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8466455" cy="6132830"/>
            <wp:effectExtent l="1166813" t="0" r="0" b="2333626"/>
            <wp:docPr id="133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31"/>
                    <pic:cNvPicPr>
                      <a:picLocks noGrp="0" noSelect="0" noChangeAspect="1" noMove="0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66455" cy="613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54090" cy="8288020"/>
            <wp:effectExtent l="0" t="0" r="0" b="0"/>
            <wp:docPr id="134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28"/>
                    <pic:cNvPicPr>
                      <a:picLocks noGrp="0" noSelect="0" noChangeAspect="1" noMove="0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4090" cy="828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7209790" cy="5639435"/>
            <wp:effectExtent l="785177" t="0" r="0" b="1570356"/>
            <wp:docPr id="135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32"/>
                    <pic:cNvPicPr>
                      <a:picLocks noGrp="0" noSelect="0" noChangeAspect="1" noMove="0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09790" cy="563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41390" cy="8771890"/>
            <wp:effectExtent l="0" t="0" r="0" b="0"/>
            <wp:docPr id="13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12"/>
                    <pic:cNvPicPr>
                      <a:picLocks noGrp="0" noSelect="0" noChangeAspect="1" noMove="0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877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66790" cy="8813800"/>
            <wp:effectExtent l="0" t="0" r="0" b="0"/>
            <wp:docPr id="13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27"/>
                    <pic:cNvPicPr>
                      <a:picLocks noGrp="0" noSelect="0" noChangeAspect="1" noMove="0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881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8802370" cy="6001385"/>
            <wp:effectExtent l="1400492" t="0" r="0" b="2800984"/>
            <wp:docPr id="13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13"/>
                    <pic:cNvPicPr>
                      <a:picLocks noGrp="0" noSelect="0" noChangeAspect="1" noMove="0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02370" cy="600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88075" cy="8780780"/>
            <wp:effectExtent l="0" t="0" r="0" b="0"/>
            <wp:docPr id="13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30"/>
                    <pic:cNvPicPr>
                      <a:picLocks noGrp="0" noSelect="0" noChangeAspect="1" noMove="0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878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99835" cy="8949690"/>
            <wp:effectExtent l="0" t="0" r="0" b="0"/>
            <wp:docPr id="14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15"/>
                    <pic:cNvPicPr>
                      <a:picLocks noGrp="0" noSelect="0" noChangeAspect="1" noMove="0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4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r>
        <w:rPr/>
        <w:drawing xmlns:mc="http://schemas.openxmlformats.org/markup-compatibility/2006">
          <wp:inline distT="0" distB="0" distL="0" distR="0">
            <wp:extent cx="6282690" cy="8999855"/>
            <wp:effectExtent l="0" t="0" r="0" b="0"/>
            <wp:docPr id="14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11"/>
                    <pic:cNvPicPr>
                      <a:picLocks noGrp="0" noSelect="0" noChangeAspect="1" noMove="0"/>
                    </pic:cNvPicPr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2690" cy="899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62065" cy="8669020"/>
            <wp:effectExtent l="0" t="0" r="0" b="0"/>
            <wp:docPr id="14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10"/>
                    <pic:cNvPicPr>
                      <a:picLocks noGrp="0" noSelect="0" noChangeAspect="1" noMove="0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62065" cy="866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5888990" cy="8111490"/>
            <wp:effectExtent l="0" t="0" r="0" b="0"/>
            <wp:docPr id="14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"/>
                    <pic:cNvPicPr>
                      <a:picLocks noGrp="0" noSelect="0" noChangeAspect="1" noMove="0"/>
                    </pic:cNvPicPr>
                  </pic:nvPicPr>
                  <pic:blipFill>
                    <a:blip r:embed="rId118"/>
                    <a:srcRect l="6531"/>
                    <a:stretch/>
                  </pic:blipFill>
                  <pic:spPr>
                    <a:xfrm>
                      <a:off x="0" y="0"/>
                      <a:ext cx="5888990" cy="811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8786495" cy="6174740"/>
            <wp:effectExtent l="1305878" t="0" r="0" b="2611755"/>
            <wp:docPr id="14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16"/>
                    <pic:cNvPicPr>
                      <a:picLocks noGrp="0" noSelect="0" noChangeAspect="1" noMove="0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86495" cy="617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09335" cy="8866505"/>
            <wp:effectExtent l="0" t="0" r="0" b="0"/>
            <wp:docPr id="145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29"/>
                    <pic:cNvPicPr>
                      <a:picLocks noGrp="0" noSelect="0" noChangeAspect="1" noMove="0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9335" cy="886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31230" cy="8895080"/>
            <wp:effectExtent l="0" t="0" r="0" b="0"/>
            <wp:docPr id="14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14"/>
                    <pic:cNvPicPr>
                      <a:picLocks noGrp="0" noSelect="0" noChangeAspect="1" noMove="0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889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3">
      <w:r>
        <w:rPr/>
        <w:drawing xmlns:mc="http://schemas.openxmlformats.org/markup-compatibility/2006">
          <wp:inline distT="0" distB="0" distL="0" distR="0">
            <wp:extent cx="9161780" cy="6477635"/>
            <wp:effectExtent l="1342072" t="0" r="0" b="2684145"/>
            <wp:docPr id="147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61"/>
                    <pic:cNvPicPr>
                      <a:picLocks noGrp="0" noSelect="0" noChangeAspect="1" noMove="0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161780" cy="647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4">
      <w:pPr>
        <w:ind w:right="1402"/>
        <w:rPr/>
      </w:pPr>
      <w:r>
        <w:rPr>
          <w:lang w:val="ru-RU"/>
        </w:rPr>
        <w:drawing xmlns:mc="http://schemas.openxmlformats.org/markup-compatibility/2006">
          <wp:inline distT="0" distB="0" distL="0" distR="0">
            <wp:extent cx="9347200" cy="6293485"/>
            <wp:effectExtent l="1526858" t="0" r="0" b="3053716"/>
            <wp:docPr id="148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71"/>
                    <pic:cNvPicPr>
                      <a:picLocks noGrp="0" noSelect="0" noChangeAspect="1" noMove="0"/>
                    </pic:cNvPicPr>
                  </pic:nvPicPr>
                  <pic:blipFill>
                    <a:blip r:embed="rId123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347200" cy="629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880225" cy="9015095"/>
            <wp:effectExtent l="0" t="0" r="0" b="0"/>
            <wp:docPr id="149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73"/>
                    <pic:cNvPicPr>
                      <a:picLocks noGrp="0" noSelect="0" noChangeAspect="1" noMove="0"/>
                    </pic:cNvPicPr>
                  </pic:nvPicPr>
                  <pic:blipFill>
                    <a:blip r:embed="rId1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80225" cy="901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311900" cy="8954135"/>
            <wp:effectExtent l="0" t="0" r="0" b="0"/>
            <wp:docPr id="150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72"/>
                    <pic:cNvPicPr>
                      <a:picLocks noGrp="0" noSelect="0" noChangeAspect="1" noMove="0"/>
                    </pic:cNvPicPr>
                  </pic:nvPicPr>
                  <pic:blipFill>
                    <a:blip r:embed="rId1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1900" cy="895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</w:p>
    <w:p w14:paraId="00000005">
      <w:pPr>
        <w:ind w:right="1402"/>
        <w:rPr/>
      </w:pPr>
      <w:r>
        <w:rPr/>
        <w:drawing xmlns:mc="http://schemas.openxmlformats.org/markup-compatibility/2006">
          <wp:inline distT="0" distB="0" distL="0" distR="0">
            <wp:extent cx="6689725" cy="9086215"/>
            <wp:effectExtent l="0" t="0" r="0" b="0"/>
            <wp:docPr id="15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Изображение 1"/>
                    <pic:cNvPicPr>
                      <a:picLocks noChangeAspect="1"/>
                    </pic:cNvPicPr>
                  </pic:nvPicPr>
                  <pic:blipFill>
                    <a:blip r:embed="rId1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9725" cy="908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6">
      <w:pPr>
        <w:ind w:right="1402"/>
        <w:rPr/>
      </w:pPr>
      <w:r>
        <w:rPr/>
        <w:drawing xmlns:mc="http://schemas.openxmlformats.org/markup-compatibility/2006">
          <wp:anchor allowOverlap="1" behindDoc="0" distT="0" distB="0" distL="118872" distR="118872" layoutInCell="1" locked="0" relativeHeight="1" simplePos="0">
            <wp:simplePos x="0" y="0"/>
            <wp:positionH relativeFrom="margin">
              <wp:posOffset>-67945</wp:posOffset>
            </wp:positionH>
            <wp:positionV relativeFrom="margin">
              <wp:posOffset>-210820</wp:posOffset>
            </wp:positionV>
            <wp:extent cx="7063740" cy="9751060"/>
            <wp:effectExtent l="0" t="0" r="0" b="0"/>
            <wp:wrapThrough wrapText="bothSides">
              <wp:wrapPolygon edited="0">
                <wp:start x="-95" y="-77"/>
                <wp:lineTo x="-95" y="21444"/>
                <wp:lineTo x="21621" y="21444"/>
                <wp:lineTo x="21621" y="-77"/>
                <wp:lineTo x="-95" y="-77"/>
              </wp:wrapPolygon>
            </wp:wrapThrough>
            <wp:docPr id="152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57"/>
                    <pic:cNvPicPr>
                      <a:picLocks noGrp="0" noSelect="0" noChangeAspect="1" noMove="0"/>
                    </pic:cNvPicPr>
                  </pic:nvPicPr>
                  <pic:blipFill>
                    <a:blip r:embed="rId1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3740" cy="9751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br w:type="page"/>
      </w:r>
    </w:p>
    <w:p w14:paraId="00000007">
      <w:pPr>
        <w:ind w:right="1402"/>
        <w:rPr/>
      </w:pPr>
      <w:r>
        <w:rPr/>
        <w:drawing xmlns:mc="http://schemas.openxmlformats.org/markup-compatibility/2006">
          <wp:inline distT="0" distB="0" distL="118872" distR="118872">
            <wp:extent cx="6661785" cy="9420860"/>
            <wp:effectExtent l="0" t="0" r="0" b="0"/>
            <wp:docPr id="153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58"/>
                    <pic:cNvPicPr>
                      <a:picLocks noGrp="0" noSelect="0" noChangeAspect="1" noMove="0"/>
                    </pic:cNvPicPr>
                  </pic:nvPicPr>
                  <pic:blipFill>
                    <a:blip r:embed="rId1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1785" cy="942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8">
      <w:pPr>
        <w:ind w:right="1402"/>
        <w:rPr/>
      </w:pPr>
      <w:r>
        <w:rPr/>
        <w:drawing xmlns:mc="http://schemas.openxmlformats.org/markup-compatibility/2006">
          <wp:inline distT="0" distB="0" distL="118872" distR="118872">
            <wp:extent cx="6151245" cy="9077325"/>
            <wp:effectExtent l="0" t="0" r="0" b="0"/>
            <wp:docPr id="154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Grp="0" noSelect="0" noChangeAspect="1" noMove="0"/>
                    </pic:cNvPicPr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1245" cy="907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9">
      <w:pPr>
        <w:ind w:right="1402"/>
        <w:rPr/>
      </w:pPr>
      <w:r>
        <w:rPr/>
        <w:drawing xmlns:mc="http://schemas.openxmlformats.org/markup-compatibility/2006">
          <wp:inline distT="0" distB="0" distL="118872" distR="118872">
            <wp:extent cx="6339205" cy="9187180"/>
            <wp:effectExtent l="0" t="0" r="0" b="0"/>
            <wp:docPr id="155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Grp="0" noSelect="0" noChangeAspect="1" noMove="0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9205" cy="918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A">
      <w:pPr>
        <w:ind w:right="1402"/>
        <w:rPr/>
      </w:pPr>
      <w:r>
        <w:rPr/>
        <w:drawing xmlns:mc="http://schemas.openxmlformats.org/markup-compatibility/2006">
          <wp:inline distT="0" distB="0" distL="118872" distR="118872">
            <wp:extent cx="6413500" cy="9318625"/>
            <wp:effectExtent l="0" t="0" r="0" b="0"/>
            <wp:docPr id="156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Grp="0" noSelect="0" noChangeAspect="1" noMove="0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13500" cy="931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B">
      <w:pPr>
        <w:ind w:right="1402"/>
        <w:rPr/>
      </w:pPr>
      <w:r>
        <w:rPr/>
        <w:drawing xmlns:mc="http://schemas.openxmlformats.org/markup-compatibility/2006">
          <wp:inline distT="0" distB="0" distL="0" distR="0">
            <wp:extent cx="6331585" cy="9137650"/>
            <wp:effectExtent l="0" t="0" r="0" b="0"/>
            <wp:docPr id="1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1585" cy="913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9304020" cy="6191885"/>
            <wp:effectExtent l="1556067" t="0" r="0" b="3112134"/>
            <wp:docPr id="1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133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304020" cy="619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6609080" cy="9292590"/>
            <wp:effectExtent l="0" t="0" r="0" b="0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>
                      <a:picLocks noGrp="0" noSelect="0" noChangeAspect="1" noMove="0"/>
                    </pic:cNvPicPr>
                  </pic:nvPicPr>
                  <pic:blipFill>
                    <a:blip r:embed="rId1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09080" cy="929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9269095" cy="6551295"/>
            <wp:effectExtent l="1358900" t="0" r="0" b="2717799"/>
            <wp:docPr id="1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135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69095" cy="655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6821170" cy="9540240"/>
            <wp:effectExtent l="0" t="0" r="0" b="0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>
                      <a:picLocks noGrp="0" noSelect="0" noChangeAspect="1" noMove="0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21170" cy="954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type w:val="nextPage"/>
      <w:pgSz w:w="11906" w:h="16838" w:orient="portrait"/>
      <w:pgMar w:top="1440" w:right="1440" w:bottom="1440" w:left="648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0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  <w:footnotePr/>
  <w:endnotePr/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8" Type="http://schemas.openxmlformats.org/officeDocument/2006/relationships/image" Target="media/image1.png"/><Relationship Id="rId109" Type="http://schemas.openxmlformats.org/officeDocument/2006/relationships/image" Target="media/image2.png"/><Relationship Id="rId110" Type="http://schemas.openxmlformats.org/officeDocument/2006/relationships/image" Target="media/image3.png"/><Relationship Id="rId111" Type="http://schemas.openxmlformats.org/officeDocument/2006/relationships/image" Target="media/image4.png"/><Relationship Id="rId112" Type="http://schemas.openxmlformats.org/officeDocument/2006/relationships/image" Target="media/image5.png"/><Relationship Id="rId113" Type="http://schemas.openxmlformats.org/officeDocument/2006/relationships/image" Target="media/image6.png"/><Relationship Id="rId114" Type="http://schemas.openxmlformats.org/officeDocument/2006/relationships/image" Target="media/image7.png"/><Relationship Id="rId115" Type="http://schemas.openxmlformats.org/officeDocument/2006/relationships/image" Target="media/image8.png"/><Relationship Id="rId116" Type="http://schemas.openxmlformats.org/officeDocument/2006/relationships/image" Target="media/image9.png"/><Relationship Id="rId117" Type="http://schemas.openxmlformats.org/officeDocument/2006/relationships/image" Target="media/image10.png"/><Relationship Id="rId118" Type="http://schemas.openxmlformats.org/officeDocument/2006/relationships/image" Target="media/image21.png"/><Relationship Id="rId119" Type="http://schemas.openxmlformats.org/officeDocument/2006/relationships/image" Target="media/image22.png"/><Relationship Id="rId120" Type="http://schemas.openxmlformats.org/officeDocument/2006/relationships/image" Target="media/image23.png"/><Relationship Id="rId121" Type="http://schemas.openxmlformats.org/officeDocument/2006/relationships/image" Target="media/image24.png"/><Relationship Id="rId122" Type="http://schemas.openxmlformats.org/officeDocument/2006/relationships/image" Target="media/image25.png"/><Relationship Id="rId123" Type="http://schemas.openxmlformats.org/officeDocument/2006/relationships/image" Target="media/image26.png"/><Relationship Id="rId124" Type="http://schemas.openxmlformats.org/officeDocument/2006/relationships/image" Target="media/image27.png"/><Relationship Id="rId125" Type="http://schemas.openxmlformats.org/officeDocument/2006/relationships/image" Target="media/image28.png"/><Relationship Id="rId126" Type="http://schemas.openxmlformats.org/officeDocument/2006/relationships/image" Target="media/image39.png"/><Relationship Id="rId127" Type="http://schemas.openxmlformats.org/officeDocument/2006/relationships/image" Target="media/image40.png"/><Relationship Id="rId128" Type="http://schemas.openxmlformats.org/officeDocument/2006/relationships/image" Target="media/image41.png"/><Relationship Id="rId129" Type="http://schemas.openxmlformats.org/officeDocument/2006/relationships/image" Target="media/image46.png"/><Relationship Id="rId130" Type="http://schemas.openxmlformats.org/officeDocument/2006/relationships/image" Target="media/image47.png"/><Relationship Id="rId131" Type="http://schemas.openxmlformats.org/officeDocument/2006/relationships/image" Target="media/image48.png"/><Relationship Id="rId132" Type="http://schemas.openxmlformats.org/officeDocument/2006/relationships/image" Target="media/image49.png"/><Relationship Id="rId133" Type="http://schemas.openxmlformats.org/officeDocument/2006/relationships/image" Target="media/image50.png"/><Relationship Id="rId134" Type="http://schemas.openxmlformats.org/officeDocument/2006/relationships/image" Target="media/image51.png"/><Relationship Id="rId135" Type="http://schemas.openxmlformats.org/officeDocument/2006/relationships/image" Target="media/image52.png"/><Relationship Id="rId136" Type="http://schemas.openxmlformats.org/officeDocument/2006/relationships/image" Target="media/image53.png"/><Relationship Id="rId14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