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8525E" w14:textId="77777777" w:rsidR="00D264AC" w:rsidRPr="00655D20" w:rsidRDefault="00D264AC" w:rsidP="00D264A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605992" wp14:editId="57591832">
                <wp:simplePos x="0" y="0"/>
                <wp:positionH relativeFrom="column">
                  <wp:posOffset>5953125</wp:posOffset>
                </wp:positionH>
                <wp:positionV relativeFrom="page">
                  <wp:posOffset>365760</wp:posOffset>
                </wp:positionV>
                <wp:extent cx="259080" cy="327660"/>
                <wp:effectExtent l="0" t="0" r="26670" b="15240"/>
                <wp:wrapNone/>
                <wp:docPr id="49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9080" cy="327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E426B8" id="Прямоугольник 32" o:spid="_x0000_s1026" style="position:absolute;margin-left:468.75pt;margin-top:28.8pt;width:20.4pt;height:2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" fillcolor="window" strokecolor="window" strokeweight="1pt">
                <v:path arrowok="t"/>
                <w10:wrap anchory="page"/>
              </v:rect>
            </w:pict>
          </mc:Fallback>
        </mc:AlternateConten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 НАУКИ И ВЫСШЕГО ОБРАЗОВАНИЯ</w:t>
      </w:r>
    </w:p>
    <w:p w14:paraId="704C87C8" w14:textId="77777777" w:rsidR="00D264AC" w:rsidRPr="00655D20" w:rsidRDefault="00D264AC" w:rsidP="00D264AC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</w:t>
      </w:r>
    </w:p>
    <w:p w14:paraId="4302073B" w14:textId="77777777" w:rsidR="00D264AC" w:rsidRPr="00655D20" w:rsidRDefault="00D264AC" w:rsidP="00D264AC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ВЛАДИВОСТОКСКИЙ ГОСУДАРСТВЕННЫЙ УНИВЕРСИТЕТ </w:t>
      </w:r>
    </w:p>
    <w:p w14:paraId="3FDC3AC6" w14:textId="77777777" w:rsidR="00D264AC" w:rsidRPr="00655D20" w:rsidRDefault="00D264AC" w:rsidP="00D264A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ИНСТИТУТ МЕЖДУНАРОДНОГО БИЗНЕСА, </w:t>
      </w:r>
    </w:p>
    <w:p w14:paraId="7EC79DAF" w14:textId="77777777" w:rsidR="00D264AC" w:rsidRPr="00655D20" w:rsidRDefault="00D264AC" w:rsidP="00D264AC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ЭКОНОМИКИ И УПРАВЛЕНИЯ</w:t>
      </w:r>
    </w:p>
    <w:p w14:paraId="4AF94805" w14:textId="77777777" w:rsidR="00D264AC" w:rsidRPr="00655D20" w:rsidRDefault="00D264AC" w:rsidP="00D264AC">
      <w:pPr>
        <w:widowControl w:val="0"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КАФЕДРА ЭКОНОМИКИ И УПРАВЛЕНИЯ</w:t>
      </w:r>
    </w:p>
    <w:p w14:paraId="584CD4FC" w14:textId="77777777" w:rsidR="00D264AC" w:rsidRPr="00655D20" w:rsidRDefault="00D264AC" w:rsidP="00D264AC">
      <w:pPr>
        <w:widowControl w:val="0"/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93BA57" w14:textId="77777777" w:rsidR="00D264AC" w:rsidRPr="00655D20" w:rsidRDefault="00D264AC" w:rsidP="00D264AC">
      <w:pPr>
        <w:widowControl w:val="0"/>
        <w:spacing w:before="240" w:after="12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655D20">
        <w:rPr>
          <w:rFonts w:ascii="Times New Roman" w:eastAsia="Times New Roman" w:hAnsi="Times New Roman" w:cs="Times New Roman"/>
          <w:sz w:val="48"/>
          <w:szCs w:val="48"/>
          <w:lang w:eastAsia="ru-RU"/>
        </w:rPr>
        <w:t>ОТЧЕТ</w:t>
      </w:r>
    </w:p>
    <w:p w14:paraId="2B4B851F" w14:textId="10020E0F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655D20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по учебной практике по формированию навыков </w:t>
      </w:r>
      <w:r w:rsidR="00D264AC" w:rsidRPr="00655D20">
        <w:rPr>
          <w:rFonts w:ascii="Times New Roman" w:eastAsia="Times New Roman" w:hAnsi="Times New Roman" w:cs="Times New Roman"/>
          <w:sz w:val="40"/>
          <w:szCs w:val="40"/>
          <w:lang w:eastAsia="ru-RU"/>
        </w:rPr>
        <w:br/>
      </w:r>
      <w:r w:rsidRPr="00655D20">
        <w:rPr>
          <w:rFonts w:ascii="Times New Roman" w:eastAsia="Times New Roman" w:hAnsi="Times New Roman" w:cs="Times New Roman"/>
          <w:sz w:val="40"/>
          <w:szCs w:val="40"/>
          <w:lang w:eastAsia="ru-RU"/>
        </w:rPr>
        <w:t>социального взаимодействия</w:t>
      </w:r>
    </w:p>
    <w:p w14:paraId="0B3ECD08" w14:textId="03A8DE2C" w:rsidR="00A04B7E" w:rsidRPr="00655D20" w:rsidRDefault="00FC7CFE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  <w:r w:rsidRPr="00655D20">
        <w:rPr>
          <w:rFonts w:ascii="Times New Roman" w:eastAsia="Calibri" w:hAnsi="Times New Roman" w:cs="Times New Roman"/>
          <w:sz w:val="44"/>
          <w:szCs w:val="44"/>
        </w:rPr>
        <w:t>ООО «</w:t>
      </w:r>
      <w:proofErr w:type="spellStart"/>
      <w:r w:rsidRPr="00655D20">
        <w:rPr>
          <w:rFonts w:ascii="Times New Roman" w:eastAsia="Calibri" w:hAnsi="Times New Roman" w:cs="Times New Roman"/>
          <w:sz w:val="44"/>
          <w:szCs w:val="44"/>
        </w:rPr>
        <w:t>Хэдхантер</w:t>
      </w:r>
      <w:proofErr w:type="spellEnd"/>
      <w:r w:rsidRPr="00655D20">
        <w:rPr>
          <w:rFonts w:ascii="Times New Roman" w:eastAsia="Calibri" w:hAnsi="Times New Roman" w:cs="Times New Roman"/>
          <w:sz w:val="44"/>
          <w:szCs w:val="44"/>
        </w:rPr>
        <w:t>»</w:t>
      </w:r>
      <w:r w:rsidR="00A04B7E" w:rsidRPr="00655D20">
        <w:rPr>
          <w:rFonts w:ascii="Times New Roman" w:eastAsia="Calibri" w:hAnsi="Times New Roman" w:cs="Times New Roman"/>
          <w:sz w:val="44"/>
          <w:szCs w:val="44"/>
        </w:rPr>
        <w:t>, г.</w:t>
      </w:r>
      <w:r w:rsidR="00A50740">
        <w:rPr>
          <w:rFonts w:ascii="Times New Roman" w:eastAsia="Calibri" w:hAnsi="Times New Roman" w:cs="Times New Roman"/>
          <w:sz w:val="44"/>
          <w:szCs w:val="44"/>
        </w:rPr>
        <w:t xml:space="preserve"> </w:t>
      </w:r>
      <w:r w:rsidR="00436CE9" w:rsidRPr="00655D20">
        <w:rPr>
          <w:rFonts w:ascii="Times New Roman" w:eastAsia="Calibri" w:hAnsi="Times New Roman" w:cs="Times New Roman"/>
          <w:sz w:val="44"/>
          <w:szCs w:val="44"/>
        </w:rPr>
        <w:t>Владивосток</w:t>
      </w:r>
    </w:p>
    <w:p w14:paraId="034C6C6C" w14:textId="77777777" w:rsidR="00A04B7E" w:rsidRPr="00655D20" w:rsidRDefault="00A04B7E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</w:p>
    <w:p w14:paraId="25E82DC6" w14:textId="77777777" w:rsidR="00A04B7E" w:rsidRPr="00655D20" w:rsidRDefault="00A04B7E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</w:p>
    <w:p w14:paraId="5730C3CC" w14:textId="77777777" w:rsidR="00A04B7E" w:rsidRPr="00655D20" w:rsidRDefault="00A04B7E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bookmarkStart w:id="0" w:name="_heading=h.gjdgxs" w:colFirst="0" w:colLast="0"/>
      <w:bookmarkEnd w:id="0"/>
    </w:p>
    <w:p w14:paraId="04D442CD" w14:textId="77777777" w:rsidR="00A04B7E" w:rsidRPr="00655D20" w:rsidRDefault="00A04B7E" w:rsidP="00A04B7E">
      <w:pPr>
        <w:spacing w:after="120" w:line="240" w:lineRule="auto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</w:p>
    <w:p w14:paraId="0EC60BE5" w14:textId="77777777" w:rsidR="00D264AC" w:rsidRPr="00655D20" w:rsidRDefault="00D264AC" w:rsidP="00D264AC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Студент</w:t>
      </w:r>
    </w:p>
    <w:p w14:paraId="5EC2F86D" w14:textId="20BAB865" w:rsidR="00D264AC" w:rsidRPr="00655D20" w:rsidRDefault="00D264AC" w:rsidP="00D264AC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группы ВБМН-21-БЗ1</w:t>
      </w:r>
      <w:r w:rsidRPr="00655D20">
        <w:rPr>
          <w:rFonts w:ascii="Times New Roman" w:eastAsia="Calibri" w:hAnsi="Times New Roman" w:cs="Times New Roman"/>
          <w:sz w:val="28"/>
          <w:szCs w:val="28"/>
        </w:rPr>
        <w:tab/>
      </w:r>
      <w:r w:rsidRPr="00655D20">
        <w:rPr>
          <w:rFonts w:ascii="Times New Roman" w:eastAsia="Calibri" w:hAnsi="Times New Roman" w:cs="Times New Roman"/>
          <w:sz w:val="28"/>
          <w:szCs w:val="28"/>
        </w:rPr>
        <w:tab/>
      </w:r>
      <w:r w:rsidRPr="00655D20">
        <w:rPr>
          <w:rFonts w:ascii="Times New Roman" w:eastAsia="Calibri" w:hAnsi="Times New Roman" w:cs="Times New Roman"/>
          <w:sz w:val="28"/>
          <w:szCs w:val="28"/>
        </w:rPr>
        <w:tab/>
        <w:t xml:space="preserve">       ____________           А.В. Агаркова</w:t>
      </w:r>
    </w:p>
    <w:p w14:paraId="78C15C30" w14:textId="77777777" w:rsidR="00D264AC" w:rsidRPr="00655D20" w:rsidRDefault="00D264AC" w:rsidP="00D264AC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2CFAA18A" w14:textId="77777777" w:rsidR="00D264AC" w:rsidRPr="00655D20" w:rsidRDefault="00D264AC" w:rsidP="00D264AC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Руководитель практики</w:t>
      </w:r>
    </w:p>
    <w:p w14:paraId="2613E79A" w14:textId="0D6FE820" w:rsidR="00D264AC" w:rsidRPr="00655D20" w:rsidRDefault="00D264AC" w:rsidP="00D264A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55D20">
        <w:rPr>
          <w:rFonts w:ascii="Times New Roman" w:eastAsia="Calibri" w:hAnsi="Times New Roman" w:cs="Times New Roman"/>
          <w:sz w:val="28"/>
          <w:szCs w:val="28"/>
        </w:rPr>
        <w:t>к.</w:t>
      </w:r>
      <w:r w:rsidR="00A50740">
        <w:rPr>
          <w:rFonts w:ascii="Times New Roman" w:eastAsia="Calibri" w:hAnsi="Times New Roman" w:cs="Times New Roman"/>
          <w:sz w:val="28"/>
          <w:szCs w:val="28"/>
        </w:rPr>
        <w:t>п</w:t>
      </w:r>
      <w:r w:rsidRPr="00655D20">
        <w:rPr>
          <w:rFonts w:ascii="Times New Roman" w:eastAsia="Calibri" w:hAnsi="Times New Roman" w:cs="Times New Roman"/>
          <w:sz w:val="28"/>
          <w:szCs w:val="28"/>
        </w:rPr>
        <w:t>.н</w:t>
      </w:r>
      <w:proofErr w:type="spellEnd"/>
      <w:r w:rsidRPr="00655D20">
        <w:rPr>
          <w:rFonts w:ascii="Times New Roman" w:eastAsia="Calibri" w:hAnsi="Times New Roman" w:cs="Times New Roman"/>
          <w:sz w:val="28"/>
          <w:szCs w:val="28"/>
        </w:rPr>
        <w:t>., доцент кафедры ЭУ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____________          </w:t>
      </w:r>
      <w:r w:rsidRPr="00655D20">
        <w:rPr>
          <w:rFonts w:ascii="Times New Roman" w:eastAsia="Calibri" w:hAnsi="Times New Roman" w:cs="Times New Roman"/>
          <w:sz w:val="28"/>
          <w:szCs w:val="28"/>
        </w:rPr>
        <w:t>Е.С. Кошевая</w:t>
      </w:r>
    </w:p>
    <w:p w14:paraId="64A8C8D3" w14:textId="77777777" w:rsidR="00D264AC" w:rsidRPr="00655D20" w:rsidRDefault="00D264AC" w:rsidP="00D264A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A2D243D" w14:textId="77777777" w:rsidR="00D264AC" w:rsidRPr="00655D20" w:rsidRDefault="00D264AC" w:rsidP="00D264AC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Руководитель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предприятия</w:t>
      </w:r>
    </w:p>
    <w:p w14:paraId="3987C46E" w14:textId="77777777" w:rsidR="00D75BAB" w:rsidRDefault="00D75BAB" w:rsidP="00D264AC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Д</w:t>
      </w:r>
      <w:r w:rsidR="00D264AC" w:rsidRPr="00655D20">
        <w:rPr>
          <w:rFonts w:ascii="Times New Roman" w:eastAsia="Calibri" w:hAnsi="Times New Roman" w:cs="Times New Roman"/>
          <w:sz w:val="28"/>
          <w:szCs w:val="28"/>
        </w:rPr>
        <w:t>иректор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Владивостокского филиала</w:t>
      </w:r>
    </w:p>
    <w:p w14:paraId="70D40CFA" w14:textId="03584B3A" w:rsidR="00D264AC" w:rsidRPr="00655D20" w:rsidRDefault="00D264AC" w:rsidP="00D264AC">
      <w:pPr>
        <w:widowControl w:val="0"/>
        <w:suppressAutoHyphens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 ООО «</w:t>
      </w:r>
      <w:proofErr w:type="spellStart"/>
      <w:r w:rsidRPr="00655D20">
        <w:rPr>
          <w:rFonts w:ascii="Times New Roman" w:eastAsia="Calibri" w:hAnsi="Times New Roman" w:cs="Times New Roman"/>
          <w:sz w:val="28"/>
          <w:szCs w:val="28"/>
        </w:rPr>
        <w:t>Хэдхантер</w:t>
      </w:r>
      <w:proofErr w:type="spellEnd"/>
      <w:r w:rsidRPr="00655D20">
        <w:rPr>
          <w:rFonts w:ascii="Times New Roman" w:eastAsia="Calibri" w:hAnsi="Times New Roman" w:cs="Times New Roman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z w:val="18"/>
          <w:szCs w:val="18"/>
        </w:rPr>
        <w:tab/>
      </w:r>
      <w:r w:rsidRPr="00655D20">
        <w:rPr>
          <w:rFonts w:ascii="Times New Roman" w:eastAsia="Calibri" w:hAnsi="Times New Roman" w:cs="Times New Roman"/>
          <w:sz w:val="28"/>
          <w:szCs w:val="28"/>
        </w:rPr>
        <w:tab/>
        <w:t xml:space="preserve">       </w:t>
      </w:r>
      <w:r w:rsidR="00D75BAB"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 ____________          </w:t>
      </w:r>
      <w:r w:rsidR="00D75BAB">
        <w:rPr>
          <w:rFonts w:ascii="Times New Roman" w:eastAsia="Calibri" w:hAnsi="Times New Roman" w:cs="Times New Roman"/>
          <w:sz w:val="28"/>
          <w:szCs w:val="28"/>
        </w:rPr>
        <w:t>К. Л. Аверина</w:t>
      </w:r>
    </w:p>
    <w:p w14:paraId="1202C457" w14:textId="77777777" w:rsidR="00D264AC" w:rsidRPr="00655D20" w:rsidRDefault="00D264AC" w:rsidP="00D264AC">
      <w:pPr>
        <w:widowControl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0F32F847" w14:textId="77777777" w:rsidR="00D264AC" w:rsidRPr="00655D20" w:rsidRDefault="00D264AC" w:rsidP="00D264AC">
      <w:pPr>
        <w:widowControl w:val="0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Нормоконтролер</w:t>
      </w:r>
      <w:proofErr w:type="spellEnd"/>
    </w:p>
    <w:p w14:paraId="316B77E3" w14:textId="4FE8F9E5" w:rsidR="00D264AC" w:rsidRPr="00655D20" w:rsidRDefault="00D264AC" w:rsidP="00D264A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55D20">
        <w:rPr>
          <w:rFonts w:ascii="Times New Roman" w:eastAsia="Calibri" w:hAnsi="Times New Roman" w:cs="Times New Roman"/>
          <w:sz w:val="28"/>
          <w:szCs w:val="28"/>
        </w:rPr>
        <w:t>к.</w:t>
      </w:r>
      <w:r w:rsidR="00A50740">
        <w:rPr>
          <w:rFonts w:ascii="Times New Roman" w:eastAsia="Calibri" w:hAnsi="Times New Roman" w:cs="Times New Roman"/>
          <w:sz w:val="28"/>
          <w:szCs w:val="28"/>
        </w:rPr>
        <w:t>п</w:t>
      </w:r>
      <w:r w:rsidRPr="00655D20">
        <w:rPr>
          <w:rFonts w:ascii="Times New Roman" w:eastAsia="Calibri" w:hAnsi="Times New Roman" w:cs="Times New Roman"/>
          <w:sz w:val="28"/>
          <w:szCs w:val="28"/>
        </w:rPr>
        <w:t>.н</w:t>
      </w:r>
      <w:proofErr w:type="spellEnd"/>
      <w:r w:rsidRPr="00655D20">
        <w:rPr>
          <w:rFonts w:ascii="Times New Roman" w:eastAsia="Calibri" w:hAnsi="Times New Roman" w:cs="Times New Roman"/>
          <w:sz w:val="28"/>
          <w:szCs w:val="28"/>
        </w:rPr>
        <w:t>., доцент кафедры ЭУ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____________          </w:t>
      </w:r>
      <w:r w:rsidRPr="00655D20">
        <w:rPr>
          <w:rFonts w:ascii="Times New Roman" w:eastAsia="Calibri" w:hAnsi="Times New Roman" w:cs="Times New Roman"/>
          <w:sz w:val="28"/>
          <w:szCs w:val="28"/>
        </w:rPr>
        <w:t>Е.С. Кошевая</w:t>
      </w:r>
    </w:p>
    <w:p w14:paraId="1A1CDE94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939F5E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55BD8E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14:paraId="6655B358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0CE311B" w14:textId="65680CE6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</w:t>
      </w:r>
      <w:r w:rsidR="00D75BAB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</w:p>
    <w:p w14:paraId="42DD0F18" w14:textId="77777777" w:rsidR="00D264AC" w:rsidRPr="00655D20" w:rsidRDefault="00D264AC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14:paraId="7B4A7815" w14:textId="6BE4C817" w:rsidR="00A04B7E" w:rsidRPr="00655D20" w:rsidRDefault="00D264AC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Calibri" w:eastAsia="Calibri" w:hAnsi="Calibri" w:cs="Times New Roman"/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4A2CBE" wp14:editId="300B0E44">
                <wp:simplePos x="0" y="0"/>
                <wp:positionH relativeFrom="column">
                  <wp:posOffset>5996940</wp:posOffset>
                </wp:positionH>
                <wp:positionV relativeFrom="topMargin">
                  <wp:align>bottom</wp:align>
                </wp:positionV>
                <wp:extent cx="259080" cy="327660"/>
                <wp:effectExtent l="0" t="0" r="26670" b="15240"/>
                <wp:wrapNone/>
                <wp:docPr id="4" name="Прямоугольник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9080" cy="327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9F117D" id="Прямоугольник 32" o:spid="_x0000_s1026" style="position:absolute;margin-left:472.2pt;margin-top:0;width:20.4pt;height:25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bottom;mso-position-vertical-relative:top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" fillcolor="window" strokecolor="window" strokeweight="1pt">
                <v:path arrowok="t"/>
                <w10:wrap anchory="margin"/>
              </v:rect>
            </w:pict>
          </mc:Fallback>
        </mc:AlternateContent>
      </w:r>
      <w:r w:rsidR="00A04B7E"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 РОССИИ</w:t>
      </w:r>
    </w:p>
    <w:p w14:paraId="72EDBEF4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 образовательное учреждение </w:t>
      </w:r>
    </w:p>
    <w:p w14:paraId="25C38443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высшего образования</w:t>
      </w:r>
    </w:p>
    <w:p w14:paraId="58B5CE4A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«ВЛАДИВОСТОКСКИЙ ГОСУДАРСТВЕННЫЙ УНИВЕРСИТЕТ» </w:t>
      </w:r>
    </w:p>
    <w:p w14:paraId="51B7BF74" w14:textId="77777777" w:rsidR="00A04B7E" w:rsidRPr="00655D20" w:rsidRDefault="00A04B7E" w:rsidP="00A04B7E">
      <w:pPr>
        <w:spacing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 (ФГБОУ ВО «ВВГУ»)</w:t>
      </w:r>
    </w:p>
    <w:p w14:paraId="1138A56D" w14:textId="77777777" w:rsidR="00A04B7E" w:rsidRPr="00655D20" w:rsidRDefault="00A04B7E" w:rsidP="00A04B7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КАФЕДРА ЭКОНОМИКИ И УПРАВЛЕНИЯ</w:t>
      </w:r>
    </w:p>
    <w:p w14:paraId="452F09BC" w14:textId="77777777" w:rsidR="00A04B7E" w:rsidRPr="00655D20" w:rsidRDefault="00A04B7E" w:rsidP="00A04B7E">
      <w:pPr>
        <w:rPr>
          <w:rFonts w:ascii="Times New Roman" w:eastAsia="Calibri" w:hAnsi="Times New Roman" w:cs="Times New Roman"/>
          <w:sz w:val="24"/>
          <w:szCs w:val="24"/>
        </w:rPr>
      </w:pPr>
    </w:p>
    <w:p w14:paraId="3895418C" w14:textId="77777777" w:rsidR="00A04B7E" w:rsidRPr="00655D20" w:rsidRDefault="00A04B7E" w:rsidP="00A04B7E">
      <w:pPr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 xml:space="preserve">Студент: </w:t>
      </w:r>
      <w:r w:rsidRPr="00655D20">
        <w:rPr>
          <w:rFonts w:ascii="Times New Roman" w:eastAsia="Calibri" w:hAnsi="Times New Roman" w:cs="Times New Roman"/>
          <w:sz w:val="24"/>
          <w:szCs w:val="24"/>
        </w:rPr>
        <w:tab/>
        <w:t>Агаркова Анастасия Валериевна</w:t>
      </w:r>
    </w:p>
    <w:p w14:paraId="51005FF1" w14:textId="2AB6BAE4" w:rsidR="00A04B7E" w:rsidRPr="00655D20" w:rsidRDefault="00A04B7E" w:rsidP="00A04B7E">
      <w:pPr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 xml:space="preserve">Группы: </w:t>
      </w:r>
      <w:r w:rsidR="00D264AC" w:rsidRPr="00655D20">
        <w:rPr>
          <w:rFonts w:ascii="Times New Roman" w:eastAsia="Calibri" w:hAnsi="Times New Roman" w:cs="Times New Roman"/>
          <w:sz w:val="24"/>
          <w:szCs w:val="24"/>
        </w:rPr>
        <w:t>ВБМН-21-БЗ1</w:t>
      </w:r>
    </w:p>
    <w:p w14:paraId="166D705A" w14:textId="63C3B4BC" w:rsidR="00A04B7E" w:rsidRPr="00655D20" w:rsidRDefault="00A04B7E" w:rsidP="00A04B7E">
      <w:pPr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 xml:space="preserve">Срок сдачи: </w:t>
      </w:r>
    </w:p>
    <w:p w14:paraId="7F7BF153" w14:textId="77777777" w:rsidR="00A04B7E" w:rsidRPr="00655D20" w:rsidRDefault="00A04B7E" w:rsidP="00A04B7E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t xml:space="preserve">Содержание задания на учебную практику по формированию навыков социального взаимодействия: </w:t>
      </w:r>
    </w:p>
    <w:p w14:paraId="50E60C0A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1. </w:t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Ознакомиться с правилами внутреннего распорядка организации, требованиями охраны труда и пожарной безопасности. (ОК-5)</w:t>
      </w:r>
    </w:p>
    <w:p w14:paraId="2468C476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2. </w:t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участие в проекте «За чистый университет» в соответствии с нормами времени, установленными в организации. (ОК-5, ОК-6)</w:t>
      </w:r>
    </w:p>
    <w:p w14:paraId="62459AC3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3. </w:t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 w14:paraId="234F1803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4. </w:t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 w14:paraId="2C58F785" w14:textId="77777777" w:rsidR="00A04B7E" w:rsidRPr="00655D20" w:rsidRDefault="00A04B7E" w:rsidP="00A04B7E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Задание 5. </w:t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14:paraId="6C1C6748" w14:textId="77777777" w:rsidR="00A04B7E" w:rsidRPr="00655D20" w:rsidRDefault="00A04B7E" w:rsidP="00A04B7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8B31751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</w:t>
      </w:r>
    </w:p>
    <w:p w14:paraId="2992301B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канд. полит. наук, </w:t>
      </w:r>
    </w:p>
    <w:p w14:paraId="684C3FB1" w14:textId="77777777" w:rsidR="00A04B7E" w:rsidRPr="00655D20" w:rsidRDefault="00A04B7E" w:rsidP="00A04B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>доцент кафедры экономики и управления                   ____________          Е.С. Кошевая</w:t>
      </w:r>
    </w:p>
    <w:p w14:paraId="503458DE" w14:textId="6668A761" w:rsidR="00A04B7E" w:rsidRPr="00655D20" w:rsidRDefault="00A04B7E" w:rsidP="00A04B7E">
      <w:pPr>
        <w:rPr>
          <w:rFonts w:ascii="Times New Roman" w:eastAsia="Calibri" w:hAnsi="Times New Roman" w:cs="Times New Roman"/>
          <w:sz w:val="24"/>
          <w:szCs w:val="24"/>
        </w:rPr>
      </w:pP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Задание получил: </w:t>
      </w:r>
      <w:r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                                                      ____________      </w:t>
      </w:r>
      <w:r w:rsidR="00D264AC" w:rsidRPr="00655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D264AC" w:rsidRPr="00655D20">
        <w:rPr>
          <w:rFonts w:ascii="Times New Roman" w:eastAsia="Calibri" w:hAnsi="Times New Roman" w:cs="Times New Roman"/>
          <w:sz w:val="24"/>
          <w:szCs w:val="24"/>
        </w:rPr>
        <w:t>А.В. Агаркова</w:t>
      </w:r>
    </w:p>
    <w:p w14:paraId="4CCED07F" w14:textId="77777777" w:rsidR="00A04B7E" w:rsidRPr="00655D20" w:rsidRDefault="00A04B7E" w:rsidP="00A04B7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655D20">
        <w:rPr>
          <w:rFonts w:ascii="Times New Roman" w:eastAsia="Times New Roman" w:hAnsi="Times New Roman" w:cs="Times New Roman"/>
          <w:b/>
          <w:bCs/>
          <w:sz w:val="24"/>
          <w:szCs w:val="28"/>
        </w:rPr>
        <w:br w:type="page"/>
      </w:r>
    </w:p>
    <w:p w14:paraId="7B9CE5D1" w14:textId="7AB6AB19" w:rsidR="00A04B7E" w:rsidRPr="00655D20" w:rsidRDefault="00A04B7E" w:rsidP="00C42B55">
      <w:pPr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655D2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C01B06" wp14:editId="7DD99E3A">
                <wp:simplePos x="0" y="0"/>
                <wp:positionH relativeFrom="column">
                  <wp:posOffset>5957974</wp:posOffset>
                </wp:positionH>
                <wp:positionV relativeFrom="page">
                  <wp:posOffset>360218</wp:posOffset>
                </wp:positionV>
                <wp:extent cx="288290" cy="302260"/>
                <wp:effectExtent l="0" t="0" r="16510" b="2159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" cy="302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D9DBD6" id="Прямоугольник 8" o:spid="_x0000_s1026" style="position:absolute;margin-left:469.15pt;margin-top:28.35pt;width:22.7pt;height:23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" fillcolor="window" strokecolor="window" strokeweight="1pt">
                <w10:wrap anchory="page"/>
              </v:rect>
            </w:pict>
          </mc:Fallback>
        </mc:AlternateContent>
      </w:r>
      <w:r w:rsidRPr="00655D20">
        <w:rPr>
          <w:rFonts w:ascii="Times New Roman" w:eastAsia="Times New Roman" w:hAnsi="Times New Roman" w:cs="Times New Roman"/>
          <w:b/>
          <w:bCs/>
          <w:sz w:val="24"/>
          <w:szCs w:val="28"/>
        </w:rPr>
        <w:t>РАБОЧИЙ ГРАФИК (ПЛАН)</w:t>
      </w:r>
    </w:p>
    <w:tbl>
      <w:tblPr>
        <w:tblStyle w:val="a3"/>
        <w:tblW w:w="4950" w:type="pct"/>
        <w:tblLayout w:type="fixed"/>
        <w:tblLook w:val="0420" w:firstRow="1" w:lastRow="0" w:firstColumn="0" w:lastColumn="0" w:noHBand="0" w:noVBand="1"/>
      </w:tblPr>
      <w:tblGrid>
        <w:gridCol w:w="2406"/>
        <w:gridCol w:w="2267"/>
        <w:gridCol w:w="1336"/>
        <w:gridCol w:w="829"/>
        <w:gridCol w:w="1594"/>
        <w:gridCol w:w="1100"/>
      </w:tblGrid>
      <w:tr w:rsidR="00655D20" w:rsidRPr="00655D20" w14:paraId="4D2E905B" w14:textId="77777777" w:rsidTr="00C42B55">
        <w:trPr>
          <w:trHeight w:val="1060"/>
        </w:trPr>
        <w:tc>
          <w:tcPr>
            <w:tcW w:w="1262" w:type="pct"/>
            <w:hideMark/>
          </w:tcPr>
          <w:p w14:paraId="4D297617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Вид работы</w:t>
            </w:r>
          </w:p>
        </w:tc>
        <w:tc>
          <w:tcPr>
            <w:tcW w:w="1189" w:type="pct"/>
            <w:hideMark/>
          </w:tcPr>
          <w:p w14:paraId="4AA4313D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Структурное подразделение/название проекта/мероприятия</w:t>
            </w:r>
          </w:p>
          <w:p w14:paraId="1801C5AF" w14:textId="77777777" w:rsidR="00A04B7E" w:rsidRPr="00655D20" w:rsidRDefault="00A04B7E" w:rsidP="00A04B7E">
            <w:pPr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hideMark/>
          </w:tcPr>
          <w:p w14:paraId="170979DB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Дата</w:t>
            </w:r>
          </w:p>
        </w:tc>
        <w:tc>
          <w:tcPr>
            <w:tcW w:w="435" w:type="pct"/>
            <w:hideMark/>
          </w:tcPr>
          <w:p w14:paraId="619491A3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Количество отработан-</w:t>
            </w:r>
          </w:p>
          <w:p w14:paraId="1BA3F435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proofErr w:type="spellStart"/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ных</w:t>
            </w:r>
            <w:proofErr w:type="spellEnd"/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 xml:space="preserve"> часов</w:t>
            </w:r>
          </w:p>
        </w:tc>
        <w:tc>
          <w:tcPr>
            <w:tcW w:w="836" w:type="pct"/>
          </w:tcPr>
          <w:p w14:paraId="7BDC4E7F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Наличие случаев опозданий и/или несвоевременность выполнения заданий</w:t>
            </w:r>
          </w:p>
        </w:tc>
        <w:tc>
          <w:tcPr>
            <w:tcW w:w="577" w:type="pct"/>
            <w:hideMark/>
          </w:tcPr>
          <w:p w14:paraId="4DBC55A6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Руководитель практики / проекта</w:t>
            </w:r>
          </w:p>
        </w:tc>
      </w:tr>
      <w:tr w:rsidR="00655D20" w:rsidRPr="00655D20" w14:paraId="5AC485CF" w14:textId="77777777" w:rsidTr="00C42B55">
        <w:trPr>
          <w:trHeight w:val="96"/>
        </w:trPr>
        <w:tc>
          <w:tcPr>
            <w:tcW w:w="1262" w:type="pct"/>
          </w:tcPr>
          <w:p w14:paraId="0E64BEBD" w14:textId="77777777" w:rsidR="00A04B7E" w:rsidRPr="00655D20" w:rsidRDefault="00A04B7E" w:rsidP="00A04B7E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Организационное собрание</w:t>
            </w:r>
          </w:p>
        </w:tc>
        <w:tc>
          <w:tcPr>
            <w:tcW w:w="1189" w:type="pct"/>
          </w:tcPr>
          <w:p w14:paraId="49F61DAB" w14:textId="516BD4B3" w:rsidR="00A04B7E" w:rsidRPr="00655D20" w:rsidRDefault="00FC7CF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ООО «</w:t>
            </w:r>
            <w:proofErr w:type="spellStart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Хэдхантер</w:t>
            </w:r>
            <w:proofErr w:type="spellEnd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»</w:t>
            </w:r>
          </w:p>
        </w:tc>
        <w:tc>
          <w:tcPr>
            <w:tcW w:w="701" w:type="pct"/>
          </w:tcPr>
          <w:p w14:paraId="01DD0E21" w14:textId="4F21B263" w:rsidR="00A04B7E" w:rsidRPr="00655D20" w:rsidRDefault="00C42B55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05.11.2024</w:t>
            </w:r>
          </w:p>
        </w:tc>
        <w:tc>
          <w:tcPr>
            <w:tcW w:w="435" w:type="pct"/>
          </w:tcPr>
          <w:p w14:paraId="1873B5C6" w14:textId="54895415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2A111FBC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</w:tcPr>
          <w:p w14:paraId="6DFB3F9E" w14:textId="77777777" w:rsidR="00A04B7E" w:rsidRPr="00655D20" w:rsidRDefault="00A04B7E" w:rsidP="00A04B7E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2DF30B6B" w14:textId="77777777" w:rsidTr="00C42B55">
        <w:trPr>
          <w:trHeight w:val="458"/>
        </w:trPr>
        <w:tc>
          <w:tcPr>
            <w:tcW w:w="1262" w:type="pct"/>
          </w:tcPr>
          <w:p w14:paraId="404E4851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Инструктаж по технике безопасности</w:t>
            </w:r>
          </w:p>
        </w:tc>
        <w:tc>
          <w:tcPr>
            <w:tcW w:w="1189" w:type="pct"/>
          </w:tcPr>
          <w:p w14:paraId="16391768" w14:textId="10477218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ООО «</w:t>
            </w:r>
            <w:proofErr w:type="spellStart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Хэдхантер</w:t>
            </w:r>
            <w:proofErr w:type="spellEnd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»</w:t>
            </w:r>
          </w:p>
        </w:tc>
        <w:tc>
          <w:tcPr>
            <w:tcW w:w="701" w:type="pct"/>
          </w:tcPr>
          <w:p w14:paraId="2743AB4D" w14:textId="1806C323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05.11.2024</w:t>
            </w:r>
          </w:p>
        </w:tc>
        <w:tc>
          <w:tcPr>
            <w:tcW w:w="435" w:type="pct"/>
          </w:tcPr>
          <w:p w14:paraId="6A0F7D7D" w14:textId="336B7A8D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6F4E206A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</w:tcPr>
          <w:p w14:paraId="233E73F4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288D0C90" w14:textId="77777777" w:rsidTr="00C42B55">
        <w:trPr>
          <w:trHeight w:val="458"/>
        </w:trPr>
        <w:tc>
          <w:tcPr>
            <w:tcW w:w="1262" w:type="pct"/>
            <w:hideMark/>
          </w:tcPr>
          <w:p w14:paraId="6009CF0D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Проект «За чистый университет»</w:t>
            </w:r>
          </w:p>
        </w:tc>
        <w:tc>
          <w:tcPr>
            <w:tcW w:w="1189" w:type="pct"/>
          </w:tcPr>
          <w:p w14:paraId="735914FD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3B8723FF" w14:textId="4869EA5B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06.11.2024</w:t>
            </w:r>
          </w:p>
        </w:tc>
        <w:tc>
          <w:tcPr>
            <w:tcW w:w="435" w:type="pct"/>
          </w:tcPr>
          <w:p w14:paraId="4A7CD1AA" w14:textId="3D4953A8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31845368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</w:tcPr>
          <w:p w14:paraId="3C807ECB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582D82EA" w14:textId="77777777" w:rsidTr="00C42B55">
        <w:trPr>
          <w:trHeight w:val="229"/>
        </w:trPr>
        <w:tc>
          <w:tcPr>
            <w:tcW w:w="1262" w:type="pct"/>
            <w:vMerge w:val="restart"/>
            <w:hideMark/>
          </w:tcPr>
          <w:p w14:paraId="4627A97C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1189" w:type="pct"/>
          </w:tcPr>
          <w:p w14:paraId="7A9DC439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117DB82B" w14:textId="29DA93FF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07.11.2024</w:t>
            </w:r>
          </w:p>
        </w:tc>
        <w:tc>
          <w:tcPr>
            <w:tcW w:w="435" w:type="pct"/>
          </w:tcPr>
          <w:p w14:paraId="1F0F0E08" w14:textId="411B251B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1F9A1C87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764535CA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0B5DE8CA" w14:textId="77777777" w:rsidTr="00C42B55">
        <w:trPr>
          <w:trHeight w:val="240"/>
        </w:trPr>
        <w:tc>
          <w:tcPr>
            <w:tcW w:w="1262" w:type="pct"/>
            <w:vMerge/>
            <w:hideMark/>
          </w:tcPr>
          <w:p w14:paraId="650420A6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9" w:type="pct"/>
            <w:hideMark/>
          </w:tcPr>
          <w:p w14:paraId="6A6571BE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50C98660" w14:textId="389F6AA8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08.11.2024</w:t>
            </w:r>
          </w:p>
        </w:tc>
        <w:tc>
          <w:tcPr>
            <w:tcW w:w="435" w:type="pct"/>
          </w:tcPr>
          <w:p w14:paraId="5E34F07B" w14:textId="496B44D0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2FFA9632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3B60CB24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333D0A5F" w14:textId="77777777" w:rsidTr="00C42B55">
        <w:trPr>
          <w:trHeight w:val="20"/>
        </w:trPr>
        <w:tc>
          <w:tcPr>
            <w:tcW w:w="1262" w:type="pct"/>
            <w:vMerge/>
            <w:hideMark/>
          </w:tcPr>
          <w:p w14:paraId="2CB85684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9" w:type="pct"/>
            <w:hideMark/>
          </w:tcPr>
          <w:p w14:paraId="36DBC438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28037003" w14:textId="56ED4019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09.11.2024</w:t>
            </w:r>
          </w:p>
        </w:tc>
        <w:tc>
          <w:tcPr>
            <w:tcW w:w="435" w:type="pct"/>
          </w:tcPr>
          <w:p w14:paraId="26ECEA80" w14:textId="333BCEC2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69ECE7F2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408B18A3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6BE56AF1" w14:textId="77777777" w:rsidTr="00C42B55">
        <w:trPr>
          <w:trHeight w:val="229"/>
        </w:trPr>
        <w:tc>
          <w:tcPr>
            <w:tcW w:w="1262" w:type="pct"/>
            <w:vMerge w:val="restart"/>
            <w:hideMark/>
          </w:tcPr>
          <w:p w14:paraId="47C39A3B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1189" w:type="pct"/>
            <w:hideMark/>
          </w:tcPr>
          <w:p w14:paraId="36009A5B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502E757E" w14:textId="56BE6B8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11.11.2024</w:t>
            </w:r>
          </w:p>
        </w:tc>
        <w:tc>
          <w:tcPr>
            <w:tcW w:w="435" w:type="pct"/>
          </w:tcPr>
          <w:p w14:paraId="215E33D9" w14:textId="1877B13C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35F7D3D7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7F86A7EF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17A723FB" w14:textId="77777777" w:rsidTr="00C42B55">
        <w:trPr>
          <w:trHeight w:val="240"/>
        </w:trPr>
        <w:tc>
          <w:tcPr>
            <w:tcW w:w="1262" w:type="pct"/>
            <w:vMerge/>
            <w:hideMark/>
          </w:tcPr>
          <w:p w14:paraId="5B4487C6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9" w:type="pct"/>
            <w:hideMark/>
          </w:tcPr>
          <w:p w14:paraId="6F19AA3E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46A4FB44" w14:textId="53959E0F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12.11.2024</w:t>
            </w:r>
          </w:p>
        </w:tc>
        <w:tc>
          <w:tcPr>
            <w:tcW w:w="435" w:type="pct"/>
          </w:tcPr>
          <w:p w14:paraId="42484B86" w14:textId="42D70C96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6A863C21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3ABD9FC5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5D534394" w14:textId="77777777" w:rsidTr="00C42B55">
        <w:trPr>
          <w:trHeight w:val="240"/>
        </w:trPr>
        <w:tc>
          <w:tcPr>
            <w:tcW w:w="1262" w:type="pct"/>
            <w:vMerge/>
            <w:hideMark/>
          </w:tcPr>
          <w:p w14:paraId="021C1EBE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9" w:type="pct"/>
            <w:hideMark/>
          </w:tcPr>
          <w:p w14:paraId="0BD4083D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604CBBE4" w14:textId="246C16F0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13.11.2024</w:t>
            </w:r>
          </w:p>
        </w:tc>
        <w:tc>
          <w:tcPr>
            <w:tcW w:w="435" w:type="pct"/>
          </w:tcPr>
          <w:p w14:paraId="7AD0FF58" w14:textId="4F0A9C66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3EE0C89B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507CC30A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0FD5BDBA" w14:textId="77777777" w:rsidTr="00C42B55">
        <w:trPr>
          <w:trHeight w:val="240"/>
        </w:trPr>
        <w:tc>
          <w:tcPr>
            <w:tcW w:w="1262" w:type="pct"/>
            <w:vMerge/>
            <w:hideMark/>
          </w:tcPr>
          <w:p w14:paraId="5E5462A6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9" w:type="pct"/>
            <w:hideMark/>
          </w:tcPr>
          <w:p w14:paraId="66596AFF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0F6A99AC" w14:textId="06B4F635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14.11.2024</w:t>
            </w:r>
          </w:p>
        </w:tc>
        <w:tc>
          <w:tcPr>
            <w:tcW w:w="435" w:type="pct"/>
          </w:tcPr>
          <w:p w14:paraId="07961795" w14:textId="651EE0F3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2413562B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14DD7B74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2FCA5555" w14:textId="77777777" w:rsidTr="00C42B55">
        <w:trPr>
          <w:trHeight w:val="54"/>
        </w:trPr>
        <w:tc>
          <w:tcPr>
            <w:tcW w:w="1262" w:type="pct"/>
            <w:vMerge/>
            <w:hideMark/>
          </w:tcPr>
          <w:p w14:paraId="15DC3EF9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189" w:type="pct"/>
            <w:hideMark/>
          </w:tcPr>
          <w:p w14:paraId="3D6884FD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ВВГУ</w:t>
            </w:r>
          </w:p>
        </w:tc>
        <w:tc>
          <w:tcPr>
            <w:tcW w:w="701" w:type="pct"/>
          </w:tcPr>
          <w:p w14:paraId="6DC2B007" w14:textId="662D69C6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15.11.2024</w:t>
            </w:r>
          </w:p>
        </w:tc>
        <w:tc>
          <w:tcPr>
            <w:tcW w:w="435" w:type="pct"/>
          </w:tcPr>
          <w:p w14:paraId="60E7FFBE" w14:textId="6CA8B9B1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3F4AF7F6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3A176D56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6C5B8B32" w14:textId="77777777" w:rsidTr="00C42B55">
        <w:trPr>
          <w:trHeight w:val="469"/>
        </w:trPr>
        <w:tc>
          <w:tcPr>
            <w:tcW w:w="1262" w:type="pct"/>
            <w:hideMark/>
          </w:tcPr>
          <w:p w14:paraId="00387699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189" w:type="pct"/>
            <w:hideMark/>
          </w:tcPr>
          <w:p w14:paraId="112A8175" w14:textId="6F2E9D7B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ООО «</w:t>
            </w:r>
            <w:proofErr w:type="spellStart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Хэдхантер</w:t>
            </w:r>
            <w:proofErr w:type="spellEnd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»</w:t>
            </w:r>
          </w:p>
        </w:tc>
        <w:tc>
          <w:tcPr>
            <w:tcW w:w="701" w:type="pct"/>
          </w:tcPr>
          <w:p w14:paraId="4EEBD30D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16.11.2024</w:t>
            </w:r>
          </w:p>
          <w:p w14:paraId="7D8C1565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-</w:t>
            </w:r>
          </w:p>
          <w:p w14:paraId="3853A49A" w14:textId="3C6DF292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22.11.2024</w:t>
            </w:r>
          </w:p>
        </w:tc>
        <w:tc>
          <w:tcPr>
            <w:tcW w:w="435" w:type="pct"/>
          </w:tcPr>
          <w:p w14:paraId="7BDE8740" w14:textId="1FE8BF54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22F7A441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11650AC9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655D20" w:rsidRPr="00655D20" w14:paraId="3626996C" w14:textId="77777777" w:rsidTr="00C42B55">
        <w:trPr>
          <w:trHeight w:val="698"/>
        </w:trPr>
        <w:tc>
          <w:tcPr>
            <w:tcW w:w="1262" w:type="pct"/>
            <w:hideMark/>
          </w:tcPr>
          <w:p w14:paraId="0EF7F6A0" w14:textId="77777777" w:rsidR="00C42B55" w:rsidRPr="00655D20" w:rsidRDefault="00C42B55" w:rsidP="00C42B55">
            <w:pPr>
              <w:suppressAutoHyphens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Реализации социально-значимых мероприятий, проектов., в т. ч. участие в демонстрациях, митингах и др.</w:t>
            </w:r>
          </w:p>
        </w:tc>
        <w:tc>
          <w:tcPr>
            <w:tcW w:w="1189" w:type="pct"/>
            <w:hideMark/>
          </w:tcPr>
          <w:p w14:paraId="59BD1C89" w14:textId="785BF20A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ООО «</w:t>
            </w:r>
            <w:proofErr w:type="spellStart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Хэдхантер</w:t>
            </w:r>
            <w:proofErr w:type="spellEnd"/>
            <w:r w:rsidRPr="00655D20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»</w:t>
            </w:r>
          </w:p>
        </w:tc>
        <w:tc>
          <w:tcPr>
            <w:tcW w:w="701" w:type="pct"/>
          </w:tcPr>
          <w:p w14:paraId="793B936E" w14:textId="552629D8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Calibri" w:hAnsi="Times New Roman" w:cs="Times New Roman"/>
                <w:sz w:val="20"/>
                <w:szCs w:val="20"/>
              </w:rPr>
              <w:t>23.11.2024</w:t>
            </w:r>
          </w:p>
        </w:tc>
        <w:tc>
          <w:tcPr>
            <w:tcW w:w="435" w:type="pct"/>
          </w:tcPr>
          <w:p w14:paraId="7D93DED0" w14:textId="3F00AF1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2CD7DB82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700CCD23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  <w:tr w:rsidR="00C42B55" w:rsidRPr="00655D20" w14:paraId="76AED771" w14:textId="77777777" w:rsidTr="00C42B55">
        <w:trPr>
          <w:trHeight w:val="218"/>
        </w:trPr>
        <w:tc>
          <w:tcPr>
            <w:tcW w:w="1262" w:type="pct"/>
            <w:hideMark/>
          </w:tcPr>
          <w:p w14:paraId="01D898AF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Итого</w:t>
            </w:r>
          </w:p>
        </w:tc>
        <w:tc>
          <w:tcPr>
            <w:tcW w:w="1189" w:type="pct"/>
            <w:hideMark/>
          </w:tcPr>
          <w:p w14:paraId="6D6619E2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701" w:type="pct"/>
            <w:hideMark/>
          </w:tcPr>
          <w:p w14:paraId="00FBE8AC" w14:textId="24831A01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  <w:r w:rsidRPr="00655D20"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  <w:t>19</w:t>
            </w:r>
          </w:p>
        </w:tc>
        <w:tc>
          <w:tcPr>
            <w:tcW w:w="435" w:type="pct"/>
          </w:tcPr>
          <w:p w14:paraId="5B19B260" w14:textId="1849DA54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6" w:type="pct"/>
          </w:tcPr>
          <w:p w14:paraId="03DCE6F2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7" w:type="pct"/>
            <w:hideMark/>
          </w:tcPr>
          <w:p w14:paraId="4C94773A" w14:textId="77777777" w:rsidR="00C42B55" w:rsidRPr="00655D20" w:rsidRDefault="00C42B55" w:rsidP="00C42B55">
            <w:pPr>
              <w:suppressAutoHyphens/>
              <w:jc w:val="center"/>
              <w:rPr>
                <w:rFonts w:ascii="Times New Roman" w:eastAsia="SimSun" w:hAnsi="Times New Roman" w:cs="Times New Roman"/>
                <w:sz w:val="20"/>
                <w:szCs w:val="20"/>
                <w:lang w:eastAsia="zh-CN"/>
              </w:rPr>
            </w:pPr>
          </w:p>
        </w:tc>
      </w:tr>
    </w:tbl>
    <w:p w14:paraId="2C8BEF0E" w14:textId="77777777" w:rsidR="00A04B7E" w:rsidRPr="00655D20" w:rsidRDefault="00A04B7E" w:rsidP="00A04B7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</w:p>
    <w:p w14:paraId="0F5EC03C" w14:textId="77777777" w:rsidR="00A04B7E" w:rsidRPr="00655D20" w:rsidRDefault="00A04B7E" w:rsidP="00A04B7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  <w:r w:rsidRPr="00655D20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Оценка руководителя практики______________</w:t>
      </w:r>
    </w:p>
    <w:p w14:paraId="41017099" w14:textId="77777777" w:rsidR="00A04B7E" w:rsidRPr="00655D20" w:rsidRDefault="00A04B7E" w:rsidP="00A04B7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  <w:r w:rsidRPr="00655D20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Руководитель практики_____________________</w:t>
      </w:r>
    </w:p>
    <w:p w14:paraId="6F497D43" w14:textId="77777777" w:rsidR="00A04B7E" w:rsidRPr="00655D20" w:rsidRDefault="00A04B7E" w:rsidP="00A04B7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i/>
          <w:spacing w:val="8"/>
          <w:sz w:val="20"/>
          <w:szCs w:val="24"/>
          <w:lang w:eastAsia="ar-SA"/>
        </w:rPr>
      </w:pPr>
      <w:r w:rsidRPr="00655D20">
        <w:rPr>
          <w:rFonts w:ascii="Times New Roman" w:eastAsia="Times New Roman" w:hAnsi="Times New Roman" w:cs="Times New Roman"/>
          <w:i/>
          <w:spacing w:val="8"/>
          <w:sz w:val="20"/>
          <w:szCs w:val="24"/>
          <w:lang w:eastAsia="ar-SA"/>
        </w:rPr>
        <w:t xml:space="preserve">                                         ФИО, подпись</w:t>
      </w:r>
    </w:p>
    <w:p w14:paraId="715771D1" w14:textId="77777777" w:rsidR="00A04B7E" w:rsidRPr="00655D20" w:rsidRDefault="00A04B7E" w:rsidP="00D264A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pacing w:val="8"/>
          <w:sz w:val="20"/>
          <w:szCs w:val="24"/>
          <w:lang w:eastAsia="ar-SA"/>
        </w:rPr>
        <w:sectPr w:rsidR="00A04B7E" w:rsidRPr="00655D20" w:rsidSect="00A04B7E">
          <w:headerReference w:type="default" r:id="rId8"/>
          <w:headerReference w:type="first" r:id="rId9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14:paraId="63800792" w14:textId="6ED94C59" w:rsidR="00F45CCA" w:rsidRDefault="00A04B7E" w:rsidP="0035218E">
      <w:pPr>
        <w:spacing w:after="240" w:line="240" w:lineRule="auto"/>
        <w:jc w:val="center"/>
        <w:outlineLvl w:val="0"/>
        <w:rPr>
          <w:noProof/>
        </w:rPr>
      </w:pPr>
      <w:bookmarkStart w:id="1" w:name="_Toc160890757"/>
      <w:bookmarkStart w:id="2" w:name="_Toc198187110"/>
      <w:bookmarkStart w:id="3" w:name="_Toc201653824"/>
      <w:r w:rsidRPr="005B51D8">
        <w:rPr>
          <w:rFonts w:ascii="Arial cyr" w:eastAsia="Times New Roman" w:hAnsi="Arial cyr" w:cs="Arial"/>
          <w:bCs/>
          <w:sz w:val="30"/>
          <w:szCs w:val="30"/>
        </w:rPr>
        <w:lastRenderedPageBreak/>
        <w:t>Содержание</w:t>
      </w:r>
      <w:bookmarkStart w:id="4" w:name="_Toc160890758"/>
      <w:bookmarkEnd w:id="1"/>
      <w:bookmarkEnd w:id="2"/>
      <w:bookmarkEnd w:id="3"/>
      <w:r w:rsidR="004C466D" w:rsidRPr="00655D20">
        <w:rPr>
          <w:rFonts w:ascii="Arial" w:eastAsia="Times New Roman" w:hAnsi="Arial" w:cs="Arial"/>
          <w:bCs/>
          <w:sz w:val="30"/>
          <w:szCs w:val="30"/>
        </w:rPr>
        <w:t xml:space="preserve">   </w:t>
      </w:r>
      <w:r w:rsidR="004C466D" w:rsidRPr="00655D20">
        <w:rPr>
          <w:rFonts w:ascii="Arial" w:eastAsia="Times New Roman" w:hAnsi="Arial" w:cs="Arial"/>
          <w:bCs/>
          <w:sz w:val="30"/>
          <w:szCs w:val="30"/>
        </w:rPr>
        <w:fldChar w:fldCharType="begin"/>
      </w:r>
      <w:r w:rsidR="004C466D" w:rsidRPr="00655D20">
        <w:rPr>
          <w:rFonts w:ascii="Arial" w:eastAsia="Times New Roman" w:hAnsi="Arial" w:cs="Arial"/>
          <w:bCs/>
          <w:sz w:val="30"/>
          <w:szCs w:val="30"/>
        </w:rPr>
        <w:instrText xml:space="preserve"> TOC \o "1-3" \h \z \u </w:instrText>
      </w:r>
      <w:r w:rsidR="004C466D" w:rsidRPr="00655D20">
        <w:rPr>
          <w:rFonts w:ascii="Arial" w:eastAsia="Times New Roman" w:hAnsi="Arial" w:cs="Arial"/>
          <w:bCs/>
          <w:sz w:val="30"/>
          <w:szCs w:val="30"/>
        </w:rPr>
        <w:fldChar w:fldCharType="separate"/>
      </w:r>
    </w:p>
    <w:p w14:paraId="7F0C9865" w14:textId="75255F81" w:rsidR="00F45CCA" w:rsidRPr="00F45CCA" w:rsidRDefault="00000000" w:rsidP="00CD7E07">
      <w:pPr>
        <w:pStyle w:val="10"/>
        <w:rPr>
          <w:rFonts w:eastAsiaTheme="minorEastAsia"/>
          <w:lang w:eastAsia="ru-RU"/>
        </w:rPr>
      </w:pPr>
      <w:hyperlink w:anchor="_Toc201653825" w:history="1">
        <w:r w:rsidR="00F45CCA" w:rsidRPr="00F45CCA">
          <w:rPr>
            <w:rStyle w:val="a6"/>
            <w:rFonts w:eastAsia="Times New Roman"/>
            <w:bCs/>
          </w:rPr>
          <w:t>Введение</w:t>
        </w:r>
        <w:r w:rsidR="00F45CCA" w:rsidRPr="00F45CCA">
          <w:rPr>
            <w:webHidden/>
          </w:rPr>
          <w:tab/>
        </w:r>
        <w:r w:rsidR="00F45CCA" w:rsidRPr="00F45CCA">
          <w:rPr>
            <w:webHidden/>
          </w:rPr>
          <w:fldChar w:fldCharType="begin"/>
        </w:r>
        <w:r w:rsidR="00F45CCA" w:rsidRPr="00F45CCA">
          <w:rPr>
            <w:webHidden/>
          </w:rPr>
          <w:instrText xml:space="preserve"> PAGEREF _Toc201653825 \h </w:instrText>
        </w:r>
        <w:r w:rsidR="00F45CCA" w:rsidRPr="00F45CCA">
          <w:rPr>
            <w:webHidden/>
          </w:rPr>
        </w:r>
        <w:r w:rsidR="00F45CCA" w:rsidRPr="00F45CCA">
          <w:rPr>
            <w:webHidden/>
          </w:rPr>
          <w:fldChar w:fldCharType="separate"/>
        </w:r>
        <w:r w:rsidR="00F45CCA" w:rsidRPr="00F45CCA">
          <w:rPr>
            <w:webHidden/>
          </w:rPr>
          <w:t>3</w:t>
        </w:r>
        <w:r w:rsidR="00F45CCA" w:rsidRPr="00F45CCA">
          <w:rPr>
            <w:webHidden/>
          </w:rPr>
          <w:fldChar w:fldCharType="end"/>
        </w:r>
      </w:hyperlink>
    </w:p>
    <w:p w14:paraId="213F50C8" w14:textId="0EE2A12B" w:rsidR="00F45CCA" w:rsidRPr="00F45CCA" w:rsidRDefault="00000000" w:rsidP="00CD7E07">
      <w:pPr>
        <w:pStyle w:val="10"/>
        <w:rPr>
          <w:rFonts w:eastAsiaTheme="minorEastAsia"/>
          <w:lang w:eastAsia="ru-RU"/>
        </w:rPr>
      </w:pPr>
      <w:hyperlink w:anchor="_Toc201653826" w:history="1">
        <w:r w:rsidR="00F45CCA" w:rsidRPr="00F45CCA">
          <w:rPr>
            <w:rStyle w:val="a6"/>
          </w:rPr>
          <w:t>1</w:t>
        </w:r>
        <w:r w:rsidR="00AA2A2A">
          <w:rPr>
            <w:rStyle w:val="a6"/>
          </w:rPr>
          <w:t xml:space="preserve"> </w:t>
        </w:r>
        <w:r w:rsidR="00F45CCA" w:rsidRPr="00F45CCA">
          <w:rPr>
            <w:rStyle w:val="a6"/>
            <w:rFonts w:eastAsia="Times New Roman"/>
          </w:rPr>
          <w:t xml:space="preserve">Основные правила внутреннего распорядка организации,               требованиями охраны труда и пожарной безопасности </w:t>
        </w:r>
        <w:r w:rsidR="00F45CCA" w:rsidRPr="00F45CCA">
          <w:rPr>
            <w:rStyle w:val="a6"/>
            <w:spacing w:val="-3"/>
          </w:rPr>
          <w:t>ООО «Хэдхантер»</w:t>
        </w:r>
        <w:r w:rsidR="00F45CCA" w:rsidRPr="00F45CCA">
          <w:rPr>
            <w:webHidden/>
          </w:rPr>
          <w:tab/>
        </w:r>
        <w:r w:rsidR="0035218E">
          <w:rPr>
            <w:webHidden/>
          </w:rPr>
          <w:t>4</w:t>
        </w:r>
      </w:hyperlink>
    </w:p>
    <w:p w14:paraId="150AC653" w14:textId="216D9755" w:rsidR="00F45CCA" w:rsidRDefault="00000000" w:rsidP="00CD7E07">
      <w:pPr>
        <w:pStyle w:val="10"/>
      </w:pPr>
      <w:hyperlink w:anchor="_Toc201653827" w:history="1">
        <w:r w:rsidR="00F45CCA" w:rsidRPr="00F45CCA">
          <w:rPr>
            <w:rStyle w:val="a6"/>
            <w:rFonts w:eastAsia="Times New Roman"/>
            <w:lang w:eastAsia="ru-RU"/>
          </w:rPr>
          <w:t xml:space="preserve">2 </w:t>
        </w:r>
        <w:r w:rsidR="00F45CCA" w:rsidRPr="00F45CCA">
          <w:rPr>
            <w:rStyle w:val="a6"/>
            <w:rFonts w:eastAsia="Times New Roman"/>
          </w:rPr>
          <w:t>Социально-значимые проекты</w:t>
        </w:r>
        <w:r w:rsidR="00F45CCA" w:rsidRPr="00F45CCA">
          <w:rPr>
            <w:rStyle w:val="a6"/>
            <w:rFonts w:eastAsia="Calibri"/>
          </w:rPr>
          <w:t xml:space="preserve"> </w:t>
        </w:r>
        <w:r w:rsidR="00F45CCA" w:rsidRPr="00F45CCA">
          <w:rPr>
            <w:rStyle w:val="a6"/>
            <w:rFonts w:eastAsia="Calibri"/>
            <w:spacing w:val="-3"/>
          </w:rPr>
          <w:t>ООО «Хэдхантер»</w:t>
        </w:r>
        <w:r w:rsidR="00F45CCA" w:rsidRPr="00F45CCA">
          <w:rPr>
            <w:webHidden/>
          </w:rPr>
          <w:tab/>
        </w:r>
        <w:r w:rsidR="0035218E">
          <w:rPr>
            <w:webHidden/>
          </w:rPr>
          <w:t>9</w:t>
        </w:r>
      </w:hyperlink>
    </w:p>
    <w:p w14:paraId="2DFDDCF0" w14:textId="6C2F6244" w:rsidR="00AA2A2A" w:rsidRPr="0035218E" w:rsidRDefault="00AA2A2A" w:rsidP="00BA7C19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spacing w:val="-3"/>
          <w:sz w:val="28"/>
          <w:szCs w:val="28"/>
        </w:rPr>
      </w:pPr>
      <w:r w:rsidRPr="00AA2A2A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Pr="00AA2A2A">
        <w:rPr>
          <w:rFonts w:ascii="Times New Roman" w:eastAsia="Times New Roman" w:hAnsi="Times New Roman" w:cs="Times New Roman"/>
          <w:sz w:val="28"/>
          <w:szCs w:val="28"/>
        </w:rPr>
        <w:t>Мероприятия по профилактике распространения идеологи</w:t>
      </w:r>
      <w:r w:rsidR="00BA7C19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AA2A2A">
        <w:rPr>
          <w:rFonts w:ascii="Times New Roman" w:eastAsia="Times New Roman" w:hAnsi="Times New Roman" w:cs="Times New Roman"/>
          <w:sz w:val="28"/>
          <w:szCs w:val="28"/>
        </w:rPr>
        <w:t xml:space="preserve"> терроризма, национализма и экстремизма в </w:t>
      </w:r>
      <w:r w:rsidRPr="00AA2A2A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proofErr w:type="gramStart"/>
      <w:r w:rsidRPr="00AA2A2A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Pr="00AA2A2A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="00BA7C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  </w:t>
      </w:r>
      <w:proofErr w:type="gramEnd"/>
      <w:r w:rsidR="00BA7C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                                  </w:t>
      </w:r>
      <w:r w:rsidR="0035218E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</w:t>
      </w:r>
      <w:r w:rsidR="00BA7C19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         </w:t>
      </w:r>
      <w:r w:rsidR="0035218E">
        <w:rPr>
          <w:rFonts w:ascii="Times New Roman" w:eastAsia="Calibri" w:hAnsi="Times New Roman" w:cs="Times New Roman"/>
          <w:spacing w:val="-3"/>
          <w:sz w:val="28"/>
          <w:szCs w:val="28"/>
        </w:rPr>
        <w:t>12</w:t>
      </w:r>
    </w:p>
    <w:p w14:paraId="5967246F" w14:textId="4E7A6DC0" w:rsidR="00F45CCA" w:rsidRPr="00F45CCA" w:rsidRDefault="00000000" w:rsidP="00CD7E07">
      <w:pPr>
        <w:pStyle w:val="10"/>
        <w:rPr>
          <w:rFonts w:eastAsiaTheme="minorEastAsia"/>
          <w:lang w:eastAsia="ru-RU"/>
        </w:rPr>
      </w:pPr>
      <w:hyperlink w:anchor="_Toc201653828" w:history="1">
        <w:r w:rsidR="00F45CCA" w:rsidRPr="00F45CCA">
          <w:rPr>
            <w:rStyle w:val="a6"/>
            <w:rFonts w:eastAsia="Times New Roman"/>
            <w:lang w:eastAsia="ru-RU"/>
          </w:rPr>
          <w:t>Заключение</w:t>
        </w:r>
        <w:r w:rsidR="00F45CCA" w:rsidRPr="00F45CCA">
          <w:rPr>
            <w:webHidden/>
          </w:rPr>
          <w:tab/>
        </w:r>
        <w:r w:rsidR="0035218E">
          <w:rPr>
            <w:webHidden/>
          </w:rPr>
          <w:t>15</w:t>
        </w:r>
      </w:hyperlink>
    </w:p>
    <w:p w14:paraId="0AEE13D8" w14:textId="55FD1706" w:rsidR="00F45CCA" w:rsidRPr="00F45CCA" w:rsidRDefault="00000000" w:rsidP="00CD7E07">
      <w:pPr>
        <w:pStyle w:val="10"/>
        <w:rPr>
          <w:rFonts w:eastAsiaTheme="minorEastAsia"/>
          <w:lang w:eastAsia="ru-RU"/>
        </w:rPr>
      </w:pPr>
      <w:hyperlink w:anchor="_Toc201653829" w:history="1">
        <w:r w:rsidR="00F45CCA" w:rsidRPr="00F45CCA">
          <w:rPr>
            <w:rStyle w:val="a6"/>
            <w:rFonts w:eastAsia="Times New Roman"/>
            <w:lang w:eastAsia="ru-RU"/>
          </w:rPr>
          <w:t>Список использованных источников</w:t>
        </w:r>
        <w:r w:rsidR="00F45CCA" w:rsidRPr="00F45CCA">
          <w:rPr>
            <w:webHidden/>
          </w:rPr>
          <w:tab/>
        </w:r>
        <w:r w:rsidR="0035218E">
          <w:rPr>
            <w:webHidden/>
          </w:rPr>
          <w:t>16</w:t>
        </w:r>
      </w:hyperlink>
    </w:p>
    <w:p w14:paraId="31E4A3C2" w14:textId="34BDAC9E" w:rsidR="00F45CCA" w:rsidRPr="00F45CCA" w:rsidRDefault="00000000" w:rsidP="00CD7E07">
      <w:pPr>
        <w:pStyle w:val="10"/>
        <w:rPr>
          <w:rFonts w:eastAsiaTheme="minorEastAsia"/>
          <w:lang w:eastAsia="ru-RU"/>
        </w:rPr>
      </w:pPr>
      <w:hyperlink w:anchor="_Toc201653832" w:history="1">
        <w:r w:rsidR="00F45CCA" w:rsidRPr="00F45CCA">
          <w:rPr>
            <w:rStyle w:val="a6"/>
            <w:rFonts w:eastAsia="Times New Roman"/>
          </w:rPr>
          <w:t xml:space="preserve">Приложение </w:t>
        </w:r>
        <w:r w:rsidR="00BA7C19">
          <w:rPr>
            <w:rStyle w:val="a6"/>
            <w:rFonts w:eastAsia="Times New Roman"/>
          </w:rPr>
          <w:t>А</w:t>
        </w:r>
        <w:r w:rsidR="00F45CCA" w:rsidRPr="00F45CCA">
          <w:rPr>
            <w:webHidden/>
          </w:rPr>
          <w:tab/>
        </w:r>
        <w:r w:rsidR="0035218E">
          <w:rPr>
            <w:webHidden/>
          </w:rPr>
          <w:t>17</w:t>
        </w:r>
      </w:hyperlink>
    </w:p>
    <w:p w14:paraId="0822E78B" w14:textId="3014B5CC" w:rsidR="00FC7CFE" w:rsidRPr="00655D20" w:rsidRDefault="004C466D" w:rsidP="004C466D">
      <w:pPr>
        <w:tabs>
          <w:tab w:val="right" w:pos="9628"/>
        </w:tabs>
        <w:spacing w:after="0" w:line="360" w:lineRule="auto"/>
        <w:jc w:val="both"/>
        <w:rPr>
          <w:rFonts w:ascii="Arial" w:eastAsia="Times New Roman" w:hAnsi="Arial" w:cs="Arial"/>
          <w:bCs/>
          <w:sz w:val="30"/>
          <w:szCs w:val="30"/>
        </w:rPr>
      </w:pPr>
      <w:r w:rsidRPr="00655D20">
        <w:rPr>
          <w:rFonts w:ascii="Arial" w:eastAsia="Times New Roman" w:hAnsi="Arial" w:cs="Arial"/>
          <w:bCs/>
          <w:sz w:val="30"/>
          <w:szCs w:val="30"/>
        </w:rPr>
        <w:fldChar w:fldCharType="end"/>
      </w:r>
      <w:r w:rsidR="00FC7CFE" w:rsidRPr="00655D20">
        <w:rPr>
          <w:rFonts w:ascii="Arial" w:eastAsia="Times New Roman" w:hAnsi="Arial" w:cs="Arial"/>
          <w:bCs/>
          <w:sz w:val="30"/>
          <w:szCs w:val="30"/>
        </w:rPr>
        <w:br w:type="page"/>
      </w:r>
    </w:p>
    <w:p w14:paraId="644778ED" w14:textId="2AC2A439" w:rsidR="00A04B7E" w:rsidRPr="00EE4302" w:rsidRDefault="00A04B7E" w:rsidP="00EE4302">
      <w:pPr>
        <w:spacing w:after="240" w:line="240" w:lineRule="auto"/>
        <w:jc w:val="center"/>
        <w:outlineLvl w:val="0"/>
        <w:rPr>
          <w:rFonts w:ascii="Arial cyr" w:eastAsia="Times New Roman" w:hAnsi="Arial cyr" w:cs="Arial"/>
          <w:bCs/>
          <w:sz w:val="30"/>
          <w:szCs w:val="30"/>
        </w:rPr>
      </w:pPr>
      <w:bookmarkStart w:id="5" w:name="_Toc201653825"/>
      <w:r w:rsidRPr="00EE4302">
        <w:rPr>
          <w:rFonts w:ascii="Arial cyr" w:eastAsia="Times New Roman" w:hAnsi="Arial cyr" w:cs="Arial"/>
          <w:bCs/>
          <w:sz w:val="30"/>
          <w:szCs w:val="30"/>
        </w:rPr>
        <w:lastRenderedPageBreak/>
        <w:t>Введение</w:t>
      </w:r>
      <w:bookmarkEnd w:id="4"/>
      <w:bookmarkEnd w:id="5"/>
    </w:p>
    <w:p w14:paraId="24F703BA" w14:textId="2FCACB76" w:rsidR="00A04B7E" w:rsidRPr="00EE4302" w:rsidRDefault="00A04B7E" w:rsidP="00EE4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Данный документ является отчетом о прохождении 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практика по развитию социально-профессиональных умений и навыков в</w:t>
      </w:r>
      <w:r w:rsidR="00246F26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</w:t>
      </w:r>
      <w:r w:rsidR="00D75BAB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246F26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ладивостокском филиале </w:t>
      </w:r>
      <w:r w:rsidR="00FC7CFE" w:rsidRPr="00EE4302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FC7CFE" w:rsidRPr="00EE4302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FC7CFE" w:rsidRPr="00EE4302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C7CFE" w:rsidRPr="00EE4302">
        <w:rPr>
          <w:rFonts w:ascii="Times New Roman" w:eastAsia="Calibri" w:hAnsi="Times New Roman" w:cs="Times New Roman"/>
          <w:sz w:val="28"/>
          <w:szCs w:val="28"/>
        </w:rPr>
        <w:t>с 05.11.2024 г. по 23.11.2024 г.</w:t>
      </w:r>
    </w:p>
    <w:p w14:paraId="3356B211" w14:textId="794F1158" w:rsidR="00A04B7E" w:rsidRPr="00EE4302" w:rsidRDefault="003F35BA" w:rsidP="00EE4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П</w:t>
      </w:r>
      <w:r w:rsidR="00A04B7E" w:rsidRPr="00EE4302">
        <w:rPr>
          <w:rFonts w:ascii="Times New Roman" w:eastAsia="Calibri" w:hAnsi="Times New Roman" w:cs="Times New Roman"/>
          <w:sz w:val="28"/>
          <w:szCs w:val="28"/>
        </w:rPr>
        <w:t xml:space="preserve">о адресу: </w:t>
      </w:r>
      <w:r w:rsidR="00246F26" w:rsidRPr="00EE4302">
        <w:rPr>
          <w:rFonts w:ascii="Times New Roman" w:eastAsia="Times New Roman" w:hAnsi="Times New Roman" w:cs="Times New Roman"/>
          <w:sz w:val="28"/>
          <w:szCs w:val="28"/>
        </w:rPr>
        <w:t xml:space="preserve">690091, Приморский край, г. Владивостокский, ул. </w:t>
      </w:r>
      <w:proofErr w:type="spellStart"/>
      <w:r w:rsidR="00246F26" w:rsidRPr="00EE4302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="00246F26" w:rsidRPr="00EE4302">
        <w:rPr>
          <w:rFonts w:ascii="Times New Roman" w:eastAsia="Times New Roman" w:hAnsi="Times New Roman" w:cs="Times New Roman"/>
          <w:sz w:val="28"/>
          <w:szCs w:val="28"/>
        </w:rPr>
        <w:t xml:space="preserve"> Океанский, д. 17, офис 505.</w:t>
      </w:r>
    </w:p>
    <w:p w14:paraId="05137E97" w14:textId="33094A5C" w:rsidR="003F35BA" w:rsidRPr="00EE4302" w:rsidRDefault="003F35BA" w:rsidP="00EE430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E4302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Pr="00EE4302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Pr="00EE4302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» зарегистрирован в </w:t>
      </w:r>
      <w:r w:rsidRPr="00EE43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г. Москва, ул. Годовикова, д.9 стр.10 от 29.12.2006. Руководитель организации: генеральный директор Сергиенков Дмитрий Сергеевич 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[1]</w:t>
      </w:r>
      <w:r w:rsidRPr="00EE4302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3517220E" w14:textId="2F680F52" w:rsidR="003F35BA" w:rsidRPr="00EE4302" w:rsidRDefault="003F35BA" w:rsidP="00EE430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EE4302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Pr="00EE4302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Pr="00EE4302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» </w:t>
      </w:r>
      <w:r w:rsidRPr="00EE43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присвоены ИНН 7718620740, ОГРН 1067761906805, ОКПО 98984040 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="00FC3C9E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EE4302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1FF9F232" w14:textId="693A0770" w:rsidR="00A04B7E" w:rsidRPr="00EE4302" w:rsidRDefault="00A04B7E" w:rsidP="00EE4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Times New Roman" w:hAnsi="Times New Roman" w:cs="Times New Roman"/>
          <w:sz w:val="28"/>
          <w:szCs w:val="28"/>
        </w:rPr>
        <w:t xml:space="preserve">Основным видом деятельности </w:t>
      </w:r>
      <w:r w:rsidR="00FC7CFE" w:rsidRPr="00EE4302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FC7CFE" w:rsidRPr="00EE4302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FC7CFE" w:rsidRPr="00EE4302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EE4302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</w:t>
      </w:r>
      <w:r w:rsidRPr="00EE4302">
        <w:rPr>
          <w:rFonts w:ascii="Times New Roman" w:eastAsia="Times New Roman" w:hAnsi="Times New Roman" w:cs="Times New Roman"/>
          <w:sz w:val="28"/>
          <w:szCs w:val="28"/>
        </w:rPr>
        <w:t>является «</w:t>
      </w:r>
      <w:hyperlink r:id="rId10" w:history="1">
        <w:r w:rsidR="00246F26" w:rsidRPr="00EE4302">
          <w:rPr>
            <w:rFonts w:ascii="Times New Roman" w:eastAsia="Times New Roman" w:hAnsi="Times New Roman" w:cs="Times New Roman"/>
            <w:sz w:val="28"/>
            <w:szCs w:val="28"/>
          </w:rPr>
          <w:t>Деятельность по созданию и использованию баз данных и информационных ресурсов</w:t>
        </w:r>
      </w:hyperlink>
      <w:r w:rsidRPr="00EE4302">
        <w:rPr>
          <w:rFonts w:ascii="Times New Roman" w:eastAsia="Times New Roman" w:hAnsi="Times New Roman" w:cs="Times New Roman"/>
          <w:sz w:val="28"/>
          <w:szCs w:val="28"/>
        </w:rPr>
        <w:t>»</w:t>
      </w:r>
      <w:r w:rsidR="003F35BA" w:rsidRPr="00EE43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F35BA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[</w:t>
      </w:r>
      <w:r w:rsidR="00FC3C9E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3F35BA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  <w:r w:rsidRPr="00EE430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2CD2E99" w14:textId="77777777" w:rsidR="00A04B7E" w:rsidRPr="00EE4302" w:rsidRDefault="00A04B7E" w:rsidP="00EE4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Целью практики является развитие компетенций, позволяющих эффективно решать задачи в различных социальных и профессиональных ситуациях; стимулирование социальной, творческой, учебной активности.</w:t>
      </w:r>
    </w:p>
    <w:p w14:paraId="24817388" w14:textId="77777777" w:rsidR="00A04B7E" w:rsidRPr="00EE4302" w:rsidRDefault="00A04B7E" w:rsidP="00EE4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Задачи практики:</w:t>
      </w:r>
    </w:p>
    <w:p w14:paraId="1539FAFB" w14:textId="77777777" w:rsidR="00A04B7E" w:rsidRPr="00EE4302" w:rsidRDefault="00A04B7E" w:rsidP="00EE4302">
      <w:pPr>
        <w:numPr>
          <w:ilvl w:val="2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вовлечение студентов в социальную активность университета, развитие интереса к участию в социально-значимых проектах;</w:t>
      </w:r>
    </w:p>
    <w:p w14:paraId="6C5E291A" w14:textId="77777777" w:rsidR="00A04B7E" w:rsidRPr="00EE4302" w:rsidRDefault="00A04B7E" w:rsidP="00EE4302">
      <w:pPr>
        <w:numPr>
          <w:ilvl w:val="2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развитие навыков социализации в коллективе;</w:t>
      </w:r>
    </w:p>
    <w:p w14:paraId="20131B2A" w14:textId="77777777" w:rsidR="00A04B7E" w:rsidRPr="00EE4302" w:rsidRDefault="00A04B7E" w:rsidP="00EE4302">
      <w:pPr>
        <w:numPr>
          <w:ilvl w:val="2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развитие способности к добровольному выполнению обязательств, как личных, так и основанных на требованиях коллектива;</w:t>
      </w:r>
    </w:p>
    <w:p w14:paraId="1805E26B" w14:textId="613ABD2D" w:rsidR="00A04B7E" w:rsidRPr="00EE4302" w:rsidRDefault="00A04B7E" w:rsidP="00EE4302">
      <w:pPr>
        <w:numPr>
          <w:ilvl w:val="2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профилактика распространения идеологии терроризма, национализма, экстремизма.</w:t>
      </w:r>
    </w:p>
    <w:p w14:paraId="34CBD347" w14:textId="77777777" w:rsidR="00A04B7E" w:rsidRPr="00EE4302" w:rsidRDefault="00A04B7E" w:rsidP="00EE430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br w:type="page"/>
      </w:r>
    </w:p>
    <w:p w14:paraId="6B26EAF8" w14:textId="60E5FBA8" w:rsidR="00A04B7E" w:rsidRPr="00655D20" w:rsidRDefault="00A04B7E" w:rsidP="00A04B7E">
      <w:pPr>
        <w:spacing w:after="240" w:line="240" w:lineRule="auto"/>
        <w:ind w:firstLine="709"/>
        <w:jc w:val="both"/>
        <w:outlineLvl w:val="0"/>
        <w:rPr>
          <w:rFonts w:ascii="Arial" w:hAnsi="Arial" w:cs="Arial"/>
          <w:sz w:val="30"/>
          <w:szCs w:val="30"/>
        </w:rPr>
      </w:pPr>
      <w:bookmarkStart w:id="6" w:name="_Toc91155168"/>
      <w:bookmarkStart w:id="7" w:name="_Toc201653826"/>
      <w:r w:rsidRPr="00655D20">
        <w:rPr>
          <w:rFonts w:ascii="Arial" w:hAnsi="Arial" w:cs="Arial"/>
          <w:sz w:val="30"/>
          <w:szCs w:val="30"/>
        </w:rPr>
        <w:lastRenderedPageBreak/>
        <w:t xml:space="preserve">1 </w:t>
      </w:r>
      <w:r w:rsidRPr="00EE4302">
        <w:rPr>
          <w:rFonts w:ascii="Arial cyr" w:eastAsia="Times New Roman" w:hAnsi="Arial cyr" w:cs="Arial"/>
          <w:sz w:val="30"/>
          <w:szCs w:val="30"/>
        </w:rPr>
        <w:t xml:space="preserve">Основные правила внутреннего распорядка организации, </w:t>
      </w:r>
      <w:r w:rsidRPr="00EE4302">
        <w:rPr>
          <w:rFonts w:ascii="Arial cyr" w:eastAsia="Times New Roman" w:hAnsi="Arial cyr" w:cs="Arial"/>
          <w:sz w:val="30"/>
          <w:szCs w:val="30"/>
        </w:rPr>
        <w:br/>
        <w:t xml:space="preserve">             требованиями охраны труда и пожарной безопасности </w:t>
      </w:r>
      <w:r w:rsidRPr="00EE4302">
        <w:rPr>
          <w:rFonts w:ascii="Arial cyr" w:eastAsia="Times New Roman" w:hAnsi="Arial cyr" w:cs="Arial"/>
          <w:sz w:val="30"/>
          <w:szCs w:val="30"/>
        </w:rPr>
        <w:br/>
        <w:t xml:space="preserve">             </w:t>
      </w:r>
      <w:bookmarkEnd w:id="6"/>
      <w:r w:rsidR="00246F26" w:rsidRPr="00EE4302">
        <w:rPr>
          <w:rFonts w:ascii="Arial cyr" w:hAnsi="Arial cyr" w:cs="Arial"/>
          <w:spacing w:val="-3"/>
          <w:sz w:val="30"/>
          <w:szCs w:val="30"/>
        </w:rPr>
        <w:t>ООО «</w:t>
      </w:r>
      <w:proofErr w:type="spellStart"/>
      <w:r w:rsidR="00246F26" w:rsidRPr="00EE4302">
        <w:rPr>
          <w:rFonts w:ascii="Arial cyr" w:hAnsi="Arial cyr" w:cs="Arial"/>
          <w:spacing w:val="-3"/>
          <w:sz w:val="30"/>
          <w:szCs w:val="30"/>
        </w:rPr>
        <w:t>Хэдхантер</w:t>
      </w:r>
      <w:proofErr w:type="spellEnd"/>
      <w:r w:rsidR="00246F26" w:rsidRPr="00EE4302">
        <w:rPr>
          <w:rFonts w:ascii="Arial cyr" w:hAnsi="Arial cyr" w:cs="Arial"/>
          <w:spacing w:val="-3"/>
          <w:sz w:val="30"/>
          <w:szCs w:val="30"/>
        </w:rPr>
        <w:t>»</w:t>
      </w:r>
      <w:bookmarkEnd w:id="7"/>
    </w:p>
    <w:p w14:paraId="5FFC2BFE" w14:textId="780C8105" w:rsidR="00A04B7E" w:rsidRPr="00655D20" w:rsidRDefault="00A04B7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В соответствии со ст. 189 ТК РФ [</w:t>
      </w:r>
      <w:r w:rsidR="00FC3C9E" w:rsidRPr="00655D20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] правила внутреннего трудового распорядка (далее по тексту – Правила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) – локальный нормативный акт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, регламентирующий в соответствии с ТК РФ и иными федеральными законами порядок приема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иные вопросы регулирования трудовых отношений у данного работодателя.</w:t>
      </w:r>
    </w:p>
    <w:p w14:paraId="2BC36FC8" w14:textId="2020D65B" w:rsidR="00A04B7E" w:rsidRPr="00655D20" w:rsidRDefault="003F35BA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="00A04B7E" w:rsidRPr="00655D20">
        <w:rPr>
          <w:rFonts w:ascii="Times New Roman" w:eastAsia="Times New Roman" w:hAnsi="Times New Roman"/>
          <w:sz w:val="28"/>
          <w:szCs w:val="28"/>
          <w:lang w:eastAsia="ru-RU"/>
        </w:rPr>
        <w:t>есмотря на то,</w:t>
      </w:r>
      <w:r w:rsidR="00246F26"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A04B7E"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что Правила могут являться приложением трудового договора, следует обратить внимание, что порядок их создания и утверждения существенно отличается от процедуры заключения </w:t>
      </w:r>
      <w:r w:rsidR="00D75BAB">
        <w:rPr>
          <w:rFonts w:ascii="Times New Roman" w:eastAsia="Times New Roman" w:hAnsi="Times New Roman"/>
          <w:sz w:val="28"/>
          <w:szCs w:val="28"/>
          <w:lang w:eastAsia="ru-RU"/>
        </w:rPr>
        <w:t>трудового</w:t>
      </w:r>
      <w:r w:rsidR="00A04B7E"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 договора.</w:t>
      </w:r>
    </w:p>
    <w:p w14:paraId="03A42114" w14:textId="12AC98E6" w:rsidR="00A04B7E" w:rsidRPr="00655D20" w:rsidRDefault="00A04B7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Правила внутреннего трудового распорядка утверждаются генеральными директором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с учетом мнения представительного органа работников организации в порядке, установленном ст. 372 ТК РФ [</w:t>
      </w:r>
      <w:r w:rsidR="00FC3C9E" w:rsidRPr="00655D20"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] для принятия локальных нормативных актов. </w:t>
      </w:r>
    </w:p>
    <w:p w14:paraId="4A95B270" w14:textId="26CC2FBC" w:rsidR="00A04B7E" w:rsidRPr="00655D20" w:rsidRDefault="00A04B7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Таким образом, правила внутреннего трудового распорядка разрабатываются работодателем. Затем проект разработанных Правил направляется для согласования представительному органу работников, в случае если такой орган создан на предприятии. И если возражений со стороны указанного органа не поступило, то руководитель организации, являясь представителем работодателя, утверждает Правила и прописывает дату их утверждения. После утверждения правил внутреннего трудового распорядка каждый работник должен быть под роспись ознакомлен с указанными Правилами. </w:t>
      </w:r>
    </w:p>
    <w:p w14:paraId="6BEB590A" w14:textId="144DD79A" w:rsidR="00A04B7E" w:rsidRPr="00655D20" w:rsidRDefault="00A04B7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В случае необходимости установления для отдельных работников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 ненормированного рабочего дня в Правилах установлен перечень должностей таких работников.</w:t>
      </w:r>
    </w:p>
    <w:p w14:paraId="3EC3B31E" w14:textId="1A7BE405" w:rsidR="00A04B7E" w:rsidRPr="00655D20" w:rsidRDefault="00A04B7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В Правилах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установлены сроки выплаты заработной платы с указанием конкретных дней ее выплаты работникам.</w:t>
      </w:r>
    </w:p>
    <w:p w14:paraId="74BB61AF" w14:textId="4C817B99" w:rsidR="00A04B7E" w:rsidRPr="00655D20" w:rsidRDefault="00A04B7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В случае если на отдельных видах работ предусматривается предоставление работникам в течение рабочего времени специальных перерывов, обусловленных технологией и организацией производства и труда (например, для обогрева, для отдыха), то виды этих работ, продолжительность и порядок предоставления таких перерывов также устанавливаются Правилами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14:paraId="539F63F8" w14:textId="3755256E" w:rsidR="00A04B7E" w:rsidRPr="00655D20" w:rsidRDefault="00A04B7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установлена пятидневная рабочая неделя, но у генерального директора есть возможность определить второй (помимо воскресенья) выходной день, указав его в Правилах. </w:t>
      </w:r>
    </w:p>
    <w:p w14:paraId="0B486299" w14:textId="345C6E6B" w:rsidR="00A04B7E" w:rsidRPr="00655D20" w:rsidRDefault="00A04B7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Правилами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>также регулируются порядок предоставления ежегодных дополнительных отпусков, их продолжительность, а также порядок компенсации работнику в случае, если такой отпуск с согласия работника не предоставляется.</w:t>
      </w:r>
      <w:r w:rsidR="001B3799" w:rsidRPr="001B379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Положения Правил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также регулируют вопросы выплаты заработной платы – сроки выплаты, указание конкретных дней месяца, в которые работникам выплачивается заработная плата. </w:t>
      </w:r>
    </w:p>
    <w:p w14:paraId="72FB2E8B" w14:textId="020C8CA0" w:rsidR="00A04B7E" w:rsidRPr="00655D20" w:rsidRDefault="00A04B7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Таким образом, Правила </w:t>
      </w:r>
      <w:r w:rsidR="00246F26" w:rsidRPr="00655D20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hAnsi="Times New Roman"/>
          <w:spacing w:val="-3"/>
          <w:sz w:val="28"/>
          <w:szCs w:val="28"/>
        </w:rPr>
        <w:t>»</w:t>
      </w:r>
      <w:r w:rsidRPr="00655D20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Times New Roman" w:hAnsi="Times New Roman"/>
          <w:sz w:val="28"/>
          <w:szCs w:val="28"/>
          <w:lang w:eastAsia="ru-RU"/>
        </w:rPr>
        <w:t xml:space="preserve">являются документом, позволяющим руководству организации отразить всю специфику трудовых отношений, характерных для данного предприятия, с учетом как интересов работодателя, так и работников с целью стимулирования последних к увеличению производительности труда. </w:t>
      </w:r>
    </w:p>
    <w:p w14:paraId="02F1EAFD" w14:textId="74B50DAB" w:rsidR="00A04B7E" w:rsidRPr="00655D20" w:rsidRDefault="00246F26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spacing w:val="-3"/>
          <w:sz w:val="28"/>
          <w:szCs w:val="28"/>
        </w:rPr>
        <w:t>ООО «</w:t>
      </w:r>
      <w:proofErr w:type="spellStart"/>
      <w:r w:rsidRPr="00655D20">
        <w:rPr>
          <w:spacing w:val="-3"/>
          <w:sz w:val="28"/>
          <w:szCs w:val="28"/>
        </w:rPr>
        <w:t>Хэдхантер</w:t>
      </w:r>
      <w:proofErr w:type="spellEnd"/>
      <w:r w:rsidRPr="00655D20">
        <w:rPr>
          <w:spacing w:val="-3"/>
          <w:sz w:val="28"/>
          <w:szCs w:val="28"/>
        </w:rPr>
        <w:t>»</w:t>
      </w:r>
      <w:r w:rsidR="00A04B7E" w:rsidRPr="00655D20">
        <w:rPr>
          <w:sz w:val="28"/>
          <w:szCs w:val="28"/>
        </w:rPr>
        <w:t>, где я прохожу практику, также соблюдает и технику безопасности.</w:t>
      </w:r>
      <w:r w:rsidR="00E85289" w:rsidRPr="00655D20">
        <w:rPr>
          <w:sz w:val="28"/>
          <w:szCs w:val="28"/>
        </w:rPr>
        <w:t xml:space="preserve"> </w:t>
      </w:r>
      <w:r w:rsidR="00A04B7E" w:rsidRPr="00655D20">
        <w:rPr>
          <w:sz w:val="28"/>
          <w:szCs w:val="28"/>
        </w:rPr>
        <w:t>Техника безопасности – это система организационных технических мероприятий средств, предотвращающих воздействие на работающих опасных и вредных производственных факторов [</w:t>
      </w:r>
      <w:r w:rsidR="00FC3C9E" w:rsidRPr="00655D20">
        <w:rPr>
          <w:sz w:val="28"/>
          <w:szCs w:val="28"/>
        </w:rPr>
        <w:t>5</w:t>
      </w:r>
      <w:r w:rsidR="00A04B7E" w:rsidRPr="00655D20">
        <w:rPr>
          <w:sz w:val="28"/>
          <w:szCs w:val="28"/>
        </w:rPr>
        <w:t>, с.45]. Безопасный труд – это состояние условий труда, при котором исключено воздействие на работающих опасных и вредных производственных факторов [</w:t>
      </w:r>
      <w:r w:rsidR="00FC3C9E" w:rsidRPr="00655D20">
        <w:rPr>
          <w:sz w:val="28"/>
          <w:szCs w:val="28"/>
        </w:rPr>
        <w:t>6</w:t>
      </w:r>
      <w:r w:rsidR="00A04B7E" w:rsidRPr="00655D20">
        <w:rPr>
          <w:sz w:val="28"/>
          <w:szCs w:val="28"/>
        </w:rPr>
        <w:t>, с.</w:t>
      </w:r>
      <w:r w:rsidR="00D264AC" w:rsidRPr="00655D20">
        <w:rPr>
          <w:sz w:val="28"/>
          <w:szCs w:val="28"/>
        </w:rPr>
        <w:t>90</w:t>
      </w:r>
      <w:r w:rsidR="00A04B7E" w:rsidRPr="00655D20">
        <w:rPr>
          <w:sz w:val="28"/>
          <w:szCs w:val="28"/>
        </w:rPr>
        <w:t>].</w:t>
      </w:r>
    </w:p>
    <w:p w14:paraId="15D0A8E8" w14:textId="18E2F889" w:rsidR="00A04B7E" w:rsidRPr="00655D20" w:rsidRDefault="00A04B7E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sz w:val="28"/>
          <w:szCs w:val="28"/>
        </w:rPr>
        <w:t xml:space="preserve">Работники </w:t>
      </w:r>
      <w:r w:rsidR="00246F26" w:rsidRPr="00655D20">
        <w:rPr>
          <w:spacing w:val="-3"/>
          <w:sz w:val="28"/>
          <w:szCs w:val="28"/>
        </w:rPr>
        <w:t>ООО «</w:t>
      </w:r>
      <w:proofErr w:type="spellStart"/>
      <w:r w:rsidR="00246F26" w:rsidRPr="00655D20">
        <w:rPr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spacing w:val="-3"/>
          <w:sz w:val="28"/>
          <w:szCs w:val="28"/>
        </w:rPr>
        <w:t>»</w:t>
      </w:r>
      <w:r w:rsidRPr="00655D20">
        <w:rPr>
          <w:spacing w:val="-3"/>
          <w:sz w:val="28"/>
          <w:szCs w:val="28"/>
        </w:rPr>
        <w:t xml:space="preserve"> </w:t>
      </w:r>
      <w:r w:rsidRPr="00655D20">
        <w:rPr>
          <w:sz w:val="28"/>
          <w:szCs w:val="28"/>
        </w:rPr>
        <w:t xml:space="preserve">допускаются к работе только после получения ими инструктажа по технике безопасности. Инструктаж подразделяется на </w:t>
      </w:r>
      <w:r w:rsidRPr="00655D20">
        <w:rPr>
          <w:sz w:val="28"/>
          <w:szCs w:val="28"/>
        </w:rPr>
        <w:lastRenderedPageBreak/>
        <w:t xml:space="preserve">вводный, первичный на рабочем месте, повторный, внеплановый и текущий. Инструктаж в </w:t>
      </w:r>
      <w:r w:rsidR="00246F26" w:rsidRPr="00655D20">
        <w:rPr>
          <w:spacing w:val="-3"/>
          <w:sz w:val="28"/>
          <w:szCs w:val="28"/>
        </w:rPr>
        <w:t>ООО «</w:t>
      </w:r>
      <w:proofErr w:type="spellStart"/>
      <w:r w:rsidR="00246F26" w:rsidRPr="00655D20">
        <w:rPr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spacing w:val="-3"/>
          <w:sz w:val="28"/>
          <w:szCs w:val="28"/>
        </w:rPr>
        <w:t>»</w:t>
      </w:r>
      <w:r w:rsidRPr="00655D20">
        <w:rPr>
          <w:spacing w:val="-3"/>
          <w:sz w:val="28"/>
          <w:szCs w:val="28"/>
        </w:rPr>
        <w:t xml:space="preserve"> </w:t>
      </w:r>
      <w:r w:rsidRPr="00655D20">
        <w:rPr>
          <w:sz w:val="28"/>
          <w:szCs w:val="28"/>
        </w:rPr>
        <w:t xml:space="preserve">проводится на основе инструкции по технике безопасности с учетом конкретных условий работы и применительно к профессии для должности инструктируемого. </w:t>
      </w:r>
      <w:r w:rsidR="001E67D2">
        <w:rPr>
          <w:sz w:val="28"/>
          <w:szCs w:val="28"/>
        </w:rPr>
        <w:t>Кроме того, непосредственный руководитель во время проведения первичного инструктажа на рабочем месте знакомит сотрудника с обращением с эргономичной мебелью.</w:t>
      </w:r>
    </w:p>
    <w:p w14:paraId="112A44CC" w14:textId="77777777" w:rsidR="00231D73" w:rsidRDefault="00A04B7E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iCs/>
          <w:sz w:val="28"/>
          <w:szCs w:val="28"/>
        </w:rPr>
        <w:t xml:space="preserve">Режим труда и отдыха работников </w:t>
      </w:r>
      <w:r w:rsidR="00246F26" w:rsidRPr="00655D20">
        <w:rPr>
          <w:spacing w:val="-3"/>
          <w:sz w:val="28"/>
          <w:szCs w:val="28"/>
        </w:rPr>
        <w:t>ООО «</w:t>
      </w:r>
      <w:proofErr w:type="spellStart"/>
      <w:r w:rsidR="00246F26" w:rsidRPr="00655D20">
        <w:rPr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spacing w:val="-3"/>
          <w:sz w:val="28"/>
          <w:szCs w:val="28"/>
        </w:rPr>
        <w:t>»</w:t>
      </w:r>
      <w:r w:rsidR="001B3799">
        <w:rPr>
          <w:iCs/>
          <w:sz w:val="28"/>
          <w:szCs w:val="28"/>
        </w:rPr>
        <w:t>: р</w:t>
      </w:r>
      <w:r w:rsidRPr="00655D20">
        <w:rPr>
          <w:sz w:val="28"/>
          <w:szCs w:val="28"/>
        </w:rPr>
        <w:t>абочим временем называется время, в течение которого рабочий обязан выполнять порученную ему работу. Законодательство о рабочем времени является гарантией права трудящихся на отдых в свободное время.</w:t>
      </w:r>
      <w:r w:rsidR="00E85289" w:rsidRPr="00655D20">
        <w:rPr>
          <w:sz w:val="28"/>
          <w:szCs w:val="28"/>
        </w:rPr>
        <w:t xml:space="preserve"> </w:t>
      </w:r>
      <w:r w:rsidRPr="00655D20">
        <w:rPr>
          <w:sz w:val="28"/>
          <w:szCs w:val="28"/>
        </w:rPr>
        <w:t xml:space="preserve">Основой организации труда в </w:t>
      </w:r>
      <w:r w:rsidR="00246F26" w:rsidRPr="00655D20">
        <w:rPr>
          <w:spacing w:val="-3"/>
          <w:sz w:val="28"/>
          <w:szCs w:val="28"/>
        </w:rPr>
        <w:t>ООО «</w:t>
      </w:r>
      <w:proofErr w:type="spellStart"/>
      <w:r w:rsidR="00246F26" w:rsidRPr="00655D20">
        <w:rPr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spacing w:val="-3"/>
          <w:sz w:val="28"/>
          <w:szCs w:val="28"/>
        </w:rPr>
        <w:t>»</w:t>
      </w:r>
      <w:r w:rsidRPr="00655D20">
        <w:rPr>
          <w:spacing w:val="-3"/>
          <w:sz w:val="28"/>
          <w:szCs w:val="28"/>
        </w:rPr>
        <w:t xml:space="preserve"> </w:t>
      </w:r>
      <w:r w:rsidRPr="00655D20">
        <w:rPr>
          <w:sz w:val="28"/>
          <w:szCs w:val="28"/>
        </w:rPr>
        <w:t>является правильное установление режима работы и отдыха работников.</w:t>
      </w:r>
    </w:p>
    <w:p w14:paraId="22CCD38A" w14:textId="0143DA65" w:rsidR="00BA7C19" w:rsidRPr="00BA7C19" w:rsidRDefault="00BA7C19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7C19">
        <w:rPr>
          <w:sz w:val="28"/>
          <w:szCs w:val="28"/>
        </w:rPr>
        <w:t>Учитывая специфику деятельности ООО «</w:t>
      </w:r>
      <w:proofErr w:type="spellStart"/>
      <w:r w:rsidRPr="00BA7C19">
        <w:rPr>
          <w:sz w:val="28"/>
          <w:szCs w:val="28"/>
        </w:rPr>
        <w:t>Хэдхантер</w:t>
      </w:r>
      <w:proofErr w:type="spellEnd"/>
      <w:r w:rsidRPr="00BA7C19">
        <w:rPr>
          <w:sz w:val="28"/>
          <w:szCs w:val="28"/>
        </w:rPr>
        <w:t>» как IT-компании, правила внутреннего трудового распорядка и охраны труда адаптированы под работу в современных офисных условиях</w:t>
      </w:r>
      <w:r w:rsidR="001E67D2">
        <w:rPr>
          <w:sz w:val="28"/>
          <w:szCs w:val="28"/>
        </w:rPr>
        <w:t>:</w:t>
      </w:r>
    </w:p>
    <w:p w14:paraId="26DC0C22" w14:textId="77777777" w:rsidR="00BA7C19" w:rsidRPr="00BA7C19" w:rsidRDefault="00BA7C19" w:rsidP="00EE4302">
      <w:pPr>
        <w:pStyle w:val="a7"/>
        <w:numPr>
          <w:ilvl w:val="0"/>
          <w:numId w:val="2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BA7C19">
        <w:rPr>
          <w:sz w:val="28"/>
          <w:szCs w:val="28"/>
        </w:rPr>
        <w:t>Режим работы и гибкие формы занятости:</w:t>
      </w:r>
    </w:p>
    <w:p w14:paraId="03D83CDF" w14:textId="77777777" w:rsidR="001E67D2" w:rsidRDefault="00BA7C19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7C19">
        <w:rPr>
          <w:sz w:val="28"/>
          <w:szCs w:val="28"/>
        </w:rPr>
        <w:t>При стандартной пятидневной 40-часовой рабочей неделе с 9:00 до 18:00, в компании широко практикуется гибкий график (</w:t>
      </w:r>
      <w:proofErr w:type="spellStart"/>
      <w:r w:rsidRPr="00BA7C19">
        <w:rPr>
          <w:sz w:val="28"/>
          <w:szCs w:val="28"/>
        </w:rPr>
        <w:t>флекси</w:t>
      </w:r>
      <w:proofErr w:type="spellEnd"/>
      <w:r w:rsidRPr="00BA7C19">
        <w:rPr>
          <w:sz w:val="28"/>
          <w:szCs w:val="28"/>
        </w:rPr>
        <w:t>-работа). Сотрудники в согласовании с руководителем могут смещать время начала и окончания рабочего дня в установленных рамках, что способствует лучшему балансу между работой и личной жизнью.</w:t>
      </w:r>
      <w:r w:rsidR="001E67D2">
        <w:rPr>
          <w:sz w:val="28"/>
          <w:szCs w:val="28"/>
        </w:rPr>
        <w:t xml:space="preserve"> </w:t>
      </w:r>
    </w:p>
    <w:p w14:paraId="295C03CB" w14:textId="6F605C12" w:rsidR="001E67D2" w:rsidRPr="001E67D2" w:rsidRDefault="00BA7C19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7C19">
        <w:rPr>
          <w:sz w:val="28"/>
          <w:szCs w:val="28"/>
        </w:rPr>
        <w:t xml:space="preserve">Для отдельных позиций, особенно в технологических подразделениях, возможна удаленная работа (работа из дома), регламентированная отдельным положением. Это требует от сотрудников строгого соблюдения правил информационной безопасности и использования </w:t>
      </w:r>
      <w:r w:rsidR="001E67D2">
        <w:rPr>
          <w:sz w:val="28"/>
          <w:szCs w:val="28"/>
          <w:lang w:val="en-US"/>
        </w:rPr>
        <w:t>VPN</w:t>
      </w:r>
      <w:r w:rsidR="001E67D2">
        <w:rPr>
          <w:sz w:val="28"/>
          <w:szCs w:val="28"/>
        </w:rPr>
        <w:t>.</w:t>
      </w:r>
    </w:p>
    <w:p w14:paraId="3A128961" w14:textId="052A186F" w:rsidR="00BA7C19" w:rsidRPr="00BA7C19" w:rsidRDefault="00BA7C19" w:rsidP="00EE4302">
      <w:pPr>
        <w:pStyle w:val="a7"/>
        <w:numPr>
          <w:ilvl w:val="0"/>
          <w:numId w:val="23"/>
        </w:numPr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BA7C19">
        <w:rPr>
          <w:sz w:val="28"/>
          <w:szCs w:val="28"/>
        </w:rPr>
        <w:t>Требования пожарной безопасности:</w:t>
      </w:r>
    </w:p>
    <w:p w14:paraId="742D16EA" w14:textId="77777777" w:rsidR="00BA7C19" w:rsidRPr="00BA7C19" w:rsidRDefault="00BA7C19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7C19">
        <w:rPr>
          <w:sz w:val="28"/>
          <w:szCs w:val="28"/>
        </w:rPr>
        <w:t>Ответственность за пожарную безопасность в центральном офисе и филиалах возложена на их руководителей. Ежегодно издается приказ о назначении ответственных лиц за пожарную безопасность по этажам и отделам.</w:t>
      </w:r>
    </w:p>
    <w:p w14:paraId="00D5168F" w14:textId="77777777" w:rsidR="00BA7C19" w:rsidRPr="00BA7C19" w:rsidRDefault="00BA7C19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7C19">
        <w:rPr>
          <w:sz w:val="28"/>
          <w:szCs w:val="28"/>
        </w:rPr>
        <w:lastRenderedPageBreak/>
        <w:t>План эвакуации размещен на каждом этаже в легко доступных для обозрения местах. Эвакуационные пути и выходы постоянно содержатся свободными, их загромождение строго запрещено.</w:t>
      </w:r>
    </w:p>
    <w:p w14:paraId="09CF0FB2" w14:textId="77777777" w:rsidR="00BA7C19" w:rsidRPr="00BA7C19" w:rsidRDefault="00BA7C19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7C19">
        <w:rPr>
          <w:sz w:val="28"/>
          <w:szCs w:val="28"/>
        </w:rPr>
        <w:t>Система противопожарной защиты включает в себя:</w:t>
      </w:r>
    </w:p>
    <w:p w14:paraId="6799C56D" w14:textId="16162A93" w:rsidR="00BA7C19" w:rsidRPr="00BA7C19" w:rsidRDefault="00BA7C19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A7C19">
        <w:rPr>
          <w:sz w:val="28"/>
          <w:szCs w:val="28"/>
        </w:rPr>
        <w:t>Автоматическую пожарную сигнализацию (АПС) и систему оповещения и управления эвакуацией (СОУЭ).</w:t>
      </w:r>
    </w:p>
    <w:p w14:paraId="1137E0EC" w14:textId="6D508D89" w:rsidR="00BA7C19" w:rsidRPr="00BA7C19" w:rsidRDefault="00BA7C19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7C19">
        <w:rPr>
          <w:sz w:val="28"/>
          <w:szCs w:val="28"/>
        </w:rPr>
        <w:t>Огнетушители (порошковые и углекислотные), расположенные в соответствии с нормативами.</w:t>
      </w:r>
    </w:p>
    <w:p w14:paraId="27BC7256" w14:textId="2B8B95FC" w:rsidR="00BA7C19" w:rsidRPr="00BA7C19" w:rsidRDefault="00BA7C19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A7C19">
        <w:rPr>
          <w:sz w:val="28"/>
          <w:szCs w:val="28"/>
        </w:rPr>
        <w:t>Внутренние пожарные краны, доступ к которым должен быть всегда открыт.</w:t>
      </w:r>
    </w:p>
    <w:p w14:paraId="037B145A" w14:textId="67BEF523" w:rsidR="00BA7C19" w:rsidRPr="00BA7C19" w:rsidRDefault="00BA7C19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A7C19">
        <w:rPr>
          <w:sz w:val="28"/>
          <w:szCs w:val="28"/>
        </w:rPr>
        <w:t>Не реже двух раз в год в компании проводятся практические тренировки по эвакуации сотрудников при срабатывании сигнала пожарной тревоги. Все сотрудники обязаны принимать в них участие.</w:t>
      </w:r>
    </w:p>
    <w:p w14:paraId="4327E412" w14:textId="11735901" w:rsidR="00A41E33" w:rsidRPr="00BA7C19" w:rsidRDefault="00A04B7E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7C19">
        <w:rPr>
          <w:sz w:val="28"/>
          <w:szCs w:val="28"/>
        </w:rPr>
        <w:t xml:space="preserve">Ответственность за пожарную безопасность филиалов </w:t>
      </w:r>
      <w:r w:rsidR="00246F26" w:rsidRPr="00BA7C19">
        <w:rPr>
          <w:spacing w:val="-3"/>
          <w:sz w:val="28"/>
          <w:szCs w:val="28"/>
        </w:rPr>
        <w:t>ООО «</w:t>
      </w:r>
      <w:proofErr w:type="spellStart"/>
      <w:r w:rsidR="00246F26" w:rsidRPr="00BA7C19">
        <w:rPr>
          <w:spacing w:val="-3"/>
          <w:sz w:val="28"/>
          <w:szCs w:val="28"/>
        </w:rPr>
        <w:t>Хэдхантер</w:t>
      </w:r>
      <w:proofErr w:type="spellEnd"/>
      <w:r w:rsidR="00246F26" w:rsidRPr="00BA7C19">
        <w:rPr>
          <w:spacing w:val="-3"/>
          <w:sz w:val="28"/>
          <w:szCs w:val="28"/>
        </w:rPr>
        <w:t>»</w:t>
      </w:r>
      <w:r w:rsidRPr="00BA7C19">
        <w:rPr>
          <w:spacing w:val="-3"/>
          <w:sz w:val="28"/>
          <w:szCs w:val="28"/>
        </w:rPr>
        <w:t xml:space="preserve"> </w:t>
      </w:r>
      <w:r w:rsidRPr="00BA7C19">
        <w:rPr>
          <w:sz w:val="28"/>
          <w:szCs w:val="28"/>
        </w:rPr>
        <w:t>несут директора</w:t>
      </w:r>
      <w:r w:rsidR="00D75BAB" w:rsidRPr="00BA7C19">
        <w:rPr>
          <w:sz w:val="28"/>
          <w:szCs w:val="28"/>
        </w:rPr>
        <w:t xml:space="preserve"> филиалов, </w:t>
      </w:r>
      <w:r w:rsidRPr="00BA7C19">
        <w:rPr>
          <w:sz w:val="28"/>
          <w:szCs w:val="28"/>
        </w:rPr>
        <w:t>а при отсутствии последних лицо, исполняющее их обязанности</w:t>
      </w:r>
      <w:r w:rsidR="00655D20" w:rsidRPr="00BA7C19">
        <w:rPr>
          <w:sz w:val="28"/>
          <w:szCs w:val="28"/>
        </w:rPr>
        <w:t xml:space="preserve"> (рисунок 1.1)</w:t>
      </w:r>
      <w:r w:rsidRPr="00BA7C19">
        <w:rPr>
          <w:sz w:val="28"/>
          <w:szCs w:val="28"/>
        </w:rPr>
        <w:t>.</w:t>
      </w:r>
      <w:r w:rsidR="00CD7E07" w:rsidRPr="00BA7C19">
        <w:rPr>
          <w:sz w:val="28"/>
          <w:szCs w:val="28"/>
        </w:rPr>
        <w:t xml:space="preserve"> </w:t>
      </w:r>
    </w:p>
    <w:p w14:paraId="1CF131BF" w14:textId="77777777" w:rsidR="00CD7E07" w:rsidRDefault="00CD7E07" w:rsidP="00EE430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A7C19">
        <w:rPr>
          <w:rFonts w:ascii="Times New Roman" w:hAnsi="Times New Roman"/>
          <w:sz w:val="28"/>
          <w:szCs w:val="28"/>
        </w:rPr>
        <w:t xml:space="preserve">Помещения и территория </w:t>
      </w:r>
      <w:r w:rsidRPr="00BA7C19">
        <w:rPr>
          <w:rFonts w:ascii="Times New Roman" w:hAnsi="Times New Roman"/>
          <w:spacing w:val="-3"/>
          <w:sz w:val="28"/>
          <w:szCs w:val="28"/>
        </w:rPr>
        <w:t>ООО «</w:t>
      </w:r>
      <w:proofErr w:type="spellStart"/>
      <w:r w:rsidRPr="00BA7C19">
        <w:rPr>
          <w:rFonts w:ascii="Times New Roman" w:hAnsi="Times New Roman"/>
          <w:spacing w:val="-3"/>
          <w:sz w:val="28"/>
          <w:szCs w:val="28"/>
        </w:rPr>
        <w:t>Хэдхантер</w:t>
      </w:r>
      <w:proofErr w:type="spellEnd"/>
      <w:r w:rsidRPr="00BA7C19">
        <w:rPr>
          <w:rFonts w:ascii="Times New Roman" w:hAnsi="Times New Roman"/>
          <w:spacing w:val="-3"/>
          <w:sz w:val="28"/>
          <w:szCs w:val="28"/>
        </w:rPr>
        <w:t xml:space="preserve">» </w:t>
      </w:r>
      <w:r w:rsidRPr="00BA7C19">
        <w:rPr>
          <w:rFonts w:ascii="Times New Roman" w:hAnsi="Times New Roman"/>
          <w:sz w:val="28"/>
          <w:szCs w:val="28"/>
        </w:rPr>
        <w:t>постоянно содержаться в чистоте. Проходы, выходы, коридоры, тамбуры, лестницы и подступы к пожарному инвентарю и оборудованию должны быть всегда свободными.</w:t>
      </w:r>
    </w:p>
    <w:p w14:paraId="2861F700" w14:textId="563EFEBE" w:rsidR="00BA7C19" w:rsidRPr="00BA7C19" w:rsidRDefault="00BA7C19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BA7C19">
        <w:rPr>
          <w:sz w:val="28"/>
          <w:szCs w:val="28"/>
        </w:rPr>
        <w:t>Таким образом, в ООО «</w:t>
      </w:r>
      <w:proofErr w:type="spellStart"/>
      <w:r w:rsidRPr="00BA7C19">
        <w:rPr>
          <w:sz w:val="28"/>
          <w:szCs w:val="28"/>
        </w:rPr>
        <w:t>Хэдхантер</w:t>
      </w:r>
      <w:proofErr w:type="spellEnd"/>
      <w:r w:rsidRPr="00BA7C19">
        <w:rPr>
          <w:sz w:val="28"/>
          <w:szCs w:val="28"/>
        </w:rPr>
        <w:t xml:space="preserve">» создана комплексная система, которая не только формально соответствует требованиям трудового законодательства, но и на практике обеспечивает безопасные, комфортные и современные условия труда для всех сотрудников, что напрямую способствует повышению их </w:t>
      </w:r>
      <w:r w:rsidR="001E67D2">
        <w:rPr>
          <w:sz w:val="28"/>
          <w:szCs w:val="28"/>
        </w:rPr>
        <w:t>продуктивности</w:t>
      </w:r>
      <w:r w:rsidRPr="00BA7C19">
        <w:rPr>
          <w:sz w:val="28"/>
          <w:szCs w:val="28"/>
        </w:rPr>
        <w:t xml:space="preserve"> и лояльности компании.</w:t>
      </w:r>
    </w:p>
    <w:p w14:paraId="13E08BDA" w14:textId="77777777" w:rsidR="00BA7C19" w:rsidRPr="00BA7C19" w:rsidRDefault="00BA7C19" w:rsidP="00EE430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B6997CB" w14:textId="77777777" w:rsidR="00CD7E07" w:rsidRPr="00BA7C19" w:rsidRDefault="00CD7E07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14:paraId="0685CE0E" w14:textId="3B4E473A" w:rsidR="00A41E33" w:rsidRPr="00655D20" w:rsidRDefault="00A41E33" w:rsidP="00E85289">
      <w:pPr>
        <w:pStyle w:val="a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655D20">
        <w:rPr>
          <w:noProof/>
          <w:sz w:val="28"/>
          <w:szCs w:val="28"/>
        </w:rPr>
        <w:lastRenderedPageBreak/>
        <w:drawing>
          <wp:inline distT="0" distB="0" distL="0" distR="0" wp14:anchorId="450F560F" wp14:editId="52BF3F62">
            <wp:extent cx="6172200" cy="7191375"/>
            <wp:effectExtent l="0" t="38100" r="0" b="28575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14:paraId="294364B4" w14:textId="011959A4" w:rsidR="00A41E33" w:rsidRDefault="00A41E33" w:rsidP="00790239">
      <w:pPr>
        <w:spacing w:before="120" w:after="240" w:line="240" w:lineRule="auto"/>
        <w:jc w:val="center"/>
        <w:rPr>
          <w:rFonts w:ascii="Times New Roman" w:hAnsi="Times New Roman" w:cs="Times New Roman"/>
          <w:spacing w:val="-3"/>
          <w:sz w:val="28"/>
          <w:szCs w:val="28"/>
        </w:rPr>
      </w:pPr>
      <w:r w:rsidRPr="00655D20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655D20" w:rsidRPr="00655D20">
        <w:rPr>
          <w:rFonts w:ascii="Times New Roman" w:hAnsi="Times New Roman" w:cs="Times New Roman"/>
          <w:sz w:val="28"/>
          <w:szCs w:val="28"/>
        </w:rPr>
        <w:t xml:space="preserve">1.1 </w:t>
      </w:r>
      <w:r w:rsidRPr="00655D20">
        <w:rPr>
          <w:rFonts w:ascii="Times New Roman" w:hAnsi="Times New Roman" w:cs="Times New Roman"/>
          <w:sz w:val="28"/>
          <w:szCs w:val="28"/>
        </w:rPr>
        <w:t xml:space="preserve">– </w:t>
      </w:r>
      <w:r w:rsidR="009520AB" w:rsidRPr="00655D20">
        <w:rPr>
          <w:rFonts w:ascii="Times New Roman" w:hAnsi="Times New Roman" w:cs="Times New Roman"/>
          <w:sz w:val="28"/>
          <w:szCs w:val="28"/>
        </w:rPr>
        <w:t xml:space="preserve">Основные аспекты ответственности за пожарную безопасность филиалов </w:t>
      </w:r>
      <w:r w:rsidR="009520AB" w:rsidRPr="00655D20">
        <w:rPr>
          <w:rFonts w:ascii="Times New Roman" w:hAnsi="Times New Roman" w:cs="Times New Roman"/>
          <w:spacing w:val="-3"/>
          <w:sz w:val="28"/>
          <w:szCs w:val="28"/>
        </w:rPr>
        <w:t>ООО «</w:t>
      </w:r>
      <w:proofErr w:type="spellStart"/>
      <w:r w:rsidR="009520AB" w:rsidRPr="00655D20">
        <w:rPr>
          <w:rFonts w:ascii="Times New Roman" w:hAnsi="Times New Roman" w:cs="Times New Roman"/>
          <w:spacing w:val="-3"/>
          <w:sz w:val="28"/>
          <w:szCs w:val="28"/>
        </w:rPr>
        <w:t>Хэдхантер</w:t>
      </w:r>
      <w:proofErr w:type="spellEnd"/>
      <w:r w:rsidR="009520AB" w:rsidRPr="00655D20">
        <w:rPr>
          <w:rFonts w:ascii="Times New Roman" w:hAnsi="Times New Roman" w:cs="Times New Roman"/>
          <w:spacing w:val="-3"/>
          <w:sz w:val="28"/>
          <w:szCs w:val="28"/>
        </w:rPr>
        <w:t>»</w:t>
      </w:r>
    </w:p>
    <w:p w14:paraId="6D777B21" w14:textId="77777777" w:rsidR="00314B4D" w:rsidRDefault="00314B4D" w:rsidP="00E85289">
      <w:pPr>
        <w:spacing w:before="120" w:after="240" w:line="240" w:lineRule="auto"/>
        <w:jc w:val="center"/>
        <w:rPr>
          <w:rFonts w:ascii="Times New Roman" w:hAnsi="Times New Roman" w:cs="Times New Roman"/>
          <w:spacing w:val="-3"/>
          <w:sz w:val="28"/>
          <w:szCs w:val="28"/>
        </w:rPr>
      </w:pPr>
    </w:p>
    <w:p w14:paraId="08C1BF83" w14:textId="77777777" w:rsidR="00314B4D" w:rsidRDefault="00314B4D" w:rsidP="00E85289">
      <w:pPr>
        <w:spacing w:before="120" w:after="240" w:line="240" w:lineRule="auto"/>
        <w:jc w:val="center"/>
        <w:rPr>
          <w:rFonts w:ascii="Times New Roman" w:hAnsi="Times New Roman" w:cs="Times New Roman"/>
          <w:spacing w:val="-3"/>
          <w:sz w:val="28"/>
          <w:szCs w:val="28"/>
        </w:rPr>
      </w:pPr>
    </w:p>
    <w:p w14:paraId="20D46457" w14:textId="77777777" w:rsidR="00314B4D" w:rsidRPr="00655D20" w:rsidRDefault="00314B4D" w:rsidP="00E85289">
      <w:pPr>
        <w:spacing w:before="120" w:after="24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04FCB91" w14:textId="60952EFE" w:rsidR="00FC7CFE" w:rsidRPr="00EE4302" w:rsidRDefault="00FC7CFE" w:rsidP="00FC7CFE">
      <w:pPr>
        <w:shd w:val="clear" w:color="auto" w:fill="FFFFFF"/>
        <w:spacing w:after="240" w:line="240" w:lineRule="auto"/>
        <w:ind w:firstLine="709"/>
        <w:jc w:val="both"/>
        <w:outlineLvl w:val="0"/>
        <w:rPr>
          <w:rFonts w:ascii="Arial cyr" w:eastAsia="Times New Roman" w:hAnsi="Arial cyr" w:cs="Arial"/>
          <w:sz w:val="30"/>
          <w:szCs w:val="30"/>
          <w:lang w:eastAsia="ru-RU"/>
        </w:rPr>
      </w:pPr>
      <w:bookmarkStart w:id="8" w:name="_Toc201653827"/>
      <w:r w:rsidRPr="00EE4302">
        <w:rPr>
          <w:rFonts w:ascii="Arial cyr" w:eastAsia="Times New Roman" w:hAnsi="Arial cyr" w:cs="Arial"/>
          <w:sz w:val="30"/>
          <w:szCs w:val="30"/>
          <w:lang w:eastAsia="ru-RU"/>
        </w:rPr>
        <w:lastRenderedPageBreak/>
        <w:t xml:space="preserve">2 </w:t>
      </w:r>
      <w:r w:rsidRPr="00EE4302">
        <w:rPr>
          <w:rFonts w:ascii="Arial cyr" w:eastAsia="Times New Roman" w:hAnsi="Arial cyr" w:cs="Arial"/>
          <w:sz w:val="30"/>
          <w:szCs w:val="30"/>
        </w:rPr>
        <w:t>Социально-значимые проекты</w:t>
      </w:r>
      <w:r w:rsidRPr="00EE4302">
        <w:rPr>
          <w:rFonts w:ascii="Arial cyr" w:eastAsia="Calibri" w:hAnsi="Arial cyr" w:cs="Arial"/>
          <w:sz w:val="30"/>
          <w:szCs w:val="30"/>
        </w:rPr>
        <w:t xml:space="preserve"> </w:t>
      </w:r>
      <w:r w:rsidR="00246F26" w:rsidRPr="00EE4302">
        <w:rPr>
          <w:rFonts w:ascii="Arial cyr" w:eastAsia="Calibri" w:hAnsi="Arial cyr" w:cs="Arial"/>
          <w:spacing w:val="-3"/>
          <w:sz w:val="30"/>
          <w:szCs w:val="30"/>
        </w:rPr>
        <w:t>ООО «</w:t>
      </w:r>
      <w:proofErr w:type="spellStart"/>
      <w:r w:rsidR="00246F26" w:rsidRPr="00EE4302">
        <w:rPr>
          <w:rFonts w:ascii="Arial cyr" w:eastAsia="Calibri" w:hAnsi="Arial cyr" w:cs="Arial"/>
          <w:spacing w:val="-3"/>
          <w:sz w:val="30"/>
          <w:szCs w:val="30"/>
        </w:rPr>
        <w:t>Хэдхантер</w:t>
      </w:r>
      <w:proofErr w:type="spellEnd"/>
      <w:r w:rsidR="00246F26" w:rsidRPr="00EE4302">
        <w:rPr>
          <w:rFonts w:ascii="Arial cyr" w:eastAsia="Calibri" w:hAnsi="Arial cyr" w:cs="Arial"/>
          <w:spacing w:val="-3"/>
          <w:sz w:val="30"/>
          <w:szCs w:val="30"/>
        </w:rPr>
        <w:t>»</w:t>
      </w:r>
      <w:bookmarkEnd w:id="8"/>
    </w:p>
    <w:p w14:paraId="40417FCC" w14:textId="1827D0B2" w:rsidR="00FC7CFE" w:rsidRPr="00655D20" w:rsidRDefault="00FC7CF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655D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В настоящее время коммерческие компании стремятся повлиять на среду (например, снизить социальную напряженность в регионе как фактор риска для любого бизнеса) или улучшить восприятие бренда. И </w:t>
      </w:r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не исключение. </w:t>
      </w:r>
      <w:r w:rsidRPr="00655D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Репутация компании в глазах самых разных стейкхолдеров сейчас немыслима без КСО-составляющей. Многие проводят замеры мнений сотрудников, чтобы понять, как влияет на «бренд работодателя» факт социальных инвестиций. </w:t>
      </w:r>
      <w:r w:rsidR="00D75BAB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С</w:t>
      </w:r>
      <w:r w:rsidRPr="00655D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отрудники </w:t>
      </w:r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</w:t>
      </w:r>
      <w:r w:rsidRPr="00655D20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принадлежностью к такой компании гордятся.</w:t>
      </w:r>
    </w:p>
    <w:p w14:paraId="2BD09458" w14:textId="1935B124" w:rsidR="00FC7CFE" w:rsidRPr="00655D20" w:rsidRDefault="00FC7CF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Во время прохождения практики, в </w:t>
      </w:r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был осуществлен социальный проект </w:t>
      </w:r>
      <w:r w:rsidRPr="00655D20">
        <w:rPr>
          <w:rFonts w:ascii="Times New Roman" w:eastAsia="Calibri" w:hAnsi="Times New Roman" w:cs="Times New Roman"/>
          <w:sz w:val="28"/>
          <w:szCs w:val="28"/>
        </w:rPr>
        <w:t>«</w:t>
      </w:r>
      <w:r w:rsidR="00191E33">
        <w:rPr>
          <w:rFonts w:ascii="Times New Roman" w:eastAsia="Calibri" w:hAnsi="Times New Roman" w:cs="Times New Roman"/>
          <w:sz w:val="28"/>
          <w:szCs w:val="28"/>
        </w:rPr>
        <w:t>Добрый трекер</w:t>
      </w: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», где </w:t>
      </w:r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выступил в качестве спонсора и руководителя проекта для </w:t>
      </w:r>
      <w:r w:rsidR="00191E33">
        <w:rPr>
          <w:rFonts w:ascii="Times New Roman" w:eastAsia="Calibri" w:hAnsi="Times New Roman" w:cs="Times New Roman"/>
          <w:spacing w:val="-3"/>
          <w:sz w:val="28"/>
          <w:szCs w:val="28"/>
        </w:rPr>
        <w:t>благотворительного фонда «Волонтеры в помощь детям-сиротам»</w:t>
      </w:r>
      <w:r w:rsidR="00355CBC">
        <w:rPr>
          <w:rFonts w:ascii="Times New Roman" w:eastAsia="Calibri" w:hAnsi="Times New Roman" w:cs="Times New Roman"/>
          <w:spacing w:val="-3"/>
          <w:sz w:val="28"/>
          <w:szCs w:val="28"/>
        </w:rPr>
        <w:t>. Суть проекта заключалась в том, что сотрудники ООО «</w:t>
      </w:r>
      <w:proofErr w:type="spellStart"/>
      <w:r w:rsidR="00355CBC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355CBC">
        <w:rPr>
          <w:rFonts w:ascii="Times New Roman" w:eastAsia="Calibri" w:hAnsi="Times New Roman" w:cs="Times New Roman"/>
          <w:spacing w:val="-3"/>
          <w:sz w:val="28"/>
          <w:szCs w:val="28"/>
        </w:rPr>
        <w:t>» в течение месяца учитывали свою физическую активность (количество пройденных шагов), передавали данные трекеров кураторам. По истечению месяца подсчитывалось суммарное количество шагов всех сотрудников, пройденное за это время и далее ООО «</w:t>
      </w:r>
      <w:proofErr w:type="spellStart"/>
      <w:r w:rsidR="00355CBC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355CBC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 перечислял Фонду денежные средства. За период действия проекта </w:t>
      </w:r>
      <w:r w:rsidR="00B50C35">
        <w:rPr>
          <w:rFonts w:ascii="Times New Roman" w:eastAsia="Calibri" w:hAnsi="Times New Roman" w:cs="Times New Roman"/>
          <w:spacing w:val="-3"/>
          <w:sz w:val="28"/>
          <w:szCs w:val="28"/>
        </w:rPr>
        <w:t xml:space="preserve">в нем приняло участи 153 сотрудника компании, которые суммарно прошли более 27 миллионов шагов за 33 дня. </w:t>
      </w:r>
    </w:p>
    <w:p w14:paraId="7BD7C8A2" w14:textId="77777777" w:rsidR="00FC7CFE" w:rsidRPr="00655D20" w:rsidRDefault="00FC7CF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Цель проекта была: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преодолеть равнодушие, развивать социальную и гражданскую активность, научить творить добро, действовать бескорыстно, по велению души и сердца.</w:t>
      </w:r>
    </w:p>
    <w:p w14:paraId="2038F8CC" w14:textId="77777777" w:rsidR="00FC7CFE" w:rsidRPr="00655D20" w:rsidRDefault="00FC7CFE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 w:rsidRPr="00655D20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Задачи проекта были:</w:t>
      </w:r>
    </w:p>
    <w:p w14:paraId="4C3C3A86" w14:textId="472DA803" w:rsidR="00FC7CFE" w:rsidRDefault="00FC7CFE" w:rsidP="00EE4302">
      <w:pPr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вовлечение в творческую и практическую деятельность по оказанию помощи нуждающимся, чуткому и внимательному отношению к близким</w:t>
      </w:r>
      <w:r w:rsidR="00191E3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D9359BA" w14:textId="6647232B" w:rsidR="00191E33" w:rsidRPr="00655D20" w:rsidRDefault="00191E33" w:rsidP="00EE4302">
      <w:pPr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сотрудников к здоровому образу жизни</w:t>
      </w:r>
      <w:r w:rsidR="00355CB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D9DFB20" w14:textId="77777777" w:rsidR="00FC7CFE" w:rsidRPr="00655D20" w:rsidRDefault="00FC7CFE" w:rsidP="00EE4302">
      <w:pPr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осознанной потребности действовать бескорыстно, от души сердца.</w:t>
      </w:r>
    </w:p>
    <w:p w14:paraId="70B7C94C" w14:textId="77777777" w:rsidR="00FC7CFE" w:rsidRPr="00655D20" w:rsidRDefault="00FC7CF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Актуальность проблемы. В России в последние десятилетия назрел кризис ценностной системы, выраженный падением морально нравственных норм,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отсутствием четких правил, принципов, характеризующих направленность в действиях и поступках личности. Представления о ценностных ориентациях размыты, нет грамотного механизма формирования и способа воздействия на сознание и поведение личности детей.</w:t>
      </w:r>
    </w:p>
    <w:p w14:paraId="6E6E8B95" w14:textId="13FA659A" w:rsidR="00FC7CFE" w:rsidRPr="00655D20" w:rsidRDefault="00FC7CFE" w:rsidP="00EE4302">
      <w:pPr>
        <w:shd w:val="clear" w:color="auto" w:fill="FFFFFF"/>
        <w:spacing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Социальный проект – практика разного рода волонтерских и иных проектов, где цели ставит педагог, и включает детей в некоторую активность. Осуществляемое педагогическое сопровождение в лучшем случае, на уровне обеспечения понимания и, «сопереживания» происходящему.</w:t>
      </w:r>
      <w:r w:rsidR="00E85289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Проектный метод на социальном материале имеет свою специфику. Его технологическими условия</w:t>
      </w:r>
      <w:r w:rsidR="00C42B55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представлены на рисунке</w:t>
      </w:r>
      <w:r w:rsidR="00655D20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r w:rsidR="00C42B55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55D20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</w:p>
    <w:p w14:paraId="11D03871" w14:textId="59041BDE" w:rsidR="00E85289" w:rsidRPr="00655D20" w:rsidRDefault="00E85289" w:rsidP="00EE4302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DAE0578" wp14:editId="1F899BB3">
            <wp:extent cx="6103620" cy="1714500"/>
            <wp:effectExtent l="38100" t="0" r="49530" b="5715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6" r:lo="rId17" r:qs="rId18" r:cs="rId19"/>
              </a:graphicData>
            </a:graphic>
          </wp:inline>
        </w:drawing>
      </w:r>
    </w:p>
    <w:p w14:paraId="5E7A5A33" w14:textId="36EF1214" w:rsidR="00E85289" w:rsidRPr="00655D20" w:rsidRDefault="00E85289" w:rsidP="00EE4302">
      <w:pPr>
        <w:shd w:val="clear" w:color="auto" w:fill="FFFFFF"/>
        <w:spacing w:before="120" w:after="24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="00655D20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 </w:t>
      </w:r>
      <w:r w:rsidR="00C42B55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– Т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ехнологические условия социального проекта</w:t>
      </w:r>
    </w:p>
    <w:p w14:paraId="23CA5818" w14:textId="004E7F68" w:rsidR="00FC7CFE" w:rsidRPr="00655D20" w:rsidRDefault="00FC7CF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Соответственно, социально-образовательный проект имеет два фокуса: образовательной технологии и социальной технологии. Для его реализации необходима реальная кооперация со всеми социальными силами, имеющими отношение к разрабатываемой проблеме (теме), так и педагогически обеспеченное понимание, и участие со стороны детей.</w:t>
      </w:r>
    </w:p>
    <w:p w14:paraId="24A25B6D" w14:textId="77777777" w:rsidR="00FC7CFE" w:rsidRPr="00655D20" w:rsidRDefault="00FC7CF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Социальные образовательные проекты разворачиваются на таком классе проблем, которые не могут быть транслированы детям через систему учебных задач. Требуются иные образовательные и социальные технологии, которые непосредственно ставят ребенка «перед фактом» социальной реальности, и задачей педагога является обеспечение адекватного осознания, рефлексии и, в дальнейшем, организации самостоятельного действия ребенка.</w:t>
      </w:r>
    </w:p>
    <w:p w14:paraId="039A1BC0" w14:textId="77777777" w:rsidR="00FC7CFE" w:rsidRPr="00655D20" w:rsidRDefault="00FC7CF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Таким образом, метод социально-образовательного проекта является одним из самых мощных и эффективных средств для использования имеющегося ресурса активности детей и важным воспитательным и обучающим процессом.</w:t>
      </w:r>
    </w:p>
    <w:p w14:paraId="4A273C3D" w14:textId="77777777" w:rsidR="00FC7CFE" w:rsidRPr="00655D20" w:rsidRDefault="00FC7CF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Выводы об участии в проекте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14:paraId="5E3EBF6F" w14:textId="75977EAD" w:rsidR="00FC7CFE" w:rsidRPr="00655D20" w:rsidRDefault="00FC7CFE" w:rsidP="00EE430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деятельности соответствует цели и задачам проекта</w:t>
      </w:r>
      <w:r w:rsidR="00C42B55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842E5E9" w14:textId="6C86F4FC" w:rsidR="00FC7CFE" w:rsidRPr="00655D20" w:rsidRDefault="00FC7CFE" w:rsidP="00EE430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Налажена соответствующая структура управления деятельностью по реализации проекта</w:t>
      </w:r>
      <w:r w:rsidR="00C42B55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97AD44B" w14:textId="77777777" w:rsidR="00FC7CFE" w:rsidRPr="00655D20" w:rsidRDefault="00FC7CFE" w:rsidP="00EE430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Материально-техническая база и кадровый ресурс могут обеспечить реализацию проекта на должном уровне, если усилить научное руководство, разработать систему контроля и оценки уровня сформированности социально-экологической культуры у всех участников данного проекта и создать соответствующую лабораторию для исследовательской деятельности учащихся.</w:t>
      </w:r>
    </w:p>
    <w:p w14:paraId="0BA6EC8C" w14:textId="77777777" w:rsidR="00FC7CFE" w:rsidRPr="00655D20" w:rsidRDefault="00FC7CF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работы над проектом было выделено четыре этапа: подготовительный, проектировочный, практический, заключительный.</w:t>
      </w:r>
    </w:p>
    <w:p w14:paraId="6BF3A7D8" w14:textId="66299D51" w:rsidR="00FC7CFE" w:rsidRPr="00655D20" w:rsidRDefault="00FC7CF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прохождения практики, в </w:t>
      </w:r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ООО «</w:t>
      </w:r>
      <w:proofErr w:type="spellStart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Хэдхантер</w:t>
      </w:r>
      <w:proofErr w:type="spellEnd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»</w:t>
      </w:r>
      <w:r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и работой над данным проектом, выделим основные выводы.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 помог мне организовать создать содержательные и организационные условия для развития у </w:t>
      </w:r>
      <w:r w:rsidR="00B50C3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сотрудников ООО «</w:t>
      </w:r>
      <w:proofErr w:type="spellStart"/>
      <w:r w:rsidR="00B50C35">
        <w:rPr>
          <w:rFonts w:ascii="Times New Roman" w:eastAsia="Times New Roman" w:hAnsi="Times New Roman" w:cs="Times New Roman"/>
          <w:sz w:val="28"/>
          <w:szCs w:val="28"/>
          <w:lang w:eastAsia="ru-RU"/>
        </w:rPr>
        <w:t>Хэдхантер</w:t>
      </w:r>
      <w:proofErr w:type="spellEnd"/>
      <w:r w:rsidR="00B50C3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осознанной потребности в социально-значимой деятельности; помочь учащимся осознать социальную, практическую и личностную значимость оказания посильной помощи окружающим и природной среде.</w:t>
      </w:r>
    </w:p>
    <w:p w14:paraId="3EE27CBA" w14:textId="049D21FC" w:rsidR="00CD7E07" w:rsidRDefault="00FC7CFE" w:rsidP="00EE430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окончании деятельности в рамках проекта «</w:t>
      </w:r>
      <w:r w:rsidR="00B50C3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Добрый трекер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» предполагается, что его участники продолжат развивать добровольческие инициативы за счет расширения числа партнеров активного социального взаимодействия; не только осознают в процессе деятельности его социальную значимость, но и поймут, что те творческие умения и способности, которыми они обладают, приносят реальную пользу нуждающимся в помощи людям. Прогнозируем повышение уровня сознательного поведения и соблюдение социальных правил поведения в обществе. Участники данного проекта не будут сомневаться в том, что нужно сделать, если они столкнутся с человеком, которому нужна посильная помощь.</w:t>
      </w:r>
      <w:bookmarkStart w:id="9" w:name="_Toc91155170"/>
    </w:p>
    <w:p w14:paraId="7E801CDA" w14:textId="3340AF83" w:rsidR="00FC7CFE" w:rsidRPr="00EE4302" w:rsidRDefault="00FC7CFE" w:rsidP="00B50C35">
      <w:pPr>
        <w:shd w:val="clear" w:color="auto" w:fill="FFFFFF"/>
        <w:spacing w:after="0" w:line="360" w:lineRule="auto"/>
        <w:ind w:firstLine="709"/>
        <w:jc w:val="both"/>
        <w:rPr>
          <w:rFonts w:ascii="Arial cyr" w:eastAsia="Times New Roman" w:hAnsi="Arial cyr" w:cs="Times New Roman"/>
          <w:sz w:val="28"/>
          <w:szCs w:val="28"/>
          <w:lang w:eastAsia="ru-RU"/>
        </w:rPr>
      </w:pPr>
      <w:r w:rsidRPr="00EE4302">
        <w:rPr>
          <w:rFonts w:ascii="Arial cyr" w:eastAsia="Times New Roman" w:hAnsi="Arial cyr" w:cs="Arial"/>
          <w:sz w:val="30"/>
          <w:szCs w:val="30"/>
          <w:lang w:eastAsia="ru-RU"/>
        </w:rPr>
        <w:lastRenderedPageBreak/>
        <w:t xml:space="preserve">3 </w:t>
      </w:r>
      <w:r w:rsidRPr="00EE4302">
        <w:rPr>
          <w:rFonts w:ascii="Arial cyr" w:eastAsia="Times New Roman" w:hAnsi="Arial cyr" w:cs="Arial"/>
          <w:sz w:val="30"/>
          <w:szCs w:val="30"/>
        </w:rPr>
        <w:t>Мероприятия по профилактике распространения идеологии</w:t>
      </w:r>
      <w:r w:rsidRPr="00EE4302">
        <w:rPr>
          <w:rFonts w:ascii="Arial cyr" w:eastAsia="Times New Roman" w:hAnsi="Arial cyr" w:cs="Arial"/>
          <w:sz w:val="30"/>
          <w:szCs w:val="30"/>
        </w:rPr>
        <w:br/>
        <w:t xml:space="preserve">            терроризма, национализма и экстремизма в </w:t>
      </w:r>
      <w:bookmarkEnd w:id="9"/>
      <w:r w:rsidRPr="00EE4302">
        <w:rPr>
          <w:rFonts w:ascii="Arial cyr" w:eastAsia="Times New Roman" w:hAnsi="Arial cyr" w:cs="Arial"/>
          <w:sz w:val="30"/>
          <w:szCs w:val="30"/>
        </w:rPr>
        <w:br/>
        <w:t xml:space="preserve">            </w:t>
      </w:r>
      <w:r w:rsidR="00246F26" w:rsidRPr="00EE4302">
        <w:rPr>
          <w:rFonts w:ascii="Arial cyr" w:eastAsia="Calibri" w:hAnsi="Arial cyr" w:cs="Arial"/>
          <w:spacing w:val="-3"/>
          <w:sz w:val="30"/>
          <w:szCs w:val="30"/>
        </w:rPr>
        <w:t>ООО «</w:t>
      </w:r>
      <w:proofErr w:type="spellStart"/>
      <w:r w:rsidR="00246F26" w:rsidRPr="00EE4302">
        <w:rPr>
          <w:rFonts w:ascii="Arial cyr" w:eastAsia="Calibri" w:hAnsi="Arial cyr" w:cs="Arial"/>
          <w:spacing w:val="-3"/>
          <w:sz w:val="30"/>
          <w:szCs w:val="30"/>
        </w:rPr>
        <w:t>Хэдхантер</w:t>
      </w:r>
      <w:proofErr w:type="spellEnd"/>
      <w:r w:rsidR="00246F26" w:rsidRPr="00EE4302">
        <w:rPr>
          <w:rFonts w:ascii="Arial cyr" w:eastAsia="Calibri" w:hAnsi="Arial cyr" w:cs="Arial"/>
          <w:spacing w:val="-3"/>
          <w:sz w:val="30"/>
          <w:szCs w:val="30"/>
        </w:rPr>
        <w:t>»</w:t>
      </w:r>
    </w:p>
    <w:p w14:paraId="13DFE1E4" w14:textId="53227DCF" w:rsidR="00FC7CFE" w:rsidRPr="00655D20" w:rsidRDefault="00FC7CFE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предупреждения, выявления и устранения причин и условий, способствующих осуществлению террористической деятельности, а также для снижения масштабов ее последствий органы исполнительной власти субъектов Российской Федерации, органы местного самоуправления, общественные объединения и организации, независимо от форм собственности, должностные лица обязаны принимать все возможные меры [</w:t>
      </w:r>
      <w:r w:rsidR="00FC3C9E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, с.96]. В этих целях широко используются профилактические, правовые, политические, социально-политические и пропагандистские меры. Предметом особого внимания должностных лиц являются территории, организации, учреждения образования, места массового скопления населения и другие [</w:t>
      </w:r>
      <w:r w:rsidR="00FC3C9E"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, с.123].</w:t>
      </w:r>
    </w:p>
    <w:p w14:paraId="0EE9A3B3" w14:textId="0672C65F" w:rsidR="00FC7CFE" w:rsidRPr="00655D20" w:rsidRDefault="00FC7CFE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ООО «</w:t>
      </w:r>
      <w:proofErr w:type="spellStart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Хэдхантер</w:t>
      </w:r>
      <w:proofErr w:type="spellEnd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»</w:t>
      </w:r>
      <w:r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разработан внутренний проект «Система безопасности»</w:t>
      </w:r>
      <w:r w:rsidR="00B50C3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, </w:t>
      </w:r>
      <w:r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так как о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рганизации, производственные сооружения и учреждения могут являться возможной целью при совершении теракта. Особый интерес для злоумышленников представляют объекты с повышенной степенью опасности для населения и окружающей среды. Кроме того, это может быть и любая организация, если теракт направлен против конкретного должностного лица как самой организации, так и подведомственной ей территории. Объект теракта может быть выбран и совершенно произвольно, по принципу – охраняется хуже других.</w:t>
      </w:r>
    </w:p>
    <w:p w14:paraId="3439C286" w14:textId="77777777" w:rsidR="00FC7CFE" w:rsidRPr="00655D20" w:rsidRDefault="00FC7CFE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террористический акт может быть совершен в любой организации, следовательно, каждая из них должна иметь собственную систему безопасности. </w:t>
      </w:r>
    </w:p>
    <w:p w14:paraId="26E866DF" w14:textId="3C964F22" w:rsidR="00AA2A2A" w:rsidRDefault="00FC7CFE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Разработка системы безопасности в </w:t>
      </w:r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ООО «</w:t>
      </w:r>
      <w:proofErr w:type="spellStart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Хэдхантер</w:t>
      </w:r>
      <w:proofErr w:type="spellEnd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»</w:t>
      </w:r>
      <w:r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является оригинальным комплексом специальных мер, направленных на обеспечение устойчивости функционирования организации с учетом ее специфики. </w:t>
      </w:r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ООО «</w:t>
      </w:r>
      <w:proofErr w:type="spellStart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Хэдхантер</w:t>
      </w:r>
      <w:proofErr w:type="spellEnd"/>
      <w:r w:rsidR="00246F26"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»</w:t>
      </w:r>
      <w:r w:rsidRPr="00655D20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– </w:t>
      </w:r>
      <w:r w:rsidR="00B50C3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крупнейшая российская компания интернет-рекрутмента, </w:t>
      </w:r>
      <w:r w:rsidR="00F45C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работающая с большим количеством персональных данных и осуществляющая аналитику в </w:t>
      </w:r>
      <w:r w:rsidR="00F45C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lastRenderedPageBreak/>
        <w:t>сфере трудовых отношений, поэтому меры безопасности – как физической, так и кибербезопасности – постоянно совершенствуются. Во всех офисах ООО «</w:t>
      </w:r>
      <w:proofErr w:type="spellStart"/>
      <w:r w:rsidR="00F45C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Хэдхантер</w:t>
      </w:r>
      <w:proofErr w:type="spellEnd"/>
      <w:r w:rsidR="00F45CC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» действует система СКУД для контроля доступа лиц в офисные помещения, а также сотрудники с периодичностью 1 раз в квартал проходят обучения и тестирования по поводу действий по защите данных. </w:t>
      </w:r>
    </w:p>
    <w:p w14:paraId="0CDA5937" w14:textId="77777777" w:rsidR="00AA2A2A" w:rsidRPr="00AA2A2A" w:rsidRDefault="00AA2A2A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 рамках проекта «Система безопасности» и кадровой политики ООО «</w:t>
      </w:r>
      <w:proofErr w:type="spellStart"/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Хэдхантер</w:t>
      </w:r>
      <w:proofErr w:type="spellEnd"/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» реализуется комплекс мероприятий, направленных непосредственно на профилактику распространения идеологии терроризма, национализма и экстремизма. Учитывая, что компания является крупным информационным ресурсом и работодателем, ее роль в формировании здоровой социальной среды и противодействии деструктивным идеологиям является крайне важной.</w:t>
      </w:r>
    </w:p>
    <w:p w14:paraId="2F9D4FD3" w14:textId="77777777" w:rsidR="00AA2A2A" w:rsidRPr="00AA2A2A" w:rsidRDefault="00AA2A2A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Основные мероприятия включают:</w:t>
      </w:r>
    </w:p>
    <w:p w14:paraId="410C1803" w14:textId="77777777" w:rsidR="00AA2A2A" w:rsidRPr="00AA2A2A" w:rsidRDefault="00AA2A2A" w:rsidP="00EE4302">
      <w:pPr>
        <w:numPr>
          <w:ilvl w:val="0"/>
          <w:numId w:val="22"/>
        </w:numPr>
        <w:spacing w:after="0" w:line="360" w:lineRule="auto"/>
        <w:ind w:left="0" w:firstLine="709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Кадровая политика и профилактика на этапе найма.</w:t>
      </w:r>
    </w:p>
    <w:p w14:paraId="4DFD2D3B" w14:textId="1BDF6D46" w:rsidR="00AA2A2A" w:rsidRPr="00AA2A2A" w:rsidRDefault="00AA2A2A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Службой безопасности и HR-отделом проводится проверка соискателей (в рамках, разрешенных законодательством о персональных данных) на предмет участия в деятельности экстремистских организаций или привлечения к ответственности за правонарушения экстремистской и террористической направленности.</w:t>
      </w:r>
      <w:r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 процессе адаптации новым сотрудникам разъясняется корпоративная политика толерантности, недопущения дискриминации по расовому, национальному, религиозному или иному признаку, а также недопустимость разжигания межнациональной и межрелигиозной розни.</w:t>
      </w:r>
    </w:p>
    <w:p w14:paraId="04BD1059" w14:textId="77777777" w:rsidR="00AA2A2A" w:rsidRPr="00AA2A2A" w:rsidRDefault="00AA2A2A" w:rsidP="00EE4302">
      <w:pPr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Внутренняя информационная политика и корпоративная культура.</w:t>
      </w:r>
    </w:p>
    <w:p w14:paraId="0B58CCFB" w14:textId="102DF217" w:rsidR="00AA2A2A" w:rsidRPr="00AA2A2A" w:rsidRDefault="00AA2A2A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В компании действуют строгие правила использования корпоративных коммуникационных ресурсов (внутренний портал, чаты, </w:t>
      </w:r>
      <w:proofErr w:type="spellStart"/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email</w:t>
      </w:r>
      <w:proofErr w:type="spellEnd"/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). Запрещена рассылка и публикация материалов, содержащих пропаганду насилия, ксенофобии, экстремизма и терроризма.</w:t>
      </w:r>
      <w:r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Регулярно проводятся информационные рассылки и брифинги, посвященные важности межкультурного взаимодействия, уважения к многообразию культур и традиций, что формирует устойчивый иммунитет коллектива к идеологии национализма и экстремизма.</w:t>
      </w:r>
    </w:p>
    <w:p w14:paraId="68BC7F64" w14:textId="77777777" w:rsidR="00AA2A2A" w:rsidRPr="00AA2A2A" w:rsidRDefault="00AA2A2A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lastRenderedPageBreak/>
        <w:t>Культивируются ценности взаимного уважения и профессиональной этики, что создает среду, в которой деструктивные идеологии не находят поддержки.</w:t>
      </w:r>
    </w:p>
    <w:p w14:paraId="227000BD" w14:textId="77777777" w:rsidR="00AA2A2A" w:rsidRPr="00AA2A2A" w:rsidRDefault="00AA2A2A" w:rsidP="00EE4302">
      <w:pPr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Обучение и повышение осведомленности.</w:t>
      </w:r>
    </w:p>
    <w:p w14:paraId="4A90B598" w14:textId="03846D36" w:rsidR="00AA2A2A" w:rsidRPr="00AA2A2A" w:rsidRDefault="00AA2A2A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 программу ежеквартальных обучающих модулей по защите данных и безопасности включен блок, посвященный информационной гигиене и противодействию манипулятивным техникам, которые часто используются вербовщиками террористических и экстремистских организаций в интернете.</w:t>
      </w:r>
      <w:r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Сотрудники проходят инструктажи по алгоритму действий при обнаружении в сети Интернет (в том числе на платформе </w:t>
      </w:r>
      <w:proofErr w:type="spellStart"/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HeadHunter</w:t>
      </w:r>
      <w:proofErr w:type="spellEnd"/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) контента, который может быть расценен как пропаганда терроризма или экстремизма. Это включает в себя обязанность незамедлительно сообщить о таком факте непосредственному руководителю и в службу безопасности для дальнейшей блокировки ресурса и передачи информации в компетентные государственные органы.</w:t>
      </w:r>
    </w:p>
    <w:p w14:paraId="2C9355EC" w14:textId="77777777" w:rsidR="00AA2A2A" w:rsidRPr="00AA2A2A" w:rsidRDefault="00AA2A2A" w:rsidP="00EE4302">
      <w:pPr>
        <w:numPr>
          <w:ilvl w:val="0"/>
          <w:numId w:val="22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Обеспечение кибербезопасности и модерации контента.</w:t>
      </w:r>
    </w:p>
    <w:p w14:paraId="50939B5D" w14:textId="600AD738" w:rsidR="00AA2A2A" w:rsidRPr="00AA2A2A" w:rsidRDefault="00AA2A2A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Как компания, работающая с пользовательским контентом (вакансиями и резюме), ООО «</w:t>
      </w:r>
      <w:proofErr w:type="spellStart"/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Хэдхантер</w:t>
      </w:r>
      <w:proofErr w:type="spellEnd"/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» уделяет особое внимание модерации. Специальные алгоритмы и команда модераторов осуществляют фильтрацию публикуемых материалов на предмет наличия в них запрещенной символики, лозунгов и призывов экстремистского характера.</w:t>
      </w:r>
      <w:r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Существует тесное взаимодействие с Роскомнадзором и правоохранительными органами по спискам запрещенных материалов и организаций для оперативного удаления такой информации с платформы.</w:t>
      </w:r>
    </w:p>
    <w:p w14:paraId="49BC1D0B" w14:textId="77777777" w:rsidR="00AA2A2A" w:rsidRPr="00AA2A2A" w:rsidRDefault="00AA2A2A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Таким образом, мероприятия по профилактике терроризма, национализма и экстремизма в ООО «</w:t>
      </w:r>
      <w:proofErr w:type="spellStart"/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Хэдхантер</w:t>
      </w:r>
      <w:proofErr w:type="spellEnd"/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» носят комплексный характер, сочетая в себе превентивные кадровые меры, воспитательную работу, постоянное обучение и технические средства защиты. Это позволяет компании не только защитить свой персонал и активы, но и выполнять свою социальную миссию, поддерживая стабильность и безопасность в цифровом пространстве страны.</w:t>
      </w:r>
    </w:p>
    <w:p w14:paraId="5315AB67" w14:textId="77777777" w:rsidR="00AA2A2A" w:rsidRPr="00AA2A2A" w:rsidRDefault="00AA2A2A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</w:p>
    <w:p w14:paraId="6EC3C923" w14:textId="68082771" w:rsidR="00AA2A2A" w:rsidRPr="00AA2A2A" w:rsidRDefault="00AA2A2A" w:rsidP="00EE430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  <w:r w:rsidRPr="00AA2A2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br w:type="page"/>
      </w:r>
    </w:p>
    <w:p w14:paraId="11A6B4B5" w14:textId="77777777" w:rsidR="00FC7CFE" w:rsidRPr="00EE4302" w:rsidRDefault="00FC7CFE" w:rsidP="00FC7CFE">
      <w:pPr>
        <w:shd w:val="clear" w:color="auto" w:fill="FFFFFF"/>
        <w:spacing w:after="240" w:line="240" w:lineRule="auto"/>
        <w:jc w:val="center"/>
        <w:outlineLvl w:val="0"/>
        <w:rPr>
          <w:rFonts w:ascii="Arial cyr" w:eastAsia="Times New Roman" w:hAnsi="Arial cyr" w:cs="Arial"/>
          <w:sz w:val="30"/>
          <w:szCs w:val="30"/>
          <w:lang w:eastAsia="ru-RU"/>
        </w:rPr>
      </w:pPr>
      <w:bookmarkStart w:id="10" w:name="_Toc91155171"/>
      <w:bookmarkStart w:id="11" w:name="_Toc201653828"/>
      <w:r w:rsidRPr="00EE4302">
        <w:rPr>
          <w:rFonts w:ascii="Arial cyr" w:eastAsia="Times New Roman" w:hAnsi="Arial cyr" w:cs="Arial"/>
          <w:sz w:val="30"/>
          <w:szCs w:val="30"/>
          <w:lang w:eastAsia="ru-RU"/>
        </w:rPr>
        <w:lastRenderedPageBreak/>
        <w:t>Заключение</w:t>
      </w:r>
      <w:bookmarkEnd w:id="10"/>
      <w:bookmarkEnd w:id="11"/>
    </w:p>
    <w:p w14:paraId="436F49BD" w14:textId="13037977" w:rsidR="00FC7CFE" w:rsidRPr="00655D20" w:rsidRDefault="00FC7CFE" w:rsidP="00EE430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pacing w:val="-3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>У</w:t>
      </w:r>
      <w:r w:rsidRPr="00655D20">
        <w:rPr>
          <w:rFonts w:ascii="Times New Roman" w:eastAsia="Times New Roman" w:hAnsi="Times New Roman" w:cs="Times New Roman"/>
          <w:sz w:val="28"/>
          <w:szCs w:val="28"/>
          <w:lang w:eastAsia="ru-RU"/>
        </w:rPr>
        <w:t>чебная практика по развитию социально-профессиональных умений и навыков была пройдена в</w:t>
      </w:r>
      <w:r w:rsidR="00FD3D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Владивостокском филиале </w:t>
      </w:r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.</w:t>
      </w:r>
    </w:p>
    <w:p w14:paraId="79AF750D" w14:textId="0D078E77" w:rsidR="004C466D" w:rsidRPr="00655D20" w:rsidRDefault="004C466D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sz w:val="28"/>
          <w:szCs w:val="28"/>
        </w:rPr>
        <w:t>Практика охватила важные аспекты работы компании, включая</w:t>
      </w:r>
      <w:r w:rsidR="00FD3D01">
        <w:rPr>
          <w:sz w:val="28"/>
          <w:szCs w:val="28"/>
        </w:rPr>
        <w:t xml:space="preserve"> ознакомление с внутренней информационной базой знаний для сотрудников, изучение</w:t>
      </w:r>
      <w:r w:rsidRPr="00655D20">
        <w:rPr>
          <w:sz w:val="28"/>
          <w:szCs w:val="28"/>
        </w:rPr>
        <w:t xml:space="preserve"> правил внутреннего распорядка, </w:t>
      </w:r>
      <w:r w:rsidR="00FD3D01">
        <w:rPr>
          <w:sz w:val="28"/>
          <w:szCs w:val="28"/>
        </w:rPr>
        <w:t xml:space="preserve">адаптацию, </w:t>
      </w:r>
      <w:r w:rsidRPr="00655D20">
        <w:rPr>
          <w:sz w:val="28"/>
          <w:szCs w:val="28"/>
        </w:rPr>
        <w:t xml:space="preserve">охрану труда, реализацию социально-значимых проектов и профилактику </w:t>
      </w:r>
      <w:r w:rsidR="00FD3D01">
        <w:rPr>
          <w:sz w:val="28"/>
          <w:szCs w:val="28"/>
        </w:rPr>
        <w:t xml:space="preserve">терроризма, включая кибертерроризм, и </w:t>
      </w:r>
      <w:r w:rsidRPr="00655D20">
        <w:rPr>
          <w:sz w:val="28"/>
          <w:szCs w:val="28"/>
        </w:rPr>
        <w:t>экстремизма.</w:t>
      </w:r>
    </w:p>
    <w:p w14:paraId="5B2A6BAE" w14:textId="69453E59" w:rsidR="004C466D" w:rsidRPr="00655D20" w:rsidRDefault="004C466D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sz w:val="28"/>
          <w:szCs w:val="28"/>
        </w:rPr>
        <w:t>Основное внимание было уделено участию в социальном проекте «</w:t>
      </w:r>
      <w:r w:rsidR="00F45CCA">
        <w:rPr>
          <w:sz w:val="28"/>
          <w:szCs w:val="28"/>
        </w:rPr>
        <w:t>Добры й трекер</w:t>
      </w:r>
      <w:r w:rsidRPr="00655D20">
        <w:rPr>
          <w:sz w:val="28"/>
          <w:szCs w:val="28"/>
        </w:rPr>
        <w:t>», который направлен на развитие социальной активности среди</w:t>
      </w:r>
      <w:r w:rsidR="00CD7E07">
        <w:rPr>
          <w:sz w:val="28"/>
          <w:szCs w:val="28"/>
        </w:rPr>
        <w:t xml:space="preserve"> сотрудников компании для помощи</w:t>
      </w:r>
      <w:r w:rsidRPr="00655D20">
        <w:rPr>
          <w:sz w:val="28"/>
          <w:szCs w:val="28"/>
        </w:rPr>
        <w:t xml:space="preserve"> дет</w:t>
      </w:r>
      <w:r w:rsidR="00CD7E07">
        <w:rPr>
          <w:sz w:val="28"/>
          <w:szCs w:val="28"/>
        </w:rPr>
        <w:t>ям</w:t>
      </w:r>
      <w:r w:rsidRPr="00655D20">
        <w:rPr>
          <w:sz w:val="28"/>
          <w:szCs w:val="28"/>
        </w:rPr>
        <w:t>-сирот</w:t>
      </w:r>
      <w:r w:rsidR="00CD7E07">
        <w:rPr>
          <w:sz w:val="28"/>
          <w:szCs w:val="28"/>
        </w:rPr>
        <w:t>ам</w:t>
      </w:r>
      <w:r w:rsidRPr="00655D20">
        <w:rPr>
          <w:sz w:val="28"/>
          <w:szCs w:val="28"/>
        </w:rPr>
        <w:t xml:space="preserve">. Этот проект стал важным шагом в формировании осознанной потребности в добрых делах и социальном взаимодействии. Участие в проекте позволило не только повысить уровень социальной активности </w:t>
      </w:r>
      <w:r w:rsidR="00CD7E07">
        <w:rPr>
          <w:sz w:val="28"/>
          <w:szCs w:val="28"/>
        </w:rPr>
        <w:t>среди сотрудников компании</w:t>
      </w:r>
      <w:r w:rsidRPr="00655D20">
        <w:rPr>
          <w:sz w:val="28"/>
          <w:szCs w:val="28"/>
        </w:rPr>
        <w:t>, но и способствовало их личностному и эмоциональному развитию.</w:t>
      </w:r>
    </w:p>
    <w:p w14:paraId="0571EB13" w14:textId="2C76D4F3" w:rsidR="004C466D" w:rsidRPr="00655D20" w:rsidRDefault="000D5847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sz w:val="28"/>
          <w:szCs w:val="28"/>
        </w:rPr>
        <w:t>В</w:t>
      </w:r>
      <w:r w:rsidR="004C466D" w:rsidRPr="00655D20">
        <w:rPr>
          <w:sz w:val="28"/>
          <w:szCs w:val="28"/>
        </w:rPr>
        <w:t>ажным аспектом работы компании является соблюдение техники безопасности и создание условий для безопасного труда. Применение систематизированного подхода к охране труда и пожарной безопасности в ООО «</w:t>
      </w:r>
      <w:proofErr w:type="spellStart"/>
      <w:r w:rsidR="004C466D" w:rsidRPr="00655D20">
        <w:rPr>
          <w:sz w:val="28"/>
          <w:szCs w:val="28"/>
        </w:rPr>
        <w:t>Хэдхантер</w:t>
      </w:r>
      <w:proofErr w:type="spellEnd"/>
      <w:r w:rsidR="004C466D" w:rsidRPr="00655D20">
        <w:rPr>
          <w:sz w:val="28"/>
          <w:szCs w:val="28"/>
        </w:rPr>
        <w:t>» демонстрирует ответственность компании перед своими сотрудниками.</w:t>
      </w:r>
    </w:p>
    <w:p w14:paraId="3FA266D5" w14:textId="526B59A3" w:rsidR="00246F26" w:rsidRPr="00655D20" w:rsidRDefault="004C466D" w:rsidP="00EE4302">
      <w:pPr>
        <w:pStyle w:val="a7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55D20">
        <w:rPr>
          <w:sz w:val="28"/>
          <w:szCs w:val="28"/>
        </w:rPr>
        <w:t>Таким образом, практика в ООО «</w:t>
      </w:r>
      <w:proofErr w:type="spellStart"/>
      <w:r w:rsidRPr="00655D20">
        <w:rPr>
          <w:sz w:val="28"/>
          <w:szCs w:val="28"/>
        </w:rPr>
        <w:t>Хэдхантер</w:t>
      </w:r>
      <w:proofErr w:type="spellEnd"/>
      <w:r w:rsidRPr="00655D20">
        <w:rPr>
          <w:sz w:val="28"/>
          <w:szCs w:val="28"/>
        </w:rPr>
        <w:t>» не только способствовала развитию профессиональных навыков, но и укрепила понимание значимости социального участия и ответственности в современном обществе. Полученные знания и опыт будут полезны в дальнейшей карьере и личной жизни, а также послужат основой для активного участия в социальных инициативах.</w:t>
      </w:r>
    </w:p>
    <w:p w14:paraId="02C1C9D7" w14:textId="5529CCCB" w:rsidR="00FC7CFE" w:rsidRPr="00655D20" w:rsidRDefault="00FC7CFE" w:rsidP="00EE4302">
      <w:pPr>
        <w:widowControl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Итак, прохождение практики в </w:t>
      </w:r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ООО «</w:t>
      </w:r>
      <w:proofErr w:type="spellStart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Хэдхантер</w:t>
      </w:r>
      <w:proofErr w:type="spellEnd"/>
      <w:r w:rsidR="00246F26" w:rsidRPr="00655D20">
        <w:rPr>
          <w:rFonts w:ascii="Times New Roman" w:eastAsia="Calibri" w:hAnsi="Times New Roman" w:cs="Times New Roman"/>
          <w:spacing w:val="-3"/>
          <w:sz w:val="28"/>
          <w:szCs w:val="28"/>
        </w:rPr>
        <w:t>»</w:t>
      </w:r>
      <w:r w:rsidRPr="00655D20">
        <w:rPr>
          <w:rFonts w:ascii="Times New Roman" w:eastAsia="Calibri" w:hAnsi="Times New Roman" w:cs="Times New Roman"/>
          <w:sz w:val="28"/>
          <w:szCs w:val="28"/>
        </w:rPr>
        <w:t xml:space="preserve"> помогло мне в развитии знаний по дисциплинам, изученным в ходе теоретического обучения в университете, а также поспособствовало приобретению навыков самостоятельной работы, связанной с обработкой полученных данных и информации о деятельности учреждения.</w:t>
      </w:r>
    </w:p>
    <w:p w14:paraId="5F68EF02" w14:textId="77777777" w:rsidR="00FC7CFE" w:rsidRPr="00EE4302" w:rsidRDefault="00FC7CFE" w:rsidP="00EE4302">
      <w:pPr>
        <w:widowControl w:val="0"/>
        <w:spacing w:after="240" w:line="360" w:lineRule="auto"/>
        <w:jc w:val="center"/>
        <w:outlineLvl w:val="0"/>
        <w:rPr>
          <w:rFonts w:ascii="Arial cyr" w:eastAsia="Times New Roman" w:hAnsi="Arial cyr" w:cs="Arial"/>
          <w:sz w:val="30"/>
          <w:szCs w:val="30"/>
          <w:lang w:eastAsia="ru-RU"/>
        </w:rPr>
      </w:pPr>
      <w:r w:rsidRPr="00655D20">
        <w:rPr>
          <w:rFonts w:ascii="Times New Roman" w:eastAsia="Calibri" w:hAnsi="Times New Roman" w:cs="Times New Roman"/>
          <w:sz w:val="24"/>
          <w:szCs w:val="24"/>
        </w:rPr>
        <w:br w:type="page"/>
      </w:r>
      <w:bookmarkStart w:id="12" w:name="_Toc91093469"/>
      <w:bookmarkStart w:id="13" w:name="_Toc91155172"/>
      <w:bookmarkStart w:id="14" w:name="_Toc201653829"/>
      <w:r w:rsidRPr="00EE4302">
        <w:rPr>
          <w:rFonts w:ascii="Arial cyr" w:eastAsia="Times New Roman" w:hAnsi="Arial cyr" w:cs="Arial"/>
          <w:sz w:val="30"/>
          <w:szCs w:val="30"/>
          <w:lang w:eastAsia="ru-RU"/>
        </w:rPr>
        <w:lastRenderedPageBreak/>
        <w:t>Список использованных источников</w:t>
      </w:r>
      <w:bookmarkEnd w:id="12"/>
      <w:bookmarkEnd w:id="13"/>
      <w:bookmarkEnd w:id="14"/>
    </w:p>
    <w:p w14:paraId="031AEF69" w14:textId="2D6B9A52" w:rsidR="000D5847" w:rsidRPr="00EE4302" w:rsidRDefault="000D5847" w:rsidP="00EE4302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302">
        <w:rPr>
          <w:rFonts w:ascii="Times New Roman" w:eastAsia="Times New Roman" w:hAnsi="Times New Roman" w:cs="Times New Roman"/>
          <w:sz w:val="28"/>
          <w:szCs w:val="28"/>
        </w:rPr>
        <w:t xml:space="preserve">Профиль </w:t>
      </w:r>
      <w:r w:rsidR="00FC3C9E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</w:t>
      </w:r>
      <w:proofErr w:type="spellStart"/>
      <w:r w:rsidR="00FC3C9E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Хэдхантер</w:t>
      </w:r>
      <w:proofErr w:type="spellEnd"/>
      <w:r w:rsidR="00FC3C9E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 // </w:t>
      </w:r>
      <w:proofErr w:type="spellStart"/>
      <w:r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Руспрофиль</w:t>
      </w:r>
      <w:proofErr w:type="spellEnd"/>
      <w:r w:rsidRPr="00EE4302">
        <w:rPr>
          <w:rFonts w:ascii="Times New Roman" w:hAnsi="Times New Roman" w:cs="Times New Roman"/>
          <w:sz w:val="28"/>
          <w:szCs w:val="28"/>
        </w:rPr>
        <w:t xml:space="preserve">: [сайт]. – </w:t>
      </w:r>
      <w:r w:rsidR="00FC3C9E" w:rsidRPr="00EE4302">
        <w:rPr>
          <w:rFonts w:ascii="Times New Roman" w:hAnsi="Times New Roman" w:cs="Times New Roman"/>
          <w:sz w:val="28"/>
          <w:szCs w:val="28"/>
        </w:rPr>
        <w:t>2024</w:t>
      </w:r>
      <w:r w:rsidRPr="00EE4302">
        <w:rPr>
          <w:rFonts w:ascii="Times New Roman" w:hAnsi="Times New Roman" w:cs="Times New Roman"/>
          <w:sz w:val="28"/>
          <w:szCs w:val="28"/>
        </w:rPr>
        <w:t xml:space="preserve">. – </w:t>
      </w:r>
      <w:r w:rsidRPr="00EE4302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EE4302">
        <w:rPr>
          <w:rFonts w:ascii="Times New Roman" w:hAnsi="Times New Roman" w:cs="Times New Roman"/>
          <w:sz w:val="28"/>
          <w:szCs w:val="28"/>
        </w:rPr>
        <w:t xml:space="preserve">: </w:t>
      </w:r>
      <w:hyperlink r:id="rId21" w:history="1">
        <w:r w:rsidR="00FC3C9E" w:rsidRPr="00EE4302">
          <w:rPr>
            <w:rFonts w:ascii="Times New Roman" w:eastAsia="Times New Roman" w:hAnsi="Times New Roman" w:cs="Times New Roman"/>
            <w:sz w:val="28"/>
            <w:szCs w:val="28"/>
            <w:lang w:val="en-US"/>
          </w:rPr>
          <w:t>https</w:t>
        </w:r>
        <w:r w:rsidR="00FC3C9E" w:rsidRPr="00EE4302">
          <w:rPr>
            <w:rFonts w:ascii="Times New Roman" w:eastAsia="Times New Roman" w:hAnsi="Times New Roman" w:cs="Times New Roman"/>
            <w:sz w:val="28"/>
            <w:szCs w:val="28"/>
          </w:rPr>
          <w:t>://</w:t>
        </w:r>
        <w:r w:rsidR="00FC3C9E" w:rsidRPr="00EE4302">
          <w:rPr>
            <w:rFonts w:ascii="Times New Roman" w:eastAsia="Times New Roman" w:hAnsi="Times New Roman" w:cs="Times New Roman"/>
            <w:sz w:val="28"/>
            <w:szCs w:val="28"/>
            <w:lang w:val="en-US"/>
          </w:rPr>
          <w:t>www</w:t>
        </w:r>
        <w:r w:rsidR="00FC3C9E" w:rsidRPr="00EE4302">
          <w:rPr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FC3C9E" w:rsidRPr="00EE4302">
          <w:rPr>
            <w:rFonts w:ascii="Times New Roman" w:eastAsia="Times New Roman" w:hAnsi="Times New Roman" w:cs="Times New Roman"/>
            <w:sz w:val="28"/>
            <w:szCs w:val="28"/>
            <w:lang w:val="en-US"/>
          </w:rPr>
          <w:t>rusprofile</w:t>
        </w:r>
        <w:proofErr w:type="spellEnd"/>
        <w:r w:rsidR="00FC3C9E" w:rsidRPr="00EE4302">
          <w:rPr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FC3C9E" w:rsidRPr="00EE4302">
          <w:rPr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="00FC3C9E" w:rsidRPr="00EE4302">
          <w:rPr>
            <w:rFonts w:ascii="Times New Roman" w:eastAsia="Times New Roman" w:hAnsi="Times New Roman" w:cs="Times New Roman"/>
            <w:sz w:val="28"/>
            <w:szCs w:val="28"/>
          </w:rPr>
          <w:t>/</w:t>
        </w:r>
        <w:r w:rsidR="00FC3C9E" w:rsidRPr="00EE4302">
          <w:rPr>
            <w:rFonts w:ascii="Times New Roman" w:eastAsia="Times New Roman" w:hAnsi="Times New Roman" w:cs="Times New Roman"/>
            <w:sz w:val="28"/>
            <w:szCs w:val="28"/>
            <w:lang w:val="en-US"/>
          </w:rPr>
          <w:t>id</w:t>
        </w:r>
        <w:r w:rsidR="00FC3C9E" w:rsidRPr="00EE4302">
          <w:rPr>
            <w:rFonts w:ascii="Times New Roman" w:eastAsia="Times New Roman" w:hAnsi="Times New Roman" w:cs="Times New Roman"/>
            <w:sz w:val="28"/>
            <w:szCs w:val="28"/>
          </w:rPr>
          <w:t>/2672558</w:t>
        </w:r>
      </w:hyperlink>
      <w:r w:rsidRPr="00EE43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FC3C9E"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11</w:t>
      </w:r>
      <w:r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  <w:r w:rsidR="00FC3C9E"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2024</w:t>
      </w:r>
      <w:r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3B5F3762" w14:textId="41F1F34E" w:rsidR="000D5847" w:rsidRPr="00EE4302" w:rsidRDefault="000D5847" w:rsidP="00EE4302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302">
        <w:rPr>
          <w:rFonts w:ascii="Times New Roman" w:eastAsia="Times New Roman" w:hAnsi="Times New Roman" w:cs="Times New Roman"/>
          <w:sz w:val="28"/>
          <w:szCs w:val="28"/>
        </w:rPr>
        <w:t xml:space="preserve">Контрагент </w:t>
      </w:r>
      <w:r w:rsidR="00FC3C9E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</w:t>
      </w:r>
      <w:proofErr w:type="spellStart"/>
      <w:r w:rsidR="00FC3C9E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Хэдхантер</w:t>
      </w:r>
      <w:proofErr w:type="spellEnd"/>
      <w:r w:rsidR="00FC3C9E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// </w:t>
      </w:r>
      <w:proofErr w:type="spellStart"/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АудитИТ</w:t>
      </w:r>
      <w:proofErr w:type="spellEnd"/>
      <w:r w:rsidRPr="00EE4302">
        <w:rPr>
          <w:rFonts w:ascii="Times New Roman" w:hAnsi="Times New Roman" w:cs="Times New Roman"/>
          <w:sz w:val="28"/>
          <w:szCs w:val="28"/>
        </w:rPr>
        <w:t xml:space="preserve">: [сайт]. – </w:t>
      </w:r>
      <w:r w:rsidR="00FC3C9E" w:rsidRPr="00EE4302">
        <w:rPr>
          <w:rFonts w:ascii="Times New Roman" w:hAnsi="Times New Roman" w:cs="Times New Roman"/>
          <w:sz w:val="28"/>
          <w:szCs w:val="28"/>
        </w:rPr>
        <w:t>2024</w:t>
      </w:r>
      <w:r w:rsidRPr="00EE4302">
        <w:rPr>
          <w:rFonts w:ascii="Times New Roman" w:hAnsi="Times New Roman" w:cs="Times New Roman"/>
          <w:sz w:val="28"/>
          <w:szCs w:val="28"/>
        </w:rPr>
        <w:t xml:space="preserve">. – </w:t>
      </w:r>
      <w:r w:rsidRPr="00EE4302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Pr="00EE4302">
        <w:rPr>
          <w:rFonts w:ascii="Times New Roman" w:hAnsi="Times New Roman" w:cs="Times New Roman"/>
          <w:sz w:val="28"/>
          <w:szCs w:val="28"/>
        </w:rPr>
        <w:t xml:space="preserve">: </w:t>
      </w:r>
      <w:hyperlink r:id="rId22" w:history="1">
        <w:r w:rsidR="00FC3C9E" w:rsidRPr="00EE4302">
          <w:rPr>
            <w:rFonts w:ascii="Times New Roman" w:eastAsia="Times New Roman" w:hAnsi="Times New Roman" w:cs="Times New Roman"/>
            <w:sz w:val="28"/>
            <w:szCs w:val="28"/>
          </w:rPr>
          <w:t>https://www.audit-it.ru/contragent/1067761906805_ooo-khedkhanter</w:t>
        </w:r>
      </w:hyperlink>
      <w:r w:rsidRPr="00EE43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="00FC3C9E"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11</w:t>
      </w:r>
      <w:r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  <w:r w:rsidR="00FC3C9E"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2024</w:t>
      </w:r>
      <w:r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70A8498F" w14:textId="11CA0367" w:rsidR="000D5847" w:rsidRPr="00EE4302" w:rsidRDefault="00FC3C9E" w:rsidP="00EE4302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</w:t>
      </w:r>
      <w:proofErr w:type="spellStart"/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Хэдхантер</w:t>
      </w:r>
      <w:proofErr w:type="spellEnd"/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D5847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D5847"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 xml:space="preserve">// </w:t>
      </w:r>
      <w:r w:rsidR="000D5847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РБК</w:t>
      </w:r>
      <w:r w:rsidR="000D5847" w:rsidRPr="00EE4302">
        <w:rPr>
          <w:rFonts w:ascii="Times New Roman" w:hAnsi="Times New Roman" w:cs="Times New Roman"/>
          <w:sz w:val="28"/>
          <w:szCs w:val="28"/>
        </w:rPr>
        <w:t xml:space="preserve">: [сайт]. – </w:t>
      </w:r>
      <w:r w:rsidRPr="00EE4302">
        <w:rPr>
          <w:rFonts w:ascii="Times New Roman" w:hAnsi="Times New Roman" w:cs="Times New Roman"/>
          <w:sz w:val="28"/>
          <w:szCs w:val="28"/>
        </w:rPr>
        <w:t>2024</w:t>
      </w:r>
      <w:r w:rsidR="000D5847" w:rsidRPr="00EE4302">
        <w:rPr>
          <w:rFonts w:ascii="Times New Roman" w:hAnsi="Times New Roman" w:cs="Times New Roman"/>
          <w:sz w:val="28"/>
          <w:szCs w:val="28"/>
        </w:rPr>
        <w:t xml:space="preserve">. – </w:t>
      </w:r>
      <w:r w:rsidRPr="00EE4302">
        <w:rPr>
          <w:rFonts w:ascii="Times New Roman" w:hAnsi="Times New Roman" w:cs="Times New Roman"/>
          <w:sz w:val="28"/>
          <w:szCs w:val="28"/>
          <w:lang w:val="en-US"/>
        </w:rPr>
        <w:t>https</w:t>
      </w:r>
      <w:r w:rsidRPr="00EE4302">
        <w:rPr>
          <w:rFonts w:ascii="Times New Roman" w:hAnsi="Times New Roman" w:cs="Times New Roman"/>
          <w:sz w:val="28"/>
          <w:szCs w:val="28"/>
        </w:rPr>
        <w:t>://</w:t>
      </w:r>
      <w:r w:rsidRPr="00EE4302">
        <w:rPr>
          <w:rFonts w:ascii="Times New Roman" w:hAnsi="Times New Roman" w:cs="Times New Roman"/>
          <w:sz w:val="28"/>
          <w:szCs w:val="28"/>
          <w:lang w:val="en-US"/>
        </w:rPr>
        <w:t>companies</w:t>
      </w:r>
      <w:r w:rsidRPr="00EE4302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EE4302">
        <w:rPr>
          <w:rFonts w:ascii="Times New Roman" w:hAnsi="Times New Roman" w:cs="Times New Roman"/>
          <w:sz w:val="28"/>
          <w:szCs w:val="28"/>
          <w:lang w:val="en-US"/>
        </w:rPr>
        <w:t>rbc</w:t>
      </w:r>
      <w:proofErr w:type="spellEnd"/>
      <w:r w:rsidRPr="00EE4302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EE4302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EE4302">
        <w:rPr>
          <w:rFonts w:ascii="Times New Roman" w:hAnsi="Times New Roman" w:cs="Times New Roman"/>
          <w:sz w:val="28"/>
          <w:szCs w:val="28"/>
        </w:rPr>
        <w:t>/</w:t>
      </w:r>
      <w:r w:rsidRPr="00EE4302">
        <w:rPr>
          <w:rFonts w:ascii="Times New Roman" w:hAnsi="Times New Roman" w:cs="Times New Roman"/>
          <w:sz w:val="28"/>
          <w:szCs w:val="28"/>
          <w:lang w:val="en-US"/>
        </w:rPr>
        <w:t>id</w:t>
      </w:r>
      <w:r w:rsidRPr="00EE4302">
        <w:rPr>
          <w:rFonts w:ascii="Times New Roman" w:hAnsi="Times New Roman" w:cs="Times New Roman"/>
          <w:sz w:val="28"/>
          <w:szCs w:val="28"/>
        </w:rPr>
        <w:t>/1067761906805-</w:t>
      </w:r>
      <w:proofErr w:type="spellStart"/>
      <w:r w:rsidRPr="00EE4302">
        <w:rPr>
          <w:rFonts w:ascii="Times New Roman" w:hAnsi="Times New Roman" w:cs="Times New Roman"/>
          <w:sz w:val="28"/>
          <w:szCs w:val="28"/>
          <w:lang w:val="en-US"/>
        </w:rPr>
        <w:t>ooo</w:t>
      </w:r>
      <w:proofErr w:type="spellEnd"/>
      <w:r w:rsidRPr="00EE4302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EE4302">
        <w:rPr>
          <w:rFonts w:ascii="Times New Roman" w:hAnsi="Times New Roman" w:cs="Times New Roman"/>
          <w:sz w:val="28"/>
          <w:szCs w:val="28"/>
          <w:lang w:val="en-US"/>
        </w:rPr>
        <w:t>obschestvo</w:t>
      </w:r>
      <w:proofErr w:type="spellEnd"/>
      <w:r w:rsidRPr="00EE4302">
        <w:rPr>
          <w:rFonts w:ascii="Times New Roman" w:hAnsi="Times New Roman" w:cs="Times New Roman"/>
          <w:sz w:val="28"/>
          <w:szCs w:val="28"/>
        </w:rPr>
        <w:t>-</w:t>
      </w:r>
      <w:r w:rsidRPr="00EE4302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EE4302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EE4302">
        <w:rPr>
          <w:rFonts w:ascii="Times New Roman" w:hAnsi="Times New Roman" w:cs="Times New Roman"/>
          <w:sz w:val="28"/>
          <w:szCs w:val="28"/>
          <w:lang w:val="en-US"/>
        </w:rPr>
        <w:t>ogranichennoj</w:t>
      </w:r>
      <w:proofErr w:type="spellEnd"/>
      <w:r w:rsidRPr="00EE4302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EE4302">
        <w:rPr>
          <w:rFonts w:ascii="Times New Roman" w:hAnsi="Times New Roman" w:cs="Times New Roman"/>
          <w:sz w:val="28"/>
          <w:szCs w:val="28"/>
          <w:lang w:val="en-US"/>
        </w:rPr>
        <w:t>otvetstvennostyu</w:t>
      </w:r>
      <w:proofErr w:type="spellEnd"/>
      <w:r w:rsidRPr="00EE4302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EE4302">
        <w:rPr>
          <w:rFonts w:ascii="Times New Roman" w:hAnsi="Times New Roman" w:cs="Times New Roman"/>
          <w:sz w:val="28"/>
          <w:szCs w:val="28"/>
          <w:lang w:val="en-US"/>
        </w:rPr>
        <w:t>hedhanter</w:t>
      </w:r>
      <w:proofErr w:type="spellEnd"/>
      <w:r w:rsidRPr="00EE4302">
        <w:rPr>
          <w:rFonts w:ascii="Times New Roman" w:hAnsi="Times New Roman" w:cs="Times New Roman"/>
          <w:sz w:val="28"/>
          <w:szCs w:val="28"/>
        </w:rPr>
        <w:t>/</w:t>
      </w:r>
      <w:r w:rsidR="000D5847" w:rsidRPr="00EE43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D5847"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(дата обращения: 07.</w:t>
      </w:r>
      <w:r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11</w:t>
      </w:r>
      <w:r w:rsidR="000D5847"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.</w:t>
      </w:r>
      <w:r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2024</w:t>
      </w:r>
      <w:r w:rsidR="000D5847" w:rsidRPr="00EE4302">
        <w:rPr>
          <w:rFonts w:ascii="Times New Roman" w:eastAsia="SimSun" w:hAnsi="Times New Roman" w:cs="Times New Roman"/>
          <w:sz w:val="28"/>
          <w:szCs w:val="28"/>
          <w:lang w:eastAsia="ru-RU"/>
        </w:rPr>
        <w:t>).</w:t>
      </w:r>
    </w:p>
    <w:p w14:paraId="153BDA2A" w14:textId="30DA13F0" w:rsidR="00FC7CFE" w:rsidRPr="00EE4302" w:rsidRDefault="00FC7CFE" w:rsidP="00EE4302">
      <w:pPr>
        <w:widowControl w:val="0"/>
        <w:numPr>
          <w:ilvl w:val="0"/>
          <w:numId w:val="8"/>
        </w:numPr>
        <w:tabs>
          <w:tab w:val="left" w:pos="993"/>
        </w:tabs>
        <w:snapToGri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Трудовой кодекс Российской Федерации от 30.12.2001 № 197-ФЗ (ред. от </w:t>
      </w:r>
      <w:r w:rsidR="000D5847" w:rsidRPr="00EE4302">
        <w:rPr>
          <w:rFonts w:ascii="Times New Roman" w:eastAsia="Times New Roman" w:hAnsi="Times New Roman" w:cs="Times New Roman"/>
          <w:spacing w:val="-4"/>
          <w:sz w:val="28"/>
          <w:szCs w:val="28"/>
        </w:rPr>
        <w:t>07</w:t>
      </w:r>
      <w:r w:rsidRPr="00EE4302">
        <w:rPr>
          <w:rFonts w:ascii="Times New Roman" w:eastAsia="Times New Roman" w:hAnsi="Times New Roman" w:cs="Times New Roman"/>
          <w:spacing w:val="-4"/>
          <w:sz w:val="28"/>
          <w:szCs w:val="28"/>
        </w:rPr>
        <w:t>.</w:t>
      </w:r>
      <w:r w:rsidR="00FC3C9E" w:rsidRPr="00EE4302">
        <w:rPr>
          <w:rFonts w:ascii="Times New Roman" w:eastAsia="Times New Roman" w:hAnsi="Times New Roman" w:cs="Times New Roman"/>
          <w:spacing w:val="-4"/>
          <w:sz w:val="28"/>
          <w:szCs w:val="28"/>
        </w:rPr>
        <w:t>11</w:t>
      </w:r>
      <w:r w:rsidRPr="00EE4302">
        <w:rPr>
          <w:rFonts w:ascii="Times New Roman" w:eastAsia="Times New Roman" w:hAnsi="Times New Roman" w:cs="Times New Roman"/>
          <w:spacing w:val="-4"/>
          <w:sz w:val="28"/>
          <w:szCs w:val="28"/>
        </w:rPr>
        <w:t>.202</w:t>
      </w:r>
      <w:r w:rsidR="00FC3C9E" w:rsidRPr="00EE4302">
        <w:rPr>
          <w:rFonts w:ascii="Times New Roman" w:eastAsia="Times New Roman" w:hAnsi="Times New Roman" w:cs="Times New Roman"/>
          <w:spacing w:val="-4"/>
          <w:sz w:val="28"/>
          <w:szCs w:val="28"/>
        </w:rPr>
        <w:t>4</w:t>
      </w:r>
      <w:r w:rsidRPr="00EE4302">
        <w:rPr>
          <w:rFonts w:ascii="Times New Roman" w:eastAsia="Times New Roman" w:hAnsi="Times New Roman" w:cs="Times New Roman"/>
          <w:spacing w:val="-4"/>
          <w:sz w:val="28"/>
          <w:szCs w:val="28"/>
        </w:rPr>
        <w:t>)</w:t>
      </w:r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 // Собрание законодательства РФ. – 07.01.2002. – № 1 (ч. 1). – Ст. 3.</w:t>
      </w:r>
    </w:p>
    <w:p w14:paraId="342D3A8D" w14:textId="640DBB7C" w:rsidR="00FC7CFE" w:rsidRPr="00EE4302" w:rsidRDefault="00FC7CFE" w:rsidP="00EE4302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Маслова В.М. Управление персоналом: учебник и практикум для академического бакалавриата / В.М. Маслова. – </w:t>
      </w:r>
      <w:r w:rsidR="000D5847" w:rsidRPr="00EE4302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: Издательство </w:t>
      </w:r>
      <w:proofErr w:type="spellStart"/>
      <w:r w:rsidRPr="00EE4302">
        <w:rPr>
          <w:rFonts w:ascii="Times New Roman" w:eastAsia="Calibri" w:hAnsi="Times New Roman" w:cs="Times New Roman"/>
          <w:sz w:val="28"/>
          <w:szCs w:val="28"/>
        </w:rPr>
        <w:t>Юрайт</w:t>
      </w:r>
      <w:proofErr w:type="spellEnd"/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, 2023. – 492 с.  </w:t>
      </w:r>
    </w:p>
    <w:p w14:paraId="462BFD07" w14:textId="4263D2CB" w:rsidR="00FC7CFE" w:rsidRPr="00EE4302" w:rsidRDefault="00FC7CFE" w:rsidP="00EE4302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 Вишневский Ю.Р., </w:t>
      </w:r>
      <w:proofErr w:type="spellStart"/>
      <w:r w:rsidRPr="00EE4302">
        <w:rPr>
          <w:rFonts w:ascii="Times New Roman" w:eastAsia="Calibri" w:hAnsi="Times New Roman" w:cs="Times New Roman"/>
          <w:sz w:val="28"/>
          <w:szCs w:val="28"/>
        </w:rPr>
        <w:t>Карастелин</w:t>
      </w:r>
      <w:proofErr w:type="spellEnd"/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 С.А. Менеджмент персонала предприятия: учебник / Ю.Р. Вишневский, С.А. </w:t>
      </w:r>
      <w:proofErr w:type="spellStart"/>
      <w:r w:rsidRPr="00EE4302">
        <w:rPr>
          <w:rFonts w:ascii="Times New Roman" w:eastAsia="Calibri" w:hAnsi="Times New Roman" w:cs="Times New Roman"/>
          <w:sz w:val="28"/>
          <w:szCs w:val="28"/>
        </w:rPr>
        <w:t>Карастелин</w:t>
      </w:r>
      <w:proofErr w:type="spellEnd"/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. – </w:t>
      </w:r>
      <w:r w:rsidR="000D5847" w:rsidRPr="00EE4302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EE4302">
        <w:rPr>
          <w:rFonts w:ascii="Times New Roman" w:eastAsia="Calibri" w:hAnsi="Times New Roman" w:cs="Times New Roman"/>
          <w:sz w:val="28"/>
          <w:szCs w:val="28"/>
        </w:rPr>
        <w:t>: Дело, 2021. – 272 с.</w:t>
      </w:r>
    </w:p>
    <w:p w14:paraId="2096CC2A" w14:textId="366C4163" w:rsidR="00FC7CFE" w:rsidRPr="00EE4302" w:rsidRDefault="00FC7CFE" w:rsidP="00EE4302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EE4302">
        <w:rPr>
          <w:rFonts w:ascii="Times New Roman" w:eastAsia="Calibri" w:hAnsi="Times New Roman" w:cs="Times New Roman"/>
          <w:sz w:val="28"/>
          <w:szCs w:val="28"/>
        </w:rPr>
        <w:t>Гелета</w:t>
      </w:r>
      <w:proofErr w:type="spellEnd"/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 И.В. Экономика и социология труда: учебное пособие / И.В. </w:t>
      </w:r>
      <w:proofErr w:type="spellStart"/>
      <w:r w:rsidRPr="00EE4302">
        <w:rPr>
          <w:rFonts w:ascii="Times New Roman" w:eastAsia="Calibri" w:hAnsi="Times New Roman" w:cs="Times New Roman"/>
          <w:sz w:val="28"/>
          <w:szCs w:val="28"/>
        </w:rPr>
        <w:t>Гелета</w:t>
      </w:r>
      <w:proofErr w:type="spellEnd"/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, А.В. Коваленко. – Краснодар: КубГУ, 2022. – 224 с. </w:t>
      </w:r>
    </w:p>
    <w:p w14:paraId="32679817" w14:textId="78CE48CD" w:rsidR="000D5847" w:rsidRPr="00EE4302" w:rsidRDefault="000D5847" w:rsidP="00EE4302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Агеев В.С. Межгрупповое взаимодействие: социально-психологические проблемы / В.С. Агеев. – </w:t>
      </w:r>
      <w:r w:rsidRPr="00EE4302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: Издательство МГУ, </w:t>
      </w:r>
      <w:r w:rsidRPr="00EE43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202</w:t>
      </w:r>
      <w:r w:rsidR="00FC3C9E" w:rsidRPr="00EE43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240 c.</w:t>
      </w:r>
    </w:p>
    <w:p w14:paraId="52EFF729" w14:textId="5367400F" w:rsidR="000D5847" w:rsidRPr="00EE4302" w:rsidRDefault="000D5847" w:rsidP="00EE4302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Бардина С. М. Социальное взаимодействие: проблема искаженного восприятия / С.М. Бардина. – </w:t>
      </w:r>
      <w:r w:rsidRPr="00EE4302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Pr="00EE43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СИНТЕГ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, 20</w:t>
      </w:r>
      <w:r w:rsidR="00FC3C9E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23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 </w:t>
      </w:r>
      <w:r w:rsidRPr="00EE43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172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 c.</w:t>
      </w:r>
    </w:p>
    <w:p w14:paraId="2DA4CBAE" w14:textId="3353CA01" w:rsidR="000D5847" w:rsidRPr="00EE4302" w:rsidRDefault="000D5847" w:rsidP="00EE4302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Гуц</w:t>
      </w:r>
      <w:proofErr w:type="spellEnd"/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А.К. </w:t>
      </w:r>
      <w:r w:rsidRPr="00EE430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Социальное взаимодействие 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/ А.К. </w:t>
      </w:r>
      <w:proofErr w:type="spellStart"/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Гуц</w:t>
      </w:r>
      <w:proofErr w:type="spellEnd"/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</w:t>
      </w:r>
      <w:r w:rsidRPr="00EE4302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Pr="00EE4302">
        <w:rPr>
          <w:rFonts w:ascii="Times New Roman" w:hAnsi="Times New Roman" w:cs="Times New Roman"/>
          <w:sz w:val="28"/>
          <w:szCs w:val="28"/>
          <w:lang w:eastAsia="ru-RU"/>
        </w:rPr>
        <w:t>Проспект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r w:rsidRPr="00EE43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</w:t>
      </w:r>
      <w:r w:rsidR="00FC3C9E" w:rsidRPr="00EE43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23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 </w:t>
      </w:r>
      <w:r w:rsidRPr="00EE43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295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 c.</w:t>
      </w:r>
    </w:p>
    <w:p w14:paraId="2626AC20" w14:textId="398E6F86" w:rsidR="000D5847" w:rsidRPr="00EE4302" w:rsidRDefault="000D5847" w:rsidP="00EE4302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Казаков Е.П. </w:t>
      </w:r>
      <w:r w:rsidRPr="00EE4302">
        <w:rPr>
          <w:rFonts w:ascii="Times New Roman" w:hAnsi="Times New Roman" w:cs="Times New Roman"/>
          <w:sz w:val="28"/>
          <w:szCs w:val="28"/>
          <w:shd w:val="clear" w:color="auto" w:fill="FFFFFF"/>
        </w:rPr>
        <w:t>Навыки социального взаимодействия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проблемы взаимодействия / Е.П. Казаков. – </w:t>
      </w:r>
      <w:r w:rsidRPr="00EE4302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: Казань, </w:t>
      </w:r>
      <w:r w:rsidRPr="00EE43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202</w:t>
      </w:r>
      <w:r w:rsidR="00FC3C9E" w:rsidRPr="00EE43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208 c.</w:t>
      </w:r>
    </w:p>
    <w:p w14:paraId="4B2E08EF" w14:textId="5667DDB4" w:rsidR="00FC3C9E" w:rsidRPr="00EE4302" w:rsidRDefault="000D5847" w:rsidP="00EE4302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Каменец А.В. Введение в теорию социального взаимодействия. Монография / А.В. Каменец. – </w:t>
      </w:r>
      <w:r w:rsidRPr="00EE4302">
        <w:rPr>
          <w:rFonts w:ascii="Times New Roman" w:hAnsi="Times New Roman" w:cs="Times New Roman"/>
          <w:sz w:val="28"/>
          <w:szCs w:val="28"/>
          <w:shd w:val="clear" w:color="auto" w:fill="FFFFFF"/>
        </w:rPr>
        <w:t>Москва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: </w:t>
      </w:r>
      <w:r w:rsidRPr="00EE43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Наука</w:t>
      </w:r>
      <w:r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, 2022. – </w:t>
      </w:r>
      <w:r w:rsidRPr="00EE43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993</w:t>
      </w:r>
      <w:r w:rsidR="00EE4302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E430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="00EE4302" w:rsidRPr="00EE430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5FE1F9F" w14:textId="09AA36D0" w:rsidR="00436CE9" w:rsidRPr="00EE4302" w:rsidRDefault="00436CE9" w:rsidP="00436CE9">
      <w:pPr>
        <w:spacing w:after="240" w:line="240" w:lineRule="auto"/>
        <w:jc w:val="center"/>
        <w:outlineLvl w:val="0"/>
        <w:rPr>
          <w:rFonts w:ascii="Arial cyr" w:eastAsia="Times New Roman" w:hAnsi="Arial cyr" w:cs="Arial"/>
          <w:sz w:val="30"/>
          <w:szCs w:val="30"/>
        </w:rPr>
      </w:pPr>
      <w:bookmarkStart w:id="15" w:name="_Toc160890773"/>
      <w:bookmarkStart w:id="16" w:name="_Toc201653832"/>
      <w:r w:rsidRPr="00EE4302">
        <w:rPr>
          <w:rFonts w:ascii="Arial cyr" w:eastAsia="Times New Roman" w:hAnsi="Arial cyr" w:cs="Arial"/>
          <w:sz w:val="30"/>
          <w:szCs w:val="30"/>
        </w:rPr>
        <w:lastRenderedPageBreak/>
        <w:t xml:space="preserve">Приложение </w:t>
      </w:r>
      <w:bookmarkEnd w:id="15"/>
      <w:bookmarkEnd w:id="16"/>
      <w:r w:rsidR="00314B4D" w:rsidRPr="00EE4302">
        <w:rPr>
          <w:rFonts w:ascii="Arial cyr" w:eastAsia="Times New Roman" w:hAnsi="Arial cyr" w:cs="Arial"/>
          <w:sz w:val="30"/>
          <w:szCs w:val="30"/>
        </w:rPr>
        <w:t>А</w:t>
      </w:r>
    </w:p>
    <w:p w14:paraId="210FD002" w14:textId="77777777" w:rsidR="00436CE9" w:rsidRPr="00EE4302" w:rsidRDefault="00436CE9" w:rsidP="00790239">
      <w:pPr>
        <w:spacing w:after="20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Анкета «Адаптационный период»</w:t>
      </w:r>
    </w:p>
    <w:p w14:paraId="76ABADDF" w14:textId="77777777" w:rsidR="00436CE9" w:rsidRPr="00EE4302" w:rsidRDefault="00436CE9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1.В какие периоды Вам наиболее необходима была помощь руководителя?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655D20" w:rsidRPr="00EE4302" w14:paraId="7436C480" w14:textId="77777777" w:rsidTr="00D75BAB">
        <w:tc>
          <w:tcPr>
            <w:tcW w:w="2336" w:type="dxa"/>
          </w:tcPr>
          <w:p w14:paraId="333A395A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Первый день</w:t>
            </w:r>
          </w:p>
        </w:tc>
        <w:tc>
          <w:tcPr>
            <w:tcW w:w="2336" w:type="dxa"/>
          </w:tcPr>
          <w:p w14:paraId="5BB6F68E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Первая неделя</w:t>
            </w:r>
          </w:p>
        </w:tc>
        <w:tc>
          <w:tcPr>
            <w:tcW w:w="2336" w:type="dxa"/>
          </w:tcPr>
          <w:p w14:paraId="151D7CA8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До 10 дней</w:t>
            </w:r>
          </w:p>
        </w:tc>
        <w:tc>
          <w:tcPr>
            <w:tcW w:w="2337" w:type="dxa"/>
          </w:tcPr>
          <w:p w14:paraId="2743EF0E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Две недели</w:t>
            </w:r>
          </w:p>
        </w:tc>
      </w:tr>
      <w:tr w:rsidR="00436CE9" w:rsidRPr="00EE4302" w14:paraId="737D0048" w14:textId="77777777" w:rsidTr="00D75BAB">
        <w:tc>
          <w:tcPr>
            <w:tcW w:w="2336" w:type="dxa"/>
          </w:tcPr>
          <w:p w14:paraId="741D4939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2336" w:type="dxa"/>
          </w:tcPr>
          <w:p w14:paraId="228F111C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14:paraId="65902D52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14:paraId="67278DEF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1D80D108" w14:textId="77777777" w:rsidR="00436CE9" w:rsidRPr="00EE4302" w:rsidRDefault="00436CE9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71DFD195" w14:textId="77777777" w:rsidR="00436CE9" w:rsidRPr="00EE4302" w:rsidRDefault="00436CE9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2.В какой период Вам была нужна помощь коллег?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655D20" w:rsidRPr="00EE4302" w14:paraId="746CF974" w14:textId="77777777" w:rsidTr="00D75BAB">
        <w:tc>
          <w:tcPr>
            <w:tcW w:w="2336" w:type="dxa"/>
          </w:tcPr>
          <w:p w14:paraId="32782B61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Первый день</w:t>
            </w:r>
          </w:p>
        </w:tc>
        <w:tc>
          <w:tcPr>
            <w:tcW w:w="2336" w:type="dxa"/>
          </w:tcPr>
          <w:p w14:paraId="4724F198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Первая неделя</w:t>
            </w:r>
          </w:p>
        </w:tc>
        <w:tc>
          <w:tcPr>
            <w:tcW w:w="2336" w:type="dxa"/>
          </w:tcPr>
          <w:p w14:paraId="6F552763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До 10 дней</w:t>
            </w:r>
          </w:p>
        </w:tc>
        <w:tc>
          <w:tcPr>
            <w:tcW w:w="2337" w:type="dxa"/>
          </w:tcPr>
          <w:p w14:paraId="30D4F2A2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Две недели</w:t>
            </w:r>
          </w:p>
        </w:tc>
      </w:tr>
      <w:tr w:rsidR="00436CE9" w:rsidRPr="00EE4302" w14:paraId="6396BA76" w14:textId="77777777" w:rsidTr="00D75BAB">
        <w:tc>
          <w:tcPr>
            <w:tcW w:w="2336" w:type="dxa"/>
          </w:tcPr>
          <w:p w14:paraId="13AAD7B8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2336" w:type="dxa"/>
          </w:tcPr>
          <w:p w14:paraId="1C227BFF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14:paraId="71FBAA6B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14:paraId="5EC5C155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287C1FE1" w14:textId="77777777" w:rsidR="00436CE9" w:rsidRPr="00EE4302" w:rsidRDefault="00436CE9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3CDFBA81" w14:textId="77777777" w:rsidR="00436CE9" w:rsidRPr="00EE4302" w:rsidRDefault="00436CE9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3.В какой период деятельности Вы почувствовали в себе уверенность в работе?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655D20" w:rsidRPr="00EE4302" w14:paraId="2C8EC857" w14:textId="77777777" w:rsidTr="00D75BAB">
        <w:tc>
          <w:tcPr>
            <w:tcW w:w="2336" w:type="dxa"/>
          </w:tcPr>
          <w:p w14:paraId="6E02B071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Первый день</w:t>
            </w:r>
          </w:p>
        </w:tc>
        <w:tc>
          <w:tcPr>
            <w:tcW w:w="2336" w:type="dxa"/>
          </w:tcPr>
          <w:p w14:paraId="7837C720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Первая неделя</w:t>
            </w:r>
          </w:p>
        </w:tc>
        <w:tc>
          <w:tcPr>
            <w:tcW w:w="2336" w:type="dxa"/>
          </w:tcPr>
          <w:p w14:paraId="0EDEFC02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До 10 дней</w:t>
            </w:r>
          </w:p>
        </w:tc>
        <w:tc>
          <w:tcPr>
            <w:tcW w:w="2337" w:type="dxa"/>
          </w:tcPr>
          <w:p w14:paraId="1B768310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Две недели</w:t>
            </w:r>
          </w:p>
        </w:tc>
      </w:tr>
      <w:tr w:rsidR="00436CE9" w:rsidRPr="00EE4302" w14:paraId="27FE3A43" w14:textId="77777777" w:rsidTr="00D75BAB">
        <w:tc>
          <w:tcPr>
            <w:tcW w:w="2336" w:type="dxa"/>
          </w:tcPr>
          <w:p w14:paraId="7CA88F0A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14:paraId="69845FE0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2336" w:type="dxa"/>
          </w:tcPr>
          <w:p w14:paraId="165F0E49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14:paraId="57B3CE4D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5F0DF175" w14:textId="77777777" w:rsidR="00436CE9" w:rsidRPr="00EE4302" w:rsidRDefault="00436CE9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34F4FC88" w14:textId="77777777" w:rsidR="00436CE9" w:rsidRPr="00EE4302" w:rsidRDefault="00436CE9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4. В какой период Вам почувствовали, что вошли в коллектив?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655D20" w:rsidRPr="00EE4302" w14:paraId="10002903" w14:textId="77777777" w:rsidTr="00D75BAB">
        <w:tc>
          <w:tcPr>
            <w:tcW w:w="2336" w:type="dxa"/>
          </w:tcPr>
          <w:p w14:paraId="3588BDE1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Первый день</w:t>
            </w:r>
          </w:p>
        </w:tc>
        <w:tc>
          <w:tcPr>
            <w:tcW w:w="2336" w:type="dxa"/>
          </w:tcPr>
          <w:p w14:paraId="59E93DB9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Первая неделя</w:t>
            </w:r>
          </w:p>
        </w:tc>
        <w:tc>
          <w:tcPr>
            <w:tcW w:w="2336" w:type="dxa"/>
          </w:tcPr>
          <w:p w14:paraId="63F1CC01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До 10 дней</w:t>
            </w:r>
          </w:p>
        </w:tc>
        <w:tc>
          <w:tcPr>
            <w:tcW w:w="2337" w:type="dxa"/>
          </w:tcPr>
          <w:p w14:paraId="4E2C2E7C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Две недели</w:t>
            </w:r>
          </w:p>
        </w:tc>
      </w:tr>
      <w:tr w:rsidR="00436CE9" w:rsidRPr="00EE4302" w14:paraId="0BD72F04" w14:textId="77777777" w:rsidTr="00D75BAB">
        <w:tc>
          <w:tcPr>
            <w:tcW w:w="2336" w:type="dxa"/>
          </w:tcPr>
          <w:p w14:paraId="71320305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14:paraId="26AADA18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2336" w:type="dxa"/>
          </w:tcPr>
          <w:p w14:paraId="037D8731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14:paraId="01B80652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59335AE9" w14:textId="77777777" w:rsidR="00436CE9" w:rsidRPr="00EE4302" w:rsidRDefault="00436CE9" w:rsidP="00790239">
      <w:pPr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2337ECB" w14:textId="77777777" w:rsidR="00436CE9" w:rsidRPr="00EE4302" w:rsidRDefault="00436CE9" w:rsidP="00790239">
      <w:pPr>
        <w:spacing w:after="200" w:line="360" w:lineRule="auto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5.В какой помощи Вы нуждались в первые дни работы на данном предприятии? </w:t>
      </w:r>
      <w:r w:rsidRPr="00EE4302">
        <w:rPr>
          <w:rFonts w:ascii="Times New Roman" w:eastAsia="Calibri" w:hAnsi="Times New Roman" w:cs="Times New Roman"/>
          <w:sz w:val="28"/>
          <w:szCs w:val="28"/>
          <w:u w:val="single"/>
        </w:rPr>
        <w:t>В помощи для ознакомления с внутренними процессами и структурой компании, понимания корпоративной культуры, знакомства с коллегами и определения моих конкретных обязанностей. Также было важно получить доступ к необходимым ресурсам, программному обеспечению и инструментам, необходимым для выполнения моей работы.</w:t>
      </w:r>
    </w:p>
    <w:p w14:paraId="2C93FA5A" w14:textId="77777777" w:rsidR="00436CE9" w:rsidRPr="00EE4302" w:rsidRDefault="00436CE9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6.Отметьте, пожалуйста, вариант ответа, выражающий Ваше мнение по каждому вопросу: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95"/>
        <w:gridCol w:w="4178"/>
        <w:gridCol w:w="851"/>
        <w:gridCol w:w="1559"/>
        <w:gridCol w:w="1134"/>
        <w:gridCol w:w="1128"/>
      </w:tblGrid>
      <w:tr w:rsidR="00655D20" w:rsidRPr="00EE4302" w14:paraId="00DC582A" w14:textId="77777777" w:rsidTr="00D75BAB">
        <w:tc>
          <w:tcPr>
            <w:tcW w:w="495" w:type="dxa"/>
          </w:tcPr>
          <w:p w14:paraId="43F828E9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178" w:type="dxa"/>
          </w:tcPr>
          <w:p w14:paraId="224640CC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851" w:type="dxa"/>
          </w:tcPr>
          <w:p w14:paraId="7C3096E4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1559" w:type="dxa"/>
          </w:tcPr>
          <w:p w14:paraId="6F199F4A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Не совсем</w:t>
            </w:r>
          </w:p>
        </w:tc>
        <w:tc>
          <w:tcPr>
            <w:tcW w:w="1134" w:type="dxa"/>
          </w:tcPr>
          <w:p w14:paraId="4500BA77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1128" w:type="dxa"/>
          </w:tcPr>
          <w:p w14:paraId="47FE4650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Не знаю</w:t>
            </w:r>
          </w:p>
        </w:tc>
      </w:tr>
      <w:tr w:rsidR="00655D20" w:rsidRPr="00EE4302" w14:paraId="6D9901D5" w14:textId="77777777" w:rsidTr="00D75BAB">
        <w:tc>
          <w:tcPr>
            <w:tcW w:w="495" w:type="dxa"/>
            <w:vAlign w:val="center"/>
          </w:tcPr>
          <w:p w14:paraId="202EE25B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178" w:type="dxa"/>
          </w:tcPr>
          <w:p w14:paraId="41AE7F26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Считаю, что я освоился:</w:t>
            </w:r>
          </w:p>
        </w:tc>
        <w:tc>
          <w:tcPr>
            <w:tcW w:w="851" w:type="dxa"/>
          </w:tcPr>
          <w:p w14:paraId="5E509BB9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559" w:type="dxa"/>
          </w:tcPr>
          <w:p w14:paraId="5572F24E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5C67BF8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</w:tcPr>
          <w:p w14:paraId="1A8EA692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55D20" w:rsidRPr="00EE4302" w14:paraId="7AF9D817" w14:textId="77777777" w:rsidTr="00D75BAB">
        <w:tc>
          <w:tcPr>
            <w:tcW w:w="495" w:type="dxa"/>
            <w:vAlign w:val="center"/>
          </w:tcPr>
          <w:p w14:paraId="21E83D92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178" w:type="dxa"/>
          </w:tcPr>
          <w:p w14:paraId="658EC0CF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- в работе;</w:t>
            </w:r>
          </w:p>
        </w:tc>
        <w:tc>
          <w:tcPr>
            <w:tcW w:w="851" w:type="dxa"/>
          </w:tcPr>
          <w:p w14:paraId="3087BCF0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559" w:type="dxa"/>
          </w:tcPr>
          <w:p w14:paraId="626800B4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4AEFD81A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</w:tcPr>
          <w:p w14:paraId="6E4227B2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55D20" w:rsidRPr="00EE4302" w14:paraId="26CB2E9A" w14:textId="77777777" w:rsidTr="00D75BAB">
        <w:tc>
          <w:tcPr>
            <w:tcW w:w="495" w:type="dxa"/>
            <w:vAlign w:val="center"/>
          </w:tcPr>
          <w:p w14:paraId="5DE3D115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178" w:type="dxa"/>
          </w:tcPr>
          <w:p w14:paraId="07D8EDAC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- в коллективе</w:t>
            </w:r>
          </w:p>
        </w:tc>
        <w:tc>
          <w:tcPr>
            <w:tcW w:w="851" w:type="dxa"/>
          </w:tcPr>
          <w:p w14:paraId="28228733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559" w:type="dxa"/>
          </w:tcPr>
          <w:p w14:paraId="4FA96D58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1D49D30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</w:tcPr>
          <w:p w14:paraId="449F1A92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55D20" w:rsidRPr="00EE4302" w14:paraId="735CD417" w14:textId="77777777" w:rsidTr="00D75BAB">
        <w:tc>
          <w:tcPr>
            <w:tcW w:w="495" w:type="dxa"/>
            <w:vAlign w:val="center"/>
          </w:tcPr>
          <w:p w14:paraId="5BC7A26F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178" w:type="dxa"/>
          </w:tcPr>
          <w:p w14:paraId="14AF6A06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Считаю, что я пользуюсь уважением среди коллег</w:t>
            </w:r>
          </w:p>
        </w:tc>
        <w:tc>
          <w:tcPr>
            <w:tcW w:w="851" w:type="dxa"/>
          </w:tcPr>
          <w:p w14:paraId="288318A9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559" w:type="dxa"/>
          </w:tcPr>
          <w:p w14:paraId="4855D2E0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F87C028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</w:tcPr>
          <w:p w14:paraId="35E37DC6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55D20" w:rsidRPr="00EE4302" w14:paraId="1CBE9BC2" w14:textId="77777777" w:rsidTr="00D75BAB">
        <w:tc>
          <w:tcPr>
            <w:tcW w:w="495" w:type="dxa"/>
            <w:vAlign w:val="center"/>
          </w:tcPr>
          <w:p w14:paraId="4B417B47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4178" w:type="dxa"/>
          </w:tcPr>
          <w:p w14:paraId="2A2335A0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Я могу организовать свою работ у самостоятельно.</w:t>
            </w:r>
          </w:p>
        </w:tc>
        <w:tc>
          <w:tcPr>
            <w:tcW w:w="851" w:type="dxa"/>
          </w:tcPr>
          <w:p w14:paraId="23CD0502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559" w:type="dxa"/>
          </w:tcPr>
          <w:p w14:paraId="0B45D4F4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1074319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</w:tcPr>
          <w:p w14:paraId="5EA5E13C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55D20" w:rsidRPr="00EE4302" w14:paraId="4CC1D779" w14:textId="77777777" w:rsidTr="00D75BAB">
        <w:tc>
          <w:tcPr>
            <w:tcW w:w="495" w:type="dxa"/>
            <w:vAlign w:val="center"/>
          </w:tcPr>
          <w:p w14:paraId="576A169A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78" w:type="dxa"/>
          </w:tcPr>
          <w:p w14:paraId="1BF1E378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Я справляюсь с порученными заданиями в срок.</w:t>
            </w:r>
          </w:p>
        </w:tc>
        <w:tc>
          <w:tcPr>
            <w:tcW w:w="851" w:type="dxa"/>
          </w:tcPr>
          <w:p w14:paraId="29B03E0C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559" w:type="dxa"/>
          </w:tcPr>
          <w:p w14:paraId="694928D3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6B01805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</w:tcPr>
          <w:p w14:paraId="1C964AD7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36CE9" w:rsidRPr="00EE4302" w14:paraId="4FDC2F7A" w14:textId="77777777" w:rsidTr="00D75BAB">
        <w:tc>
          <w:tcPr>
            <w:tcW w:w="495" w:type="dxa"/>
            <w:vAlign w:val="center"/>
          </w:tcPr>
          <w:p w14:paraId="43740DBB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178" w:type="dxa"/>
          </w:tcPr>
          <w:p w14:paraId="563F916E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Мне поручается самостоятельна я работа.</w:t>
            </w:r>
          </w:p>
        </w:tc>
        <w:tc>
          <w:tcPr>
            <w:tcW w:w="851" w:type="dxa"/>
          </w:tcPr>
          <w:p w14:paraId="5FBB0246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559" w:type="dxa"/>
          </w:tcPr>
          <w:p w14:paraId="2453250D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4C13399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28" w:type="dxa"/>
          </w:tcPr>
          <w:p w14:paraId="22E54030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4D164472" w14:textId="77777777" w:rsidR="00436CE9" w:rsidRPr="00EE4302" w:rsidRDefault="00436CE9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6A4C9D2E" w14:textId="0F5D677D" w:rsidR="00436CE9" w:rsidRPr="00EE4302" w:rsidRDefault="00436CE9" w:rsidP="00790239">
      <w:pPr>
        <w:spacing w:after="20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7.Опишите кратко, чему Вы научились за время адаптационного периода, что входило в Ваши обязанности: </w:t>
      </w:r>
      <w:r w:rsidRPr="00EE4302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в ходе практики были изучены основные направления деятельности учреждения. </w:t>
      </w:r>
      <w:r w:rsidRPr="00EE4302">
        <w:rPr>
          <w:rFonts w:ascii="Times New Roman" w:eastAsia="Calibri" w:hAnsi="Times New Roman" w:cs="Times New Roman"/>
          <w:sz w:val="28"/>
          <w:szCs w:val="28"/>
          <w:u w:val="single"/>
        </w:rPr>
        <w:t>Мной рассмотрены основные организационные документы </w:t>
      </w:r>
      <w:r w:rsidRPr="00EE4302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>ООО «</w:t>
      </w:r>
      <w:proofErr w:type="spellStart"/>
      <w:r w:rsidRPr="00EE4302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>Хэдхантер</w:t>
      </w:r>
      <w:proofErr w:type="spellEnd"/>
      <w:r w:rsidRPr="00EE4302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>»</w:t>
      </w:r>
      <w:r w:rsidRPr="00EE4302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, </w:t>
      </w:r>
      <w:r w:rsidRPr="00EE4302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исполнены все поручения </w:t>
      </w:r>
      <w:r w:rsidRPr="00EE4302">
        <w:rPr>
          <w:rFonts w:ascii="Times New Roman" w:eastAsia="Times New Roman" w:hAnsi="Times New Roman" w:cs="Times New Roman"/>
          <w:sz w:val="28"/>
          <w:szCs w:val="28"/>
          <w:u w:val="single"/>
          <w:shd w:val="clear" w:color="auto" w:fill="FFFFFF"/>
        </w:rPr>
        <w:t xml:space="preserve">руководителя </w:t>
      </w:r>
      <w:proofErr w:type="gramStart"/>
      <w:r w:rsidRPr="00EE4302">
        <w:rPr>
          <w:rFonts w:ascii="Times New Roman" w:eastAsia="Times New Roman" w:hAnsi="Times New Roman" w:cs="Times New Roman"/>
          <w:sz w:val="28"/>
          <w:szCs w:val="28"/>
          <w:u w:val="single"/>
          <w:shd w:val="clear" w:color="auto" w:fill="FFFFFF"/>
        </w:rPr>
        <w:t xml:space="preserve">практики; </w:t>
      </w:r>
      <w:r w:rsidRPr="00EE4302">
        <w:rPr>
          <w:rFonts w:ascii="Times New Roman" w:eastAsia="Calibri" w:hAnsi="Times New Roman" w:cs="Times New Roman"/>
          <w:sz w:val="28"/>
          <w:szCs w:val="28"/>
          <w:u w:val="single"/>
          <w:shd w:val="clear" w:color="auto" w:fill="FFFFFF"/>
        </w:rPr>
        <w:t xml:space="preserve"> было</w:t>
      </w:r>
      <w:proofErr w:type="gramEnd"/>
      <w:r w:rsidRPr="00EE4302">
        <w:rPr>
          <w:rFonts w:ascii="Times New Roman" w:eastAsia="Calibri" w:hAnsi="Times New Roman" w:cs="Times New Roman"/>
          <w:sz w:val="28"/>
          <w:szCs w:val="28"/>
          <w:u w:val="single"/>
          <w:shd w:val="clear" w:color="auto" w:fill="FFFFFF"/>
        </w:rPr>
        <w:t xml:space="preserve"> принято активное участие в хозяйственной деятельности </w:t>
      </w:r>
      <w:r w:rsidRPr="00EE4302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>ООО «</w:t>
      </w:r>
      <w:proofErr w:type="spellStart"/>
      <w:r w:rsidRPr="00EE4302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>Хэдхантер</w:t>
      </w:r>
      <w:proofErr w:type="spellEnd"/>
      <w:r w:rsidRPr="00EE4302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>»</w:t>
      </w:r>
      <w:r w:rsidRPr="00EE4302">
        <w:rPr>
          <w:rFonts w:ascii="Times New Roman" w:eastAsia="Times New Roman" w:hAnsi="Times New Roman" w:cs="Times New Roman"/>
          <w:sz w:val="28"/>
          <w:szCs w:val="28"/>
          <w:u w:val="single"/>
          <w:shd w:val="clear" w:color="auto" w:fill="FFFFFF"/>
        </w:rPr>
        <w:t>, и</w:t>
      </w:r>
      <w:r w:rsidRPr="00EE4302">
        <w:rPr>
          <w:rFonts w:ascii="Times New Roman" w:eastAsia="Calibri" w:hAnsi="Times New Roman" w:cs="Times New Roman"/>
          <w:sz w:val="28"/>
          <w:szCs w:val="28"/>
          <w:u w:val="single"/>
          <w:shd w:val="clear" w:color="auto" w:fill="FFFFFF"/>
        </w:rPr>
        <w:t>зучены нормативно-правовые акты, регулирующие деятельность.</w:t>
      </w:r>
      <w:r w:rsidRPr="00EE4302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EE430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1836F0C3" w14:textId="77777777" w:rsidR="00436CE9" w:rsidRPr="00EE4302" w:rsidRDefault="00436CE9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8.В какой мере нижеперечисленные факторы соответствуют Вашей работе и Вашим желаниям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96"/>
        <w:gridCol w:w="3524"/>
        <w:gridCol w:w="1779"/>
        <w:gridCol w:w="1800"/>
        <w:gridCol w:w="1800"/>
      </w:tblGrid>
      <w:tr w:rsidR="00655D20" w:rsidRPr="00EE4302" w14:paraId="0224E9F8" w14:textId="77777777" w:rsidTr="00D75BAB">
        <w:tc>
          <w:tcPr>
            <w:tcW w:w="442" w:type="dxa"/>
            <w:vAlign w:val="center"/>
          </w:tcPr>
          <w:p w14:paraId="0EBF36C5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24" w:type="dxa"/>
            <w:vAlign w:val="center"/>
          </w:tcPr>
          <w:p w14:paraId="58A4D372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Факторы</w:t>
            </w:r>
          </w:p>
        </w:tc>
        <w:tc>
          <w:tcPr>
            <w:tcW w:w="1779" w:type="dxa"/>
            <w:vAlign w:val="center"/>
          </w:tcPr>
          <w:p w14:paraId="465098E0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В полной мере</w:t>
            </w:r>
          </w:p>
        </w:tc>
        <w:tc>
          <w:tcPr>
            <w:tcW w:w="1800" w:type="dxa"/>
            <w:vAlign w:val="center"/>
          </w:tcPr>
          <w:p w14:paraId="1D05A8C3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В некоторой степени</w:t>
            </w:r>
          </w:p>
        </w:tc>
        <w:tc>
          <w:tcPr>
            <w:tcW w:w="1800" w:type="dxa"/>
            <w:vAlign w:val="center"/>
          </w:tcPr>
          <w:p w14:paraId="7D27FD14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Не соответствуют</w:t>
            </w:r>
          </w:p>
        </w:tc>
      </w:tr>
      <w:tr w:rsidR="00655D20" w:rsidRPr="00EE4302" w14:paraId="1F30B036" w14:textId="77777777" w:rsidTr="00D75BAB">
        <w:tc>
          <w:tcPr>
            <w:tcW w:w="442" w:type="dxa"/>
            <w:vAlign w:val="center"/>
          </w:tcPr>
          <w:p w14:paraId="5D3092C1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24" w:type="dxa"/>
          </w:tcPr>
          <w:p w14:paraId="2B7AD0C8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Обеспеченность работой в период прохождения практики</w:t>
            </w:r>
          </w:p>
        </w:tc>
        <w:tc>
          <w:tcPr>
            <w:tcW w:w="1779" w:type="dxa"/>
          </w:tcPr>
          <w:p w14:paraId="21A84AE5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800" w:type="dxa"/>
          </w:tcPr>
          <w:p w14:paraId="504DFC8C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14:paraId="5ADE5A07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55D20" w:rsidRPr="00EE4302" w14:paraId="5A123AEF" w14:textId="77777777" w:rsidTr="00D75BAB">
        <w:tc>
          <w:tcPr>
            <w:tcW w:w="442" w:type="dxa"/>
            <w:vAlign w:val="center"/>
          </w:tcPr>
          <w:p w14:paraId="29E4D026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24" w:type="dxa"/>
          </w:tcPr>
          <w:p w14:paraId="4A12150D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Соответствие Ваших способностей занимаемой должности</w:t>
            </w:r>
          </w:p>
        </w:tc>
        <w:tc>
          <w:tcPr>
            <w:tcW w:w="1779" w:type="dxa"/>
          </w:tcPr>
          <w:p w14:paraId="32BE65FF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800" w:type="dxa"/>
          </w:tcPr>
          <w:p w14:paraId="4D5BAC0C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14:paraId="50E41BFB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55D20" w:rsidRPr="00EE4302" w14:paraId="51A287D8" w14:textId="77777777" w:rsidTr="00D75BAB">
        <w:tc>
          <w:tcPr>
            <w:tcW w:w="442" w:type="dxa"/>
            <w:vAlign w:val="center"/>
          </w:tcPr>
          <w:p w14:paraId="086BB8FF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24" w:type="dxa"/>
          </w:tcPr>
          <w:p w14:paraId="27A4BDC5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Разнообразие работы</w:t>
            </w:r>
          </w:p>
        </w:tc>
        <w:tc>
          <w:tcPr>
            <w:tcW w:w="1779" w:type="dxa"/>
          </w:tcPr>
          <w:p w14:paraId="7610EBB4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800" w:type="dxa"/>
          </w:tcPr>
          <w:p w14:paraId="022F60FD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14:paraId="6EA8827A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55D20" w:rsidRPr="00EE4302" w14:paraId="0798E9C8" w14:textId="77777777" w:rsidTr="00D75BAB">
        <w:tc>
          <w:tcPr>
            <w:tcW w:w="442" w:type="dxa"/>
            <w:vAlign w:val="center"/>
          </w:tcPr>
          <w:p w14:paraId="63424E3F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24" w:type="dxa"/>
          </w:tcPr>
          <w:p w14:paraId="01C0AC7E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Соответствие характера работы способностям и склонностям</w:t>
            </w:r>
          </w:p>
        </w:tc>
        <w:tc>
          <w:tcPr>
            <w:tcW w:w="1779" w:type="dxa"/>
          </w:tcPr>
          <w:p w14:paraId="57A61CF0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800" w:type="dxa"/>
          </w:tcPr>
          <w:p w14:paraId="1AB101C0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14:paraId="139CF613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55D20" w:rsidRPr="00EE4302" w14:paraId="636232C7" w14:textId="77777777" w:rsidTr="00D75BAB">
        <w:tc>
          <w:tcPr>
            <w:tcW w:w="442" w:type="dxa"/>
            <w:vAlign w:val="center"/>
          </w:tcPr>
          <w:p w14:paraId="104D5DF3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24" w:type="dxa"/>
          </w:tcPr>
          <w:p w14:paraId="0319E0EA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1779" w:type="dxa"/>
          </w:tcPr>
          <w:p w14:paraId="12D615E0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800" w:type="dxa"/>
          </w:tcPr>
          <w:p w14:paraId="3A11F3F1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14:paraId="5DC82C8E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55D20" w:rsidRPr="00EE4302" w14:paraId="440B63E9" w14:textId="77777777" w:rsidTr="00D75BAB">
        <w:tc>
          <w:tcPr>
            <w:tcW w:w="442" w:type="dxa"/>
            <w:vAlign w:val="center"/>
          </w:tcPr>
          <w:p w14:paraId="4942EB69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524" w:type="dxa"/>
          </w:tcPr>
          <w:p w14:paraId="274E034C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Информированность о делах коллектива</w:t>
            </w:r>
          </w:p>
        </w:tc>
        <w:tc>
          <w:tcPr>
            <w:tcW w:w="1779" w:type="dxa"/>
          </w:tcPr>
          <w:p w14:paraId="76E14084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800" w:type="dxa"/>
          </w:tcPr>
          <w:p w14:paraId="3A74F3DA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14:paraId="33BBBB40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55D20" w:rsidRPr="00EE4302" w14:paraId="541D221C" w14:textId="77777777" w:rsidTr="00D75BAB">
        <w:tc>
          <w:tcPr>
            <w:tcW w:w="442" w:type="dxa"/>
            <w:vAlign w:val="center"/>
          </w:tcPr>
          <w:p w14:paraId="0404BD70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524" w:type="dxa"/>
          </w:tcPr>
          <w:p w14:paraId="44E4125B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Помощь и поддержка руководи теля практики от профильной организации</w:t>
            </w:r>
          </w:p>
        </w:tc>
        <w:tc>
          <w:tcPr>
            <w:tcW w:w="1779" w:type="dxa"/>
          </w:tcPr>
          <w:p w14:paraId="7CA10E63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800" w:type="dxa"/>
          </w:tcPr>
          <w:p w14:paraId="49B1EA4B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14:paraId="497622AD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55D20" w:rsidRPr="00EE4302" w14:paraId="6B347C71" w14:textId="77777777" w:rsidTr="00D75BAB">
        <w:tc>
          <w:tcPr>
            <w:tcW w:w="442" w:type="dxa"/>
            <w:vAlign w:val="center"/>
          </w:tcPr>
          <w:p w14:paraId="7CB26F26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524" w:type="dxa"/>
          </w:tcPr>
          <w:p w14:paraId="645F02FB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Взаимоотношения с коллегами</w:t>
            </w:r>
          </w:p>
        </w:tc>
        <w:tc>
          <w:tcPr>
            <w:tcW w:w="1779" w:type="dxa"/>
          </w:tcPr>
          <w:p w14:paraId="2C0252E4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800" w:type="dxa"/>
          </w:tcPr>
          <w:p w14:paraId="7032CA65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14:paraId="678B6F2A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55D20" w:rsidRPr="00EE4302" w14:paraId="79379BA4" w14:textId="77777777" w:rsidTr="00D75BAB">
        <w:tc>
          <w:tcPr>
            <w:tcW w:w="442" w:type="dxa"/>
            <w:vAlign w:val="center"/>
          </w:tcPr>
          <w:p w14:paraId="5796E140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524" w:type="dxa"/>
          </w:tcPr>
          <w:p w14:paraId="524C4B29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Режим работы</w:t>
            </w:r>
          </w:p>
        </w:tc>
        <w:tc>
          <w:tcPr>
            <w:tcW w:w="1779" w:type="dxa"/>
          </w:tcPr>
          <w:p w14:paraId="53EC47D9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800" w:type="dxa"/>
          </w:tcPr>
          <w:p w14:paraId="2A8D3583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14:paraId="064AA8BA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436CE9" w:rsidRPr="00EE4302" w14:paraId="0FEB702D" w14:textId="77777777" w:rsidTr="00D75BAB">
        <w:tc>
          <w:tcPr>
            <w:tcW w:w="442" w:type="dxa"/>
            <w:vAlign w:val="center"/>
          </w:tcPr>
          <w:p w14:paraId="655AEBFF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524" w:type="dxa"/>
          </w:tcPr>
          <w:p w14:paraId="6C1C7492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Рабочее место</w:t>
            </w:r>
          </w:p>
        </w:tc>
        <w:tc>
          <w:tcPr>
            <w:tcW w:w="1779" w:type="dxa"/>
          </w:tcPr>
          <w:p w14:paraId="1AB0E433" w14:textId="77777777" w:rsidR="00436CE9" w:rsidRPr="00EE4302" w:rsidRDefault="00436CE9" w:rsidP="007902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</w:t>
            </w:r>
          </w:p>
        </w:tc>
        <w:tc>
          <w:tcPr>
            <w:tcW w:w="1800" w:type="dxa"/>
          </w:tcPr>
          <w:p w14:paraId="0F2F4662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</w:tcPr>
          <w:p w14:paraId="23ABC684" w14:textId="77777777" w:rsidR="00436CE9" w:rsidRPr="00EE4302" w:rsidRDefault="00436CE9" w:rsidP="007902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563B26FE" w14:textId="77777777" w:rsidR="00436CE9" w:rsidRPr="00EE4302" w:rsidRDefault="00436CE9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3653C467" w14:textId="77777777" w:rsidR="00436CE9" w:rsidRPr="00EE4302" w:rsidRDefault="00436CE9" w:rsidP="007902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9.Каков механизм регламентации участия сотрудников в общественно-значимых мероприятиях организации? </w:t>
      </w:r>
      <w:r w:rsidRPr="00EE430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Участие сотрудников в общественно-значимых мероприятиях (например,</w:t>
      </w:r>
    </w:p>
    <w:p w14:paraId="46A26CFF" w14:textId="77777777" w:rsidR="00436CE9" w:rsidRPr="00EE4302" w:rsidRDefault="00436CE9" w:rsidP="007902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E430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шествия, субботники, мероприятия в честь государственных праздников) не имеет жесткой регламентации и осуществляется в свободном формате. Например, на </w:t>
      </w:r>
      <w:r w:rsidRPr="00EE430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2916BC" wp14:editId="745A04BC">
                <wp:simplePos x="0" y="0"/>
                <wp:positionH relativeFrom="column">
                  <wp:posOffset>6005946</wp:posOffset>
                </wp:positionH>
                <wp:positionV relativeFrom="page">
                  <wp:posOffset>347460</wp:posOffset>
                </wp:positionV>
                <wp:extent cx="288290" cy="302260"/>
                <wp:effectExtent l="0" t="0" r="16510" b="2159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" cy="3022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1F1D5A" id="Прямоугольник 6" o:spid="_x0000_s1026" style="position:absolute;margin-left:472.9pt;margin-top:27.35pt;width:22.7pt;height:23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" fillcolor="window" strokecolor="window" strokeweight="1pt">
                <w10:wrap anchory="page"/>
              </v:rect>
            </w:pict>
          </mc:Fallback>
        </mc:AlternateContent>
      </w:r>
      <w:r w:rsidRPr="00EE430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общем собрании определяется круг вопросов и шагов, которые необходимо решить/предпринять для организации мероприятия, а также лица, ответственные за решение данных вопросов.</w:t>
      </w:r>
    </w:p>
    <w:p w14:paraId="603C5AB6" w14:textId="77777777" w:rsidR="00436CE9" w:rsidRPr="00EE4302" w:rsidRDefault="00436CE9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0670DD6D" w14:textId="77777777" w:rsidR="00436CE9" w:rsidRPr="00EE4302" w:rsidRDefault="00436CE9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EE4302">
        <w:rPr>
          <w:rFonts w:ascii="Times New Roman" w:eastAsia="Calibri" w:hAnsi="Times New Roman" w:cs="Times New Roman"/>
          <w:sz w:val="28"/>
          <w:szCs w:val="28"/>
        </w:rPr>
        <w:t>10.Отчет по мероприятиям в период прохождения практики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5"/>
        <w:gridCol w:w="1982"/>
        <w:gridCol w:w="2551"/>
        <w:gridCol w:w="2268"/>
        <w:gridCol w:w="2122"/>
      </w:tblGrid>
      <w:tr w:rsidR="00EE4302" w:rsidRPr="00EE4302" w14:paraId="4A692AC5" w14:textId="77777777" w:rsidTr="00790239">
        <w:trPr>
          <w:tblHeader/>
          <w:tblCellSpacing w:w="15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CACB772" w14:textId="4827519F" w:rsidR="00AC25CE" w:rsidRPr="00AC25CE" w:rsidRDefault="00492123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Вид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06944A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5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C73A8BC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Цель, на решение которой направлено мероприятие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D0393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Документ (стандарт), регламентирующий проведение (участие) организацией в общественно-значимых мероприятий</w:t>
            </w:r>
          </w:p>
        </w:tc>
        <w:tc>
          <w:tcPr>
            <w:tcW w:w="20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D89F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492123" w:rsidRPr="00EE4302" w14:paraId="4C3E9EF1" w14:textId="77777777" w:rsidTr="005B51D8">
        <w:trPr>
          <w:tblCellSpacing w:w="15" w:type="dxa"/>
        </w:trPr>
        <w:tc>
          <w:tcPr>
            <w:tcW w:w="9428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CE51F" w14:textId="3B27B7B8" w:rsidR="00492123" w:rsidRPr="00AC25CE" w:rsidRDefault="00492123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Адаптационные мероприятия</w:t>
            </w:r>
          </w:p>
        </w:tc>
      </w:tr>
      <w:tr w:rsidR="00EE4302" w:rsidRPr="00EE4302" w14:paraId="28F9776A" w14:textId="77777777" w:rsidTr="00790239">
        <w:trPr>
          <w:tblCellSpacing w:w="15" w:type="dxa"/>
        </w:trPr>
        <w:tc>
          <w:tcPr>
            <w:tcW w:w="520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96464BC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2" w:type="dxa"/>
            <w:tcBorders>
              <w:right w:val="single" w:sz="4" w:space="0" w:color="auto"/>
            </w:tcBorders>
            <w:vAlign w:val="center"/>
            <w:hideMark/>
          </w:tcPr>
          <w:p w14:paraId="3B794A54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программе «Бадди» для новых сотрудников</w:t>
            </w:r>
          </w:p>
        </w:tc>
        <w:tc>
          <w:tcPr>
            <w:tcW w:w="2521" w:type="dxa"/>
            <w:vAlign w:val="center"/>
            <w:hideMark/>
          </w:tcPr>
          <w:p w14:paraId="37253DAD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Ускорение интеграции новичков в коллектив, снижение стресса и повышение скорости вхождения в должность</w:t>
            </w:r>
          </w:p>
        </w:tc>
        <w:tc>
          <w:tcPr>
            <w:tcW w:w="2238" w:type="dxa"/>
            <w:tcBorders>
              <w:left w:val="single" w:sz="4" w:space="0" w:color="auto"/>
            </w:tcBorders>
            <w:vAlign w:val="center"/>
            <w:hideMark/>
          </w:tcPr>
          <w:p w14:paraId="2ABBE26D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«Положение об адаптации персонала», «Регламент программы наставничества (Бадди)»</w:t>
            </w:r>
          </w:p>
        </w:tc>
        <w:tc>
          <w:tcPr>
            <w:tcW w:w="2077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EA3B81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Новый сотрудник успешно освоился в коллективе, получил ответы на неформальные вопросы и быстрее приступил к самостоятельной работе</w:t>
            </w:r>
          </w:p>
        </w:tc>
      </w:tr>
      <w:tr w:rsidR="00EE4302" w:rsidRPr="00EE4302" w14:paraId="2C6E1FE6" w14:textId="77777777" w:rsidTr="00790239">
        <w:trPr>
          <w:tblCellSpacing w:w="15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566F627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2" w:type="dxa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14:paraId="59FDE512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Прохождение вводного </w:t>
            </w:r>
            <w:proofErr w:type="spellStart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онбординга</w:t>
            </w:r>
            <w:proofErr w:type="spellEnd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корпоративном портале</w:t>
            </w:r>
          </w:p>
        </w:tc>
        <w:tc>
          <w:tcPr>
            <w:tcW w:w="2521" w:type="dxa"/>
            <w:tcBorders>
              <w:top w:val="single" w:sz="4" w:space="0" w:color="auto"/>
            </w:tcBorders>
            <w:vAlign w:val="center"/>
            <w:hideMark/>
          </w:tcPr>
          <w:p w14:paraId="7C49D880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Системное ознакомление с историей, ценностями, структурой и основными продуктами компании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38039518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«Программа вводного </w:t>
            </w:r>
            <w:proofErr w:type="spellStart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онбординга</w:t>
            </w:r>
            <w:proofErr w:type="spellEnd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», «Корпоративный портал ООО "</w:t>
            </w:r>
            <w:proofErr w:type="spellStart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Хэдхантер</w:t>
            </w:r>
            <w:proofErr w:type="spellEnd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"»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C7B9773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Сформировано целостное представление о компании, ее стратегии и своем месте в организационной структуре</w:t>
            </w:r>
          </w:p>
        </w:tc>
      </w:tr>
      <w:tr w:rsidR="00EE4302" w:rsidRPr="00EE4302" w14:paraId="31180EF4" w14:textId="77777777" w:rsidTr="00790239">
        <w:trPr>
          <w:tblCellSpacing w:w="15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A7D9E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E41DFAE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Встреча с руководителем по итогам первого </w:t>
            </w: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месяца практики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02EE26A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Получение обратной связи, корректировка целей и задач </w:t>
            </w: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практики, планирование дальнейшей работы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1B0CBEF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«Положение о практике», </w:t>
            </w: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«Индивидуальный план стажера»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C57FA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Закреплены первоначальные успехи, </w:t>
            </w: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скорректирован план работы на оставшийся период практики, определены зоны роста</w:t>
            </w:r>
          </w:p>
        </w:tc>
      </w:tr>
      <w:tr w:rsidR="00492123" w:rsidRPr="00EE4302" w14:paraId="330DE0EF" w14:textId="77777777" w:rsidTr="005B51D8">
        <w:trPr>
          <w:trHeight w:val="407"/>
          <w:tblCellSpacing w:w="15" w:type="dxa"/>
        </w:trPr>
        <w:tc>
          <w:tcPr>
            <w:tcW w:w="942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F06CDB2" w14:textId="51A3F99F" w:rsidR="00492123" w:rsidRPr="00AC25CE" w:rsidRDefault="00492123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Социокультурные мероприятия</w:t>
            </w:r>
          </w:p>
        </w:tc>
      </w:tr>
      <w:tr w:rsidR="00EE4302" w:rsidRPr="00EE4302" w14:paraId="68BC8CD3" w14:textId="77777777" w:rsidTr="00790239">
        <w:trPr>
          <w:tblCellSpacing w:w="15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AFE4D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AA2C5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корпоративном волонтерском проекте «Карьера для всех» (помощь в составлении резюме для социально уязвимых категорий граждан)</w:t>
            </w:r>
          </w:p>
        </w:tc>
        <w:tc>
          <w:tcPr>
            <w:tcW w:w="25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6C32E65" w14:textId="6B3808A6" w:rsidR="00AC25CE" w:rsidRPr="00AC25CE" w:rsidRDefault="005B51D8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E4302"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="00AC25CE"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крепление командного духа и реализация профессиональных навыков для помощи обществу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8D78F77" w14:textId="240973ED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«Положение о корпоративном волонтерстве», «Стратегия ООО "</w:t>
            </w:r>
            <w:proofErr w:type="spellStart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Хэдхантер</w:t>
            </w:r>
            <w:proofErr w:type="spellEnd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"»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7999A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Внесен вклад в социально значимый проект, укреплен имидж компании как социально ответственного работодателя</w:t>
            </w:r>
          </w:p>
        </w:tc>
      </w:tr>
      <w:tr w:rsidR="00EE4302" w:rsidRPr="00EE4302" w14:paraId="52755F5E" w14:textId="77777777" w:rsidTr="00790239">
        <w:trPr>
          <w:tblCellSpacing w:w="15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35970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83AEEE8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Посещение внутреннего мастер-класса «Эмоциональный интеллект в работе и жизни»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7EC3697" w14:textId="51FBC113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Повышение личной эффективности сотрудников, развитие </w:t>
            </w:r>
            <w:proofErr w:type="spellStart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soft</w:t>
            </w:r>
            <w:proofErr w:type="spellEnd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skills</w:t>
            </w:r>
            <w:proofErr w:type="spellEnd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улучшение психологического климата в коллективе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BF6FF86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«План развития корпоративной культуры», «Программа внутренних мероприятий»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561CB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Получены практические инструменты для управления эмоциями в рабочем процессе, повышена осознанность в коммуникации</w:t>
            </w:r>
          </w:p>
        </w:tc>
      </w:tr>
      <w:tr w:rsidR="00EE4302" w:rsidRPr="00EE4302" w14:paraId="1E883081" w14:textId="77777777" w:rsidTr="00790239">
        <w:trPr>
          <w:tblCellSpacing w:w="15" w:type="dxa"/>
        </w:trPr>
        <w:tc>
          <w:tcPr>
            <w:tcW w:w="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D882F2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  <w:hideMark/>
          </w:tcPr>
          <w:p w14:paraId="3C246A09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в организации корпоративного тимбилдинга (например, </w:t>
            </w: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спортивного или интеллектуального)</w:t>
            </w:r>
          </w:p>
        </w:tc>
        <w:tc>
          <w:tcPr>
            <w:tcW w:w="2521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C04B94E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Сплочение коллектива, укрепление неформальных связей между сотрудниками, </w:t>
            </w: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профилактика профессионального выгорания</w:t>
            </w:r>
          </w:p>
        </w:tc>
        <w:tc>
          <w:tcPr>
            <w:tcW w:w="2238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3C45BD9A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«Положение о </w:t>
            </w:r>
            <w:proofErr w:type="spellStart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командообразовательных</w:t>
            </w:r>
            <w:proofErr w:type="spellEnd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мероприятиях», «Бюджет </w:t>
            </w: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на корпоративные события»</w:t>
            </w:r>
          </w:p>
        </w:tc>
        <w:tc>
          <w:tcPr>
            <w:tcW w:w="20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795BC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Улучшены горизонтальные связи в коллективе, сотрудники получили </w:t>
            </w: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позитивный опыт неформального общения</w:t>
            </w:r>
          </w:p>
        </w:tc>
      </w:tr>
      <w:tr w:rsidR="00492123" w:rsidRPr="00EE4302" w14:paraId="193C1DF9" w14:textId="77777777" w:rsidTr="005B51D8">
        <w:trPr>
          <w:tblCellSpacing w:w="15" w:type="dxa"/>
        </w:trPr>
        <w:tc>
          <w:tcPr>
            <w:tcW w:w="9428" w:type="dxa"/>
            <w:gridSpan w:val="5"/>
            <w:tcBorders>
              <w:left w:val="single" w:sz="4" w:space="0" w:color="auto"/>
            </w:tcBorders>
            <w:vAlign w:val="center"/>
            <w:hideMark/>
          </w:tcPr>
          <w:p w14:paraId="74DE8FB6" w14:textId="276D3D73" w:rsidR="00492123" w:rsidRPr="00AC25CE" w:rsidRDefault="00492123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Профессиональные мероприятия</w:t>
            </w:r>
          </w:p>
        </w:tc>
      </w:tr>
      <w:tr w:rsidR="00EE4302" w:rsidRPr="00EE4302" w14:paraId="4517CEB0" w14:textId="77777777" w:rsidTr="00790239">
        <w:trPr>
          <w:tblCellSpacing w:w="15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569FD1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52" w:type="dxa"/>
            <w:tcBorders>
              <w:top w:val="single" w:sz="4" w:space="0" w:color="auto"/>
            </w:tcBorders>
            <w:vAlign w:val="center"/>
            <w:hideMark/>
          </w:tcPr>
          <w:p w14:paraId="403DDDE8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в ежегодной конференции компании по продуктам и технологиям «HH </w:t>
            </w:r>
            <w:proofErr w:type="spellStart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Conf</w:t>
            </w:r>
            <w:proofErr w:type="spellEnd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2076E3FA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Непрерывное профессиональное развитие, знакомство с новыми технологическими трендами и стратегией развития продуктов компании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14:paraId="0C14A75E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«Положение о непрерывном обучении», «План внутренних конференций»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6587CF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Расширен профессиональный кругозор, получены актуальные знания о развитии платформы и IT-инструментов</w:t>
            </w:r>
          </w:p>
        </w:tc>
      </w:tr>
      <w:tr w:rsidR="00EE4302" w:rsidRPr="00EE4302" w14:paraId="6BED0AEB" w14:textId="77777777" w:rsidTr="00790239">
        <w:trPr>
          <w:tblCellSpacing w:w="15" w:type="dxa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612282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275B6A2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Работа над реальным проектом в составе команды (например, анализ данных по рынку труда для конкретного региона)</w:t>
            </w:r>
          </w:p>
        </w:tc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08EC43CA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Применение теоретических знаний на практике, получение опыта проектной работы и взаимодействия в команде разработки/аналитики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6AF1552D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«Техническое задание на проект», «Регламент проектной деятельности»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D9369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Получен практический опыт, реализована конкретная задача, результат которой может быть использован компанией</w:t>
            </w:r>
          </w:p>
        </w:tc>
      </w:tr>
      <w:tr w:rsidR="00EE4302" w:rsidRPr="00EE4302" w14:paraId="72D069C9" w14:textId="77777777" w:rsidTr="00790239">
        <w:trPr>
          <w:tblCellSpacing w:w="15" w:type="dxa"/>
        </w:trPr>
        <w:tc>
          <w:tcPr>
            <w:tcW w:w="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8C929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52" w:type="dxa"/>
            <w:tcBorders>
              <w:bottom w:val="single" w:sz="4" w:space="0" w:color="auto"/>
            </w:tcBorders>
            <w:vAlign w:val="center"/>
            <w:hideMark/>
          </w:tcPr>
          <w:p w14:paraId="54DA2A65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воркшопе по SCRUM-методологии</w:t>
            </w:r>
          </w:p>
        </w:tc>
        <w:tc>
          <w:tcPr>
            <w:tcW w:w="2521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50995250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Освоение современных гибких подходов к управлению проектами и продуктами, применяемых в IT-индустрии</w:t>
            </w:r>
          </w:p>
        </w:tc>
        <w:tc>
          <w:tcPr>
            <w:tcW w:w="2238" w:type="dxa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14:paraId="24F796F0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«Регламент по проектному управлению (SCRUM)», «План обучения по </w:t>
            </w:r>
            <w:proofErr w:type="spellStart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agile</w:t>
            </w:r>
            <w:proofErr w:type="spellEnd"/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-методологиям»</w:t>
            </w:r>
          </w:p>
        </w:tc>
        <w:tc>
          <w:tcPr>
            <w:tcW w:w="20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640CA" w14:textId="77777777" w:rsidR="00AC25CE" w:rsidRPr="00AC25CE" w:rsidRDefault="00AC25CE" w:rsidP="00790239">
            <w:pPr>
              <w:spacing w:after="20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C25CE">
              <w:rPr>
                <w:rFonts w:ascii="Times New Roman" w:eastAsia="Calibri" w:hAnsi="Times New Roman" w:cs="Times New Roman"/>
                <w:sz w:val="28"/>
                <w:szCs w:val="28"/>
              </w:rPr>
              <w:t>Получены и апробированы на практике ключевые навыки работы в гибкой методологии, востребованные в IT-сфере</w:t>
            </w:r>
          </w:p>
        </w:tc>
      </w:tr>
    </w:tbl>
    <w:p w14:paraId="364CBB6A" w14:textId="27731462" w:rsidR="00492123" w:rsidRPr="00EE4302" w:rsidRDefault="00492123" w:rsidP="00790239">
      <w:pPr>
        <w:spacing w:after="20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sectPr w:rsidR="00492123" w:rsidRPr="00EE4302" w:rsidSect="00CD7E07">
      <w:pgSz w:w="11906" w:h="16838"/>
      <w:pgMar w:top="1134" w:right="707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A4A0F" w14:textId="77777777" w:rsidR="0095307B" w:rsidRDefault="0095307B" w:rsidP="00D264AC">
      <w:pPr>
        <w:spacing w:after="0" w:line="240" w:lineRule="auto"/>
      </w:pPr>
      <w:r>
        <w:separator/>
      </w:r>
    </w:p>
  </w:endnote>
  <w:endnote w:type="continuationSeparator" w:id="0">
    <w:p w14:paraId="06BCC5B6" w14:textId="77777777" w:rsidR="0095307B" w:rsidRDefault="0095307B" w:rsidP="00D26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cyr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4D055" w14:textId="77777777" w:rsidR="0095307B" w:rsidRDefault="0095307B" w:rsidP="00D264AC">
      <w:pPr>
        <w:spacing w:after="0" w:line="240" w:lineRule="auto"/>
      </w:pPr>
      <w:r>
        <w:separator/>
      </w:r>
    </w:p>
  </w:footnote>
  <w:footnote w:type="continuationSeparator" w:id="0">
    <w:p w14:paraId="11B4A78B" w14:textId="77777777" w:rsidR="0095307B" w:rsidRDefault="0095307B" w:rsidP="00D264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980A63" w14:textId="77777777" w:rsidR="00D75BAB" w:rsidRPr="00D264AC" w:rsidRDefault="00000000" w:rsidP="00D75BAB">
    <w:pPr>
      <w:pStyle w:val="a4"/>
      <w:jc w:val="right"/>
      <w:rPr>
        <w:rFonts w:ascii="Times New Roman" w:hAnsi="Times New Roman"/>
        <w:sz w:val="24"/>
        <w:szCs w:val="24"/>
      </w:rPr>
    </w:pPr>
    <w:sdt>
      <w:sdtPr>
        <w:rPr>
          <w:rFonts w:ascii="Times New Roman" w:hAnsi="Times New Roman"/>
          <w:sz w:val="24"/>
          <w:szCs w:val="24"/>
        </w:rPr>
        <w:id w:val="-287662107"/>
        <w:docPartObj>
          <w:docPartGallery w:val="Page Numbers (Top of Page)"/>
          <w:docPartUnique/>
        </w:docPartObj>
      </w:sdtPr>
      <w:sdtContent>
        <w:r w:rsidR="00D75BAB" w:rsidRPr="00D264AC">
          <w:rPr>
            <w:rFonts w:ascii="Times New Roman" w:hAnsi="Times New Roman"/>
            <w:sz w:val="24"/>
            <w:szCs w:val="24"/>
          </w:rPr>
          <w:fldChar w:fldCharType="begin"/>
        </w:r>
        <w:r w:rsidR="00D75BAB" w:rsidRPr="00D264AC">
          <w:rPr>
            <w:rFonts w:ascii="Times New Roman" w:hAnsi="Times New Roman"/>
            <w:sz w:val="24"/>
            <w:szCs w:val="24"/>
          </w:rPr>
          <w:instrText>PAGE   \* MERGEFORMAT</w:instrText>
        </w:r>
        <w:r w:rsidR="00D75BAB" w:rsidRPr="00D264AC">
          <w:rPr>
            <w:rFonts w:ascii="Times New Roman" w:hAnsi="Times New Roman"/>
            <w:sz w:val="24"/>
            <w:szCs w:val="24"/>
          </w:rPr>
          <w:fldChar w:fldCharType="separate"/>
        </w:r>
        <w:r w:rsidR="00D75BAB" w:rsidRPr="00D264AC">
          <w:rPr>
            <w:rFonts w:ascii="Times New Roman" w:hAnsi="Times New Roman"/>
            <w:noProof/>
            <w:sz w:val="24"/>
            <w:szCs w:val="24"/>
          </w:rPr>
          <w:t>2</w:t>
        </w:r>
        <w:r w:rsidR="00D75BAB" w:rsidRPr="00D264AC">
          <w:rPr>
            <w:rFonts w:ascii="Times New Roman" w:hAnsi="Times New Roman"/>
            <w:sz w:val="24"/>
            <w:szCs w:val="24"/>
          </w:rPr>
          <w:fldChar w:fldCharType="end"/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B3B83" w14:textId="77777777" w:rsidR="00D75BAB" w:rsidRPr="00473288" w:rsidRDefault="00D75BAB" w:rsidP="00D75BAB">
    <w:pPr>
      <w:pStyle w:val="a4"/>
      <w:jc w:val="right"/>
      <w:rPr>
        <w:rFonts w:ascii="Times New Roman" w:hAnsi="Times New Roman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358D"/>
    <w:multiLevelType w:val="multilevel"/>
    <w:tmpl w:val="6574872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BB0E09"/>
    <w:multiLevelType w:val="multilevel"/>
    <w:tmpl w:val="63FC1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104207"/>
    <w:multiLevelType w:val="multilevel"/>
    <w:tmpl w:val="99307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FF7CA2"/>
    <w:multiLevelType w:val="hybridMultilevel"/>
    <w:tmpl w:val="652CDD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0A27F3"/>
    <w:multiLevelType w:val="multilevel"/>
    <w:tmpl w:val="9884922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BD5B3F"/>
    <w:multiLevelType w:val="multilevel"/>
    <w:tmpl w:val="88E07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6F5C7F"/>
    <w:multiLevelType w:val="multilevel"/>
    <w:tmpl w:val="59E4E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F70433"/>
    <w:multiLevelType w:val="multilevel"/>
    <w:tmpl w:val="794481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FD65FA"/>
    <w:multiLevelType w:val="multilevel"/>
    <w:tmpl w:val="B97C6D50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>
      <w:start w:val="1"/>
      <w:numFmt w:val="decimal"/>
      <w:lvlText w:val="%2"/>
      <w:lvlJc w:val="left"/>
      <w:pPr>
        <w:ind w:left="1778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4A6BCE"/>
    <w:multiLevelType w:val="hybridMultilevel"/>
    <w:tmpl w:val="3C2E22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8B29B2"/>
    <w:multiLevelType w:val="hybridMultilevel"/>
    <w:tmpl w:val="F74CBF66"/>
    <w:lvl w:ilvl="0" w:tplc="29E0CE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37C477A"/>
    <w:multiLevelType w:val="hybridMultilevel"/>
    <w:tmpl w:val="B35C58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EF192B"/>
    <w:multiLevelType w:val="hybridMultilevel"/>
    <w:tmpl w:val="6BFAB0CA"/>
    <w:lvl w:ilvl="0" w:tplc="A28698C8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1B4DA58">
      <w:start w:val="1"/>
      <w:numFmt w:val="bullet"/>
      <w:lvlText w:val="o"/>
      <w:lvlJc w:val="left"/>
      <w:pPr>
        <w:ind w:left="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55C0326">
      <w:start w:val="1"/>
      <w:numFmt w:val="bullet"/>
      <w:lvlText w:val=""/>
      <w:lvlJc w:val="left"/>
      <w:pPr>
        <w:ind w:left="1002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B9E00EE">
      <w:start w:val="1"/>
      <w:numFmt w:val="bullet"/>
      <w:lvlText w:val="•"/>
      <w:lvlJc w:val="left"/>
      <w:pPr>
        <w:ind w:left="1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0F6EA64">
      <w:start w:val="1"/>
      <w:numFmt w:val="bullet"/>
      <w:lvlText w:val="o"/>
      <w:lvlJc w:val="left"/>
      <w:pPr>
        <w:ind w:left="23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0BCE1F8">
      <w:start w:val="1"/>
      <w:numFmt w:val="bullet"/>
      <w:lvlText w:val="▪"/>
      <w:lvlJc w:val="left"/>
      <w:pPr>
        <w:ind w:left="30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92670E6">
      <w:start w:val="1"/>
      <w:numFmt w:val="bullet"/>
      <w:lvlText w:val="•"/>
      <w:lvlJc w:val="left"/>
      <w:pPr>
        <w:ind w:left="38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2E6882">
      <w:start w:val="1"/>
      <w:numFmt w:val="bullet"/>
      <w:lvlText w:val="o"/>
      <w:lvlJc w:val="left"/>
      <w:pPr>
        <w:ind w:left="45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90A2DA">
      <w:start w:val="1"/>
      <w:numFmt w:val="bullet"/>
      <w:lvlText w:val="▪"/>
      <w:lvlJc w:val="left"/>
      <w:pPr>
        <w:ind w:left="5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4582101"/>
    <w:multiLevelType w:val="hybridMultilevel"/>
    <w:tmpl w:val="CFB29948"/>
    <w:lvl w:ilvl="0" w:tplc="7C822110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D2639D"/>
    <w:multiLevelType w:val="multilevel"/>
    <w:tmpl w:val="87C28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A39352F"/>
    <w:multiLevelType w:val="multilevel"/>
    <w:tmpl w:val="5E36B95C"/>
    <w:lvl w:ilvl="0">
      <w:start w:val="1"/>
      <w:numFmt w:val="bullet"/>
      <w:lvlText w:val=""/>
      <w:lvlJc w:val="left"/>
      <w:pPr>
        <w:tabs>
          <w:tab w:val="num" w:pos="1212"/>
        </w:tabs>
        <w:ind w:left="1212" w:hanging="360"/>
      </w:pPr>
      <w:rPr>
        <w:rFonts w:ascii="Symbol" w:hAnsi="Symbol" w:hint="default"/>
        <w:sz w:val="22"/>
      </w:rPr>
    </w:lvl>
    <w:lvl w:ilvl="1" w:tentative="1">
      <w:start w:val="1"/>
      <w:numFmt w:val="bullet"/>
      <w:lvlText w:val="o"/>
      <w:lvlJc w:val="left"/>
      <w:pPr>
        <w:tabs>
          <w:tab w:val="num" w:pos="1932"/>
        </w:tabs>
        <w:ind w:left="193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652"/>
        </w:tabs>
        <w:ind w:left="265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372"/>
        </w:tabs>
        <w:ind w:left="337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92"/>
        </w:tabs>
        <w:ind w:left="409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12"/>
        </w:tabs>
        <w:ind w:left="481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32"/>
        </w:tabs>
        <w:ind w:left="553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252"/>
        </w:tabs>
        <w:ind w:left="625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972"/>
        </w:tabs>
        <w:ind w:left="6972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D9D50DC"/>
    <w:multiLevelType w:val="multilevel"/>
    <w:tmpl w:val="91ACD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BD43AB"/>
    <w:multiLevelType w:val="hybridMultilevel"/>
    <w:tmpl w:val="5ADAEE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F26A84"/>
    <w:multiLevelType w:val="hybridMultilevel"/>
    <w:tmpl w:val="A2A8843A"/>
    <w:lvl w:ilvl="0" w:tplc="D48A59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F42F5F"/>
    <w:multiLevelType w:val="multilevel"/>
    <w:tmpl w:val="0ECC1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4A262E"/>
    <w:multiLevelType w:val="multilevel"/>
    <w:tmpl w:val="9C9445D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D925879"/>
    <w:multiLevelType w:val="multilevel"/>
    <w:tmpl w:val="FE6AC1D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EB2675C"/>
    <w:multiLevelType w:val="multilevel"/>
    <w:tmpl w:val="0D865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536B01"/>
    <w:multiLevelType w:val="multilevel"/>
    <w:tmpl w:val="5BBCD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8"/>
        <w:szCs w:val="28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26340230">
    <w:abstractNumId w:val="12"/>
  </w:num>
  <w:num w:numId="2" w16cid:durableId="40180248">
    <w:abstractNumId w:val="23"/>
  </w:num>
  <w:num w:numId="3" w16cid:durableId="958876610">
    <w:abstractNumId w:val="15"/>
  </w:num>
  <w:num w:numId="4" w16cid:durableId="309947531">
    <w:abstractNumId w:val="20"/>
  </w:num>
  <w:num w:numId="5" w16cid:durableId="416751064">
    <w:abstractNumId w:val="21"/>
  </w:num>
  <w:num w:numId="6" w16cid:durableId="1960867891">
    <w:abstractNumId w:val="4"/>
  </w:num>
  <w:num w:numId="7" w16cid:durableId="738746947">
    <w:abstractNumId w:val="0"/>
  </w:num>
  <w:num w:numId="8" w16cid:durableId="173690103">
    <w:abstractNumId w:val="8"/>
  </w:num>
  <w:num w:numId="9" w16cid:durableId="827748987">
    <w:abstractNumId w:val="14"/>
  </w:num>
  <w:num w:numId="10" w16cid:durableId="736628556">
    <w:abstractNumId w:val="1"/>
  </w:num>
  <w:num w:numId="11" w16cid:durableId="794106236">
    <w:abstractNumId w:val="22"/>
  </w:num>
  <w:num w:numId="12" w16cid:durableId="311251552">
    <w:abstractNumId w:val="19"/>
  </w:num>
  <w:num w:numId="13" w16cid:durableId="1533882733">
    <w:abstractNumId w:val="2"/>
  </w:num>
  <w:num w:numId="14" w16cid:durableId="884832501">
    <w:abstractNumId w:val="6"/>
  </w:num>
  <w:num w:numId="15" w16cid:durableId="700668616">
    <w:abstractNumId w:val="16"/>
  </w:num>
  <w:num w:numId="16" w16cid:durableId="1699117831">
    <w:abstractNumId w:val="3"/>
  </w:num>
  <w:num w:numId="17" w16cid:durableId="2094203342">
    <w:abstractNumId w:val="9"/>
  </w:num>
  <w:num w:numId="18" w16cid:durableId="2097555433">
    <w:abstractNumId w:val="17"/>
  </w:num>
  <w:num w:numId="19" w16cid:durableId="1031414373">
    <w:abstractNumId w:val="11"/>
  </w:num>
  <w:num w:numId="20" w16cid:durableId="1478952367">
    <w:abstractNumId w:val="18"/>
  </w:num>
  <w:num w:numId="21" w16cid:durableId="1700013825">
    <w:abstractNumId w:val="13"/>
  </w:num>
  <w:num w:numId="22" w16cid:durableId="1435709752">
    <w:abstractNumId w:val="5"/>
  </w:num>
  <w:num w:numId="23" w16cid:durableId="135026891">
    <w:abstractNumId w:val="7"/>
  </w:num>
  <w:num w:numId="24" w16cid:durableId="159686736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1CC"/>
    <w:rsid w:val="000D5847"/>
    <w:rsid w:val="001908B4"/>
    <w:rsid w:val="00191E33"/>
    <w:rsid w:val="001B3799"/>
    <w:rsid w:val="001E67D2"/>
    <w:rsid w:val="002276FF"/>
    <w:rsid w:val="00231D73"/>
    <w:rsid w:val="00246F26"/>
    <w:rsid w:val="00314B4D"/>
    <w:rsid w:val="0035218E"/>
    <w:rsid w:val="00355CBC"/>
    <w:rsid w:val="003F35BA"/>
    <w:rsid w:val="00436CE9"/>
    <w:rsid w:val="00492123"/>
    <w:rsid w:val="004C466D"/>
    <w:rsid w:val="005416C7"/>
    <w:rsid w:val="005B51D8"/>
    <w:rsid w:val="00626E1A"/>
    <w:rsid w:val="00655D20"/>
    <w:rsid w:val="006A768F"/>
    <w:rsid w:val="00790239"/>
    <w:rsid w:val="007B554D"/>
    <w:rsid w:val="00874FF7"/>
    <w:rsid w:val="00914C34"/>
    <w:rsid w:val="009520AB"/>
    <w:rsid w:val="0095307B"/>
    <w:rsid w:val="00974153"/>
    <w:rsid w:val="00985B85"/>
    <w:rsid w:val="00A04B7E"/>
    <w:rsid w:val="00A1647B"/>
    <w:rsid w:val="00A41E33"/>
    <w:rsid w:val="00A50740"/>
    <w:rsid w:val="00A533D3"/>
    <w:rsid w:val="00A801CC"/>
    <w:rsid w:val="00AA2A2A"/>
    <w:rsid w:val="00AC25CE"/>
    <w:rsid w:val="00B50C35"/>
    <w:rsid w:val="00BA7C19"/>
    <w:rsid w:val="00C42B55"/>
    <w:rsid w:val="00CD7E07"/>
    <w:rsid w:val="00D264AC"/>
    <w:rsid w:val="00D75BAB"/>
    <w:rsid w:val="00DE0254"/>
    <w:rsid w:val="00E85289"/>
    <w:rsid w:val="00EE4302"/>
    <w:rsid w:val="00F45CCA"/>
    <w:rsid w:val="00F52993"/>
    <w:rsid w:val="00FC3C9E"/>
    <w:rsid w:val="00FC7CFE"/>
    <w:rsid w:val="00FD3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18010"/>
  <w15:chartTrackingRefBased/>
  <w15:docId w15:val="{A3E41A02-6CDE-47AC-8C25-17844C941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4B7E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04B7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Верхний колонтитул Знак"/>
    <w:basedOn w:val="a0"/>
    <w:link w:val="a4"/>
    <w:uiPriority w:val="99"/>
    <w:rsid w:val="00A04B7E"/>
    <w:rPr>
      <w:rFonts w:ascii="Calibri" w:eastAsia="Calibri" w:hAnsi="Calibri" w:cs="Times New Roman"/>
    </w:rPr>
  </w:style>
  <w:style w:type="paragraph" w:customStyle="1" w:styleId="enquiry-tiletext">
    <w:name w:val="enquiry-tile__text"/>
    <w:basedOn w:val="a"/>
    <w:rsid w:val="00A04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A04B7E"/>
    <w:rPr>
      <w:color w:val="0000FF"/>
      <w:u w:val="single"/>
    </w:rPr>
  </w:style>
  <w:style w:type="paragraph" w:customStyle="1" w:styleId="contract-card-label">
    <w:name w:val="contract-card-label"/>
    <w:basedOn w:val="a"/>
    <w:rsid w:val="00A04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mpany-copy-text">
    <w:name w:val="company-copy-text"/>
    <w:basedOn w:val="a0"/>
    <w:rsid w:val="00A04B7E"/>
  </w:style>
  <w:style w:type="paragraph" w:styleId="a7">
    <w:name w:val="Normal (Web)"/>
    <w:basedOn w:val="a"/>
    <w:uiPriority w:val="99"/>
    <w:unhideWhenUsed/>
    <w:rsid w:val="00A04B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">
    <w:name w:val="Сетка таблицы1"/>
    <w:basedOn w:val="a1"/>
    <w:next w:val="a3"/>
    <w:uiPriority w:val="39"/>
    <w:rsid w:val="00436CE9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uiPriority w:val="99"/>
    <w:unhideWhenUsed/>
    <w:rsid w:val="00D264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264AC"/>
  </w:style>
  <w:style w:type="paragraph" w:styleId="10">
    <w:name w:val="toc 1"/>
    <w:basedOn w:val="a"/>
    <w:next w:val="a"/>
    <w:autoRedefine/>
    <w:uiPriority w:val="39"/>
    <w:unhideWhenUsed/>
    <w:rsid w:val="00CD7E07"/>
    <w:pPr>
      <w:tabs>
        <w:tab w:val="right" w:pos="9628"/>
      </w:tabs>
      <w:spacing w:after="120" w:line="240" w:lineRule="auto"/>
    </w:pPr>
    <w:rPr>
      <w:rFonts w:ascii="Times New Roman" w:hAnsi="Times New Roman" w:cs="Times New Roman"/>
      <w:noProof/>
      <w:color w:val="000000" w:themeColor="text1"/>
      <w:sz w:val="28"/>
      <w:szCs w:val="28"/>
    </w:rPr>
  </w:style>
  <w:style w:type="paragraph" w:styleId="2">
    <w:name w:val="toc 2"/>
    <w:basedOn w:val="a"/>
    <w:next w:val="a"/>
    <w:autoRedefine/>
    <w:uiPriority w:val="39"/>
    <w:unhideWhenUsed/>
    <w:rsid w:val="004C466D"/>
    <w:pPr>
      <w:tabs>
        <w:tab w:val="right" w:pos="9628"/>
      </w:tabs>
      <w:spacing w:after="120" w:line="240" w:lineRule="auto"/>
    </w:pPr>
  </w:style>
  <w:style w:type="character" w:styleId="aa">
    <w:name w:val="Strong"/>
    <w:basedOn w:val="a0"/>
    <w:uiPriority w:val="22"/>
    <w:qFormat/>
    <w:rsid w:val="000D58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1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5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01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1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87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38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91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3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435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30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36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62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diagramQuickStyle" Target="diagrams/quickStyle1.xml"/><Relationship Id="rId18" Type="http://schemas.openxmlformats.org/officeDocument/2006/relationships/diagramQuickStyle" Target="diagrams/quickStyle2.xml"/><Relationship Id="rId3" Type="http://schemas.openxmlformats.org/officeDocument/2006/relationships/styles" Target="styles.xml"/><Relationship Id="rId21" Type="http://schemas.openxmlformats.org/officeDocument/2006/relationships/hyperlink" Target="https://www.rusprofile.ru/id/1222500002537" TargetMode="External"/><Relationship Id="rId7" Type="http://schemas.openxmlformats.org/officeDocument/2006/relationships/endnotes" Target="endnotes.xml"/><Relationship Id="rId12" Type="http://schemas.openxmlformats.org/officeDocument/2006/relationships/diagramLayout" Target="diagrams/layout1.xml"/><Relationship Id="rId17" Type="http://schemas.openxmlformats.org/officeDocument/2006/relationships/diagramLayout" Target="diagrams/layout2.xml"/><Relationship Id="rId2" Type="http://schemas.openxmlformats.org/officeDocument/2006/relationships/numbering" Target="numbering.xml"/><Relationship Id="rId16" Type="http://schemas.openxmlformats.org/officeDocument/2006/relationships/diagramData" Target="diagrams/data2.xml"/><Relationship Id="rId20" Type="http://schemas.microsoft.com/office/2007/relationships/diagramDrawing" Target="diagrams/drawing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Data" Target="diagrams/data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07/relationships/diagramDrawing" Target="diagrams/drawing1.xml"/><Relationship Id="rId23" Type="http://schemas.openxmlformats.org/officeDocument/2006/relationships/fontTable" Target="fontTable.xml"/><Relationship Id="rId10" Type="http://schemas.openxmlformats.org/officeDocument/2006/relationships/hyperlink" Target="https://www.rusprofile.ru/codes/463600" TargetMode="External"/><Relationship Id="rId19" Type="http://schemas.openxmlformats.org/officeDocument/2006/relationships/diagramColors" Target="diagrams/colors2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diagramColors" Target="diagrams/colors1.xml"/><Relationship Id="rId22" Type="http://schemas.openxmlformats.org/officeDocument/2006/relationships/hyperlink" Target="https://www.audit-it.ru/contragent/1222500002537_ooo-stm-vostok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1ACE548-7ED8-4C33-868A-38A68C5BA5FA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0E9E1453-7ED9-46AE-B42E-AA9F802A0AE9}">
      <dgm:prSet phldrT="[Текст]"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Ответственность за пожарную безопасность филиалов ООО «Хэдхантер»  </a:t>
          </a:r>
        </a:p>
      </dgm:t>
    </dgm:pt>
    <dgm:pt modelId="{D133C454-F8FF-45D4-BE47-31501AA75D44}" type="parTrans" cxnId="{C50AD038-1651-4FAB-A47F-EB088943A3E8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9BFEC72-E6E8-4730-9008-41BCF0DA8DFC}" type="sibTrans" cxnId="{C50AD038-1651-4FAB-A47F-EB088943A3E8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E1E4170-4017-49D6-837B-B8A519B87E3E}">
      <dgm:prSet phldrT="[Текст]"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Отвественные за ПБ ООО «Хэдхантер» и филиалов обязаны:</a:t>
          </a:r>
        </a:p>
      </dgm:t>
    </dgm:pt>
    <dgm:pt modelId="{E9847298-8E9E-4FF0-9296-15356A42C90F}" type="parTrans" cxnId="{78D8D9F7-4502-49E1-B69D-CED3E3053A63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0E925F9-8C59-4426-B63B-1E5CFD889D2F}" type="sibTrans" cxnId="{78D8D9F7-4502-49E1-B69D-CED3E3053A63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6684AF9-E6B7-4E72-BE75-9EB41FE6ACF4}">
      <dgm:prSet phldrT="[Текст]"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Работники обязаны:</a:t>
          </a:r>
        </a:p>
      </dgm:t>
    </dgm:pt>
    <dgm:pt modelId="{D6950B15-E0E0-4634-84A3-50AA1F2AEBB2}" type="parTrans" cxnId="{E669F4FA-CB31-4CB5-B978-40BC046AEBEB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268B148-9920-4EEF-8DFC-8CC78DCC7383}" type="sibTrans" cxnId="{E669F4FA-CB31-4CB5-B978-40BC046AEBEB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CE74C96-96D8-41EC-BB5D-CB2D8E199371}">
      <dgm:prSet phldrT="[Текст]"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Руководитель ООО «Хэдхантер» прибывший к месту пожара обязан:</a:t>
          </a:r>
        </a:p>
      </dgm:t>
    </dgm:pt>
    <dgm:pt modelId="{011C98AD-ECD6-4219-81B9-DD7A49618572}" type="parTrans" cxnId="{F3ABF7B6-AD41-45B4-BE9B-A0C55EA99B41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0A08432-7E6D-4DE3-9740-A727B407D382}" type="sibTrans" cxnId="{F3ABF7B6-AD41-45B4-BE9B-A0C55EA99B41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6EEF0E8-D5B5-4489-997B-BBA1C55099A7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знать и точно выполнять правила пожарной безопасности;</a:t>
          </a:r>
        </a:p>
      </dgm:t>
    </dgm:pt>
    <dgm:pt modelId="{9213ED81-137C-4B99-833B-960A02192FF9}" type="parTrans" cxnId="{169E19EB-2433-46F1-873A-FE739703CB9E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3F23567-25FB-43C6-AF24-40815666BD60}" type="sibTrans" cxnId="{169E19EB-2433-46F1-873A-FE739703CB9E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34C5100-2F12-4D1A-BBB0-72DDFF714567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следить за строгим соблюдением установленного противопожарного режима, лицами, работающими на объекте;</a:t>
          </a:r>
        </a:p>
      </dgm:t>
    </dgm:pt>
    <dgm:pt modelId="{F6C89C27-0B0F-4B59-8C4F-E38E5F12B3BE}" type="parTrans" cxnId="{1F4E44D9-73D3-4201-A26E-85BCAE364B98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ADD8475-FD52-4294-8A92-E5DD8289C093}" type="sibTrans" cxnId="{1F4E44D9-73D3-4201-A26E-85BCAE364B98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8E628CE-A42B-4816-824F-461C2892914C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не допускать к работе лиц, не прошедших инструктаж о соблюдении мер пожарной безопасности;</a:t>
          </a:r>
        </a:p>
      </dgm:t>
    </dgm:pt>
    <dgm:pt modelId="{8CD9147E-4FFE-49A4-ACAC-F8405D02FDA7}" type="parTrans" cxnId="{6752DF74-72AF-4FFA-A40F-E086EA4539F0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97DB488-FBEF-44B4-8680-80BA8985F46A}" type="sibTrans" cxnId="{6752DF74-72AF-4FFA-A40F-E086EA4539F0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5C19BF-DCB7-47DB-BF8A-49EF76A3C7C4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обеспечить исправное содержание и постоянную готовность к действию имеющихся средств пожаротушения, а также средств пожарной сигнализации;</a:t>
          </a:r>
        </a:p>
      </dgm:t>
    </dgm:pt>
    <dgm:pt modelId="{1C56DDBE-75FA-4578-A0EE-B6544EE56DB8}" type="parTrans" cxnId="{4AFE1B05-2E25-4144-8F92-A827B25A7AC4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A22EC10-5245-45C3-AD8C-A0486394A0D5}" type="sibTrans" cxnId="{4AFE1B05-2E25-4144-8F92-A827B25A7AC4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0BE00FB-7F44-41BD-8DB3-E7741DE7B977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 возникновении пожара до прибытия пожарной охраны принимать меры по его ликвидации;</a:t>
          </a:r>
        </a:p>
      </dgm:t>
    </dgm:pt>
    <dgm:pt modelId="{CF6CB70A-ECAD-4B6B-A370-48A28964FC14}" type="parTrans" cxnId="{4EEE5E41-7E9F-4DB0-BBB8-1612B5D2D684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11A698F-5BBE-4726-8D2E-E4A30231211D}" type="sibTrans" cxnId="{4EEE5E41-7E9F-4DB0-BBB8-1612B5D2D684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FBCB18F-4B9B-4F0A-9F58-D83FB7F766F2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следить за исправностью электроустановок и электропроводки и принимать немедленные меры к устранению нарушений, могущих привести к пожару</a:t>
          </a:r>
        </a:p>
      </dgm:t>
    </dgm:pt>
    <dgm:pt modelId="{74410337-359E-4942-BB00-CEC008F6832F}" type="parTrans" cxnId="{A1F06D51-D9AD-4136-9FC6-47EBDB95B32B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49FC5DA-EAFB-4976-9BEF-6BED788680D8}" type="sibTrans" cxnId="{A1F06D51-D9AD-4136-9FC6-47EBDB95B32B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1DCDEB9-0769-4388-90D2-14587163D582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1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немедленно сообщить в пожарную охрану по телефону 01;</a:t>
          </a:r>
        </a:p>
      </dgm:t>
    </dgm:pt>
    <dgm:pt modelId="{887B1DB8-354A-4BB5-9904-0147D4582C64}" type="parTrans" cxnId="{DBF9A278-A5C9-4A12-AE07-08DD5EA12DEC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3663DAD-AFE6-4037-B222-F4D4D8EFA69F}" type="sibTrans" cxnId="{DBF9A278-A5C9-4A12-AE07-08DD5EA12DEC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286C07C-9193-47FC-B07C-ADA5E7D01862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1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принять по возможности меры к эвакуации людей, тушению пожара и сохранности материальных ценностей.</a:t>
          </a:r>
        </a:p>
      </dgm:t>
    </dgm:pt>
    <dgm:pt modelId="{78697A0F-9232-4B9C-9658-310010EF0C89}" type="parTrans" cxnId="{9728C44D-BE0E-4C1E-B250-F48105C703CD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F1AF0D3-96B5-4616-938B-8647EFEE602A}" type="sibTrans" cxnId="{9728C44D-BE0E-4C1E-B250-F48105C703CD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0FA9363-4B19-4932-9BDD-C3B127A59E8F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продублировать сообщение о пожаре в пожарную охрану;</a:t>
          </a:r>
        </a:p>
      </dgm:t>
    </dgm:pt>
    <dgm:pt modelId="{67F40240-12D2-4D35-9DEF-15BBF0B36F05}" type="parTrans" cxnId="{6DA1A7F5-105D-4667-80C7-67BFF1669F88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DACE042-955F-4A80-A1A4-3FAF56988517}" type="sibTrans" cxnId="{6DA1A7F5-105D-4667-80C7-67BFF1669F88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4866BFA-3B14-4C13-B04F-BF85EF4DF351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в случае угрозы жизни людей немедленно организовать их спасение, используя для этого имеющиеся силы и средства;</a:t>
          </a:r>
        </a:p>
      </dgm:t>
    </dgm:pt>
    <dgm:pt modelId="{E9BC995F-56C9-43EC-9D3C-E1847B88050E}" type="parTrans" cxnId="{591F424B-5D03-45D7-AF15-422BFE77FD5C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F7E67CE-82CE-43B4-AC9C-DD9E18F1398F}" type="sibTrans" cxnId="{591F424B-5D03-45D7-AF15-422BFE77FD5C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1BB369A-0D16-438A-9011-5413C6B1962C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проверить включение в работу автоматических систем противопожарной защиты, оповещения людей о пожаре;</a:t>
          </a:r>
        </a:p>
      </dgm:t>
    </dgm:pt>
    <dgm:pt modelId="{5DDF7EE6-8360-4AD6-9F70-0F8779E8650C}" type="parTrans" cxnId="{13EBB9FF-B810-4589-A37D-650FE9E47A53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FA51C75-79BC-419B-8447-D42E65DD11E1}" type="sibTrans" cxnId="{13EBB9FF-B810-4589-A37D-650FE9E47A53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4C89BB6-602F-4AA4-B6CA-150A0BCC7314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 необходимости отключить электроэнергию;</a:t>
          </a:r>
        </a:p>
      </dgm:t>
    </dgm:pt>
    <dgm:pt modelId="{2B2F8642-F415-42C7-BBD6-93D037A93469}" type="parTrans" cxnId="{15DFA6EC-9CB6-4EAF-810D-5855CFBF51B3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9289793-518F-4A4A-A50C-CB736080EA6A}" type="sibTrans" cxnId="{15DFA6EC-9CB6-4EAF-810D-5855CFBF51B3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2D5E123-AAB9-4358-916D-137011C51342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удалить за пределы опасной зоны всех работников, не участвующих в тушении пожара;</a:t>
          </a:r>
        </a:p>
      </dgm:t>
    </dgm:pt>
    <dgm:pt modelId="{A24F2AAD-458C-407C-8C6C-214FFDF8C2BF}" type="parTrans" cxnId="{11F583AF-400F-4699-9231-E244C0565702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440DFAA-B3DB-4B62-86DA-B7BE4FAECC4C}" type="sibTrans" cxnId="{11F583AF-400F-4699-9231-E244C0565702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205C9B3-2402-449A-A522-B55E1818B5AA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одновременно с тушением пожара организовать эвакуацию и защиту материальных ценностей;</a:t>
          </a:r>
        </a:p>
      </dgm:t>
    </dgm:pt>
    <dgm:pt modelId="{0F6ADB16-2349-489C-8C66-D318D70699DB}" type="parTrans" cxnId="{6CDBD94B-56F3-41EF-BD0E-A3E15C57E9BF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50931F1-8D8E-4B34-ACF2-F1C74BD65D65}" type="sibTrans" cxnId="{6CDBD94B-56F3-41EF-BD0E-A3E15C57E9BF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F0BBF05-C413-4123-9D1A-98DC296B4B28}">
      <dgm:prSet custT="1"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  <a:buSzPts val="1400"/>
            <a:buFont typeface="Symbol" panose="05050102010706020507" pitchFamily="18" charset="2"/>
            <a:buChar char="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организовать встречу подразделений пожарная сигнализация и оказать помощь в выборе кратчайшего пути для подъезда к очагу пожара</a:t>
          </a:r>
        </a:p>
      </dgm:t>
    </dgm:pt>
    <dgm:pt modelId="{F212C866-4BC1-4C41-813A-547C61B5D3A5}" type="parTrans" cxnId="{2FE06AC0-E8EE-4E2F-87AC-3DE43D4235FB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511CCB-D558-4258-9788-986C1FF205CF}" type="sibTrans" cxnId="{2FE06AC0-E8EE-4E2F-87AC-3DE43D4235FB}">
      <dgm:prSet/>
      <dgm:spPr/>
      <dgm:t>
        <a:bodyPr/>
        <a:lstStyle/>
        <a:p>
          <a:pPr>
            <a:spcBef>
              <a:spcPts val="0"/>
            </a:spcBef>
            <a:spcAft>
              <a:spcPts val="0"/>
            </a:spcAft>
          </a:pPr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3882AD3-104B-4890-AAF8-92779155CBB6}" type="pres">
      <dgm:prSet presAssocID="{51ACE548-7ED8-4C33-868A-38A68C5BA5FA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DC318068-A6EA-4875-97C2-CCE03203CE3E}" type="pres">
      <dgm:prSet presAssocID="{0E9E1453-7ED9-46AE-B42E-AA9F802A0AE9}" presName="hierRoot1" presStyleCnt="0">
        <dgm:presLayoutVars>
          <dgm:hierBranch val="init"/>
        </dgm:presLayoutVars>
      </dgm:prSet>
      <dgm:spPr/>
    </dgm:pt>
    <dgm:pt modelId="{F8A18D4C-5377-4BCF-9370-43FB3DEBFBB3}" type="pres">
      <dgm:prSet presAssocID="{0E9E1453-7ED9-46AE-B42E-AA9F802A0AE9}" presName="rootComposite1" presStyleCnt="0"/>
      <dgm:spPr/>
    </dgm:pt>
    <dgm:pt modelId="{13B4C04B-524A-4FBA-B33F-0F9FA8507D55}" type="pres">
      <dgm:prSet presAssocID="{0E9E1453-7ED9-46AE-B42E-AA9F802A0AE9}" presName="rootText1" presStyleLbl="node0" presStyleIdx="0" presStyleCnt="1" custScaleX="376722" custScaleY="53818">
        <dgm:presLayoutVars>
          <dgm:chPref val="3"/>
        </dgm:presLayoutVars>
      </dgm:prSet>
      <dgm:spPr/>
    </dgm:pt>
    <dgm:pt modelId="{1E565089-59F2-41DD-A1E4-424415343A8B}" type="pres">
      <dgm:prSet presAssocID="{0E9E1453-7ED9-46AE-B42E-AA9F802A0AE9}" presName="rootConnector1" presStyleLbl="node1" presStyleIdx="0" presStyleCnt="0"/>
      <dgm:spPr/>
    </dgm:pt>
    <dgm:pt modelId="{BCB788F9-BDA8-4B26-88BC-E5B0E850357B}" type="pres">
      <dgm:prSet presAssocID="{0E9E1453-7ED9-46AE-B42E-AA9F802A0AE9}" presName="hierChild2" presStyleCnt="0"/>
      <dgm:spPr/>
    </dgm:pt>
    <dgm:pt modelId="{AA312BD5-3CAB-4D14-A031-6EA35B5C1525}" type="pres">
      <dgm:prSet presAssocID="{E9847298-8E9E-4FF0-9296-15356A42C90F}" presName="Name37" presStyleLbl="parChTrans1D2" presStyleIdx="0" presStyleCnt="3" custSzX="1736811"/>
      <dgm:spPr/>
    </dgm:pt>
    <dgm:pt modelId="{62594B80-7333-49AF-9B40-A1DCDE644108}" type="pres">
      <dgm:prSet presAssocID="{EE1E4170-4017-49D6-837B-B8A519B87E3E}" presName="hierRoot2" presStyleCnt="0">
        <dgm:presLayoutVars>
          <dgm:hierBranch val="init"/>
        </dgm:presLayoutVars>
      </dgm:prSet>
      <dgm:spPr/>
    </dgm:pt>
    <dgm:pt modelId="{E5652F03-8FBB-4EF3-B4AC-31217B620593}" type="pres">
      <dgm:prSet presAssocID="{EE1E4170-4017-49D6-837B-B8A519B87E3E}" presName="rootComposite" presStyleCnt="0"/>
      <dgm:spPr/>
    </dgm:pt>
    <dgm:pt modelId="{480639A0-80F3-4B22-86C6-D2EA6261597A}" type="pres">
      <dgm:prSet presAssocID="{EE1E4170-4017-49D6-837B-B8A519B87E3E}" presName="rootText" presStyleLbl="node2" presStyleIdx="0" presStyleCnt="3" custScaleX="178922">
        <dgm:presLayoutVars>
          <dgm:chPref val="3"/>
        </dgm:presLayoutVars>
      </dgm:prSet>
      <dgm:spPr/>
    </dgm:pt>
    <dgm:pt modelId="{CF0FE640-0C44-4F8B-840D-EDB95C85ACE4}" type="pres">
      <dgm:prSet presAssocID="{EE1E4170-4017-49D6-837B-B8A519B87E3E}" presName="rootConnector" presStyleLbl="node2" presStyleIdx="0" presStyleCnt="3"/>
      <dgm:spPr/>
    </dgm:pt>
    <dgm:pt modelId="{0BFEB511-6868-4468-A51A-B7F62AD41604}" type="pres">
      <dgm:prSet presAssocID="{EE1E4170-4017-49D6-837B-B8A519B87E3E}" presName="hierChild4" presStyleCnt="0"/>
      <dgm:spPr/>
    </dgm:pt>
    <dgm:pt modelId="{FBC93214-DB5D-4DD5-A78F-559672884E29}" type="pres">
      <dgm:prSet presAssocID="{9213ED81-137C-4B99-833B-960A02192FF9}" presName="Name37" presStyleLbl="parChTrans1D3" presStyleIdx="0" presStyleCnt="15" custSzX="215307"/>
      <dgm:spPr/>
    </dgm:pt>
    <dgm:pt modelId="{CE376540-5460-4F24-8295-5115B3FBA66A}" type="pres">
      <dgm:prSet presAssocID="{26EEF0E8-D5B5-4489-997B-BBA1C55099A7}" presName="hierRoot2" presStyleCnt="0">
        <dgm:presLayoutVars>
          <dgm:hierBranch val="init"/>
        </dgm:presLayoutVars>
      </dgm:prSet>
      <dgm:spPr/>
    </dgm:pt>
    <dgm:pt modelId="{30DE075F-834A-45D2-B348-BA6C09B2940D}" type="pres">
      <dgm:prSet presAssocID="{26EEF0E8-D5B5-4489-997B-BBA1C55099A7}" presName="rootComposite" presStyleCnt="0"/>
      <dgm:spPr/>
    </dgm:pt>
    <dgm:pt modelId="{BF0FD0CF-DAC2-419A-AB3B-46D0D473593E}" type="pres">
      <dgm:prSet presAssocID="{26EEF0E8-D5B5-4489-997B-BBA1C55099A7}" presName="rootText" presStyleLbl="node3" presStyleIdx="0" presStyleCnt="15" custScaleX="168361" custScaleY="78920">
        <dgm:presLayoutVars>
          <dgm:chPref val="3"/>
        </dgm:presLayoutVars>
      </dgm:prSet>
      <dgm:spPr/>
    </dgm:pt>
    <dgm:pt modelId="{7531D932-C302-48D8-877F-7B23C772E322}" type="pres">
      <dgm:prSet presAssocID="{26EEF0E8-D5B5-4489-997B-BBA1C55099A7}" presName="rootConnector" presStyleLbl="node3" presStyleIdx="0" presStyleCnt="15"/>
      <dgm:spPr/>
    </dgm:pt>
    <dgm:pt modelId="{05E45688-18DE-4440-9842-E28A78A19FF7}" type="pres">
      <dgm:prSet presAssocID="{26EEF0E8-D5B5-4489-997B-BBA1C55099A7}" presName="hierChild4" presStyleCnt="0"/>
      <dgm:spPr/>
    </dgm:pt>
    <dgm:pt modelId="{B38D8EBF-F812-4293-A241-847A00DB13A6}" type="pres">
      <dgm:prSet presAssocID="{26EEF0E8-D5B5-4489-997B-BBA1C55099A7}" presName="hierChild5" presStyleCnt="0"/>
      <dgm:spPr/>
    </dgm:pt>
    <dgm:pt modelId="{9D9C090A-D70C-490C-BDC3-15E96C90B9D1}" type="pres">
      <dgm:prSet presAssocID="{F6C89C27-0B0F-4B59-8C4F-E38E5F12B3BE}" presName="Name37" presStyleLbl="parChTrans1D3" presStyleIdx="1" presStyleCnt="15" custSzX="215307"/>
      <dgm:spPr/>
    </dgm:pt>
    <dgm:pt modelId="{3E474430-DDC1-4A55-A986-600F2E2B661F}" type="pres">
      <dgm:prSet presAssocID="{F34C5100-2F12-4D1A-BBB0-72DDFF714567}" presName="hierRoot2" presStyleCnt="0">
        <dgm:presLayoutVars>
          <dgm:hierBranch val="init"/>
        </dgm:presLayoutVars>
      </dgm:prSet>
      <dgm:spPr/>
    </dgm:pt>
    <dgm:pt modelId="{D1B66010-91BC-42EB-A84D-114DE417F6C2}" type="pres">
      <dgm:prSet presAssocID="{F34C5100-2F12-4D1A-BBB0-72DDFF714567}" presName="rootComposite" presStyleCnt="0"/>
      <dgm:spPr/>
    </dgm:pt>
    <dgm:pt modelId="{0F748913-012C-4C50-BC78-C3559DF217F9}" type="pres">
      <dgm:prSet presAssocID="{F34C5100-2F12-4D1A-BBB0-72DDFF714567}" presName="rootText" presStyleLbl="node3" presStyleIdx="1" presStyleCnt="15" custScaleX="169493" custScaleY="144768">
        <dgm:presLayoutVars>
          <dgm:chPref val="3"/>
        </dgm:presLayoutVars>
      </dgm:prSet>
      <dgm:spPr/>
    </dgm:pt>
    <dgm:pt modelId="{4546DCAA-CB74-43EB-9B76-BF0D5EE77ADE}" type="pres">
      <dgm:prSet presAssocID="{F34C5100-2F12-4D1A-BBB0-72DDFF714567}" presName="rootConnector" presStyleLbl="node3" presStyleIdx="1" presStyleCnt="15"/>
      <dgm:spPr/>
    </dgm:pt>
    <dgm:pt modelId="{97EF3EE7-AAF0-4309-984F-E14561BD7FFB}" type="pres">
      <dgm:prSet presAssocID="{F34C5100-2F12-4D1A-BBB0-72DDFF714567}" presName="hierChild4" presStyleCnt="0"/>
      <dgm:spPr/>
    </dgm:pt>
    <dgm:pt modelId="{9DB1B4DF-928A-42AE-9F0C-9414B50EBEE7}" type="pres">
      <dgm:prSet presAssocID="{F34C5100-2F12-4D1A-BBB0-72DDFF714567}" presName="hierChild5" presStyleCnt="0"/>
      <dgm:spPr/>
    </dgm:pt>
    <dgm:pt modelId="{1E1AC611-A774-47BA-8B7B-A3848F7DEA63}" type="pres">
      <dgm:prSet presAssocID="{8CD9147E-4FFE-49A4-ACAC-F8405D02FDA7}" presName="Name37" presStyleLbl="parChTrans1D3" presStyleIdx="2" presStyleCnt="15" custSzX="215307"/>
      <dgm:spPr/>
    </dgm:pt>
    <dgm:pt modelId="{DB93A85F-FFCA-4A90-926F-B55249F52B75}" type="pres">
      <dgm:prSet presAssocID="{A8E628CE-A42B-4816-824F-461C2892914C}" presName="hierRoot2" presStyleCnt="0">
        <dgm:presLayoutVars>
          <dgm:hierBranch val="init"/>
        </dgm:presLayoutVars>
      </dgm:prSet>
      <dgm:spPr/>
    </dgm:pt>
    <dgm:pt modelId="{016B8F3C-1F23-46E5-9287-69F549FC98EF}" type="pres">
      <dgm:prSet presAssocID="{A8E628CE-A42B-4816-824F-461C2892914C}" presName="rootComposite" presStyleCnt="0"/>
      <dgm:spPr/>
    </dgm:pt>
    <dgm:pt modelId="{0744B64A-46B5-4EC3-B1AB-F199D41A5465}" type="pres">
      <dgm:prSet presAssocID="{A8E628CE-A42B-4816-824F-461C2892914C}" presName="rootText" presStyleLbl="node3" presStyleIdx="2" presStyleCnt="15" custScaleX="164477">
        <dgm:presLayoutVars>
          <dgm:chPref val="3"/>
        </dgm:presLayoutVars>
      </dgm:prSet>
      <dgm:spPr/>
    </dgm:pt>
    <dgm:pt modelId="{3F85F43C-F154-4722-8657-7A424884D487}" type="pres">
      <dgm:prSet presAssocID="{A8E628CE-A42B-4816-824F-461C2892914C}" presName="rootConnector" presStyleLbl="node3" presStyleIdx="2" presStyleCnt="15"/>
      <dgm:spPr/>
    </dgm:pt>
    <dgm:pt modelId="{634DCFDD-B003-462B-9A42-9A8BB68BD9BD}" type="pres">
      <dgm:prSet presAssocID="{A8E628CE-A42B-4816-824F-461C2892914C}" presName="hierChild4" presStyleCnt="0"/>
      <dgm:spPr/>
    </dgm:pt>
    <dgm:pt modelId="{6FCD2B83-87B0-4DEB-84CF-72B333033001}" type="pres">
      <dgm:prSet presAssocID="{A8E628CE-A42B-4816-824F-461C2892914C}" presName="hierChild5" presStyleCnt="0"/>
      <dgm:spPr/>
    </dgm:pt>
    <dgm:pt modelId="{3E06D7D6-C1B6-4BF9-83F5-D744193A52F2}" type="pres">
      <dgm:prSet presAssocID="{1C56DDBE-75FA-4578-A0EE-B6544EE56DB8}" presName="Name37" presStyleLbl="parChTrans1D3" presStyleIdx="3" presStyleCnt="15" custSzX="215307"/>
      <dgm:spPr/>
    </dgm:pt>
    <dgm:pt modelId="{D9AD1CA0-854F-47D5-BA67-5ECC9475F815}" type="pres">
      <dgm:prSet presAssocID="{755C19BF-DCB7-47DB-BF8A-49EF76A3C7C4}" presName="hierRoot2" presStyleCnt="0">
        <dgm:presLayoutVars>
          <dgm:hierBranch val="init"/>
        </dgm:presLayoutVars>
      </dgm:prSet>
      <dgm:spPr/>
    </dgm:pt>
    <dgm:pt modelId="{529BC4F1-1A2D-4930-B249-189161D114C5}" type="pres">
      <dgm:prSet presAssocID="{755C19BF-DCB7-47DB-BF8A-49EF76A3C7C4}" presName="rootComposite" presStyleCnt="0"/>
      <dgm:spPr/>
    </dgm:pt>
    <dgm:pt modelId="{A30C1052-E20C-45D8-8F2E-AB178975937B}" type="pres">
      <dgm:prSet presAssocID="{755C19BF-DCB7-47DB-BF8A-49EF76A3C7C4}" presName="rootText" presStyleLbl="node3" presStyleIdx="3" presStyleCnt="15" custScaleX="164720" custScaleY="177380" custLinFactNeighborX="2731" custLinFactNeighborY="1821">
        <dgm:presLayoutVars>
          <dgm:chPref val="3"/>
        </dgm:presLayoutVars>
      </dgm:prSet>
      <dgm:spPr/>
    </dgm:pt>
    <dgm:pt modelId="{0284FEC5-EA73-4F7D-8FF4-64F0E3EED7CC}" type="pres">
      <dgm:prSet presAssocID="{755C19BF-DCB7-47DB-BF8A-49EF76A3C7C4}" presName="rootConnector" presStyleLbl="node3" presStyleIdx="3" presStyleCnt="15"/>
      <dgm:spPr/>
    </dgm:pt>
    <dgm:pt modelId="{8CB462CC-9C9F-4A60-A2DE-A005CB102B9F}" type="pres">
      <dgm:prSet presAssocID="{755C19BF-DCB7-47DB-BF8A-49EF76A3C7C4}" presName="hierChild4" presStyleCnt="0"/>
      <dgm:spPr/>
    </dgm:pt>
    <dgm:pt modelId="{63064AE4-2FE7-41E9-995D-AA93F934F861}" type="pres">
      <dgm:prSet presAssocID="{755C19BF-DCB7-47DB-BF8A-49EF76A3C7C4}" presName="hierChild5" presStyleCnt="0"/>
      <dgm:spPr/>
    </dgm:pt>
    <dgm:pt modelId="{C6BE5572-9320-45B2-BBEF-068A650E969F}" type="pres">
      <dgm:prSet presAssocID="{CF6CB70A-ECAD-4B6B-A370-48A28964FC14}" presName="Name37" presStyleLbl="parChTrans1D3" presStyleIdx="4" presStyleCnt="15" custSzX="215307"/>
      <dgm:spPr/>
    </dgm:pt>
    <dgm:pt modelId="{2562D01A-FD9E-4848-9E0D-40C9417AE35F}" type="pres">
      <dgm:prSet presAssocID="{60BE00FB-7F44-41BD-8DB3-E7741DE7B977}" presName="hierRoot2" presStyleCnt="0">
        <dgm:presLayoutVars>
          <dgm:hierBranch val="init"/>
        </dgm:presLayoutVars>
      </dgm:prSet>
      <dgm:spPr/>
    </dgm:pt>
    <dgm:pt modelId="{763E4138-0E73-4815-ADF0-3688B14F6432}" type="pres">
      <dgm:prSet presAssocID="{60BE00FB-7F44-41BD-8DB3-E7741DE7B977}" presName="rootComposite" presStyleCnt="0"/>
      <dgm:spPr/>
    </dgm:pt>
    <dgm:pt modelId="{6624A38B-4324-4549-B9E6-9CB2415DF057}" type="pres">
      <dgm:prSet presAssocID="{60BE00FB-7F44-41BD-8DB3-E7741DE7B977}" presName="rootText" presStyleLbl="node3" presStyleIdx="4" presStyleCnt="15" custScaleX="170182" custScaleY="134425">
        <dgm:presLayoutVars>
          <dgm:chPref val="3"/>
        </dgm:presLayoutVars>
      </dgm:prSet>
      <dgm:spPr/>
    </dgm:pt>
    <dgm:pt modelId="{F6057172-0012-43CF-BC8B-26EBFEEDD754}" type="pres">
      <dgm:prSet presAssocID="{60BE00FB-7F44-41BD-8DB3-E7741DE7B977}" presName="rootConnector" presStyleLbl="node3" presStyleIdx="4" presStyleCnt="15"/>
      <dgm:spPr/>
    </dgm:pt>
    <dgm:pt modelId="{FDA01669-38C4-45C6-A705-AAD47C662FD4}" type="pres">
      <dgm:prSet presAssocID="{60BE00FB-7F44-41BD-8DB3-E7741DE7B977}" presName="hierChild4" presStyleCnt="0"/>
      <dgm:spPr/>
    </dgm:pt>
    <dgm:pt modelId="{FA3C5B12-51AF-44C5-89C1-7EC3EE7AF3CF}" type="pres">
      <dgm:prSet presAssocID="{60BE00FB-7F44-41BD-8DB3-E7741DE7B977}" presName="hierChild5" presStyleCnt="0"/>
      <dgm:spPr/>
    </dgm:pt>
    <dgm:pt modelId="{02A9FD42-9806-44D8-8880-D6A6E237AFFE}" type="pres">
      <dgm:prSet presAssocID="{74410337-359E-4942-BB00-CEC008F6832F}" presName="Name37" presStyleLbl="parChTrans1D3" presStyleIdx="5" presStyleCnt="15" custSzX="215307"/>
      <dgm:spPr/>
    </dgm:pt>
    <dgm:pt modelId="{2A4EF8E1-7F2B-4AE4-8041-FF10A364CD93}" type="pres">
      <dgm:prSet presAssocID="{4FBCB18F-4B9B-4F0A-9F58-D83FB7F766F2}" presName="hierRoot2" presStyleCnt="0">
        <dgm:presLayoutVars>
          <dgm:hierBranch val="init"/>
        </dgm:presLayoutVars>
      </dgm:prSet>
      <dgm:spPr/>
    </dgm:pt>
    <dgm:pt modelId="{48AA85AD-BFB5-44D4-A41D-0F404DC32DD4}" type="pres">
      <dgm:prSet presAssocID="{4FBCB18F-4B9B-4F0A-9F58-D83FB7F766F2}" presName="rootComposite" presStyleCnt="0"/>
      <dgm:spPr/>
    </dgm:pt>
    <dgm:pt modelId="{B2D01CF0-E59E-4E44-AF17-1D98265D6F85}" type="pres">
      <dgm:prSet presAssocID="{4FBCB18F-4B9B-4F0A-9F58-D83FB7F766F2}" presName="rootText" presStyleLbl="node3" presStyleIdx="5" presStyleCnt="15" custScaleX="168118" custScaleY="190016">
        <dgm:presLayoutVars>
          <dgm:chPref val="3"/>
        </dgm:presLayoutVars>
      </dgm:prSet>
      <dgm:spPr/>
    </dgm:pt>
    <dgm:pt modelId="{6936C24D-8ED2-4FD0-8F51-828C6BAFE77D}" type="pres">
      <dgm:prSet presAssocID="{4FBCB18F-4B9B-4F0A-9F58-D83FB7F766F2}" presName="rootConnector" presStyleLbl="node3" presStyleIdx="5" presStyleCnt="15"/>
      <dgm:spPr/>
    </dgm:pt>
    <dgm:pt modelId="{D8A39C8B-C0B6-4793-8F31-0164B76A53E7}" type="pres">
      <dgm:prSet presAssocID="{4FBCB18F-4B9B-4F0A-9F58-D83FB7F766F2}" presName="hierChild4" presStyleCnt="0"/>
      <dgm:spPr/>
    </dgm:pt>
    <dgm:pt modelId="{2B4E15E2-26D9-47A4-8638-C2A84B3D9845}" type="pres">
      <dgm:prSet presAssocID="{4FBCB18F-4B9B-4F0A-9F58-D83FB7F766F2}" presName="hierChild5" presStyleCnt="0"/>
      <dgm:spPr/>
    </dgm:pt>
    <dgm:pt modelId="{ADE1A100-D702-4CCC-A464-3AC5A3659FAD}" type="pres">
      <dgm:prSet presAssocID="{EE1E4170-4017-49D6-837B-B8A519B87E3E}" presName="hierChild5" presStyleCnt="0"/>
      <dgm:spPr/>
    </dgm:pt>
    <dgm:pt modelId="{B3A7ED75-2A8F-4AB7-B3F3-1962DA033F20}" type="pres">
      <dgm:prSet presAssocID="{D6950B15-E0E0-4634-84A3-50AA1F2AEBB2}" presName="Name37" presStyleLbl="parChTrans1D2" presStyleIdx="1" presStyleCnt="3" custSzX="130418"/>
      <dgm:spPr/>
    </dgm:pt>
    <dgm:pt modelId="{5DFA20E0-A3EC-4F61-BAC1-CBECA2AEE452}" type="pres">
      <dgm:prSet presAssocID="{16684AF9-E6B7-4E72-BE75-9EB41FE6ACF4}" presName="hierRoot2" presStyleCnt="0">
        <dgm:presLayoutVars>
          <dgm:hierBranch val="init"/>
        </dgm:presLayoutVars>
      </dgm:prSet>
      <dgm:spPr/>
    </dgm:pt>
    <dgm:pt modelId="{70342E88-56A5-44D3-AEB4-439995A3D295}" type="pres">
      <dgm:prSet presAssocID="{16684AF9-E6B7-4E72-BE75-9EB41FE6ACF4}" presName="rootComposite" presStyleCnt="0"/>
      <dgm:spPr/>
    </dgm:pt>
    <dgm:pt modelId="{55F90B2F-1A60-4116-A25B-64F9D50BF6F0}" type="pres">
      <dgm:prSet presAssocID="{16684AF9-E6B7-4E72-BE75-9EB41FE6ACF4}" presName="rootText" presStyleLbl="node2" presStyleIdx="1" presStyleCnt="3" custScaleX="159126">
        <dgm:presLayoutVars>
          <dgm:chPref val="3"/>
        </dgm:presLayoutVars>
      </dgm:prSet>
      <dgm:spPr/>
    </dgm:pt>
    <dgm:pt modelId="{DF543E85-5A9B-457B-ABC3-39C4E057BFFF}" type="pres">
      <dgm:prSet presAssocID="{16684AF9-E6B7-4E72-BE75-9EB41FE6ACF4}" presName="rootConnector" presStyleLbl="node2" presStyleIdx="1" presStyleCnt="3"/>
      <dgm:spPr/>
    </dgm:pt>
    <dgm:pt modelId="{1160357D-F04A-49D6-A672-AA54664C9198}" type="pres">
      <dgm:prSet presAssocID="{16684AF9-E6B7-4E72-BE75-9EB41FE6ACF4}" presName="hierChild4" presStyleCnt="0"/>
      <dgm:spPr/>
    </dgm:pt>
    <dgm:pt modelId="{806ACB5F-3D42-4663-B759-0276B21AE97B}" type="pres">
      <dgm:prSet presAssocID="{887B1DB8-354A-4BB5-9904-0147D4582C64}" presName="Name37" presStyleLbl="parChTrans1D3" presStyleIdx="6" presStyleCnt="15" custSzX="215307"/>
      <dgm:spPr/>
    </dgm:pt>
    <dgm:pt modelId="{19F016EA-2867-43AB-AA7A-0E24B4B81C41}" type="pres">
      <dgm:prSet presAssocID="{51DCDEB9-0769-4388-90D2-14587163D582}" presName="hierRoot2" presStyleCnt="0">
        <dgm:presLayoutVars>
          <dgm:hierBranch val="init"/>
        </dgm:presLayoutVars>
      </dgm:prSet>
      <dgm:spPr/>
    </dgm:pt>
    <dgm:pt modelId="{B862FA95-E18D-42EE-93F2-A77F1D46A362}" type="pres">
      <dgm:prSet presAssocID="{51DCDEB9-0769-4388-90D2-14587163D582}" presName="rootComposite" presStyleCnt="0"/>
      <dgm:spPr/>
    </dgm:pt>
    <dgm:pt modelId="{F33DBAB6-7E45-4F4B-B56F-DD583D814C94}" type="pres">
      <dgm:prSet presAssocID="{51DCDEB9-0769-4388-90D2-14587163D582}" presName="rootText" presStyleLbl="node3" presStyleIdx="6" presStyleCnt="15" custScaleX="142628" custScaleY="90361">
        <dgm:presLayoutVars>
          <dgm:chPref val="3"/>
        </dgm:presLayoutVars>
      </dgm:prSet>
      <dgm:spPr/>
    </dgm:pt>
    <dgm:pt modelId="{B8F818BD-ABC0-423D-AE1A-D4ACBF47753D}" type="pres">
      <dgm:prSet presAssocID="{51DCDEB9-0769-4388-90D2-14587163D582}" presName="rootConnector" presStyleLbl="node3" presStyleIdx="6" presStyleCnt="15"/>
      <dgm:spPr/>
    </dgm:pt>
    <dgm:pt modelId="{C99637C9-8DD2-497B-B472-ED63F089AEAF}" type="pres">
      <dgm:prSet presAssocID="{51DCDEB9-0769-4388-90D2-14587163D582}" presName="hierChild4" presStyleCnt="0"/>
      <dgm:spPr/>
    </dgm:pt>
    <dgm:pt modelId="{904D06EF-5696-4C61-8281-E291CDE270D2}" type="pres">
      <dgm:prSet presAssocID="{51DCDEB9-0769-4388-90D2-14587163D582}" presName="hierChild5" presStyleCnt="0"/>
      <dgm:spPr/>
    </dgm:pt>
    <dgm:pt modelId="{708E33C5-A01B-42C1-B16C-83C6DA47F158}" type="pres">
      <dgm:prSet presAssocID="{78697A0F-9232-4B9C-9658-310010EF0C89}" presName="Name37" presStyleLbl="parChTrans1D3" presStyleIdx="7" presStyleCnt="15" custSzX="215307"/>
      <dgm:spPr/>
    </dgm:pt>
    <dgm:pt modelId="{46A00206-1663-4DD2-B992-676B0965C7C6}" type="pres">
      <dgm:prSet presAssocID="{C286C07C-9193-47FC-B07C-ADA5E7D01862}" presName="hierRoot2" presStyleCnt="0">
        <dgm:presLayoutVars>
          <dgm:hierBranch val="init"/>
        </dgm:presLayoutVars>
      </dgm:prSet>
      <dgm:spPr/>
    </dgm:pt>
    <dgm:pt modelId="{53D9AC79-5125-4FA3-A7A0-DE1BC1FC147F}" type="pres">
      <dgm:prSet presAssocID="{C286C07C-9193-47FC-B07C-ADA5E7D01862}" presName="rootComposite" presStyleCnt="0"/>
      <dgm:spPr/>
    </dgm:pt>
    <dgm:pt modelId="{47090224-A847-4D66-905D-8301C1F506EF}" type="pres">
      <dgm:prSet presAssocID="{C286C07C-9193-47FC-B07C-ADA5E7D01862}" presName="rootText" presStyleLbl="node3" presStyleIdx="7" presStyleCnt="15" custScaleX="142628" custScaleY="123753">
        <dgm:presLayoutVars>
          <dgm:chPref val="3"/>
        </dgm:presLayoutVars>
      </dgm:prSet>
      <dgm:spPr/>
    </dgm:pt>
    <dgm:pt modelId="{7B5C5B60-3D87-407C-B4F2-A478E698349B}" type="pres">
      <dgm:prSet presAssocID="{C286C07C-9193-47FC-B07C-ADA5E7D01862}" presName="rootConnector" presStyleLbl="node3" presStyleIdx="7" presStyleCnt="15"/>
      <dgm:spPr/>
    </dgm:pt>
    <dgm:pt modelId="{DFFEC31D-97C3-4D84-A053-3E3273809DD0}" type="pres">
      <dgm:prSet presAssocID="{C286C07C-9193-47FC-B07C-ADA5E7D01862}" presName="hierChild4" presStyleCnt="0"/>
      <dgm:spPr/>
    </dgm:pt>
    <dgm:pt modelId="{A88BEABA-58FB-4A25-B7ED-F635933A4E71}" type="pres">
      <dgm:prSet presAssocID="{C286C07C-9193-47FC-B07C-ADA5E7D01862}" presName="hierChild5" presStyleCnt="0"/>
      <dgm:spPr/>
    </dgm:pt>
    <dgm:pt modelId="{183BD8B0-56BD-4929-B615-172C0211476E}" type="pres">
      <dgm:prSet presAssocID="{16684AF9-E6B7-4E72-BE75-9EB41FE6ACF4}" presName="hierChild5" presStyleCnt="0"/>
      <dgm:spPr/>
    </dgm:pt>
    <dgm:pt modelId="{1D092ED2-D52C-4EBD-A593-6B0D5C5E4290}" type="pres">
      <dgm:prSet presAssocID="{011C98AD-ECD6-4219-81B9-DD7A49618572}" presName="Name37" presStyleLbl="parChTrans1D2" presStyleIdx="2" presStyleCnt="3" custSzX="1736811"/>
      <dgm:spPr/>
    </dgm:pt>
    <dgm:pt modelId="{FA02A550-77CF-4C7E-A6BF-BD7D7768687A}" type="pres">
      <dgm:prSet presAssocID="{3CE74C96-96D8-41EC-BB5D-CB2D8E199371}" presName="hierRoot2" presStyleCnt="0">
        <dgm:presLayoutVars>
          <dgm:hierBranch val="init"/>
        </dgm:presLayoutVars>
      </dgm:prSet>
      <dgm:spPr/>
    </dgm:pt>
    <dgm:pt modelId="{954E419B-C6E2-4C79-A0A6-925DF09BD887}" type="pres">
      <dgm:prSet presAssocID="{3CE74C96-96D8-41EC-BB5D-CB2D8E199371}" presName="rootComposite" presStyleCnt="0"/>
      <dgm:spPr/>
    </dgm:pt>
    <dgm:pt modelId="{D11ADA02-5230-49FC-8BB5-DDADE0CBFF5C}" type="pres">
      <dgm:prSet presAssocID="{3CE74C96-96D8-41EC-BB5D-CB2D8E199371}" presName="rootText" presStyleLbl="node2" presStyleIdx="2" presStyleCnt="3" custScaleX="188396">
        <dgm:presLayoutVars>
          <dgm:chPref val="3"/>
        </dgm:presLayoutVars>
      </dgm:prSet>
      <dgm:spPr/>
    </dgm:pt>
    <dgm:pt modelId="{60BD27DB-FC8A-4BEA-920C-860FD6679062}" type="pres">
      <dgm:prSet presAssocID="{3CE74C96-96D8-41EC-BB5D-CB2D8E199371}" presName="rootConnector" presStyleLbl="node2" presStyleIdx="2" presStyleCnt="3"/>
      <dgm:spPr/>
    </dgm:pt>
    <dgm:pt modelId="{705AB2E4-263B-42BA-B800-6495E4264313}" type="pres">
      <dgm:prSet presAssocID="{3CE74C96-96D8-41EC-BB5D-CB2D8E199371}" presName="hierChild4" presStyleCnt="0"/>
      <dgm:spPr/>
    </dgm:pt>
    <dgm:pt modelId="{DDC71793-9421-40BA-BD7A-A0AACA34F842}" type="pres">
      <dgm:prSet presAssocID="{67F40240-12D2-4D35-9DEF-15BBF0B36F05}" presName="Name37" presStyleLbl="parChTrans1D3" presStyleIdx="8" presStyleCnt="15" custSzX="215307"/>
      <dgm:spPr/>
    </dgm:pt>
    <dgm:pt modelId="{E66CE6BF-5684-41DD-A7E9-906724D4404D}" type="pres">
      <dgm:prSet presAssocID="{20FA9363-4B19-4932-9BDD-C3B127A59E8F}" presName="hierRoot2" presStyleCnt="0">
        <dgm:presLayoutVars>
          <dgm:hierBranch val="init"/>
        </dgm:presLayoutVars>
      </dgm:prSet>
      <dgm:spPr/>
    </dgm:pt>
    <dgm:pt modelId="{04B3F1DD-BEFA-464A-BA1E-E2771CF5A8AA}" type="pres">
      <dgm:prSet presAssocID="{20FA9363-4B19-4932-9BDD-C3B127A59E8F}" presName="rootComposite" presStyleCnt="0"/>
      <dgm:spPr/>
    </dgm:pt>
    <dgm:pt modelId="{8CD980EB-18DD-48CC-AEE6-CB228B2BA8B4}" type="pres">
      <dgm:prSet presAssocID="{20FA9363-4B19-4932-9BDD-C3B127A59E8F}" presName="rootText" presStyleLbl="node3" presStyleIdx="8" presStyleCnt="15" custScaleX="142628" custScaleY="79340">
        <dgm:presLayoutVars>
          <dgm:chPref val="3"/>
        </dgm:presLayoutVars>
      </dgm:prSet>
      <dgm:spPr/>
    </dgm:pt>
    <dgm:pt modelId="{D90F59B7-E5EF-4442-8E95-D0E153C5A3F4}" type="pres">
      <dgm:prSet presAssocID="{20FA9363-4B19-4932-9BDD-C3B127A59E8F}" presName="rootConnector" presStyleLbl="node3" presStyleIdx="8" presStyleCnt="15"/>
      <dgm:spPr/>
    </dgm:pt>
    <dgm:pt modelId="{EB8D9F4E-F471-485B-B6F4-A7C3B47DE0E6}" type="pres">
      <dgm:prSet presAssocID="{20FA9363-4B19-4932-9BDD-C3B127A59E8F}" presName="hierChild4" presStyleCnt="0"/>
      <dgm:spPr/>
    </dgm:pt>
    <dgm:pt modelId="{9420B995-5642-4262-8835-EFF59EDD1808}" type="pres">
      <dgm:prSet presAssocID="{20FA9363-4B19-4932-9BDD-C3B127A59E8F}" presName="hierChild5" presStyleCnt="0"/>
      <dgm:spPr/>
    </dgm:pt>
    <dgm:pt modelId="{5FFBD3D0-2132-4B6E-B09D-284DB8E55372}" type="pres">
      <dgm:prSet presAssocID="{E9BC995F-56C9-43EC-9D3C-E1847B88050E}" presName="Name37" presStyleLbl="parChTrans1D3" presStyleIdx="9" presStyleCnt="15" custSzX="215307"/>
      <dgm:spPr/>
    </dgm:pt>
    <dgm:pt modelId="{323A500B-5AF4-4291-8994-FD17A6F03D0A}" type="pres">
      <dgm:prSet presAssocID="{64866BFA-3B14-4C13-B04F-BF85EF4DF351}" presName="hierRoot2" presStyleCnt="0">
        <dgm:presLayoutVars>
          <dgm:hierBranch val="init"/>
        </dgm:presLayoutVars>
      </dgm:prSet>
      <dgm:spPr/>
    </dgm:pt>
    <dgm:pt modelId="{C834E6A6-A604-4795-ACD8-367E6858DE85}" type="pres">
      <dgm:prSet presAssocID="{64866BFA-3B14-4C13-B04F-BF85EF4DF351}" presName="rootComposite" presStyleCnt="0"/>
      <dgm:spPr/>
    </dgm:pt>
    <dgm:pt modelId="{9BCFC2BF-72EF-4EEC-8B49-D1928B2315EE}" type="pres">
      <dgm:prSet presAssocID="{64866BFA-3B14-4C13-B04F-BF85EF4DF351}" presName="rootText" presStyleLbl="node3" presStyleIdx="9" presStyleCnt="15" custScaleX="142628" custScaleY="173426">
        <dgm:presLayoutVars>
          <dgm:chPref val="3"/>
        </dgm:presLayoutVars>
      </dgm:prSet>
      <dgm:spPr/>
    </dgm:pt>
    <dgm:pt modelId="{AC6C184E-4B21-4BC1-BBB0-B94A69CD93FD}" type="pres">
      <dgm:prSet presAssocID="{64866BFA-3B14-4C13-B04F-BF85EF4DF351}" presName="rootConnector" presStyleLbl="node3" presStyleIdx="9" presStyleCnt="15"/>
      <dgm:spPr/>
    </dgm:pt>
    <dgm:pt modelId="{8548E70E-7571-499B-BB29-3753FBF46D35}" type="pres">
      <dgm:prSet presAssocID="{64866BFA-3B14-4C13-B04F-BF85EF4DF351}" presName="hierChild4" presStyleCnt="0"/>
      <dgm:spPr/>
    </dgm:pt>
    <dgm:pt modelId="{EBABA583-36AA-48D4-B1CB-52DE96897896}" type="pres">
      <dgm:prSet presAssocID="{64866BFA-3B14-4C13-B04F-BF85EF4DF351}" presName="hierChild5" presStyleCnt="0"/>
      <dgm:spPr/>
    </dgm:pt>
    <dgm:pt modelId="{59177148-50C7-4611-A363-7FF739D71855}" type="pres">
      <dgm:prSet presAssocID="{5DDF7EE6-8360-4AD6-9F70-0F8779E8650C}" presName="Name37" presStyleLbl="parChTrans1D3" presStyleIdx="10" presStyleCnt="15" custSzX="215307"/>
      <dgm:spPr/>
    </dgm:pt>
    <dgm:pt modelId="{2DD18B39-66B8-452A-8D11-66D22C46B661}" type="pres">
      <dgm:prSet presAssocID="{F1BB369A-0D16-438A-9011-5413C6B1962C}" presName="hierRoot2" presStyleCnt="0">
        <dgm:presLayoutVars>
          <dgm:hierBranch val="init"/>
        </dgm:presLayoutVars>
      </dgm:prSet>
      <dgm:spPr/>
    </dgm:pt>
    <dgm:pt modelId="{A7A3C676-EF1B-49B0-B691-DE8D36CF6DF3}" type="pres">
      <dgm:prSet presAssocID="{F1BB369A-0D16-438A-9011-5413C6B1962C}" presName="rootComposite" presStyleCnt="0"/>
      <dgm:spPr/>
    </dgm:pt>
    <dgm:pt modelId="{8D95D435-F5A4-45AE-B1DE-23C0EE6F7719}" type="pres">
      <dgm:prSet presAssocID="{F1BB369A-0D16-438A-9011-5413C6B1962C}" presName="rootText" presStyleLbl="node3" presStyleIdx="10" presStyleCnt="15" custScaleX="142628" custScaleY="136301">
        <dgm:presLayoutVars>
          <dgm:chPref val="3"/>
        </dgm:presLayoutVars>
      </dgm:prSet>
      <dgm:spPr/>
    </dgm:pt>
    <dgm:pt modelId="{4B741E8A-EFC7-4DF1-AAF8-7CC8A5C8C821}" type="pres">
      <dgm:prSet presAssocID="{F1BB369A-0D16-438A-9011-5413C6B1962C}" presName="rootConnector" presStyleLbl="node3" presStyleIdx="10" presStyleCnt="15"/>
      <dgm:spPr/>
    </dgm:pt>
    <dgm:pt modelId="{304F91A7-419A-4EEB-8C41-6FC638EDC956}" type="pres">
      <dgm:prSet presAssocID="{F1BB369A-0D16-438A-9011-5413C6B1962C}" presName="hierChild4" presStyleCnt="0"/>
      <dgm:spPr/>
    </dgm:pt>
    <dgm:pt modelId="{59B69261-B9F3-4CCA-8F65-51585964B55D}" type="pres">
      <dgm:prSet presAssocID="{F1BB369A-0D16-438A-9011-5413C6B1962C}" presName="hierChild5" presStyleCnt="0"/>
      <dgm:spPr/>
    </dgm:pt>
    <dgm:pt modelId="{98ABBA8C-B126-40AF-921E-5AAA65ADBBB7}" type="pres">
      <dgm:prSet presAssocID="{2B2F8642-F415-42C7-BBD6-93D037A93469}" presName="Name37" presStyleLbl="parChTrans1D3" presStyleIdx="11" presStyleCnt="15" custSzX="215307"/>
      <dgm:spPr/>
    </dgm:pt>
    <dgm:pt modelId="{27E69B91-2CD1-49EC-A9AE-293BC3EAD0B4}" type="pres">
      <dgm:prSet presAssocID="{04C89BB6-602F-4AA4-B6CA-150A0BCC7314}" presName="hierRoot2" presStyleCnt="0">
        <dgm:presLayoutVars>
          <dgm:hierBranch val="init"/>
        </dgm:presLayoutVars>
      </dgm:prSet>
      <dgm:spPr/>
    </dgm:pt>
    <dgm:pt modelId="{C063D05D-24E0-458B-8A2D-CF0CE35D9B6F}" type="pres">
      <dgm:prSet presAssocID="{04C89BB6-602F-4AA4-B6CA-150A0BCC7314}" presName="rootComposite" presStyleCnt="0"/>
      <dgm:spPr/>
    </dgm:pt>
    <dgm:pt modelId="{E149E84E-91B7-43ED-A90E-2C45B59CC46B}" type="pres">
      <dgm:prSet presAssocID="{04C89BB6-602F-4AA4-B6CA-150A0BCC7314}" presName="rootText" presStyleLbl="node3" presStyleIdx="11" presStyleCnt="15" custScaleX="142628" custScaleY="80295">
        <dgm:presLayoutVars>
          <dgm:chPref val="3"/>
        </dgm:presLayoutVars>
      </dgm:prSet>
      <dgm:spPr/>
    </dgm:pt>
    <dgm:pt modelId="{5F0A5FF7-5C31-4D2D-AF8D-1EF0E704A476}" type="pres">
      <dgm:prSet presAssocID="{04C89BB6-602F-4AA4-B6CA-150A0BCC7314}" presName="rootConnector" presStyleLbl="node3" presStyleIdx="11" presStyleCnt="15"/>
      <dgm:spPr/>
    </dgm:pt>
    <dgm:pt modelId="{BDE0C6F9-CCDE-48BB-9483-EDD3117C05B2}" type="pres">
      <dgm:prSet presAssocID="{04C89BB6-602F-4AA4-B6CA-150A0BCC7314}" presName="hierChild4" presStyleCnt="0"/>
      <dgm:spPr/>
    </dgm:pt>
    <dgm:pt modelId="{8BA9F6CB-5002-42F7-A916-89B664293A5E}" type="pres">
      <dgm:prSet presAssocID="{04C89BB6-602F-4AA4-B6CA-150A0BCC7314}" presName="hierChild5" presStyleCnt="0"/>
      <dgm:spPr/>
    </dgm:pt>
    <dgm:pt modelId="{E3E27858-2B30-4811-9DFB-2C4F2BE5DCDC}" type="pres">
      <dgm:prSet presAssocID="{A24F2AAD-458C-407C-8C6C-214FFDF8C2BF}" presName="Name37" presStyleLbl="parChTrans1D3" presStyleIdx="12" presStyleCnt="15" custSzX="215307"/>
      <dgm:spPr/>
    </dgm:pt>
    <dgm:pt modelId="{3CCBE974-A4DA-438F-8488-D2F9755AC5B4}" type="pres">
      <dgm:prSet presAssocID="{12D5E123-AAB9-4358-916D-137011C51342}" presName="hierRoot2" presStyleCnt="0">
        <dgm:presLayoutVars>
          <dgm:hierBranch val="init"/>
        </dgm:presLayoutVars>
      </dgm:prSet>
      <dgm:spPr/>
    </dgm:pt>
    <dgm:pt modelId="{39B89CAC-ADB5-4F43-A44E-63A6CFC21C63}" type="pres">
      <dgm:prSet presAssocID="{12D5E123-AAB9-4358-916D-137011C51342}" presName="rootComposite" presStyleCnt="0"/>
      <dgm:spPr/>
    </dgm:pt>
    <dgm:pt modelId="{609C11B3-6F67-483A-99FC-7DBDD0786946}" type="pres">
      <dgm:prSet presAssocID="{12D5E123-AAB9-4358-916D-137011C51342}" presName="rootText" presStyleLbl="node3" presStyleIdx="12" presStyleCnt="15" custScaleX="142628" custScaleY="137181">
        <dgm:presLayoutVars>
          <dgm:chPref val="3"/>
        </dgm:presLayoutVars>
      </dgm:prSet>
      <dgm:spPr/>
    </dgm:pt>
    <dgm:pt modelId="{F6395BDA-DCC7-4E2F-91C7-7E99FD210010}" type="pres">
      <dgm:prSet presAssocID="{12D5E123-AAB9-4358-916D-137011C51342}" presName="rootConnector" presStyleLbl="node3" presStyleIdx="12" presStyleCnt="15"/>
      <dgm:spPr/>
    </dgm:pt>
    <dgm:pt modelId="{91551ED4-B42D-446D-8266-AE6B4DBD6D34}" type="pres">
      <dgm:prSet presAssocID="{12D5E123-AAB9-4358-916D-137011C51342}" presName="hierChild4" presStyleCnt="0"/>
      <dgm:spPr/>
    </dgm:pt>
    <dgm:pt modelId="{343E2DAA-F355-4206-9495-E7FA91E5D450}" type="pres">
      <dgm:prSet presAssocID="{12D5E123-AAB9-4358-916D-137011C51342}" presName="hierChild5" presStyleCnt="0"/>
      <dgm:spPr/>
    </dgm:pt>
    <dgm:pt modelId="{CF9460E4-767E-49F8-AA7D-A644ED68A527}" type="pres">
      <dgm:prSet presAssocID="{0F6ADB16-2349-489C-8C66-D318D70699DB}" presName="Name37" presStyleLbl="parChTrans1D3" presStyleIdx="13" presStyleCnt="15" custSzX="215307"/>
      <dgm:spPr/>
    </dgm:pt>
    <dgm:pt modelId="{94202779-CEC5-4D19-92C4-49098BCF19B6}" type="pres">
      <dgm:prSet presAssocID="{B205C9B3-2402-449A-A522-B55E1818B5AA}" presName="hierRoot2" presStyleCnt="0">
        <dgm:presLayoutVars>
          <dgm:hierBranch val="init"/>
        </dgm:presLayoutVars>
      </dgm:prSet>
      <dgm:spPr/>
    </dgm:pt>
    <dgm:pt modelId="{941EE395-DFB0-45AC-980A-96949D7D3AE1}" type="pres">
      <dgm:prSet presAssocID="{B205C9B3-2402-449A-A522-B55E1818B5AA}" presName="rootComposite" presStyleCnt="0"/>
      <dgm:spPr/>
    </dgm:pt>
    <dgm:pt modelId="{B3F58119-CDFE-429A-A62A-25A23A870D05}" type="pres">
      <dgm:prSet presAssocID="{B205C9B3-2402-449A-A522-B55E1818B5AA}" presName="rootText" presStyleLbl="node3" presStyleIdx="13" presStyleCnt="15" custScaleX="142628" custScaleY="134918">
        <dgm:presLayoutVars>
          <dgm:chPref val="3"/>
        </dgm:presLayoutVars>
      </dgm:prSet>
      <dgm:spPr/>
    </dgm:pt>
    <dgm:pt modelId="{17AC8667-158B-4203-BA82-98C0929A55F1}" type="pres">
      <dgm:prSet presAssocID="{B205C9B3-2402-449A-A522-B55E1818B5AA}" presName="rootConnector" presStyleLbl="node3" presStyleIdx="13" presStyleCnt="15"/>
      <dgm:spPr/>
    </dgm:pt>
    <dgm:pt modelId="{4B10975D-21FD-489E-B874-2B5E644C3DAA}" type="pres">
      <dgm:prSet presAssocID="{B205C9B3-2402-449A-A522-B55E1818B5AA}" presName="hierChild4" presStyleCnt="0"/>
      <dgm:spPr/>
    </dgm:pt>
    <dgm:pt modelId="{F5F5A733-B355-46E9-ABEB-B4BB510020AB}" type="pres">
      <dgm:prSet presAssocID="{B205C9B3-2402-449A-A522-B55E1818B5AA}" presName="hierChild5" presStyleCnt="0"/>
      <dgm:spPr/>
    </dgm:pt>
    <dgm:pt modelId="{D8F95816-562D-4C28-BF41-FD418D9758F5}" type="pres">
      <dgm:prSet presAssocID="{F212C866-4BC1-4C41-813A-547C61B5D3A5}" presName="Name37" presStyleLbl="parChTrans1D3" presStyleIdx="14" presStyleCnt="15" custSzX="215307"/>
      <dgm:spPr/>
    </dgm:pt>
    <dgm:pt modelId="{498CB614-FF1E-4AFA-80C5-D8DBEB847AA2}" type="pres">
      <dgm:prSet presAssocID="{1F0BBF05-C413-4123-9D1A-98DC296B4B28}" presName="hierRoot2" presStyleCnt="0">
        <dgm:presLayoutVars>
          <dgm:hierBranch val="init"/>
        </dgm:presLayoutVars>
      </dgm:prSet>
      <dgm:spPr/>
    </dgm:pt>
    <dgm:pt modelId="{37B4C62B-7758-4D95-92ED-D458E83B09C7}" type="pres">
      <dgm:prSet presAssocID="{1F0BBF05-C413-4123-9D1A-98DC296B4B28}" presName="rootComposite" presStyleCnt="0"/>
      <dgm:spPr/>
    </dgm:pt>
    <dgm:pt modelId="{B026149D-BA08-4723-B531-44E7C6D30553}" type="pres">
      <dgm:prSet presAssocID="{1F0BBF05-C413-4123-9D1A-98DC296B4B28}" presName="rootText" presStyleLbl="node3" presStyleIdx="14" presStyleCnt="15" custScaleX="142628" custScaleY="180189">
        <dgm:presLayoutVars>
          <dgm:chPref val="3"/>
        </dgm:presLayoutVars>
      </dgm:prSet>
      <dgm:spPr/>
    </dgm:pt>
    <dgm:pt modelId="{A3E7D07F-2F71-4685-AB49-C5E08FF833D1}" type="pres">
      <dgm:prSet presAssocID="{1F0BBF05-C413-4123-9D1A-98DC296B4B28}" presName="rootConnector" presStyleLbl="node3" presStyleIdx="14" presStyleCnt="15"/>
      <dgm:spPr/>
    </dgm:pt>
    <dgm:pt modelId="{15F1BC6A-D703-46D3-904C-17EF49DF2EC0}" type="pres">
      <dgm:prSet presAssocID="{1F0BBF05-C413-4123-9D1A-98DC296B4B28}" presName="hierChild4" presStyleCnt="0"/>
      <dgm:spPr/>
    </dgm:pt>
    <dgm:pt modelId="{C887F02D-7F96-412B-9452-387D7B7C2209}" type="pres">
      <dgm:prSet presAssocID="{1F0BBF05-C413-4123-9D1A-98DC296B4B28}" presName="hierChild5" presStyleCnt="0"/>
      <dgm:spPr/>
    </dgm:pt>
    <dgm:pt modelId="{B47EFF9D-6AE6-416C-AA01-E8FB701EF2A8}" type="pres">
      <dgm:prSet presAssocID="{3CE74C96-96D8-41EC-BB5D-CB2D8E199371}" presName="hierChild5" presStyleCnt="0"/>
      <dgm:spPr/>
    </dgm:pt>
    <dgm:pt modelId="{D8446859-B6BD-402F-8701-604DD969D997}" type="pres">
      <dgm:prSet presAssocID="{0E9E1453-7ED9-46AE-B42E-AA9F802A0AE9}" presName="hierChild3" presStyleCnt="0"/>
      <dgm:spPr/>
    </dgm:pt>
  </dgm:ptLst>
  <dgm:cxnLst>
    <dgm:cxn modelId="{070AA104-A36F-4D58-87B0-95ACBB76200C}" type="presOf" srcId="{1F0BBF05-C413-4123-9D1A-98DC296B4B28}" destId="{B026149D-BA08-4723-B531-44E7C6D30553}" srcOrd="0" destOrd="0" presId="urn:microsoft.com/office/officeart/2005/8/layout/orgChart1"/>
    <dgm:cxn modelId="{4AFE1B05-2E25-4144-8F92-A827B25A7AC4}" srcId="{EE1E4170-4017-49D6-837B-B8A519B87E3E}" destId="{755C19BF-DCB7-47DB-BF8A-49EF76A3C7C4}" srcOrd="3" destOrd="0" parTransId="{1C56DDBE-75FA-4578-A0EE-B6544EE56DB8}" sibTransId="{1A22EC10-5245-45C3-AD8C-A0486394A0D5}"/>
    <dgm:cxn modelId="{490FF505-D208-41DF-A5A0-A37E0ECE8F2F}" type="presOf" srcId="{EE1E4170-4017-49D6-837B-B8A519B87E3E}" destId="{480639A0-80F3-4B22-86C6-D2EA6261597A}" srcOrd="0" destOrd="0" presId="urn:microsoft.com/office/officeart/2005/8/layout/orgChart1"/>
    <dgm:cxn modelId="{2956FA08-996B-41C6-8763-45A7E6D2104B}" type="presOf" srcId="{51ACE548-7ED8-4C33-868A-38A68C5BA5FA}" destId="{83882AD3-104B-4890-AAF8-92779155CBB6}" srcOrd="0" destOrd="0" presId="urn:microsoft.com/office/officeart/2005/8/layout/orgChart1"/>
    <dgm:cxn modelId="{D2244809-DA59-4817-9560-6CE1AA91D3D9}" type="presOf" srcId="{F212C866-4BC1-4C41-813A-547C61B5D3A5}" destId="{D8F95816-562D-4C28-BF41-FD418D9758F5}" srcOrd="0" destOrd="0" presId="urn:microsoft.com/office/officeart/2005/8/layout/orgChart1"/>
    <dgm:cxn modelId="{356BE40B-47EF-44B2-A417-B0549D552C62}" type="presOf" srcId="{04C89BB6-602F-4AA4-B6CA-150A0BCC7314}" destId="{E149E84E-91B7-43ED-A90E-2C45B59CC46B}" srcOrd="0" destOrd="0" presId="urn:microsoft.com/office/officeart/2005/8/layout/orgChart1"/>
    <dgm:cxn modelId="{AC3F240F-0926-4765-9EFE-2C2B45330DFA}" type="presOf" srcId="{74410337-359E-4942-BB00-CEC008F6832F}" destId="{02A9FD42-9806-44D8-8880-D6A6E237AFFE}" srcOrd="0" destOrd="0" presId="urn:microsoft.com/office/officeart/2005/8/layout/orgChart1"/>
    <dgm:cxn modelId="{319D8715-2D0D-4A31-AAC6-4FF063CBD29C}" type="presOf" srcId="{16684AF9-E6B7-4E72-BE75-9EB41FE6ACF4}" destId="{DF543E85-5A9B-457B-ABC3-39C4E057BFFF}" srcOrd="1" destOrd="0" presId="urn:microsoft.com/office/officeart/2005/8/layout/orgChart1"/>
    <dgm:cxn modelId="{4410841B-F80F-4508-B089-E33F60999D5F}" type="presOf" srcId="{755C19BF-DCB7-47DB-BF8A-49EF76A3C7C4}" destId="{0284FEC5-EA73-4F7D-8FF4-64F0E3EED7CC}" srcOrd="1" destOrd="0" presId="urn:microsoft.com/office/officeart/2005/8/layout/orgChart1"/>
    <dgm:cxn modelId="{7983E11D-91D9-4E83-B85B-39C7E42152B4}" type="presOf" srcId="{F6C89C27-0B0F-4B59-8C4F-E38E5F12B3BE}" destId="{9D9C090A-D70C-490C-BDC3-15E96C90B9D1}" srcOrd="0" destOrd="0" presId="urn:microsoft.com/office/officeart/2005/8/layout/orgChart1"/>
    <dgm:cxn modelId="{AB84E530-2BD6-410B-8FD9-9AFEFC5DFE3C}" type="presOf" srcId="{CF6CB70A-ECAD-4B6B-A370-48A28964FC14}" destId="{C6BE5572-9320-45B2-BBEF-068A650E969F}" srcOrd="0" destOrd="0" presId="urn:microsoft.com/office/officeart/2005/8/layout/orgChart1"/>
    <dgm:cxn modelId="{2EF93C36-0777-478C-AB8C-B5D826EBDC8B}" type="presOf" srcId="{A8E628CE-A42B-4816-824F-461C2892914C}" destId="{3F85F43C-F154-4722-8657-7A424884D487}" srcOrd="1" destOrd="0" presId="urn:microsoft.com/office/officeart/2005/8/layout/orgChart1"/>
    <dgm:cxn modelId="{96D6F436-CEC9-4F69-906F-13333377C29A}" type="presOf" srcId="{011C98AD-ECD6-4219-81B9-DD7A49618572}" destId="{1D092ED2-D52C-4EBD-A593-6B0D5C5E4290}" srcOrd="0" destOrd="0" presId="urn:microsoft.com/office/officeart/2005/8/layout/orgChart1"/>
    <dgm:cxn modelId="{C50AD038-1651-4FAB-A47F-EB088943A3E8}" srcId="{51ACE548-7ED8-4C33-868A-38A68C5BA5FA}" destId="{0E9E1453-7ED9-46AE-B42E-AA9F802A0AE9}" srcOrd="0" destOrd="0" parTransId="{D133C454-F8FF-45D4-BE47-31501AA75D44}" sibTransId="{79BFEC72-E6E8-4730-9008-41BCF0DA8DFC}"/>
    <dgm:cxn modelId="{23ED143E-D88C-4A9B-A12F-5FE9F5D94861}" type="presOf" srcId="{D6950B15-E0E0-4634-84A3-50AA1F2AEBB2}" destId="{B3A7ED75-2A8F-4AB7-B3F3-1962DA033F20}" srcOrd="0" destOrd="0" presId="urn:microsoft.com/office/officeart/2005/8/layout/orgChart1"/>
    <dgm:cxn modelId="{0647CF5D-39E1-4548-804F-CB62F1163560}" type="presOf" srcId="{51DCDEB9-0769-4388-90D2-14587163D582}" destId="{F33DBAB6-7E45-4F4B-B56F-DD583D814C94}" srcOrd="0" destOrd="0" presId="urn:microsoft.com/office/officeart/2005/8/layout/orgChart1"/>
    <dgm:cxn modelId="{4EEE5E41-7E9F-4DB0-BBB8-1612B5D2D684}" srcId="{EE1E4170-4017-49D6-837B-B8A519B87E3E}" destId="{60BE00FB-7F44-41BD-8DB3-E7741DE7B977}" srcOrd="4" destOrd="0" parTransId="{CF6CB70A-ECAD-4B6B-A370-48A28964FC14}" sibTransId="{711A698F-5BBE-4726-8D2E-E4A30231211D}"/>
    <dgm:cxn modelId="{02868346-AC1A-4BC5-99A2-0A217C0CB399}" type="presOf" srcId="{2B2F8642-F415-42C7-BBD6-93D037A93469}" destId="{98ABBA8C-B126-40AF-921E-5AAA65ADBBB7}" srcOrd="0" destOrd="0" presId="urn:microsoft.com/office/officeart/2005/8/layout/orgChart1"/>
    <dgm:cxn modelId="{591F424B-5D03-45D7-AF15-422BFE77FD5C}" srcId="{3CE74C96-96D8-41EC-BB5D-CB2D8E199371}" destId="{64866BFA-3B14-4C13-B04F-BF85EF4DF351}" srcOrd="1" destOrd="0" parTransId="{E9BC995F-56C9-43EC-9D3C-E1847B88050E}" sibTransId="{AF7E67CE-82CE-43B4-AC9C-DD9E18F1398F}"/>
    <dgm:cxn modelId="{6CDBD94B-56F3-41EF-BD0E-A3E15C57E9BF}" srcId="{3CE74C96-96D8-41EC-BB5D-CB2D8E199371}" destId="{B205C9B3-2402-449A-A522-B55E1818B5AA}" srcOrd="5" destOrd="0" parTransId="{0F6ADB16-2349-489C-8C66-D318D70699DB}" sibTransId="{950931F1-8D8E-4B34-ACF2-F1C74BD65D65}"/>
    <dgm:cxn modelId="{9728C44D-BE0E-4C1E-B250-F48105C703CD}" srcId="{16684AF9-E6B7-4E72-BE75-9EB41FE6ACF4}" destId="{C286C07C-9193-47FC-B07C-ADA5E7D01862}" srcOrd="1" destOrd="0" parTransId="{78697A0F-9232-4B9C-9658-310010EF0C89}" sibTransId="{0F1AF0D3-96B5-4616-938B-8647EFEE602A}"/>
    <dgm:cxn modelId="{A1F06D51-D9AD-4136-9FC6-47EBDB95B32B}" srcId="{EE1E4170-4017-49D6-837B-B8A519B87E3E}" destId="{4FBCB18F-4B9B-4F0A-9F58-D83FB7F766F2}" srcOrd="5" destOrd="0" parTransId="{74410337-359E-4942-BB00-CEC008F6832F}" sibTransId="{949FC5DA-EAFB-4976-9BEF-6BED788680D8}"/>
    <dgm:cxn modelId="{F4392B73-5038-4441-B075-51BA0B12D365}" type="presOf" srcId="{60BE00FB-7F44-41BD-8DB3-E7741DE7B977}" destId="{6624A38B-4324-4549-B9E6-9CB2415DF057}" srcOrd="0" destOrd="0" presId="urn:microsoft.com/office/officeart/2005/8/layout/orgChart1"/>
    <dgm:cxn modelId="{FD957C73-3B56-4785-90B0-44F53089B49A}" type="presOf" srcId="{12D5E123-AAB9-4358-916D-137011C51342}" destId="{F6395BDA-DCC7-4E2F-91C7-7E99FD210010}" srcOrd="1" destOrd="0" presId="urn:microsoft.com/office/officeart/2005/8/layout/orgChart1"/>
    <dgm:cxn modelId="{CE0F5574-5681-47AD-97D3-868579873A11}" type="presOf" srcId="{51DCDEB9-0769-4388-90D2-14587163D582}" destId="{B8F818BD-ABC0-423D-AE1A-D4ACBF47753D}" srcOrd="1" destOrd="0" presId="urn:microsoft.com/office/officeart/2005/8/layout/orgChart1"/>
    <dgm:cxn modelId="{36E97574-418B-46C3-B9CE-9D470E810D8D}" type="presOf" srcId="{B205C9B3-2402-449A-A522-B55E1818B5AA}" destId="{B3F58119-CDFE-429A-A62A-25A23A870D05}" srcOrd="0" destOrd="0" presId="urn:microsoft.com/office/officeart/2005/8/layout/orgChart1"/>
    <dgm:cxn modelId="{6752DF74-72AF-4FFA-A40F-E086EA4539F0}" srcId="{EE1E4170-4017-49D6-837B-B8A519B87E3E}" destId="{A8E628CE-A42B-4816-824F-461C2892914C}" srcOrd="2" destOrd="0" parTransId="{8CD9147E-4FFE-49A4-ACAC-F8405D02FDA7}" sibTransId="{F97DB488-FBEF-44B4-8680-80BA8985F46A}"/>
    <dgm:cxn modelId="{0E87E574-7DA8-4C3D-8C00-4579CABB6397}" type="presOf" srcId="{26EEF0E8-D5B5-4489-997B-BBA1C55099A7}" destId="{7531D932-C302-48D8-877F-7B23C772E322}" srcOrd="1" destOrd="0" presId="urn:microsoft.com/office/officeart/2005/8/layout/orgChart1"/>
    <dgm:cxn modelId="{DBF9A278-A5C9-4A12-AE07-08DD5EA12DEC}" srcId="{16684AF9-E6B7-4E72-BE75-9EB41FE6ACF4}" destId="{51DCDEB9-0769-4388-90D2-14587163D582}" srcOrd="0" destOrd="0" parTransId="{887B1DB8-354A-4BB5-9904-0147D4582C64}" sibTransId="{73663DAD-AFE6-4037-B222-F4D4D8EFA69F}"/>
    <dgm:cxn modelId="{A425B979-4DB1-405C-A012-465F707B26A1}" type="presOf" srcId="{1C56DDBE-75FA-4578-A0EE-B6544EE56DB8}" destId="{3E06D7D6-C1B6-4BF9-83F5-D744193A52F2}" srcOrd="0" destOrd="0" presId="urn:microsoft.com/office/officeart/2005/8/layout/orgChart1"/>
    <dgm:cxn modelId="{EE72CD5A-FAE1-4F34-895E-522BB7D0D912}" type="presOf" srcId="{EE1E4170-4017-49D6-837B-B8A519B87E3E}" destId="{CF0FE640-0C44-4F8B-840D-EDB95C85ACE4}" srcOrd="1" destOrd="0" presId="urn:microsoft.com/office/officeart/2005/8/layout/orgChart1"/>
    <dgm:cxn modelId="{F6CECD7D-C328-444F-907C-CDA169A3626A}" type="presOf" srcId="{F34C5100-2F12-4D1A-BBB0-72DDFF714567}" destId="{4546DCAA-CB74-43EB-9B76-BF0D5EE77ADE}" srcOrd="1" destOrd="0" presId="urn:microsoft.com/office/officeart/2005/8/layout/orgChart1"/>
    <dgm:cxn modelId="{BD411084-7D3F-48BC-9C9A-6091E93C503D}" type="presOf" srcId="{F34C5100-2F12-4D1A-BBB0-72DDFF714567}" destId="{0F748913-012C-4C50-BC78-C3559DF217F9}" srcOrd="0" destOrd="0" presId="urn:microsoft.com/office/officeart/2005/8/layout/orgChart1"/>
    <dgm:cxn modelId="{49C21C8E-CF05-4043-BDDE-0D36FF47925E}" type="presOf" srcId="{26EEF0E8-D5B5-4489-997B-BBA1C55099A7}" destId="{BF0FD0CF-DAC2-419A-AB3B-46D0D473593E}" srcOrd="0" destOrd="0" presId="urn:microsoft.com/office/officeart/2005/8/layout/orgChart1"/>
    <dgm:cxn modelId="{2C137998-D8DA-4F84-9DD4-1573015C6F4B}" type="presOf" srcId="{0E9E1453-7ED9-46AE-B42E-AA9F802A0AE9}" destId="{13B4C04B-524A-4FBA-B33F-0F9FA8507D55}" srcOrd="0" destOrd="0" presId="urn:microsoft.com/office/officeart/2005/8/layout/orgChart1"/>
    <dgm:cxn modelId="{78909D9B-64B4-4C50-B009-D0092283DCD8}" type="presOf" srcId="{9213ED81-137C-4B99-833B-960A02192FF9}" destId="{FBC93214-DB5D-4DD5-A78F-559672884E29}" srcOrd="0" destOrd="0" presId="urn:microsoft.com/office/officeart/2005/8/layout/orgChart1"/>
    <dgm:cxn modelId="{BB2889A4-E6DB-4486-AF75-1F318903CDEC}" type="presOf" srcId="{64866BFA-3B14-4C13-B04F-BF85EF4DF351}" destId="{9BCFC2BF-72EF-4EEC-8B49-D1928B2315EE}" srcOrd="0" destOrd="0" presId="urn:microsoft.com/office/officeart/2005/8/layout/orgChart1"/>
    <dgm:cxn modelId="{C245CFA8-67E0-4F91-A22A-833D8746BD01}" type="presOf" srcId="{E9BC995F-56C9-43EC-9D3C-E1847B88050E}" destId="{5FFBD3D0-2132-4B6E-B09D-284DB8E55372}" srcOrd="0" destOrd="0" presId="urn:microsoft.com/office/officeart/2005/8/layout/orgChart1"/>
    <dgm:cxn modelId="{B5508AAC-43E2-4551-B9B0-9600AFC2BED4}" type="presOf" srcId="{0F6ADB16-2349-489C-8C66-D318D70699DB}" destId="{CF9460E4-767E-49F8-AA7D-A644ED68A527}" srcOrd="0" destOrd="0" presId="urn:microsoft.com/office/officeart/2005/8/layout/orgChart1"/>
    <dgm:cxn modelId="{11F583AF-400F-4699-9231-E244C0565702}" srcId="{3CE74C96-96D8-41EC-BB5D-CB2D8E199371}" destId="{12D5E123-AAB9-4358-916D-137011C51342}" srcOrd="4" destOrd="0" parTransId="{A24F2AAD-458C-407C-8C6C-214FFDF8C2BF}" sibTransId="{A440DFAA-B3DB-4B62-86DA-B7BE4FAECC4C}"/>
    <dgm:cxn modelId="{12369CB4-5B95-477E-B397-08F884B852EF}" type="presOf" srcId="{A24F2AAD-458C-407C-8C6C-214FFDF8C2BF}" destId="{E3E27858-2B30-4811-9DFB-2C4F2BE5DCDC}" srcOrd="0" destOrd="0" presId="urn:microsoft.com/office/officeart/2005/8/layout/orgChart1"/>
    <dgm:cxn modelId="{9E41BEB6-D78F-4E61-A6EE-C7AB2A8D880B}" type="presOf" srcId="{B205C9B3-2402-449A-A522-B55E1818B5AA}" destId="{17AC8667-158B-4203-BA82-98C0929A55F1}" srcOrd="1" destOrd="0" presId="urn:microsoft.com/office/officeart/2005/8/layout/orgChart1"/>
    <dgm:cxn modelId="{AB66D3B6-1A83-4029-92E2-21460223AA5C}" type="presOf" srcId="{F1BB369A-0D16-438A-9011-5413C6B1962C}" destId="{8D95D435-F5A4-45AE-B1DE-23C0EE6F7719}" srcOrd="0" destOrd="0" presId="urn:microsoft.com/office/officeart/2005/8/layout/orgChart1"/>
    <dgm:cxn modelId="{F3ABF7B6-AD41-45B4-BE9B-A0C55EA99B41}" srcId="{0E9E1453-7ED9-46AE-B42E-AA9F802A0AE9}" destId="{3CE74C96-96D8-41EC-BB5D-CB2D8E199371}" srcOrd="2" destOrd="0" parTransId="{011C98AD-ECD6-4219-81B9-DD7A49618572}" sibTransId="{40A08432-7E6D-4DE3-9740-A727B407D382}"/>
    <dgm:cxn modelId="{F00AAABB-CACA-44AF-A584-558F894451B5}" type="presOf" srcId="{4FBCB18F-4B9B-4F0A-9F58-D83FB7F766F2}" destId="{6936C24D-8ED2-4FD0-8F51-828C6BAFE77D}" srcOrd="1" destOrd="0" presId="urn:microsoft.com/office/officeart/2005/8/layout/orgChart1"/>
    <dgm:cxn modelId="{2FE06AC0-E8EE-4E2F-87AC-3DE43D4235FB}" srcId="{3CE74C96-96D8-41EC-BB5D-CB2D8E199371}" destId="{1F0BBF05-C413-4123-9D1A-98DC296B4B28}" srcOrd="6" destOrd="0" parTransId="{F212C866-4BC1-4C41-813A-547C61B5D3A5}" sibTransId="{50511CCB-D558-4258-9788-986C1FF205CF}"/>
    <dgm:cxn modelId="{8F5C89C5-9989-47E2-8352-47E9E92BE595}" type="presOf" srcId="{755C19BF-DCB7-47DB-BF8A-49EF76A3C7C4}" destId="{A30C1052-E20C-45D8-8F2E-AB178975937B}" srcOrd="0" destOrd="0" presId="urn:microsoft.com/office/officeart/2005/8/layout/orgChart1"/>
    <dgm:cxn modelId="{5E02DACA-7421-4DA5-9998-BFF754A927A7}" type="presOf" srcId="{3CE74C96-96D8-41EC-BB5D-CB2D8E199371}" destId="{60BD27DB-FC8A-4BEA-920C-860FD6679062}" srcOrd="1" destOrd="0" presId="urn:microsoft.com/office/officeart/2005/8/layout/orgChart1"/>
    <dgm:cxn modelId="{09F50FCB-772D-4B8E-AE93-A4E1489925A8}" type="presOf" srcId="{5DDF7EE6-8360-4AD6-9F70-0F8779E8650C}" destId="{59177148-50C7-4611-A363-7FF739D71855}" srcOrd="0" destOrd="0" presId="urn:microsoft.com/office/officeart/2005/8/layout/orgChart1"/>
    <dgm:cxn modelId="{1FE6D0CC-7DEC-41DC-B254-9D403DAE4489}" type="presOf" srcId="{A8E628CE-A42B-4816-824F-461C2892914C}" destId="{0744B64A-46B5-4EC3-B1AB-F199D41A5465}" srcOrd="0" destOrd="0" presId="urn:microsoft.com/office/officeart/2005/8/layout/orgChart1"/>
    <dgm:cxn modelId="{23171DCD-F500-46B9-A4C9-E48E3A0B64FC}" type="presOf" srcId="{12D5E123-AAB9-4358-916D-137011C51342}" destId="{609C11B3-6F67-483A-99FC-7DBDD0786946}" srcOrd="0" destOrd="0" presId="urn:microsoft.com/office/officeart/2005/8/layout/orgChart1"/>
    <dgm:cxn modelId="{FAA65AD0-0843-4328-B295-F43EA958F121}" type="presOf" srcId="{78697A0F-9232-4B9C-9658-310010EF0C89}" destId="{708E33C5-A01B-42C1-B16C-83C6DA47F158}" srcOrd="0" destOrd="0" presId="urn:microsoft.com/office/officeart/2005/8/layout/orgChart1"/>
    <dgm:cxn modelId="{044181D1-A0E3-438E-AB9B-6E8780E7D5DB}" type="presOf" srcId="{E9847298-8E9E-4FF0-9296-15356A42C90F}" destId="{AA312BD5-3CAB-4D14-A031-6EA35B5C1525}" srcOrd="0" destOrd="0" presId="urn:microsoft.com/office/officeart/2005/8/layout/orgChart1"/>
    <dgm:cxn modelId="{9FB24CD4-F0BE-4F77-890D-702EAE1C90A2}" type="presOf" srcId="{67F40240-12D2-4D35-9DEF-15BBF0B36F05}" destId="{DDC71793-9421-40BA-BD7A-A0AACA34F842}" srcOrd="0" destOrd="0" presId="urn:microsoft.com/office/officeart/2005/8/layout/orgChart1"/>
    <dgm:cxn modelId="{B33C48D8-44F3-401C-991E-F4B0E820FFE9}" type="presOf" srcId="{4FBCB18F-4B9B-4F0A-9F58-D83FB7F766F2}" destId="{B2D01CF0-E59E-4E44-AF17-1D98265D6F85}" srcOrd="0" destOrd="0" presId="urn:microsoft.com/office/officeart/2005/8/layout/orgChart1"/>
    <dgm:cxn modelId="{1F4E44D9-73D3-4201-A26E-85BCAE364B98}" srcId="{EE1E4170-4017-49D6-837B-B8A519B87E3E}" destId="{F34C5100-2F12-4D1A-BBB0-72DDFF714567}" srcOrd="1" destOrd="0" parTransId="{F6C89C27-0B0F-4B59-8C4F-E38E5F12B3BE}" sibTransId="{8ADD8475-FD52-4294-8A92-E5DD8289C093}"/>
    <dgm:cxn modelId="{948BA4E2-9C0A-41AE-8789-1215113D12C0}" type="presOf" srcId="{20FA9363-4B19-4932-9BDD-C3B127A59E8F}" destId="{8CD980EB-18DD-48CC-AEE6-CB228B2BA8B4}" srcOrd="0" destOrd="0" presId="urn:microsoft.com/office/officeart/2005/8/layout/orgChart1"/>
    <dgm:cxn modelId="{C01F4BE4-036A-4AA7-9BA9-200CEB8053FF}" type="presOf" srcId="{3CE74C96-96D8-41EC-BB5D-CB2D8E199371}" destId="{D11ADA02-5230-49FC-8BB5-DDADE0CBFF5C}" srcOrd="0" destOrd="0" presId="urn:microsoft.com/office/officeart/2005/8/layout/orgChart1"/>
    <dgm:cxn modelId="{935AA7E4-2BCD-4AA4-AEDC-23C2A9CDC787}" type="presOf" srcId="{0E9E1453-7ED9-46AE-B42E-AA9F802A0AE9}" destId="{1E565089-59F2-41DD-A1E4-424415343A8B}" srcOrd="1" destOrd="0" presId="urn:microsoft.com/office/officeart/2005/8/layout/orgChart1"/>
    <dgm:cxn modelId="{766D5FE8-91F7-45C3-A439-3D9550BDE1E5}" type="presOf" srcId="{64866BFA-3B14-4C13-B04F-BF85EF4DF351}" destId="{AC6C184E-4B21-4BC1-BBB0-B94A69CD93FD}" srcOrd="1" destOrd="0" presId="urn:microsoft.com/office/officeart/2005/8/layout/orgChart1"/>
    <dgm:cxn modelId="{169E19EB-2433-46F1-873A-FE739703CB9E}" srcId="{EE1E4170-4017-49D6-837B-B8A519B87E3E}" destId="{26EEF0E8-D5B5-4489-997B-BBA1C55099A7}" srcOrd="0" destOrd="0" parTransId="{9213ED81-137C-4B99-833B-960A02192FF9}" sibTransId="{B3F23567-25FB-43C6-AF24-40815666BD60}"/>
    <dgm:cxn modelId="{15DFA6EC-9CB6-4EAF-810D-5855CFBF51B3}" srcId="{3CE74C96-96D8-41EC-BB5D-CB2D8E199371}" destId="{04C89BB6-602F-4AA4-B6CA-150A0BCC7314}" srcOrd="3" destOrd="0" parTransId="{2B2F8642-F415-42C7-BBD6-93D037A93469}" sibTransId="{09289793-518F-4A4A-A50C-CB736080EA6A}"/>
    <dgm:cxn modelId="{6004C3ED-2ADB-419D-86E9-7FA19624B3B9}" type="presOf" srcId="{8CD9147E-4FFE-49A4-ACAC-F8405D02FDA7}" destId="{1E1AC611-A774-47BA-8B7B-A3848F7DEA63}" srcOrd="0" destOrd="0" presId="urn:microsoft.com/office/officeart/2005/8/layout/orgChart1"/>
    <dgm:cxn modelId="{F62141EF-1E41-4D9D-BAFE-FD73AB6CBBAA}" type="presOf" srcId="{C286C07C-9193-47FC-B07C-ADA5E7D01862}" destId="{47090224-A847-4D66-905D-8301C1F506EF}" srcOrd="0" destOrd="0" presId="urn:microsoft.com/office/officeart/2005/8/layout/orgChart1"/>
    <dgm:cxn modelId="{61F43DF1-6E27-40E4-A5FD-B5601338D865}" type="presOf" srcId="{887B1DB8-354A-4BB5-9904-0147D4582C64}" destId="{806ACB5F-3D42-4663-B759-0276B21AE97B}" srcOrd="0" destOrd="0" presId="urn:microsoft.com/office/officeart/2005/8/layout/orgChart1"/>
    <dgm:cxn modelId="{4CDDA4F3-C05A-4E46-A865-05DBA1E859DE}" type="presOf" srcId="{16684AF9-E6B7-4E72-BE75-9EB41FE6ACF4}" destId="{55F90B2F-1A60-4116-A25B-64F9D50BF6F0}" srcOrd="0" destOrd="0" presId="urn:microsoft.com/office/officeart/2005/8/layout/orgChart1"/>
    <dgm:cxn modelId="{69A243F4-9EAE-4103-A42A-238E7FBD964A}" type="presOf" srcId="{1F0BBF05-C413-4123-9D1A-98DC296B4B28}" destId="{A3E7D07F-2F71-4685-AB49-C5E08FF833D1}" srcOrd="1" destOrd="0" presId="urn:microsoft.com/office/officeart/2005/8/layout/orgChart1"/>
    <dgm:cxn modelId="{6DA1A7F5-105D-4667-80C7-67BFF1669F88}" srcId="{3CE74C96-96D8-41EC-BB5D-CB2D8E199371}" destId="{20FA9363-4B19-4932-9BDD-C3B127A59E8F}" srcOrd="0" destOrd="0" parTransId="{67F40240-12D2-4D35-9DEF-15BBF0B36F05}" sibTransId="{9DACE042-955F-4A80-A1A4-3FAF56988517}"/>
    <dgm:cxn modelId="{C7C549F6-D406-4758-A4F3-7A28C37F92F9}" type="presOf" srcId="{20FA9363-4B19-4932-9BDD-C3B127A59E8F}" destId="{D90F59B7-E5EF-4442-8E95-D0E153C5A3F4}" srcOrd="1" destOrd="0" presId="urn:microsoft.com/office/officeart/2005/8/layout/orgChart1"/>
    <dgm:cxn modelId="{78D8D9F7-4502-49E1-B69D-CED3E3053A63}" srcId="{0E9E1453-7ED9-46AE-B42E-AA9F802A0AE9}" destId="{EE1E4170-4017-49D6-837B-B8A519B87E3E}" srcOrd="0" destOrd="0" parTransId="{E9847298-8E9E-4FF0-9296-15356A42C90F}" sibTransId="{60E925F9-8C59-4426-B63B-1E5CFD889D2F}"/>
    <dgm:cxn modelId="{097E9FF8-7427-405F-899C-29EA026EEC27}" type="presOf" srcId="{C286C07C-9193-47FC-B07C-ADA5E7D01862}" destId="{7B5C5B60-3D87-407C-B4F2-A478E698349B}" srcOrd="1" destOrd="0" presId="urn:microsoft.com/office/officeart/2005/8/layout/orgChart1"/>
    <dgm:cxn modelId="{374DA1FA-CE84-4B12-B135-88678A20694B}" type="presOf" srcId="{04C89BB6-602F-4AA4-B6CA-150A0BCC7314}" destId="{5F0A5FF7-5C31-4D2D-AF8D-1EF0E704A476}" srcOrd="1" destOrd="0" presId="urn:microsoft.com/office/officeart/2005/8/layout/orgChart1"/>
    <dgm:cxn modelId="{E669F4FA-CB31-4CB5-B978-40BC046AEBEB}" srcId="{0E9E1453-7ED9-46AE-B42E-AA9F802A0AE9}" destId="{16684AF9-E6B7-4E72-BE75-9EB41FE6ACF4}" srcOrd="1" destOrd="0" parTransId="{D6950B15-E0E0-4634-84A3-50AA1F2AEBB2}" sibTransId="{D268B148-9920-4EEF-8DFC-8CC78DCC7383}"/>
    <dgm:cxn modelId="{037613FE-F929-45FA-84B0-39E94D864A9D}" type="presOf" srcId="{F1BB369A-0D16-438A-9011-5413C6B1962C}" destId="{4B741E8A-EFC7-4DF1-AAF8-7CC8A5C8C821}" srcOrd="1" destOrd="0" presId="urn:microsoft.com/office/officeart/2005/8/layout/orgChart1"/>
    <dgm:cxn modelId="{15BE1CFE-724A-4C0B-BE80-C70B9D154A70}" type="presOf" srcId="{60BE00FB-7F44-41BD-8DB3-E7741DE7B977}" destId="{F6057172-0012-43CF-BC8B-26EBFEEDD754}" srcOrd="1" destOrd="0" presId="urn:microsoft.com/office/officeart/2005/8/layout/orgChart1"/>
    <dgm:cxn modelId="{13EBB9FF-B810-4589-A37D-650FE9E47A53}" srcId="{3CE74C96-96D8-41EC-BB5D-CB2D8E199371}" destId="{F1BB369A-0D16-438A-9011-5413C6B1962C}" srcOrd="2" destOrd="0" parTransId="{5DDF7EE6-8360-4AD6-9F70-0F8779E8650C}" sibTransId="{AFA51C75-79BC-419B-8447-D42E65DD11E1}"/>
    <dgm:cxn modelId="{D8561563-1B38-41A3-A18F-7AAB4137802E}" type="presParOf" srcId="{83882AD3-104B-4890-AAF8-92779155CBB6}" destId="{DC318068-A6EA-4875-97C2-CCE03203CE3E}" srcOrd="0" destOrd="0" presId="urn:microsoft.com/office/officeart/2005/8/layout/orgChart1"/>
    <dgm:cxn modelId="{E76FFFF3-08F4-410A-A5AD-72AEA21FF28D}" type="presParOf" srcId="{DC318068-A6EA-4875-97C2-CCE03203CE3E}" destId="{F8A18D4C-5377-4BCF-9370-43FB3DEBFBB3}" srcOrd="0" destOrd="0" presId="urn:microsoft.com/office/officeart/2005/8/layout/orgChart1"/>
    <dgm:cxn modelId="{AF6728B9-0301-45A2-891C-0F55B2E11B72}" type="presParOf" srcId="{F8A18D4C-5377-4BCF-9370-43FB3DEBFBB3}" destId="{13B4C04B-524A-4FBA-B33F-0F9FA8507D55}" srcOrd="0" destOrd="0" presId="urn:microsoft.com/office/officeart/2005/8/layout/orgChart1"/>
    <dgm:cxn modelId="{1ABC91FF-45E4-4237-83B8-3B0C868B41BF}" type="presParOf" srcId="{F8A18D4C-5377-4BCF-9370-43FB3DEBFBB3}" destId="{1E565089-59F2-41DD-A1E4-424415343A8B}" srcOrd="1" destOrd="0" presId="urn:microsoft.com/office/officeart/2005/8/layout/orgChart1"/>
    <dgm:cxn modelId="{9BA2FC11-61C7-4936-9D3D-CB9796081FE7}" type="presParOf" srcId="{DC318068-A6EA-4875-97C2-CCE03203CE3E}" destId="{BCB788F9-BDA8-4B26-88BC-E5B0E850357B}" srcOrd="1" destOrd="0" presId="urn:microsoft.com/office/officeart/2005/8/layout/orgChart1"/>
    <dgm:cxn modelId="{03912338-032E-4C5A-942D-DE30B67EA232}" type="presParOf" srcId="{BCB788F9-BDA8-4B26-88BC-E5B0E850357B}" destId="{AA312BD5-3CAB-4D14-A031-6EA35B5C1525}" srcOrd="0" destOrd="0" presId="urn:microsoft.com/office/officeart/2005/8/layout/orgChart1"/>
    <dgm:cxn modelId="{621EB274-C6C3-4CB9-8EB1-BC27D368A8DB}" type="presParOf" srcId="{BCB788F9-BDA8-4B26-88BC-E5B0E850357B}" destId="{62594B80-7333-49AF-9B40-A1DCDE644108}" srcOrd="1" destOrd="0" presId="urn:microsoft.com/office/officeart/2005/8/layout/orgChart1"/>
    <dgm:cxn modelId="{682D0A4B-BCC3-40F3-8A9D-2907BB5CE16C}" type="presParOf" srcId="{62594B80-7333-49AF-9B40-A1DCDE644108}" destId="{E5652F03-8FBB-4EF3-B4AC-31217B620593}" srcOrd="0" destOrd="0" presId="urn:microsoft.com/office/officeart/2005/8/layout/orgChart1"/>
    <dgm:cxn modelId="{966D1252-93AE-403F-84F5-FDA24767CDFC}" type="presParOf" srcId="{E5652F03-8FBB-4EF3-B4AC-31217B620593}" destId="{480639A0-80F3-4B22-86C6-D2EA6261597A}" srcOrd="0" destOrd="0" presId="urn:microsoft.com/office/officeart/2005/8/layout/orgChart1"/>
    <dgm:cxn modelId="{91D3D05C-4AC5-462F-B278-56E30E33637C}" type="presParOf" srcId="{E5652F03-8FBB-4EF3-B4AC-31217B620593}" destId="{CF0FE640-0C44-4F8B-840D-EDB95C85ACE4}" srcOrd="1" destOrd="0" presId="urn:microsoft.com/office/officeart/2005/8/layout/orgChart1"/>
    <dgm:cxn modelId="{1C222446-EE80-4D01-A19C-C2912D3AFD2A}" type="presParOf" srcId="{62594B80-7333-49AF-9B40-A1DCDE644108}" destId="{0BFEB511-6868-4468-A51A-B7F62AD41604}" srcOrd="1" destOrd="0" presId="urn:microsoft.com/office/officeart/2005/8/layout/orgChart1"/>
    <dgm:cxn modelId="{99201226-F1CE-4A2D-9371-BEFBC5FB20F7}" type="presParOf" srcId="{0BFEB511-6868-4468-A51A-B7F62AD41604}" destId="{FBC93214-DB5D-4DD5-A78F-559672884E29}" srcOrd="0" destOrd="0" presId="urn:microsoft.com/office/officeart/2005/8/layout/orgChart1"/>
    <dgm:cxn modelId="{7B5B0E9F-7648-4A42-BABB-4D614D4AFCEF}" type="presParOf" srcId="{0BFEB511-6868-4468-A51A-B7F62AD41604}" destId="{CE376540-5460-4F24-8295-5115B3FBA66A}" srcOrd="1" destOrd="0" presId="urn:microsoft.com/office/officeart/2005/8/layout/orgChart1"/>
    <dgm:cxn modelId="{26EC0AE5-2503-4861-927C-2BDF7594D9B8}" type="presParOf" srcId="{CE376540-5460-4F24-8295-5115B3FBA66A}" destId="{30DE075F-834A-45D2-B348-BA6C09B2940D}" srcOrd="0" destOrd="0" presId="urn:microsoft.com/office/officeart/2005/8/layout/orgChart1"/>
    <dgm:cxn modelId="{273A9411-C467-4A96-BD23-07E127995888}" type="presParOf" srcId="{30DE075F-834A-45D2-B348-BA6C09B2940D}" destId="{BF0FD0CF-DAC2-419A-AB3B-46D0D473593E}" srcOrd="0" destOrd="0" presId="urn:microsoft.com/office/officeart/2005/8/layout/orgChart1"/>
    <dgm:cxn modelId="{D0141A98-40F0-4631-AD07-C134CA4B7479}" type="presParOf" srcId="{30DE075F-834A-45D2-B348-BA6C09B2940D}" destId="{7531D932-C302-48D8-877F-7B23C772E322}" srcOrd="1" destOrd="0" presId="urn:microsoft.com/office/officeart/2005/8/layout/orgChart1"/>
    <dgm:cxn modelId="{9295F9FC-7C05-40BF-B6F3-7B8F96E8B384}" type="presParOf" srcId="{CE376540-5460-4F24-8295-5115B3FBA66A}" destId="{05E45688-18DE-4440-9842-E28A78A19FF7}" srcOrd="1" destOrd="0" presId="urn:microsoft.com/office/officeart/2005/8/layout/orgChart1"/>
    <dgm:cxn modelId="{A96D8ADE-9470-4433-96F4-4B5625FDB7BC}" type="presParOf" srcId="{CE376540-5460-4F24-8295-5115B3FBA66A}" destId="{B38D8EBF-F812-4293-A241-847A00DB13A6}" srcOrd="2" destOrd="0" presId="urn:microsoft.com/office/officeart/2005/8/layout/orgChart1"/>
    <dgm:cxn modelId="{57D52917-1AFB-4577-9BDF-A7B112D5C6D7}" type="presParOf" srcId="{0BFEB511-6868-4468-A51A-B7F62AD41604}" destId="{9D9C090A-D70C-490C-BDC3-15E96C90B9D1}" srcOrd="2" destOrd="0" presId="urn:microsoft.com/office/officeart/2005/8/layout/orgChart1"/>
    <dgm:cxn modelId="{BE94CAB4-15D9-4AA4-A9AA-715F03726948}" type="presParOf" srcId="{0BFEB511-6868-4468-A51A-B7F62AD41604}" destId="{3E474430-DDC1-4A55-A986-600F2E2B661F}" srcOrd="3" destOrd="0" presId="urn:microsoft.com/office/officeart/2005/8/layout/orgChart1"/>
    <dgm:cxn modelId="{86D155D4-9FD7-45F8-89AC-D46AFA9FF15F}" type="presParOf" srcId="{3E474430-DDC1-4A55-A986-600F2E2B661F}" destId="{D1B66010-91BC-42EB-A84D-114DE417F6C2}" srcOrd="0" destOrd="0" presId="urn:microsoft.com/office/officeart/2005/8/layout/orgChart1"/>
    <dgm:cxn modelId="{BC16277F-252B-4A30-8234-09DFF41BEB9F}" type="presParOf" srcId="{D1B66010-91BC-42EB-A84D-114DE417F6C2}" destId="{0F748913-012C-4C50-BC78-C3559DF217F9}" srcOrd="0" destOrd="0" presId="urn:microsoft.com/office/officeart/2005/8/layout/orgChart1"/>
    <dgm:cxn modelId="{49B19438-6C24-48F3-952D-B039A44BFC69}" type="presParOf" srcId="{D1B66010-91BC-42EB-A84D-114DE417F6C2}" destId="{4546DCAA-CB74-43EB-9B76-BF0D5EE77ADE}" srcOrd="1" destOrd="0" presId="urn:microsoft.com/office/officeart/2005/8/layout/orgChart1"/>
    <dgm:cxn modelId="{B06971F1-9D12-48EC-B747-4CE5E76C1E9D}" type="presParOf" srcId="{3E474430-DDC1-4A55-A986-600F2E2B661F}" destId="{97EF3EE7-AAF0-4309-984F-E14561BD7FFB}" srcOrd="1" destOrd="0" presId="urn:microsoft.com/office/officeart/2005/8/layout/orgChart1"/>
    <dgm:cxn modelId="{94D6E38D-5CB8-42A1-863B-109F4FB28E7D}" type="presParOf" srcId="{3E474430-DDC1-4A55-A986-600F2E2B661F}" destId="{9DB1B4DF-928A-42AE-9F0C-9414B50EBEE7}" srcOrd="2" destOrd="0" presId="urn:microsoft.com/office/officeart/2005/8/layout/orgChart1"/>
    <dgm:cxn modelId="{8ED3C68D-3737-4C20-9634-26E4D4CC418F}" type="presParOf" srcId="{0BFEB511-6868-4468-A51A-B7F62AD41604}" destId="{1E1AC611-A774-47BA-8B7B-A3848F7DEA63}" srcOrd="4" destOrd="0" presId="urn:microsoft.com/office/officeart/2005/8/layout/orgChart1"/>
    <dgm:cxn modelId="{1E7552D7-CD8D-4A42-A1CD-283AC6B5191E}" type="presParOf" srcId="{0BFEB511-6868-4468-A51A-B7F62AD41604}" destId="{DB93A85F-FFCA-4A90-926F-B55249F52B75}" srcOrd="5" destOrd="0" presId="urn:microsoft.com/office/officeart/2005/8/layout/orgChart1"/>
    <dgm:cxn modelId="{FF682396-2B68-44BC-B4EB-3896E2C1402F}" type="presParOf" srcId="{DB93A85F-FFCA-4A90-926F-B55249F52B75}" destId="{016B8F3C-1F23-46E5-9287-69F549FC98EF}" srcOrd="0" destOrd="0" presId="urn:microsoft.com/office/officeart/2005/8/layout/orgChart1"/>
    <dgm:cxn modelId="{0E43CBEC-BAF5-4AC7-AF10-88CED76E1C4A}" type="presParOf" srcId="{016B8F3C-1F23-46E5-9287-69F549FC98EF}" destId="{0744B64A-46B5-4EC3-B1AB-F199D41A5465}" srcOrd="0" destOrd="0" presId="urn:microsoft.com/office/officeart/2005/8/layout/orgChart1"/>
    <dgm:cxn modelId="{D4B8D112-AB05-4069-9129-9139AC5C0CA6}" type="presParOf" srcId="{016B8F3C-1F23-46E5-9287-69F549FC98EF}" destId="{3F85F43C-F154-4722-8657-7A424884D487}" srcOrd="1" destOrd="0" presId="urn:microsoft.com/office/officeart/2005/8/layout/orgChart1"/>
    <dgm:cxn modelId="{981E9314-6A87-446A-99F8-9ECF2BDC988E}" type="presParOf" srcId="{DB93A85F-FFCA-4A90-926F-B55249F52B75}" destId="{634DCFDD-B003-462B-9A42-9A8BB68BD9BD}" srcOrd="1" destOrd="0" presId="urn:microsoft.com/office/officeart/2005/8/layout/orgChart1"/>
    <dgm:cxn modelId="{4EFBDAAC-F007-434B-83D7-678B0F98048C}" type="presParOf" srcId="{DB93A85F-FFCA-4A90-926F-B55249F52B75}" destId="{6FCD2B83-87B0-4DEB-84CF-72B333033001}" srcOrd="2" destOrd="0" presId="urn:microsoft.com/office/officeart/2005/8/layout/orgChart1"/>
    <dgm:cxn modelId="{7B1067FB-0AF5-454C-B633-B75593DDF291}" type="presParOf" srcId="{0BFEB511-6868-4468-A51A-B7F62AD41604}" destId="{3E06D7D6-C1B6-4BF9-83F5-D744193A52F2}" srcOrd="6" destOrd="0" presId="urn:microsoft.com/office/officeart/2005/8/layout/orgChart1"/>
    <dgm:cxn modelId="{872F538C-8548-4BD4-82A7-55A47D93896A}" type="presParOf" srcId="{0BFEB511-6868-4468-A51A-B7F62AD41604}" destId="{D9AD1CA0-854F-47D5-BA67-5ECC9475F815}" srcOrd="7" destOrd="0" presId="urn:microsoft.com/office/officeart/2005/8/layout/orgChart1"/>
    <dgm:cxn modelId="{773B76AE-CD60-4150-831C-A871B9BC1367}" type="presParOf" srcId="{D9AD1CA0-854F-47D5-BA67-5ECC9475F815}" destId="{529BC4F1-1A2D-4930-B249-189161D114C5}" srcOrd="0" destOrd="0" presId="urn:microsoft.com/office/officeart/2005/8/layout/orgChart1"/>
    <dgm:cxn modelId="{34EC846E-B32E-46F6-B405-09FF0A68E2AF}" type="presParOf" srcId="{529BC4F1-1A2D-4930-B249-189161D114C5}" destId="{A30C1052-E20C-45D8-8F2E-AB178975937B}" srcOrd="0" destOrd="0" presId="urn:microsoft.com/office/officeart/2005/8/layout/orgChart1"/>
    <dgm:cxn modelId="{73403540-3B01-47AD-AA62-BBE4FBD1891E}" type="presParOf" srcId="{529BC4F1-1A2D-4930-B249-189161D114C5}" destId="{0284FEC5-EA73-4F7D-8FF4-64F0E3EED7CC}" srcOrd="1" destOrd="0" presId="urn:microsoft.com/office/officeart/2005/8/layout/orgChart1"/>
    <dgm:cxn modelId="{500E299A-4BE8-4DBB-94A6-B37DB9D0FB12}" type="presParOf" srcId="{D9AD1CA0-854F-47D5-BA67-5ECC9475F815}" destId="{8CB462CC-9C9F-4A60-A2DE-A005CB102B9F}" srcOrd="1" destOrd="0" presId="urn:microsoft.com/office/officeart/2005/8/layout/orgChart1"/>
    <dgm:cxn modelId="{0DF0AB97-826E-49F3-941E-B82E93DEE725}" type="presParOf" srcId="{D9AD1CA0-854F-47D5-BA67-5ECC9475F815}" destId="{63064AE4-2FE7-41E9-995D-AA93F934F861}" srcOrd="2" destOrd="0" presId="urn:microsoft.com/office/officeart/2005/8/layout/orgChart1"/>
    <dgm:cxn modelId="{D382BE9A-B1EA-4E5E-B396-5B1A2C0E522A}" type="presParOf" srcId="{0BFEB511-6868-4468-A51A-B7F62AD41604}" destId="{C6BE5572-9320-45B2-BBEF-068A650E969F}" srcOrd="8" destOrd="0" presId="urn:microsoft.com/office/officeart/2005/8/layout/orgChart1"/>
    <dgm:cxn modelId="{71546060-25DF-413C-9304-8E07DB225881}" type="presParOf" srcId="{0BFEB511-6868-4468-A51A-B7F62AD41604}" destId="{2562D01A-FD9E-4848-9E0D-40C9417AE35F}" srcOrd="9" destOrd="0" presId="urn:microsoft.com/office/officeart/2005/8/layout/orgChart1"/>
    <dgm:cxn modelId="{64EB9C14-303A-4A20-90E9-3B38F0FFFCAF}" type="presParOf" srcId="{2562D01A-FD9E-4848-9E0D-40C9417AE35F}" destId="{763E4138-0E73-4815-ADF0-3688B14F6432}" srcOrd="0" destOrd="0" presId="urn:microsoft.com/office/officeart/2005/8/layout/orgChart1"/>
    <dgm:cxn modelId="{027E531C-11EF-41FE-9069-B29E15F28BFA}" type="presParOf" srcId="{763E4138-0E73-4815-ADF0-3688B14F6432}" destId="{6624A38B-4324-4549-B9E6-9CB2415DF057}" srcOrd="0" destOrd="0" presId="urn:microsoft.com/office/officeart/2005/8/layout/orgChart1"/>
    <dgm:cxn modelId="{E8F9CD73-462E-441C-8D8F-8FF72DE17BEC}" type="presParOf" srcId="{763E4138-0E73-4815-ADF0-3688B14F6432}" destId="{F6057172-0012-43CF-BC8B-26EBFEEDD754}" srcOrd="1" destOrd="0" presId="urn:microsoft.com/office/officeart/2005/8/layout/orgChart1"/>
    <dgm:cxn modelId="{05F67AE1-3AB3-4790-95B1-FBB39D9F3115}" type="presParOf" srcId="{2562D01A-FD9E-4848-9E0D-40C9417AE35F}" destId="{FDA01669-38C4-45C6-A705-AAD47C662FD4}" srcOrd="1" destOrd="0" presId="urn:microsoft.com/office/officeart/2005/8/layout/orgChart1"/>
    <dgm:cxn modelId="{7DF65ABC-36BE-4A47-8D57-4DF538B72852}" type="presParOf" srcId="{2562D01A-FD9E-4848-9E0D-40C9417AE35F}" destId="{FA3C5B12-51AF-44C5-89C1-7EC3EE7AF3CF}" srcOrd="2" destOrd="0" presId="urn:microsoft.com/office/officeart/2005/8/layout/orgChart1"/>
    <dgm:cxn modelId="{9BA3D3DC-1ABE-4517-BC60-2B9688D0493C}" type="presParOf" srcId="{0BFEB511-6868-4468-A51A-B7F62AD41604}" destId="{02A9FD42-9806-44D8-8880-D6A6E237AFFE}" srcOrd="10" destOrd="0" presId="urn:microsoft.com/office/officeart/2005/8/layout/orgChart1"/>
    <dgm:cxn modelId="{D2FFF50A-92A2-4EB2-BD87-025D25325B21}" type="presParOf" srcId="{0BFEB511-6868-4468-A51A-B7F62AD41604}" destId="{2A4EF8E1-7F2B-4AE4-8041-FF10A364CD93}" srcOrd="11" destOrd="0" presId="urn:microsoft.com/office/officeart/2005/8/layout/orgChart1"/>
    <dgm:cxn modelId="{7CF00E56-21C9-4C8B-8078-1F24E5EC6B0A}" type="presParOf" srcId="{2A4EF8E1-7F2B-4AE4-8041-FF10A364CD93}" destId="{48AA85AD-BFB5-44D4-A41D-0F404DC32DD4}" srcOrd="0" destOrd="0" presId="urn:microsoft.com/office/officeart/2005/8/layout/orgChart1"/>
    <dgm:cxn modelId="{131E89C0-7F9B-4D93-8AEF-D6490A9FA666}" type="presParOf" srcId="{48AA85AD-BFB5-44D4-A41D-0F404DC32DD4}" destId="{B2D01CF0-E59E-4E44-AF17-1D98265D6F85}" srcOrd="0" destOrd="0" presId="urn:microsoft.com/office/officeart/2005/8/layout/orgChart1"/>
    <dgm:cxn modelId="{DD40462D-901F-4A02-84AE-59AFD49D4953}" type="presParOf" srcId="{48AA85AD-BFB5-44D4-A41D-0F404DC32DD4}" destId="{6936C24D-8ED2-4FD0-8F51-828C6BAFE77D}" srcOrd="1" destOrd="0" presId="urn:microsoft.com/office/officeart/2005/8/layout/orgChart1"/>
    <dgm:cxn modelId="{3A4C5463-8D49-43E6-808F-B8E168991222}" type="presParOf" srcId="{2A4EF8E1-7F2B-4AE4-8041-FF10A364CD93}" destId="{D8A39C8B-C0B6-4793-8F31-0164B76A53E7}" srcOrd="1" destOrd="0" presId="urn:microsoft.com/office/officeart/2005/8/layout/orgChart1"/>
    <dgm:cxn modelId="{CB0A301D-8A83-4F7E-8DD1-FB2FBE323BD2}" type="presParOf" srcId="{2A4EF8E1-7F2B-4AE4-8041-FF10A364CD93}" destId="{2B4E15E2-26D9-47A4-8638-C2A84B3D9845}" srcOrd="2" destOrd="0" presId="urn:microsoft.com/office/officeart/2005/8/layout/orgChart1"/>
    <dgm:cxn modelId="{1BEB766A-7902-419E-99AA-84D219371169}" type="presParOf" srcId="{62594B80-7333-49AF-9B40-A1DCDE644108}" destId="{ADE1A100-D702-4CCC-A464-3AC5A3659FAD}" srcOrd="2" destOrd="0" presId="urn:microsoft.com/office/officeart/2005/8/layout/orgChart1"/>
    <dgm:cxn modelId="{994DD165-17A0-497C-A221-B51ABDC49EAD}" type="presParOf" srcId="{BCB788F9-BDA8-4B26-88BC-E5B0E850357B}" destId="{B3A7ED75-2A8F-4AB7-B3F3-1962DA033F20}" srcOrd="2" destOrd="0" presId="urn:microsoft.com/office/officeart/2005/8/layout/orgChart1"/>
    <dgm:cxn modelId="{55860E0C-88A7-475F-85CB-573912672BC7}" type="presParOf" srcId="{BCB788F9-BDA8-4B26-88BC-E5B0E850357B}" destId="{5DFA20E0-A3EC-4F61-BAC1-CBECA2AEE452}" srcOrd="3" destOrd="0" presId="urn:microsoft.com/office/officeart/2005/8/layout/orgChart1"/>
    <dgm:cxn modelId="{AE428B13-355B-4583-A071-6C274FB02A13}" type="presParOf" srcId="{5DFA20E0-A3EC-4F61-BAC1-CBECA2AEE452}" destId="{70342E88-56A5-44D3-AEB4-439995A3D295}" srcOrd="0" destOrd="0" presId="urn:microsoft.com/office/officeart/2005/8/layout/orgChart1"/>
    <dgm:cxn modelId="{E5A4F19A-8E13-46D1-A80C-06FDCEFB6FBD}" type="presParOf" srcId="{70342E88-56A5-44D3-AEB4-439995A3D295}" destId="{55F90B2F-1A60-4116-A25B-64F9D50BF6F0}" srcOrd="0" destOrd="0" presId="urn:microsoft.com/office/officeart/2005/8/layout/orgChart1"/>
    <dgm:cxn modelId="{4284C192-1ACF-460D-9C78-EB975F54A156}" type="presParOf" srcId="{70342E88-56A5-44D3-AEB4-439995A3D295}" destId="{DF543E85-5A9B-457B-ABC3-39C4E057BFFF}" srcOrd="1" destOrd="0" presId="urn:microsoft.com/office/officeart/2005/8/layout/orgChart1"/>
    <dgm:cxn modelId="{D3518EED-092B-4521-9D81-99E6A5A682D6}" type="presParOf" srcId="{5DFA20E0-A3EC-4F61-BAC1-CBECA2AEE452}" destId="{1160357D-F04A-49D6-A672-AA54664C9198}" srcOrd="1" destOrd="0" presId="urn:microsoft.com/office/officeart/2005/8/layout/orgChart1"/>
    <dgm:cxn modelId="{A6AB45E2-5499-4D06-932E-877F6B518198}" type="presParOf" srcId="{1160357D-F04A-49D6-A672-AA54664C9198}" destId="{806ACB5F-3D42-4663-B759-0276B21AE97B}" srcOrd="0" destOrd="0" presId="urn:microsoft.com/office/officeart/2005/8/layout/orgChart1"/>
    <dgm:cxn modelId="{2051AB8B-6F3A-4953-B5AB-2CEC2C62180D}" type="presParOf" srcId="{1160357D-F04A-49D6-A672-AA54664C9198}" destId="{19F016EA-2867-43AB-AA7A-0E24B4B81C41}" srcOrd="1" destOrd="0" presId="urn:microsoft.com/office/officeart/2005/8/layout/orgChart1"/>
    <dgm:cxn modelId="{0CD86D0B-2172-46ED-B220-DC82E24F593D}" type="presParOf" srcId="{19F016EA-2867-43AB-AA7A-0E24B4B81C41}" destId="{B862FA95-E18D-42EE-93F2-A77F1D46A362}" srcOrd="0" destOrd="0" presId="urn:microsoft.com/office/officeart/2005/8/layout/orgChart1"/>
    <dgm:cxn modelId="{CE08E77F-BC95-4899-A161-1AC15231A12B}" type="presParOf" srcId="{B862FA95-E18D-42EE-93F2-A77F1D46A362}" destId="{F33DBAB6-7E45-4F4B-B56F-DD583D814C94}" srcOrd="0" destOrd="0" presId="urn:microsoft.com/office/officeart/2005/8/layout/orgChart1"/>
    <dgm:cxn modelId="{0B2C032D-539B-4484-944D-2EDB45F580E1}" type="presParOf" srcId="{B862FA95-E18D-42EE-93F2-A77F1D46A362}" destId="{B8F818BD-ABC0-423D-AE1A-D4ACBF47753D}" srcOrd="1" destOrd="0" presId="urn:microsoft.com/office/officeart/2005/8/layout/orgChart1"/>
    <dgm:cxn modelId="{17A9C355-2816-417A-901F-2C83C516991B}" type="presParOf" srcId="{19F016EA-2867-43AB-AA7A-0E24B4B81C41}" destId="{C99637C9-8DD2-497B-B472-ED63F089AEAF}" srcOrd="1" destOrd="0" presId="urn:microsoft.com/office/officeart/2005/8/layout/orgChart1"/>
    <dgm:cxn modelId="{91C53D91-5C18-4270-9BE6-3E19A37A3E3C}" type="presParOf" srcId="{19F016EA-2867-43AB-AA7A-0E24B4B81C41}" destId="{904D06EF-5696-4C61-8281-E291CDE270D2}" srcOrd="2" destOrd="0" presId="urn:microsoft.com/office/officeart/2005/8/layout/orgChart1"/>
    <dgm:cxn modelId="{FD610B2F-1611-4307-95EC-422792BF538D}" type="presParOf" srcId="{1160357D-F04A-49D6-A672-AA54664C9198}" destId="{708E33C5-A01B-42C1-B16C-83C6DA47F158}" srcOrd="2" destOrd="0" presId="urn:microsoft.com/office/officeart/2005/8/layout/orgChart1"/>
    <dgm:cxn modelId="{E691F9EE-A4A2-4DDC-8F35-1755ADFE6ED1}" type="presParOf" srcId="{1160357D-F04A-49D6-A672-AA54664C9198}" destId="{46A00206-1663-4DD2-B992-676B0965C7C6}" srcOrd="3" destOrd="0" presId="urn:microsoft.com/office/officeart/2005/8/layout/orgChart1"/>
    <dgm:cxn modelId="{37A8EA10-4426-4850-8C6C-A650E8803500}" type="presParOf" srcId="{46A00206-1663-4DD2-B992-676B0965C7C6}" destId="{53D9AC79-5125-4FA3-A7A0-DE1BC1FC147F}" srcOrd="0" destOrd="0" presId="urn:microsoft.com/office/officeart/2005/8/layout/orgChart1"/>
    <dgm:cxn modelId="{1C300C7B-6E53-4BA6-899B-AA12ACE86CF7}" type="presParOf" srcId="{53D9AC79-5125-4FA3-A7A0-DE1BC1FC147F}" destId="{47090224-A847-4D66-905D-8301C1F506EF}" srcOrd="0" destOrd="0" presId="urn:microsoft.com/office/officeart/2005/8/layout/orgChart1"/>
    <dgm:cxn modelId="{05EE07EC-D732-4979-B615-4091EC7AA428}" type="presParOf" srcId="{53D9AC79-5125-4FA3-A7A0-DE1BC1FC147F}" destId="{7B5C5B60-3D87-407C-B4F2-A478E698349B}" srcOrd="1" destOrd="0" presId="urn:microsoft.com/office/officeart/2005/8/layout/orgChart1"/>
    <dgm:cxn modelId="{3C8F1071-8DE3-4B17-87E9-AD30163DBF17}" type="presParOf" srcId="{46A00206-1663-4DD2-B992-676B0965C7C6}" destId="{DFFEC31D-97C3-4D84-A053-3E3273809DD0}" srcOrd="1" destOrd="0" presId="urn:microsoft.com/office/officeart/2005/8/layout/orgChart1"/>
    <dgm:cxn modelId="{93DECCCB-F2F6-44BA-9185-3AF13681C21B}" type="presParOf" srcId="{46A00206-1663-4DD2-B992-676B0965C7C6}" destId="{A88BEABA-58FB-4A25-B7ED-F635933A4E71}" srcOrd="2" destOrd="0" presId="urn:microsoft.com/office/officeart/2005/8/layout/orgChart1"/>
    <dgm:cxn modelId="{A2536CC4-1348-46DD-B50A-1A0B96E3E660}" type="presParOf" srcId="{5DFA20E0-A3EC-4F61-BAC1-CBECA2AEE452}" destId="{183BD8B0-56BD-4929-B615-172C0211476E}" srcOrd="2" destOrd="0" presId="urn:microsoft.com/office/officeart/2005/8/layout/orgChart1"/>
    <dgm:cxn modelId="{690BCF92-B44E-4092-9CDD-A6C52B2159EF}" type="presParOf" srcId="{BCB788F9-BDA8-4B26-88BC-E5B0E850357B}" destId="{1D092ED2-D52C-4EBD-A593-6B0D5C5E4290}" srcOrd="4" destOrd="0" presId="urn:microsoft.com/office/officeart/2005/8/layout/orgChart1"/>
    <dgm:cxn modelId="{E3EA7ECC-174D-4246-A9DB-6A356620BB47}" type="presParOf" srcId="{BCB788F9-BDA8-4B26-88BC-E5B0E850357B}" destId="{FA02A550-77CF-4C7E-A6BF-BD7D7768687A}" srcOrd="5" destOrd="0" presId="urn:microsoft.com/office/officeart/2005/8/layout/orgChart1"/>
    <dgm:cxn modelId="{CD0B28E1-2825-4CE1-BD35-E84EDF355465}" type="presParOf" srcId="{FA02A550-77CF-4C7E-A6BF-BD7D7768687A}" destId="{954E419B-C6E2-4C79-A0A6-925DF09BD887}" srcOrd="0" destOrd="0" presId="urn:microsoft.com/office/officeart/2005/8/layout/orgChart1"/>
    <dgm:cxn modelId="{B3BEA3D6-99C2-4C5F-9AA0-EC16EB70F17E}" type="presParOf" srcId="{954E419B-C6E2-4C79-A0A6-925DF09BD887}" destId="{D11ADA02-5230-49FC-8BB5-DDADE0CBFF5C}" srcOrd="0" destOrd="0" presId="urn:microsoft.com/office/officeart/2005/8/layout/orgChart1"/>
    <dgm:cxn modelId="{F0DBC413-E29A-435A-B32C-1B897C8E8B3D}" type="presParOf" srcId="{954E419B-C6E2-4C79-A0A6-925DF09BD887}" destId="{60BD27DB-FC8A-4BEA-920C-860FD6679062}" srcOrd="1" destOrd="0" presId="urn:microsoft.com/office/officeart/2005/8/layout/orgChart1"/>
    <dgm:cxn modelId="{454DDA05-6417-4847-98D2-F6E21A1D773F}" type="presParOf" srcId="{FA02A550-77CF-4C7E-A6BF-BD7D7768687A}" destId="{705AB2E4-263B-42BA-B800-6495E4264313}" srcOrd="1" destOrd="0" presId="urn:microsoft.com/office/officeart/2005/8/layout/orgChart1"/>
    <dgm:cxn modelId="{FDEA3772-276D-4801-B789-4E0DAA504593}" type="presParOf" srcId="{705AB2E4-263B-42BA-B800-6495E4264313}" destId="{DDC71793-9421-40BA-BD7A-A0AACA34F842}" srcOrd="0" destOrd="0" presId="urn:microsoft.com/office/officeart/2005/8/layout/orgChart1"/>
    <dgm:cxn modelId="{97BF6DA2-0838-4575-9139-09EBFE229A4D}" type="presParOf" srcId="{705AB2E4-263B-42BA-B800-6495E4264313}" destId="{E66CE6BF-5684-41DD-A7E9-906724D4404D}" srcOrd="1" destOrd="0" presId="urn:microsoft.com/office/officeart/2005/8/layout/orgChart1"/>
    <dgm:cxn modelId="{555FA193-7A2B-464E-8593-E55E4644420B}" type="presParOf" srcId="{E66CE6BF-5684-41DD-A7E9-906724D4404D}" destId="{04B3F1DD-BEFA-464A-BA1E-E2771CF5A8AA}" srcOrd="0" destOrd="0" presId="urn:microsoft.com/office/officeart/2005/8/layout/orgChart1"/>
    <dgm:cxn modelId="{500D2878-3F4A-42E5-B22C-F48788B20E43}" type="presParOf" srcId="{04B3F1DD-BEFA-464A-BA1E-E2771CF5A8AA}" destId="{8CD980EB-18DD-48CC-AEE6-CB228B2BA8B4}" srcOrd="0" destOrd="0" presId="urn:microsoft.com/office/officeart/2005/8/layout/orgChart1"/>
    <dgm:cxn modelId="{263806C6-0320-42D0-B94C-8563F88F4091}" type="presParOf" srcId="{04B3F1DD-BEFA-464A-BA1E-E2771CF5A8AA}" destId="{D90F59B7-E5EF-4442-8E95-D0E153C5A3F4}" srcOrd="1" destOrd="0" presId="urn:microsoft.com/office/officeart/2005/8/layout/orgChart1"/>
    <dgm:cxn modelId="{1BD8DC2E-6B3B-4761-93EB-0D959C05EC80}" type="presParOf" srcId="{E66CE6BF-5684-41DD-A7E9-906724D4404D}" destId="{EB8D9F4E-F471-485B-B6F4-A7C3B47DE0E6}" srcOrd="1" destOrd="0" presId="urn:microsoft.com/office/officeart/2005/8/layout/orgChart1"/>
    <dgm:cxn modelId="{D614562D-8EE0-4654-B107-F5474184D454}" type="presParOf" srcId="{E66CE6BF-5684-41DD-A7E9-906724D4404D}" destId="{9420B995-5642-4262-8835-EFF59EDD1808}" srcOrd="2" destOrd="0" presId="urn:microsoft.com/office/officeart/2005/8/layout/orgChart1"/>
    <dgm:cxn modelId="{5685AACD-F5F4-4022-8687-70C3910B42CB}" type="presParOf" srcId="{705AB2E4-263B-42BA-B800-6495E4264313}" destId="{5FFBD3D0-2132-4B6E-B09D-284DB8E55372}" srcOrd="2" destOrd="0" presId="urn:microsoft.com/office/officeart/2005/8/layout/orgChart1"/>
    <dgm:cxn modelId="{A99707BE-3F0B-4102-AD4F-507246578718}" type="presParOf" srcId="{705AB2E4-263B-42BA-B800-6495E4264313}" destId="{323A500B-5AF4-4291-8994-FD17A6F03D0A}" srcOrd="3" destOrd="0" presId="urn:microsoft.com/office/officeart/2005/8/layout/orgChart1"/>
    <dgm:cxn modelId="{507AAA1C-FAC5-490E-8437-8C6B6D3926D0}" type="presParOf" srcId="{323A500B-5AF4-4291-8994-FD17A6F03D0A}" destId="{C834E6A6-A604-4795-ACD8-367E6858DE85}" srcOrd="0" destOrd="0" presId="urn:microsoft.com/office/officeart/2005/8/layout/orgChart1"/>
    <dgm:cxn modelId="{262D08CE-FCE5-465A-B111-522CF70E767A}" type="presParOf" srcId="{C834E6A6-A604-4795-ACD8-367E6858DE85}" destId="{9BCFC2BF-72EF-4EEC-8B49-D1928B2315EE}" srcOrd="0" destOrd="0" presId="urn:microsoft.com/office/officeart/2005/8/layout/orgChart1"/>
    <dgm:cxn modelId="{1AA2B15A-935B-4157-9B41-35AC5122DABB}" type="presParOf" srcId="{C834E6A6-A604-4795-ACD8-367E6858DE85}" destId="{AC6C184E-4B21-4BC1-BBB0-B94A69CD93FD}" srcOrd="1" destOrd="0" presId="urn:microsoft.com/office/officeart/2005/8/layout/orgChart1"/>
    <dgm:cxn modelId="{518B799E-324B-4E97-A962-EDD38750724A}" type="presParOf" srcId="{323A500B-5AF4-4291-8994-FD17A6F03D0A}" destId="{8548E70E-7571-499B-BB29-3753FBF46D35}" srcOrd="1" destOrd="0" presId="urn:microsoft.com/office/officeart/2005/8/layout/orgChart1"/>
    <dgm:cxn modelId="{3E3D3948-8FA7-44C0-B6E0-93DBF9B12A09}" type="presParOf" srcId="{323A500B-5AF4-4291-8994-FD17A6F03D0A}" destId="{EBABA583-36AA-48D4-B1CB-52DE96897896}" srcOrd="2" destOrd="0" presId="urn:microsoft.com/office/officeart/2005/8/layout/orgChart1"/>
    <dgm:cxn modelId="{B7DB1AC6-0921-482D-A562-95F4DB3EDE1A}" type="presParOf" srcId="{705AB2E4-263B-42BA-B800-6495E4264313}" destId="{59177148-50C7-4611-A363-7FF739D71855}" srcOrd="4" destOrd="0" presId="urn:microsoft.com/office/officeart/2005/8/layout/orgChart1"/>
    <dgm:cxn modelId="{37AC5380-854A-4BC9-A203-6DE40C1D2495}" type="presParOf" srcId="{705AB2E4-263B-42BA-B800-6495E4264313}" destId="{2DD18B39-66B8-452A-8D11-66D22C46B661}" srcOrd="5" destOrd="0" presId="urn:microsoft.com/office/officeart/2005/8/layout/orgChart1"/>
    <dgm:cxn modelId="{43810B0C-5E28-4D05-8B7D-5E854261003B}" type="presParOf" srcId="{2DD18B39-66B8-452A-8D11-66D22C46B661}" destId="{A7A3C676-EF1B-49B0-B691-DE8D36CF6DF3}" srcOrd="0" destOrd="0" presId="urn:microsoft.com/office/officeart/2005/8/layout/orgChart1"/>
    <dgm:cxn modelId="{AD5A4FB9-029D-4F89-AFA7-B872DABFCA59}" type="presParOf" srcId="{A7A3C676-EF1B-49B0-B691-DE8D36CF6DF3}" destId="{8D95D435-F5A4-45AE-B1DE-23C0EE6F7719}" srcOrd="0" destOrd="0" presId="urn:microsoft.com/office/officeart/2005/8/layout/orgChart1"/>
    <dgm:cxn modelId="{318F7AB7-79A8-44CB-AE3D-AFC6AEB1D8BB}" type="presParOf" srcId="{A7A3C676-EF1B-49B0-B691-DE8D36CF6DF3}" destId="{4B741E8A-EFC7-4DF1-AAF8-7CC8A5C8C821}" srcOrd="1" destOrd="0" presId="urn:microsoft.com/office/officeart/2005/8/layout/orgChart1"/>
    <dgm:cxn modelId="{EEE4FBC2-A89B-4763-960E-7D115CF2E649}" type="presParOf" srcId="{2DD18B39-66B8-452A-8D11-66D22C46B661}" destId="{304F91A7-419A-4EEB-8C41-6FC638EDC956}" srcOrd="1" destOrd="0" presId="urn:microsoft.com/office/officeart/2005/8/layout/orgChart1"/>
    <dgm:cxn modelId="{36F68D28-2495-4C09-80FF-96F891AA07DB}" type="presParOf" srcId="{2DD18B39-66B8-452A-8D11-66D22C46B661}" destId="{59B69261-B9F3-4CCA-8F65-51585964B55D}" srcOrd="2" destOrd="0" presId="urn:microsoft.com/office/officeart/2005/8/layout/orgChart1"/>
    <dgm:cxn modelId="{CCFB596F-0D59-4E98-8083-00A96700D11E}" type="presParOf" srcId="{705AB2E4-263B-42BA-B800-6495E4264313}" destId="{98ABBA8C-B126-40AF-921E-5AAA65ADBBB7}" srcOrd="6" destOrd="0" presId="urn:microsoft.com/office/officeart/2005/8/layout/orgChart1"/>
    <dgm:cxn modelId="{F5527971-DEC7-4E2D-AD7A-D23EFD4A3946}" type="presParOf" srcId="{705AB2E4-263B-42BA-B800-6495E4264313}" destId="{27E69B91-2CD1-49EC-A9AE-293BC3EAD0B4}" srcOrd="7" destOrd="0" presId="urn:microsoft.com/office/officeart/2005/8/layout/orgChart1"/>
    <dgm:cxn modelId="{6A4AFDCA-9CE5-4BBD-81FC-63A892A73480}" type="presParOf" srcId="{27E69B91-2CD1-49EC-A9AE-293BC3EAD0B4}" destId="{C063D05D-24E0-458B-8A2D-CF0CE35D9B6F}" srcOrd="0" destOrd="0" presId="urn:microsoft.com/office/officeart/2005/8/layout/orgChart1"/>
    <dgm:cxn modelId="{0B0B5EB5-1FD5-437C-BCBB-6C588F92CAA0}" type="presParOf" srcId="{C063D05D-24E0-458B-8A2D-CF0CE35D9B6F}" destId="{E149E84E-91B7-43ED-A90E-2C45B59CC46B}" srcOrd="0" destOrd="0" presId="urn:microsoft.com/office/officeart/2005/8/layout/orgChart1"/>
    <dgm:cxn modelId="{AC6B9B11-022A-4E61-B4DE-4497C5E90F56}" type="presParOf" srcId="{C063D05D-24E0-458B-8A2D-CF0CE35D9B6F}" destId="{5F0A5FF7-5C31-4D2D-AF8D-1EF0E704A476}" srcOrd="1" destOrd="0" presId="urn:microsoft.com/office/officeart/2005/8/layout/orgChart1"/>
    <dgm:cxn modelId="{CA94503C-A19C-4571-9386-F772C9DE2EC2}" type="presParOf" srcId="{27E69B91-2CD1-49EC-A9AE-293BC3EAD0B4}" destId="{BDE0C6F9-CCDE-48BB-9483-EDD3117C05B2}" srcOrd="1" destOrd="0" presId="urn:microsoft.com/office/officeart/2005/8/layout/orgChart1"/>
    <dgm:cxn modelId="{4858771E-3397-4D34-9237-BA2B88D6841D}" type="presParOf" srcId="{27E69B91-2CD1-49EC-A9AE-293BC3EAD0B4}" destId="{8BA9F6CB-5002-42F7-A916-89B664293A5E}" srcOrd="2" destOrd="0" presId="urn:microsoft.com/office/officeart/2005/8/layout/orgChart1"/>
    <dgm:cxn modelId="{43648076-A73B-4193-AADD-5201DC15DF5F}" type="presParOf" srcId="{705AB2E4-263B-42BA-B800-6495E4264313}" destId="{E3E27858-2B30-4811-9DFB-2C4F2BE5DCDC}" srcOrd="8" destOrd="0" presId="urn:microsoft.com/office/officeart/2005/8/layout/orgChart1"/>
    <dgm:cxn modelId="{58AF8877-5F2D-4F3A-9E8D-E14DF8DC44FF}" type="presParOf" srcId="{705AB2E4-263B-42BA-B800-6495E4264313}" destId="{3CCBE974-A4DA-438F-8488-D2F9755AC5B4}" srcOrd="9" destOrd="0" presId="urn:microsoft.com/office/officeart/2005/8/layout/orgChart1"/>
    <dgm:cxn modelId="{F4962FEF-88AE-4161-80F2-8F8302DF3935}" type="presParOf" srcId="{3CCBE974-A4DA-438F-8488-D2F9755AC5B4}" destId="{39B89CAC-ADB5-4F43-A44E-63A6CFC21C63}" srcOrd="0" destOrd="0" presId="urn:microsoft.com/office/officeart/2005/8/layout/orgChart1"/>
    <dgm:cxn modelId="{AFEAD5FA-B50E-47AB-B633-942234F11B5A}" type="presParOf" srcId="{39B89CAC-ADB5-4F43-A44E-63A6CFC21C63}" destId="{609C11B3-6F67-483A-99FC-7DBDD0786946}" srcOrd="0" destOrd="0" presId="urn:microsoft.com/office/officeart/2005/8/layout/orgChart1"/>
    <dgm:cxn modelId="{276BD6A9-D297-446F-975C-7FBEB840D936}" type="presParOf" srcId="{39B89CAC-ADB5-4F43-A44E-63A6CFC21C63}" destId="{F6395BDA-DCC7-4E2F-91C7-7E99FD210010}" srcOrd="1" destOrd="0" presId="urn:microsoft.com/office/officeart/2005/8/layout/orgChart1"/>
    <dgm:cxn modelId="{49C87481-CFE5-45F8-B5D1-198FC7613980}" type="presParOf" srcId="{3CCBE974-A4DA-438F-8488-D2F9755AC5B4}" destId="{91551ED4-B42D-446D-8266-AE6B4DBD6D34}" srcOrd="1" destOrd="0" presId="urn:microsoft.com/office/officeart/2005/8/layout/orgChart1"/>
    <dgm:cxn modelId="{FB75A0D0-8F7D-4AC4-89F0-BD366FCB06CD}" type="presParOf" srcId="{3CCBE974-A4DA-438F-8488-D2F9755AC5B4}" destId="{343E2DAA-F355-4206-9495-E7FA91E5D450}" srcOrd="2" destOrd="0" presId="urn:microsoft.com/office/officeart/2005/8/layout/orgChart1"/>
    <dgm:cxn modelId="{EF7C3BC5-516A-4381-A6D6-54D376CD7143}" type="presParOf" srcId="{705AB2E4-263B-42BA-B800-6495E4264313}" destId="{CF9460E4-767E-49F8-AA7D-A644ED68A527}" srcOrd="10" destOrd="0" presId="urn:microsoft.com/office/officeart/2005/8/layout/orgChart1"/>
    <dgm:cxn modelId="{8222E897-BA45-4A71-8373-664715DA3E03}" type="presParOf" srcId="{705AB2E4-263B-42BA-B800-6495E4264313}" destId="{94202779-CEC5-4D19-92C4-49098BCF19B6}" srcOrd="11" destOrd="0" presId="urn:microsoft.com/office/officeart/2005/8/layout/orgChart1"/>
    <dgm:cxn modelId="{B4255794-95E2-433E-99FD-F354ADDA3DF4}" type="presParOf" srcId="{94202779-CEC5-4D19-92C4-49098BCF19B6}" destId="{941EE395-DFB0-45AC-980A-96949D7D3AE1}" srcOrd="0" destOrd="0" presId="urn:microsoft.com/office/officeart/2005/8/layout/orgChart1"/>
    <dgm:cxn modelId="{0E028856-3477-436A-A7B1-3214BEDC90C2}" type="presParOf" srcId="{941EE395-DFB0-45AC-980A-96949D7D3AE1}" destId="{B3F58119-CDFE-429A-A62A-25A23A870D05}" srcOrd="0" destOrd="0" presId="urn:microsoft.com/office/officeart/2005/8/layout/orgChart1"/>
    <dgm:cxn modelId="{332EA91F-FB9E-428D-9ED1-73F5FAECD0D3}" type="presParOf" srcId="{941EE395-DFB0-45AC-980A-96949D7D3AE1}" destId="{17AC8667-158B-4203-BA82-98C0929A55F1}" srcOrd="1" destOrd="0" presId="urn:microsoft.com/office/officeart/2005/8/layout/orgChart1"/>
    <dgm:cxn modelId="{10839DBF-3868-4DBE-8B0E-CD1B0FE9486E}" type="presParOf" srcId="{94202779-CEC5-4D19-92C4-49098BCF19B6}" destId="{4B10975D-21FD-489E-B874-2B5E644C3DAA}" srcOrd="1" destOrd="0" presId="urn:microsoft.com/office/officeart/2005/8/layout/orgChart1"/>
    <dgm:cxn modelId="{E4218BD7-CDB9-4217-BCE8-EA768CC04AA6}" type="presParOf" srcId="{94202779-CEC5-4D19-92C4-49098BCF19B6}" destId="{F5F5A733-B355-46E9-ABEB-B4BB510020AB}" srcOrd="2" destOrd="0" presId="urn:microsoft.com/office/officeart/2005/8/layout/orgChart1"/>
    <dgm:cxn modelId="{F32F871E-C7AF-446D-B46F-F5898F8AD387}" type="presParOf" srcId="{705AB2E4-263B-42BA-B800-6495E4264313}" destId="{D8F95816-562D-4C28-BF41-FD418D9758F5}" srcOrd="12" destOrd="0" presId="urn:microsoft.com/office/officeart/2005/8/layout/orgChart1"/>
    <dgm:cxn modelId="{80638E5F-52E7-4481-9560-1430EECA7299}" type="presParOf" srcId="{705AB2E4-263B-42BA-B800-6495E4264313}" destId="{498CB614-FF1E-4AFA-80C5-D8DBEB847AA2}" srcOrd="13" destOrd="0" presId="urn:microsoft.com/office/officeart/2005/8/layout/orgChart1"/>
    <dgm:cxn modelId="{B3D60F51-3AFA-4826-ACF5-F3BE4E02145F}" type="presParOf" srcId="{498CB614-FF1E-4AFA-80C5-D8DBEB847AA2}" destId="{37B4C62B-7758-4D95-92ED-D458E83B09C7}" srcOrd="0" destOrd="0" presId="urn:microsoft.com/office/officeart/2005/8/layout/orgChart1"/>
    <dgm:cxn modelId="{131FDA30-A53C-4E91-942E-EF0739DF34D2}" type="presParOf" srcId="{37B4C62B-7758-4D95-92ED-D458E83B09C7}" destId="{B026149D-BA08-4723-B531-44E7C6D30553}" srcOrd="0" destOrd="0" presId="urn:microsoft.com/office/officeart/2005/8/layout/orgChart1"/>
    <dgm:cxn modelId="{1279928A-8B5B-451A-87E9-28F846764E31}" type="presParOf" srcId="{37B4C62B-7758-4D95-92ED-D458E83B09C7}" destId="{A3E7D07F-2F71-4685-AB49-C5E08FF833D1}" srcOrd="1" destOrd="0" presId="urn:microsoft.com/office/officeart/2005/8/layout/orgChart1"/>
    <dgm:cxn modelId="{B631E927-2B1F-4B0E-A46B-F9CCFED4BC97}" type="presParOf" srcId="{498CB614-FF1E-4AFA-80C5-D8DBEB847AA2}" destId="{15F1BC6A-D703-46D3-904C-17EF49DF2EC0}" srcOrd="1" destOrd="0" presId="urn:microsoft.com/office/officeart/2005/8/layout/orgChart1"/>
    <dgm:cxn modelId="{2C74A020-CE2E-4BC7-A648-1CEF761918DF}" type="presParOf" srcId="{498CB614-FF1E-4AFA-80C5-D8DBEB847AA2}" destId="{C887F02D-7F96-412B-9452-387D7B7C2209}" srcOrd="2" destOrd="0" presId="urn:microsoft.com/office/officeart/2005/8/layout/orgChart1"/>
    <dgm:cxn modelId="{A0622F8B-D3DB-4392-BE18-418EA0857558}" type="presParOf" srcId="{FA02A550-77CF-4C7E-A6BF-BD7D7768687A}" destId="{B47EFF9D-6AE6-416C-AA01-E8FB701EF2A8}" srcOrd="2" destOrd="0" presId="urn:microsoft.com/office/officeart/2005/8/layout/orgChart1"/>
    <dgm:cxn modelId="{3678714B-663B-42CB-8366-8E1EA680794F}" type="presParOf" srcId="{DC318068-A6EA-4875-97C2-CCE03203CE3E}" destId="{D8446859-B6BD-402F-8701-604DD969D997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341AC9B7-41C6-4A30-80CA-6DEFBDBD6FA8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A028B300-2307-4FF3-BA0D-8351773EB584}">
      <dgm:prSet phldrT="[Текст]" custT="1"/>
      <dgm:spPr/>
      <dgm:t>
        <a:bodyPr/>
        <a:lstStyle/>
        <a:p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Проектный метод на социальном материале имеет свою специфику. Его технологическими условиями являются:</a:t>
          </a:r>
        </a:p>
      </dgm:t>
    </dgm:pt>
    <dgm:pt modelId="{06EC3699-68DF-4DDC-8E60-771EE9288D63}" type="parTrans" cxnId="{3E53FABF-F245-46CA-B00D-8893E4D51C3A}">
      <dgm:prSet/>
      <dgm:spPr/>
      <dgm:t>
        <a:bodyPr/>
        <a:lstStyle/>
        <a:p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9912E6F-F98F-4CF1-99D9-53B876EAB5FF}" type="sibTrans" cxnId="{3E53FABF-F245-46CA-B00D-8893E4D51C3A}">
      <dgm:prSet/>
      <dgm:spPr/>
      <dgm:t>
        <a:bodyPr/>
        <a:lstStyle/>
        <a:p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AFA827E-AD28-4007-A0DE-33A77034F4F3}">
      <dgm:prSet custT="1"/>
      <dgm:spPr/>
      <dgm:t>
        <a:bodyPr/>
        <a:lstStyle/>
        <a:p>
          <a:pPr>
            <a:buFont typeface="+mj-lt"/>
            <a:buAutoNum type="arabicPeriod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Определение предмета самостоятельной деятельности детей, круга социальных проблем, в которых могут принимать участие дети;</a:t>
          </a:r>
        </a:p>
      </dgm:t>
    </dgm:pt>
    <dgm:pt modelId="{0BA206C1-D318-45A9-8674-613F83DF005C}" type="parTrans" cxnId="{1C2E2B59-4212-4A7B-A108-B2065D7DE4C9}">
      <dgm:prSet/>
      <dgm:spPr/>
      <dgm:t>
        <a:bodyPr/>
        <a:lstStyle/>
        <a:p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7773284-766D-4747-9751-4CA4A9A416A3}" type="sibTrans" cxnId="{1C2E2B59-4212-4A7B-A108-B2065D7DE4C9}">
      <dgm:prSet/>
      <dgm:spPr/>
      <dgm:t>
        <a:bodyPr/>
        <a:lstStyle/>
        <a:p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57F0BF8-548D-41E9-A5F8-4393F0EC4904}">
      <dgm:prSet custT="1"/>
      <dgm:spPr/>
      <dgm:t>
        <a:bodyPr/>
        <a:lstStyle/>
        <a:p>
          <a:pPr>
            <a:buFont typeface="+mj-lt"/>
            <a:buAutoNum type="arabicPeriod"/>
          </a:pPr>
          <a:r>
            <a:rPr lang="ru-RU" sz="10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Приемлемые (востребованные) формы организации детской социальной активности, механизмы взаимодействия проектных групп и реально принимающих решения структур и учреждений.</a:t>
          </a:r>
        </a:p>
      </dgm:t>
    </dgm:pt>
    <dgm:pt modelId="{7ADB7C6D-CD7E-471A-BE84-639A2CBC3548}" type="parTrans" cxnId="{A546454B-47BD-41B8-B33A-490821087DE8}">
      <dgm:prSet/>
      <dgm:spPr/>
      <dgm:t>
        <a:bodyPr/>
        <a:lstStyle/>
        <a:p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25991D9-C9DA-449F-92AE-A4764AEAFB7F}" type="sibTrans" cxnId="{A546454B-47BD-41B8-B33A-490821087DE8}">
      <dgm:prSet/>
      <dgm:spPr/>
      <dgm:t>
        <a:bodyPr/>
        <a:lstStyle/>
        <a:p>
          <a:endParaRPr lang="ru-RU" sz="1000">
            <a:solidFill>
              <a:sysClr val="windowText" lastClr="000000"/>
            </a:solidFill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7CF1C76-E3BF-479C-B0DC-C1D7A1708537}" type="pres">
      <dgm:prSet presAssocID="{341AC9B7-41C6-4A30-80CA-6DEFBDBD6FA8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CDCF4E4B-27E6-44DD-86C7-420F619C1497}" type="pres">
      <dgm:prSet presAssocID="{A028B300-2307-4FF3-BA0D-8351773EB584}" presName="hierRoot1" presStyleCnt="0">
        <dgm:presLayoutVars>
          <dgm:hierBranch val="init"/>
        </dgm:presLayoutVars>
      </dgm:prSet>
      <dgm:spPr/>
    </dgm:pt>
    <dgm:pt modelId="{29BEC0C6-3B36-48EB-B510-43547CB27FCF}" type="pres">
      <dgm:prSet presAssocID="{A028B300-2307-4FF3-BA0D-8351773EB584}" presName="rootComposite1" presStyleCnt="0"/>
      <dgm:spPr/>
    </dgm:pt>
    <dgm:pt modelId="{B9C6F777-FE52-4A11-BEF4-F5C176250F3C}" type="pres">
      <dgm:prSet presAssocID="{A028B300-2307-4FF3-BA0D-8351773EB584}" presName="rootText1" presStyleLbl="node0" presStyleIdx="0" presStyleCnt="1" custScaleX="141608" custScaleY="28342">
        <dgm:presLayoutVars>
          <dgm:chPref val="3"/>
        </dgm:presLayoutVars>
      </dgm:prSet>
      <dgm:spPr/>
    </dgm:pt>
    <dgm:pt modelId="{3560545B-E710-4C07-9D2D-58595192739F}" type="pres">
      <dgm:prSet presAssocID="{A028B300-2307-4FF3-BA0D-8351773EB584}" presName="rootConnector1" presStyleLbl="node1" presStyleIdx="0" presStyleCnt="0"/>
      <dgm:spPr/>
    </dgm:pt>
    <dgm:pt modelId="{61FA0A2E-BB2E-43CD-8CC5-D7D94ABCD21E}" type="pres">
      <dgm:prSet presAssocID="{A028B300-2307-4FF3-BA0D-8351773EB584}" presName="hierChild2" presStyleCnt="0"/>
      <dgm:spPr/>
    </dgm:pt>
    <dgm:pt modelId="{1B8B1851-FCCB-4532-A7D5-E2E55A1F2A92}" type="pres">
      <dgm:prSet presAssocID="{0BA206C1-D318-45A9-8674-613F83DF005C}" presName="Name37" presStyleLbl="parChTrans1D2" presStyleIdx="0" presStyleCnt="2" custSzY="294765"/>
      <dgm:spPr/>
    </dgm:pt>
    <dgm:pt modelId="{988886E5-9CEF-40BC-BE25-2CA6C7CA2B2F}" type="pres">
      <dgm:prSet presAssocID="{0AFA827E-AD28-4007-A0DE-33A77034F4F3}" presName="hierRoot2" presStyleCnt="0">
        <dgm:presLayoutVars>
          <dgm:hierBranch val="init"/>
        </dgm:presLayoutVars>
      </dgm:prSet>
      <dgm:spPr/>
    </dgm:pt>
    <dgm:pt modelId="{AA3568BB-EEB0-4E29-AC16-A64722F87A8E}" type="pres">
      <dgm:prSet presAssocID="{0AFA827E-AD28-4007-A0DE-33A77034F4F3}" presName="rootComposite" presStyleCnt="0"/>
      <dgm:spPr/>
    </dgm:pt>
    <dgm:pt modelId="{6ABF734A-06D9-480D-AB9C-14015B56B3C0}" type="pres">
      <dgm:prSet presAssocID="{0AFA827E-AD28-4007-A0DE-33A77034F4F3}" presName="rootText" presStyleLbl="node2" presStyleIdx="0" presStyleCnt="2" custScaleY="53143">
        <dgm:presLayoutVars>
          <dgm:chPref val="3"/>
        </dgm:presLayoutVars>
      </dgm:prSet>
      <dgm:spPr/>
    </dgm:pt>
    <dgm:pt modelId="{5F5E74FE-7EC7-483A-98B8-0C6C29606661}" type="pres">
      <dgm:prSet presAssocID="{0AFA827E-AD28-4007-A0DE-33A77034F4F3}" presName="rootConnector" presStyleLbl="node2" presStyleIdx="0" presStyleCnt="2"/>
      <dgm:spPr/>
    </dgm:pt>
    <dgm:pt modelId="{794EA386-055F-4AA3-A0BD-3BFCECACC44B}" type="pres">
      <dgm:prSet presAssocID="{0AFA827E-AD28-4007-A0DE-33A77034F4F3}" presName="hierChild4" presStyleCnt="0"/>
      <dgm:spPr/>
    </dgm:pt>
    <dgm:pt modelId="{2CBFBA50-E873-4ACC-8353-9F4F4593582A}" type="pres">
      <dgm:prSet presAssocID="{0AFA827E-AD28-4007-A0DE-33A77034F4F3}" presName="hierChild5" presStyleCnt="0"/>
      <dgm:spPr/>
    </dgm:pt>
    <dgm:pt modelId="{C49248BD-B297-4B60-A7DE-92A66CE810B1}" type="pres">
      <dgm:prSet presAssocID="{7ADB7C6D-CD7E-471A-BE84-639A2CBC3548}" presName="Name37" presStyleLbl="parChTrans1D2" presStyleIdx="1" presStyleCnt="2" custSzY="294765"/>
      <dgm:spPr/>
    </dgm:pt>
    <dgm:pt modelId="{FD36EF77-7085-40CB-ABA9-203C5A79D209}" type="pres">
      <dgm:prSet presAssocID="{A57F0BF8-548D-41E9-A5F8-4393F0EC4904}" presName="hierRoot2" presStyleCnt="0">
        <dgm:presLayoutVars>
          <dgm:hierBranch val="init"/>
        </dgm:presLayoutVars>
      </dgm:prSet>
      <dgm:spPr/>
    </dgm:pt>
    <dgm:pt modelId="{074127C8-BFC5-464B-9D2C-6DE5593EE1AF}" type="pres">
      <dgm:prSet presAssocID="{A57F0BF8-548D-41E9-A5F8-4393F0EC4904}" presName="rootComposite" presStyleCnt="0"/>
      <dgm:spPr/>
    </dgm:pt>
    <dgm:pt modelId="{012F22BF-2E1B-40CA-BE22-9FA0C34EE1D5}" type="pres">
      <dgm:prSet presAssocID="{A57F0BF8-548D-41E9-A5F8-4393F0EC4904}" presName="rootText" presStyleLbl="node2" presStyleIdx="1" presStyleCnt="2" custScaleY="53143">
        <dgm:presLayoutVars>
          <dgm:chPref val="3"/>
        </dgm:presLayoutVars>
      </dgm:prSet>
      <dgm:spPr/>
    </dgm:pt>
    <dgm:pt modelId="{48C23453-2112-4584-A4D8-008040AC5E04}" type="pres">
      <dgm:prSet presAssocID="{A57F0BF8-548D-41E9-A5F8-4393F0EC4904}" presName="rootConnector" presStyleLbl="node2" presStyleIdx="1" presStyleCnt="2"/>
      <dgm:spPr/>
    </dgm:pt>
    <dgm:pt modelId="{B73E78E8-6C75-4E25-AA8E-B5E5A5E0E4FB}" type="pres">
      <dgm:prSet presAssocID="{A57F0BF8-548D-41E9-A5F8-4393F0EC4904}" presName="hierChild4" presStyleCnt="0"/>
      <dgm:spPr/>
    </dgm:pt>
    <dgm:pt modelId="{236706ED-4476-4428-8EA3-ADFC76337C9E}" type="pres">
      <dgm:prSet presAssocID="{A57F0BF8-548D-41E9-A5F8-4393F0EC4904}" presName="hierChild5" presStyleCnt="0"/>
      <dgm:spPr/>
    </dgm:pt>
    <dgm:pt modelId="{BE3EE70B-3A51-4080-98D3-96DAA9302C86}" type="pres">
      <dgm:prSet presAssocID="{A028B300-2307-4FF3-BA0D-8351773EB584}" presName="hierChild3" presStyleCnt="0"/>
      <dgm:spPr/>
    </dgm:pt>
  </dgm:ptLst>
  <dgm:cxnLst>
    <dgm:cxn modelId="{9BE70B15-DA80-4F32-869B-69547A7A8481}" type="presOf" srcId="{7ADB7C6D-CD7E-471A-BE84-639A2CBC3548}" destId="{C49248BD-B297-4B60-A7DE-92A66CE810B1}" srcOrd="0" destOrd="0" presId="urn:microsoft.com/office/officeart/2005/8/layout/orgChart1"/>
    <dgm:cxn modelId="{8C475924-44C7-4EB2-8B34-781941BC2CD4}" type="presOf" srcId="{A028B300-2307-4FF3-BA0D-8351773EB584}" destId="{3560545B-E710-4C07-9D2D-58595192739F}" srcOrd="1" destOrd="0" presId="urn:microsoft.com/office/officeart/2005/8/layout/orgChart1"/>
    <dgm:cxn modelId="{C34C1B2D-1A58-4043-B31F-6612EBFF4BC4}" type="presOf" srcId="{A57F0BF8-548D-41E9-A5F8-4393F0EC4904}" destId="{48C23453-2112-4584-A4D8-008040AC5E04}" srcOrd="1" destOrd="0" presId="urn:microsoft.com/office/officeart/2005/8/layout/orgChart1"/>
    <dgm:cxn modelId="{A546454B-47BD-41B8-B33A-490821087DE8}" srcId="{A028B300-2307-4FF3-BA0D-8351773EB584}" destId="{A57F0BF8-548D-41E9-A5F8-4393F0EC4904}" srcOrd="1" destOrd="0" parTransId="{7ADB7C6D-CD7E-471A-BE84-639A2CBC3548}" sibTransId="{725991D9-C9DA-449F-92AE-A4764AEAFB7F}"/>
    <dgm:cxn modelId="{58CEAC4E-C708-4ACB-B9F0-F0E2F1900325}" type="presOf" srcId="{0AFA827E-AD28-4007-A0DE-33A77034F4F3}" destId="{6ABF734A-06D9-480D-AB9C-14015B56B3C0}" srcOrd="0" destOrd="0" presId="urn:microsoft.com/office/officeart/2005/8/layout/orgChart1"/>
    <dgm:cxn modelId="{1C2E2B59-4212-4A7B-A108-B2065D7DE4C9}" srcId="{A028B300-2307-4FF3-BA0D-8351773EB584}" destId="{0AFA827E-AD28-4007-A0DE-33A77034F4F3}" srcOrd="0" destOrd="0" parTransId="{0BA206C1-D318-45A9-8674-613F83DF005C}" sibTransId="{F7773284-766D-4747-9751-4CA4A9A416A3}"/>
    <dgm:cxn modelId="{9A07FE84-02AB-4D08-9B44-94C09C6BB6F5}" type="presOf" srcId="{0BA206C1-D318-45A9-8674-613F83DF005C}" destId="{1B8B1851-FCCB-4532-A7D5-E2E55A1F2A92}" srcOrd="0" destOrd="0" presId="urn:microsoft.com/office/officeart/2005/8/layout/orgChart1"/>
    <dgm:cxn modelId="{3E53FABF-F245-46CA-B00D-8893E4D51C3A}" srcId="{341AC9B7-41C6-4A30-80CA-6DEFBDBD6FA8}" destId="{A028B300-2307-4FF3-BA0D-8351773EB584}" srcOrd="0" destOrd="0" parTransId="{06EC3699-68DF-4DDC-8E60-771EE9288D63}" sibTransId="{89912E6F-F98F-4CF1-99D9-53B876EAB5FF}"/>
    <dgm:cxn modelId="{E6CC36CC-C632-42C1-BEA8-734001412B23}" type="presOf" srcId="{0AFA827E-AD28-4007-A0DE-33A77034F4F3}" destId="{5F5E74FE-7EC7-483A-98B8-0C6C29606661}" srcOrd="1" destOrd="0" presId="urn:microsoft.com/office/officeart/2005/8/layout/orgChart1"/>
    <dgm:cxn modelId="{89E56CD4-CEAE-4516-836D-CA5C72E846EA}" type="presOf" srcId="{A028B300-2307-4FF3-BA0D-8351773EB584}" destId="{B9C6F777-FE52-4A11-BEF4-F5C176250F3C}" srcOrd="0" destOrd="0" presId="urn:microsoft.com/office/officeart/2005/8/layout/orgChart1"/>
    <dgm:cxn modelId="{F036ADF2-FDD7-49F0-9238-DBB759B50E14}" type="presOf" srcId="{A57F0BF8-548D-41E9-A5F8-4393F0EC4904}" destId="{012F22BF-2E1B-40CA-BE22-9FA0C34EE1D5}" srcOrd="0" destOrd="0" presId="urn:microsoft.com/office/officeart/2005/8/layout/orgChart1"/>
    <dgm:cxn modelId="{3DEFCCFF-1C1D-43FE-93B1-57840F131BA4}" type="presOf" srcId="{341AC9B7-41C6-4A30-80CA-6DEFBDBD6FA8}" destId="{77CF1C76-E3BF-479C-B0DC-C1D7A1708537}" srcOrd="0" destOrd="0" presId="urn:microsoft.com/office/officeart/2005/8/layout/orgChart1"/>
    <dgm:cxn modelId="{7E221306-7D7F-4B9C-9478-D1728037FA68}" type="presParOf" srcId="{77CF1C76-E3BF-479C-B0DC-C1D7A1708537}" destId="{CDCF4E4B-27E6-44DD-86C7-420F619C1497}" srcOrd="0" destOrd="0" presId="urn:microsoft.com/office/officeart/2005/8/layout/orgChart1"/>
    <dgm:cxn modelId="{47258F36-C6DF-4E05-99C1-C7880D8732BE}" type="presParOf" srcId="{CDCF4E4B-27E6-44DD-86C7-420F619C1497}" destId="{29BEC0C6-3B36-48EB-B510-43547CB27FCF}" srcOrd="0" destOrd="0" presId="urn:microsoft.com/office/officeart/2005/8/layout/orgChart1"/>
    <dgm:cxn modelId="{0189C68F-6687-44A9-AF1A-BB9F6FCEF3D5}" type="presParOf" srcId="{29BEC0C6-3B36-48EB-B510-43547CB27FCF}" destId="{B9C6F777-FE52-4A11-BEF4-F5C176250F3C}" srcOrd="0" destOrd="0" presId="urn:microsoft.com/office/officeart/2005/8/layout/orgChart1"/>
    <dgm:cxn modelId="{E92869DB-9F25-4A02-8E3D-829AECAF294C}" type="presParOf" srcId="{29BEC0C6-3B36-48EB-B510-43547CB27FCF}" destId="{3560545B-E710-4C07-9D2D-58595192739F}" srcOrd="1" destOrd="0" presId="urn:microsoft.com/office/officeart/2005/8/layout/orgChart1"/>
    <dgm:cxn modelId="{AEE01AC2-EE11-4659-B843-BFE1E7712ADC}" type="presParOf" srcId="{CDCF4E4B-27E6-44DD-86C7-420F619C1497}" destId="{61FA0A2E-BB2E-43CD-8CC5-D7D94ABCD21E}" srcOrd="1" destOrd="0" presId="urn:microsoft.com/office/officeart/2005/8/layout/orgChart1"/>
    <dgm:cxn modelId="{B14495EF-7A41-499D-9F00-E0C40C62DEC2}" type="presParOf" srcId="{61FA0A2E-BB2E-43CD-8CC5-D7D94ABCD21E}" destId="{1B8B1851-FCCB-4532-A7D5-E2E55A1F2A92}" srcOrd="0" destOrd="0" presId="urn:microsoft.com/office/officeart/2005/8/layout/orgChart1"/>
    <dgm:cxn modelId="{F8B9002E-0FA7-4348-8FC0-89D59526C520}" type="presParOf" srcId="{61FA0A2E-BB2E-43CD-8CC5-D7D94ABCD21E}" destId="{988886E5-9CEF-40BC-BE25-2CA6C7CA2B2F}" srcOrd="1" destOrd="0" presId="urn:microsoft.com/office/officeart/2005/8/layout/orgChart1"/>
    <dgm:cxn modelId="{B5252541-4CA8-49FA-9D15-E30A19288E95}" type="presParOf" srcId="{988886E5-9CEF-40BC-BE25-2CA6C7CA2B2F}" destId="{AA3568BB-EEB0-4E29-AC16-A64722F87A8E}" srcOrd="0" destOrd="0" presId="urn:microsoft.com/office/officeart/2005/8/layout/orgChart1"/>
    <dgm:cxn modelId="{56AC7BDE-5B30-4C88-B2EB-7B7701D5B79B}" type="presParOf" srcId="{AA3568BB-EEB0-4E29-AC16-A64722F87A8E}" destId="{6ABF734A-06D9-480D-AB9C-14015B56B3C0}" srcOrd="0" destOrd="0" presId="urn:microsoft.com/office/officeart/2005/8/layout/orgChart1"/>
    <dgm:cxn modelId="{426B6197-76E1-459C-AB79-F0943F8B2F8B}" type="presParOf" srcId="{AA3568BB-EEB0-4E29-AC16-A64722F87A8E}" destId="{5F5E74FE-7EC7-483A-98B8-0C6C29606661}" srcOrd="1" destOrd="0" presId="urn:microsoft.com/office/officeart/2005/8/layout/orgChart1"/>
    <dgm:cxn modelId="{EE084201-D51D-4433-B9D0-E1071011A1ED}" type="presParOf" srcId="{988886E5-9CEF-40BC-BE25-2CA6C7CA2B2F}" destId="{794EA386-055F-4AA3-A0BD-3BFCECACC44B}" srcOrd="1" destOrd="0" presId="urn:microsoft.com/office/officeart/2005/8/layout/orgChart1"/>
    <dgm:cxn modelId="{B00F1A1C-9DF4-4935-87B2-061BDBCF3E9C}" type="presParOf" srcId="{988886E5-9CEF-40BC-BE25-2CA6C7CA2B2F}" destId="{2CBFBA50-E873-4ACC-8353-9F4F4593582A}" srcOrd="2" destOrd="0" presId="urn:microsoft.com/office/officeart/2005/8/layout/orgChart1"/>
    <dgm:cxn modelId="{0054F15B-7CB4-4A6E-ADA7-97FE2DD6816E}" type="presParOf" srcId="{61FA0A2E-BB2E-43CD-8CC5-D7D94ABCD21E}" destId="{C49248BD-B297-4B60-A7DE-92A66CE810B1}" srcOrd="2" destOrd="0" presId="urn:microsoft.com/office/officeart/2005/8/layout/orgChart1"/>
    <dgm:cxn modelId="{A80C6723-136C-41D5-B19C-6DFB54281EB4}" type="presParOf" srcId="{61FA0A2E-BB2E-43CD-8CC5-D7D94ABCD21E}" destId="{FD36EF77-7085-40CB-ABA9-203C5A79D209}" srcOrd="3" destOrd="0" presId="urn:microsoft.com/office/officeart/2005/8/layout/orgChart1"/>
    <dgm:cxn modelId="{652A69F4-AC1A-4338-A383-BDFD1FFBCE46}" type="presParOf" srcId="{FD36EF77-7085-40CB-ABA9-203C5A79D209}" destId="{074127C8-BFC5-464B-9D2C-6DE5593EE1AF}" srcOrd="0" destOrd="0" presId="urn:microsoft.com/office/officeart/2005/8/layout/orgChart1"/>
    <dgm:cxn modelId="{7812867D-FBF8-4AD2-BA27-724D8A46A360}" type="presParOf" srcId="{074127C8-BFC5-464B-9D2C-6DE5593EE1AF}" destId="{012F22BF-2E1B-40CA-BE22-9FA0C34EE1D5}" srcOrd="0" destOrd="0" presId="urn:microsoft.com/office/officeart/2005/8/layout/orgChart1"/>
    <dgm:cxn modelId="{1D36398E-F676-4459-9E44-A9AB0AEFC892}" type="presParOf" srcId="{074127C8-BFC5-464B-9D2C-6DE5593EE1AF}" destId="{48C23453-2112-4584-A4D8-008040AC5E04}" srcOrd="1" destOrd="0" presId="urn:microsoft.com/office/officeart/2005/8/layout/orgChart1"/>
    <dgm:cxn modelId="{4503B6DD-9728-417A-B245-EFD4803D48CA}" type="presParOf" srcId="{FD36EF77-7085-40CB-ABA9-203C5A79D209}" destId="{B73E78E8-6C75-4E25-AA8E-B5E5A5E0E4FB}" srcOrd="1" destOrd="0" presId="urn:microsoft.com/office/officeart/2005/8/layout/orgChart1"/>
    <dgm:cxn modelId="{0F376689-6F4D-4782-8F64-C5DCAA0E7F1E}" type="presParOf" srcId="{FD36EF77-7085-40CB-ABA9-203C5A79D209}" destId="{236706ED-4476-4428-8EA3-ADFC76337C9E}" srcOrd="2" destOrd="0" presId="urn:microsoft.com/office/officeart/2005/8/layout/orgChart1"/>
    <dgm:cxn modelId="{780157A9-0975-4792-AE2B-BAC8C5A0157B}" type="presParOf" srcId="{CDCF4E4B-27E6-44DD-86C7-420F619C1497}" destId="{BE3EE70B-3A51-4080-98D3-96DAA9302C86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2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8F95816-562D-4C28-BF41-FD418D9758F5}">
      <dsp:nvSpPr>
        <dsp:cNvPr id="0" name=""/>
        <dsp:cNvSpPr/>
      </dsp:nvSpPr>
      <dsp:spPr>
        <a:xfrm>
          <a:off x="4245648" y="1002389"/>
          <a:ext cx="287439" cy="572427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724278"/>
              </a:lnTo>
              <a:lnTo>
                <a:pt x="287439" y="5724278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F9460E4-767E-49F8-AA7D-A644ED68A527}">
      <dsp:nvSpPr>
        <dsp:cNvPr id="0" name=""/>
        <dsp:cNvSpPr/>
      </dsp:nvSpPr>
      <dsp:spPr>
        <a:xfrm>
          <a:off x="4245648" y="1002389"/>
          <a:ext cx="287439" cy="470940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709401"/>
              </a:lnTo>
              <a:lnTo>
                <a:pt x="287439" y="470940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3E27858-2B30-4811-9DFB-2C4F2BE5DCDC}">
      <dsp:nvSpPr>
        <dsp:cNvPr id="0" name=""/>
        <dsp:cNvSpPr/>
      </dsp:nvSpPr>
      <dsp:spPr>
        <a:xfrm>
          <a:off x="4245648" y="1002389"/>
          <a:ext cx="287439" cy="380388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803889"/>
              </a:lnTo>
              <a:lnTo>
                <a:pt x="287439" y="380388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8ABBA8C-B126-40AF-921E-5AAA65ADBBB7}">
      <dsp:nvSpPr>
        <dsp:cNvPr id="0" name=""/>
        <dsp:cNvSpPr/>
      </dsp:nvSpPr>
      <dsp:spPr>
        <a:xfrm>
          <a:off x="4245648" y="1002389"/>
          <a:ext cx="287439" cy="30372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037275"/>
              </a:lnTo>
              <a:lnTo>
                <a:pt x="287439" y="3037275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9177148-50C7-4611-A363-7FF739D71855}">
      <dsp:nvSpPr>
        <dsp:cNvPr id="0" name=""/>
        <dsp:cNvSpPr/>
      </dsp:nvSpPr>
      <dsp:spPr>
        <a:xfrm>
          <a:off x="4245648" y="1002389"/>
          <a:ext cx="287439" cy="227289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272899"/>
              </a:lnTo>
              <a:lnTo>
                <a:pt x="287439" y="227289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FFBD3D0-2132-4B6E-B09D-284DB8E55372}">
      <dsp:nvSpPr>
        <dsp:cNvPr id="0" name=""/>
        <dsp:cNvSpPr/>
      </dsp:nvSpPr>
      <dsp:spPr>
        <a:xfrm>
          <a:off x="4245648" y="1002389"/>
          <a:ext cx="287439" cy="127170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71703"/>
              </a:lnTo>
              <a:lnTo>
                <a:pt x="287439" y="1271703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DC71793-9421-40BA-BD7A-A0AACA34F842}">
      <dsp:nvSpPr>
        <dsp:cNvPr id="0" name=""/>
        <dsp:cNvSpPr/>
      </dsp:nvSpPr>
      <dsp:spPr>
        <a:xfrm>
          <a:off x="4245648" y="1002389"/>
          <a:ext cx="287439" cy="41535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15352"/>
              </a:lnTo>
              <a:lnTo>
                <a:pt x="287439" y="415352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D092ED2-D52C-4EBD-A593-6B0D5C5E4290}">
      <dsp:nvSpPr>
        <dsp:cNvPr id="0" name=""/>
        <dsp:cNvSpPr/>
      </dsp:nvSpPr>
      <dsp:spPr>
        <a:xfrm>
          <a:off x="3079330" y="280214"/>
          <a:ext cx="1932823" cy="21360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06800"/>
              </a:lnTo>
              <a:lnTo>
                <a:pt x="1932823" y="106800"/>
              </a:lnTo>
              <a:lnTo>
                <a:pt x="1932823" y="21360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08E33C5-A01B-42C1-B16C-83C6DA47F158}">
      <dsp:nvSpPr>
        <dsp:cNvPr id="0" name=""/>
        <dsp:cNvSpPr/>
      </dsp:nvSpPr>
      <dsp:spPr>
        <a:xfrm>
          <a:off x="2383730" y="1002389"/>
          <a:ext cx="242781" cy="12014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01441"/>
              </a:lnTo>
              <a:lnTo>
                <a:pt x="242781" y="1201441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06ACB5F-3D42-4663-B759-0276B21AE97B}">
      <dsp:nvSpPr>
        <dsp:cNvPr id="0" name=""/>
        <dsp:cNvSpPr/>
      </dsp:nvSpPr>
      <dsp:spPr>
        <a:xfrm>
          <a:off x="2383730" y="1002389"/>
          <a:ext cx="242781" cy="44337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3377"/>
              </a:lnTo>
              <a:lnTo>
                <a:pt x="242781" y="44337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3A7ED75-2A8F-4AB7-B3F3-1962DA033F20}">
      <dsp:nvSpPr>
        <dsp:cNvPr id="0" name=""/>
        <dsp:cNvSpPr/>
      </dsp:nvSpPr>
      <dsp:spPr>
        <a:xfrm>
          <a:off x="2985428" y="280214"/>
          <a:ext cx="91440" cy="213600"/>
        </a:xfrm>
        <a:custGeom>
          <a:avLst/>
          <a:gdLst/>
          <a:ahLst/>
          <a:cxnLst/>
          <a:rect l="0" t="0" r="0" b="0"/>
          <a:pathLst>
            <a:path>
              <a:moveTo>
                <a:pt x="93902" y="0"/>
              </a:moveTo>
              <a:lnTo>
                <a:pt x="93902" y="106800"/>
              </a:lnTo>
              <a:lnTo>
                <a:pt x="45720" y="106800"/>
              </a:lnTo>
              <a:lnTo>
                <a:pt x="45720" y="21360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2A9FD42-9806-44D8-8880-D6A6E237AFFE}">
      <dsp:nvSpPr>
        <dsp:cNvPr id="0" name=""/>
        <dsp:cNvSpPr/>
      </dsp:nvSpPr>
      <dsp:spPr>
        <a:xfrm>
          <a:off x="370364" y="1002389"/>
          <a:ext cx="272985" cy="49967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996740"/>
              </a:lnTo>
              <a:lnTo>
                <a:pt x="272985" y="499674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6BE5572-9320-45B2-BBEF-068A650E969F}">
      <dsp:nvSpPr>
        <dsp:cNvPr id="0" name=""/>
        <dsp:cNvSpPr/>
      </dsp:nvSpPr>
      <dsp:spPr>
        <a:xfrm>
          <a:off x="370364" y="1002389"/>
          <a:ext cx="272985" cy="395812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958129"/>
              </a:lnTo>
              <a:lnTo>
                <a:pt x="272985" y="3958129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E06D7D6-C1B6-4BF9-83F5-D744193A52F2}">
      <dsp:nvSpPr>
        <dsp:cNvPr id="0" name=""/>
        <dsp:cNvSpPr/>
      </dsp:nvSpPr>
      <dsp:spPr>
        <a:xfrm>
          <a:off x="370364" y="1002389"/>
          <a:ext cx="300763" cy="296091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60910"/>
              </a:lnTo>
              <a:lnTo>
                <a:pt x="300763" y="2960910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1AC611-A774-47BA-8B7B-A3848F7DEA63}">
      <dsp:nvSpPr>
        <dsp:cNvPr id="0" name=""/>
        <dsp:cNvSpPr/>
      </dsp:nvSpPr>
      <dsp:spPr>
        <a:xfrm>
          <a:off x="370364" y="1002389"/>
          <a:ext cx="272985" cy="20327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32707"/>
              </a:lnTo>
              <a:lnTo>
                <a:pt x="272985" y="2032707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D9C090A-D70C-490C-BDC3-15E96C90B9D1}">
      <dsp:nvSpPr>
        <dsp:cNvPr id="0" name=""/>
        <dsp:cNvSpPr/>
      </dsp:nvSpPr>
      <dsp:spPr>
        <a:xfrm>
          <a:off x="370364" y="1002389"/>
          <a:ext cx="272985" cy="119669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96694"/>
              </a:lnTo>
              <a:lnTo>
                <a:pt x="272985" y="119669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BC93214-DB5D-4DD5-A78F-559672884E29}">
      <dsp:nvSpPr>
        <dsp:cNvPr id="0" name=""/>
        <dsp:cNvSpPr/>
      </dsp:nvSpPr>
      <dsp:spPr>
        <a:xfrm>
          <a:off x="370364" y="1002389"/>
          <a:ext cx="272985" cy="41428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14284"/>
              </a:lnTo>
              <a:lnTo>
                <a:pt x="272985" y="414284"/>
              </a:lnTo>
            </a:path>
          </a:pathLst>
        </a:custGeom>
        <a:noFill/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A312BD5-3CAB-4D14-A031-6EA35B5C1525}">
      <dsp:nvSpPr>
        <dsp:cNvPr id="0" name=""/>
        <dsp:cNvSpPr/>
      </dsp:nvSpPr>
      <dsp:spPr>
        <a:xfrm>
          <a:off x="1098324" y="280214"/>
          <a:ext cx="1981006" cy="213600"/>
        </a:xfrm>
        <a:custGeom>
          <a:avLst/>
          <a:gdLst/>
          <a:ahLst/>
          <a:cxnLst/>
          <a:rect l="0" t="0" r="0" b="0"/>
          <a:pathLst>
            <a:path>
              <a:moveTo>
                <a:pt x="1981006" y="0"/>
              </a:moveTo>
              <a:lnTo>
                <a:pt x="1981006" y="106800"/>
              </a:lnTo>
              <a:lnTo>
                <a:pt x="0" y="106800"/>
              </a:lnTo>
              <a:lnTo>
                <a:pt x="0" y="213600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3B4C04B-524A-4FBA-B33F-0F9FA8507D55}">
      <dsp:nvSpPr>
        <dsp:cNvPr id="0" name=""/>
        <dsp:cNvSpPr/>
      </dsp:nvSpPr>
      <dsp:spPr>
        <a:xfrm>
          <a:off x="1163422" y="6510"/>
          <a:ext cx="3831817" cy="27370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Ответственность за пожарную безопасность филиалов ООО «Хэдхантер»  </a:t>
          </a:r>
        </a:p>
      </dsp:txBody>
      <dsp:txXfrm>
        <a:off x="1163422" y="6510"/>
        <a:ext cx="3831817" cy="273704"/>
      </dsp:txXfrm>
    </dsp:sp>
    <dsp:sp modelId="{480639A0-80F3-4B22-86C6-D2EA6261597A}">
      <dsp:nvSpPr>
        <dsp:cNvPr id="0" name=""/>
        <dsp:cNvSpPr/>
      </dsp:nvSpPr>
      <dsp:spPr>
        <a:xfrm>
          <a:off x="188374" y="493815"/>
          <a:ext cx="1819900" cy="50857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Отвественные за ПБ ООО «Хэдхантер» и филиалов обязаны:</a:t>
          </a:r>
        </a:p>
      </dsp:txBody>
      <dsp:txXfrm>
        <a:off x="188374" y="493815"/>
        <a:ext cx="1819900" cy="508573"/>
      </dsp:txXfrm>
    </dsp:sp>
    <dsp:sp modelId="{BF0FD0CF-DAC2-419A-AB3B-46D0D473593E}">
      <dsp:nvSpPr>
        <dsp:cNvPr id="0" name=""/>
        <dsp:cNvSpPr/>
      </dsp:nvSpPr>
      <dsp:spPr>
        <a:xfrm>
          <a:off x="643349" y="1215990"/>
          <a:ext cx="1712479" cy="40136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знать и точно выполнять правила пожарной безопасности;</a:t>
          </a:r>
        </a:p>
      </dsp:txBody>
      <dsp:txXfrm>
        <a:off x="643349" y="1215990"/>
        <a:ext cx="1712479" cy="401366"/>
      </dsp:txXfrm>
    </dsp:sp>
    <dsp:sp modelId="{0F748913-012C-4C50-BC78-C3559DF217F9}">
      <dsp:nvSpPr>
        <dsp:cNvPr id="0" name=""/>
        <dsp:cNvSpPr/>
      </dsp:nvSpPr>
      <dsp:spPr>
        <a:xfrm>
          <a:off x="643349" y="1830957"/>
          <a:ext cx="1723993" cy="73625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следить за строгим соблюдением установленного противопожарного режима, лицами, работающими на объекте;</a:t>
          </a:r>
        </a:p>
      </dsp:txBody>
      <dsp:txXfrm>
        <a:off x="643349" y="1830957"/>
        <a:ext cx="1723993" cy="736251"/>
      </dsp:txXfrm>
    </dsp:sp>
    <dsp:sp modelId="{0744B64A-46B5-4EC3-B1AB-F199D41A5465}">
      <dsp:nvSpPr>
        <dsp:cNvPr id="0" name=""/>
        <dsp:cNvSpPr/>
      </dsp:nvSpPr>
      <dsp:spPr>
        <a:xfrm>
          <a:off x="643349" y="2780810"/>
          <a:ext cx="1672973" cy="50857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не допускать к работе лиц, не прошедших инструктаж о соблюдении мер пожарной безопасности;</a:t>
          </a:r>
        </a:p>
      </dsp:txBody>
      <dsp:txXfrm>
        <a:off x="643349" y="2780810"/>
        <a:ext cx="1672973" cy="508573"/>
      </dsp:txXfrm>
    </dsp:sp>
    <dsp:sp modelId="{A30C1052-E20C-45D8-8F2E-AB178975937B}">
      <dsp:nvSpPr>
        <dsp:cNvPr id="0" name=""/>
        <dsp:cNvSpPr/>
      </dsp:nvSpPr>
      <dsp:spPr>
        <a:xfrm>
          <a:off x="671128" y="3512245"/>
          <a:ext cx="1675444" cy="90210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обеспечить исправное содержание и постоянную готовность к действию имеющихся средств пожаротушения, а также средств пожарной сигнализации;</a:t>
          </a:r>
        </a:p>
      </dsp:txBody>
      <dsp:txXfrm>
        <a:off x="671128" y="3512245"/>
        <a:ext cx="1675444" cy="902107"/>
      </dsp:txXfrm>
    </dsp:sp>
    <dsp:sp modelId="{6624A38B-4324-4549-B9E6-9CB2415DF057}">
      <dsp:nvSpPr>
        <dsp:cNvPr id="0" name=""/>
        <dsp:cNvSpPr/>
      </dsp:nvSpPr>
      <dsp:spPr>
        <a:xfrm>
          <a:off x="643349" y="4618693"/>
          <a:ext cx="1731001" cy="68365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 возникновении пожара до прибытия пожарной охраны принимать меры по его ликвидации;</a:t>
          </a:r>
        </a:p>
      </dsp:txBody>
      <dsp:txXfrm>
        <a:off x="643349" y="4618693"/>
        <a:ext cx="1731001" cy="683650"/>
      </dsp:txXfrm>
    </dsp:sp>
    <dsp:sp modelId="{B2D01CF0-E59E-4E44-AF17-1D98265D6F85}">
      <dsp:nvSpPr>
        <dsp:cNvPr id="0" name=""/>
        <dsp:cNvSpPr/>
      </dsp:nvSpPr>
      <dsp:spPr>
        <a:xfrm>
          <a:off x="643349" y="5515944"/>
          <a:ext cx="1710007" cy="96637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следить за исправностью электроустановок и электропроводки и принимать немедленные меры к устранению нарушений, могущих привести к пожару</a:t>
          </a:r>
        </a:p>
      </dsp:txBody>
      <dsp:txXfrm>
        <a:off x="643349" y="5515944"/>
        <a:ext cx="1710007" cy="966371"/>
      </dsp:txXfrm>
    </dsp:sp>
    <dsp:sp modelId="{55F90B2F-1A60-4116-A25B-64F9D50BF6F0}">
      <dsp:nvSpPr>
        <dsp:cNvPr id="0" name=""/>
        <dsp:cNvSpPr/>
      </dsp:nvSpPr>
      <dsp:spPr>
        <a:xfrm>
          <a:off x="2221875" y="493815"/>
          <a:ext cx="1618545" cy="50857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Работники обязаны:</a:t>
          </a:r>
        </a:p>
      </dsp:txBody>
      <dsp:txXfrm>
        <a:off x="2221875" y="493815"/>
        <a:ext cx="1618545" cy="508573"/>
      </dsp:txXfrm>
    </dsp:sp>
    <dsp:sp modelId="{F33DBAB6-7E45-4F4B-B56F-DD583D814C94}">
      <dsp:nvSpPr>
        <dsp:cNvPr id="0" name=""/>
        <dsp:cNvSpPr/>
      </dsp:nvSpPr>
      <dsp:spPr>
        <a:xfrm>
          <a:off x="2626512" y="1215990"/>
          <a:ext cx="1450736" cy="45955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1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немедленно сообщить в пожарную охрану по телефону 01;</a:t>
          </a:r>
        </a:p>
      </dsp:txBody>
      <dsp:txXfrm>
        <a:off x="2626512" y="1215990"/>
        <a:ext cx="1450736" cy="459552"/>
      </dsp:txXfrm>
    </dsp:sp>
    <dsp:sp modelId="{47090224-A847-4D66-905D-8301C1F506EF}">
      <dsp:nvSpPr>
        <dsp:cNvPr id="0" name=""/>
        <dsp:cNvSpPr/>
      </dsp:nvSpPr>
      <dsp:spPr>
        <a:xfrm>
          <a:off x="2626512" y="1889143"/>
          <a:ext cx="1450736" cy="629375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1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принять по возможности меры к эвакуации людей, тушению пожара и сохранности материальных ценностей.</a:t>
          </a:r>
        </a:p>
      </dsp:txBody>
      <dsp:txXfrm>
        <a:off x="2626512" y="1889143"/>
        <a:ext cx="1450736" cy="629375"/>
      </dsp:txXfrm>
    </dsp:sp>
    <dsp:sp modelId="{D11ADA02-5230-49FC-8BB5-DDADE0CBFF5C}">
      <dsp:nvSpPr>
        <dsp:cNvPr id="0" name=""/>
        <dsp:cNvSpPr/>
      </dsp:nvSpPr>
      <dsp:spPr>
        <a:xfrm>
          <a:off x="4054022" y="493815"/>
          <a:ext cx="1916264" cy="50857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Руководитель ООО «Хэдхантер» прибывший к месту пожара обязан:</a:t>
          </a:r>
        </a:p>
      </dsp:txBody>
      <dsp:txXfrm>
        <a:off x="4054022" y="493815"/>
        <a:ext cx="1916264" cy="508573"/>
      </dsp:txXfrm>
    </dsp:sp>
    <dsp:sp modelId="{8CD980EB-18DD-48CC-AEE6-CB228B2BA8B4}">
      <dsp:nvSpPr>
        <dsp:cNvPr id="0" name=""/>
        <dsp:cNvSpPr/>
      </dsp:nvSpPr>
      <dsp:spPr>
        <a:xfrm>
          <a:off x="4533088" y="1215990"/>
          <a:ext cx="1450736" cy="40350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продублировать сообщение о пожаре в пожарную охрану;</a:t>
          </a:r>
        </a:p>
      </dsp:txBody>
      <dsp:txXfrm>
        <a:off x="4533088" y="1215990"/>
        <a:ext cx="1450736" cy="403502"/>
      </dsp:txXfrm>
    </dsp:sp>
    <dsp:sp modelId="{9BCFC2BF-72EF-4EEC-8B49-D1928B2315EE}">
      <dsp:nvSpPr>
        <dsp:cNvPr id="0" name=""/>
        <dsp:cNvSpPr/>
      </dsp:nvSpPr>
      <dsp:spPr>
        <a:xfrm>
          <a:off x="4533088" y="1833093"/>
          <a:ext cx="1450736" cy="88199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в случае угрозы жизни людей немедленно организовать их спасение, используя для этого имеющиеся силы и средства;</a:t>
          </a:r>
        </a:p>
      </dsp:txBody>
      <dsp:txXfrm>
        <a:off x="4533088" y="1833093"/>
        <a:ext cx="1450736" cy="881998"/>
      </dsp:txXfrm>
    </dsp:sp>
    <dsp:sp modelId="{8D95D435-F5A4-45AE-B1DE-23C0EE6F7719}">
      <dsp:nvSpPr>
        <dsp:cNvPr id="0" name=""/>
        <dsp:cNvSpPr/>
      </dsp:nvSpPr>
      <dsp:spPr>
        <a:xfrm>
          <a:off x="4533088" y="2928693"/>
          <a:ext cx="1450736" cy="69319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проверить включение в работу автоматических систем противопожарной защиты, оповещения людей о пожаре;</a:t>
          </a:r>
        </a:p>
      </dsp:txBody>
      <dsp:txXfrm>
        <a:off x="4533088" y="2928693"/>
        <a:ext cx="1450736" cy="693190"/>
      </dsp:txXfrm>
    </dsp:sp>
    <dsp:sp modelId="{E149E84E-91B7-43ED-A90E-2C45B59CC46B}">
      <dsp:nvSpPr>
        <dsp:cNvPr id="0" name=""/>
        <dsp:cNvSpPr/>
      </dsp:nvSpPr>
      <dsp:spPr>
        <a:xfrm>
          <a:off x="4533088" y="3835485"/>
          <a:ext cx="1450736" cy="40835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 необходимости отключить электроэнергию;</a:t>
          </a:r>
        </a:p>
      </dsp:txBody>
      <dsp:txXfrm>
        <a:off x="4533088" y="3835485"/>
        <a:ext cx="1450736" cy="408359"/>
      </dsp:txXfrm>
    </dsp:sp>
    <dsp:sp modelId="{609C11B3-6F67-483A-99FC-7DBDD0786946}">
      <dsp:nvSpPr>
        <dsp:cNvPr id="0" name=""/>
        <dsp:cNvSpPr/>
      </dsp:nvSpPr>
      <dsp:spPr>
        <a:xfrm>
          <a:off x="4533088" y="4457445"/>
          <a:ext cx="1450736" cy="697666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удалить за пределы опасной зоны всех работников, не участвующих в тушении пожара;</a:t>
          </a:r>
        </a:p>
      </dsp:txBody>
      <dsp:txXfrm>
        <a:off x="4533088" y="4457445"/>
        <a:ext cx="1450736" cy="697666"/>
      </dsp:txXfrm>
    </dsp:sp>
    <dsp:sp modelId="{B3F58119-CDFE-429A-A62A-25A23A870D05}">
      <dsp:nvSpPr>
        <dsp:cNvPr id="0" name=""/>
        <dsp:cNvSpPr/>
      </dsp:nvSpPr>
      <dsp:spPr>
        <a:xfrm>
          <a:off x="4533088" y="5368712"/>
          <a:ext cx="1450736" cy="686157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одновременно с тушением пожара организовать эвакуацию и защиту материальных ценностей;</a:t>
          </a:r>
        </a:p>
      </dsp:txBody>
      <dsp:txXfrm>
        <a:off x="4533088" y="5368712"/>
        <a:ext cx="1450736" cy="686157"/>
      </dsp:txXfrm>
    </dsp:sp>
    <dsp:sp modelId="{B026149D-BA08-4723-B531-44E7C6D30553}">
      <dsp:nvSpPr>
        <dsp:cNvPr id="0" name=""/>
        <dsp:cNvSpPr/>
      </dsp:nvSpPr>
      <dsp:spPr>
        <a:xfrm>
          <a:off x="4533088" y="6268470"/>
          <a:ext cx="1450736" cy="91639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ts val="0"/>
            </a:spcAft>
            <a:buSzPts val="1400"/>
            <a:buFont typeface="Symbol" panose="05050102010706020507" pitchFamily="18" charset="2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организовать встречу подразделений пожарная сигнализация и оказать помощь в выборе кратчайшего пути для подъезда к очагу пожара</a:t>
          </a:r>
        </a:p>
      </dsp:txBody>
      <dsp:txXfrm>
        <a:off x="4533088" y="6268470"/>
        <a:ext cx="1450736" cy="916393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49248BD-B297-4B60-A7DE-92A66CE810B1}">
      <dsp:nvSpPr>
        <dsp:cNvPr id="0" name=""/>
        <dsp:cNvSpPr/>
      </dsp:nvSpPr>
      <dsp:spPr>
        <a:xfrm>
          <a:off x="3051809" y="396241"/>
          <a:ext cx="1670094" cy="57970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9851"/>
              </a:lnTo>
              <a:lnTo>
                <a:pt x="1670094" y="289851"/>
              </a:lnTo>
              <a:lnTo>
                <a:pt x="1670094" y="579702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B8B1851-FCCB-4532-A7D5-E2E55A1F2A92}">
      <dsp:nvSpPr>
        <dsp:cNvPr id="0" name=""/>
        <dsp:cNvSpPr/>
      </dsp:nvSpPr>
      <dsp:spPr>
        <a:xfrm>
          <a:off x="1381715" y="396241"/>
          <a:ext cx="1670094" cy="579702"/>
        </a:xfrm>
        <a:custGeom>
          <a:avLst/>
          <a:gdLst/>
          <a:ahLst/>
          <a:cxnLst/>
          <a:rect l="0" t="0" r="0" b="0"/>
          <a:pathLst>
            <a:path>
              <a:moveTo>
                <a:pt x="1670094" y="0"/>
              </a:moveTo>
              <a:lnTo>
                <a:pt x="1670094" y="289851"/>
              </a:lnTo>
              <a:lnTo>
                <a:pt x="0" y="289851"/>
              </a:lnTo>
              <a:lnTo>
                <a:pt x="0" y="579702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9C6F777-FE52-4A11-BEF4-F5C176250F3C}">
      <dsp:nvSpPr>
        <dsp:cNvPr id="0" name=""/>
        <dsp:cNvSpPr/>
      </dsp:nvSpPr>
      <dsp:spPr>
        <a:xfrm>
          <a:off x="1097274" y="5053"/>
          <a:ext cx="3909070" cy="39118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Проектный метод на социальном материале имеет свою специфику. Его технологическими условиями являются:</a:t>
          </a:r>
        </a:p>
      </dsp:txBody>
      <dsp:txXfrm>
        <a:off x="1097274" y="5053"/>
        <a:ext cx="3909070" cy="391188"/>
      </dsp:txXfrm>
    </dsp:sp>
    <dsp:sp modelId="{6ABF734A-06D9-480D-AB9C-14015B56B3C0}">
      <dsp:nvSpPr>
        <dsp:cNvPr id="0" name=""/>
        <dsp:cNvSpPr/>
      </dsp:nvSpPr>
      <dsp:spPr>
        <a:xfrm>
          <a:off x="1471" y="975944"/>
          <a:ext cx="2760487" cy="73350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Определение предмета самостоятельной деятельности детей, круга социальных проблем, в которых могут принимать участие дети;</a:t>
          </a:r>
        </a:p>
      </dsp:txBody>
      <dsp:txXfrm>
        <a:off x="1471" y="975944"/>
        <a:ext cx="2760487" cy="733502"/>
      </dsp:txXfrm>
    </dsp:sp>
    <dsp:sp modelId="{012F22BF-2E1B-40CA-BE22-9FA0C34EE1D5}">
      <dsp:nvSpPr>
        <dsp:cNvPr id="0" name=""/>
        <dsp:cNvSpPr/>
      </dsp:nvSpPr>
      <dsp:spPr>
        <a:xfrm>
          <a:off x="3341661" y="975944"/>
          <a:ext cx="2760487" cy="733502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ru-RU" sz="1000" kern="1200">
              <a:solidFill>
                <a:sysClr val="windowText" lastClr="000000"/>
              </a:solidFill>
              <a:latin typeface="Times New Roman" panose="02020603050405020304" pitchFamily="18" charset="0"/>
              <a:cs typeface="Times New Roman" panose="02020603050405020304" pitchFamily="18" charset="0"/>
            </a:rPr>
            <a:t>Приемлемые (востребованные) формы организации детской социальной активности, механизмы взаимодействия проектных групп и реально принимающих решения структур и учреждений.</a:t>
          </a:r>
        </a:p>
      </dsp:txBody>
      <dsp:txXfrm>
        <a:off x="3341661" y="975944"/>
        <a:ext cx="2760487" cy="73350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F1FA84-3760-4815-8087-05566D489F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4983</Words>
  <Characters>28404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Ксения</dc:creator>
  <cp:keywords/>
  <dc:description/>
  <cp:lastModifiedBy>Агаркова Анастасия</cp:lastModifiedBy>
  <cp:revision>2</cp:revision>
  <cp:lastPrinted>2025-05-14T21:58:00Z</cp:lastPrinted>
  <dcterms:created xsi:type="dcterms:W3CDTF">2025-10-03T01:46:00Z</dcterms:created>
  <dcterms:modified xsi:type="dcterms:W3CDTF">2025-10-03T01:46:00Z</dcterms:modified>
</cp:coreProperties>
</file>