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ink/ink1.xml" ContentType="application/inkml+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ink/ink2.xml" ContentType="application/inkml+xml"/>
  <Override PartName="/word/settings.xml" ContentType="application/vnd.openxmlformats-officedocument.wordprocessingml.settings+xml"/>
  <Override PartName="/docProps/custom.xml" ContentType="application/vnd.openxmlformats-officedocument.custom-properties+xml"/>
  <Override PartName="/word/ink/ink3.xml" ContentType="application/inkml+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B131EDC8">
      <w:pPr>
        <w:pStyle w:val="style0"/>
        <w:rPr>
          <w:i/>
          <w:sz w:val="22"/>
          <w:szCs w:val="22"/>
        </w:rPr>
      </w:pPr>
    </w:p>
    <w:p w14:paraId="6930AC00">
      <w:pPr>
        <w:pStyle w:val="style0"/>
        <w:spacing w:lineRule="auto" w:line="360"/>
        <w:ind w:left="4248" w:firstLine="708"/>
        <w:rPr>
          <w:sz w:val="26"/>
          <w:szCs w:val="26"/>
        </w:rPr>
      </w:pPr>
    </w:p>
    <w:p w14:paraId="2D9C713A">
      <w:pPr>
        <w:pStyle w:val="style0"/>
        <w:spacing w:lineRule="auto" w:line="360"/>
        <w:ind w:left="5103" w:firstLine="708"/>
        <w:rPr>
          <w:sz w:val="26"/>
          <w:szCs w:val="26"/>
        </w:rPr>
      </w:pPr>
      <w:r>
        <w:rPr>
          <w:sz w:val="26"/>
          <w:szCs w:val="26"/>
        </w:rPr>
        <w:t>В с</w:t>
      </w:r>
      <w:r>
        <w:rPr>
          <w:sz w:val="26"/>
          <w:szCs w:val="26"/>
        </w:rPr>
        <w:t xml:space="preserve">типендиальную комиссию  </w:t>
      </w:r>
    </w:p>
    <w:p w14:paraId="D307AB87">
      <w:pPr>
        <w:pStyle w:val="style0"/>
        <w:spacing w:lineRule="auto" w:line="360"/>
        <w:ind w:left="5103" w:firstLine="708"/>
        <w:rPr>
          <w:sz w:val="26"/>
          <w:szCs w:val="26"/>
        </w:rPr>
      </w:pPr>
      <w:r>
        <w:rPr>
          <w:sz w:val="26"/>
          <w:szCs w:val="26"/>
        </w:rPr>
        <w:t>ФГ</w:t>
      </w:r>
      <w:r>
        <w:rPr>
          <w:sz w:val="26"/>
          <w:szCs w:val="26"/>
        </w:rPr>
        <w:t>Б</w:t>
      </w:r>
      <w:r>
        <w:rPr>
          <w:sz w:val="26"/>
          <w:szCs w:val="26"/>
        </w:rPr>
        <w:t xml:space="preserve">ОУ ВО </w:t>
      </w:r>
      <w:r>
        <w:rPr>
          <w:sz w:val="26"/>
          <w:szCs w:val="26"/>
        </w:rPr>
        <w:t>«</w:t>
      </w:r>
      <w:r>
        <w:rPr>
          <w:sz w:val="26"/>
          <w:szCs w:val="26"/>
        </w:rPr>
        <w:t>В</w:t>
      </w:r>
      <w:r>
        <w:rPr>
          <w:sz w:val="26"/>
          <w:szCs w:val="26"/>
        </w:rPr>
        <w:t>В</w:t>
      </w:r>
      <w:r>
        <w:rPr>
          <w:sz w:val="26"/>
          <w:szCs w:val="26"/>
        </w:rPr>
        <w:t>ГУ</w:t>
      </w:r>
      <w:r>
        <w:rPr>
          <w:sz w:val="26"/>
          <w:szCs w:val="26"/>
        </w:rPr>
        <w:t>»</w:t>
      </w:r>
    </w:p>
    <w:p w14:paraId="7847E6FC">
      <w:pPr>
        <w:pStyle w:val="style0"/>
        <w:spacing w:lineRule="auto" w:line="360"/>
        <w:ind w:left="4395" w:firstLine="708"/>
        <w:rPr>
          <w:b/>
          <w:sz w:val="26"/>
          <w:szCs w:val="26"/>
        </w:rPr>
      </w:pPr>
      <w:r>
        <w:rPr>
          <w:sz w:val="26"/>
          <w:szCs w:val="26"/>
        </w:rPr>
        <w:t xml:space="preserve">от студента </w:t>
      </w:r>
      <w:r>
        <w:rPr>
          <w:b/>
          <w:sz w:val="26"/>
          <w:szCs w:val="26"/>
        </w:rPr>
        <w:t xml:space="preserve">2 </w:t>
      </w:r>
      <w:r>
        <w:rPr>
          <w:sz w:val="26"/>
          <w:szCs w:val="26"/>
        </w:rPr>
        <w:t xml:space="preserve">курса гр. </w:t>
      </w:r>
      <w:r>
        <w:rPr>
          <w:b/>
          <w:sz w:val="26"/>
          <w:szCs w:val="26"/>
        </w:rPr>
        <w:t>У</w:t>
      </w:r>
      <w:r>
        <w:rPr>
          <w:b/>
          <w:sz w:val="26"/>
          <w:szCs w:val="26"/>
        </w:rPr>
        <w:t>/</w:t>
      </w:r>
      <w:r>
        <w:rPr>
          <w:b/>
          <w:sz w:val="26"/>
          <w:szCs w:val="26"/>
        </w:rPr>
        <w:t>СОПНК-24-1</w:t>
      </w:r>
    </w:p>
    <w:p w14:paraId="7D77484E">
      <w:pPr>
        <w:pStyle w:val="style0"/>
        <w:tabs>
          <w:tab w:val="left" w:leader="none" w:pos="567"/>
          <w:tab w:val="left" w:leader="none" w:pos="1080"/>
        </w:tabs>
        <w:ind w:left="4248" w:firstLine="709"/>
        <w:rPr/>
      </w:pPr>
      <w:r>
        <w:tab/>
      </w:r>
      <w:r>
        <w:t xml:space="preserve">основной профессиональной </w:t>
      </w:r>
    </w:p>
    <w:p w14:paraId="3D5FDBFB">
      <w:pPr>
        <w:pStyle w:val="style0"/>
        <w:tabs>
          <w:tab w:val="left" w:leader="none" w:pos="567"/>
          <w:tab w:val="left" w:leader="none" w:pos="1080"/>
        </w:tabs>
        <w:ind w:left="4248" w:firstLine="709"/>
        <w:rPr>
          <w:b/>
          <w:bCs/>
        </w:rPr>
      </w:pPr>
      <w:r>
        <w:tab/>
      </w:r>
      <w:r>
        <w:t>образовательной программы</w:t>
      </w:r>
      <w:r>
        <w:t xml:space="preserve"> </w:t>
      </w:r>
      <w:r>
        <w:rPr>
          <w:b/>
          <w:bCs/>
        </w:rPr>
        <w:t>44.02.02</w:t>
      </w:r>
    </w:p>
    <w:p w14:paraId="5F8E71F5">
      <w:pPr>
        <w:pStyle w:val="style0"/>
        <w:tabs>
          <w:tab w:val="left" w:leader="none" w:pos="567"/>
          <w:tab w:val="left" w:leader="none" w:pos="1080"/>
        </w:tabs>
        <w:ind w:left="4248" w:firstLine="709"/>
        <w:rPr>
          <w:b/>
          <w:bCs/>
          <w:sz w:val="26"/>
          <w:szCs w:val="26"/>
        </w:rPr>
      </w:pPr>
      <w:r>
        <w:rPr>
          <w:b/>
          <w:bCs/>
          <w:sz w:val="26"/>
          <w:szCs w:val="26"/>
        </w:rPr>
        <w:t xml:space="preserve">      </w:t>
      </w:r>
      <w:r>
        <w:rPr>
          <w:b/>
          <w:bCs/>
          <w:sz w:val="26"/>
          <w:szCs w:val="26"/>
        </w:rPr>
        <w:t>Преподавание в начальных классах</w:t>
      </w:r>
    </w:p>
    <w:p w14:paraId="5EABB938">
      <w:pPr>
        <w:pStyle w:val="style0"/>
        <w:spacing w:lineRule="auto" w:line="360"/>
        <w:ind w:left="4248" w:firstLine="708"/>
        <w:rPr>
          <w:sz w:val="18"/>
          <w:szCs w:val="18"/>
        </w:rPr>
      </w:pPr>
      <w:r>
        <w:rPr>
          <w:sz w:val="26"/>
          <w:szCs w:val="26"/>
        </w:rPr>
        <w:t xml:space="preserve"> </w:t>
      </w:r>
      <w:r>
        <w:rPr>
          <w:sz w:val="26"/>
          <w:szCs w:val="26"/>
        </w:rPr>
        <w:t xml:space="preserve">    </w:t>
      </w:r>
      <w:r>
        <w:rPr>
          <w:sz w:val="26"/>
          <w:szCs w:val="26"/>
        </w:rPr>
        <w:tab/>
      </w:r>
      <w:r>
        <w:rPr>
          <w:sz w:val="26"/>
          <w:szCs w:val="26"/>
        </w:rPr>
        <w:t xml:space="preserve">     </w:t>
      </w:r>
      <w:r>
        <w:rPr>
          <w:sz w:val="18"/>
          <w:szCs w:val="18"/>
        </w:rPr>
        <w:t>(код. наименование программы)</w:t>
      </w:r>
      <w:r>
        <w:rPr>
          <w:sz w:val="18"/>
          <w:szCs w:val="18"/>
        </w:rPr>
        <w:t xml:space="preserve"> </w:t>
      </w:r>
    </w:p>
    <w:p w14:paraId="6BFA3E79">
      <w:pPr>
        <w:pStyle w:val="style0"/>
        <w:spacing w:lineRule="auto" w:line="360"/>
        <w:ind w:left="4956" w:firstLine="708"/>
        <w:rPr>
          <w:sz w:val="26"/>
          <w:szCs w:val="26"/>
        </w:rPr>
      </w:pPr>
      <w:r>
        <w:rPr>
          <w:sz w:val="26"/>
          <w:szCs w:val="26"/>
        </w:rPr>
        <w:t>Галимовой</w:t>
      </w:r>
      <w:r>
        <w:rPr>
          <w:sz w:val="26"/>
          <w:szCs w:val="26"/>
        </w:rPr>
        <w:t xml:space="preserve"> Натальи Сергеевны</w:t>
      </w:r>
    </w:p>
    <w:p w14:paraId="62A8DA4A">
      <w:pPr>
        <w:pStyle w:val="style0"/>
        <w:autoSpaceDE w:val="false"/>
        <w:autoSpaceDN w:val="false"/>
        <w:adjustRightInd w:val="false"/>
        <w:ind w:left="4248" w:firstLine="708"/>
        <w:jc w:val="center"/>
        <w:rPr>
          <w:rFonts w:eastAsia="TimesNewRomanPS-BoldMT"/>
          <w:bCs/>
          <w:caps/>
          <w:spacing w:val="20"/>
          <w:sz w:val="16"/>
          <w:szCs w:val="16"/>
        </w:rPr>
      </w:pPr>
      <w:r>
        <w:rPr>
          <w:rFonts w:eastAsia="TimesNewRomanPS-BoldMT"/>
          <w:bCs/>
          <w:caps/>
          <w:spacing w:val="20"/>
          <w:sz w:val="16"/>
          <w:szCs w:val="16"/>
        </w:rPr>
        <w:t>фио</w:t>
      </w:r>
    </w:p>
    <w:p w14:paraId="E5472586">
      <w:pPr>
        <w:pStyle w:val="style0"/>
        <w:autoSpaceDE w:val="false"/>
        <w:autoSpaceDN w:val="false"/>
        <w:adjustRightInd w:val="false"/>
        <w:ind w:left="4248" w:firstLine="708"/>
        <w:rPr>
          <w:rFonts w:eastAsia="TimesNewRomanPS-BoldMT"/>
          <w:bCs/>
          <w:caps/>
          <w:spacing w:val="20"/>
          <w:sz w:val="16"/>
          <w:szCs w:val="16"/>
        </w:rPr>
      </w:pPr>
      <w:r>
        <w:rPr>
          <w:rFonts w:eastAsia="TimesNewRomanPS-BoldMT"/>
          <w:bCs/>
          <w:caps/>
          <w:spacing w:val="20"/>
          <w:sz w:val="16"/>
          <w:szCs w:val="16"/>
        </w:rPr>
        <w:tab/>
      </w:r>
      <w:r>
        <w:rPr>
          <w:rFonts w:eastAsia="TimesNewRomanPS-BoldMT"/>
          <w:bCs/>
          <w:caps/>
          <w:spacing w:val="20"/>
          <w:sz w:val="16"/>
          <w:szCs w:val="16"/>
        </w:rPr>
        <w:t xml:space="preserve">          </w:t>
      </w:r>
      <w:r>
        <w:rPr>
          <w:sz w:val="26"/>
          <w:szCs w:val="26"/>
        </w:rPr>
        <w:t>+ 7 950 291 62 00</w:t>
      </w:r>
    </w:p>
    <w:p w14:paraId="358B1787">
      <w:pPr>
        <w:pStyle w:val="style0"/>
        <w:tabs>
          <w:tab w:val="left" w:leader="none" w:pos="567"/>
          <w:tab w:val="left" w:leader="none" w:pos="1080"/>
        </w:tabs>
        <w:ind w:left="4248" w:firstLine="709"/>
        <w:rPr>
          <w:sz w:val="20"/>
          <w:szCs w:val="20"/>
        </w:rPr>
      </w:pPr>
      <w:r>
        <w:rPr>
          <w:sz w:val="20"/>
          <w:szCs w:val="20"/>
        </w:rPr>
        <w:t xml:space="preserve">                         (контактный телефон)</w:t>
      </w:r>
    </w:p>
    <w:p w14:paraId="E0D28304">
      <w:pPr>
        <w:pStyle w:val="style0"/>
        <w:autoSpaceDE w:val="false"/>
        <w:autoSpaceDN w:val="false"/>
        <w:adjustRightInd w:val="false"/>
        <w:ind w:left="4248" w:firstLine="708"/>
        <w:jc w:val="center"/>
        <w:rPr>
          <w:rFonts w:eastAsia="TimesNewRomanPS-BoldMT"/>
          <w:bCs/>
          <w:caps/>
          <w:spacing w:val="20"/>
          <w:sz w:val="16"/>
          <w:szCs w:val="16"/>
        </w:rPr>
      </w:pPr>
    </w:p>
    <w:p w14:paraId="EBFE003D">
      <w:pPr>
        <w:pStyle w:val="style0"/>
        <w:autoSpaceDE w:val="false"/>
        <w:autoSpaceDN w:val="false"/>
        <w:adjustRightInd w:val="false"/>
        <w:ind w:firstLine="709"/>
        <w:jc w:val="center"/>
        <w:rPr>
          <w:rFonts w:eastAsia="TimesNewRomanPS-BoldMT"/>
          <w:b/>
          <w:bCs/>
          <w:spacing w:val="20"/>
          <w:sz w:val="28"/>
          <w:szCs w:val="28"/>
        </w:rPr>
      </w:pPr>
    </w:p>
    <w:p w14:paraId="52A3D3F4">
      <w:pPr>
        <w:pStyle w:val="style0"/>
        <w:autoSpaceDE w:val="false"/>
        <w:autoSpaceDN w:val="false"/>
        <w:adjustRightInd w:val="false"/>
        <w:ind w:firstLine="709"/>
        <w:jc w:val="center"/>
        <w:rPr>
          <w:rFonts w:eastAsia="TimesNewRomanPS-BoldMT"/>
          <w:b/>
          <w:bCs/>
          <w:spacing w:val="20"/>
          <w:sz w:val="28"/>
          <w:szCs w:val="28"/>
        </w:rPr>
      </w:pPr>
    </w:p>
    <w:p w14:paraId="69536F1A">
      <w:pPr>
        <w:pStyle w:val="style0"/>
        <w:autoSpaceDE w:val="false"/>
        <w:autoSpaceDN w:val="false"/>
        <w:adjustRightInd w:val="false"/>
        <w:ind w:firstLine="709"/>
        <w:jc w:val="center"/>
        <w:rPr>
          <w:rFonts w:eastAsia="TimesNewRomanPS-BoldMT"/>
          <w:b/>
          <w:bCs/>
          <w:spacing w:val="20"/>
          <w:sz w:val="28"/>
          <w:szCs w:val="28"/>
        </w:rPr>
      </w:pPr>
      <w:r>
        <w:rPr>
          <w:rFonts w:eastAsia="TimesNewRomanPS-BoldMT"/>
          <w:b/>
          <w:bCs/>
          <w:spacing w:val="20"/>
          <w:sz w:val="28"/>
          <w:szCs w:val="28"/>
        </w:rPr>
        <w:t>Заявление</w:t>
      </w:r>
    </w:p>
    <w:p w14:paraId="B5F1411A">
      <w:pPr>
        <w:pStyle w:val="style0"/>
        <w:autoSpaceDE w:val="false"/>
        <w:autoSpaceDN w:val="false"/>
        <w:adjustRightInd w:val="false"/>
        <w:ind w:firstLine="709"/>
        <w:jc w:val="center"/>
        <w:rPr>
          <w:rFonts w:eastAsia="TimesNewRomanPS-BoldMT"/>
          <w:b/>
          <w:bCs/>
          <w:spacing w:val="20"/>
          <w:sz w:val="28"/>
          <w:szCs w:val="28"/>
        </w:rPr>
      </w:pPr>
    </w:p>
    <w:p w14:paraId="ADE5208B">
      <w:pPr>
        <w:pStyle w:val="style0"/>
        <w:ind w:firstLine="708"/>
        <w:jc w:val="both"/>
        <w:rPr>
          <w:rFonts w:eastAsia="TimesNewRomanPS-BoldMT"/>
          <w:b/>
          <w:bCs/>
          <w:sz w:val="26"/>
          <w:szCs w:val="26"/>
          <w:u w:val="single"/>
        </w:rPr>
      </w:pPr>
      <w:r>
        <w:rPr>
          <w:rFonts w:eastAsia="TimesNewRomanPS-BoldMT"/>
          <w:bCs/>
          <w:sz w:val="26"/>
          <w:szCs w:val="26"/>
        </w:rPr>
        <w:t xml:space="preserve">Прошу рассмотреть мои документы для участия в конкурсе </w:t>
      </w:r>
      <w:r>
        <w:rPr>
          <w:rFonts w:eastAsia="TimesNewRomanPS-BoldMT"/>
          <w:bCs/>
          <w:sz w:val="26"/>
          <w:szCs w:val="26"/>
        </w:rPr>
        <w:t xml:space="preserve">для </w:t>
      </w:r>
      <w:r>
        <w:rPr>
          <w:rFonts w:eastAsia="TimesNewRomanPS-BoldMT"/>
          <w:bCs/>
          <w:sz w:val="26"/>
          <w:szCs w:val="26"/>
        </w:rPr>
        <w:t>обучающихся по</w:t>
      </w:r>
      <w:r>
        <w:rPr>
          <w:rFonts w:eastAsia="TimesNewRomanPS-BoldMT"/>
          <w:b/>
          <w:bCs/>
          <w:sz w:val="26"/>
          <w:szCs w:val="26"/>
        </w:rPr>
        <w:t xml:space="preserve"> программам </w:t>
      </w:r>
      <w:r>
        <w:rPr>
          <w:b/>
          <w:caps/>
        </w:rPr>
        <w:t>СРЕДНЕГО</w:t>
      </w:r>
      <w:r>
        <w:rPr>
          <w:b/>
          <w:caps/>
        </w:rPr>
        <w:t xml:space="preserve"> профессионального образования</w:t>
      </w:r>
      <w:r>
        <w:rPr>
          <w:b/>
          <w:caps/>
        </w:rPr>
        <w:t xml:space="preserve"> </w:t>
      </w:r>
      <w:r>
        <w:rPr>
          <w:rFonts w:eastAsia="TimesNewRomanPS-BoldMT"/>
          <w:bCs/>
          <w:sz w:val="26"/>
          <w:szCs w:val="26"/>
        </w:rPr>
        <w:t>на назначение</w:t>
      </w:r>
      <w:r>
        <w:rPr>
          <w:rFonts w:eastAsia="TimesNewRomanPS-BoldMT"/>
          <w:bCs/>
          <w:sz w:val="26"/>
          <w:szCs w:val="26"/>
        </w:rPr>
        <w:t xml:space="preserve"> </w:t>
      </w:r>
      <w:r>
        <w:rPr>
          <w:rFonts w:eastAsia="TimesNewRomanPS-BoldMT"/>
          <w:b/>
          <w:bCs/>
          <w:sz w:val="26"/>
          <w:szCs w:val="26"/>
          <w:u w:val="single"/>
        </w:rPr>
        <w:t>Именной стипендии В</w:t>
      </w:r>
      <w:r>
        <w:rPr>
          <w:rFonts w:eastAsia="TimesNewRomanPS-BoldMT"/>
          <w:b/>
          <w:bCs/>
          <w:sz w:val="26"/>
          <w:szCs w:val="26"/>
          <w:u w:val="single"/>
        </w:rPr>
        <w:t>ВГУ</w:t>
      </w:r>
      <w:r>
        <w:rPr>
          <w:rFonts w:eastAsia="TimesNewRomanPS-BoldMT"/>
          <w:b/>
          <w:bCs/>
          <w:sz w:val="26"/>
          <w:szCs w:val="26"/>
          <w:u w:val="single"/>
        </w:rPr>
        <w:t xml:space="preserve"> </w:t>
      </w:r>
      <w:r>
        <w:rPr>
          <w:rFonts w:eastAsia="TimesNewRomanPS-BoldMT"/>
          <w:b/>
          <w:bCs/>
          <w:sz w:val="26"/>
          <w:szCs w:val="26"/>
          <w:u w:val="single"/>
        </w:rPr>
        <w:t xml:space="preserve">  </w:t>
      </w:r>
      <w:r>
        <w:rPr>
          <w:rFonts w:eastAsia="TimesNewRomanPS-BoldMT"/>
          <w:b/>
          <w:bCs/>
          <w:sz w:val="26"/>
          <w:szCs w:val="26"/>
          <w:u w:val="single"/>
        </w:rPr>
        <w:t>за особые достижения</w:t>
      </w:r>
      <w:r>
        <w:rPr>
          <w:rFonts w:eastAsia="TimesNewRomanPS-BoldMT"/>
          <w:b/>
          <w:bCs/>
          <w:sz w:val="26"/>
          <w:szCs w:val="26"/>
          <w:u w:val="single"/>
        </w:rPr>
        <w:t xml:space="preserve"> </w:t>
      </w:r>
    </w:p>
    <w:p w14:paraId="BAA1813A">
      <w:pPr>
        <w:pStyle w:val="style0"/>
        <w:ind w:firstLine="708"/>
        <w:jc w:val="both"/>
        <w:rPr>
          <w:rFonts w:eastAsia="TimesNewRomanPS-BoldMT"/>
          <w:bCs/>
          <w:sz w:val="26"/>
          <w:szCs w:val="26"/>
        </w:rPr>
      </w:pPr>
      <w:r>
        <w:rPr>
          <w:rFonts w:eastAsia="TimesNewRomanPS-BoldMT"/>
          <w:bCs/>
          <w:sz w:val="26"/>
          <w:szCs w:val="26"/>
        </w:rPr>
        <w:t>в следующей номинации</w:t>
      </w:r>
      <w:r>
        <w:rPr>
          <w:rFonts w:eastAsia="TimesNewRomanPS-BoldMT"/>
          <w:bCs/>
          <w:sz w:val="26"/>
          <w:szCs w:val="26"/>
        </w:rPr>
        <w:t>:</w:t>
      </w:r>
    </w:p>
    <w:p w14:paraId="8BE10818">
      <w:pPr>
        <w:pStyle w:val="style0"/>
        <w:tabs>
          <w:tab w:val="left" w:leader="none" w:pos="567"/>
          <w:tab w:val="left" w:leader="none" w:pos="1080"/>
        </w:tabs>
        <w:ind w:firstLine="708"/>
        <w:rPr>
          <w:rFonts w:eastAsia="TimesNewRomanPS-BoldMT"/>
          <w:bCs/>
          <w:sz w:val="16"/>
          <w:szCs w:val="16"/>
        </w:rPr>
      </w:pPr>
      <w:r>
        <w:rPr>
          <w:rFonts w:eastAsia="TimesNewRomanPS-BoldMT"/>
          <w:bCs/>
          <w:sz w:val="16"/>
          <w:szCs w:val="16"/>
        </w:rPr>
        <w:t xml:space="preserve">         </w:t>
      </w:r>
      <w:r>
        <w:rPr>
          <w:rFonts w:eastAsia="TimesNewRomanPS-BoldMT"/>
          <w:bCs/>
          <w:sz w:val="16"/>
          <w:szCs w:val="16"/>
        </w:rPr>
        <w:t xml:space="preserve">      </w:t>
      </w:r>
      <w:r>
        <w:rPr>
          <w:rFonts w:eastAsia="TimesNewRomanPS-BoldMT"/>
          <w:bCs/>
          <w:sz w:val="16"/>
          <w:szCs w:val="16"/>
          <w:u w:val="single"/>
        </w:rPr>
        <w:t>(отметить номинацию)</w:t>
      </w:r>
      <w:r>
        <w:rPr>
          <w:rFonts w:eastAsia="TimesNewRomanPS-BoldMT"/>
          <w:b/>
          <w:bCs/>
          <w:sz w:val="16"/>
          <w:szCs w:val="16"/>
          <w:u w:val="single"/>
        </w:rPr>
        <w:t xml:space="preserve"> </w:t>
      </w:r>
    </w:p>
    <w:p w14:paraId="3DDDF81E">
      <w:pPr>
        <w:pStyle w:val="style0"/>
        <w:ind w:firstLine="708"/>
        <w:rPr>
          <w:i/>
          <w:sz w:val="26"/>
          <w:szCs w:val="26"/>
        </w:rPr>
      </w:pPr>
    </w:p>
    <w:p w14:paraId="1612DA8F">
      <w:pPr>
        <w:pStyle w:val="style0"/>
        <w:ind w:firstLine="708"/>
        <w:rPr>
          <w:sz w:val="26"/>
          <w:szCs w:val="26"/>
        </w:rPr>
      </w:pPr>
      <w:r>
        <w:rPr>
          <w:i/>
          <w:sz w:val="26"/>
          <w:szCs w:val="26"/>
        </w:rPr>
        <w:t>□</w:t>
      </w:r>
      <w:r>
        <w:rPr/>
        <mc:AlternateContent>
          <mc:Choice Requires="wps">
            <w:drawing>
              <wp:anchor distT="0" distB="0" distL="0" distR="0" simplePos="false" relativeHeight="2" behindDoc="false" locked="false" layoutInCell="true" allowOverlap="true">
                <wp:simplePos x="0" y="0"/>
                <wp:positionH relativeFrom="character">
                  <wp:posOffset>33457</wp:posOffset>
                </wp:positionH>
                <wp:positionV relativeFrom="line">
                  <wp:posOffset>34343</wp:posOffset>
                </wp:positionV>
                <wp:extent cx="147365" cy="128487"/>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
                      <w14:xfrm rot="0">
                        <a:off x="0" y="0"/>
                        <a:ext cx="147365" cy="128487"/>
                      </w14:xfrm>
                    </w14:contentPart>
                  </a:graphicData>
                </a:graphic>
              </wp:anchor>
            </w:drawing>
          </mc:Choice>
          <mc:Fallback>
            <w:pict>
              <v:shape id="1026" filled="f" stroked="f" style="position:absolute;margin-left:2.63pt;margin-top:2.7pt;width:11.6pt;height:10.12pt;z-index:2;mso-position-horizontal-relative:char;mso-position-vertical-relative:line;mso-width-relative:page;mso-height-relative:page;mso-wrap-distance-left:0.0pt;mso-wrap-distance-right:0.0pt;visibility:visible;">
                <v:fill/>
                <o:ink i="AH0dBOQCmAQZCjgIAP4PAAAAAAACCwpIEUQARRNGE1AAFQAAgD8AAIA/AAAAAAAAAAAFATgKSB2D&#10;/gg+/ggvmolOExy22kqK0nOag/5XJv5XC2C3DM34/o9eExUSc5qscoP8Xx+Cl/CK+B6sct1EY3zz&#10;G6129L1ee+/HHT8PaA==&#10;"/>
              </v:shape>
            </w:pict>
          </mc:Fallback>
        </mc:AlternateContent>
      </w:r>
      <w:r>
        <w:rPr>
          <w:i/>
          <w:sz w:val="26"/>
          <w:szCs w:val="26"/>
        </w:rPr>
        <w:t xml:space="preserve"> </w:t>
      </w:r>
      <w:r>
        <w:rPr>
          <w:sz w:val="26"/>
          <w:szCs w:val="26"/>
        </w:rPr>
        <w:t>учебной деятельности</w:t>
      </w:r>
    </w:p>
    <w:p w14:paraId="1AB05462">
      <w:pPr>
        <w:pStyle w:val="style0"/>
        <w:ind w:firstLine="708"/>
        <w:rPr>
          <w:sz w:val="26"/>
          <w:szCs w:val="26"/>
        </w:rPr>
      </w:pPr>
      <w:r>
        <w:rPr>
          <w:i/>
          <w:sz w:val="26"/>
          <w:szCs w:val="26"/>
        </w:rPr>
        <w:t>□</w:t>
      </w:r>
      <w:r>
        <w:rPr>
          <w:i/>
          <w:sz w:val="26"/>
          <w:szCs w:val="26"/>
        </w:rPr>
        <w:t xml:space="preserve"> </w:t>
      </w:r>
      <w:r>
        <w:rPr/>
        <mc:AlternateContent>
          <mc:Choice Requires="wps">
            <w:drawing>
              <wp:anchor distT="0" distB="0" distL="0" distR="0" simplePos="false" relativeHeight="4" behindDoc="false" locked="false" layoutInCell="true" allowOverlap="true">
                <wp:simplePos x="0" y="0"/>
                <wp:positionH relativeFrom="character">
                  <wp:posOffset>-58077</wp:posOffset>
                </wp:positionH>
                <wp:positionV relativeFrom="line">
                  <wp:posOffset>-4867</wp:posOffset>
                </wp:positionV>
                <wp:extent cx="168664" cy="149670"/>
                <wp:effectExtent l="0" t="0" r="0" b="0"/>
                <wp:wrapNone/>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
                      <w14:xfrm rot="0">
                        <a:off x="0" y="0"/>
                        <a:ext cx="168664" cy="149670"/>
                      </w14:xfrm>
                    </w14:contentPart>
                  </a:graphicData>
                </a:graphic>
              </wp:anchor>
            </w:drawing>
          </mc:Choice>
          <mc:Fallback>
            <w:pict>
              <v:shape id="1028" filled="f" stroked="t" style="position:absolute;margin-left:-4.57pt;margin-top:-0.38pt;width:13.28pt;height:11.79pt;z-index:4;mso-position-horizontal-relative:char;mso-position-vertical-relative:line;mso-width-relative:page;mso-height-relative:page;mso-wrap-distance-left:0.0pt;mso-wrap-distance-right:0.0pt;visibility:visible;">
                <v:fill/>
                <o:ink i="AH0dBOQCmAQZCjgIAP4PAAAAAAACCwpIEUQARRNGE1AAFQAAgD8AAIA/AAAAAAAAAAAFATgKSBmD&#10;/gk6/gl3j4Q8KPCvHmymJiK1FT4l94P+Wp7+WrHyfi7vHjZ+E/NuMELmIrrrzIP8Xx+BT/C5+L2i&#10;uXHrUREJiZmI7flkwA==&#10;"/>
              </v:shape>
            </w:pict>
          </mc:Fallback>
        </mc:AlternateContent>
      </w:r>
      <w:r>
        <w:rPr>
          <w:color w:val="333333"/>
          <w:sz w:val="26"/>
          <w:szCs w:val="26"/>
        </w:rPr>
        <w:t>научно</w:t>
      </w:r>
      <w:r>
        <w:rPr>
          <w:color w:val="333333"/>
          <w:sz w:val="26"/>
          <w:szCs w:val="26"/>
        </w:rPr>
        <w:t>- исследовательской</w:t>
      </w:r>
      <w:r>
        <w:rPr>
          <w:color w:val="333333"/>
          <w:sz w:val="26"/>
          <w:szCs w:val="26"/>
        </w:rPr>
        <w:t xml:space="preserve"> </w:t>
      </w:r>
      <w:r>
        <w:rPr>
          <w:sz w:val="26"/>
          <w:szCs w:val="26"/>
        </w:rPr>
        <w:t>деятельности</w:t>
      </w:r>
    </w:p>
    <w:p w14:paraId="8B422315">
      <w:pPr>
        <w:pStyle w:val="style0"/>
        <w:ind w:firstLine="708"/>
        <w:rPr>
          <w:sz w:val="26"/>
          <w:szCs w:val="26"/>
        </w:rPr>
      </w:pPr>
      <w:r>
        <w:rPr>
          <w:i/>
          <w:sz w:val="26"/>
          <w:szCs w:val="26"/>
        </w:rPr>
        <w:t xml:space="preserve">□ </w:t>
      </w:r>
      <w:r>
        <w:rPr>
          <w:sz w:val="26"/>
          <w:szCs w:val="26"/>
        </w:rPr>
        <w:t>общественной деятельности</w:t>
      </w:r>
    </w:p>
    <w:p w14:paraId="81A43BF3">
      <w:pPr>
        <w:pStyle w:val="style0"/>
        <w:ind w:firstLine="708"/>
        <w:rPr>
          <w:sz w:val="26"/>
          <w:szCs w:val="26"/>
        </w:rPr>
      </w:pPr>
      <w:r>
        <w:rPr>
          <w:i/>
          <w:sz w:val="26"/>
          <w:szCs w:val="26"/>
        </w:rPr>
        <w:t xml:space="preserve">□ </w:t>
      </w:r>
      <w:r>
        <w:rPr>
          <w:sz w:val="26"/>
          <w:szCs w:val="26"/>
        </w:rPr>
        <w:t>культурно - творческой деятельности</w:t>
      </w:r>
    </w:p>
    <w:p w14:paraId="D0E1E139">
      <w:pPr>
        <w:pStyle w:val="style0"/>
        <w:ind w:firstLine="708"/>
        <w:rPr>
          <w:sz w:val="26"/>
          <w:szCs w:val="26"/>
        </w:rPr>
      </w:pPr>
      <w:r>
        <w:rPr>
          <w:i/>
          <w:sz w:val="26"/>
          <w:szCs w:val="26"/>
        </w:rPr>
        <w:t>□</w:t>
      </w:r>
      <w:r>
        <w:rPr>
          <w:i/>
          <w:sz w:val="26"/>
          <w:szCs w:val="26"/>
        </w:rPr>
        <w:t xml:space="preserve"> </w:t>
      </w:r>
      <w:r>
        <w:rPr>
          <w:sz w:val="26"/>
          <w:szCs w:val="26"/>
        </w:rPr>
        <w:t>спортивной деятельности</w:t>
      </w:r>
    </w:p>
    <w:p w14:paraId="B777EBC9">
      <w:pPr>
        <w:pStyle w:val="style0"/>
        <w:ind w:firstLine="708"/>
        <w:rPr>
          <w:sz w:val="26"/>
          <w:szCs w:val="26"/>
        </w:rPr>
      </w:pPr>
    </w:p>
    <w:p w14:paraId="C2F3EE27">
      <w:pPr>
        <w:pStyle w:val="style0"/>
        <w:tabs>
          <w:tab w:val="left" w:leader="none" w:pos="567"/>
          <w:tab w:val="left" w:leader="none" w:pos="1080"/>
        </w:tabs>
        <w:ind w:firstLine="708"/>
        <w:jc w:val="both"/>
        <w:rPr>
          <w:sz w:val="26"/>
          <w:szCs w:val="26"/>
        </w:rPr>
      </w:pPr>
      <w:r>
        <w:rPr>
          <w:sz w:val="26"/>
          <w:szCs w:val="26"/>
        </w:rPr>
        <w:t>А</w:t>
      </w:r>
      <w:r>
        <w:rPr>
          <w:sz w:val="26"/>
          <w:szCs w:val="26"/>
        </w:rPr>
        <w:t>кадемических задолженностей по дисциплинам учебного плана</w:t>
      </w:r>
      <w:r>
        <w:rPr>
          <w:sz w:val="26"/>
          <w:szCs w:val="26"/>
        </w:rPr>
        <w:t xml:space="preserve"> за весь период обучения не имею.</w:t>
      </w:r>
    </w:p>
    <w:p w14:paraId="428EA70B">
      <w:pPr>
        <w:pStyle w:val="style0"/>
        <w:autoSpaceDE w:val="false"/>
        <w:autoSpaceDN w:val="false"/>
        <w:adjustRightInd w:val="false"/>
        <w:ind w:firstLine="708"/>
        <w:jc w:val="both"/>
        <w:rPr>
          <w:rFonts w:eastAsia="Calibri"/>
          <w:caps/>
          <w:color w:val="000000"/>
          <w:sz w:val="26"/>
          <w:szCs w:val="26"/>
          <w:lang w:eastAsia="en-US"/>
        </w:rPr>
      </w:pPr>
      <w:r>
        <w:rPr>
          <w:sz w:val="26"/>
          <w:szCs w:val="26"/>
        </w:rPr>
        <w:t xml:space="preserve">Долга </w:t>
      </w:r>
      <w:r>
        <w:rPr>
          <w:rFonts w:eastAsia="Calibri"/>
          <w:color w:val="000000"/>
          <w:sz w:val="26"/>
          <w:szCs w:val="26"/>
          <w:lang w:eastAsia="en-US"/>
        </w:rPr>
        <w:t>по оплате по договору за</w:t>
      </w:r>
      <w:r>
        <w:rPr>
          <w:rFonts w:eastAsia="Calibri"/>
          <w:color w:val="000000"/>
          <w:sz w:val="26"/>
          <w:szCs w:val="26"/>
          <w:lang w:eastAsia="en-US"/>
        </w:rPr>
        <w:t xml:space="preserve"> оказание образовательных услуг не имею.</w:t>
      </w:r>
    </w:p>
    <w:p w14:paraId="28B38246">
      <w:pPr>
        <w:pStyle w:val="style0"/>
        <w:autoSpaceDE w:val="false"/>
        <w:autoSpaceDN w:val="false"/>
        <w:adjustRightInd w:val="false"/>
        <w:ind w:firstLine="708"/>
        <w:jc w:val="both"/>
        <w:rPr>
          <w:rFonts w:eastAsia="Calibri"/>
          <w:color w:val="000000"/>
          <w:sz w:val="26"/>
          <w:szCs w:val="26"/>
          <w:lang w:eastAsia="en-US"/>
        </w:rPr>
      </w:pPr>
      <w:r>
        <w:rPr>
          <w:rFonts w:eastAsia="Calibri"/>
          <w:color w:val="000000"/>
          <w:sz w:val="26"/>
          <w:szCs w:val="26"/>
          <w:lang w:eastAsia="en-US"/>
        </w:rPr>
        <w:t>Докумен</w:t>
      </w:r>
      <w:r>
        <w:rPr>
          <w:rFonts w:eastAsia="Calibri"/>
          <w:color w:val="000000"/>
          <w:sz w:val="26"/>
          <w:szCs w:val="26"/>
          <w:lang w:eastAsia="en-US"/>
        </w:rPr>
        <w:t>ты, подтверждающие достижения в учебной</w:t>
      </w:r>
      <w:r>
        <w:rPr>
          <w:rFonts w:eastAsia="Calibri"/>
          <w:color w:val="000000"/>
          <w:sz w:val="26"/>
          <w:szCs w:val="26"/>
          <w:lang w:eastAsia="en-US"/>
        </w:rPr>
        <w:t xml:space="preserve"> деятельности, представлены в сервисе «Портфолио студента». </w:t>
      </w:r>
    </w:p>
    <w:p w14:paraId="990DFD2F">
      <w:pPr>
        <w:pStyle w:val="style0"/>
        <w:autoSpaceDE w:val="false"/>
        <w:autoSpaceDN w:val="false"/>
        <w:adjustRightInd w:val="false"/>
        <w:ind w:firstLine="708"/>
        <w:rPr>
          <w:rFonts w:eastAsia="TimesNewRomanPS-BoldMT"/>
          <w:sz w:val="26"/>
          <w:szCs w:val="26"/>
        </w:rPr>
      </w:pPr>
      <w:r>
        <w:rPr>
          <w:rFonts w:eastAsia="TimesNewRomanPS-BoldMT"/>
          <w:sz w:val="26"/>
          <w:szCs w:val="26"/>
        </w:rPr>
        <w:t>Копии документов прилагаю.</w:t>
      </w:r>
    </w:p>
    <w:p w14:paraId="C9ABE5D0">
      <w:pPr>
        <w:pStyle w:val="style0"/>
        <w:spacing w:lineRule="auto" w:line="360"/>
        <w:ind w:firstLine="709"/>
        <w:rPr>
          <w:sz w:val="26"/>
          <w:szCs w:val="26"/>
        </w:rPr>
      </w:pPr>
    </w:p>
    <w:p w14:paraId="336E484B">
      <w:pPr>
        <w:pStyle w:val="style0"/>
        <w:tabs>
          <w:tab w:val="left" w:leader="none" w:pos="567"/>
          <w:tab w:val="left" w:leader="none" w:pos="1080"/>
        </w:tabs>
        <w:spacing w:lineRule="auto" w:line="360"/>
        <w:ind w:firstLine="709"/>
        <w:jc w:val="both"/>
        <w:rPr>
          <w:rFonts w:eastAsia="Calibri"/>
          <w:color w:val="000000"/>
          <w:lang w:eastAsia="en-US"/>
        </w:rPr>
      </w:pPr>
    </w:p>
    <w:p w14:paraId="BA462020">
      <w:pPr>
        <w:pStyle w:val="style0"/>
        <w:tabs>
          <w:tab w:val="left" w:leader="none" w:pos="567"/>
          <w:tab w:val="left" w:leader="none" w:pos="1080"/>
        </w:tabs>
        <w:spacing w:lineRule="auto" w:line="360"/>
        <w:ind w:firstLine="709"/>
        <w:jc w:val="both"/>
        <w:rPr/>
      </w:pPr>
      <w:r>
        <w:rPr>
          <w:rFonts w:eastAsia="Calibri"/>
          <w:color w:val="000000"/>
          <w:lang w:eastAsia="en-US"/>
        </w:rPr>
        <w:t>Дата</w:t>
      </w:r>
      <w:r>
        <w:rPr>
          <w:rFonts w:eastAsia="Calibri"/>
          <w:color w:val="000000"/>
          <w:lang w:eastAsia="en-US"/>
        </w:rPr>
        <w:t xml:space="preserve"> 14.06.2026</w:t>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ab/>
      </w:r>
      <w:r>
        <w:rPr>
          <w:rFonts w:eastAsia="Calibri"/>
          <w:color w:val="000000"/>
          <w:lang w:eastAsia="en-US"/>
        </w:rPr>
        <w:t xml:space="preserve"> Подпись________</w:t>
      </w:r>
      <w:r>
        <w:rPr/>
        <mc:AlternateContent>
          <mc:Choice Requires="wps">
            <w:drawing>
              <wp:anchor distT="0" distB="0" distL="0" distR="0" simplePos="false" relativeHeight="3" behindDoc="false" locked="false" layoutInCell="true" allowOverlap="true">
                <wp:simplePos x="0" y="0"/>
                <wp:positionH relativeFrom="character">
                  <wp:posOffset>-386117</wp:posOffset>
                </wp:positionH>
                <wp:positionV relativeFrom="line">
                  <wp:posOffset>-223349</wp:posOffset>
                </wp:positionV>
                <wp:extent cx="993994" cy="849064"/>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
                      <w14:xfrm rot="0">
                        <a:off x="0" y="0"/>
                        <a:ext cx="993994" cy="849064"/>
                      </w14:xfrm>
                    </w14:contentPart>
                  </a:graphicData>
                </a:graphic>
              </wp:anchor>
            </w:drawing>
          </mc:Choice>
          <mc:Fallback>
            <w:pict>
              <v:shape id="1027" filled="f" stroked="f" style="position:absolute;margin-left:-30.4pt;margin-top:-17.59pt;width:78.27pt;height:66.86pt;z-index:3;mso-position-horizontal-relative:char;mso-position-vertical-relative:line;mso-width-relative:page;mso-height-relative:page;mso-wrap-distance-left:0.0pt;mso-wrap-distance-right:0.0pt;visibility:visible;">
                <v:fill/>
                <o:ink i="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"/>
              </v:shape>
            </w:pict>
          </mc:Fallback>
        </mc:AlternateContent>
      </w:r>
      <w:r>
        <w:rPr>
          <w:rFonts w:eastAsia="Calibri"/>
          <w:color w:val="000000"/>
          <w:lang w:eastAsia="en-US"/>
        </w:rPr>
        <w:t>_____</w:t>
      </w:r>
    </w:p>
    <w:p w14:paraId="0BFB3F00">
      <w:pPr>
        <w:pStyle w:val="style0"/>
        <w:spacing w:lineRule="auto" w:line="360"/>
        <w:ind w:firstLine="709"/>
        <w:rPr/>
      </w:pPr>
    </w:p>
    <w:p w14:paraId="C2C4F06F">
      <w:pPr>
        <w:pStyle w:val="style0"/>
        <w:rPr>
          <w:b/>
        </w:rPr>
      </w:pPr>
      <w:r>
        <w:rPr>
          <w:i/>
          <w:sz w:val="20"/>
          <w:szCs w:val="20"/>
        </w:rPr>
        <w:t>Адрес электронной почты</w:t>
      </w:r>
      <w:r>
        <w:rPr>
          <w:i/>
          <w:sz w:val="20"/>
          <w:szCs w:val="20"/>
        </w:rPr>
        <w:t xml:space="preserve"> </w:t>
      </w:r>
      <w:r>
        <w:rPr>
          <w:i/>
          <w:sz w:val="20"/>
          <w:szCs w:val="20"/>
          <w:lang w:val="en-US"/>
        </w:rPr>
        <w:t>galimovan</w:t>
      </w:r>
      <w:r>
        <w:rPr>
          <w:i/>
          <w:sz w:val="20"/>
          <w:szCs w:val="20"/>
        </w:rPr>
        <w:t>82@</w:t>
      </w:r>
      <w:r>
        <w:rPr>
          <w:i/>
          <w:sz w:val="20"/>
          <w:szCs w:val="20"/>
          <w:lang w:val="en-US"/>
        </w:rPr>
        <w:t>gmail</w:t>
      </w:r>
      <w:r>
        <w:rPr>
          <w:i/>
          <w:sz w:val="20"/>
          <w:szCs w:val="20"/>
        </w:rPr>
        <w:t>.</w:t>
      </w:r>
      <w:r>
        <w:rPr>
          <w:i/>
          <w:sz w:val="20"/>
          <w:szCs w:val="20"/>
          <w:lang w:val="en-US"/>
        </w:rPr>
        <w:t>com</w:t>
      </w:r>
      <w:bookmarkStart w:id="0" w:name="_GoBack"/>
      <w:bookmarkEnd w:id="0"/>
    </w:p>
    <w:sectPr>
      <w:pgSz w:w="11906" w:h="16838" w:orient="portrait"/>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cc"/>
    <w:family w:val="roman"/>
    <w:pitch w:val="variable"/>
    <w:sig w:usb0="E0002EFF" w:usb1="C000785B" w:usb2="00000009" w:usb3="00000000" w:csb0="000001FF" w:csb1="00000000"/>
  </w:font>
  <w:font w:name="Courier New">
    <w:altName w:val="Courier New"/>
    <w:panose1 w:val="02070309020000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cc"/>
    <w:family w:val="swiss"/>
    <w:pitch w:val="variable"/>
    <w:sig w:usb0="E4002EFF" w:usb1="C000247B" w:usb2="00000009" w:usb3="00000000" w:csb0="000001FF" w:csb1="00000000"/>
  </w:font>
  <w:font w:name="Segoe UI">
    <w:altName w:val="Segoe UI"/>
    <w:panose1 w:val="020b0502040000020203"/>
    <w:charset w:val="cc"/>
    <w:family w:val="swiss"/>
    <w:pitch w:val="variable"/>
    <w:sig w:usb0="E4002EFF" w:usb1="C000E47F" w:usb2="00000009" w:usb3="00000000" w:csb0="000001FF" w:csb1="00000000"/>
  </w:font>
  <w:font w:name="TimesNewRomanPS-BoldMT">
    <w:altName w:val="MS Mincho"/>
    <w:panose1 w:val="00000000000000000000"/>
    <w:charset w:val="80"/>
    <w:family w:val="auto"/>
    <w:pitch w:val="default"/>
    <w:sig w:usb0="00000201" w:usb1="08070000" w:usb2="00000010" w:usb3="00000000" w:csb0="00020004" w:csb1="00000000"/>
  </w:font>
  <w:font w:name="Cambria">
    <w:altName w:val="Cambria"/>
    <w:panose1 w:val="02040503050000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60018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cs="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cs="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cs="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000001"/>
    <w:multiLevelType w:val="hybridMultilevel"/>
    <w:tmpl w:val="78DAB6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cs="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cs="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cs="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000002"/>
    <w:multiLevelType w:val="multilevel"/>
    <w:tmpl w:val="5B8EC4D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
    <w:nsid w:val="00000003"/>
    <w:multiLevelType w:val="hybridMultilevel"/>
    <w:tmpl w:val="47BC70B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
  </w:num>
  <w:num w:numId="2">
    <w:abstractNumId w:val="2"/>
  </w:num>
  <w:num w:numId="3">
    <w:abstractNumId w:val="1"/>
  </w:num>
  <w:num w:numId="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4"/>
      <w:szCs w:val="24"/>
      <w:lang w:eastAsia="ru-RU"/>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01">
    <w:name w:val="HTML Preformatted"/>
    <w:basedOn w:val="style0"/>
    <w:next w:val="style101"/>
    <w:link w:val="style4097"/>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Courier New" w:cs="Courier New" w:hAnsi="Courier New"/>
      <w:sz w:val="20"/>
      <w:szCs w:val="20"/>
    </w:rPr>
  </w:style>
  <w:style w:type="character" w:customStyle="1" w:styleId="style4097">
    <w:name w:val="Стандартный HTML Знак"/>
    <w:basedOn w:val="style65"/>
    <w:next w:val="style4097"/>
    <w:link w:val="style101"/>
    <w:uiPriority w:val="99"/>
    <w:rPr>
      <w:rFonts w:ascii="Courier New" w:cs="Courier New" w:eastAsia="Times New Roman" w:hAnsi="Courier New"/>
      <w:sz w:val="20"/>
      <w:szCs w:val="20"/>
      <w:lang w:eastAsia="ru-RU"/>
    </w:rPr>
  </w:style>
  <w:style w:type="paragraph" w:customStyle="1" w:styleId="style4098">
    <w:name w:val="Default"/>
    <w:next w:val="style4098"/>
    <w:pPr>
      <w:autoSpaceDE w:val="false"/>
      <w:autoSpaceDN w:val="false"/>
      <w:adjustRightInd w:val="false"/>
      <w:spacing w:after="0" w:lineRule="auto" w:line="240"/>
    </w:pPr>
    <w:rPr>
      <w:rFonts w:ascii="Times New Roman" w:cs="Times New Roman" w:hAnsi="Times New Roman"/>
      <w:color w:val="000000"/>
      <w:sz w:val="24"/>
      <w:szCs w:val="24"/>
    </w:rPr>
  </w:style>
  <w:style w:type="paragraph" w:styleId="style153">
    <w:name w:val="Balloon Text"/>
    <w:basedOn w:val="style0"/>
    <w:next w:val="style153"/>
    <w:link w:val="style4099"/>
    <w:uiPriority w:val="99"/>
    <w:pPr/>
    <w:rPr>
      <w:rFonts w:ascii="Segoe UI" w:cs="Segoe UI" w:hAnsi="Segoe UI"/>
      <w:sz w:val="18"/>
      <w:szCs w:val="18"/>
    </w:rPr>
  </w:style>
  <w:style w:type="character" w:customStyle="1" w:styleId="style4099">
    <w:name w:val="Текст выноски Знак"/>
    <w:basedOn w:val="style65"/>
    <w:next w:val="style4099"/>
    <w:link w:val="style153"/>
    <w:uiPriority w:val="99"/>
    <w:rPr>
      <w:rFonts w:ascii="Segoe UI" w:cs="Segoe UI" w:eastAsia="Times New Roman" w:hAnsi="Segoe UI"/>
      <w:sz w:val="18"/>
      <w:szCs w:val="18"/>
      <w:lang w:eastAsia="ru-RU"/>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customXml" Target="ink/ink1.xml"/><Relationship Id="rId3" Type="http://schemas.openxmlformats.org/officeDocument/2006/relationships/customXml" Target="ink/ink2.xml"/><Relationship Id="rId4" Type="http://schemas.openxmlformats.org/officeDocument/2006/relationships/customXml" Target="ink/ink3.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ink/ink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3256.61 13356.221 533.15, 3264.103 13370.371 831.043, 3271.651 13384.786 838.771, 3280.638 13401.443 854.942, 3290.026 13418.494 851.655, 3299.216 13435.272 849.706, 3308.121 13450.791 853.117, 3316.573 13465.22 853.595, 3327.936 13485.04 855.926, 3338.054 13502.187 858.681, 3348.972 13518.946 862.576, 3359.141 13532.737 869.771, 3376.701 13534.002 872.844, 3389.043 13519.845 869.852, 3402.447 13497.347 863.406, 3411.418 13480.112 858.131, 3420.134 13462.422 849.974, 3428.572 13445.3 842.219, 3436.208 13430.835 839.926, 3444.494 13416.202 844.603, 3454.09 13401.078 867.263, 3465.722 13386.648 871.972, 3478.776 13371.368 869.782, 3495.501 13350.93 863.792, 3512.762 13328.61 849.425, 3528.467 13308.114 830.648, 3541.638 13290.104 814.324, 3551.677 13275.398 805.703, 3563.621 13266.32 397.308</trace>
</ink>
</file>

<file path=word/ink/ink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3382.047 13800.251 533.15, 3352.037 13791.243 872.146, 3323.881 13769.108 873.065, 3327.537 13795.024 863.649, 3341.49 13813.673 861.727, 3356.073 13832.17 860.195, 3381.441 13863.3 861.963, 3404.447 13891.995 868.851, 3430.999 13885.157 870.082, 3441.234 13864.29 865.973, 3451.672 13841.439 862.456, 3461.515 13819.906 860.152, 3470.914 13800.161 859.351, 3480.448 13781.046 859.272, 3489.636 13762.941 860.239, 3499.201 13744.757 861.276, 3510.113 13726.513 861.981, 3523.558 13706.906 862.401, 3540.24 13685.812 862.18, 3558.639 13665.371 861.267, 3578.08 13646.33 859.946, 3597.302 13629.607 858.649, 3627.514 13605.467 858.05, 3655.892 13585.831 866.935, 3675.265 13580.183 8.669</trace>
</ink>
</file>

<file path=word/ink/ink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0.001 518.701 533.15, 0.001 479.565 843.647, 0.001 448.012 865.457, 4.205 409.437 862.983, 16.028 365.884 860.077, 26.336 330.295 858.001, 44.296 275.424 859.922, 55.626 243.335 865.633, 73.003 211.334 873.264, 118.23 199.476 871.97, 179.367 209.931 867.643, 213.553 221.479 864.823, 245.985 234.722 861.861, 276.561 248.862 859.636, 324.22 274.426 858.98, 357.704 293.942 864.593, 372.715 333.764 871.231, 363.083 383.106 868.857, 347.311 423.031 864.93, 331.737 459.791 863.605, 312.657 507.639 864.695, 298.972 554.843 866.05, 293.781 598.022 866.653, 295.403 637.884 867.046, 313.581 675.306 867.169, 349.027 706.619 866.484, 393.615 728.27 864.952, 437.065 739.911 864.349, 473.518 741.494 868.902, 509.992 729.316 871.148, 541.979 705.995 869.498, 570.726 674.308 862.387</trace>
  <trace timeOffset="0.0" brushRef="#br1" contextRef="#ctx0"> 1049.449 417.429 533.15, 1015.624 380.934 850.087, 973.371 329.98 864.804, 932.182 285.188 863.079, 886.802 254.313 864.174, 835.719 239.012 865.068, 776.569 237.831 864.452, 722.452 248.058 863.203, 685.516 261.202 864.641, 652.88 286.617 871.94, 638.821 325.187 871.339, 636.495 375.161 868.967, 636.042 415.254 866.354, 637.284 454.851 863.37, 641.707 489.038 860.471, 652.371 533.906 858.143, 666.432 566.643 862.057, 699.877 602.685 868.907, 730.35 619.725 869.225, 766.867 630.974 868.237, 810.634 620.146 869.681, 844.416 593.681 869.182, 889.921 550.994 866.66, 942.653 499.388 861.056, 999.332 445.096 846.917, 1048.227 399.244 829.571, 1084.288 365.788 816.481, 1117.005 335.462 817.626, 1153.976 301.345 867.814, 1163.827 268.197 872.281, 1149.688 306.709 860.234, 1147.974 351.834 856.977, 1154.045 402.705 853.097, 1164.479 450.962 850.567, 1177.893 490.999 851.705, 1197.622 536.015 854.776, 1231.11 574.997 860.234, 1274.011 596.981 864.151, 1322.655 595.224 864.634, 1364.674 580.347 863.447, 1411.813 554.482 861.013, 1462.242 516.293 855.608, 1511.782 469.096 846.012, 1555.952 417.26 834.951, 1591.437 364.027 825.848, 1619.724 309.119 820.455, 1640.019 253.567 820.337, 1651.897 197.448 825.464, 1657.716 145.818 833.8, 1661.116 93.844 841.89, 1663.567 49.033 848.321, 1665.993 0.002 857.847, 1630.271 42.144 867.284, 1616.689 99.324 865.134, 1598.082 190.542 858.114, 1588.873 236.699 851.146, 1574.196 320.365 838.115, 1564.16 377.763 821.912, 1547.84 465.182 791.534, 1536.484 525.884 761.083, 1519.56 612.472 723.415, 1508.014 671.472 689.685, 1490.928 765.908 652.175, 1479.328 830.174 619.638, 1462.052 921.202 589.263, 1450.667 981.159 569.3, 1433.859 1062.345 555.783, 1416.424 1153.177 554.109, 1405.037 1212.625 570.751, 1390.479 1292.575 593.924, 1375.19 1375.648 623.999, 1365.2 1429.95 653.367, 1353.27 1484.68 683.846, 1345.24 1521.243 714.31, 1335.305 1560.141 743.974, 1320.518 1614.884 796.482, 1305.495 1658.221 830.625, 1285.099 1694.123 849.073, 1255.311 1724.772 860.363, 1214.61 1749.217 865.356, 1164.085 1763.686 865.335, 1106.972 1768.889 862.631, 1044.96 1763.473 856.37, 981.918 1743.106 846.515, 924.664 1713.445 835.705, 876.689 1680.304 826.69, 838.327 1645.948 822.239, 808.888 1610.23 823.812, 786.61 1570.29 831.109, 773.14 1526.139 839.537, 767.775 1477.597 846.959, 769.667 1420.73 852.017, 783.458 1349.315 853.584, 793.119 1311.78 850.386, 808.999 1265.333 846.026, 822.991 1226.671 839.218, 841.967 1184.425 832.168, 857.791 1150.912 824.135, 880.61 1114.179 816.803, 929.644 1050.911 804.097, 996.381 988.987 795.783, 1032.305 960.613 792.969, 1084.971 925.594 791.334, 1133.161 894.924 788.455, 1191.885 861.611 785.798, 1246.759 831.755 778.358, 1312.233 799.833 770.48, 1371.203 772.172 755.938, 1439.881 739.38 740.648, 1498.798 711.105 720.54, 1564.913 678.534 700.927, 1622.415 649.952 681.151, 1685.501 619.132 665.14, 1741.487 591.96 651.813, 1795.914 565.332 644.176, 1842.237 542.58 643.893, 1883.653 521.695 651.763, 1917.694 504.286 669.483, 1948.704 486.852 689.442, 2001.264 451.755 739.939, 2039.092 420.128 787.767, 2070.823 398.85 407.767</trace>
</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D4D31-922E-457E-92DA-B735B0B7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Words>127</Words>
  <Pages>1</Pages>
  <Characters>918</Characters>
  <Application>WPS Office</Application>
  <DocSecurity>0</DocSecurity>
  <Paragraphs>37</Paragraphs>
  <ScaleCrop>false</ScaleCrop>
  <LinksUpToDate>false</LinksUpToDate>
  <CharactersWithSpaces>1103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2026-06-08T06:56:00Z</dcterms:created>
  <dc:creator>RashevaNV</dc:creator>
  <lastModifiedBy>ALI-NX1</lastModifiedBy>
  <lastPrinted>2025-05-29T06:11:00Z</lastPrinted>
  <dcterms:modified xsi:type="dcterms:W3CDTF">2026-06-24T22:47:53Z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72eea4aa92ca45a091eadae2d4ff1c12_23</vt:lpwstr>
  </property>
</Properties>
</file>