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2A" w:rsidRPr="006D5EF4" w:rsidRDefault="0058162A" w:rsidP="0058162A">
      <w:pPr>
        <w:spacing w:before="20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D5EF4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58162A" w:rsidRPr="006D5EF4" w:rsidRDefault="0058162A" w:rsidP="005816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D5EF4">
        <w:rPr>
          <w:rFonts w:ascii="Times New Roman" w:eastAsia="Times New Roman" w:hAnsi="Times New Roman" w:cs="Times New Roman"/>
          <w:sz w:val="24"/>
          <w:szCs w:val="24"/>
        </w:rPr>
        <w:t>ВЛАДИВОСТОКСКИЙ ГОСУДАРСТВЕННЫЙ УНИВЕРСИТЕТ</w:t>
      </w:r>
      <w:r w:rsidRPr="006D5EF4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</w:p>
    <w:p w:rsidR="0058162A" w:rsidRDefault="0058162A" w:rsidP="0058162A">
      <w:pPr>
        <w:spacing w:before="2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Default="0058162A" w:rsidP="0058162A">
      <w:pPr>
        <w:spacing w:before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EF4">
        <w:rPr>
          <w:rFonts w:ascii="Times New Roman" w:eastAsia="Times New Roman" w:hAnsi="Times New Roman" w:cs="Times New Roman"/>
          <w:sz w:val="24"/>
          <w:szCs w:val="24"/>
        </w:rPr>
        <w:t>ИНСТИТУТ ФИЗИЧЕСКОЙ КУЛЬТУРЫ И СПОРТА</w:t>
      </w:r>
    </w:p>
    <w:p w:rsidR="0058162A" w:rsidRPr="006D5EF4" w:rsidRDefault="0058162A" w:rsidP="0058162A">
      <w:pPr>
        <w:spacing w:before="20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3F7529">
        <w:rPr>
          <w:rFonts w:ascii="Times New Roman" w:eastAsia="Times New Roman" w:hAnsi="Times New Roman" w:cs="Times New Roman"/>
          <w:caps/>
          <w:sz w:val="24"/>
          <w:szCs w:val="24"/>
        </w:rPr>
        <w:t>Кафедра спортивно-педагогических дисциплин</w:t>
      </w:r>
    </w:p>
    <w:p w:rsidR="0058162A" w:rsidRPr="006D5EF4" w:rsidRDefault="0058162A" w:rsidP="0058162A">
      <w:pPr>
        <w:spacing w:before="120" w:after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58162A" w:rsidRPr="006D5EF4" w:rsidRDefault="0058162A" w:rsidP="0058162A">
      <w:pPr>
        <w:spacing w:before="120" w:after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58162A" w:rsidRPr="006D5EF4" w:rsidRDefault="0058162A" w:rsidP="0058162A">
      <w:pPr>
        <w:spacing w:before="120" w:after="0"/>
        <w:jc w:val="right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58162A" w:rsidRPr="006D5EF4" w:rsidRDefault="0058162A" w:rsidP="0058162A">
      <w:pPr>
        <w:spacing w:before="120" w:after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58162A" w:rsidRPr="006D5EF4" w:rsidRDefault="0058162A" w:rsidP="0058162A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6D5EF4">
        <w:rPr>
          <w:rFonts w:ascii="Times New Roman" w:eastAsia="Times New Roman" w:hAnsi="Times New Roman" w:cs="Times New Roman"/>
          <w:sz w:val="40"/>
          <w:szCs w:val="40"/>
        </w:rPr>
        <w:t>КУРСОВАЯ РАБОТА</w:t>
      </w:r>
    </w:p>
    <w:p w:rsidR="0058162A" w:rsidRPr="006D5EF4" w:rsidRDefault="0058162A" w:rsidP="005816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6D5EF4" w:rsidRDefault="0058162A" w:rsidP="005816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162A" w:rsidRPr="00DB350E" w:rsidRDefault="0058162A" w:rsidP="0058162A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B350E">
        <w:rPr>
          <w:rFonts w:ascii="Times New Roman" w:eastAsia="Times New Roman" w:hAnsi="Times New Roman" w:cs="Times New Roman"/>
          <w:sz w:val="36"/>
          <w:szCs w:val="36"/>
        </w:rPr>
        <w:t>Формирование здоровой самооценки у девушек 14-15 лет средства</w:t>
      </w:r>
      <w:r>
        <w:rPr>
          <w:rFonts w:ascii="Times New Roman" w:eastAsia="Times New Roman" w:hAnsi="Times New Roman" w:cs="Times New Roman"/>
          <w:sz w:val="36"/>
          <w:szCs w:val="36"/>
        </w:rPr>
        <w:t>ми йоги</w:t>
      </w:r>
    </w:p>
    <w:p w:rsidR="0058162A" w:rsidRPr="00DB350E" w:rsidRDefault="0058162A" w:rsidP="005816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162A" w:rsidRPr="006D5EF4" w:rsidRDefault="0058162A" w:rsidP="0058162A">
      <w:pPr>
        <w:tabs>
          <w:tab w:val="left" w:pos="2544"/>
          <w:tab w:val="left" w:leader="underscore" w:pos="4824"/>
        </w:tabs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B350E">
        <w:rPr>
          <w:rFonts w:ascii="Times New Roman" w:eastAsia="Times New Roman" w:hAnsi="Times New Roman" w:cs="Times New Roman"/>
          <w:sz w:val="28"/>
          <w:szCs w:val="28"/>
        </w:rPr>
        <w:t>БПО-23-ФК-1</w:t>
      </w:r>
      <w:r w:rsidRPr="00955172">
        <w:rPr>
          <w:rFonts w:ascii="Times New Roman" w:eastAsia="Times New Roman" w:hAnsi="Times New Roman" w:cs="Times New Roman"/>
          <w:sz w:val="28"/>
          <w:szCs w:val="28"/>
        </w:rPr>
        <w:t>- № 137920.1693-с.  23. 000. КР</w:t>
      </w:r>
    </w:p>
    <w:p w:rsidR="0058162A" w:rsidRPr="006D5EF4" w:rsidRDefault="0058162A" w:rsidP="0058162A">
      <w:pPr>
        <w:tabs>
          <w:tab w:val="left" w:pos="2544"/>
          <w:tab w:val="left" w:leader="underscore" w:pos="4824"/>
        </w:tabs>
        <w:spacing w:after="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8162A" w:rsidRPr="006D5EF4" w:rsidRDefault="0058162A" w:rsidP="0058162A">
      <w:pPr>
        <w:tabs>
          <w:tab w:val="left" w:pos="2544"/>
          <w:tab w:val="left" w:leader="underscore" w:pos="4824"/>
        </w:tabs>
        <w:spacing w:after="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8162A" w:rsidRPr="006D5EF4" w:rsidRDefault="0058162A" w:rsidP="0058162A">
      <w:pPr>
        <w:tabs>
          <w:tab w:val="left" w:pos="2544"/>
          <w:tab w:val="left" w:leader="underscore" w:pos="4824"/>
        </w:tabs>
        <w:spacing w:after="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3576"/>
        <w:gridCol w:w="2846"/>
      </w:tblGrid>
      <w:tr w:rsidR="0058162A" w:rsidRPr="006D5EF4" w:rsidTr="00E73D85">
        <w:tc>
          <w:tcPr>
            <w:tcW w:w="3249" w:type="dxa"/>
            <w:vAlign w:val="bottom"/>
          </w:tcPr>
          <w:p w:rsidR="0058162A" w:rsidRPr="006D5EF4" w:rsidRDefault="0058162A" w:rsidP="00E73D85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D5E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Студент </w:t>
            </w:r>
          </w:p>
          <w:p w:rsidR="0058162A" w:rsidRPr="006D5EF4" w:rsidRDefault="0058162A" w:rsidP="00E73D85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DB350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гр. БПО-23-ФК-1</w:t>
            </w:r>
          </w:p>
        </w:tc>
        <w:tc>
          <w:tcPr>
            <w:tcW w:w="3249" w:type="dxa"/>
            <w:vAlign w:val="bottom"/>
          </w:tcPr>
          <w:p w:rsidR="0058162A" w:rsidRPr="006D5EF4" w:rsidRDefault="0058162A" w:rsidP="00E73D85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color w:val="0066FF"/>
                <w:sz w:val="28"/>
                <w:szCs w:val="28"/>
              </w:rPr>
            </w:pPr>
            <w:r w:rsidRPr="006D5EF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3249" w:type="dxa"/>
            <w:vAlign w:val="bottom"/>
          </w:tcPr>
          <w:p w:rsidR="0058162A" w:rsidRPr="00DB350E" w:rsidRDefault="0058162A" w:rsidP="00E73D85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Л.Э. </w:t>
            </w:r>
            <w:proofErr w:type="spellStart"/>
            <w:r w:rsidRPr="00DB350E">
              <w:rPr>
                <w:rFonts w:ascii="Times New Roman" w:eastAsia="Times New Roman" w:hAnsi="Times New Roman" w:cs="Times New Roman"/>
                <w:sz w:val="28"/>
                <w:szCs w:val="28"/>
              </w:rPr>
              <w:t>Насирова</w:t>
            </w:r>
            <w:proofErr w:type="spellEnd"/>
          </w:p>
        </w:tc>
      </w:tr>
      <w:tr w:rsidR="0058162A" w:rsidRPr="006D5EF4" w:rsidTr="00E73D85">
        <w:trPr>
          <w:trHeight w:val="455"/>
        </w:trPr>
        <w:tc>
          <w:tcPr>
            <w:tcW w:w="3249" w:type="dxa"/>
            <w:vAlign w:val="bottom"/>
          </w:tcPr>
          <w:p w:rsidR="0058162A" w:rsidRPr="006D5EF4" w:rsidRDefault="0058162A" w:rsidP="00E73D85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249" w:type="dxa"/>
          </w:tcPr>
          <w:p w:rsidR="0058162A" w:rsidRPr="006D5EF4" w:rsidRDefault="0058162A" w:rsidP="00E73D85">
            <w:pPr>
              <w:tabs>
                <w:tab w:val="left" w:pos="2544"/>
                <w:tab w:val="left" w:leader="underscore" w:pos="48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vAlign w:val="bottom"/>
          </w:tcPr>
          <w:p w:rsidR="0058162A" w:rsidRPr="00DB350E" w:rsidRDefault="0058162A" w:rsidP="00E73D85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162A" w:rsidRPr="006D5EF4" w:rsidTr="00E73D85">
        <w:tc>
          <w:tcPr>
            <w:tcW w:w="3249" w:type="dxa"/>
            <w:vAlign w:val="bottom"/>
          </w:tcPr>
          <w:p w:rsidR="0058162A" w:rsidRPr="00DB350E" w:rsidRDefault="0058162A" w:rsidP="00E73D85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DB350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Руководитель</w:t>
            </w:r>
          </w:p>
          <w:p w:rsidR="0058162A" w:rsidRPr="00DB350E" w:rsidRDefault="0058162A" w:rsidP="00E73D85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DB350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к.пед.н</w:t>
            </w:r>
            <w:proofErr w:type="spellEnd"/>
            <w:r w:rsidRPr="00DB350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., доцент</w:t>
            </w:r>
          </w:p>
        </w:tc>
        <w:tc>
          <w:tcPr>
            <w:tcW w:w="3249" w:type="dxa"/>
            <w:vAlign w:val="bottom"/>
          </w:tcPr>
          <w:p w:rsidR="0058162A" w:rsidRPr="006D5EF4" w:rsidRDefault="0058162A" w:rsidP="00E73D85">
            <w:pPr>
              <w:tabs>
                <w:tab w:val="left" w:pos="2544"/>
                <w:tab w:val="left" w:leader="underscore" w:pos="4824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D5E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________________________</w:t>
            </w:r>
          </w:p>
        </w:tc>
        <w:tc>
          <w:tcPr>
            <w:tcW w:w="3249" w:type="dxa"/>
            <w:vAlign w:val="bottom"/>
          </w:tcPr>
          <w:p w:rsidR="0058162A" w:rsidRPr="00DB350E" w:rsidRDefault="0058162A" w:rsidP="00E73D85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DB350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О.В. Горбунова</w:t>
            </w:r>
          </w:p>
        </w:tc>
      </w:tr>
      <w:tr w:rsidR="0058162A" w:rsidRPr="006D5EF4" w:rsidTr="00E73D85">
        <w:tc>
          <w:tcPr>
            <w:tcW w:w="3249" w:type="dxa"/>
            <w:vAlign w:val="bottom"/>
          </w:tcPr>
          <w:p w:rsidR="0058162A" w:rsidRPr="006D5EF4" w:rsidRDefault="0058162A" w:rsidP="00E73D85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249" w:type="dxa"/>
            <w:vAlign w:val="bottom"/>
          </w:tcPr>
          <w:p w:rsidR="0058162A" w:rsidRPr="006D5EF4" w:rsidRDefault="0058162A" w:rsidP="00E73D85">
            <w:pPr>
              <w:tabs>
                <w:tab w:val="left" w:pos="2544"/>
                <w:tab w:val="left" w:leader="underscore" w:pos="4824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249" w:type="dxa"/>
            <w:vAlign w:val="bottom"/>
          </w:tcPr>
          <w:p w:rsidR="0058162A" w:rsidRPr="006D5EF4" w:rsidRDefault="0058162A" w:rsidP="00E73D85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58162A" w:rsidRPr="006D5EF4" w:rsidRDefault="0058162A" w:rsidP="0058162A">
      <w:pPr>
        <w:tabs>
          <w:tab w:val="left" w:pos="2544"/>
          <w:tab w:val="left" w:leader="underscore" w:pos="4824"/>
        </w:tabs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8162A" w:rsidRDefault="0058162A" w:rsidP="0058162A">
      <w:pPr>
        <w:tabs>
          <w:tab w:val="left" w:pos="2544"/>
          <w:tab w:val="left" w:leader="underscore" w:pos="4824"/>
        </w:tabs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8162A" w:rsidRPr="006D5EF4" w:rsidRDefault="0058162A" w:rsidP="0058162A">
      <w:pPr>
        <w:tabs>
          <w:tab w:val="left" w:pos="2544"/>
          <w:tab w:val="left" w:leader="underscore" w:pos="4824"/>
        </w:tabs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8162A" w:rsidRPr="006D5EF4" w:rsidRDefault="0058162A" w:rsidP="0058162A">
      <w:pPr>
        <w:tabs>
          <w:tab w:val="left" w:pos="2544"/>
          <w:tab w:val="left" w:leader="underscore" w:pos="4824"/>
        </w:tabs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8162A" w:rsidRPr="000C7900" w:rsidRDefault="0058162A" w:rsidP="0058162A">
      <w:pPr>
        <w:tabs>
          <w:tab w:val="left" w:pos="2544"/>
          <w:tab w:val="left" w:leader="underscore" w:pos="4824"/>
        </w:tabs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 w:rsidRPr="006D5EF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Владивосток </w:t>
      </w:r>
      <w:r w:rsidRPr="00DB350E">
        <w:rPr>
          <w:rFonts w:ascii="Times New Roman" w:eastAsia="Times New Roman" w:hAnsi="Times New Roman" w:cs="Times New Roman"/>
          <w:snapToGrid w:val="0"/>
          <w:sz w:val="28"/>
          <w:szCs w:val="28"/>
        </w:rPr>
        <w:t>202</w:t>
      </w:r>
      <w:r w:rsidRPr="00DB350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6</w:t>
      </w:r>
    </w:p>
    <w:p w:rsidR="0058162A" w:rsidRPr="006D5EF4" w:rsidRDefault="0058162A" w:rsidP="0058162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58162A" w:rsidRPr="006D5EF4" w:rsidRDefault="0058162A" w:rsidP="0058162A">
      <w:pPr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6D5EF4">
        <w:rPr>
          <w:rFonts w:ascii="Arial" w:eastAsia="Calibri" w:hAnsi="Arial" w:cs="Arial"/>
          <w:sz w:val="28"/>
          <w:szCs w:val="28"/>
        </w:rPr>
        <w:br w:type="page"/>
      </w:r>
    </w:p>
    <w:p w:rsidR="0058162A" w:rsidRPr="00B07B28" w:rsidRDefault="0058162A" w:rsidP="0058162A">
      <w:pPr>
        <w:widowControl w:val="0"/>
        <w:tabs>
          <w:tab w:val="left" w:pos="8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07B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lastRenderedPageBreak/>
        <w:t>МИНОБРНАУКИ РОССИИ</w:t>
      </w:r>
    </w:p>
    <w:p w:rsidR="0058162A" w:rsidRPr="00B07B28" w:rsidRDefault="0058162A" w:rsidP="0058162A">
      <w:pPr>
        <w:widowControl w:val="0"/>
        <w:tabs>
          <w:tab w:val="left" w:pos="8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07B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Федеральное государственное бюджетное образовательное учреждение высшего образования </w:t>
      </w:r>
    </w:p>
    <w:p w:rsidR="0058162A" w:rsidRPr="00B07B28" w:rsidRDefault="0058162A" w:rsidP="0058162A">
      <w:pPr>
        <w:widowControl w:val="0"/>
        <w:tabs>
          <w:tab w:val="left" w:pos="8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07B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«ВЛАДИВОСТОКСКИЙ ГОСУДАРСТВЕННЫЙ УНИВЕРСИТЕТ» </w:t>
      </w:r>
    </w:p>
    <w:p w:rsidR="0058162A" w:rsidRPr="00B07B28" w:rsidRDefault="0058162A" w:rsidP="0058162A">
      <w:pPr>
        <w:widowControl w:val="0"/>
        <w:tabs>
          <w:tab w:val="left" w:pos="8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07B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(ФГБОУ ВО «ВВГУ»)</w:t>
      </w:r>
    </w:p>
    <w:p w:rsidR="0058162A" w:rsidRPr="00B07B28" w:rsidRDefault="0058162A" w:rsidP="005816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58162A" w:rsidRPr="00B07B28" w:rsidRDefault="0058162A" w:rsidP="005816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</w:rPr>
      </w:pPr>
      <w:r w:rsidRPr="00B07B28">
        <w:rPr>
          <w:rFonts w:ascii="Times New Roman" w:eastAsia="Times New Roman" w:hAnsi="Times New Roman" w:cs="Times New Roman"/>
          <w:sz w:val="26"/>
          <w:szCs w:val="26"/>
        </w:rPr>
        <w:t>ИНСТИТУТ ФИЗИЧЕСКОЙ КУЛЬТУРЫ И СПОРТА</w:t>
      </w:r>
    </w:p>
    <w:p w:rsidR="0058162A" w:rsidRPr="00B07B28" w:rsidRDefault="0058162A" w:rsidP="00581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07B28">
        <w:rPr>
          <w:rFonts w:ascii="Times New Roman" w:eastAsia="Times New Roman" w:hAnsi="Times New Roman" w:cs="Times New Roman"/>
          <w:b/>
          <w:sz w:val="26"/>
          <w:szCs w:val="26"/>
        </w:rPr>
        <w:t>Кафедра спортивно-педагогических дисциплин</w:t>
      </w:r>
    </w:p>
    <w:p w:rsidR="0058162A" w:rsidRPr="00893B45" w:rsidRDefault="0058162A" w:rsidP="0058162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162A" w:rsidRPr="00893B45" w:rsidRDefault="0058162A" w:rsidP="005816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3B45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</w:p>
    <w:p w:rsidR="0058162A" w:rsidRPr="00893B45" w:rsidRDefault="0058162A" w:rsidP="0058162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3B45">
        <w:rPr>
          <w:rFonts w:ascii="Times New Roman" w:eastAsia="Calibri" w:hAnsi="Times New Roman" w:cs="Times New Roman"/>
          <w:sz w:val="28"/>
          <w:szCs w:val="28"/>
        </w:rPr>
        <w:t>на курсовую работу</w:t>
      </w:r>
    </w:p>
    <w:p w:rsidR="0058162A" w:rsidRPr="00893B45" w:rsidRDefault="0058162A" w:rsidP="0058162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B45">
        <w:rPr>
          <w:rFonts w:ascii="Times New Roman" w:eastAsia="Calibri" w:hAnsi="Times New Roman" w:cs="Times New Roman"/>
          <w:sz w:val="28"/>
          <w:szCs w:val="28"/>
        </w:rPr>
        <w:t xml:space="preserve">Студенту группы </w:t>
      </w:r>
      <w:r w:rsidRPr="00C32F6E">
        <w:rPr>
          <w:rFonts w:ascii="Times New Roman" w:eastAsia="Calibri" w:hAnsi="Times New Roman" w:cs="Times New Roman"/>
          <w:sz w:val="28"/>
          <w:szCs w:val="28"/>
          <w:u w:val="single"/>
        </w:rPr>
        <w:t>БПО-23ФК1</w:t>
      </w:r>
    </w:p>
    <w:p w:rsidR="0058162A" w:rsidRPr="00893B45" w:rsidRDefault="0058162A" w:rsidP="0058162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62A" w:rsidRPr="00893B45" w:rsidRDefault="0058162A" w:rsidP="005816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93B45">
        <w:rPr>
          <w:rFonts w:ascii="Times New Roman" w:eastAsia="Calibri" w:hAnsi="Times New Roman" w:cs="Times New Roman"/>
          <w:sz w:val="28"/>
          <w:szCs w:val="28"/>
        </w:rPr>
        <w:t xml:space="preserve">Ф.И.О. студента </w:t>
      </w:r>
      <w:proofErr w:type="spellStart"/>
      <w:r w:rsidRPr="00E31E4B">
        <w:rPr>
          <w:rFonts w:ascii="Times New Roman" w:eastAsia="Calibri" w:hAnsi="Times New Roman" w:cs="Times New Roman"/>
          <w:sz w:val="28"/>
          <w:szCs w:val="28"/>
          <w:u w:val="single"/>
        </w:rPr>
        <w:t>Насирова</w:t>
      </w:r>
      <w:proofErr w:type="spellEnd"/>
      <w:r w:rsidRPr="00E31E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Л.Э.</w:t>
      </w:r>
    </w:p>
    <w:p w:rsidR="0058162A" w:rsidRDefault="0058162A" w:rsidP="005816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93B45">
        <w:rPr>
          <w:rFonts w:ascii="Times New Roman" w:eastAsia="Calibri" w:hAnsi="Times New Roman" w:cs="Times New Roman"/>
          <w:sz w:val="28"/>
          <w:szCs w:val="28"/>
        </w:rPr>
        <w:t xml:space="preserve">Тема курсовой работы </w:t>
      </w:r>
    </w:p>
    <w:p w:rsidR="0058162A" w:rsidRPr="00893B45" w:rsidRDefault="0058162A" w:rsidP="005816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31E4B">
        <w:rPr>
          <w:rFonts w:ascii="Times New Roman" w:eastAsia="Calibri" w:hAnsi="Times New Roman" w:cs="Times New Roman"/>
          <w:sz w:val="28"/>
          <w:szCs w:val="28"/>
          <w:u w:val="single"/>
        </w:rPr>
        <w:t>Формирование здоровой самооценки у девушек 14-15 лет</w:t>
      </w:r>
    </w:p>
    <w:p w:rsidR="0058162A" w:rsidRPr="00893B45" w:rsidRDefault="0058162A" w:rsidP="005816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8162A" w:rsidRPr="00893B45" w:rsidRDefault="0058162A" w:rsidP="005816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93B45">
        <w:rPr>
          <w:rFonts w:ascii="Times New Roman" w:eastAsia="Calibri" w:hAnsi="Times New Roman" w:cs="Times New Roman"/>
          <w:sz w:val="28"/>
          <w:szCs w:val="28"/>
        </w:rPr>
        <w:t>Вопросы, подлежащие разработке (исследованию):</w:t>
      </w:r>
    </w:p>
    <w:p w:rsidR="0058162A" w:rsidRPr="00E07A56" w:rsidRDefault="0058162A" w:rsidP="00581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7A5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07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литературных и информационных источников по проблеме формирования здоровой</w:t>
      </w:r>
      <w:r w:rsidRPr="00E07A56">
        <w:rPr>
          <w:rFonts w:ascii="Times New Roman" w:hAnsi="Times New Roman" w:cs="Times New Roman"/>
          <w:sz w:val="28"/>
          <w:szCs w:val="28"/>
        </w:rPr>
        <w:t xml:space="preserve"> самооценки девушек 14-15 лет средствами йоги.</w:t>
      </w:r>
    </w:p>
    <w:p w:rsidR="0058162A" w:rsidRPr="00E07A56" w:rsidRDefault="0058162A" w:rsidP="00581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7A5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07A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уровень формирование здоровой самооценки путем анкетирования и разработать содержание внеурочных занятий по йоге для девушек 14-15 лет.</w:t>
      </w:r>
    </w:p>
    <w:p w:rsidR="0058162A" w:rsidRPr="00E07A56" w:rsidRDefault="0058162A" w:rsidP="00581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7A5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07A5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Внедрить и определить результативность разработанных занятий по йоге посредством анкетирования.</w:t>
      </w:r>
    </w:p>
    <w:p w:rsidR="0058162A" w:rsidRPr="00893B45" w:rsidRDefault="0058162A" w:rsidP="005816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8162A" w:rsidRPr="00893B45" w:rsidRDefault="0058162A" w:rsidP="005816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93B45">
        <w:rPr>
          <w:rFonts w:ascii="Times New Roman" w:eastAsia="Calibri" w:hAnsi="Times New Roman" w:cs="Times New Roman"/>
          <w:sz w:val="28"/>
          <w:szCs w:val="28"/>
        </w:rPr>
        <w:t>Основные источники информации, используемые для разработки темы:</w:t>
      </w:r>
    </w:p>
    <w:p w:rsidR="0058162A" w:rsidRDefault="0058162A" w:rsidP="005816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Афанасьев, П. А. Школа йога. Восточные методы психофизического самосовершенствования / П. А. Афанасьев.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[б. и.], 1991.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непосредственный.</w:t>
      </w:r>
    </w:p>
    <w:p w:rsidR="0058162A" w:rsidRPr="00893B45" w:rsidRDefault="0058162A" w:rsidP="005816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Бороздина, Л. В. Сущность самооценки и ее соотношение с Я-концепцией / Л. В. Бороздина.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непосредственный // Вестник Московского университета. Серия 14, Психология. – 2011. – № 1. – С. 54-65.</w:t>
      </w:r>
    </w:p>
    <w:p w:rsidR="0058162A" w:rsidRPr="00893B45" w:rsidRDefault="0058162A" w:rsidP="005816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8162A" w:rsidRPr="00E31E4B" w:rsidRDefault="0058162A" w:rsidP="0058162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представления работы     </w:t>
      </w:r>
      <w:r w:rsidRPr="00E31E4B">
        <w:rPr>
          <w:rFonts w:ascii="Times New Roman" w:eastAsia="Times New Roman" w:hAnsi="Times New Roman" w:cs="Times New Roman"/>
          <w:sz w:val="26"/>
          <w:szCs w:val="26"/>
          <w:lang w:eastAsia="ru-RU"/>
        </w:rPr>
        <w:t>09 апреля 2026</w:t>
      </w:r>
    </w:p>
    <w:p w:rsidR="0058162A" w:rsidRPr="00544582" w:rsidRDefault="0058162A" w:rsidP="005816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 задания        </w:t>
      </w:r>
      <w:r w:rsidRPr="00E31E4B">
        <w:rPr>
          <w:rFonts w:ascii="Times New Roman" w:eastAsia="Times New Roman" w:hAnsi="Times New Roman" w:cs="Times New Roman"/>
          <w:sz w:val="26"/>
          <w:szCs w:val="26"/>
          <w:lang w:eastAsia="ru-RU"/>
        </w:rPr>
        <w:t>09 февраля 2026</w:t>
      </w:r>
    </w:p>
    <w:p w:rsidR="0058162A" w:rsidRDefault="0058162A" w:rsidP="00581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60"/>
      </w:tblGrid>
      <w:tr w:rsidR="0058162A" w:rsidRPr="0070090A" w:rsidTr="00E73D85">
        <w:tc>
          <w:tcPr>
            <w:tcW w:w="5812" w:type="dxa"/>
          </w:tcPr>
          <w:p w:rsidR="0058162A" w:rsidRPr="0070090A" w:rsidRDefault="0058162A" w:rsidP="00E73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6"/>
                <w:szCs w:val="26"/>
              </w:rPr>
              <w:t xml:space="preserve">Студент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E31E4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Л.Э. </w:t>
            </w:r>
            <w:proofErr w:type="spellStart"/>
            <w:r w:rsidRPr="00E31E4B">
              <w:rPr>
                <w:rFonts w:ascii="Times New Roman" w:hAnsi="Times New Roman"/>
                <w:sz w:val="26"/>
                <w:szCs w:val="26"/>
                <w:u w:val="single"/>
              </w:rPr>
              <w:t>Насирова</w:t>
            </w:r>
            <w:proofErr w:type="spellEnd"/>
          </w:p>
        </w:tc>
        <w:tc>
          <w:tcPr>
            <w:tcW w:w="3260" w:type="dxa"/>
          </w:tcPr>
          <w:p w:rsidR="0058162A" w:rsidRPr="0070090A" w:rsidRDefault="0058162A" w:rsidP="00E73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</w:tc>
      </w:tr>
      <w:tr w:rsidR="0058162A" w:rsidRPr="0070090A" w:rsidTr="00E73D85">
        <w:tc>
          <w:tcPr>
            <w:tcW w:w="5812" w:type="dxa"/>
          </w:tcPr>
          <w:p w:rsidR="0058162A" w:rsidRPr="0070090A" w:rsidRDefault="0058162A" w:rsidP="00E73D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90A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3260" w:type="dxa"/>
          </w:tcPr>
          <w:p w:rsidR="0058162A" w:rsidRPr="0070090A" w:rsidRDefault="0058162A" w:rsidP="00E73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58162A" w:rsidRPr="0070090A" w:rsidTr="00E73D85">
        <w:tc>
          <w:tcPr>
            <w:tcW w:w="5812" w:type="dxa"/>
          </w:tcPr>
          <w:p w:rsidR="0058162A" w:rsidRDefault="0058162A" w:rsidP="00E73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8162A" w:rsidRPr="0070090A" w:rsidRDefault="0058162A" w:rsidP="00E73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6"/>
                <w:szCs w:val="26"/>
              </w:rPr>
              <w:t xml:space="preserve">Руководитель ВКР </w:t>
            </w:r>
            <w:r w:rsidRPr="00F47565">
              <w:rPr>
                <w:rFonts w:ascii="Times New Roman" w:hAnsi="Times New Roman"/>
                <w:sz w:val="26"/>
                <w:szCs w:val="26"/>
                <w:u w:val="single"/>
              </w:rPr>
              <w:t>О.В. Горбунова</w:t>
            </w:r>
          </w:p>
        </w:tc>
        <w:tc>
          <w:tcPr>
            <w:tcW w:w="3260" w:type="dxa"/>
          </w:tcPr>
          <w:p w:rsidR="0058162A" w:rsidRPr="0070090A" w:rsidRDefault="0058162A" w:rsidP="00E73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</w:tr>
      <w:tr w:rsidR="0058162A" w:rsidRPr="0070090A" w:rsidTr="00E73D85">
        <w:tc>
          <w:tcPr>
            <w:tcW w:w="5812" w:type="dxa"/>
          </w:tcPr>
          <w:p w:rsidR="0058162A" w:rsidRPr="0070090A" w:rsidRDefault="0058162A" w:rsidP="00E73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3260" w:type="dxa"/>
          </w:tcPr>
          <w:p w:rsidR="0058162A" w:rsidRPr="0070090A" w:rsidRDefault="0058162A" w:rsidP="00E73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58162A" w:rsidRPr="00893B45" w:rsidRDefault="0058162A" w:rsidP="0058162A">
      <w:pPr>
        <w:keepNext/>
        <w:tabs>
          <w:tab w:val="left" w:pos="4820"/>
          <w:tab w:val="left" w:pos="5103"/>
          <w:tab w:val="left" w:pos="595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93B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ГРАФИК</w:t>
      </w:r>
    </w:p>
    <w:p w:rsidR="0058162A" w:rsidRPr="00893B45" w:rsidRDefault="0058162A" w:rsidP="0058162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и оформления курсовой работы</w:t>
      </w:r>
    </w:p>
    <w:p w:rsidR="0058162A" w:rsidRPr="00893B45" w:rsidRDefault="0058162A" w:rsidP="0058162A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62A" w:rsidRPr="00893B45" w:rsidRDefault="0058162A" w:rsidP="0058162A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    </w:t>
      </w:r>
      <w:proofErr w:type="spellStart"/>
      <w:r w:rsidRPr="00E31E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Насировой</w:t>
      </w:r>
      <w:proofErr w:type="spellEnd"/>
      <w:r w:rsidRPr="00E31E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Л.Э.</w:t>
      </w:r>
      <w:r w:rsidRPr="0089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группы         </w:t>
      </w:r>
      <w:r w:rsidRPr="00CE39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БПО-23-ФК1</w:t>
      </w:r>
    </w:p>
    <w:p w:rsidR="0058162A" w:rsidRPr="00893B45" w:rsidRDefault="0058162A" w:rsidP="0058162A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62A" w:rsidRPr="00893B45" w:rsidRDefault="0058162A" w:rsidP="005816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3B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E31E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E31E4B">
        <w:rPr>
          <w:rFonts w:ascii="Times New Roman" w:eastAsia="Calibri" w:hAnsi="Times New Roman" w:cs="Times New Roman"/>
          <w:sz w:val="28"/>
          <w:szCs w:val="28"/>
          <w:u w:val="single"/>
        </w:rPr>
        <w:t>Формирование</w:t>
      </w:r>
      <w:proofErr w:type="gramEnd"/>
      <w:r w:rsidRPr="00E31E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здоровой самооценки у девушек 14-15 лет</w:t>
      </w:r>
    </w:p>
    <w:p w:rsidR="0058162A" w:rsidRPr="00893B45" w:rsidRDefault="0058162A" w:rsidP="0058162A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62A" w:rsidRPr="00893B45" w:rsidRDefault="0058162A" w:rsidP="0058162A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536"/>
        <w:gridCol w:w="1843"/>
        <w:gridCol w:w="1701"/>
      </w:tblGrid>
      <w:tr w:rsidR="0058162A" w:rsidRPr="006F5626" w:rsidTr="00E73D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Выполняемые работы 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  <w:p w:rsidR="0058162A" w:rsidRPr="006F5626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8162A" w:rsidRPr="006F5626" w:rsidTr="00E73D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и согласование с руководителем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09.02.26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58162A" w:rsidRPr="00E31E4B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58162A" w:rsidRPr="006F5626" w:rsidTr="00E73D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первичного материала, его изучение и обработка. Составление актуального списка источников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09.02.26 – 16.02.26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58162A" w:rsidRPr="006F5626" w:rsidTr="00E73D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представление руководителю одного из параграфов Первой главы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16.02.26 – 23.02.26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58162A" w:rsidRPr="006F5626" w:rsidTr="00E73D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представление руководителю следующего параграфа Первой главы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23.02.26 – 02.03.26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58162A" w:rsidRPr="006F5626" w:rsidTr="00E73D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представление руководителю заключительного параграфа Первой главы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02.03.26 – 09.03.26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58162A" w:rsidRPr="006F5626" w:rsidTr="00E73D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</w:t>
            </w: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Первой главе</w:t>
            </w:r>
          </w:p>
          <w:p w:rsidR="0058162A" w:rsidRPr="006F5626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09.03.26 – 16.03.26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58162A" w:rsidRPr="006F5626" w:rsidTr="00E73D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презентации и доклада</w:t>
            </w:r>
          </w:p>
          <w:p w:rsidR="0058162A" w:rsidRPr="006F5626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справки на наличие заимствований и </w:t>
            </w: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отзыва научного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16.03.26 – 30.03.26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58162A" w:rsidRPr="006F5626" w:rsidTr="00E73D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8C7FA7" w:rsidRDefault="0058162A" w:rsidP="00E73D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6F5626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30.03.26 – 09.4.26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2A" w:rsidRPr="00E31E4B" w:rsidRDefault="0058162A" w:rsidP="00E73D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58162A" w:rsidRPr="00893B45" w:rsidRDefault="0058162A" w:rsidP="0058162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60"/>
      </w:tblGrid>
      <w:tr w:rsidR="0058162A" w:rsidRPr="0070090A" w:rsidTr="00E73D85">
        <w:tc>
          <w:tcPr>
            <w:tcW w:w="5812" w:type="dxa"/>
          </w:tcPr>
          <w:p w:rsidR="0058162A" w:rsidRPr="0070090A" w:rsidRDefault="0058162A" w:rsidP="00E73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6"/>
                <w:szCs w:val="26"/>
              </w:rPr>
              <w:t xml:space="preserve">Студент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E31E4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Л.Э. </w:t>
            </w:r>
            <w:proofErr w:type="spellStart"/>
            <w:r w:rsidRPr="00E31E4B">
              <w:rPr>
                <w:rFonts w:ascii="Times New Roman" w:hAnsi="Times New Roman"/>
                <w:sz w:val="26"/>
                <w:szCs w:val="26"/>
                <w:u w:val="single"/>
              </w:rPr>
              <w:t>Насирова</w:t>
            </w:r>
            <w:proofErr w:type="spellEnd"/>
          </w:p>
        </w:tc>
        <w:tc>
          <w:tcPr>
            <w:tcW w:w="3260" w:type="dxa"/>
          </w:tcPr>
          <w:p w:rsidR="0058162A" w:rsidRPr="0070090A" w:rsidRDefault="0058162A" w:rsidP="00E73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</w:tc>
      </w:tr>
      <w:tr w:rsidR="0058162A" w:rsidRPr="0070090A" w:rsidTr="00E73D85">
        <w:tc>
          <w:tcPr>
            <w:tcW w:w="5812" w:type="dxa"/>
          </w:tcPr>
          <w:p w:rsidR="0058162A" w:rsidRPr="0070090A" w:rsidRDefault="0058162A" w:rsidP="00E73D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90A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3260" w:type="dxa"/>
          </w:tcPr>
          <w:p w:rsidR="0058162A" w:rsidRPr="0070090A" w:rsidRDefault="0058162A" w:rsidP="00E73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58162A" w:rsidRPr="0070090A" w:rsidTr="00E73D85">
        <w:tc>
          <w:tcPr>
            <w:tcW w:w="5812" w:type="dxa"/>
          </w:tcPr>
          <w:p w:rsidR="0058162A" w:rsidRDefault="0058162A" w:rsidP="00E73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8162A" w:rsidRPr="0070090A" w:rsidRDefault="0058162A" w:rsidP="00E73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6"/>
                <w:szCs w:val="26"/>
              </w:rPr>
              <w:t xml:space="preserve">Руководитель ВКР </w:t>
            </w:r>
            <w:r w:rsidRPr="00F47565">
              <w:rPr>
                <w:rFonts w:ascii="Times New Roman" w:hAnsi="Times New Roman"/>
                <w:sz w:val="26"/>
                <w:szCs w:val="26"/>
                <w:u w:val="single"/>
              </w:rPr>
              <w:t>О.В. Горбунова</w:t>
            </w:r>
          </w:p>
        </w:tc>
        <w:tc>
          <w:tcPr>
            <w:tcW w:w="3260" w:type="dxa"/>
          </w:tcPr>
          <w:p w:rsidR="0058162A" w:rsidRPr="0070090A" w:rsidRDefault="0058162A" w:rsidP="00E73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</w:tr>
      <w:tr w:rsidR="0058162A" w:rsidRPr="0070090A" w:rsidTr="00E73D85">
        <w:tc>
          <w:tcPr>
            <w:tcW w:w="5812" w:type="dxa"/>
          </w:tcPr>
          <w:p w:rsidR="0058162A" w:rsidRPr="0070090A" w:rsidRDefault="0058162A" w:rsidP="00E73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3260" w:type="dxa"/>
          </w:tcPr>
          <w:p w:rsidR="0058162A" w:rsidRPr="0070090A" w:rsidRDefault="0058162A" w:rsidP="00E73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090A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58162A" w:rsidRPr="0070090A" w:rsidRDefault="0058162A" w:rsidP="0058162A">
      <w:pPr>
        <w:rPr>
          <w:rFonts w:ascii="Times New Roman" w:eastAsia="Calibri" w:hAnsi="Times New Roman" w:cs="Times New Roman"/>
          <w:sz w:val="26"/>
          <w:szCs w:val="26"/>
        </w:rPr>
      </w:pPr>
    </w:p>
    <w:p w:rsidR="0058162A" w:rsidRDefault="0058162A">
      <w:pPr>
        <w:spacing w:after="160" w:line="259" w:lineRule="auto"/>
      </w:pPr>
      <w:r>
        <w:br w:type="page"/>
      </w:r>
    </w:p>
    <w:p w:rsidR="0058162A" w:rsidRPr="006D5EF4" w:rsidRDefault="0058162A" w:rsidP="0058162A">
      <w:pPr>
        <w:spacing w:after="240" w:line="360" w:lineRule="auto"/>
        <w:jc w:val="center"/>
        <w:rPr>
          <w:rFonts w:ascii="Arial" w:eastAsia="Calibri" w:hAnsi="Arial" w:cs="Arial"/>
          <w:sz w:val="28"/>
          <w:szCs w:val="28"/>
        </w:rPr>
      </w:pPr>
      <w:r w:rsidRPr="00FA7E0B">
        <w:rPr>
          <w:rFonts w:ascii="Arial" w:eastAsia="Calibri" w:hAnsi="Arial" w:cs="Arial"/>
          <w:sz w:val="28"/>
          <w:szCs w:val="28"/>
        </w:rPr>
        <w:lastRenderedPageBreak/>
        <w:t>Содержание</w:t>
      </w:r>
    </w:p>
    <w:tbl>
      <w:tblPr>
        <w:tblW w:w="9379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951"/>
        <w:gridCol w:w="708"/>
      </w:tblGrid>
      <w:tr w:rsidR="0058162A" w:rsidRPr="00DA54F4" w:rsidTr="00E73D85">
        <w:trPr>
          <w:trHeight w:val="276"/>
        </w:trPr>
        <w:tc>
          <w:tcPr>
            <w:tcW w:w="8671" w:type="dxa"/>
            <w:gridSpan w:val="2"/>
            <w:vAlign w:val="bottom"/>
          </w:tcPr>
          <w:p w:rsidR="0058162A" w:rsidRPr="00DA54F4" w:rsidRDefault="0058162A" w:rsidP="00E73D85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708" w:type="dxa"/>
            <w:vAlign w:val="bottom"/>
          </w:tcPr>
          <w:p w:rsidR="0058162A" w:rsidRPr="00C16021" w:rsidRDefault="0058162A" w:rsidP="00E73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162A" w:rsidRPr="00DA54F4" w:rsidTr="00E73D85">
        <w:trPr>
          <w:trHeight w:val="413"/>
        </w:trPr>
        <w:tc>
          <w:tcPr>
            <w:tcW w:w="8671" w:type="dxa"/>
            <w:gridSpan w:val="2"/>
            <w:vAlign w:val="bottom"/>
          </w:tcPr>
          <w:p w:rsidR="0058162A" w:rsidRPr="00DA54F4" w:rsidRDefault="0058162A" w:rsidP="00E7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Теоретические аспекты формирования здоровой самооценки у девушек 14-15 лет средствами йоги</w:t>
            </w:r>
          </w:p>
        </w:tc>
        <w:tc>
          <w:tcPr>
            <w:tcW w:w="708" w:type="dxa"/>
            <w:vAlign w:val="bottom"/>
          </w:tcPr>
          <w:p w:rsidR="0058162A" w:rsidRPr="00C16021" w:rsidRDefault="0058162A" w:rsidP="00E73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8162A" w:rsidRPr="00DA54F4" w:rsidTr="00E73D85">
        <w:trPr>
          <w:trHeight w:val="415"/>
        </w:trPr>
        <w:tc>
          <w:tcPr>
            <w:tcW w:w="720" w:type="dxa"/>
            <w:vAlign w:val="bottom"/>
          </w:tcPr>
          <w:p w:rsidR="0058162A" w:rsidRPr="00DA54F4" w:rsidRDefault="0058162A" w:rsidP="00E73D85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4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951" w:type="dxa"/>
            <w:vAlign w:val="bottom"/>
          </w:tcPr>
          <w:p w:rsidR="0058162A" w:rsidRPr="00DA54F4" w:rsidRDefault="0058162A" w:rsidP="00E73D8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подходы к изучению самооценки в структуре личности</w:t>
            </w:r>
          </w:p>
        </w:tc>
        <w:tc>
          <w:tcPr>
            <w:tcW w:w="708" w:type="dxa"/>
            <w:vAlign w:val="bottom"/>
          </w:tcPr>
          <w:p w:rsidR="0058162A" w:rsidRPr="00C16021" w:rsidRDefault="0058162A" w:rsidP="00E73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8162A" w:rsidRPr="00DA54F4" w:rsidTr="00E73D85">
        <w:trPr>
          <w:trHeight w:val="413"/>
        </w:trPr>
        <w:tc>
          <w:tcPr>
            <w:tcW w:w="720" w:type="dxa"/>
            <w:vAlign w:val="bottom"/>
          </w:tcPr>
          <w:p w:rsidR="0058162A" w:rsidRPr="00DA54F4" w:rsidRDefault="0058162A" w:rsidP="00E73D85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4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951" w:type="dxa"/>
            <w:vAlign w:val="bottom"/>
          </w:tcPr>
          <w:p w:rsidR="0058162A" w:rsidRPr="00DA54F4" w:rsidRDefault="0058162A" w:rsidP="00E73D8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йоги как практики самосовершенствования</w:t>
            </w:r>
          </w:p>
        </w:tc>
        <w:tc>
          <w:tcPr>
            <w:tcW w:w="708" w:type="dxa"/>
            <w:vAlign w:val="bottom"/>
          </w:tcPr>
          <w:p w:rsidR="0058162A" w:rsidRPr="00C16021" w:rsidRDefault="0058162A" w:rsidP="00E73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8162A" w:rsidRPr="00DA54F4" w:rsidTr="00E73D85">
        <w:trPr>
          <w:trHeight w:val="413"/>
        </w:trPr>
        <w:tc>
          <w:tcPr>
            <w:tcW w:w="720" w:type="dxa"/>
            <w:vAlign w:val="bottom"/>
          </w:tcPr>
          <w:p w:rsidR="0058162A" w:rsidRPr="00DA54F4" w:rsidRDefault="0058162A" w:rsidP="00E73D85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4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951" w:type="dxa"/>
            <w:vAlign w:val="bottom"/>
          </w:tcPr>
          <w:p w:rsidR="0058162A" w:rsidRPr="00DA54F4" w:rsidRDefault="0058162A" w:rsidP="00E73D8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Психофизические особенности девушек 14-15 лет</w:t>
            </w:r>
          </w:p>
        </w:tc>
        <w:tc>
          <w:tcPr>
            <w:tcW w:w="708" w:type="dxa"/>
            <w:vAlign w:val="bottom"/>
          </w:tcPr>
          <w:p w:rsidR="0058162A" w:rsidRPr="00C16021" w:rsidRDefault="0058162A" w:rsidP="00E73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8162A" w:rsidRPr="00DA54F4" w:rsidTr="00E73D85">
        <w:trPr>
          <w:trHeight w:val="415"/>
        </w:trPr>
        <w:tc>
          <w:tcPr>
            <w:tcW w:w="8671" w:type="dxa"/>
            <w:gridSpan w:val="2"/>
            <w:vAlign w:val="bottom"/>
          </w:tcPr>
          <w:p w:rsidR="0058162A" w:rsidRPr="00DA54F4" w:rsidRDefault="0058162A" w:rsidP="00E73D85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</w:tc>
        <w:tc>
          <w:tcPr>
            <w:tcW w:w="708" w:type="dxa"/>
            <w:vAlign w:val="bottom"/>
          </w:tcPr>
          <w:p w:rsidR="0058162A" w:rsidRPr="00C16021" w:rsidRDefault="0058162A" w:rsidP="00E73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8162A" w:rsidRPr="00DA54F4" w:rsidTr="00E73D85">
        <w:trPr>
          <w:trHeight w:val="413"/>
        </w:trPr>
        <w:tc>
          <w:tcPr>
            <w:tcW w:w="8671" w:type="dxa"/>
            <w:gridSpan w:val="2"/>
            <w:vAlign w:val="bottom"/>
          </w:tcPr>
          <w:p w:rsidR="0058162A" w:rsidRPr="00DA54F4" w:rsidRDefault="0058162A" w:rsidP="00E73D85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использованных источников</w:t>
            </w:r>
          </w:p>
        </w:tc>
        <w:tc>
          <w:tcPr>
            <w:tcW w:w="708" w:type="dxa"/>
            <w:vAlign w:val="bottom"/>
          </w:tcPr>
          <w:p w:rsidR="0058162A" w:rsidRPr="00C16021" w:rsidRDefault="0058162A" w:rsidP="00E73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58162A" w:rsidRDefault="0058162A" w:rsidP="0058162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  <w:sectPr w:rsidR="005816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4"/>
        </w:rPr>
        <w:br w:type="page"/>
      </w:r>
    </w:p>
    <w:p w:rsidR="0058162A" w:rsidRDefault="0058162A" w:rsidP="0058162A">
      <w:pPr>
        <w:spacing w:after="240" w:line="360" w:lineRule="auto"/>
        <w:jc w:val="center"/>
        <w:rPr>
          <w:rFonts w:ascii="Arial" w:eastAsia="Calibri" w:hAnsi="Arial" w:cs="Arial"/>
          <w:sz w:val="28"/>
          <w:szCs w:val="28"/>
        </w:rPr>
      </w:pPr>
      <w:r w:rsidRPr="00DA54F4">
        <w:rPr>
          <w:rFonts w:ascii="Arial" w:eastAsia="Calibri" w:hAnsi="Arial" w:cs="Arial"/>
          <w:sz w:val="28"/>
          <w:szCs w:val="28"/>
        </w:rPr>
        <w:lastRenderedPageBreak/>
        <w:t>Введение</w:t>
      </w:r>
      <w:bookmarkStart w:id="0" w:name="_GoBack"/>
      <w:bookmarkEnd w:id="0"/>
    </w:p>
    <w:p w:rsidR="0058162A" w:rsidRPr="00F217BB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54F4">
        <w:rPr>
          <w:rFonts w:ascii="Times New Roman" w:eastAsia="Calibri" w:hAnsi="Times New Roman" w:cs="Times New Roman"/>
          <w:b/>
          <w:sz w:val="24"/>
          <w:szCs w:val="24"/>
        </w:rPr>
        <w:t xml:space="preserve">Актуальность </w:t>
      </w:r>
      <w:r w:rsidRPr="00DB350E">
        <w:rPr>
          <w:rFonts w:ascii="Times New Roman" w:eastAsia="Calibri" w:hAnsi="Times New Roman" w:cs="Times New Roman"/>
          <w:b/>
          <w:sz w:val="24"/>
          <w:szCs w:val="24"/>
        </w:rPr>
        <w:t>исследования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B35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17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Стратегические ориентиры государственной политики РФ в сфере образования определяют приоритет воспитания гармонично развитой личности на основе традиционных российских ценностей (распоряжение Правительства РФ № 1745-р от 01.07.2025). В условиях обновления ФГОС дисциплина «Физическая культура» приобретает расширенный смысл, выходя за пределы традиционного укрепления здоровья и становясь ресурсом для интеллектуального, нравственного и эмоционального воспитания учащихся. Ее цель – формирование личности, способной к самоопределению, саморазвитию и </w:t>
      </w:r>
      <w:proofErr w:type="spellStart"/>
      <w:r w:rsidRPr="00F217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самоактуализации</w:t>
      </w:r>
      <w:proofErr w:type="spellEnd"/>
      <w:r w:rsidRPr="00F217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средствами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физической культуры [1]. Учитель</w:t>
      </w:r>
      <w:r w:rsidRPr="00F217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выс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тупает не только педагогом, но и воспитателем</w:t>
      </w:r>
      <w:r w:rsidRPr="00F217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162A" w:rsidRPr="00F217BB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17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Особую значимость данный подход приобретает в работе с девушками 14-15 лет. Этот возраст характеризуется гормональной перестройкой, стремительными физиологическими изменениями и обостренной восприимчивостью к социальным оценкам. Именно в этот период закладываются осно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 самосознания и самооценки</w:t>
      </w:r>
      <w:r w:rsidRPr="00F217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которая выступает ключевым механизмом </w:t>
      </w:r>
      <w:proofErr w:type="spellStart"/>
      <w:r w:rsidRPr="00F217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саморегуляции</w:t>
      </w:r>
      <w:proofErr w:type="spellEnd"/>
      <w:r w:rsidRPr="00F217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определяющим отношения подростка с окружающими и его отношение к успехам [2].</w:t>
      </w:r>
    </w:p>
    <w:p w:rsidR="0058162A" w:rsidRPr="00F217BB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17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связи с этим актуальным становится поиск вариативных форм физической активности, соответствующих интересам школьников [5]. Занятия йогой, основанные на осознанном движении, дыхании и </w:t>
      </w:r>
      <w:proofErr w:type="spellStart"/>
      <w:r w:rsidRPr="00F217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саморегуляции</w:t>
      </w:r>
      <w:proofErr w:type="spellEnd"/>
      <w:r w:rsidRPr="00F217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являются одной из таких перспективных форм. Их потенциал заключается в развитии не только физических качеств, но и эмоционального интеллекта, уверенности в себе и социализации обучающихся [1]. Наличие увлечения, которым может стать йога, способствует формированию характера, повышению самооценки и укреплению чувства собственного достоинства у подростков [3].</w:t>
      </w:r>
    </w:p>
    <w:p w:rsidR="0058162A" w:rsidRPr="00DB350E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172">
        <w:rPr>
          <w:rFonts w:ascii="Times New Roman" w:eastAsia="Calibri" w:hAnsi="Times New Roman" w:cs="Times New Roman"/>
          <w:sz w:val="24"/>
          <w:szCs w:val="24"/>
        </w:rPr>
        <w:t xml:space="preserve">Актуальность исследования </w:t>
      </w: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темы заключается в том, что </w:t>
      </w: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система требует </w:t>
      </w: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основательного подхода к решению воспитательной задачи и внедрения актуальных методов,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содействует применение нестандартных для школы средств, в том числе средств йоги, в рамках внеурочной деятельности, позволяющей</w:t>
      </w: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учесть индивидуально-личностный принцип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формируя здоровую самооценку у девушек 14-15 лет</w:t>
      </w: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8162A" w:rsidRPr="00DB350E" w:rsidRDefault="0058162A" w:rsidP="0058162A">
      <w:pPr>
        <w:spacing w:after="0" w:line="360" w:lineRule="auto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B350E">
        <w:rPr>
          <w:rFonts w:ascii="Times New Roman" w:eastAsia="Calibri" w:hAnsi="Times New Roman" w:cs="Times New Roman"/>
          <w:b/>
          <w:sz w:val="24"/>
          <w:szCs w:val="24"/>
        </w:rPr>
        <w:t>Проблема исследования</w:t>
      </w:r>
      <w:r w:rsidRPr="00DB350E">
        <w:rPr>
          <w:rFonts w:ascii="Times New Roman" w:hAnsi="Times New Roman" w:cs="Times New Roman"/>
          <w:sz w:val="24"/>
          <w:szCs w:val="24"/>
        </w:rPr>
        <w:t xml:space="preserve"> заключается в том, что существует множество методических разработок по йоге</w:t>
      </w:r>
      <w:r>
        <w:rPr>
          <w:rFonts w:ascii="Times New Roman" w:hAnsi="Times New Roman" w:cs="Times New Roman"/>
          <w:sz w:val="24"/>
          <w:szCs w:val="24"/>
        </w:rPr>
        <w:t xml:space="preserve"> для взрослого контингента</w:t>
      </w:r>
      <w:r w:rsidRPr="00DB350E">
        <w:rPr>
          <w:rFonts w:ascii="Times New Roman" w:hAnsi="Times New Roman" w:cs="Times New Roman"/>
          <w:sz w:val="24"/>
          <w:szCs w:val="24"/>
        </w:rPr>
        <w:t xml:space="preserve">, однако разработки содержания внеурочных занятий по йоге для девушек 14-15 лет </w:t>
      </w:r>
      <w:r w:rsidRPr="00806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внеурочных</w:t>
      </w:r>
      <w:r w:rsidRPr="00806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занятий в общеобразовательных учреждениях</w:t>
      </w:r>
      <w:r w:rsidRPr="00DB350E">
        <w:rPr>
          <w:rFonts w:ascii="Times New Roman" w:hAnsi="Times New Roman" w:cs="Times New Roman"/>
          <w:sz w:val="24"/>
          <w:szCs w:val="24"/>
        </w:rPr>
        <w:t xml:space="preserve"> представлены недостаточно.</w:t>
      </w:r>
    </w:p>
    <w:p w:rsidR="0058162A" w:rsidRPr="00DA54F4" w:rsidRDefault="0058162A" w:rsidP="005816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F4">
        <w:rPr>
          <w:rFonts w:ascii="Times New Roman" w:eastAsia="Calibri" w:hAnsi="Times New Roman" w:cs="Times New Roman"/>
          <w:b/>
          <w:sz w:val="24"/>
          <w:szCs w:val="24"/>
        </w:rPr>
        <w:t>Объект</w:t>
      </w:r>
      <w:r w:rsidRPr="00DB35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исследования</w:t>
      </w:r>
      <w:r w:rsidRPr="00DB3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A54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50E">
        <w:rPr>
          <w:rFonts w:ascii="Times New Roman" w:hAnsi="Times New Roman" w:cs="Times New Roman"/>
          <w:sz w:val="24"/>
          <w:szCs w:val="24"/>
        </w:rPr>
        <w:t>процесс физического воспитания.</w:t>
      </w:r>
    </w:p>
    <w:p w:rsidR="0058162A" w:rsidRPr="00DB350E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F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Предмет </w:t>
      </w:r>
      <w:r>
        <w:rPr>
          <w:rFonts w:ascii="Times New Roman" w:eastAsia="Calibri" w:hAnsi="Times New Roman" w:cs="Times New Roman"/>
          <w:b/>
          <w:sz w:val="24"/>
          <w:szCs w:val="24"/>
        </w:rPr>
        <w:t>исследования</w:t>
      </w:r>
      <w:r w:rsidRPr="00DB3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внеурочных занятий с применением средств йоги, направленных на </w:t>
      </w:r>
      <w:r w:rsidRPr="00DB350E">
        <w:rPr>
          <w:rFonts w:ascii="Times New Roman" w:hAnsi="Times New Roman" w:cs="Times New Roman"/>
          <w:sz w:val="24"/>
          <w:szCs w:val="24"/>
        </w:rPr>
        <w:t>формирования здоровой самооценки девушек 14-15 лет.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F4">
        <w:rPr>
          <w:rFonts w:ascii="Times New Roman" w:eastAsia="Calibri" w:hAnsi="Times New Roman" w:cs="Times New Roman"/>
          <w:b/>
          <w:sz w:val="24"/>
          <w:szCs w:val="24"/>
        </w:rPr>
        <w:t>Цель исследования</w:t>
      </w:r>
      <w:r w:rsidRPr="00DB35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разработанного содержания внеурочных занятий с применением средств йоги, направленных на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DB350E">
        <w:rPr>
          <w:rFonts w:ascii="Times New Roman" w:hAnsi="Times New Roman" w:cs="Times New Roman"/>
          <w:sz w:val="24"/>
          <w:szCs w:val="24"/>
        </w:rPr>
        <w:t xml:space="preserve"> здоровой самооценке девушек 14-15 лет</w:t>
      </w: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62A" w:rsidRPr="000D3AA7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A7">
        <w:rPr>
          <w:rFonts w:ascii="Times New Roman" w:eastAsia="Calibri" w:hAnsi="Times New Roman" w:cs="Times New Roman"/>
          <w:b/>
          <w:sz w:val="24"/>
          <w:szCs w:val="24"/>
        </w:rPr>
        <w:t xml:space="preserve">Гипотеза исследования </w:t>
      </w:r>
      <w:r w:rsidRPr="000D3AA7">
        <w:rPr>
          <w:rFonts w:ascii="Times New Roman" w:eastAsia="Calibri" w:hAnsi="Times New Roman" w:cs="Times New Roman"/>
          <w:sz w:val="24"/>
          <w:szCs w:val="24"/>
        </w:rPr>
        <w:t xml:space="preserve">заключается в том, что </w:t>
      </w:r>
      <w:r w:rsidRPr="000D3AA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систематические занятия йогой являются эффективным средством формирования здоровой самооценки у девушек 14–15 лет, так как </w:t>
      </w:r>
      <w:r>
        <w:rPr>
          <w:rFonts w:ascii="Times New Roman" w:hAnsi="Times New Roman" w:cs="Times New Roman"/>
          <w:color w:val="0F1115"/>
          <w:sz w:val="24"/>
          <w:szCs w:val="24"/>
        </w:rPr>
        <w:t>з</w:t>
      </w:r>
      <w:r w:rsidRPr="000D3AA7">
        <w:rPr>
          <w:rFonts w:ascii="Times New Roman" w:hAnsi="Times New Roman" w:cs="Times New Roman"/>
          <w:color w:val="0F1115"/>
          <w:sz w:val="24"/>
          <w:szCs w:val="24"/>
        </w:rPr>
        <w:t>анятия йогой способствуют</w:t>
      </w:r>
      <w:r>
        <w:rPr>
          <w:rFonts w:ascii="Times New Roman" w:hAnsi="Times New Roman" w:cs="Times New Roman"/>
          <w:color w:val="0F1115"/>
          <w:sz w:val="24"/>
          <w:szCs w:val="24"/>
        </w:rPr>
        <w:t xml:space="preserve"> развитию физических качеств и</w:t>
      </w:r>
      <w:r w:rsidRPr="000D3AA7">
        <w:rPr>
          <w:rFonts w:ascii="Times New Roman" w:hAnsi="Times New Roman" w:cs="Times New Roman"/>
          <w:color w:val="0F1115"/>
          <w:sz w:val="24"/>
          <w:szCs w:val="24"/>
        </w:rPr>
        <w:t xml:space="preserve"> гармонизации внутреннего состояния, что ведет к </w:t>
      </w:r>
      <w:r>
        <w:rPr>
          <w:rFonts w:ascii="Times New Roman" w:hAnsi="Times New Roman" w:cs="Times New Roman"/>
          <w:color w:val="0F1115"/>
          <w:sz w:val="24"/>
          <w:szCs w:val="24"/>
        </w:rPr>
        <w:t>нивелированию расхождения идеального представления и реального восприятия.</w:t>
      </w:r>
    </w:p>
    <w:p w:rsidR="0058162A" w:rsidRPr="00DB350E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исследования:</w:t>
      </w:r>
    </w:p>
    <w:p w:rsidR="0058162A" w:rsidRPr="00DB350E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Провести анализ литературных и информационных источников по проблеме формирования здоровой</w:t>
      </w:r>
      <w:r w:rsidRPr="00DB350E">
        <w:rPr>
          <w:rFonts w:ascii="Times New Roman" w:hAnsi="Times New Roman" w:cs="Times New Roman"/>
          <w:sz w:val="24"/>
          <w:szCs w:val="24"/>
        </w:rPr>
        <w:t xml:space="preserve"> самооценки девушек 14-15 лет средствами йоги</w:t>
      </w: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62A" w:rsidRPr="00DB350E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уровень формирования</w:t>
      </w: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здоровой самооценки путем анкетирования и разработать содержание внеурочных занятий по йоге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девушек 14-15 лет</w:t>
      </w: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62A" w:rsidRPr="00DB350E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Внедрить и определить результативность разработанных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йоге</w:t>
      </w:r>
      <w:r w:rsidRPr="00D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анкетирования.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F4">
        <w:rPr>
          <w:rFonts w:ascii="Times New Roman" w:eastAsia="Calibri" w:hAnsi="Times New Roman" w:cs="Times New Roman"/>
          <w:b/>
          <w:sz w:val="24"/>
          <w:szCs w:val="24"/>
        </w:rPr>
        <w:t>Методы исследования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8162A" w:rsidRPr="00D3043B" w:rsidRDefault="0058162A" w:rsidP="0058162A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</w:t>
      </w:r>
      <w:r w:rsidRPr="00D3043B">
        <w:rPr>
          <w:rFonts w:ascii="Times New Roman" w:eastAsia="Times New Roman" w:hAnsi="Times New Roman" w:cs="Times New Roman"/>
          <w:sz w:val="24"/>
          <w:szCs w:val="24"/>
        </w:rPr>
        <w:t>нализ литературных источников</w:t>
      </w:r>
      <w:r w:rsidRPr="00D3043B">
        <w:rPr>
          <w:rFonts w:ascii="Times New Roman" w:hAnsi="Times New Roman" w:cs="Times New Roman"/>
          <w:sz w:val="24"/>
          <w:szCs w:val="24"/>
        </w:rPr>
        <w:t>;</w:t>
      </w:r>
    </w:p>
    <w:p w:rsidR="0058162A" w:rsidRPr="00CC78C2" w:rsidRDefault="0058162A" w:rsidP="005816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Pr="00D3043B">
        <w:rPr>
          <w:rFonts w:ascii="Times New Roman" w:eastAsia="Times New Roman" w:hAnsi="Times New Roman" w:cs="Times New Roman"/>
          <w:sz w:val="24"/>
          <w:szCs w:val="24"/>
          <w:lang w:eastAsia="ru-RU"/>
        </w:rPr>
        <w:t>нкетирование;</w:t>
      </w:r>
    </w:p>
    <w:p w:rsidR="0058162A" w:rsidRPr="00D3043B" w:rsidRDefault="0058162A" w:rsidP="005816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043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етоды м</w:t>
      </w:r>
      <w:r w:rsidRPr="00D3043B">
        <w:rPr>
          <w:rFonts w:ascii="Times New Roman" w:hAnsi="Times New Roman" w:cs="Times New Roman"/>
          <w:sz w:val="24"/>
          <w:szCs w:val="24"/>
        </w:rPr>
        <w:t>атемат</w:t>
      </w:r>
      <w:r>
        <w:rPr>
          <w:rFonts w:ascii="Times New Roman" w:hAnsi="Times New Roman" w:cs="Times New Roman"/>
          <w:sz w:val="24"/>
          <w:szCs w:val="24"/>
        </w:rPr>
        <w:t>ической статистики.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Segoe UI" w:hAnsi="Segoe UI" w:cs="Segoe UI"/>
          <w:color w:val="0F1115"/>
          <w:shd w:val="clear" w:color="auto" w:fill="FFFFFF"/>
        </w:rPr>
      </w:pPr>
      <w:r w:rsidRPr="00DA54F4">
        <w:rPr>
          <w:rFonts w:ascii="Times New Roman" w:eastAsia="Calibri" w:hAnsi="Times New Roman" w:cs="Times New Roman"/>
          <w:b/>
          <w:sz w:val="24"/>
          <w:szCs w:val="24"/>
        </w:rPr>
        <w:t xml:space="preserve">Методическая новизна </w:t>
      </w:r>
      <w:r w:rsidRPr="00D34146">
        <w:rPr>
          <w:rFonts w:ascii="Times New Roman" w:hAnsi="Times New Roman" w:cs="Times New Roman"/>
          <w:color w:val="0F1115"/>
          <w:sz w:val="24"/>
          <w:shd w:val="clear" w:color="auto" w:fill="FFFFFF"/>
        </w:rPr>
        <w:t>заключается в разработке, научном обосновании и систематизации средств</w:t>
      </w: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и методов</w:t>
      </w:r>
      <w:r w:rsidRPr="00D34146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йоги как целостного инструмента фор</w:t>
      </w: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мирования здоровой </w:t>
      </w:r>
      <w:r w:rsidRPr="00D34146">
        <w:rPr>
          <w:rFonts w:ascii="Times New Roman" w:hAnsi="Times New Roman" w:cs="Times New Roman"/>
          <w:color w:val="0F1115"/>
          <w:sz w:val="24"/>
          <w:shd w:val="clear" w:color="auto" w:fill="FFFFFF"/>
        </w:rPr>
        <w:t>самооценки у девушек 14–15 лет.</w:t>
      </w:r>
    </w:p>
    <w:p w:rsidR="0058162A" w:rsidRPr="00806538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F4">
        <w:rPr>
          <w:rFonts w:ascii="Times New Roman" w:eastAsia="Calibri" w:hAnsi="Times New Roman" w:cs="Times New Roman"/>
          <w:b/>
          <w:sz w:val="24"/>
          <w:szCs w:val="24"/>
        </w:rPr>
        <w:t>Практическая значимость</w:t>
      </w:r>
      <w:r w:rsidRPr="00806538">
        <w:rPr>
          <w:rFonts w:ascii="Times New Roman" w:eastAsia="Calibri" w:hAnsi="Times New Roman" w:cs="Times New Roman"/>
          <w:sz w:val="24"/>
          <w:szCs w:val="24"/>
        </w:rPr>
        <w:t xml:space="preserve"> заключается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формировании здоровой самооценки 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девушек 14-15 лет путем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разработки и внедрения</w:t>
      </w:r>
      <w:r w:rsidRPr="00806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содержа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ния занятий по йоге </w:t>
      </w:r>
      <w:r w:rsidRPr="00806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</w:t>
      </w:r>
      <w:proofErr w:type="spellStart"/>
      <w:r w:rsidRPr="00806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воспитательно</w:t>
      </w:r>
      <w:proofErr w:type="spellEnd"/>
      <w:r w:rsidRPr="00806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-образовательный процесс в рамках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внеурочных</w:t>
      </w:r>
      <w:r w:rsidRPr="00806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занятий в общеобразовательных учреждениях.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F4">
        <w:rPr>
          <w:rFonts w:ascii="Times New Roman" w:eastAsia="Calibri" w:hAnsi="Times New Roman" w:cs="Times New Roman"/>
          <w:b/>
          <w:sz w:val="24"/>
          <w:szCs w:val="24"/>
        </w:rPr>
        <w:t>Организация исследования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58162A" w:rsidRPr="00D3043B" w:rsidRDefault="0058162A" w:rsidP="005816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43B">
        <w:rPr>
          <w:rFonts w:ascii="Times New Roman" w:eastAsia="Calibri" w:hAnsi="Times New Roman" w:cs="Times New Roman"/>
          <w:sz w:val="24"/>
          <w:szCs w:val="24"/>
        </w:rPr>
        <w:t xml:space="preserve">На первом этапе (февраль-май 2026 г.) </w:t>
      </w:r>
      <w:r w:rsidRPr="00D3043B">
        <w:rPr>
          <w:rFonts w:ascii="Times New Roman" w:eastAsia="Calibri" w:hAnsi="Times New Roman" w:cs="Times New Roman"/>
          <w:bCs/>
          <w:sz w:val="24"/>
          <w:szCs w:val="24"/>
        </w:rPr>
        <w:t>был</w:t>
      </w:r>
      <w:r w:rsidRPr="00D304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3043B">
        <w:rPr>
          <w:rFonts w:ascii="Times New Roman" w:eastAsia="Calibri" w:hAnsi="Times New Roman" w:cs="Times New Roman"/>
          <w:bCs/>
          <w:sz w:val="24"/>
          <w:szCs w:val="24"/>
        </w:rPr>
        <w:t>осуществлен</w:t>
      </w:r>
      <w:r w:rsidRPr="00D3043B">
        <w:rPr>
          <w:rFonts w:ascii="Times New Roman" w:eastAsia="Calibri" w:hAnsi="Times New Roman" w:cs="Times New Roman"/>
          <w:sz w:val="24"/>
          <w:szCs w:val="24"/>
        </w:rPr>
        <w:t xml:space="preserve"> анализ литературных источников и дано обоснование теоретическим аспектам изучаемой проблемы.</w:t>
      </w:r>
    </w:p>
    <w:p w:rsidR="0058162A" w:rsidRPr="00D3043B" w:rsidRDefault="0058162A" w:rsidP="005816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43B">
        <w:rPr>
          <w:rFonts w:ascii="Times New Roman" w:eastAsia="Calibri" w:hAnsi="Times New Roman" w:cs="Times New Roman"/>
          <w:sz w:val="24"/>
          <w:szCs w:val="24"/>
        </w:rPr>
        <w:t>На втором этапе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(сентябрь-декабрь 2026 г.) буде</w:t>
      </w:r>
      <w:r w:rsidRPr="00D3043B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определен уровень формирования здоровой самооценки путем анкетирования и</w:t>
      </w:r>
      <w:r w:rsidRPr="00D3043B">
        <w:rPr>
          <w:rFonts w:ascii="Times New Roman" w:eastAsia="Calibri" w:hAnsi="Times New Roman" w:cs="Times New Roman"/>
          <w:sz w:val="24"/>
          <w:szCs w:val="24"/>
        </w:rPr>
        <w:t xml:space="preserve"> разработаны занятия с использованием средств </w:t>
      </w:r>
      <w:r>
        <w:rPr>
          <w:rFonts w:ascii="Times New Roman" w:eastAsia="Calibri" w:hAnsi="Times New Roman" w:cs="Times New Roman"/>
          <w:sz w:val="24"/>
          <w:szCs w:val="24"/>
        </w:rPr>
        <w:t>йоги, направленных на формирование</w:t>
      </w:r>
      <w:r w:rsidRPr="00D304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здоровой самооценки у девушек 14-15 лет</w:t>
      </w:r>
      <w:r w:rsidRPr="00D304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162A" w:rsidRPr="00D3043B" w:rsidRDefault="0058162A" w:rsidP="005816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43B">
        <w:rPr>
          <w:rFonts w:ascii="Times New Roman" w:eastAsia="Calibri" w:hAnsi="Times New Roman" w:cs="Times New Roman"/>
          <w:sz w:val="24"/>
          <w:szCs w:val="24"/>
        </w:rPr>
        <w:lastRenderedPageBreak/>
        <w:t>На третьем этапе (февраль-май 2027 г.) будет осуществляться внедрение разработанных занятий в учебно-воспитательный процесс по физической культуре с последующем выявлением результативности разработанных средств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путем повторного анкетирования</w:t>
      </w:r>
      <w:r w:rsidRPr="00D304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162A" w:rsidRPr="00DA54F4" w:rsidRDefault="0058162A" w:rsidP="005816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4F4">
        <w:rPr>
          <w:rFonts w:ascii="Times New Roman" w:eastAsia="Calibri" w:hAnsi="Times New Roman" w:cs="Times New Roman"/>
          <w:b/>
          <w:sz w:val="24"/>
          <w:szCs w:val="24"/>
        </w:rPr>
        <w:t>Апробация материалов исследования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A54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</w:t>
      </w:r>
      <w:r w:rsidRPr="00D3043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сновные положения и выводы курсовой работы докладывались и получили одобрение на ряде международных научно-практических мероприятий: XXVII международной научно-практической конференции-конкурсе «Интеллектуальный потенциал вузов – на развитие Дальневосточного региона России и стран АТР» (апрель 2025 г.), Международной научно-практической конференции «Новые парадигмы в науке, образовании и культуре» (апрель 2025 г.)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исследовательском форуме студентов «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Science</w:t>
      </w:r>
      <w:r w:rsidRPr="00D81F4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Start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» (июнь 2025 г.), </w:t>
      </w:r>
      <w:r w:rsidRPr="00FF7A0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всероссийской научно-практической конференции с международным участием «Физическая культура и спорт в системе образования: инновации и перспективы развития» (ноябрь 2025 г.)</w:t>
      </w:r>
      <w:r w:rsidRPr="00FF7A0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программе «Школа спортивного наставничества»</w:t>
      </w:r>
      <w:r w:rsidRPr="00FF7A0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D3043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смена (апрель 2026 г.)</w:t>
      </w:r>
      <w:r w:rsidRPr="00D3043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 Особое признание работа получила на III Международном форуме молодых ученых «Наука без границ: Наука в цифре» (ноябрь 2025 г.), где была отмечена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D3043B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дипломом II степени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D3043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 секции «Физическая культура в системе образования»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а также на </w:t>
      </w:r>
      <w:r w:rsidRPr="00D3043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XXVIII международной научно-практической конференции-конкурсе «Интеллектуальный потенциал вузов – на развитие Дальневосточного региона России и стран АТР»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(апрель 2026 г.), где также была </w:t>
      </w:r>
      <w:r w:rsidRPr="00D3043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отмечена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D3043B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дипломом II степени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D3043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 секции «Физическая культура в системе образования». По теме исследования опубликовано две статьи (в соавторстве с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Горбуновой О.В.</w:t>
      </w:r>
      <w:r w:rsidRPr="00D3043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), в том числе в сборнике трудов издательства </w:t>
      </w:r>
      <w:proofErr w:type="spellStart"/>
      <w:r w:rsidRPr="00D3043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СПбГТУ</w:t>
      </w:r>
      <w:proofErr w:type="spellEnd"/>
      <w:r w:rsidRPr="00D3043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:rsidR="0058162A" w:rsidRDefault="0058162A" w:rsidP="0058162A">
      <w:pPr>
        <w:spacing w:after="160" w:line="259" w:lineRule="auto"/>
      </w:pPr>
      <w:r>
        <w:br w:type="page"/>
      </w:r>
    </w:p>
    <w:p w:rsidR="0058162A" w:rsidRPr="00DA54F4" w:rsidRDefault="0058162A" w:rsidP="0058162A">
      <w:pPr>
        <w:spacing w:after="240" w:line="36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>1 Теоретические аспекты формирования здоровой самооценки у девушек 14-15 лет средствами йоги</w:t>
      </w:r>
    </w:p>
    <w:p w:rsidR="0058162A" w:rsidRPr="00DA54F4" w:rsidRDefault="0058162A" w:rsidP="0058162A">
      <w:pPr>
        <w:spacing w:after="120" w:line="360" w:lineRule="auto"/>
        <w:ind w:firstLine="709"/>
        <w:jc w:val="both"/>
        <w:rPr>
          <w:rFonts w:ascii="Arial" w:eastAsia="Calibri" w:hAnsi="Arial" w:cs="Arial"/>
          <w:sz w:val="26"/>
          <w:szCs w:val="26"/>
        </w:rPr>
      </w:pPr>
      <w:r w:rsidRPr="00DA54F4">
        <w:rPr>
          <w:rFonts w:ascii="Arial" w:eastAsia="Calibri" w:hAnsi="Arial" w:cs="Arial"/>
          <w:sz w:val="26"/>
          <w:szCs w:val="26"/>
        </w:rPr>
        <w:t xml:space="preserve">1.1 </w:t>
      </w:r>
      <w:r>
        <w:rPr>
          <w:rFonts w:ascii="Arial" w:eastAsia="Calibri" w:hAnsi="Arial" w:cs="Arial"/>
          <w:sz w:val="26"/>
          <w:szCs w:val="26"/>
        </w:rPr>
        <w:t>Теоретические подходы к изучению самооценки в структуре личности</w:t>
      </w:r>
    </w:p>
    <w:p w:rsidR="0058162A" w:rsidRDefault="0058162A" w:rsidP="005816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210F8A">
        <w:rPr>
          <w:szCs w:val="28"/>
        </w:rPr>
        <w:t xml:space="preserve">есмотря на отсутствие в психологии единого общепринятого определения самооценки и четкого понимания ее места в структуре личности, накоплен обширный теоретический и экспериментальный материал, который </w:t>
      </w:r>
      <w:r>
        <w:rPr>
          <w:szCs w:val="28"/>
        </w:rPr>
        <w:t>выстраивает определенную систему знаний и формирует объективно сложившееся проблемное поле изучения.</w:t>
      </w:r>
    </w:p>
    <w:p w:rsidR="0058162A" w:rsidRDefault="0058162A" w:rsidP="005816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033D6E">
        <w:rPr>
          <w:szCs w:val="26"/>
        </w:rPr>
        <w:t xml:space="preserve">Вопрос "самооценки" представляет собой одну из наиболее противоречивых, непростых и трудных тем в современной психологии </w:t>
      </w:r>
      <w:r w:rsidRPr="00033D6E">
        <w:rPr>
          <w:szCs w:val="28"/>
        </w:rPr>
        <w:t>личности</w:t>
      </w:r>
      <w:r w:rsidRPr="00033D6E">
        <w:rPr>
          <w:color w:val="0F1115"/>
          <w:szCs w:val="28"/>
          <w:shd w:val="clear" w:color="auto" w:fill="FFFFFF"/>
        </w:rPr>
        <w:t>, что подтверждается существованием множества теоретических подходов к его изучению</w:t>
      </w:r>
      <w:r w:rsidRPr="00033D6E">
        <w:rPr>
          <w:szCs w:val="28"/>
        </w:rPr>
        <w:t>.</w:t>
      </w:r>
    </w:p>
    <w:p w:rsidR="0058162A" w:rsidRDefault="0058162A" w:rsidP="005816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>
        <w:rPr>
          <w:szCs w:val="28"/>
        </w:rPr>
        <w:t>Одним из первых занялся изучением проблемы «Я» Уильям Джеймс, выделивший два противоположных класса чувствований, являющихся непосредственными, первичными дарами нашей природы и подразумевающих две формы самооценки (самоуважения): самодовольство и недовольство собой. По Джеймсу наше довольство собой всецело обусловлено тем, к какому делу мы себя предназначим. Основываясь на этом, Джеймс вводит формулу самооценки - самоуважение = успех/притязания, указывая два пути повышения самоуважения: либо</w:t>
      </w:r>
      <w:r w:rsidRPr="00FE790D">
        <w:t xml:space="preserve"> </w:t>
      </w:r>
      <w:r>
        <w:t>увеличить числитель «дроби», либо уменьшить знаменатель.</w:t>
      </w:r>
    </w:p>
    <w:p w:rsidR="0058162A" w:rsidRDefault="0058162A" w:rsidP="005816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Позднее Бернс отмечает достижения Джеймса, считая его </w:t>
      </w:r>
      <w:r>
        <w:t>первым серьезным теоретиком рассматриваемой проблемы, но также обращает внимание на развиваемые автором положения, являющиеся во многом спорными, а порой оцениваемые как неверные.</w:t>
      </w:r>
    </w:p>
    <w:p w:rsidR="0058162A" w:rsidRDefault="0058162A" w:rsidP="005816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>
        <w:rPr>
          <w:color w:val="0F1115"/>
          <w:szCs w:val="28"/>
          <w:shd w:val="clear" w:color="auto" w:fill="FFFFFF"/>
        </w:rPr>
        <w:t>В своей</w:t>
      </w:r>
      <w:r w:rsidRPr="00033D6E">
        <w:rPr>
          <w:color w:val="0F1115"/>
          <w:szCs w:val="28"/>
          <w:shd w:val="clear" w:color="auto" w:fill="FFFFFF"/>
        </w:rPr>
        <w:t xml:space="preserve"> работе «Развитие Я-концепции и </w:t>
      </w:r>
      <w:r>
        <w:rPr>
          <w:color w:val="0F1115"/>
          <w:szCs w:val="28"/>
          <w:shd w:val="clear" w:color="auto" w:fill="FFFFFF"/>
        </w:rPr>
        <w:t>воспитание» Бернс</w:t>
      </w:r>
      <w:r w:rsidRPr="00033D6E">
        <w:rPr>
          <w:color w:val="0F1115"/>
          <w:szCs w:val="28"/>
          <w:shd w:val="clear" w:color="auto" w:fill="FFFFFF"/>
        </w:rPr>
        <w:t xml:space="preserve"> предложил рассматривать «Я» как структуру</w:t>
      </w:r>
      <w:r>
        <w:rPr>
          <w:color w:val="0F1115"/>
          <w:szCs w:val="28"/>
          <w:shd w:val="clear" w:color="auto" w:fill="FFFFFF"/>
        </w:rPr>
        <w:t>,</w:t>
      </w:r>
      <w:r w:rsidRPr="00033D6E">
        <w:rPr>
          <w:color w:val="0F1115"/>
          <w:szCs w:val="28"/>
          <w:shd w:val="clear" w:color="auto" w:fill="FFFFFF"/>
        </w:rPr>
        <w:t xml:space="preserve"> состоящую из трех взаимосвязанных элементов: когнитивного (знания о себе), эмоционального (отношение к себе) и поведенческого. При этом именно эмоциональный компонент, выражающий степень удовлетворенности индивида самим собой,</w:t>
      </w:r>
      <w:r w:rsidRPr="00033D6E">
        <w:rPr>
          <w:szCs w:val="28"/>
        </w:rPr>
        <w:t xml:space="preserve"> и есть самооценка [1].</w:t>
      </w:r>
    </w:p>
    <w:p w:rsidR="0058162A" w:rsidRPr="006E3D42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610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начале XX века изучение самооценки </w:t>
      </w:r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было подхвачено социологией и</w:t>
      </w:r>
      <w:r w:rsidRPr="006E3D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0610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временно пере</w:t>
      </w:r>
      <w:r w:rsidRPr="006E3D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шло к представителям символического </w:t>
      </w:r>
      <w:proofErr w:type="spellStart"/>
      <w:r w:rsidRPr="006E3D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интеракционизма</w:t>
      </w:r>
      <w:proofErr w:type="spellEnd"/>
      <w:r w:rsidRPr="006E3D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предложившим новый взгляд на индивида в рамках социального взаимодействия</w:t>
      </w:r>
      <w:r w:rsidRPr="000610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Ч. Кули разработал теорию «зеркального Я», согласно которой представление человека о себе формируется под влиянием того, как, по его мнению, его оценивают другие. </w:t>
      </w:r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Содержание «Я-каким-меня-видят-другие» и «Я-каким-я-себя-вижу» </w:t>
      </w:r>
      <w:r w:rsidRPr="006E3D42">
        <w:rPr>
          <w:rFonts w:ascii="Times New Roman" w:hAnsi="Times New Roman" w:cs="Times New Roman"/>
          <w:sz w:val="24"/>
          <w:szCs w:val="24"/>
        </w:rPr>
        <w:t>достаточно сходны по своему содержанию</w:t>
      </w:r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r w:rsidRPr="000610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Эта </w:t>
      </w:r>
      <w:r w:rsidRPr="000610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обратная связь от значимого окружения является ключевым источником данных о собственном «Я». </w:t>
      </w:r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Д. </w:t>
      </w:r>
      <w:proofErr w:type="spellStart"/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Мид</w:t>
      </w:r>
      <w:proofErr w:type="spellEnd"/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0610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дополнил эту идею, указав</w:t>
      </w:r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что общество задает форму и содержание «Я-концепции»: человек начинает ценить себя ровно настолько, насколько, как ему кажется, его ценят окружающие. </w:t>
      </w:r>
      <w:r w:rsidRPr="006E3D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</w:t>
      </w:r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азвивая эту мысль, Д. </w:t>
      </w:r>
      <w:proofErr w:type="spellStart"/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Мид</w:t>
      </w:r>
      <w:proofErr w:type="spellEnd"/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подчеркнул,</w:t>
      </w:r>
      <w:r w:rsidRPr="006E3D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0610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что индивид учится реагировать на себя так же, как реагируют на него окружающие, усваивая их ценности и установки. </w:t>
      </w:r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Ценность данного подхода заключается в акценте на социальном взаимодействии </w:t>
      </w:r>
      <w:r>
        <w:rPr>
          <w:rFonts w:ascii="Times New Roman" w:hAnsi="Times New Roman" w:cs="Times New Roman"/>
          <w:color w:val="0F1115"/>
          <w:sz w:val="24"/>
          <w:szCs w:val="24"/>
        </w:rPr>
        <w:t>-</w:t>
      </w:r>
      <w:r w:rsidRPr="006E3D42">
        <w:rPr>
          <w:rFonts w:ascii="Times New Roman" w:hAnsi="Times New Roman" w:cs="Times New Roman"/>
          <w:color w:val="0F1115"/>
          <w:sz w:val="24"/>
          <w:szCs w:val="24"/>
        </w:rPr>
        <w:t xml:space="preserve"> выявлении</w:t>
      </w:r>
      <w:r w:rsidRPr="000610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социально-психологических детерминант самооценки:</w:t>
      </w:r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оценки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 мнение</w:t>
      </w:r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референтной</w:t>
      </w:r>
      <w:proofErr w:type="spellEnd"/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группы выступают мощным фактором формирования самооценки, хотя и не абсолютным ее детерминантом.</w:t>
      </w:r>
    </w:p>
    <w:p w:rsidR="0058162A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Представители психоанализа, как правило, фокусировались на структуре сознания («Эго») и не рассматривали самооценку как отдельный предмет исследования. Однако в работах </w:t>
      </w:r>
      <w:proofErr w:type="spellStart"/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неофрейдиста</w:t>
      </w:r>
      <w:proofErr w:type="spellEnd"/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Карен </w:t>
      </w:r>
      <w:proofErr w:type="spellStart"/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Хорни</w:t>
      </w:r>
      <w:proofErr w:type="spellEnd"/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содержится значимый для понимания этого конструкта материал. Анализируя невротическую личность, </w:t>
      </w:r>
      <w:proofErr w:type="spellStart"/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Хорни</w:t>
      </w:r>
      <w:proofErr w:type="spellEnd"/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приходит к выводу,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что ее ключевая характеристика -</w:t>
      </w:r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внутренняя незащищенность, которая проявляется либо в чувстве неполноценности, либо в компенсаторном возвеличивании себя. Согласно ее взглядам, невротик постоянно колеблется между двумя полюсами, а причиной этих колебаний служит хроническая тревожность, вызванная необходимостью сравнивать себя с другими и несоответствием между высокими притязаниями и реальными возможностями. Идеализирован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ная самооценка в данном случае -</w:t>
      </w:r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это защитный механизм, за которым скрывается неприятие себя. Главн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ое достоинство концепции </w:t>
      </w:r>
      <w:proofErr w:type="spellStart"/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Хорни</w:t>
      </w:r>
      <w:proofErr w:type="spellEnd"/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-</w:t>
      </w:r>
      <w:r w:rsidRPr="006E3D4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раскрытии механизма конфликта самооценки и выявлении причинно-следственных связей. Показаны не только последствия (тревога, искажение образа себя), но и причины (сравнение с другими, нереалистичные притязания). Проблемы самооценки (завышенной или заниженной) берут начало в детских взаимоотношениях и поддерживаются механизмом постоянного сравнения, что важно для практического применения и разработки методов психологической коррекции.</w:t>
      </w:r>
    </w:p>
    <w:p w:rsidR="0058162A" w:rsidRPr="00BB3ED0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BB3ED0">
        <w:rPr>
          <w:color w:val="0F1115"/>
          <w:shd w:val="clear" w:color="auto" w:fill="FFFFFF"/>
        </w:rPr>
        <w:t xml:space="preserve">Современное понимание Я-концепции во многом сформировалось под влиянием гуманистической психологии К. </w:t>
      </w:r>
      <w:proofErr w:type="spellStart"/>
      <w:r w:rsidRPr="00BB3ED0">
        <w:rPr>
          <w:color w:val="0F1115"/>
          <w:shd w:val="clear" w:color="auto" w:fill="FFFFFF"/>
        </w:rPr>
        <w:t>Роджерса</w:t>
      </w:r>
      <w:proofErr w:type="spellEnd"/>
      <w:r w:rsidRPr="00BB3ED0">
        <w:rPr>
          <w:color w:val="0F1115"/>
          <w:shd w:val="clear" w:color="auto" w:fill="FFFFFF"/>
        </w:rPr>
        <w:t xml:space="preserve">. Он предложил понимание Я-концепции как организованный, внутренне непротиворечивый </w:t>
      </w:r>
      <w:proofErr w:type="spellStart"/>
      <w:r w:rsidRPr="00BB3ED0">
        <w:rPr>
          <w:color w:val="0F1115"/>
          <w:shd w:val="clear" w:color="auto" w:fill="FFFFFF"/>
        </w:rPr>
        <w:t>гештальт</w:t>
      </w:r>
      <w:proofErr w:type="spellEnd"/>
      <w:r w:rsidRPr="00BB3ED0">
        <w:rPr>
          <w:color w:val="0F1115"/>
          <w:shd w:val="clear" w:color="auto" w:fill="FFFFFF"/>
        </w:rPr>
        <w:t>, включающий</w:t>
      </w:r>
      <w:r w:rsidRPr="00BB3ED0">
        <w:rPr>
          <w:color w:val="0F1115"/>
        </w:rPr>
        <w:t>:</w:t>
      </w:r>
    </w:p>
    <w:p w:rsidR="0058162A" w:rsidRPr="00BB3ED0" w:rsidRDefault="0058162A" w:rsidP="0058162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BB3ED0">
        <w:rPr>
          <w:color w:val="0F1115"/>
        </w:rPr>
        <w:t xml:space="preserve">перцептивные и концептуальные представления о себе (свойства </w:t>
      </w:r>
      <w:proofErr w:type="gramStart"/>
      <w:r w:rsidRPr="00BB3ED0">
        <w:rPr>
          <w:color w:val="0F1115"/>
        </w:rPr>
        <w:t>Я</w:t>
      </w:r>
      <w:proofErr w:type="gramEnd"/>
      <w:r w:rsidRPr="00BB3ED0">
        <w:rPr>
          <w:color w:val="0F1115"/>
        </w:rPr>
        <w:t xml:space="preserve"> как субъекта и как объекта);</w:t>
      </w:r>
    </w:p>
    <w:p w:rsidR="0058162A" w:rsidRPr="00BB3ED0" w:rsidRDefault="0058162A" w:rsidP="0058162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BB3ED0">
        <w:rPr>
          <w:color w:val="0F1115"/>
        </w:rPr>
        <w:t>связи этих представлений с другими людьми и жизненными сферами;</w:t>
      </w:r>
    </w:p>
    <w:p w:rsidR="0058162A" w:rsidRPr="00BB3ED0" w:rsidRDefault="0058162A" w:rsidP="0058162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BB3ED0">
        <w:rPr>
          <w:color w:val="0F1115"/>
        </w:rPr>
        <w:t>систему оценок, ассоциированных с данными представлениями.</w:t>
      </w:r>
    </w:p>
    <w:p w:rsidR="0058162A" w:rsidRPr="00BB3ED0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BB3ED0">
        <w:rPr>
          <w:color w:val="0F1115"/>
        </w:rPr>
        <w:t xml:space="preserve">Ключевым моментом </w:t>
      </w:r>
      <w:proofErr w:type="spellStart"/>
      <w:r w:rsidRPr="00BB3ED0">
        <w:rPr>
          <w:color w:val="0F1115"/>
        </w:rPr>
        <w:t>роджерсианской</w:t>
      </w:r>
      <w:proofErr w:type="spellEnd"/>
      <w:r w:rsidRPr="00BB3ED0">
        <w:rPr>
          <w:color w:val="0F1115"/>
        </w:rPr>
        <w:t xml:space="preserve"> теории, </w:t>
      </w:r>
      <w:r w:rsidRPr="00BB3ED0">
        <w:rPr>
          <w:color w:val="0F1115"/>
          <w:shd w:val="clear" w:color="auto" w:fill="FFFFFF"/>
        </w:rPr>
        <w:t>подтвержденным клинической практикой,</w:t>
      </w:r>
      <w:r w:rsidRPr="00BB3ED0">
        <w:rPr>
          <w:color w:val="0F1115"/>
        </w:rPr>
        <w:t xml:space="preserve"> является дифференциация «Я-реального» (актуальное </w:t>
      </w:r>
      <w:proofErr w:type="spellStart"/>
      <w:r w:rsidRPr="00BB3ED0">
        <w:rPr>
          <w:color w:val="0F1115"/>
        </w:rPr>
        <w:t>самовосприятие</w:t>
      </w:r>
      <w:proofErr w:type="spellEnd"/>
      <w:r w:rsidRPr="00BB3ED0">
        <w:rPr>
          <w:color w:val="0F1115"/>
        </w:rPr>
        <w:t>) и «Я-</w:t>
      </w:r>
      <w:r w:rsidRPr="00BB3ED0">
        <w:rPr>
          <w:color w:val="0F1115"/>
        </w:rPr>
        <w:lastRenderedPageBreak/>
        <w:t xml:space="preserve">идеального» (желаемый образ себя). </w:t>
      </w:r>
      <w:r w:rsidRPr="00BB3ED0">
        <w:rPr>
          <w:color w:val="0F1115"/>
          <w:shd w:val="clear" w:color="auto" w:fill="FFFFFF"/>
        </w:rPr>
        <w:t xml:space="preserve">Их значительное расхождение является источником </w:t>
      </w:r>
      <w:proofErr w:type="spellStart"/>
      <w:r w:rsidRPr="00BB3ED0">
        <w:rPr>
          <w:color w:val="0F1115"/>
          <w:shd w:val="clear" w:color="auto" w:fill="FFFFFF"/>
        </w:rPr>
        <w:t>внутриличностного</w:t>
      </w:r>
      <w:proofErr w:type="spellEnd"/>
      <w:r w:rsidRPr="00BB3ED0">
        <w:rPr>
          <w:color w:val="0F1115"/>
          <w:shd w:val="clear" w:color="auto" w:fill="FFFFFF"/>
        </w:rPr>
        <w:t xml:space="preserve"> конфликта, тревоги и психологического дискомфорта.</w:t>
      </w:r>
    </w:p>
    <w:p w:rsidR="0058162A" w:rsidRPr="00BB3ED0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BB3ED0">
        <w:rPr>
          <w:color w:val="0F1115"/>
        </w:rPr>
        <w:t>Эмпирические исследования (</w:t>
      </w:r>
      <w:proofErr w:type="spellStart"/>
      <w:r w:rsidRPr="00BB3ED0">
        <w:rPr>
          <w:color w:val="0F1115"/>
        </w:rPr>
        <w:t>Батлера</w:t>
      </w:r>
      <w:proofErr w:type="spellEnd"/>
      <w:r w:rsidRPr="00BB3ED0">
        <w:rPr>
          <w:color w:val="0F1115"/>
        </w:rPr>
        <w:t xml:space="preserve">, </w:t>
      </w:r>
      <w:proofErr w:type="spellStart"/>
      <w:r w:rsidRPr="00BB3ED0">
        <w:rPr>
          <w:color w:val="0F1115"/>
        </w:rPr>
        <w:t>Хейга</w:t>
      </w:r>
      <w:proofErr w:type="spellEnd"/>
      <w:r w:rsidRPr="00BB3ED0">
        <w:rPr>
          <w:color w:val="0F1115"/>
        </w:rPr>
        <w:t xml:space="preserve">, </w:t>
      </w:r>
      <w:proofErr w:type="spellStart"/>
      <w:r w:rsidRPr="00BB3ED0">
        <w:rPr>
          <w:color w:val="0F1115"/>
        </w:rPr>
        <w:t>Даймонда</w:t>
      </w:r>
      <w:proofErr w:type="spellEnd"/>
      <w:r w:rsidRPr="00BB3ED0">
        <w:rPr>
          <w:color w:val="0F1115"/>
        </w:rPr>
        <w:t>) подтвердили терапевтическую значимость этой модели. В процессе клиент-центрированной терапии происходит сближение этих двух структур:</w:t>
      </w:r>
    </w:p>
    <w:p w:rsidR="0058162A" w:rsidRPr="00BB3ED0" w:rsidRDefault="0058162A" w:rsidP="0058162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BB3ED0">
        <w:rPr>
          <w:color w:val="0F1115"/>
        </w:rPr>
        <w:t xml:space="preserve">«Я-реальное» трансформируется в сторону более позитивного и адекватного </w:t>
      </w:r>
      <w:proofErr w:type="spellStart"/>
      <w:r w:rsidRPr="00BB3ED0">
        <w:rPr>
          <w:color w:val="0F1115"/>
        </w:rPr>
        <w:t>самовосприятия</w:t>
      </w:r>
      <w:proofErr w:type="spellEnd"/>
      <w:r w:rsidRPr="00BB3ED0">
        <w:rPr>
          <w:color w:val="0F1115"/>
        </w:rPr>
        <w:t>;</w:t>
      </w:r>
    </w:p>
    <w:p w:rsidR="0058162A" w:rsidRPr="00BB3ED0" w:rsidRDefault="0058162A" w:rsidP="0058162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BB3ED0">
        <w:rPr>
          <w:color w:val="0F1115"/>
        </w:rPr>
        <w:t>«Я-идеальное» либо остается ориентиром, либо корректируется до более достижимого уровня.</w:t>
      </w:r>
    </w:p>
    <w:p w:rsidR="0058162A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proofErr w:type="spellStart"/>
      <w:r w:rsidRPr="00BB3ED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Роджерс</w:t>
      </w:r>
      <w:proofErr w:type="spellEnd"/>
      <w:r w:rsidRPr="00BB3ED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эксплицитно рассматривает расхождение реального и идеального </w:t>
      </w:r>
      <w:proofErr w:type="gramStart"/>
      <w:r w:rsidRPr="00BB3ED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Я</w:t>
      </w:r>
      <w:proofErr w:type="gramEnd"/>
      <w:r w:rsidRPr="00BB3ED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как </w:t>
      </w:r>
      <w:proofErr w:type="spellStart"/>
      <w:r w:rsidRPr="00BB3ED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внутриличностный</w:t>
      </w:r>
      <w:proofErr w:type="spellEnd"/>
      <w:r w:rsidRPr="00BB3ED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конфликт, что важно и для теории (различение видов самооценки), и для практики (мишень терапевтической работы).</w:t>
      </w:r>
    </w:p>
    <w:p w:rsidR="0058162A" w:rsidRPr="009E027D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9E027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Современное изучение самооценки сталкивается с рядом теоретических и методологических трудностей. Главная проблема —между теорией и эмпирическими методами измерения, а также путаница в понятиях [51]. Несмотря на признание важной роли самооценки в поведении, ее концептуальные границы остаются размытыми.</w:t>
      </w:r>
    </w:p>
    <w:p w:rsidR="0058162A" w:rsidRPr="009E027D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9E027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Несмотря на давний интерес к феномену самооценки и десятилетия исследований, самооценка остается одним из наиболее противоречивых понятий в психологии, а современные исследователи констатируют наличие серьезных теоретических проблем. Главная трудность, по мнению специалистов [51], заключается в отсутствие четкого соответствия: концептуальная путаница и разрыв между теоретическими построениями и </w:t>
      </w:r>
      <w:proofErr w:type="spellStart"/>
      <w:r w:rsidRPr="009E027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операциональными</w:t>
      </w:r>
      <w:proofErr w:type="spellEnd"/>
      <w:r w:rsidRPr="009E027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определениями, используемыми в эмпирических исследованиях. Под одним термином нередко понимаются разные феномены. Хотя никто не оспаривает значимости самооценки для понимания поведения человека, ее статус как научного конструкта остается дискуссионным.</w:t>
      </w:r>
    </w:p>
    <w:p w:rsidR="0058162A" w:rsidRPr="009E027D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9E027D">
        <w:rPr>
          <w:color w:val="0F1115"/>
        </w:rPr>
        <w:t>Существенный вклад в систематизацию знаний внесла А.В. Захарова [21; 22], предложившая рассматрив</w:t>
      </w:r>
      <w:r>
        <w:rPr>
          <w:color w:val="0F1115"/>
        </w:rPr>
        <w:t xml:space="preserve">ать самооценку в двух аспектах: </w:t>
      </w:r>
      <w:r w:rsidRPr="009E027D">
        <w:rPr>
          <w:rStyle w:val="a5"/>
          <w:color w:val="0F1115"/>
        </w:rPr>
        <w:t>процессуальном</w:t>
      </w:r>
      <w:r>
        <w:rPr>
          <w:color w:val="0F1115"/>
        </w:rPr>
        <w:t xml:space="preserve"> </w:t>
      </w:r>
      <w:r w:rsidRPr="009E027D">
        <w:rPr>
          <w:color w:val="0F1115"/>
        </w:rPr>
        <w:t>(пути, условия фор</w:t>
      </w:r>
      <w:r>
        <w:rPr>
          <w:color w:val="0F1115"/>
        </w:rPr>
        <w:t xml:space="preserve">мирования и функционирования) и </w:t>
      </w:r>
      <w:r w:rsidRPr="009E027D">
        <w:rPr>
          <w:rStyle w:val="a5"/>
          <w:color w:val="0F1115"/>
        </w:rPr>
        <w:t>структурно-итоговом</w:t>
      </w:r>
      <w:r>
        <w:rPr>
          <w:color w:val="0F1115"/>
        </w:rPr>
        <w:t xml:space="preserve"> </w:t>
      </w:r>
      <w:r w:rsidRPr="009E027D">
        <w:rPr>
          <w:color w:val="0F1115"/>
        </w:rPr>
        <w:t>(показатели как личностного образования). Эта дихотомия отражается в многообразии определений. К процессуальным относят понимание самооценки как проекции осознаваемых качеств на внутренний эталон [12; 30] или сопоставления с ценностными шкалами [32]. Структурно-итоговые определения описывают самооценку через чувство гордости, самоуверенность, позитивную или негативную установку на себя, личностное суждение о собственной ценности [44] или отношение к своим качествам и внешности [24]. Соответственно, все определения делятся на:</w:t>
      </w:r>
    </w:p>
    <w:p w:rsidR="0058162A" w:rsidRPr="009E027D" w:rsidRDefault="0058162A" w:rsidP="0058162A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9E027D">
        <w:rPr>
          <w:rStyle w:val="a5"/>
          <w:color w:val="0F1115"/>
        </w:rPr>
        <w:lastRenderedPageBreak/>
        <w:t>Процессуальные</w:t>
      </w:r>
      <w:r w:rsidRPr="009E027D">
        <w:rPr>
          <w:color w:val="0F1115"/>
        </w:rPr>
        <w:t>: проекция качеств на внутренний эталон [12; 30], сопоставление с ценностными шкалами [32].</w:t>
      </w:r>
    </w:p>
    <w:p w:rsidR="0058162A" w:rsidRPr="009E027D" w:rsidRDefault="0058162A" w:rsidP="0058162A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9E027D">
        <w:rPr>
          <w:rStyle w:val="a5"/>
          <w:color w:val="0F1115"/>
        </w:rPr>
        <w:t>Структурно-итоговые</w:t>
      </w:r>
      <w:r w:rsidRPr="009E027D">
        <w:rPr>
          <w:color w:val="0F1115"/>
        </w:rPr>
        <w:t>: чувство собственной ценности [44; 24], самоуважени</w:t>
      </w:r>
      <w:r>
        <w:rPr>
          <w:color w:val="0F1115"/>
        </w:rPr>
        <w:t>е, установка на себя</w:t>
      </w:r>
      <w:r w:rsidRPr="009E027D">
        <w:rPr>
          <w:color w:val="0F1115"/>
        </w:rPr>
        <w:t>.</w:t>
      </w:r>
    </w:p>
    <w:p w:rsidR="0058162A" w:rsidRPr="009E027D" w:rsidRDefault="0058162A" w:rsidP="0058162A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9E027D">
        <w:rPr>
          <w:rStyle w:val="a5"/>
          <w:color w:val="0F1115"/>
        </w:rPr>
        <w:t>Интегративные</w:t>
      </w:r>
      <w:r w:rsidRPr="009E027D">
        <w:rPr>
          <w:color w:val="0F1115"/>
        </w:rPr>
        <w:t>: самооценка как системное образование, отражающее принятые ценности и личностные смыслы [22].</w:t>
      </w:r>
    </w:p>
    <w:p w:rsidR="0058162A" w:rsidRPr="009E027D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9E027D">
        <w:rPr>
          <w:color w:val="0F1115"/>
          <w:shd w:val="clear" w:color="auto" w:fill="FFFFFF"/>
        </w:rPr>
        <w:t>Интегративный подход представлен в определении Захаровой: «самооценка как системное образование представляет форму отражения человеком самого себя как особого объекта познания, репрезентирующую принятые им ценности, личностные смыслы, меру ориентации на общественно выработанные требования» [22]. В структуре выделяются когнитивный и эмоциональный компоненты, функционирующие в единстве. Однако, как замечает автор, при таком понимании возникает вопрос о различении самооценки и самосознания в целом (по С.Л. Рубинштейну).</w:t>
      </w:r>
    </w:p>
    <w:p w:rsidR="0058162A" w:rsidRPr="009E027D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9E027D">
        <w:rPr>
          <w:color w:val="0F1115"/>
        </w:rPr>
        <w:t xml:space="preserve">Г.К. </w:t>
      </w:r>
      <w:proofErr w:type="spellStart"/>
      <w:r w:rsidRPr="009E027D">
        <w:rPr>
          <w:color w:val="0F1115"/>
        </w:rPr>
        <w:t>Валицкас</w:t>
      </w:r>
      <w:proofErr w:type="spellEnd"/>
      <w:r w:rsidRPr="009E027D">
        <w:rPr>
          <w:color w:val="0F1115"/>
        </w:rPr>
        <w:t xml:space="preserve"> предлагает рабочее определение</w:t>
      </w:r>
      <w:r w:rsidRPr="009E027D">
        <w:rPr>
          <w:color w:val="0F1115"/>
          <w:shd w:val="clear" w:color="auto" w:fill="FFFFFF"/>
        </w:rPr>
        <w:t>, аккумулирующее основные подходы: «Самооценка — это продукт отражения информации субъектом о себе в соотношении с определенными ценностями и эталонами, существующий в единстве осознаваемого и неосознаваемого, аффективного и когнитивного, общего и частного, реального и демонстрируемого компонентов»</w:t>
      </w:r>
    </w:p>
    <w:p w:rsidR="0058162A" w:rsidRPr="009E027D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9E027D">
        <w:rPr>
          <w:color w:val="0F1115"/>
        </w:rPr>
        <w:t xml:space="preserve">Современные исследования (например, [50]) предлагают факторные модели и функции, выделяя такие составляющие, как чувство самоуправления (способность самостоятельно решать проблемы) и </w:t>
      </w:r>
      <w:proofErr w:type="spellStart"/>
      <w:r w:rsidRPr="009E027D">
        <w:rPr>
          <w:color w:val="0F1115"/>
        </w:rPr>
        <w:t>самообъяснения</w:t>
      </w:r>
      <w:proofErr w:type="spellEnd"/>
      <w:r w:rsidRPr="009E027D">
        <w:rPr>
          <w:color w:val="0F1115"/>
        </w:rPr>
        <w:t xml:space="preserve"> (склонность приписывать неудачи внешним обстоятельствам). Однако факторные подходы критикуются за редукцию самооценки к симптоматике других феноменов самосознания.</w:t>
      </w:r>
    </w:p>
    <w:p w:rsidR="0058162A" w:rsidRPr="009E027D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9E027D">
        <w:rPr>
          <w:color w:val="0F1115"/>
        </w:rPr>
        <w:t>Функциональный анализ самооценки выявляет широкий спектр:</w:t>
      </w:r>
    </w:p>
    <w:p w:rsidR="0058162A" w:rsidRPr="009E027D" w:rsidRDefault="0058162A" w:rsidP="0058162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9E027D">
        <w:rPr>
          <w:color w:val="0F1115"/>
        </w:rPr>
        <w:t>Регулятивные функции: оценочные, контрольные, стимулирующие, блокирующие, защитные [21; 22];</w:t>
      </w:r>
    </w:p>
    <w:p w:rsidR="0058162A" w:rsidRPr="009E027D" w:rsidRDefault="0058162A" w:rsidP="0058162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9E027D">
        <w:rPr>
          <w:color w:val="0F1115"/>
        </w:rPr>
        <w:t>Адаптивная функция: позитивная самооценка помогает совладать с неудачами и снижает страхи [48];</w:t>
      </w:r>
    </w:p>
    <w:p w:rsidR="0058162A" w:rsidRPr="009E027D" w:rsidRDefault="0058162A" w:rsidP="0058162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9E027D">
        <w:rPr>
          <w:color w:val="0F1115"/>
        </w:rPr>
        <w:t>Функции мобилизации и реализации творческого потенциала [22].</w:t>
      </w:r>
    </w:p>
    <w:p w:rsidR="0058162A" w:rsidRPr="00B740C1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40C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когнитивной психологии оценочные суждения рассматриваются как </w:t>
      </w:r>
      <w:r w:rsidRPr="009E027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особый класс познавательных процессов</w:t>
      </w:r>
      <w:r w:rsidRPr="009E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занимают «краевые» процессы. </w:t>
      </w:r>
      <w:r w:rsidRPr="009E027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Они, с одной стороны, </w:t>
      </w:r>
      <w:r w:rsidRPr="00B740C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завершают обработку информации и </w:t>
      </w:r>
      <w:r w:rsidRPr="009E027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резюмируют результаты первичной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обработки информации, с другой -</w:t>
      </w:r>
      <w:r w:rsidRPr="009E027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запускают регулятивные процессы </w:t>
      </w:r>
      <w:r w:rsidRPr="00B740C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поведения</w:t>
      </w:r>
      <w:r w:rsidRPr="009E027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(целеполагание, планирование), будучи тесно связанными с мотивационно-эмоциональной сферой.</w:t>
      </w:r>
    </w:p>
    <w:p w:rsidR="0058162A" w:rsidRPr="00B740C1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40C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Л.В. Бороздина подче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ркивает необходимость выделения </w:t>
      </w:r>
      <w:r w:rsidRPr="009E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специфической функции</w:t>
      </w:r>
      <w:r w:rsidRPr="009E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Pr="009E027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отличающей самооценку от других элементов самосознания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-</w:t>
      </w:r>
      <w:r w:rsidRPr="00B740C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процедуры оценивания </w:t>
      </w:r>
      <w:r w:rsidRPr="009E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общего </w:t>
      </w:r>
      <w:r w:rsidRPr="00B740C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потенциала субъекта или его свойств с помощью шкалы ценностей [9].</w:t>
      </w:r>
    </w:p>
    <w:p w:rsidR="0058162A" w:rsidRPr="00E6641E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027D">
        <w:rPr>
          <w:rFonts w:ascii="Times New Roman" w:hAnsi="Times New Roman" w:cs="Times New Roman"/>
          <w:sz w:val="24"/>
          <w:szCs w:val="24"/>
        </w:rPr>
        <w:t xml:space="preserve">Выяснение роли факторов (условия, средства, основания) самооценки позволяет глубже познать ее регулятивные функции [20]. Большое внимание этиологии оценки себя уделяется в зарубежных психологических исследованиях. </w:t>
      </w:r>
      <w:r w:rsidRPr="009E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Основными детерминантами выделяются</w:t>
      </w:r>
      <w:r w:rsidRPr="00E664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58162A" w:rsidRPr="00E6641E" w:rsidRDefault="0058162A" w:rsidP="0058162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664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Социальные сравнения и оценки [40; 45];</w:t>
      </w:r>
    </w:p>
    <w:p w:rsidR="0058162A" w:rsidRPr="00E6641E" w:rsidRDefault="0058162A" w:rsidP="0058162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664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Культура, мировоззрение [52];</w:t>
      </w:r>
    </w:p>
    <w:p w:rsidR="0058162A" w:rsidRPr="00E6641E" w:rsidRDefault="0058162A" w:rsidP="0058162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664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Общение и собственная деятельность субъекта [20];</w:t>
      </w:r>
    </w:p>
    <w:p w:rsidR="0058162A" w:rsidRPr="00E6641E" w:rsidRDefault="0058162A" w:rsidP="0058162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664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Семья (стиль воспит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ания, эмоциональная близость)</w:t>
      </w:r>
      <w:r w:rsidRPr="00E664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58162A" w:rsidRPr="00E6641E" w:rsidRDefault="0058162A" w:rsidP="0058162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664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Реальные достижения [11].</w:t>
      </w:r>
    </w:p>
    <w:p w:rsidR="0058162A" w:rsidRPr="00E6641E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664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Ключевым механизмом </w:t>
      </w:r>
      <w:r w:rsidRPr="009E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реализации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самооценки выступает </w:t>
      </w:r>
      <w:r w:rsidRPr="00380EB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рефлексия</w:t>
      </w:r>
      <w:r w:rsidRPr="009E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9E027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Она обеспечивает обратную связь, позволяет корректировать цели с учетом норм, оценивать перспективы успеха и нести ответственность за последствия [35]. </w:t>
      </w:r>
      <w:proofErr w:type="spellStart"/>
      <w:r w:rsidRPr="009E027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Рефлексивность</w:t>
      </w:r>
      <w:proofErr w:type="spellEnd"/>
      <w:r w:rsidRPr="009E027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выступает показателем высокого уровня развития самооценки и условием произвольного управления поведением [22].</w:t>
      </w:r>
    </w:p>
    <w:p w:rsidR="0058162A" w:rsidRPr="009E027D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9E027D">
        <w:rPr>
          <w:color w:val="0F1115"/>
          <w:shd w:val="clear" w:color="auto" w:fill="FFFFFF"/>
        </w:rPr>
        <w:t xml:space="preserve">Феноменологическая реальность самооценки доказана и не вызывает сомнений, однако ее теоретическое осмысление требует дальнейшего анализа специфической функции и </w:t>
      </w:r>
      <w:r w:rsidRPr="009E027D">
        <w:rPr>
          <w:color w:val="0F1115"/>
        </w:rPr>
        <w:t>соотношения</w:t>
      </w:r>
      <w:r w:rsidRPr="00E6641E">
        <w:rPr>
          <w:color w:val="0F1115"/>
        </w:rPr>
        <w:t xml:space="preserve"> с другими элементами </w:t>
      </w:r>
      <w:r w:rsidRPr="009E027D">
        <w:rPr>
          <w:color w:val="0F1115"/>
          <w:shd w:val="clear" w:color="auto" w:fill="FFFFFF"/>
        </w:rPr>
        <w:t xml:space="preserve">в архитектуре </w:t>
      </w:r>
      <w:r w:rsidRPr="00E6641E">
        <w:rPr>
          <w:color w:val="0F1115"/>
        </w:rPr>
        <w:t>самосознания</w:t>
      </w:r>
      <w:r w:rsidRPr="009E027D">
        <w:rPr>
          <w:color w:val="0F1115"/>
          <w:shd w:val="clear" w:color="auto" w:fill="FFFFFF"/>
        </w:rPr>
        <w:t>.</w:t>
      </w:r>
    </w:p>
    <w:p w:rsidR="0058162A" w:rsidRPr="000E4BED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0E4BED">
        <w:rPr>
          <w:color w:val="0F1115"/>
        </w:rPr>
        <w:t>В мировой психологии сложились две основны</w:t>
      </w:r>
      <w:r>
        <w:rPr>
          <w:color w:val="0F1115"/>
        </w:rPr>
        <w:t>е традиции изучения самооценки -</w:t>
      </w:r>
      <w:r w:rsidRPr="000E4BED">
        <w:rPr>
          <w:color w:val="0F1115"/>
        </w:rPr>
        <w:t xml:space="preserve"> западная, опирающаяся на понятие «Я-концепция», и отечественная, рассматривающая её в структуре самосознания.</w:t>
      </w:r>
    </w:p>
    <w:p w:rsidR="0058162A" w:rsidRPr="000E4BED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0E4BED">
        <w:rPr>
          <w:color w:val="0F1115"/>
        </w:rPr>
        <w:t xml:space="preserve">В западной психологии для описания представлений человека о себе используется термин «Я-концепция». Я-концепция трактуется как устойчивая когнитивная система, включающая три компонента: знания о себе - когнитивный компонент (образ </w:t>
      </w:r>
      <w:proofErr w:type="gramStart"/>
      <w:r w:rsidRPr="000E4BED">
        <w:rPr>
          <w:color w:val="0F1115"/>
        </w:rPr>
        <w:t>Я</w:t>
      </w:r>
      <w:proofErr w:type="gramEnd"/>
      <w:r w:rsidRPr="000E4BED">
        <w:rPr>
          <w:color w:val="0F1115"/>
        </w:rPr>
        <w:t>), эмоциональное отношение - аффективный компонент (</w:t>
      </w:r>
      <w:proofErr w:type="spellStart"/>
      <w:r w:rsidRPr="000E4BED">
        <w:rPr>
          <w:color w:val="0F1115"/>
        </w:rPr>
        <w:t>самоотношение</w:t>
      </w:r>
      <w:proofErr w:type="spellEnd"/>
      <w:r w:rsidRPr="000E4BED">
        <w:rPr>
          <w:color w:val="0F1115"/>
        </w:rPr>
        <w:t xml:space="preserve">) и вытекающее из них поведение - поведенческий компонент. Самооценку чаще всего отождествляют с эмоционально-ценностным компонентом и приравнивают к </w:t>
      </w:r>
      <w:proofErr w:type="spellStart"/>
      <w:r w:rsidRPr="000E4BED">
        <w:rPr>
          <w:color w:val="0F1115"/>
        </w:rPr>
        <w:t>сам</w:t>
      </w:r>
      <w:r>
        <w:rPr>
          <w:color w:val="0F1115"/>
        </w:rPr>
        <w:t>оотношению</w:t>
      </w:r>
      <w:proofErr w:type="spellEnd"/>
      <w:r>
        <w:rPr>
          <w:color w:val="0F1115"/>
        </w:rPr>
        <w:t>. Недостаток подхода -</w:t>
      </w:r>
      <w:r w:rsidRPr="000E4BED">
        <w:rPr>
          <w:color w:val="0F1115"/>
        </w:rPr>
        <w:t xml:space="preserve"> терминологическая неопределённость: существует множество близких понятий (самоуважение, удовлетворённость собой, доверие к себе и др.), которые на Западе обобщённо называют «</w:t>
      </w:r>
      <w:proofErr w:type="spellStart"/>
      <w:r w:rsidRPr="000E4BED">
        <w:rPr>
          <w:color w:val="0F1115"/>
        </w:rPr>
        <w:t>self-esteem</w:t>
      </w:r>
      <w:proofErr w:type="spellEnd"/>
      <w:r w:rsidRPr="000E4BED">
        <w:rPr>
          <w:color w:val="0F1115"/>
        </w:rPr>
        <w:t>».</w:t>
      </w:r>
    </w:p>
    <w:p w:rsidR="0058162A" w:rsidRPr="000E4BED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0E4BED">
        <w:rPr>
          <w:color w:val="0F1115"/>
        </w:rPr>
        <w:t xml:space="preserve">В отечественном подходе самооценка рассматривается как часть самосознания. Самосознание понимается как процесс, объединяющий самопознание, эмоционально-ценностное отношение и </w:t>
      </w:r>
      <w:proofErr w:type="spellStart"/>
      <w:r w:rsidRPr="000E4BED">
        <w:rPr>
          <w:color w:val="0F1115"/>
        </w:rPr>
        <w:t>саморегуляцию</w:t>
      </w:r>
      <w:proofErr w:type="spellEnd"/>
      <w:r w:rsidRPr="000E4BED">
        <w:rPr>
          <w:color w:val="0F1115"/>
        </w:rPr>
        <w:t xml:space="preserve">. Самооценка является продуктом взаимодействия </w:t>
      </w:r>
      <w:r w:rsidRPr="000E4BED">
        <w:rPr>
          <w:color w:val="0F1115"/>
        </w:rPr>
        <w:lastRenderedPageBreak/>
        <w:t>первых двух компонентов и возникает на их пересечении</w:t>
      </w:r>
      <w:r>
        <w:rPr>
          <w:color w:val="0F1115"/>
        </w:rPr>
        <w:t>,</w:t>
      </w:r>
      <w:r w:rsidRPr="000E4BED">
        <w:rPr>
          <w:color w:val="0F1115"/>
        </w:rPr>
        <w:t xml:space="preserve"> и служит внутренним регулятором поведения, условием реализации </w:t>
      </w:r>
      <w:proofErr w:type="spellStart"/>
      <w:r w:rsidRPr="000E4BED">
        <w:rPr>
          <w:color w:val="0F1115"/>
        </w:rPr>
        <w:t>саморегуляции</w:t>
      </w:r>
      <w:proofErr w:type="spellEnd"/>
      <w:r w:rsidRPr="000E4BED">
        <w:rPr>
          <w:color w:val="0F1115"/>
        </w:rPr>
        <w:t xml:space="preserve">. В работах И.И. </w:t>
      </w:r>
      <w:proofErr w:type="spellStart"/>
      <w:r w:rsidRPr="000E4BED">
        <w:rPr>
          <w:color w:val="0F1115"/>
        </w:rPr>
        <w:t>Чесноковой</w:t>
      </w:r>
      <w:proofErr w:type="spellEnd"/>
      <w:r w:rsidRPr="000E4BED">
        <w:rPr>
          <w:color w:val="0F1115"/>
        </w:rPr>
        <w:t xml:space="preserve">, С.Р. </w:t>
      </w:r>
      <w:proofErr w:type="spellStart"/>
      <w:r w:rsidRPr="000E4BED">
        <w:rPr>
          <w:color w:val="0F1115"/>
        </w:rPr>
        <w:t>Пантилеева</w:t>
      </w:r>
      <w:proofErr w:type="spellEnd"/>
      <w:r w:rsidRPr="000E4BED">
        <w:rPr>
          <w:color w:val="0F1115"/>
        </w:rPr>
        <w:t xml:space="preserve"> и других она тесно связывается с </w:t>
      </w:r>
      <w:proofErr w:type="spellStart"/>
      <w:r w:rsidRPr="000E4BED">
        <w:rPr>
          <w:color w:val="0F1115"/>
        </w:rPr>
        <w:t>самоотношением</w:t>
      </w:r>
      <w:proofErr w:type="spellEnd"/>
      <w:r w:rsidRPr="000E4BED">
        <w:rPr>
          <w:color w:val="0F1115"/>
        </w:rPr>
        <w:t>, но не отождествляется с ним.</w:t>
      </w:r>
    </w:p>
    <w:p w:rsidR="0058162A" w:rsidRPr="00F31046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4BE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Наиболее чёткое разграничение предложено Л.В. Бороздиной. </w:t>
      </w:r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основе теоретического анализа и эмпирических данных предлагается строго различать три феномена:</w:t>
      </w:r>
    </w:p>
    <w:p w:rsidR="0058162A" w:rsidRPr="00F31046" w:rsidRDefault="0058162A" w:rsidP="0058162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образ </w:t>
      </w:r>
      <w:proofErr w:type="gramStart"/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</w:t>
      </w:r>
      <w:proofErr w:type="gramEnd"/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proofErr w:type="spellStart"/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знаниевая</w:t>
      </w:r>
      <w:proofErr w:type="spellEnd"/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подструктура)</w:t>
      </w:r>
      <w:r w:rsidRPr="000E4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- знание о себе (что я имею)</w:t>
      </w:r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</w:p>
    <w:p w:rsidR="0058162A" w:rsidRPr="00F31046" w:rsidRDefault="0058162A" w:rsidP="0058162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самооценка (оценочная подструктура)</w:t>
      </w:r>
      <w:r w:rsidRPr="000E4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- </w:t>
      </w:r>
      <w:r w:rsidRPr="000E4BE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оценка этих знаний с позиции ценностей (чего это стоит)</w:t>
      </w:r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</w:p>
    <w:p w:rsidR="0058162A" w:rsidRPr="00F31046" w:rsidRDefault="0058162A" w:rsidP="0058162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самоотношение</w:t>
      </w:r>
      <w:proofErr w:type="spellEnd"/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(эмоционально-ценностная подструктура)</w:t>
      </w:r>
      <w:r w:rsidRPr="000E4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- </w:t>
      </w:r>
      <w:r w:rsidRPr="000E4BE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эмоциональный итог оценки (люблю/не люблю себя)</w:t>
      </w:r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162A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Каждая из них имеет собственную функцию и онтогенетическую динамику. </w:t>
      </w:r>
      <w:r w:rsidRPr="000E4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Что служит доказательство самостоятельности самооценки. </w:t>
      </w:r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Образ </w:t>
      </w:r>
      <w:proofErr w:type="gramStart"/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</w:t>
      </w:r>
      <w:proofErr w:type="gramEnd"/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самоотношение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возникают в дошкольном возрасте</w:t>
      </w:r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 самооценка оформляет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ся лишь к подростковому</w:t>
      </w:r>
      <w:r w:rsidRPr="000E4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(12-13 лет)</w:t>
      </w:r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Кроме того, параметры самооценки и </w:t>
      </w:r>
      <w:proofErr w:type="spellStart"/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самоотношения</w:t>
      </w:r>
      <w:proofErr w:type="spellEnd"/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могут расходиться у одного и того же человека</w:t>
      </w:r>
      <w:r w:rsidRPr="000E4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Pr="000E4BE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человек способен высоко оценивать свои качества, но относиться к себе негативно, и наоборот</w:t>
      </w:r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что подтверждает их </w:t>
      </w:r>
      <w:proofErr w:type="spellStart"/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нетождественность</w:t>
      </w:r>
      <w:proofErr w:type="spellEnd"/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162A" w:rsidRPr="00033D6E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33D6E">
        <w:rPr>
          <w:rFonts w:ascii="Times New Roman" w:hAnsi="Times New Roman" w:cs="Times New Roman"/>
          <w:color w:val="0F1115"/>
          <w:sz w:val="24"/>
          <w:szCs w:val="28"/>
          <w:shd w:val="clear" w:color="auto" w:fill="FFFFFF"/>
        </w:rPr>
        <w:t xml:space="preserve">Важными параметрами для анализа самооценки являются ее вид и уровень. В зависимости от степени соответствия </w:t>
      </w:r>
      <w:proofErr w:type="spellStart"/>
      <w:r w:rsidRPr="00033D6E">
        <w:rPr>
          <w:rFonts w:ascii="Times New Roman" w:hAnsi="Times New Roman" w:cs="Times New Roman"/>
          <w:color w:val="0F1115"/>
          <w:sz w:val="24"/>
          <w:szCs w:val="28"/>
          <w:shd w:val="clear" w:color="auto" w:fill="FFFFFF"/>
        </w:rPr>
        <w:t>самовосприятия</w:t>
      </w:r>
      <w:proofErr w:type="spellEnd"/>
      <w:r w:rsidRPr="00033D6E">
        <w:rPr>
          <w:rFonts w:ascii="Times New Roman" w:hAnsi="Times New Roman" w:cs="Times New Roman"/>
          <w:color w:val="0F1115"/>
          <w:sz w:val="24"/>
          <w:szCs w:val="28"/>
          <w:shd w:val="clear" w:color="auto" w:fill="FFFFFF"/>
        </w:rPr>
        <w:t xml:space="preserve"> объективной реальности выделяют три основных вида:</w:t>
      </w:r>
    </w:p>
    <w:p w:rsidR="0058162A" w:rsidRPr="00033D6E" w:rsidRDefault="0058162A" w:rsidP="0058162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Cs w:val="28"/>
        </w:rPr>
      </w:pPr>
      <w:r w:rsidRPr="00033D6E">
        <w:rPr>
          <w:rStyle w:val="a5"/>
          <w:color w:val="0F1115"/>
          <w:szCs w:val="28"/>
        </w:rPr>
        <w:t>Адекватная самооценка</w:t>
      </w:r>
      <w:r>
        <w:rPr>
          <w:color w:val="0F1115"/>
          <w:szCs w:val="28"/>
        </w:rPr>
        <w:t xml:space="preserve"> </w:t>
      </w:r>
      <w:r w:rsidRPr="00033D6E">
        <w:rPr>
          <w:color w:val="0F1115"/>
          <w:szCs w:val="28"/>
        </w:rPr>
        <w:t>базируется на реалистичном восприятии индивидом своих качеств, потенциала и ограничений. Это позволяет личности конструктивно работать над саморазвитием, усиливая сильные стороны и нивелируя слабые.</w:t>
      </w:r>
    </w:p>
    <w:p w:rsidR="0058162A" w:rsidRPr="00033D6E" w:rsidRDefault="0058162A" w:rsidP="0058162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Cs w:val="28"/>
        </w:rPr>
      </w:pPr>
      <w:r w:rsidRPr="00033D6E">
        <w:rPr>
          <w:rStyle w:val="a5"/>
          <w:color w:val="0F1115"/>
          <w:szCs w:val="28"/>
        </w:rPr>
        <w:t>Смешанная самооценка</w:t>
      </w:r>
      <w:r>
        <w:rPr>
          <w:color w:val="0F1115"/>
          <w:szCs w:val="28"/>
        </w:rPr>
        <w:t xml:space="preserve"> </w:t>
      </w:r>
      <w:r w:rsidRPr="00033D6E">
        <w:rPr>
          <w:color w:val="0F1115"/>
          <w:szCs w:val="28"/>
        </w:rPr>
        <w:t xml:space="preserve">характеризуется ситуативной изменчивостью: в одних сферах деятельности человек демонстрирует точное </w:t>
      </w:r>
      <w:proofErr w:type="spellStart"/>
      <w:r w:rsidRPr="00033D6E">
        <w:rPr>
          <w:color w:val="0F1115"/>
          <w:szCs w:val="28"/>
        </w:rPr>
        <w:t>самовосприятие</w:t>
      </w:r>
      <w:proofErr w:type="spellEnd"/>
      <w:r w:rsidRPr="00033D6E">
        <w:rPr>
          <w:color w:val="0F1115"/>
          <w:szCs w:val="28"/>
        </w:rPr>
        <w:t>, в других — подвержен искажениям.</w:t>
      </w:r>
    </w:p>
    <w:p w:rsidR="0058162A" w:rsidRPr="00033D6E" w:rsidRDefault="0058162A" w:rsidP="0058162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Cs w:val="28"/>
        </w:rPr>
      </w:pPr>
      <w:r w:rsidRPr="00033D6E">
        <w:rPr>
          <w:rStyle w:val="a5"/>
          <w:color w:val="0F1115"/>
          <w:szCs w:val="28"/>
        </w:rPr>
        <w:t>Неадекватная самооценка</w:t>
      </w:r>
      <w:r>
        <w:rPr>
          <w:color w:val="0F1115"/>
          <w:szCs w:val="28"/>
        </w:rPr>
        <w:t xml:space="preserve"> </w:t>
      </w:r>
      <w:r w:rsidRPr="00033D6E">
        <w:rPr>
          <w:color w:val="0F1115"/>
          <w:szCs w:val="28"/>
        </w:rPr>
        <w:t>проявляется в устойчивом несоответствии между образом «Я» и действительностью, что может выражаться как в его необоснованном завышении, так и в занижении.</w:t>
      </w:r>
    </w:p>
    <w:p w:rsidR="0058162A" w:rsidRPr="00B868DD" w:rsidRDefault="0058162A" w:rsidP="005816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033D6E">
        <w:rPr>
          <w:color w:val="0F1115"/>
          <w:szCs w:val="28"/>
          <w:shd w:val="clear" w:color="auto" w:fill="FFFFFF"/>
        </w:rPr>
        <w:t>Уровень самооценки непосредственно связан с ее видом. Адек</w:t>
      </w:r>
      <w:r>
        <w:rPr>
          <w:color w:val="0F1115"/>
          <w:szCs w:val="28"/>
          <w:shd w:val="clear" w:color="auto" w:fill="FFFFFF"/>
        </w:rPr>
        <w:t xml:space="preserve">ватная самооценка соответствует </w:t>
      </w:r>
      <w:r w:rsidRPr="00033D6E">
        <w:rPr>
          <w:rStyle w:val="a5"/>
          <w:color w:val="0F1115"/>
          <w:szCs w:val="28"/>
          <w:shd w:val="clear" w:color="auto" w:fill="FFFFFF"/>
        </w:rPr>
        <w:t>нормальному уровню</w:t>
      </w:r>
      <w:r w:rsidRPr="00033D6E">
        <w:rPr>
          <w:color w:val="0F1115"/>
          <w:szCs w:val="28"/>
          <w:shd w:val="clear" w:color="auto" w:fill="FFFFFF"/>
        </w:rPr>
        <w:t>, создающему основу для продуктивного самоанализа. Неадекватн</w:t>
      </w:r>
      <w:r>
        <w:rPr>
          <w:color w:val="0F1115"/>
          <w:szCs w:val="28"/>
          <w:shd w:val="clear" w:color="auto" w:fill="FFFFFF"/>
        </w:rPr>
        <w:t xml:space="preserve">ая самооценка подразделяется на </w:t>
      </w:r>
      <w:r w:rsidRPr="00033D6E">
        <w:rPr>
          <w:rStyle w:val="a5"/>
          <w:color w:val="0F1115"/>
          <w:szCs w:val="28"/>
          <w:shd w:val="clear" w:color="auto" w:fill="FFFFFF"/>
        </w:rPr>
        <w:t>заниженный уровень</w:t>
      </w:r>
      <w:r w:rsidRPr="00033D6E">
        <w:rPr>
          <w:color w:val="0F1115"/>
          <w:szCs w:val="28"/>
          <w:shd w:val="clear" w:color="auto" w:fill="FFFFFF"/>
        </w:rPr>
        <w:t xml:space="preserve">, сопряженный с </w:t>
      </w:r>
      <w:r w:rsidRPr="00033D6E">
        <w:rPr>
          <w:color w:val="0F1115"/>
          <w:szCs w:val="28"/>
          <w:shd w:val="clear" w:color="auto" w:fill="FFFFFF"/>
        </w:rPr>
        <w:lastRenderedPageBreak/>
        <w:t>самокри</w:t>
      </w:r>
      <w:r>
        <w:rPr>
          <w:color w:val="0F1115"/>
          <w:szCs w:val="28"/>
          <w:shd w:val="clear" w:color="auto" w:fill="FFFFFF"/>
        </w:rPr>
        <w:t xml:space="preserve">тикой и неудовлетворенностью, и </w:t>
      </w:r>
      <w:r w:rsidRPr="00033D6E">
        <w:rPr>
          <w:rStyle w:val="a5"/>
          <w:color w:val="0F1115"/>
          <w:szCs w:val="28"/>
          <w:shd w:val="clear" w:color="auto" w:fill="FFFFFF"/>
        </w:rPr>
        <w:t>завышенный уровень</w:t>
      </w:r>
      <w:r w:rsidRPr="00033D6E">
        <w:rPr>
          <w:color w:val="0F1115"/>
          <w:szCs w:val="28"/>
          <w:shd w:val="clear" w:color="auto" w:fill="FFFFFF"/>
        </w:rPr>
        <w:t>, для которого характерна идеализация собственной личности и игнорирование недостатков</w:t>
      </w:r>
      <w:r w:rsidRPr="00033D6E">
        <w:rPr>
          <w:szCs w:val="28"/>
        </w:rPr>
        <w:t xml:space="preserve"> [10].</w:t>
      </w:r>
    </w:p>
    <w:p w:rsidR="0058162A" w:rsidRDefault="0058162A" w:rsidP="005816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033D6E">
        <w:rPr>
          <w:szCs w:val="26"/>
        </w:rPr>
        <w:t xml:space="preserve">Самооценка является </w:t>
      </w:r>
      <w:r w:rsidRPr="00033D6E">
        <w:rPr>
          <w:color w:val="0F1115"/>
          <w:szCs w:val="28"/>
          <w:shd w:val="clear" w:color="auto" w:fill="FFFFFF"/>
        </w:rPr>
        <w:t>фундаментальным свойством личности</w:t>
      </w:r>
      <w:r w:rsidRPr="00033D6E">
        <w:rPr>
          <w:szCs w:val="28"/>
        </w:rPr>
        <w:t>,</w:t>
      </w:r>
      <w:r w:rsidRPr="00033D6E">
        <w:rPr>
          <w:szCs w:val="26"/>
        </w:rPr>
        <w:t xml:space="preserve"> </w:t>
      </w:r>
      <w:r w:rsidRPr="00033D6E">
        <w:rPr>
          <w:color w:val="0F1115"/>
          <w:szCs w:val="28"/>
          <w:shd w:val="clear" w:color="auto" w:fill="FFFFFF"/>
        </w:rPr>
        <w:t>существенно влияя на характер межличностного общения, глубину рефлексии, уровень притязаний, а также на интерпретацию индивидом собственных достижений и</w:t>
      </w:r>
      <w:r w:rsidRPr="00033D6E">
        <w:rPr>
          <w:rFonts w:ascii="Segoe UI" w:hAnsi="Segoe UI" w:cs="Segoe UI"/>
          <w:color w:val="0F1115"/>
          <w:sz w:val="22"/>
          <w:shd w:val="clear" w:color="auto" w:fill="FFFFFF"/>
        </w:rPr>
        <w:t xml:space="preserve"> </w:t>
      </w:r>
      <w:r w:rsidRPr="00033D6E">
        <w:rPr>
          <w:szCs w:val="28"/>
        </w:rPr>
        <w:t xml:space="preserve">неудач. </w:t>
      </w:r>
    </w:p>
    <w:p w:rsidR="0058162A" w:rsidRPr="00F31046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Таким образом, наиболее перспективным представляется дифференцированный подход, позволяющий изучать самооценку как самостоятельный психологический конструкт, </w:t>
      </w:r>
      <w:r w:rsidRPr="000E4BE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отдельный элемент самосознания,</w:t>
      </w:r>
      <w:r w:rsidRPr="000E4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0E4BE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выполняющий функцию оценивания себя по шкале ценностей,</w:t>
      </w:r>
      <w:r w:rsidRPr="000E4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3104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не растворять её в смежных понятиях.</w:t>
      </w:r>
    </w:p>
    <w:p w:rsidR="0058162A" w:rsidRPr="00CA0422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4BE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Резюмируя изложенное, можно констатировать, что существование самооценки как особой психологической реальности является эмпирически и статистически доказанным фактом, не вызывающим дискуссий в профессиональном сообществе. Реальность феномена самооценки сегодня не оспаривается никем — она подтверждена многочисленными исследованиями. Основная проблема современной психологии самооценки лежит в плоскости экспликации этого понятия. Многообразие теоретических школ и подходов отражает сложность и многогранность самого феномена: каждая из теорий фокусируется на определенном аспекте его функционирования — этиологии, структурном положении в архитектонике самосознания, роли в детерминации поведения или личностном развитии. Подобный плюрализм мнений следует рассматривать не как препятствие, а как необходимый этап научного познания, стимулирующий углубление теоретических представлений и создание предпосылок для построения общей теории самооценки. Ключевым критерием состоятельности такой теории должна стать ее объяснительная и предсказательная мощность в отношении всего спектра явлений, охватываемых данным конструктом. Представленный в работе анализ призван внести вклад в решение этой фундаментальной задачи.</w:t>
      </w:r>
    </w:p>
    <w:p w:rsidR="0058162A" w:rsidRPr="00DA54F4" w:rsidRDefault="0058162A" w:rsidP="0058162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58162A" w:rsidRPr="00DA54F4" w:rsidRDefault="0058162A" w:rsidP="0058162A">
      <w:pPr>
        <w:spacing w:after="120" w:line="360" w:lineRule="auto"/>
        <w:ind w:firstLine="709"/>
        <w:jc w:val="both"/>
        <w:rPr>
          <w:rFonts w:ascii="Arial" w:eastAsia="Calibri" w:hAnsi="Arial" w:cs="Arial"/>
          <w:sz w:val="26"/>
          <w:szCs w:val="26"/>
        </w:rPr>
      </w:pPr>
      <w:r w:rsidRPr="00DA54F4">
        <w:rPr>
          <w:rFonts w:ascii="Arial" w:eastAsia="Calibri" w:hAnsi="Arial" w:cs="Arial"/>
          <w:sz w:val="26"/>
          <w:szCs w:val="26"/>
        </w:rPr>
        <w:t xml:space="preserve">1.2 </w:t>
      </w:r>
      <w:r w:rsidRPr="00CC78C2">
        <w:rPr>
          <w:rFonts w:ascii="Arial" w:hAnsi="Arial" w:cs="Arial"/>
          <w:color w:val="0F1115"/>
          <w:sz w:val="26"/>
          <w:szCs w:val="26"/>
          <w:shd w:val="clear" w:color="auto" w:fill="FFFFFF"/>
        </w:rPr>
        <w:t>Обоснования йоги как практики самосовершенствования</w:t>
      </w:r>
    </w:p>
    <w:p w:rsidR="0058162A" w:rsidRPr="003E2C08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08">
        <w:rPr>
          <w:rFonts w:ascii="Times New Roman" w:hAnsi="Times New Roman" w:cs="Times New Roman"/>
          <w:sz w:val="24"/>
          <w:szCs w:val="24"/>
        </w:rPr>
        <w:t xml:space="preserve">Сегодня йога переживает всплеск популярности. За последние десятилетия она прочно вошла в культуру западных стран, находя последователей среди самых разных слоев населения – от домохозяек и пенсионеров до крупных компаний. Уроки йоги можно найти в программах досуговых центров для пожилых и в детских развивающих студиях. Более того, практики йоги успешно внедряются в образовательный процесс в школах и используются в медицинских учреждениях. Врачи рекомендуют ее как натуральный </w:t>
      </w:r>
      <w:r w:rsidRPr="003E2C08">
        <w:rPr>
          <w:rFonts w:ascii="Times New Roman" w:hAnsi="Times New Roman" w:cs="Times New Roman"/>
          <w:sz w:val="24"/>
          <w:szCs w:val="24"/>
        </w:rPr>
        <w:lastRenderedPageBreak/>
        <w:t>терапевтический метод. Психологи, работающие с пациентами, страдающими депрессивными состояниями, также часто советуют занятия йогой.</w:t>
      </w:r>
    </w:p>
    <w:p w:rsidR="0058162A" w:rsidRPr="003E2C08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08">
        <w:rPr>
          <w:rFonts w:ascii="Times New Roman" w:hAnsi="Times New Roman" w:cs="Times New Roman"/>
          <w:sz w:val="24"/>
          <w:szCs w:val="24"/>
        </w:rPr>
        <w:t xml:space="preserve">Причины современной популярности йоги вполне очевидны. В </w:t>
      </w:r>
      <w:r w:rsidRPr="003E2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Pr="003E2C08">
        <w:rPr>
          <w:rFonts w:ascii="Times New Roman" w:hAnsi="Times New Roman" w:cs="Times New Roman"/>
          <w:sz w:val="24"/>
          <w:szCs w:val="24"/>
        </w:rPr>
        <w:t xml:space="preserve"> мире, </w:t>
      </w:r>
      <w:r w:rsidRPr="003E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его стрессами и огромным потоком информации, </w:t>
      </w:r>
      <w:r w:rsidRPr="003E2C08">
        <w:rPr>
          <w:rFonts w:ascii="Times New Roman" w:hAnsi="Times New Roman" w:cs="Times New Roman"/>
          <w:sz w:val="24"/>
          <w:szCs w:val="24"/>
        </w:rPr>
        <w:t>ежедневно обрушивающейся на каждого из нас, йога воспринимается как проверенный веками способ достижения душевного равновесия и ясности ума. Эта древняя практика, дарующая умиротворение, стала для многих современным убежищем от тревог.</w:t>
      </w:r>
    </w:p>
    <w:p w:rsidR="0058162A" w:rsidRPr="003E2C08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08">
        <w:rPr>
          <w:rFonts w:ascii="Times New Roman" w:hAnsi="Times New Roman" w:cs="Times New Roman"/>
          <w:sz w:val="24"/>
          <w:szCs w:val="24"/>
        </w:rPr>
        <w:t>Если же обратиться к корням, то йога, возникшая более пяти тысяч лет назад на индийском субконтиненте, может быть описана как созерцательная дисциплина, которая соединяет в себе духовные и физические практики. Эта древняя индийская практика была впервые использована индийскими мудрецами, которые искали блаженного состояния, эти их практики и поиски и стали известны как «йога», воплощая концепцию единства между телом, разумом и духом. Другими словами, йога появилась сначала, скорее, как философия или учение, которое помогало духовно развиваться, через физические и медитативные практики.</w:t>
      </w:r>
    </w:p>
    <w:p w:rsidR="0058162A" w:rsidRPr="003E2C08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08">
        <w:rPr>
          <w:rFonts w:ascii="Times New Roman" w:hAnsi="Times New Roman" w:cs="Times New Roman"/>
          <w:sz w:val="24"/>
          <w:szCs w:val="24"/>
        </w:rPr>
        <w:t xml:space="preserve">Йога стала набирать популярность на Западе в конце 19 века. Но это была йога, находящаяся под сильным влиянием западных духовных и религиозных идей. Первая волна «экспортных йогов» в основном игнорировала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асаны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 (позы) и имела тенденцию концентрироваться вместо этого на медитации и позитивном мышлении. Лишь в 1920-х гг.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асаны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 стали приобретать все большее значение в качестве ключевой черты современной йоги, выходящей из индийской традиции.</w:t>
      </w:r>
    </w:p>
    <w:p w:rsidR="0058162A" w:rsidRPr="003E2C08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08">
        <w:rPr>
          <w:rFonts w:ascii="Times New Roman" w:hAnsi="Times New Roman" w:cs="Times New Roman"/>
          <w:sz w:val="24"/>
          <w:szCs w:val="24"/>
        </w:rPr>
        <w:t xml:space="preserve">Начиная с первой половины ХХ века, западное проявление этой восточной практики фокусируется в основном на понимании йоги как физической практики. Поддерживая эту точку зрения, современный исследователь йоги М.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Синглтон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 утверждает, что йога сейчас в западном обществе является синонимом практик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асан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 (поз) в динамике и статике часто вместе с техниками контроля дыхания (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пранаям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). В поддержку этого утверждения, можно сказать, что в большинстве британских контекстов, йога практикуется как часть системы физической подготовки, зная, что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асаны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 улучшают гибкость и силу.</w:t>
      </w:r>
    </w:p>
    <w:p w:rsidR="0058162A" w:rsidRPr="003E2C08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08">
        <w:rPr>
          <w:rFonts w:ascii="Times New Roman" w:hAnsi="Times New Roman" w:cs="Times New Roman"/>
          <w:sz w:val="24"/>
          <w:szCs w:val="24"/>
        </w:rPr>
        <w:t>Однако йога, как и большинство восточных тренинг-технологий (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цигун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тайдзи-цюань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>, «даосская алхимия»), утверждает своего рода «принцип относительности» тела и сознания, а именно: сознание не есть нечто независимое от тела, а тело не есть нечто независимое от сознания.</w:t>
      </w:r>
    </w:p>
    <w:p w:rsidR="0058162A" w:rsidRPr="003E2C08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08">
        <w:rPr>
          <w:rFonts w:ascii="Times New Roman" w:hAnsi="Times New Roman" w:cs="Times New Roman"/>
          <w:sz w:val="24"/>
          <w:szCs w:val="24"/>
        </w:rPr>
        <w:t xml:space="preserve">Согласно общепринятой теории, практики вложили в название понятие связи между божественным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абсолютом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 и человеком, между разумом и телом. Со временем восприятие йоги трансформировалось, совершенствовалось и затем раскрылось уже в древнеиндийских </w:t>
      </w:r>
      <w:r w:rsidRPr="003E2C08">
        <w:rPr>
          <w:rFonts w:ascii="Times New Roman" w:hAnsi="Times New Roman" w:cs="Times New Roman"/>
          <w:sz w:val="24"/>
          <w:szCs w:val="24"/>
        </w:rPr>
        <w:lastRenderedPageBreak/>
        <w:t xml:space="preserve">религиозно-философских трактатах. Во втором веке до нашей эры были написаны Йога-сутры. Сутры – это афоризмы, в которых древний индийский философ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Патанджали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 описал восемь основных ступеней йоги.</w:t>
      </w:r>
    </w:p>
    <w:p w:rsidR="0058162A" w:rsidRPr="003E2C08" w:rsidRDefault="0058162A" w:rsidP="0058162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E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1</w:t>
      </w:r>
    </w:p>
    <w:p w:rsidR="0058162A" w:rsidRPr="003E2C08" w:rsidRDefault="0058162A" w:rsidP="00581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C08">
        <w:rPr>
          <w:rFonts w:ascii="Times New Roman" w:hAnsi="Times New Roman" w:cs="Times New Roman"/>
          <w:b/>
          <w:sz w:val="24"/>
          <w:szCs w:val="24"/>
        </w:rPr>
        <w:t>Восемь ступеней йоги []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</w:tr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Яма</w:t>
            </w:r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Этическое правило в </w:t>
            </w:r>
            <w:r w:rsidRPr="003E2C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индуизме</w:t>
            </w:r>
            <w:r w:rsidRPr="003E2C08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, моральный императив</w:t>
            </w:r>
          </w:p>
        </w:tc>
      </w:tr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Нияма</w:t>
            </w:r>
            <w:proofErr w:type="spellEnd"/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Добродетельные привычки и обязательства (</w:t>
            </w:r>
            <w:proofErr w:type="spellStart"/>
            <w:r w:rsidRPr="003E2C08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доши</w:t>
            </w:r>
            <w:proofErr w:type="spellEnd"/>
            <w:r w:rsidRPr="003E2C08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Асана</w:t>
            </w:r>
            <w:proofErr w:type="spellEnd"/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Положение, в котором человек может находиться в течение определенного времени, сохраняя при этом расслабленность, устойчивость, комфорт и неподвижность</w:t>
            </w:r>
          </w:p>
        </w:tc>
      </w:tr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Пранаяма</w:t>
            </w:r>
            <w:proofErr w:type="spellEnd"/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Контроль над дыханием</w:t>
            </w:r>
          </w:p>
        </w:tc>
      </w:tr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Пратьяхара</w:t>
            </w:r>
            <w:proofErr w:type="spellEnd"/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2C08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Сосредоточение внимания на самом себе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, </w:t>
            </w:r>
            <w:r w:rsidRPr="003C6F1A">
              <w:rPr>
                <w:rFonts w:ascii="Times New Roman" w:hAnsi="Times New Roman" w:cs="Times New Roman"/>
                <w:color w:val="0F1115"/>
                <w:sz w:val="24"/>
                <w:shd w:val="clear" w:color="auto" w:fill="FFFFFF"/>
              </w:rPr>
              <w:t>отвлечение чувств от внешних объектов, управление восприятием</w:t>
            </w:r>
          </w:p>
        </w:tc>
      </w:tr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Дхарана</w:t>
            </w:r>
            <w:proofErr w:type="spellEnd"/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2C08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Сосредоточенность, самоанализ и </w:t>
            </w:r>
            <w:proofErr w:type="spellStart"/>
            <w:r w:rsidRPr="003E2C08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однонаправленность</w:t>
            </w:r>
            <w:proofErr w:type="spellEnd"/>
            <w:r w:rsidRPr="003E2C08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ума</w:t>
            </w:r>
          </w:p>
        </w:tc>
      </w:tr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Дхьяна</w:t>
            </w:r>
            <w:proofErr w:type="spellEnd"/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2C08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Созерцание, размышление о том, на чем была сосредоточена </w:t>
            </w:r>
            <w:proofErr w:type="spellStart"/>
            <w:r w:rsidRPr="003E2C08"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</w:rPr>
              <w:t>Дхарана</w:t>
            </w:r>
            <w:proofErr w:type="spellEnd"/>
          </w:p>
        </w:tc>
      </w:tr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Самадхи</w:t>
            </w:r>
            <w:proofErr w:type="spellEnd"/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6F1A">
              <w:rPr>
                <w:rFonts w:ascii="Times New Roman" w:hAnsi="Times New Roman" w:cs="Times New Roman"/>
                <w:color w:val="0F1115"/>
                <w:sz w:val="24"/>
                <w:shd w:val="clear" w:color="auto" w:fill="FFFFFF"/>
              </w:rPr>
              <w:t xml:space="preserve">Состояние </w:t>
            </w:r>
            <w:proofErr w:type="spellStart"/>
            <w:r w:rsidRPr="003C6F1A">
              <w:rPr>
                <w:rFonts w:ascii="Times New Roman" w:hAnsi="Times New Roman" w:cs="Times New Roman"/>
                <w:color w:val="0F1115"/>
                <w:sz w:val="24"/>
                <w:shd w:val="clear" w:color="auto" w:fill="FFFFFF"/>
              </w:rPr>
              <w:t>сверхсознания</w:t>
            </w:r>
            <w:proofErr w:type="spellEnd"/>
            <w:r w:rsidRPr="003C6F1A">
              <w:rPr>
                <w:rFonts w:ascii="Times New Roman" w:hAnsi="Times New Roman" w:cs="Times New Roman"/>
                <w:color w:val="0F1115"/>
                <w:sz w:val="24"/>
                <w:shd w:val="clear" w:color="auto" w:fill="FFFFFF"/>
              </w:rPr>
              <w:t>, выходящее за пределы объекта медитации</w:t>
            </w:r>
            <w:r w:rsidRPr="003E2C08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, ассоциируется с обдумыванием, размышлением, блаженством и осознанием себя</w:t>
            </w:r>
          </w:p>
        </w:tc>
      </w:tr>
    </w:tbl>
    <w:p w:rsidR="0058162A" w:rsidRPr="003E2C08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62A" w:rsidRPr="003E2C08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08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йоги пропитано философией единства разума и тела, личности и вселенной. Каждый вид йоги рассматривается как путь. </w:t>
      </w:r>
      <w:r w:rsidRPr="003E2C08">
        <w:rPr>
          <w:rFonts w:ascii="Times New Roman" w:hAnsi="Times New Roman" w:cs="Times New Roman"/>
          <w:sz w:val="24"/>
          <w:szCs w:val="24"/>
        </w:rPr>
        <w:t xml:space="preserve"> </w:t>
      </w:r>
      <w:r w:rsidRPr="003E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этого принципа, выявляются 4 основные направления.</w:t>
      </w:r>
      <w:r w:rsidRPr="003E2C08">
        <w:rPr>
          <w:rFonts w:ascii="Times New Roman" w:hAnsi="Times New Roman" w:cs="Times New Roman"/>
          <w:sz w:val="24"/>
          <w:szCs w:val="24"/>
        </w:rPr>
        <w:t xml:space="preserve"> [3]</w:t>
      </w:r>
    </w:p>
    <w:p w:rsidR="0058162A" w:rsidRPr="003E2C08" w:rsidRDefault="0058162A" w:rsidP="0058162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E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58162A" w:rsidRPr="003E2C08" w:rsidRDefault="0058162A" w:rsidP="00581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C08">
        <w:rPr>
          <w:rFonts w:ascii="Times New Roman" w:hAnsi="Times New Roman" w:cs="Times New Roman"/>
          <w:b/>
          <w:sz w:val="24"/>
          <w:szCs w:val="24"/>
        </w:rPr>
        <w:t>Основные направления йоги [3]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Понятие направления</w:t>
            </w:r>
          </w:p>
        </w:tc>
      </w:tr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Бхакти</w:t>
            </w:r>
            <w:proofErr w:type="spellEnd"/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-йога</w:t>
            </w:r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Путь преданности и любви. Практикующие углубляют свою связь с божественным через молитву, песни и служение. Эта практика </w:t>
            </w:r>
            <w:r w:rsidRPr="003E2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помогает развивать сострадание, любовь и отказ от эгоизма, открывая путь к единству с божественным.</w:t>
            </w:r>
          </w:p>
        </w:tc>
      </w:tr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Раджа-йога</w:t>
            </w:r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Путь контроля и дисциплины. Практикующие используют медитацию и концентрацию, чтобы достичь внутреннего покоя и самореализации. Этот путь объединяет аспекты </w:t>
            </w:r>
            <w:proofErr w:type="spellStart"/>
            <w:r w:rsidRPr="003E2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бхакти</w:t>
            </w:r>
            <w:proofErr w:type="spellEnd"/>
            <w:r w:rsidRPr="003E2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E2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джнана</w:t>
            </w:r>
            <w:proofErr w:type="spellEnd"/>
            <w:r w:rsidRPr="003E2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карма-йоги, создавая гармонию и баланс.</w:t>
            </w:r>
          </w:p>
        </w:tc>
      </w:tr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Джанана</w:t>
            </w:r>
            <w:proofErr w:type="spellEnd"/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-йога</w:t>
            </w:r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Путь знания и мудрости. Практикующие стремятся к пониманию истины через изучение священных текстов, самоанализ и медитацию. Эта практика помогает раскрыть истину и узнать себя на более глубоком уровне.</w:t>
            </w:r>
          </w:p>
        </w:tc>
      </w:tr>
      <w:tr w:rsidR="0058162A" w:rsidRPr="003E2C08" w:rsidTr="00E73D85">
        <w:tc>
          <w:tcPr>
            <w:tcW w:w="19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sz w:val="24"/>
                <w:szCs w:val="24"/>
              </w:rPr>
              <w:t>Карма-йога</w:t>
            </w:r>
          </w:p>
        </w:tc>
        <w:tc>
          <w:tcPr>
            <w:tcW w:w="7080" w:type="dxa"/>
          </w:tcPr>
          <w:p w:rsidR="0058162A" w:rsidRPr="003E2C08" w:rsidRDefault="0058162A" w:rsidP="00E73D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Путь действия и служения. Практикующие приносят пользу другим через бескорыстные действия. Эта практика помогает развивать сострадание и отрешение от желаний.</w:t>
            </w:r>
          </w:p>
        </w:tc>
      </w:tr>
    </w:tbl>
    <w:p w:rsidR="0058162A" w:rsidRPr="003E2C08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каждом направлении существует множество видов и стилей йоги.</w:t>
      </w:r>
      <w:r w:rsidRPr="003E2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Шивананда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 Свами рассказывает, что «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хатха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 йога – это классическая практика йоги в современном понимании. Слово «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хатха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» означает «интенсивность». Этот вид предполагает следование технике отстройки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асан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 и выполнение их в определенной последовательности, а также правильное дыхание для достижения силы тела и гармонии ума. Практика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хатха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-йоги направлена на то, чтобы соединить, объединить или сбалансировать эти две энергии для здоровья ума и тела.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Асаны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 и дыхательные практики в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хатхе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 выполняются медленнее и с более статичной позой, чем в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виньясе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3E2C08">
        <w:rPr>
          <w:rFonts w:ascii="Times New Roman" w:hAnsi="Times New Roman" w:cs="Times New Roman"/>
          <w:sz w:val="24"/>
          <w:szCs w:val="24"/>
        </w:rPr>
        <w:t>аштанге</w:t>
      </w:r>
      <w:proofErr w:type="spellEnd"/>
      <w:r w:rsidRPr="003E2C08">
        <w:rPr>
          <w:rFonts w:ascii="Times New Roman" w:hAnsi="Times New Roman" w:cs="Times New Roman"/>
          <w:sz w:val="24"/>
          <w:szCs w:val="24"/>
        </w:rPr>
        <w:t>. Более традиционно это направление определяется как «йога силы» или «средство достижения состояния йоги с помощью силы».</w:t>
      </w:r>
    </w:p>
    <w:p w:rsidR="0058162A" w:rsidRPr="003E2C08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3E2C0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>ога</w:t>
      </w:r>
      <w:r w:rsidRPr="003E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</w:t>
      </w: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 xml:space="preserve"> </w:t>
      </w:r>
      <w:r w:rsidRPr="003E2C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нетрадиционным средством имеет особый потенциал формирования здоровой самооценки</w:t>
      </w: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>.</w:t>
      </w:r>
      <w:r w:rsidRPr="00AF7A3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Одним из фундаментальных вопросов современной медицины и психологии является связь между психикой (душой, внутренним состоянием) и телом (</w:t>
      </w:r>
      <w:proofErr w:type="spellStart"/>
      <w:r w:rsidRPr="00AF7A3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соматикой</w:t>
      </w:r>
      <w:proofErr w:type="spellEnd"/>
      <w:r w:rsidRPr="00AF7A3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). </w:t>
      </w:r>
      <w:r w:rsidRPr="00AF7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состояние зависит от состояния физического.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3E2C0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Именно </w:t>
      </w:r>
      <w:proofErr w:type="spellStart"/>
      <w:r w:rsidRPr="003E2C0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хатха</w:t>
      </w:r>
      <w:proofErr w:type="spellEnd"/>
      <w:r w:rsidRPr="003E2C0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-йога, </w:t>
      </w: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>с ее акцентом на осознанное движение, дыхание и медитацию</w:t>
      </w:r>
      <w:r w:rsidRPr="003E2C0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представляется эффективным инструментом формирования здоровой самооценки у девушек 14-15 лет,</w:t>
      </w: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 xml:space="preserve"> предлагая уникальные средства для работы с телом и разумом</w:t>
      </w:r>
      <w:r w:rsidRPr="003E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C08">
        <w:rPr>
          <w:rFonts w:ascii="Times New Roman" w:hAnsi="Times New Roman" w:cs="Times New Roman"/>
          <w:sz w:val="24"/>
          <w:szCs w:val="24"/>
        </w:rPr>
        <w:t>[7]</w:t>
      </w: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 xml:space="preserve">. </w:t>
      </w:r>
    </w:p>
    <w:p w:rsidR="0058162A" w:rsidRDefault="0058162A" w:rsidP="0058162A">
      <w:pPr>
        <w:spacing w:after="0" w:line="360" w:lineRule="auto"/>
        <w:ind w:firstLine="709"/>
        <w:jc w:val="both"/>
      </w:pP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>Асаны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физические упражнения,</w:t>
      </w: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 xml:space="preserve"> способствуют осознанию тела и </w:t>
      </w:r>
      <w:r w:rsidRPr="003E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развивают физические качества такие как </w:t>
      </w:r>
      <w:r w:rsidRPr="00AF7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силу, гибкость, координацию</w:t>
      </w:r>
      <w:r w:rsidRPr="00AF7A3A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>.</w:t>
      </w:r>
      <w:r w:rsidRPr="00AF7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7A3A">
        <w:rPr>
          <w:rFonts w:ascii="Times New Roman" w:hAnsi="Times New Roman" w:cs="Times New Roman"/>
          <w:sz w:val="24"/>
          <w:szCs w:val="24"/>
        </w:rPr>
        <w:t>Асаны</w:t>
      </w:r>
      <w:proofErr w:type="spellEnd"/>
      <w:r w:rsidRPr="00AF7A3A">
        <w:rPr>
          <w:rFonts w:ascii="Times New Roman" w:hAnsi="Times New Roman" w:cs="Times New Roman"/>
          <w:sz w:val="24"/>
          <w:szCs w:val="24"/>
        </w:rPr>
        <w:t xml:space="preserve">, как ни один вид упражнений, увеличивают подвижность в суставах и эластичность всех тканей. </w:t>
      </w:r>
      <w:proofErr w:type="spellStart"/>
      <w:r w:rsidRPr="00AF7A3A">
        <w:rPr>
          <w:rFonts w:ascii="Times New Roman" w:hAnsi="Times New Roman" w:cs="Times New Roman"/>
          <w:sz w:val="24"/>
          <w:szCs w:val="24"/>
        </w:rPr>
        <w:t>Асаны</w:t>
      </w:r>
      <w:proofErr w:type="spellEnd"/>
      <w:r w:rsidRPr="00AF7A3A">
        <w:rPr>
          <w:rFonts w:ascii="Times New Roman" w:hAnsi="Times New Roman" w:cs="Times New Roman"/>
          <w:sz w:val="24"/>
          <w:szCs w:val="24"/>
        </w:rPr>
        <w:t xml:space="preserve"> </w:t>
      </w:r>
      <w:r w:rsidRPr="00AF7A3A">
        <w:rPr>
          <w:rFonts w:ascii="Times New Roman" w:hAnsi="Times New Roman" w:cs="Times New Roman"/>
          <w:sz w:val="24"/>
          <w:szCs w:val="24"/>
        </w:rPr>
        <w:lastRenderedPageBreak/>
        <w:t>предотвращают уплотнение и деформацию суставных поверхностей костей, истощение и окостенение прослоек хряща, укорачивание и огрубление связок и суставных сумок.</w:t>
      </w:r>
      <w:r>
        <w:t xml:space="preserve"> 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F1013">
        <w:rPr>
          <w:rFonts w:ascii="Times New Roman" w:hAnsi="Times New Roman" w:cs="Times New Roman"/>
          <w:sz w:val="24"/>
        </w:rPr>
        <w:t>Йоги утверждают, что древнейшая система поз оказывает такое же положительное воздействие и на органы пищеварительного тракта, железы внутренней секреции и на органы выделения.</w:t>
      </w:r>
    </w:p>
    <w:p w:rsidR="0058162A" w:rsidRPr="00951F0B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951F0B">
        <w:rPr>
          <w:color w:val="0F1115"/>
        </w:rPr>
        <w:t>Для полноценной работы клеток и тканей необходимы четыре ключевых условия:</w:t>
      </w:r>
    </w:p>
    <w:p w:rsidR="0058162A" w:rsidRPr="00951F0B" w:rsidRDefault="0058162A" w:rsidP="0058162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951F0B">
        <w:rPr>
          <w:color w:val="0F1115"/>
        </w:rPr>
        <w:t>Бесперебойное поступление питательных веществ.</w:t>
      </w:r>
    </w:p>
    <w:p w:rsidR="0058162A" w:rsidRPr="00951F0B" w:rsidRDefault="0058162A" w:rsidP="0058162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951F0B">
        <w:rPr>
          <w:color w:val="0F1115"/>
        </w:rPr>
        <w:t>Слаженная работа эндокринных желез.</w:t>
      </w:r>
    </w:p>
    <w:p w:rsidR="0058162A" w:rsidRPr="00951F0B" w:rsidRDefault="0058162A" w:rsidP="0058162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951F0B">
        <w:rPr>
          <w:color w:val="0F1115"/>
        </w:rPr>
        <w:t>Эффективное выведение продуктов метаболизма.</w:t>
      </w:r>
    </w:p>
    <w:p w:rsidR="0058162A" w:rsidRPr="00951F0B" w:rsidRDefault="0058162A" w:rsidP="0058162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951F0B">
        <w:rPr>
          <w:color w:val="0F1115"/>
        </w:rPr>
        <w:t>Здоровое функционирование нервной системы.</w:t>
      </w:r>
    </w:p>
    <w:p w:rsidR="0058162A" w:rsidRPr="00951F0B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951F0B">
        <w:rPr>
          <w:color w:val="0F1115"/>
        </w:rPr>
        <w:t xml:space="preserve">Практика </w:t>
      </w:r>
      <w:proofErr w:type="spellStart"/>
      <w:r w:rsidRPr="00951F0B">
        <w:rPr>
          <w:color w:val="0F1115"/>
        </w:rPr>
        <w:t>асан</w:t>
      </w:r>
      <w:proofErr w:type="spellEnd"/>
      <w:r w:rsidRPr="00951F0B">
        <w:rPr>
          <w:color w:val="0F1115"/>
        </w:rPr>
        <w:t xml:space="preserve"> воздействует на каждое из этих звеньев, </w:t>
      </w:r>
      <w:r w:rsidRPr="00951F0B">
        <w:rPr>
          <w:color w:val="0F1115"/>
          <w:shd w:val="clear" w:color="auto" w:fill="FFFFFF"/>
        </w:rPr>
        <w:t>необходимых для нормальной работы клеток, действуя не изолированно, а как целостная система регуляции</w:t>
      </w:r>
      <w:r w:rsidRPr="00951F0B">
        <w:rPr>
          <w:color w:val="0F1115"/>
        </w:rPr>
        <w:t>.</w:t>
      </w:r>
      <w:r w:rsidRPr="00951F0B">
        <w:rPr>
          <w:color w:val="0F1115"/>
          <w:shd w:val="clear" w:color="auto" w:fill="FFFFFF"/>
        </w:rPr>
        <w:t xml:space="preserve"> Основа влияния </w:t>
      </w:r>
      <w:proofErr w:type="spellStart"/>
      <w:r w:rsidRPr="00951F0B">
        <w:rPr>
          <w:color w:val="0F1115"/>
          <w:shd w:val="clear" w:color="auto" w:fill="FFFFFF"/>
        </w:rPr>
        <w:t>асан</w:t>
      </w:r>
      <w:proofErr w:type="spellEnd"/>
      <w:r w:rsidRPr="00951F0B">
        <w:rPr>
          <w:color w:val="0F1115"/>
          <w:shd w:val="clear" w:color="auto" w:fill="FFFFFF"/>
        </w:rPr>
        <w:t xml:space="preserve"> — мягкое, но глубокое воздействие на внутренние органы.</w:t>
      </w:r>
      <w:r w:rsidRPr="00951F0B">
        <w:rPr>
          <w:color w:val="0F1115"/>
        </w:rPr>
        <w:br/>
        <w:t xml:space="preserve">Органы брюшной полости (желудок, кишечник, печень) получают естественный массаж благодаря движениям диафрагмы при дыхании. </w:t>
      </w:r>
      <w:proofErr w:type="spellStart"/>
      <w:r w:rsidRPr="00951F0B">
        <w:rPr>
          <w:color w:val="0F1115"/>
        </w:rPr>
        <w:t>Асаны</w:t>
      </w:r>
      <w:proofErr w:type="spellEnd"/>
      <w:r w:rsidRPr="00951F0B">
        <w:rPr>
          <w:color w:val="0F1115"/>
        </w:rPr>
        <w:t xml:space="preserve"> усиливают этот эффект: чередование сокращения и растяжения мышц живота и спины (например, в </w:t>
      </w:r>
      <w:proofErr w:type="spellStart"/>
      <w:r w:rsidRPr="00951F0B">
        <w:rPr>
          <w:color w:val="0F1115"/>
        </w:rPr>
        <w:t>Бхуджангасане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Салабхасане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Пашиматанасане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Вакрасане</w:t>
      </w:r>
      <w:proofErr w:type="spellEnd"/>
      <w:r w:rsidRPr="00951F0B">
        <w:rPr>
          <w:color w:val="0F1115"/>
        </w:rPr>
        <w:t>) создает переменное давление на внутренние органы, улучшая их тонус и расположение. Специальные техники (</w:t>
      </w:r>
      <w:proofErr w:type="spellStart"/>
      <w:r w:rsidRPr="00951F0B">
        <w:rPr>
          <w:color w:val="0F1115"/>
        </w:rPr>
        <w:t>Уддияна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Наули</w:t>
      </w:r>
      <w:proofErr w:type="spellEnd"/>
      <w:r w:rsidRPr="00951F0B">
        <w:rPr>
          <w:color w:val="0F1115"/>
        </w:rPr>
        <w:t>) дают глубокий массаж изнутри.</w:t>
      </w:r>
    </w:p>
    <w:p w:rsidR="0058162A" w:rsidRPr="00951F0B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951F0B">
        <w:rPr>
          <w:color w:val="0F1115"/>
          <w:shd w:val="clear" w:color="auto" w:fill="FFFFFF"/>
        </w:rPr>
        <w:t xml:space="preserve">Сердечно-сосудистая система также получает уникальную нагрузку. </w:t>
      </w:r>
      <w:r w:rsidRPr="00951F0B">
        <w:rPr>
          <w:color w:val="0F1115"/>
        </w:rPr>
        <w:t xml:space="preserve">Для нее важны позы, изменяющие кровоток: перевернутые </w:t>
      </w:r>
      <w:proofErr w:type="spellStart"/>
      <w:r w:rsidRPr="00951F0B">
        <w:rPr>
          <w:color w:val="0F1115"/>
        </w:rPr>
        <w:t>асаны</w:t>
      </w:r>
      <w:proofErr w:type="spellEnd"/>
      <w:r w:rsidRPr="00951F0B">
        <w:rPr>
          <w:color w:val="0F1115"/>
        </w:rPr>
        <w:t xml:space="preserve"> (</w:t>
      </w:r>
      <w:proofErr w:type="spellStart"/>
      <w:r w:rsidRPr="00951F0B">
        <w:rPr>
          <w:color w:val="0F1115"/>
        </w:rPr>
        <w:t>Сиршасана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Сарвангасана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Випарита</w:t>
      </w:r>
      <w:proofErr w:type="spellEnd"/>
      <w:r w:rsidRPr="00951F0B">
        <w:rPr>
          <w:color w:val="0F1115"/>
        </w:rPr>
        <w:t xml:space="preserve"> </w:t>
      </w:r>
      <w:proofErr w:type="spellStart"/>
      <w:r w:rsidRPr="00951F0B">
        <w:rPr>
          <w:color w:val="0F1115"/>
        </w:rPr>
        <w:t>Карани</w:t>
      </w:r>
      <w:proofErr w:type="spellEnd"/>
      <w:r w:rsidRPr="00951F0B">
        <w:rPr>
          <w:color w:val="0F1115"/>
        </w:rPr>
        <w:t xml:space="preserve">) облегчают венозный возврат, давая сосудам отдых и способствуя регенерации, что помогает при </w:t>
      </w:r>
      <w:proofErr w:type="spellStart"/>
      <w:r w:rsidRPr="00951F0B">
        <w:rPr>
          <w:color w:val="0F1115"/>
        </w:rPr>
        <w:t>варикозе</w:t>
      </w:r>
      <w:proofErr w:type="spellEnd"/>
      <w:r w:rsidRPr="00951F0B">
        <w:rPr>
          <w:color w:val="0F1115"/>
        </w:rPr>
        <w:t xml:space="preserve">. </w:t>
      </w:r>
      <w:proofErr w:type="spellStart"/>
      <w:r w:rsidRPr="00951F0B">
        <w:rPr>
          <w:color w:val="0F1115"/>
        </w:rPr>
        <w:t>Асаны</w:t>
      </w:r>
      <w:proofErr w:type="spellEnd"/>
      <w:r w:rsidRPr="00951F0B">
        <w:rPr>
          <w:color w:val="0F1115"/>
        </w:rPr>
        <w:t xml:space="preserve"> с прогибами (</w:t>
      </w:r>
      <w:proofErr w:type="spellStart"/>
      <w:r w:rsidRPr="00951F0B">
        <w:rPr>
          <w:color w:val="0F1115"/>
        </w:rPr>
        <w:t>Бхуджангасана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Дханурасана</w:t>
      </w:r>
      <w:proofErr w:type="spellEnd"/>
      <w:r w:rsidRPr="00951F0B">
        <w:rPr>
          <w:color w:val="0F1115"/>
        </w:rPr>
        <w:t xml:space="preserve">) укрепляют мышцу сердца и сосуды за счет переменных давлений. </w:t>
      </w:r>
    </w:p>
    <w:p w:rsidR="0058162A" w:rsidRPr="00951F0B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proofErr w:type="spellStart"/>
      <w:r w:rsidRPr="00951F0B">
        <w:rPr>
          <w:color w:val="0F1115"/>
        </w:rPr>
        <w:t>Салабхасана</w:t>
      </w:r>
      <w:proofErr w:type="spellEnd"/>
      <w:r w:rsidRPr="00951F0B">
        <w:rPr>
          <w:color w:val="0F1115"/>
        </w:rPr>
        <w:t xml:space="preserve"> с задержкой дыхания после вдоха тренирует легкие, улучшая газообмен. Перевернутые позы и техники (</w:t>
      </w:r>
      <w:proofErr w:type="spellStart"/>
      <w:r w:rsidRPr="00951F0B">
        <w:rPr>
          <w:color w:val="0F1115"/>
        </w:rPr>
        <w:t>Сарвангасана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Матсьясана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Симха</w:t>
      </w:r>
      <w:proofErr w:type="spellEnd"/>
      <w:r w:rsidRPr="00951F0B">
        <w:rPr>
          <w:color w:val="0F1115"/>
        </w:rPr>
        <w:t xml:space="preserve"> Мудра, </w:t>
      </w:r>
      <w:proofErr w:type="spellStart"/>
      <w:r w:rsidRPr="00951F0B">
        <w:rPr>
          <w:color w:val="0F1115"/>
        </w:rPr>
        <w:t>Дживха</w:t>
      </w:r>
      <w:proofErr w:type="spellEnd"/>
      <w:r w:rsidRPr="00951F0B">
        <w:rPr>
          <w:color w:val="0F1115"/>
        </w:rPr>
        <w:t xml:space="preserve"> </w:t>
      </w:r>
      <w:proofErr w:type="spellStart"/>
      <w:r w:rsidRPr="00951F0B">
        <w:rPr>
          <w:color w:val="0F1115"/>
        </w:rPr>
        <w:t>Бандха</w:t>
      </w:r>
      <w:proofErr w:type="spellEnd"/>
      <w:r w:rsidRPr="00951F0B">
        <w:rPr>
          <w:color w:val="0F1115"/>
        </w:rPr>
        <w:t xml:space="preserve">) очищают дыхательные пути, служат профилактикой простуд и тонзиллита. Работу почек и выведение шлаков стимулируют </w:t>
      </w:r>
      <w:proofErr w:type="spellStart"/>
      <w:r w:rsidRPr="00951F0B">
        <w:rPr>
          <w:color w:val="0F1115"/>
        </w:rPr>
        <w:t>Уддияна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Наули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Бхуджангасана</w:t>
      </w:r>
      <w:proofErr w:type="spellEnd"/>
      <w:r w:rsidRPr="00951F0B">
        <w:rPr>
          <w:color w:val="0F1115"/>
        </w:rPr>
        <w:t xml:space="preserve"> и </w:t>
      </w:r>
      <w:proofErr w:type="spellStart"/>
      <w:r w:rsidRPr="00951F0B">
        <w:rPr>
          <w:color w:val="0F1115"/>
        </w:rPr>
        <w:t>Дханурасана</w:t>
      </w:r>
      <w:proofErr w:type="spellEnd"/>
      <w:r w:rsidRPr="00951F0B">
        <w:rPr>
          <w:color w:val="0F1115"/>
        </w:rPr>
        <w:t>.</w:t>
      </w:r>
    </w:p>
    <w:p w:rsidR="0058162A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951F0B">
        <w:rPr>
          <w:color w:val="0F1115"/>
          <w:shd w:val="clear" w:color="auto" w:fill="FFFFFF"/>
        </w:rPr>
        <w:t xml:space="preserve">Особое внимание уделяется эндокринным железам. </w:t>
      </w:r>
      <w:r w:rsidRPr="00951F0B">
        <w:rPr>
          <w:color w:val="0F1115"/>
        </w:rPr>
        <w:t xml:space="preserve">Нормальная функция щитовидной железы поддерживается </w:t>
      </w:r>
      <w:proofErr w:type="spellStart"/>
      <w:r w:rsidRPr="00951F0B">
        <w:rPr>
          <w:color w:val="0F1115"/>
        </w:rPr>
        <w:t>Сарвангасаной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Випарита</w:t>
      </w:r>
      <w:proofErr w:type="spellEnd"/>
      <w:r w:rsidRPr="00951F0B">
        <w:rPr>
          <w:color w:val="0F1115"/>
        </w:rPr>
        <w:t xml:space="preserve"> </w:t>
      </w:r>
      <w:proofErr w:type="spellStart"/>
      <w:r w:rsidRPr="00951F0B">
        <w:rPr>
          <w:color w:val="0F1115"/>
        </w:rPr>
        <w:t>Карани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Матсьясаной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Дживха</w:t>
      </w:r>
      <w:proofErr w:type="spellEnd"/>
      <w:r w:rsidRPr="00951F0B">
        <w:rPr>
          <w:color w:val="0F1115"/>
        </w:rPr>
        <w:t xml:space="preserve"> </w:t>
      </w:r>
      <w:proofErr w:type="spellStart"/>
      <w:r w:rsidRPr="00951F0B">
        <w:rPr>
          <w:color w:val="0F1115"/>
        </w:rPr>
        <w:t>Бандхой</w:t>
      </w:r>
      <w:proofErr w:type="spellEnd"/>
      <w:r w:rsidRPr="00951F0B">
        <w:rPr>
          <w:color w:val="0F1115"/>
        </w:rPr>
        <w:t xml:space="preserve"> и </w:t>
      </w:r>
      <w:proofErr w:type="spellStart"/>
      <w:r w:rsidRPr="00951F0B">
        <w:rPr>
          <w:color w:val="0F1115"/>
        </w:rPr>
        <w:t>Симха</w:t>
      </w:r>
      <w:proofErr w:type="spellEnd"/>
      <w:r w:rsidRPr="00951F0B">
        <w:rPr>
          <w:color w:val="0F1115"/>
        </w:rPr>
        <w:t xml:space="preserve"> Мудрой. На гипофиз и шишковидную железу благотворно влияет </w:t>
      </w:r>
      <w:proofErr w:type="spellStart"/>
      <w:r w:rsidRPr="00951F0B">
        <w:rPr>
          <w:color w:val="0F1115"/>
        </w:rPr>
        <w:t>Сарвангасана</w:t>
      </w:r>
      <w:proofErr w:type="spellEnd"/>
      <w:r w:rsidRPr="00951F0B">
        <w:rPr>
          <w:color w:val="0F1115"/>
        </w:rPr>
        <w:t xml:space="preserve">, на половые железы — </w:t>
      </w:r>
      <w:proofErr w:type="spellStart"/>
      <w:r w:rsidRPr="00951F0B">
        <w:rPr>
          <w:color w:val="0F1115"/>
        </w:rPr>
        <w:t>Сарвангасана</w:t>
      </w:r>
      <w:proofErr w:type="spellEnd"/>
      <w:r w:rsidRPr="00951F0B">
        <w:rPr>
          <w:color w:val="0F1115"/>
        </w:rPr>
        <w:t xml:space="preserve">, </w:t>
      </w:r>
      <w:proofErr w:type="spellStart"/>
      <w:r w:rsidRPr="00951F0B">
        <w:rPr>
          <w:color w:val="0F1115"/>
        </w:rPr>
        <w:t>Уддияна</w:t>
      </w:r>
      <w:proofErr w:type="spellEnd"/>
      <w:r w:rsidRPr="00951F0B">
        <w:rPr>
          <w:color w:val="0F1115"/>
        </w:rPr>
        <w:t xml:space="preserve"> и </w:t>
      </w:r>
      <w:proofErr w:type="spellStart"/>
      <w:r w:rsidRPr="00951F0B">
        <w:rPr>
          <w:color w:val="0F1115"/>
        </w:rPr>
        <w:t>Наули</w:t>
      </w:r>
      <w:proofErr w:type="spellEnd"/>
      <w:r w:rsidRPr="00951F0B">
        <w:rPr>
          <w:color w:val="0F1115"/>
        </w:rPr>
        <w:t xml:space="preserve">. Благодаря густой сети нервных волокон, связанных со всеми тканями, </w:t>
      </w:r>
      <w:proofErr w:type="spellStart"/>
      <w:r w:rsidRPr="00951F0B">
        <w:rPr>
          <w:color w:val="0F1115"/>
        </w:rPr>
        <w:t>асаны</w:t>
      </w:r>
      <w:proofErr w:type="spellEnd"/>
      <w:r w:rsidRPr="00951F0B">
        <w:rPr>
          <w:color w:val="0F1115"/>
        </w:rPr>
        <w:t xml:space="preserve"> обеспечивают сохранность нервных контактов и предотвращают нарушения иннервации.</w:t>
      </w:r>
    </w:p>
    <w:p w:rsidR="0058162A" w:rsidRPr="003C6F1A" w:rsidRDefault="0058162A" w:rsidP="0058162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3E2C08">
        <w:rPr>
          <w:lang w:val="ru-UA"/>
        </w:rPr>
        <w:lastRenderedPageBreak/>
        <w:t xml:space="preserve">Дыхательные техники (пранаямы) помогают регулировать уровень стресса </w:t>
      </w:r>
      <w:r w:rsidRPr="003E2C08">
        <w:rPr>
          <w:color w:val="000000"/>
        </w:rPr>
        <w:t xml:space="preserve">и тревожности, </w:t>
      </w:r>
      <w:r w:rsidRPr="003E2C08">
        <w:rPr>
          <w:color w:val="0F1115"/>
          <w:shd w:val="clear" w:color="auto" w:fill="FFFFFF"/>
        </w:rPr>
        <w:t>улучшая контроль над эмоциональными состояниями</w:t>
      </w:r>
      <w:r w:rsidRPr="003E2C08">
        <w:rPr>
          <w:lang w:val="ru-UA"/>
        </w:rPr>
        <w:t xml:space="preserve">. </w:t>
      </w:r>
    </w:p>
    <w:p w:rsidR="0058162A" w:rsidRPr="00F25491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491">
        <w:rPr>
          <w:rFonts w:ascii="Times New Roman" w:hAnsi="Times New Roman" w:cs="Times New Roman"/>
          <w:sz w:val="24"/>
          <w:szCs w:val="24"/>
        </w:rPr>
        <w:t xml:space="preserve">С древнейших времен йоги придавали исключительное значение дыханию и его ритмам. Считалось, что если физические упражнения тренируют и совершенствуют тело, то дыхательная гимнастика, называемая </w:t>
      </w:r>
      <w:proofErr w:type="spellStart"/>
      <w:r w:rsidRPr="00F25491">
        <w:rPr>
          <w:rFonts w:ascii="Times New Roman" w:hAnsi="Times New Roman" w:cs="Times New Roman"/>
          <w:sz w:val="24"/>
          <w:szCs w:val="24"/>
        </w:rPr>
        <w:t>Пранаямой</w:t>
      </w:r>
      <w:proofErr w:type="spellEnd"/>
      <w:r w:rsidRPr="00F25491">
        <w:rPr>
          <w:rFonts w:ascii="Times New Roman" w:hAnsi="Times New Roman" w:cs="Times New Roman"/>
          <w:sz w:val="24"/>
          <w:szCs w:val="24"/>
        </w:rPr>
        <w:t>, влияет на психическое и умственное развитие человека.</w:t>
      </w:r>
    </w:p>
    <w:p w:rsidR="0058162A" w:rsidRPr="00F25491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Термин «</w:t>
      </w:r>
      <w:proofErr w:type="spellStart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пранаяма</w:t>
      </w:r>
      <w:proofErr w:type="spellEnd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пришел из санскрита и изначально обозначал две фазы дыхательного цикла: «</w:t>
      </w:r>
      <w:proofErr w:type="spellStart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прана</w:t>
      </w:r>
      <w:proofErr w:type="spellEnd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 — дыхание, «яма» — пауза. В ранних трактатах </w:t>
      </w:r>
      <w:proofErr w:type="spellStart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пранаяму</w:t>
      </w:r>
      <w:proofErr w:type="spellEnd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понимали именно как работу с этими периодами.</w:t>
      </w:r>
    </w:p>
    <w:p w:rsidR="0058162A" w:rsidRPr="00F25491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Позже значение расширилось: под </w:t>
      </w:r>
      <w:proofErr w:type="spellStart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пранаямой</w:t>
      </w:r>
      <w:proofErr w:type="spellEnd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стали понимать не просто контроль дыхания, но и управление особой энергией — </w:t>
      </w:r>
      <w:proofErr w:type="spellStart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праной</w:t>
      </w:r>
      <w:proofErr w:type="spellEnd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(или </w:t>
      </w:r>
      <w:proofErr w:type="spellStart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акашей</w:t>
      </w:r>
      <w:proofErr w:type="spellEnd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). Согласно философии йоги, эта энергия пронизывает всю </w:t>
      </w:r>
      <w:proofErr w:type="spellStart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Вселеную</w:t>
      </w:r>
      <w:proofErr w:type="spellEnd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присутствует в окружающей среде; ее главным источником считаются Солнце и звезды. С помощью специальных дыхательных техник и волевой концентрации человек может накапливать </w:t>
      </w:r>
      <w:proofErr w:type="spellStart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прану</w:t>
      </w:r>
      <w:proofErr w:type="spellEnd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направлять ее в энергетические центры организма — </w:t>
      </w:r>
      <w:proofErr w:type="spellStart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чакры</w:t>
      </w:r>
      <w:proofErr w:type="spellEnd"/>
      <w:r w:rsidRPr="00F254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>М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тренировки и м</w:t>
      </w: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 xml:space="preserve">едитативные практики стимулируют </w:t>
      </w:r>
      <w:r w:rsidRPr="003E2C0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процессы </w:t>
      </w:r>
      <w:proofErr w:type="spellStart"/>
      <w:r w:rsidRPr="003E2C0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саморефлексии</w:t>
      </w:r>
      <w:proofErr w:type="spellEnd"/>
      <w:r w:rsidRPr="003E2C0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 </w:t>
      </w:r>
      <w:proofErr w:type="spellStart"/>
      <w:r w:rsidRPr="003E2C0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самопринятия</w:t>
      </w:r>
      <w:proofErr w:type="spellEnd"/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 xml:space="preserve">. </w:t>
      </w:r>
    </w:p>
    <w:p w:rsidR="0058162A" w:rsidRPr="004851E5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851E5">
        <w:rPr>
          <w:rFonts w:ascii="Times New Roman" w:hAnsi="Times New Roman" w:cs="Times New Roman"/>
          <w:sz w:val="24"/>
        </w:rPr>
        <w:t>Термин «ментальный» включает в себя широкое понятие всей умственной и эмоционально-психической деятельности человека. Ментальные упражнения практикуются тогда, когда тело подготовлено физической тренировкой и проведены необходимые гигиенические мероприятия по очищению организма. Для обыкновенного человека это означает освоение первых ступеней йоги — «ямы», «</w:t>
      </w:r>
      <w:proofErr w:type="spellStart"/>
      <w:r w:rsidRPr="004851E5">
        <w:rPr>
          <w:rFonts w:ascii="Times New Roman" w:hAnsi="Times New Roman" w:cs="Times New Roman"/>
          <w:sz w:val="24"/>
        </w:rPr>
        <w:t>ниямы</w:t>
      </w:r>
      <w:proofErr w:type="spellEnd"/>
      <w:r w:rsidRPr="004851E5">
        <w:rPr>
          <w:rFonts w:ascii="Times New Roman" w:hAnsi="Times New Roman" w:cs="Times New Roman"/>
          <w:sz w:val="24"/>
        </w:rPr>
        <w:t>», «</w:t>
      </w:r>
      <w:proofErr w:type="spellStart"/>
      <w:r w:rsidRPr="004851E5">
        <w:rPr>
          <w:rFonts w:ascii="Times New Roman" w:hAnsi="Times New Roman" w:cs="Times New Roman"/>
          <w:sz w:val="24"/>
        </w:rPr>
        <w:t>асаны</w:t>
      </w:r>
      <w:proofErr w:type="spellEnd"/>
      <w:r w:rsidRPr="004851E5">
        <w:rPr>
          <w:rFonts w:ascii="Times New Roman" w:hAnsi="Times New Roman" w:cs="Times New Roman"/>
          <w:sz w:val="24"/>
        </w:rPr>
        <w:t>», «</w:t>
      </w:r>
      <w:proofErr w:type="spellStart"/>
      <w:r w:rsidRPr="004851E5">
        <w:rPr>
          <w:rFonts w:ascii="Times New Roman" w:hAnsi="Times New Roman" w:cs="Times New Roman"/>
          <w:sz w:val="24"/>
        </w:rPr>
        <w:t>пранаямы</w:t>
      </w:r>
      <w:proofErr w:type="spellEnd"/>
      <w:r w:rsidRPr="004851E5">
        <w:rPr>
          <w:rFonts w:ascii="Times New Roman" w:hAnsi="Times New Roman" w:cs="Times New Roman"/>
          <w:sz w:val="24"/>
        </w:rPr>
        <w:t>».</w:t>
      </w:r>
    </w:p>
    <w:p w:rsidR="0058162A" w:rsidRPr="004851E5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851E5">
        <w:rPr>
          <w:rFonts w:ascii="Times New Roman" w:hAnsi="Times New Roman" w:cs="Times New Roman"/>
          <w:sz w:val="24"/>
        </w:rPr>
        <w:t xml:space="preserve">Один из выдающихся мыслителей Востока Свами </w:t>
      </w:r>
      <w:proofErr w:type="spellStart"/>
      <w:r w:rsidRPr="004851E5">
        <w:rPr>
          <w:rFonts w:ascii="Times New Roman" w:hAnsi="Times New Roman" w:cs="Times New Roman"/>
          <w:sz w:val="24"/>
        </w:rPr>
        <w:t>Вивекананда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, который познакомил западный мир с истинной йогой Индии, говорил, что с самого детства нас учили обращать внимание только на внешние объекты, но никогда не учили углубляться внутрь себя. Поэтому многие почти потеряли способность наблюдать за работой своих внутренних органов, проводить самонаблюдение и самоанализ. Для того чтобы направить внимание внутрь, нужно полностью отключить его от внешней среды и сосредоточиться на мыслительных процессах, происходящих в головном мозгу, познать его природу, проанализировать работу. </w:t>
      </w:r>
      <w:proofErr w:type="spellStart"/>
      <w:r w:rsidRPr="004851E5">
        <w:rPr>
          <w:rFonts w:ascii="Times New Roman" w:hAnsi="Times New Roman" w:cs="Times New Roman"/>
          <w:sz w:val="24"/>
        </w:rPr>
        <w:t>Вивекананда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 считает это одним из основных путей самопознания. Мысли трудно обуздать. </w:t>
      </w:r>
      <w:proofErr w:type="spellStart"/>
      <w:r w:rsidRPr="004851E5">
        <w:rPr>
          <w:rFonts w:ascii="Times New Roman" w:hAnsi="Times New Roman" w:cs="Times New Roman"/>
          <w:sz w:val="24"/>
        </w:rPr>
        <w:t>Бхагавад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 Гита рекомендует это делать с помощью постоянной практики, и первым шагом является </w:t>
      </w:r>
      <w:proofErr w:type="spellStart"/>
      <w:r w:rsidRPr="004851E5">
        <w:rPr>
          <w:rFonts w:ascii="Times New Roman" w:hAnsi="Times New Roman" w:cs="Times New Roman"/>
          <w:sz w:val="24"/>
        </w:rPr>
        <w:t>Пратьяхара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 или отвлечение чувств и мыслей от предметов.</w:t>
      </w:r>
    </w:p>
    <w:p w:rsidR="0058162A" w:rsidRPr="004851E5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UA" w:eastAsia="ru-RU"/>
        </w:rPr>
      </w:pPr>
      <w:r w:rsidRPr="004851E5">
        <w:rPr>
          <w:rFonts w:ascii="Times New Roman" w:hAnsi="Times New Roman" w:cs="Times New Roman"/>
          <w:sz w:val="24"/>
        </w:rPr>
        <w:lastRenderedPageBreak/>
        <w:t xml:space="preserve">Мозг, как и тело, бывает перегружен, поэтому нужно научиться отбрасывать несущественное и оставлять место основному и важному. Главная задача тренировок — дисциплинировать процесс мышления, чтобы он был гибким и легко управляемым. </w:t>
      </w:r>
      <w:proofErr w:type="spellStart"/>
      <w:r w:rsidRPr="004851E5">
        <w:rPr>
          <w:rFonts w:ascii="Times New Roman" w:hAnsi="Times New Roman" w:cs="Times New Roman"/>
          <w:sz w:val="24"/>
        </w:rPr>
        <w:t>Пратьяхара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 — это полное отключение органов чувств от внешнего мира.</w:t>
      </w:r>
    </w:p>
    <w:p w:rsidR="0058162A" w:rsidRPr="004851E5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4851E5">
        <w:rPr>
          <w:rFonts w:ascii="Times New Roman" w:hAnsi="Times New Roman" w:cs="Times New Roman"/>
          <w:sz w:val="24"/>
        </w:rPr>
        <w:t>Пратьяхара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 имеет дело с естественным состоянием организма, при котором осуществляется полный контроль за мыслями. Она напоминает состояние полузабытья, при котором человек находится как бы между бодрствованием и сном. </w:t>
      </w:r>
      <w:proofErr w:type="spellStart"/>
      <w:r w:rsidRPr="004851E5">
        <w:rPr>
          <w:rFonts w:ascii="Times New Roman" w:hAnsi="Times New Roman" w:cs="Times New Roman"/>
          <w:sz w:val="24"/>
        </w:rPr>
        <w:t>Пратьяхара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 дает начало Раджа-йоге — высшей ступени йоги и преследует цель изолировать органы чувств от внешнего мира и остановить течение мыслей.</w:t>
      </w:r>
    </w:p>
    <w:p w:rsidR="0058162A" w:rsidRPr="004851E5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4851E5">
        <w:rPr>
          <w:rFonts w:ascii="Times New Roman" w:hAnsi="Times New Roman" w:cs="Times New Roman"/>
          <w:sz w:val="24"/>
        </w:rPr>
        <w:t>Пратьяхара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 ставит под контроль органы чувств, эмоции, мысли, отключая их от внешнего мира. Это подготавливает к дальнейшей стадии ментальной тренировки и помогает сосредоточивать внимание на каком-либо одном предмете или мысли. Такой процесс называется </w:t>
      </w:r>
      <w:proofErr w:type="spellStart"/>
      <w:r w:rsidRPr="004851E5">
        <w:rPr>
          <w:rFonts w:ascii="Times New Roman" w:hAnsi="Times New Roman" w:cs="Times New Roman"/>
          <w:sz w:val="24"/>
        </w:rPr>
        <w:t>Дхараной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, что означает сосредоточение и удержание внимания на объекте, простом или сложном, маленьком или большом, конкретном или абстрактном. </w:t>
      </w:r>
    </w:p>
    <w:p w:rsidR="0058162A" w:rsidRPr="004851E5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51E5">
        <w:rPr>
          <w:rFonts w:ascii="Times New Roman" w:hAnsi="Times New Roman" w:cs="Times New Roman"/>
          <w:sz w:val="24"/>
        </w:rPr>
        <w:t xml:space="preserve">Почти все упражнения на концентрацию получают свое дальнейшее развитие в медитации, или в </w:t>
      </w:r>
      <w:proofErr w:type="spellStart"/>
      <w:r w:rsidRPr="004851E5">
        <w:rPr>
          <w:rFonts w:ascii="Times New Roman" w:hAnsi="Times New Roman" w:cs="Times New Roman"/>
          <w:sz w:val="24"/>
        </w:rPr>
        <w:t>Дхьяне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. По существу, между </w:t>
      </w:r>
      <w:proofErr w:type="spellStart"/>
      <w:r w:rsidRPr="004851E5">
        <w:rPr>
          <w:rFonts w:ascii="Times New Roman" w:hAnsi="Times New Roman" w:cs="Times New Roman"/>
          <w:sz w:val="24"/>
        </w:rPr>
        <w:t>Дхараной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851E5">
        <w:rPr>
          <w:rFonts w:ascii="Times New Roman" w:hAnsi="Times New Roman" w:cs="Times New Roman"/>
          <w:sz w:val="24"/>
        </w:rPr>
        <w:t>Дхьяной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 нет существенной качественной разницы, ибо часто первая переходит во вторую. Если </w:t>
      </w:r>
      <w:proofErr w:type="spellStart"/>
      <w:r w:rsidRPr="004851E5">
        <w:rPr>
          <w:rFonts w:ascii="Times New Roman" w:hAnsi="Times New Roman" w:cs="Times New Roman"/>
          <w:sz w:val="24"/>
        </w:rPr>
        <w:t>Дхарана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 ведет к дисциплине и контролю над мыслями, то </w:t>
      </w:r>
      <w:proofErr w:type="spellStart"/>
      <w:r w:rsidRPr="004851E5">
        <w:rPr>
          <w:rFonts w:ascii="Times New Roman" w:hAnsi="Times New Roman" w:cs="Times New Roman"/>
          <w:sz w:val="24"/>
        </w:rPr>
        <w:t>Дхьяна</w:t>
      </w:r>
      <w:proofErr w:type="spellEnd"/>
      <w:r w:rsidRPr="004851E5">
        <w:rPr>
          <w:rFonts w:ascii="Times New Roman" w:hAnsi="Times New Roman" w:cs="Times New Roman"/>
          <w:sz w:val="24"/>
        </w:rPr>
        <w:t xml:space="preserve"> как более высшая фаза — к общему самоконтролю. Эта, кстати, последняя стадия самоконтроля помогает найти взаимосвязь между внешним поведением или реакцией и внутренними мотивами, и проблемами.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 xml:space="preserve">Регулярные групповые занятия йогой </w:t>
      </w:r>
      <w:r w:rsidRPr="003E2C0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создают поддерживающую социальную среду</w:t>
      </w: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 xml:space="preserve"> </w:t>
      </w:r>
      <w:r w:rsidRPr="003E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выступают </w:t>
      </w: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>платформой для формирования</w:t>
      </w:r>
      <w:r w:rsidRPr="003E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 </w:t>
      </w:r>
      <w:proofErr w:type="spellStart"/>
      <w:r w:rsidRPr="003E2C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референтной</w:t>
      </w:r>
      <w:proofErr w:type="spellEnd"/>
      <w:r w:rsidRPr="003E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 где основой будет</w:t>
      </w: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 xml:space="preserve"> позитивное отношение как к себе, так и к окружающему миру</w:t>
      </w:r>
      <w:r w:rsidRPr="003E2C0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, что является важным условием для коррекции самооценки</w:t>
      </w:r>
      <w:r w:rsidRPr="003E2C08"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  <w:t>.</w:t>
      </w:r>
    </w:p>
    <w:p w:rsidR="0058162A" w:rsidRPr="003C6F1A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F1A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Йога, особенно в форме </w:t>
      </w:r>
      <w:proofErr w:type="spellStart"/>
      <w:r w:rsidRPr="003C6F1A">
        <w:rPr>
          <w:rFonts w:ascii="Times New Roman" w:hAnsi="Times New Roman" w:cs="Times New Roman"/>
          <w:color w:val="0F1115"/>
          <w:sz w:val="24"/>
          <w:shd w:val="clear" w:color="auto" w:fill="FFFFFF"/>
        </w:rPr>
        <w:t>хатха</w:t>
      </w:r>
      <w:proofErr w:type="spellEnd"/>
      <w:r w:rsidRPr="003C6F1A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-йоги, объединяющей </w:t>
      </w:r>
      <w:proofErr w:type="spellStart"/>
      <w:r w:rsidRPr="003C6F1A">
        <w:rPr>
          <w:rFonts w:ascii="Times New Roman" w:hAnsi="Times New Roman" w:cs="Times New Roman"/>
          <w:color w:val="0F1115"/>
          <w:sz w:val="24"/>
          <w:shd w:val="clear" w:color="auto" w:fill="FFFFFF"/>
        </w:rPr>
        <w:t>асаны</w:t>
      </w:r>
      <w:proofErr w:type="spellEnd"/>
      <w:r w:rsidRPr="003C6F1A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, </w:t>
      </w:r>
      <w:proofErr w:type="spellStart"/>
      <w:r w:rsidRPr="003C6F1A">
        <w:rPr>
          <w:rFonts w:ascii="Times New Roman" w:hAnsi="Times New Roman" w:cs="Times New Roman"/>
          <w:color w:val="0F1115"/>
          <w:sz w:val="24"/>
          <w:shd w:val="clear" w:color="auto" w:fill="FFFFFF"/>
        </w:rPr>
        <w:t>пранаяму</w:t>
      </w:r>
      <w:proofErr w:type="spellEnd"/>
      <w:r w:rsidRPr="003C6F1A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и ментальные практики,</w:t>
      </w: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представляет собой эффективное </w:t>
      </w:r>
      <w:r w:rsidRPr="003C6F1A">
        <w:rPr>
          <w:rFonts w:ascii="Times New Roman" w:hAnsi="Times New Roman" w:cs="Times New Roman"/>
          <w:color w:val="0F1115"/>
          <w:sz w:val="24"/>
          <w:shd w:val="clear" w:color="auto" w:fill="FFFFFF"/>
        </w:rPr>
        <w:t>средство для формирования здоровой самооценки у девушек 14–15 лет. Её ценность заключается в системном подходе: через улучшение телесного самочувствия, стабилизацию эмоционального фона, развитие способности к самонаблюдению и создание позитивного социального окружения она помогает подросткам обрести устойчивое чувство собственной ценности, гармонизировать отношения с телом и научиться осознанно управлять своим внутренним миром.</w:t>
      </w:r>
    </w:p>
    <w:p w:rsidR="0058162A" w:rsidRPr="00CA0422" w:rsidRDefault="0058162A" w:rsidP="005816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Pr="003E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образом йога в современном мире занимает важное место как для физического, так и для эмоционального и психологического благополучия. Она способствует улучшению гибкости, силы, стойкости, помогает снизить стресс и повысить общий уровень здоровья. Благодаря своей универсальности и доступности, йога популярна </w:t>
      </w:r>
      <w:r w:rsidRPr="003E2C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среди людей всех возрастов и уровней подготовки. В современном обществе йога активно интегрируется в фитнес-программы, медицинскую практику и образ жизни, стимулируя развитие осознанности и гармонии между телом и </w:t>
      </w:r>
      <w:r w:rsidRPr="003C6F1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умом.</w:t>
      </w:r>
    </w:p>
    <w:p w:rsidR="0058162A" w:rsidRPr="00DA54F4" w:rsidRDefault="0058162A" w:rsidP="0058162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58162A" w:rsidRPr="00DA54F4" w:rsidRDefault="0058162A" w:rsidP="0058162A">
      <w:pPr>
        <w:spacing w:after="120" w:line="360" w:lineRule="auto"/>
        <w:ind w:firstLine="709"/>
        <w:jc w:val="both"/>
        <w:rPr>
          <w:rFonts w:ascii="Arial" w:eastAsia="Calibri" w:hAnsi="Arial" w:cs="Arial"/>
          <w:sz w:val="26"/>
          <w:szCs w:val="26"/>
        </w:rPr>
      </w:pPr>
      <w:r w:rsidRPr="00DA54F4">
        <w:rPr>
          <w:rFonts w:ascii="Arial" w:eastAsia="Calibri" w:hAnsi="Arial" w:cs="Arial"/>
          <w:sz w:val="26"/>
          <w:szCs w:val="26"/>
        </w:rPr>
        <w:t xml:space="preserve">1.3 </w:t>
      </w:r>
      <w:r>
        <w:rPr>
          <w:rFonts w:ascii="Arial" w:eastAsia="Calibri" w:hAnsi="Arial" w:cs="Arial"/>
          <w:sz w:val="26"/>
          <w:szCs w:val="26"/>
        </w:rPr>
        <w:t>Психофизические особенности девушек 14-15 лет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Подростковый возраст, особенно период 14-15 лет, представляет собой один из наиболее сложных и противоречивых этапов онтогенетического развития. Для девушек данного возраста характерна высокая степень нестабильности психофизиологических процессов, интенсивное формирование самосознания и, как следствие, особая уязвимость самооценки. Понимание психофизических и гендерных особенностей данного контингента является необходимым условием для эффективной педагогической работы и создания оптимальных условий развития личности. 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>Возраст 14-15 лет относится к периоду позднего подросткового возраста, который характеризуется завершением пубертатного кризиса и постепенной стабилизацией физиологических процессов. Согласно исследованиям, к 15 годам происходит активное развитие формально-логического интеллекта, что создает предпосылки для более зрелого самосознания и рефлексии [1]. Однако процессы эмоциональной сферы могут развиваться неравномерно: исследования показывают, что у значительной части современных подростков наблюдаются замедленные темпы становления э</w:t>
      </w:r>
      <w:r>
        <w:rPr>
          <w:rFonts w:ascii="Times New Roman" w:hAnsi="Times New Roman" w:cs="Times New Roman"/>
          <w:sz w:val="24"/>
          <w:szCs w:val="24"/>
        </w:rPr>
        <w:t xml:space="preserve">моциональной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[1].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Психофизические особенности девушек 14-15 лет включают в себя несколько ключевых аспектов. На физиологическом уровне завершается половое созревание, стабилизируется гормональный фон, что создает основу для относительной эмоциональной стабильности. Однако, как отмечает Н.А. Рождественская, несмотря на завершение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пубертата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, многие подростки демонстрируют высокие показатели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сензитивности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>, проявляющейся в повышенной эмоциональной чувствительности, беспричинно</w:t>
      </w:r>
      <w:r>
        <w:rPr>
          <w:rFonts w:ascii="Times New Roman" w:hAnsi="Times New Roman" w:cs="Times New Roman"/>
          <w:sz w:val="24"/>
          <w:szCs w:val="24"/>
        </w:rPr>
        <w:t>й тревоге и нетерпеливости [1].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>Особого внимания заслуживают гендерные особенности данного возрастного периода. Эмпирические исследования убедительно демонстрируют, что у девушек 14-15 лет наблюдается более низкий уровень самооценки по сравнению с юношами того же возраста. Исследование, проведенное в Швеции с участием 650 подростков, показало, что уже в 12-13 лет девушки оценивают свою самооценку как более низкую, чем мальчики, а к 17 годам вероятность наличия низкой самооценки у девушек оказываетс</w:t>
      </w:r>
      <w:r>
        <w:rPr>
          <w:rFonts w:ascii="Times New Roman" w:hAnsi="Times New Roman" w:cs="Times New Roman"/>
          <w:sz w:val="24"/>
          <w:szCs w:val="24"/>
        </w:rPr>
        <w:t>я вдвое выше, чем у юношей [9].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lastRenderedPageBreak/>
        <w:t xml:space="preserve">Данная гендерная асимметрия объясняется, в первую очередь, различиями в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социализационных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ожиданиях. Как отмечает Л. Августин, общество предъявляет к девушкам и юношам принципиально разные требования: девушек чаще ориентируют на пассивность, рефлексию,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и установление отношений, тогда как юношей поощряют к проявлению инициативы, конкуренции и поиску вызовов [9]. Это приводит к тому, что девушки склонны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интериоризировать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переживания, «пропускать» их через свой внутренний мир, тогда как юноши чаще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экстериоризируют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эмоции, находя</w:t>
      </w:r>
      <w:r>
        <w:rPr>
          <w:rFonts w:ascii="Times New Roman" w:hAnsi="Times New Roman" w:cs="Times New Roman"/>
          <w:sz w:val="24"/>
          <w:szCs w:val="24"/>
        </w:rPr>
        <w:t xml:space="preserve"> им внешнее выражение.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Международные исследования также выявляют связь между гендерными установками и самооценкой. Данные, полученные М.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Дебнат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и Ш.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Бано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на выборке подростков и молодых взрослых, показывают, что респонденты с более эгалитарными (равноправными) гендерными установками демонстрируют более высокий уровень самооценки по сравнению с теми, кто придерживается стереотипных представлений о гендерных ролях [3]. Это открытие имеет особое значение для понимания развития самооценки девушек, поскольку именно они в большей степени подвержены</w:t>
      </w:r>
      <w:r>
        <w:rPr>
          <w:rFonts w:ascii="Times New Roman" w:hAnsi="Times New Roman" w:cs="Times New Roman"/>
          <w:sz w:val="24"/>
          <w:szCs w:val="24"/>
        </w:rPr>
        <w:t xml:space="preserve"> влиянию гендерных стереотипов.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С психофизиологической точки зрения, для девушек 14-15 лет характерна высокая степень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сензитивности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— особой чувствительности к внешним воздействиям и оценкам. Рождественская Н.А. описывает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сензитивных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подростков как продуктивных в творческой деятельности, обладающих артистическими способностями и тонкостью чувств, но вместе с тем нетерпеливых, зависимых, требовательных к вниманию со стороны окружающих и плохо переносящих грубость [1]. Эти характеристики во многом созвучны психологическому портрету девушки-подростка, для которой социальное одобрение и признание</w:t>
      </w:r>
      <w:r>
        <w:rPr>
          <w:rFonts w:ascii="Times New Roman" w:hAnsi="Times New Roman" w:cs="Times New Roman"/>
          <w:sz w:val="24"/>
          <w:szCs w:val="24"/>
        </w:rPr>
        <w:t xml:space="preserve"> становятся критически важными.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Самооценка в подростковом возрасте, особенно у девушек 14-15 лет, отличается высокой степенью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сензитивности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— чувствительности к внешним воздействиям и колебаниям в зависимости от ситуативных факторов. Данная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имеет как возрастные, так и гендерные</w:t>
      </w:r>
      <w:r>
        <w:rPr>
          <w:rFonts w:ascii="Times New Roman" w:hAnsi="Times New Roman" w:cs="Times New Roman"/>
          <w:sz w:val="24"/>
          <w:szCs w:val="24"/>
        </w:rPr>
        <w:t xml:space="preserve"> основания.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Прежде всего,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самооценки связана с незавершенностью формирования Я-концепции в подростковом возрасте. Согласно </w:t>
      </w:r>
      <w:proofErr w:type="gramStart"/>
      <w:r w:rsidRPr="00920D2D">
        <w:rPr>
          <w:rFonts w:ascii="Times New Roman" w:hAnsi="Times New Roman" w:cs="Times New Roman"/>
          <w:sz w:val="24"/>
          <w:szCs w:val="24"/>
        </w:rPr>
        <w:t>концепции</w:t>
      </w:r>
      <w:proofErr w:type="gramEnd"/>
      <w:r w:rsidRPr="00920D2D">
        <w:rPr>
          <w:rFonts w:ascii="Times New Roman" w:hAnsi="Times New Roman" w:cs="Times New Roman"/>
          <w:sz w:val="24"/>
          <w:szCs w:val="24"/>
        </w:rPr>
        <w:t xml:space="preserve"> Э. Эриксона, основная задача подросткового этапа развития — разрешение кризиса идентичности, поиск ответов на вопросы «Кто я?» и «Кем я хочу быть?» [7]. В процессе решения этой задачи самооценка выступает не как стабильная характеристика, а как динамическое образование, чутко реагирующее на</w:t>
      </w:r>
      <w:r>
        <w:rPr>
          <w:rFonts w:ascii="Times New Roman" w:hAnsi="Times New Roman" w:cs="Times New Roman"/>
          <w:sz w:val="24"/>
          <w:szCs w:val="24"/>
        </w:rPr>
        <w:t xml:space="preserve"> социальные оценки и сравнения.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lastRenderedPageBreak/>
        <w:t xml:space="preserve">Эмпирические исследования подтверждают, что для современных подростков характерны завышенные показатели по шкале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сензитивности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>. Это проявляется в высокой эмоциональной чувствительности, тенденции к избеганию ответственности, беспричинной тревоге [1]. Особенно ярко данные особенности выражены у девушек, что связано с их большей ориентацие</w:t>
      </w:r>
      <w:r>
        <w:rPr>
          <w:rFonts w:ascii="Times New Roman" w:hAnsi="Times New Roman" w:cs="Times New Roman"/>
          <w:sz w:val="24"/>
          <w:szCs w:val="24"/>
        </w:rPr>
        <w:t>й на социальные связи и оценки.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>Важной характеристикой самооценки в данном возрасте является ее взаимосвязь с эмоциональным состоянием. Исследование, проведенное в частной школе в Северном Сулавеси (Индонезия), выявило значимую отрицательную корреляцию между самооценкой и тревожностью у старшеклассников [6]. Иными словами, чем ниже самооценка, тем выше уровень тревожности, и эта закономерность действует независимо от гендерной принадлежности. Применительно к девушкам 14-15 лет, у которых в силу гендерных особенностей самооценка в среднем ниже, это означает повыш</w:t>
      </w:r>
      <w:r>
        <w:rPr>
          <w:rFonts w:ascii="Times New Roman" w:hAnsi="Times New Roman" w:cs="Times New Roman"/>
          <w:sz w:val="24"/>
          <w:szCs w:val="24"/>
        </w:rPr>
        <w:t>енный риск тревожных состояний.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самооценки проявляется также в феномене «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самовозвышения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self-enhancement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) — стремлении сохранить и защитить позитивное представление о себе. Как показывают исследования социальных психологов, люди склонны использовать различные стратегии поддержания положительной самооценки при столкновении с угрожающей информацией, включая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аффирмации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(позитивные утверждения) и избирательное сравнение себя с другими [7]. Для девушек-подростков, чья самооценка особенно уязвима, эти защитные механизмы приобретают особое зн</w:t>
      </w:r>
      <w:r>
        <w:rPr>
          <w:rFonts w:ascii="Times New Roman" w:hAnsi="Times New Roman" w:cs="Times New Roman"/>
          <w:sz w:val="24"/>
          <w:szCs w:val="24"/>
        </w:rPr>
        <w:t>ачение.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В то же время, согласно теории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самоверификации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self-verification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>), индивиды могут стремиться к подтверждению уже существующих представлений о себе, даже если эти представления негативны [7]. Это создает опасность закрепления низкой самооценки у девушек, которые начинают искать и интерпретировать социальную информацию таким образом, чтобы она соответствовала их представлениям о себе как о недостаточн</w:t>
      </w:r>
      <w:r>
        <w:rPr>
          <w:rFonts w:ascii="Times New Roman" w:hAnsi="Times New Roman" w:cs="Times New Roman"/>
          <w:sz w:val="24"/>
          <w:szCs w:val="24"/>
        </w:rPr>
        <w:t>о успешных или привлекательных.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Важно отметить, что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самооценки в подростковом возрасте имеет не только негативные, но и позитивные аспекты. Высокая чувствительность к обратной связи делает возможным целенаправленное педагогическое воздействие на формирование адекватной самооценки. Именно эту особенность подчеркивают авторы программ психолого-педагогической коррекции, отмечая, что неустойчивость самооценки подростков открывает возможности для ее целе</w:t>
      </w:r>
      <w:r>
        <w:rPr>
          <w:rFonts w:ascii="Times New Roman" w:hAnsi="Times New Roman" w:cs="Times New Roman"/>
          <w:sz w:val="24"/>
          <w:szCs w:val="24"/>
        </w:rPr>
        <w:t>направленного формирования [8].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Формирование адекватной самооценки у девушек 14-15 лет происходит под влиянием комплекса средовых факторов, среди которых ключевую роль играют семья, образовательная среда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референтная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 сверстников.</w:t>
      </w:r>
    </w:p>
    <w:p w:rsidR="0058162A" w:rsidRPr="00946F8B" w:rsidRDefault="0058162A" w:rsidP="0058162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8B">
        <w:rPr>
          <w:rFonts w:ascii="Times New Roman" w:hAnsi="Times New Roman" w:cs="Times New Roman"/>
          <w:sz w:val="24"/>
          <w:szCs w:val="24"/>
        </w:rPr>
        <w:lastRenderedPageBreak/>
        <w:t>Семейные условия.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Семья выступает первичным институтом социализации, закладывающим основы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самоотношения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ребенка. Исследования показывают, что теплые и здоровые детско-родительские отношения связаны с положительными исходами для подростков: лучшей успеваемостью, меньшим количеством поведенческих проблем, более высокой самооценкой [7]. Особое значение для девушек 14-15 лет имеет характер взаимоотношений с матерью. Шведское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лонгитюдное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исследование выявило, что у 17-летних девушек существует значимая связь между уровнем образования матери и </w:t>
      </w:r>
      <w:proofErr w:type="gramStart"/>
      <w:r w:rsidRPr="00920D2D">
        <w:rPr>
          <w:rFonts w:ascii="Times New Roman" w:hAnsi="Times New Roman" w:cs="Times New Roman"/>
          <w:sz w:val="24"/>
          <w:szCs w:val="24"/>
        </w:rPr>
        <w:t>их психологическим благополучием</w:t>
      </w:r>
      <w:proofErr w:type="gramEnd"/>
      <w:r w:rsidRPr="00920D2D">
        <w:rPr>
          <w:rFonts w:ascii="Times New Roman" w:hAnsi="Times New Roman" w:cs="Times New Roman"/>
          <w:sz w:val="24"/>
          <w:szCs w:val="24"/>
        </w:rPr>
        <w:t xml:space="preserve"> и самооценкой; для юношей аналогичной связи не обнаружено [9]. Этот факт указывает на особую значимость материнской фигуры как образца для подражания и источника оценки для девушек-подростков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>Стиль семейного воспитания также оказывает существенное влияние на формирование самооценки. Чрезмерный контроль или, напротив, попустительство могут способствовать формированию неадекватной самооценки. Наиболее благоприятными условиями являются принятие, уважение к личности подростка, предоставление разумной автономии при сохранении эмоциональной по</w:t>
      </w:r>
      <w:r>
        <w:rPr>
          <w:rFonts w:ascii="Times New Roman" w:hAnsi="Times New Roman" w:cs="Times New Roman"/>
          <w:sz w:val="24"/>
          <w:szCs w:val="24"/>
        </w:rPr>
        <w:t>ддержки.</w:t>
      </w:r>
    </w:p>
    <w:p w:rsidR="0058162A" w:rsidRPr="00946F8B" w:rsidRDefault="0058162A" w:rsidP="0058162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8B">
        <w:rPr>
          <w:rFonts w:ascii="Times New Roman" w:hAnsi="Times New Roman" w:cs="Times New Roman"/>
          <w:sz w:val="24"/>
          <w:szCs w:val="24"/>
        </w:rPr>
        <w:t>Образовательная среда.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Школа является важнейшим институтом, в котором происходит формирование самооценки через учебные достижения, социальные сравнения и систему оценок. Как отмечают специалисты в области педагогической психологии, существует прямая связь между самооценкой и успешностью обучения [5]. При этом важно </w:t>
      </w:r>
      <w:r>
        <w:rPr>
          <w:rFonts w:ascii="Times New Roman" w:hAnsi="Times New Roman" w:cs="Times New Roman"/>
          <w:sz w:val="24"/>
          <w:szCs w:val="24"/>
        </w:rPr>
        <w:t>понимать, что данная связь имеет взаимный двусторонний</w:t>
      </w:r>
      <w:r w:rsidRPr="00920D2D">
        <w:rPr>
          <w:rFonts w:ascii="Times New Roman" w:hAnsi="Times New Roman" w:cs="Times New Roman"/>
          <w:sz w:val="24"/>
          <w:szCs w:val="24"/>
        </w:rPr>
        <w:t xml:space="preserve"> характер: успехи в учебе повышают самооценку, а адекватная самооценка способствует у</w:t>
      </w:r>
      <w:r>
        <w:rPr>
          <w:rFonts w:ascii="Times New Roman" w:hAnsi="Times New Roman" w:cs="Times New Roman"/>
          <w:sz w:val="24"/>
          <w:szCs w:val="24"/>
        </w:rPr>
        <w:t>чебной мотивации и достижениям.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Ключевым фактором образовательной среды является характер педагогического взаимодействия. Исследования подчеркивают необходимость создания поддерживающей среды, в которой педагоги учитывают индивидуальные и возрастные особенности подростков [8]. Принципы педагогической работы с самооценкой включают: единство диагностики и коррекции, учет возрастных особенностей,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подход, комплексное использование методов коррекции, интеграцию у</w:t>
      </w:r>
      <w:r>
        <w:rPr>
          <w:rFonts w:ascii="Times New Roman" w:hAnsi="Times New Roman" w:cs="Times New Roman"/>
          <w:sz w:val="24"/>
          <w:szCs w:val="24"/>
        </w:rPr>
        <w:t>силий ближайшего окружения [8].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Важным направлением педагогической работы является формирование у девушек-подростков навыков самоанализа и рефлексии, позволяющих отделять реальные факты от субъективных оценок. Практические упражнения, такие как «Приятное воспоминание», «Контраргумент», «Откажись от самоунижения», способствуют развитию более сбалансированного отношения к себе [8]. Особый потенциал имеет использование </w:t>
      </w:r>
      <w:r w:rsidRPr="00920D2D">
        <w:rPr>
          <w:rFonts w:ascii="Times New Roman" w:hAnsi="Times New Roman" w:cs="Times New Roman"/>
          <w:sz w:val="24"/>
          <w:szCs w:val="24"/>
        </w:rPr>
        <w:lastRenderedPageBreak/>
        <w:t>музыкальных произведений, которые, как показано в коррекционных программах, способствуют моделированию эмоционального состояния</w:t>
      </w:r>
      <w:r>
        <w:rPr>
          <w:rFonts w:ascii="Times New Roman" w:hAnsi="Times New Roman" w:cs="Times New Roman"/>
          <w:sz w:val="24"/>
          <w:szCs w:val="24"/>
        </w:rPr>
        <w:t xml:space="preserve"> и снятию тревожности [8].</w:t>
      </w:r>
    </w:p>
    <w:p w:rsidR="0058162A" w:rsidRPr="00946F8B" w:rsidRDefault="0058162A" w:rsidP="0058162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8B">
        <w:rPr>
          <w:rFonts w:ascii="Times New Roman" w:hAnsi="Times New Roman" w:cs="Times New Roman"/>
          <w:sz w:val="24"/>
          <w:szCs w:val="24"/>
        </w:rPr>
        <w:t>Среда сверстников.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>В подростковом возрасте отношения со сверстниками становятся центральным направлением социальной жизни. Как отмечают исследователи, подростки отдаляются от родителей, и группа сверстников приобретает исключительную значимость [7]. Для девушек 14-15 лет характерна высокая ориентация на мнение сверстников, что делает их самооценку особенно уяз</w:t>
      </w:r>
      <w:r>
        <w:rPr>
          <w:rFonts w:ascii="Times New Roman" w:hAnsi="Times New Roman" w:cs="Times New Roman"/>
          <w:sz w:val="24"/>
          <w:szCs w:val="24"/>
        </w:rPr>
        <w:t>вимой для социальных сравнений.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>Сравнительные исследования показывают, что в подростковом возрасте механизмы социального сравнения работают особенно интенсивно. Девушки чаще, чем юноши, сравнивают свою внешность, способности, успехи с достижениями других, и эти сравнения часто оказываются не в их пользу, что ведет к снижению самооценки. В этом контексте особое значение приобретает формирование навыков конструктивного социального сравнения и уст</w:t>
      </w:r>
      <w:r>
        <w:rPr>
          <w:rFonts w:ascii="Times New Roman" w:hAnsi="Times New Roman" w:cs="Times New Roman"/>
          <w:sz w:val="24"/>
          <w:szCs w:val="24"/>
        </w:rPr>
        <w:t>ойчивости к негативным оценкам.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>Психолого-педагогические программы, направленные на повышение самооценки подростков, включают развитие навыков уверенного поведения, умения противостоять давлению, конструктивного реагирования на критику [2][5]. Например, в программе «Уверенность в себе» особое внимание уделяется таким темам, как преодоление страхов, управление эмоциями, уверенное общение, работа с критикой [2]. Ожидаемые результаты таких программ включают повышение уверенности, уменьшение тревожности в социальных ситуациях, формирование умения конструктивно реагировать на критику [2].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>Важным направлением педагогической работы является формирование у девушек эгалитарных гендерных установок. Поскольку исследования демонстрируют связь между стереотипными гендерными представлениями и более низкой самооценкой [3], развитие критического отношения к гендерным стереотипам может стать ресурсом дл</w:t>
      </w:r>
      <w:r>
        <w:rPr>
          <w:rFonts w:ascii="Times New Roman" w:hAnsi="Times New Roman" w:cs="Times New Roman"/>
          <w:sz w:val="24"/>
          <w:szCs w:val="24"/>
        </w:rPr>
        <w:t>я повышения самооценки девушек.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Проведенный анализ психофизических особенностей девушек 14-15 лет и условий формирования их самооценки позволяет сформулировать </w:t>
      </w:r>
      <w:r>
        <w:rPr>
          <w:rFonts w:ascii="Times New Roman" w:hAnsi="Times New Roman" w:cs="Times New Roman"/>
          <w:sz w:val="24"/>
          <w:szCs w:val="24"/>
        </w:rPr>
        <w:t>следующие обобщающие положения.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20D2D">
        <w:rPr>
          <w:rFonts w:ascii="Times New Roman" w:hAnsi="Times New Roman" w:cs="Times New Roman"/>
          <w:sz w:val="24"/>
          <w:szCs w:val="24"/>
        </w:rPr>
        <w:t>Пс</w:t>
      </w:r>
      <w:r>
        <w:rPr>
          <w:rFonts w:ascii="Times New Roman" w:hAnsi="Times New Roman" w:cs="Times New Roman"/>
          <w:sz w:val="24"/>
          <w:szCs w:val="24"/>
        </w:rPr>
        <w:t>ихофизическая характеристика.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Возраст 14-15 лет характеризуется завершением пубертатного периода и развитием формально-логического интеллекта, однако эмоциональная сфера сохраняет высокую степень нестабильности. Для девушек данного возраста характерны повышенная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>, эмоциональная чувствительность,</w:t>
      </w:r>
      <w:r>
        <w:rPr>
          <w:rFonts w:ascii="Times New Roman" w:hAnsi="Times New Roman" w:cs="Times New Roman"/>
          <w:sz w:val="24"/>
          <w:szCs w:val="24"/>
        </w:rPr>
        <w:t xml:space="preserve"> зависимость от внешних оценок.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Гендерные особенности.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Исследования убедительно демонстрируют, что у девушек-подростков самооценка в среднем ниже, чем у юношей того же возраста. Данное различие объясняется дифференцированными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социализационными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ожиданиями: ориентацией девушек на рефлексию,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>, установление отношений, тогда как юношей поощряют к активности, конкур</w:t>
      </w:r>
      <w:r>
        <w:rPr>
          <w:rFonts w:ascii="Times New Roman" w:hAnsi="Times New Roman" w:cs="Times New Roman"/>
          <w:sz w:val="24"/>
          <w:szCs w:val="24"/>
        </w:rPr>
        <w:t xml:space="preserve">енции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экстериоризации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эмоций.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самооценки.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Самооценка в исследуемом возрасте отличается высокой чувствительностью к внешним воздействиям и колебаниям в зависимости от ситуативных факторов.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самооценки связана с незавершенностью формирования Я-концепции, высокой значимостью социальных оценок и сравнений. Выявлена значимая отрицательная корреляция между уровнем самооценки и тревожностью.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20D2D">
        <w:rPr>
          <w:rFonts w:ascii="Times New Roman" w:hAnsi="Times New Roman" w:cs="Times New Roman"/>
          <w:sz w:val="24"/>
          <w:szCs w:val="24"/>
        </w:rPr>
        <w:t>Педаг</w:t>
      </w:r>
      <w:r>
        <w:rPr>
          <w:rFonts w:ascii="Times New Roman" w:hAnsi="Times New Roman" w:cs="Times New Roman"/>
          <w:sz w:val="24"/>
          <w:szCs w:val="24"/>
        </w:rPr>
        <w:t>огические и средовые условия.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Формирование самооценки девушек 14-15 лет определяется комплексом средовых факторов, среди которых ключевую роль играют: характер детско-родительских отношений (особенно значимых для девушек), образовательная среда и характер педагогического взаимодействия,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референтная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группа сверстников. Наиболее благоприятными условиями являются эмоциональное принятие в семье, поддерживающий стиль педагогического общения, наличие навыков констру</w:t>
      </w:r>
      <w:r>
        <w:rPr>
          <w:rFonts w:ascii="Times New Roman" w:hAnsi="Times New Roman" w:cs="Times New Roman"/>
          <w:sz w:val="24"/>
          <w:szCs w:val="24"/>
        </w:rPr>
        <w:t>ктивного социального сравнения.</w:t>
      </w:r>
    </w:p>
    <w:p w:rsidR="0058162A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0D2D">
        <w:rPr>
          <w:rFonts w:ascii="Times New Roman" w:hAnsi="Times New Roman" w:cs="Times New Roman"/>
          <w:sz w:val="24"/>
          <w:szCs w:val="24"/>
        </w:rPr>
        <w:t>Напра</w:t>
      </w:r>
      <w:r>
        <w:rPr>
          <w:rFonts w:ascii="Times New Roman" w:hAnsi="Times New Roman" w:cs="Times New Roman"/>
          <w:sz w:val="24"/>
          <w:szCs w:val="24"/>
        </w:rPr>
        <w:t>вления педагогической работы.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самооценки в исследуемом возрасте, выступая фактором риска, одновременно создает возможности для целенаправленного педагогического воздействия. Эффективными направлениями работы являются: развитие навыков самоанализа и рефлексии, формирование умения конструктивно реагировать на критику, развитие эгалитарных гендерных установок, создание поддер</w:t>
      </w:r>
      <w:r>
        <w:rPr>
          <w:rFonts w:ascii="Times New Roman" w:hAnsi="Times New Roman" w:cs="Times New Roman"/>
          <w:sz w:val="24"/>
          <w:szCs w:val="24"/>
        </w:rPr>
        <w:t>живающей образовательной среды.</w:t>
      </w:r>
    </w:p>
    <w:p w:rsidR="0058162A" w:rsidRPr="00920D2D" w:rsidRDefault="0058162A" w:rsidP="00581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D2D">
        <w:rPr>
          <w:rFonts w:ascii="Times New Roman" w:hAnsi="Times New Roman" w:cs="Times New Roman"/>
          <w:sz w:val="24"/>
          <w:szCs w:val="24"/>
        </w:rPr>
        <w:t xml:space="preserve">Таким образом, учет психофизических и гендерных особенностей девушек 14-15 лет, понимание механизмов </w:t>
      </w:r>
      <w:proofErr w:type="spellStart"/>
      <w:r w:rsidRPr="00920D2D">
        <w:rPr>
          <w:rFonts w:ascii="Times New Roman" w:hAnsi="Times New Roman" w:cs="Times New Roman"/>
          <w:sz w:val="24"/>
          <w:szCs w:val="24"/>
        </w:rPr>
        <w:t>сензитивности</w:t>
      </w:r>
      <w:proofErr w:type="spellEnd"/>
      <w:r w:rsidRPr="00920D2D">
        <w:rPr>
          <w:rFonts w:ascii="Times New Roman" w:hAnsi="Times New Roman" w:cs="Times New Roman"/>
          <w:sz w:val="24"/>
          <w:szCs w:val="24"/>
        </w:rPr>
        <w:t xml:space="preserve"> их самооценки, а также целенаправленное использование педагогических и средовых факторов создают основу для формирования адекватной, устойчивой самооценки, что является важнейшим условием личностного развития и психологического благополучия в подростковом возрасте и последующие периоды жизни.</w:t>
      </w:r>
    </w:p>
    <w:p w:rsidR="0058162A" w:rsidRDefault="0058162A" w:rsidP="0058162A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58162A" w:rsidRPr="00ED16FD" w:rsidRDefault="0058162A" w:rsidP="0058162A">
      <w:pPr>
        <w:spacing w:after="120"/>
        <w:ind w:left="709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Заключение</w:t>
      </w:r>
    </w:p>
    <w:p w:rsidR="0058162A" w:rsidRPr="00ED16FD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первой главе проведён теоретический анализ ключевых аспектов, составляющих основу исследования: феномен самооценки в психолого-педагогической науке, потенциал </w:t>
      </w:r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йоги как практики самосовершенствования, а также психофизические особенности девушек 14–15 лет, определяющие специфику формирования их самооценки.</w:t>
      </w:r>
    </w:p>
    <w:p w:rsidR="0058162A" w:rsidRPr="00ED16FD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Анализ научной литературы показал, что самооценка является сложным, многоуровневым образованием, занимающим центральное место в структуре самосознания. Несмотря на множественность теоретических подходов, исследователи сходятся в понимании её регулятивной функции: самооценка опосредует отношение личности к себе, влияет на уровень притязаний, эмоциональное благополучие и социальное поведение. Особое значение для настоящей работы имеет положение о том, что самооценка формируется в процессе социального взаимодействия, под влиянием оценок значимых других, и в подростковом возрасте отличается высокой </w:t>
      </w:r>
      <w:proofErr w:type="spellStart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сензитивностью</w:t>
      </w:r>
      <w:proofErr w:type="spellEnd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неустойчивостью и тесной связью с эмоциональными состояниями.</w:t>
      </w:r>
    </w:p>
    <w:p w:rsidR="0058162A" w:rsidRPr="00ED16FD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Обоснование выбора йоги в качестве средства формирования здоровой самооценки опирается на её системный характер. Йога, в особенности </w:t>
      </w:r>
      <w:proofErr w:type="spellStart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хатха</w:t>
      </w:r>
      <w:proofErr w:type="spellEnd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-йога, объединяет работу с телом (</w:t>
      </w:r>
      <w:proofErr w:type="spellStart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асаны</w:t>
      </w:r>
      <w:proofErr w:type="spellEnd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дыханием (</w:t>
      </w:r>
      <w:proofErr w:type="spellStart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пранаяма</w:t>
      </w:r>
      <w:proofErr w:type="spellEnd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и сознанием (ментальные практики). Такой подход позволяет воздействовать не только на физическое развитие, но и на эмоционально-волевую сферу, способствуя развитию рефлексии, </w:t>
      </w:r>
      <w:proofErr w:type="spellStart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самопринятия</w:t>
      </w:r>
      <w:proofErr w:type="spellEnd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эмоциональной </w:t>
      </w:r>
      <w:proofErr w:type="spellStart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саморегуляции</w:t>
      </w:r>
      <w:proofErr w:type="spellEnd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Групповой формат занятий создаёт поддерживающую социальную среду, что важно для коррекции самооценки в подростковом возрасте.</w:t>
      </w:r>
    </w:p>
    <w:p w:rsidR="0058162A" w:rsidRPr="00ED16FD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Анализ психофизических особенностей девушек 14–15 лет выявил, что данный возраст является сенситивным для формирования самосознания. Завершение </w:t>
      </w:r>
      <w:proofErr w:type="spellStart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пубертата</w:t>
      </w:r>
      <w:proofErr w:type="spellEnd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сочетается с сохраняющейся эмоциональной нестабильностью, высокой значимостью социальных оценок и склонностью к социальному сравнению. Гендерные особенности проявляются в более низких показателях самооценки у девушек по сравнению с юношами, что во многом обусловлено традиционными </w:t>
      </w:r>
      <w:proofErr w:type="spellStart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социализационными</w:t>
      </w:r>
      <w:proofErr w:type="spellEnd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ожиданиями. Вместе с тем высокая чувствительность самооценки к внешним воздействиям открывает возможности для её целенаправленного формирования при создании адекватных педагогических условий.</w:t>
      </w:r>
    </w:p>
    <w:p w:rsidR="0058162A" w:rsidRPr="00ED16FD" w:rsidRDefault="0058162A" w:rsidP="005816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Таким образом, теоретический анализ подтверждает, что занятия йогой обладают значительным потенциалом для формирования здоровой самооценки у девушек 14–15 лет. Систематическая практика, объединяющая физические, дыхательные и ментальные упражнения, способствует гармонизации образа тела, развитию рефлексии, снижению тревожности и выстраиванию позитивного </w:t>
      </w:r>
      <w:proofErr w:type="spellStart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самоотношения</w:t>
      </w:r>
      <w:proofErr w:type="spellEnd"/>
      <w:r w:rsidRPr="00ED16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Выявленные теоретические положения служат основой для разработки содержания внеурочных занятий по йоге, направленных на решение данной педагогической задачи.</w:t>
      </w:r>
    </w:p>
    <w:p w:rsidR="0058162A" w:rsidRDefault="0058162A" w:rsidP="0058162A">
      <w:pPr>
        <w:spacing w:after="160" w:line="259" w:lineRule="auto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br w:type="page"/>
      </w:r>
    </w:p>
    <w:p w:rsidR="0058162A" w:rsidRDefault="0058162A" w:rsidP="0058162A">
      <w:pPr>
        <w:jc w:val="center"/>
        <w:rPr>
          <w:rFonts w:ascii="Arial" w:hAnsi="Arial" w:cs="Arial"/>
          <w:color w:val="0F1115"/>
          <w:sz w:val="24"/>
          <w:shd w:val="clear" w:color="auto" w:fill="FFFFFF"/>
        </w:rPr>
      </w:pPr>
      <w:r w:rsidRPr="00380EB5">
        <w:rPr>
          <w:rFonts w:ascii="Arial" w:hAnsi="Arial" w:cs="Arial"/>
          <w:color w:val="0F1115"/>
          <w:sz w:val="24"/>
          <w:shd w:val="clear" w:color="auto" w:fill="FFFFFF"/>
        </w:rPr>
        <w:lastRenderedPageBreak/>
        <w:t>Список литературы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Афанасьев, П. А. Школа йога. Восточные методы психофизического самосовершенствования / П. А. Афанасьев. – </w:t>
      </w:r>
      <w:proofErr w:type="gramStart"/>
      <w:r w:rsidRPr="00A40D37">
        <w:rPr>
          <w:color w:val="0F1115"/>
        </w:rPr>
        <w:t>Москва :</w:t>
      </w:r>
      <w:proofErr w:type="gramEnd"/>
      <w:r w:rsidRPr="00A40D37">
        <w:rPr>
          <w:color w:val="0F1115"/>
        </w:rPr>
        <w:t xml:space="preserve"> [б. и.], 1991.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Бернс, Р. Развитие Я-концепции и воспитание / Р. </w:t>
      </w:r>
      <w:proofErr w:type="gramStart"/>
      <w:r w:rsidRPr="00A40D37">
        <w:rPr>
          <w:color w:val="0F1115"/>
        </w:rPr>
        <w:t>Бернс ;</w:t>
      </w:r>
      <w:proofErr w:type="gramEnd"/>
      <w:r w:rsidRPr="00A40D37">
        <w:rPr>
          <w:color w:val="0F1115"/>
        </w:rPr>
        <w:t xml:space="preserve"> пер. с англ. М. Б. </w:t>
      </w:r>
      <w:proofErr w:type="spellStart"/>
      <w:r w:rsidRPr="00A40D37">
        <w:rPr>
          <w:color w:val="0F1115"/>
        </w:rPr>
        <w:t>Гнедовского</w:t>
      </w:r>
      <w:proofErr w:type="spellEnd"/>
      <w:r w:rsidRPr="00A40D37">
        <w:rPr>
          <w:color w:val="0F1115"/>
        </w:rPr>
        <w:t xml:space="preserve">. – </w:t>
      </w:r>
      <w:proofErr w:type="gramStart"/>
      <w:r w:rsidRPr="00A40D37">
        <w:rPr>
          <w:color w:val="0F1115"/>
        </w:rPr>
        <w:t>Москва :</w:t>
      </w:r>
      <w:proofErr w:type="gramEnd"/>
      <w:r w:rsidRPr="00A40D37">
        <w:rPr>
          <w:color w:val="0F1115"/>
        </w:rPr>
        <w:t xml:space="preserve"> Прогресс, 1986. – 422 с.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Бороздина, Л. В. Самооценка в разных возрастных группах: от подростков до престарелых / Л. В. Бороздина, О. Н. Молчанова. – </w:t>
      </w:r>
      <w:proofErr w:type="gramStart"/>
      <w:r w:rsidRPr="00A40D37">
        <w:rPr>
          <w:color w:val="0F1115"/>
        </w:rPr>
        <w:t>Москва :</w:t>
      </w:r>
      <w:proofErr w:type="gramEnd"/>
      <w:r w:rsidRPr="00A40D37">
        <w:rPr>
          <w:color w:val="0F1115"/>
        </w:rPr>
        <w:t xml:space="preserve"> Проект-Ф, 2001. – 204 с. – ISBN 5-901815-05-X.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Бороздина, Л. В. Сущность самооценки и ее соотношение с Я-концепцией / Л. В. Бороздина.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 // Вестник Московского университета. Серия 14, Психология. – 2011. – № 1. – С. 54-65.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Джеймс, У. Психология / У. </w:t>
      </w:r>
      <w:proofErr w:type="gramStart"/>
      <w:r w:rsidRPr="00A40D37">
        <w:rPr>
          <w:color w:val="0F1115"/>
        </w:rPr>
        <w:t>Джеймс ;</w:t>
      </w:r>
      <w:proofErr w:type="gramEnd"/>
      <w:r w:rsidRPr="00A40D37">
        <w:rPr>
          <w:color w:val="0F1115"/>
        </w:rPr>
        <w:t xml:space="preserve"> под ред. Л. А. Петровской. – </w:t>
      </w:r>
      <w:proofErr w:type="gramStart"/>
      <w:r w:rsidRPr="00A40D37">
        <w:rPr>
          <w:color w:val="0F1115"/>
        </w:rPr>
        <w:t>Москва :</w:t>
      </w:r>
      <w:proofErr w:type="gramEnd"/>
      <w:r w:rsidRPr="00A40D37">
        <w:rPr>
          <w:color w:val="0F1115"/>
        </w:rPr>
        <w:t xml:space="preserve"> Педагогика, 1991. – 368 с.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Егорова, М. А. Занятия йогой как средство </w:t>
      </w:r>
      <w:proofErr w:type="spellStart"/>
      <w:r w:rsidRPr="00A40D37">
        <w:rPr>
          <w:color w:val="0F1115"/>
        </w:rPr>
        <w:t>самоактуализации</w:t>
      </w:r>
      <w:proofErr w:type="spellEnd"/>
      <w:r w:rsidRPr="00A40D37">
        <w:rPr>
          <w:color w:val="0F1115"/>
        </w:rPr>
        <w:t xml:space="preserve"> в подростковом возрасте / М. А. Егорова, П. В. </w:t>
      </w:r>
      <w:proofErr w:type="spellStart"/>
      <w:r w:rsidRPr="00A40D37">
        <w:rPr>
          <w:color w:val="0F1115"/>
        </w:rPr>
        <w:t>Углач</w:t>
      </w:r>
      <w:proofErr w:type="spellEnd"/>
      <w:r w:rsidRPr="00A40D37">
        <w:rPr>
          <w:color w:val="0F1115"/>
        </w:rPr>
        <w:t xml:space="preserve">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 // Молодой ученый. – 2023. – № 7 (454). – С. 62-64. – URL: https://moluch.ru/archive/454/100118/ (дата обращения: 10.06.2026).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Захарова, А. В. Особенности формирования оценки и самооценки качеств личности в младшем школьном возрасте / А. В. Захарова, Т. Ю. Андрющенко.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 // Новые исследования в психологии. – 1982. – № 2. – С. 3-10.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Изменения в Концепцию развития дополнительного образования детей до 2030 </w:t>
      </w:r>
      <w:proofErr w:type="gramStart"/>
      <w:r w:rsidRPr="00A40D37">
        <w:rPr>
          <w:color w:val="0F1115"/>
        </w:rPr>
        <w:t>года :</w:t>
      </w:r>
      <w:proofErr w:type="gramEnd"/>
      <w:r w:rsidRPr="00A40D37">
        <w:rPr>
          <w:color w:val="0F1115"/>
        </w:rPr>
        <w:t xml:space="preserve"> распоряжение Правительства РФ от 01.07.2025 № 1745-р. – Текст : электронный. – URL:http://static.government.ru/media/files/BqYp3cm4LMaKS1U3hdSZu2mC3AKyEqou.pdf (дата обращения: 10.06.2026).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Ильина, Н. Л. Влияние физической культуры на психологическое благополучие человека / Н. Л. Ильина.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 // Ученые записки университета им. П. Ф. Лесгафта. – 2010. – № 12 (70). – С. 69-74.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Коваль, Е. С. Формирование самооценки обучающихся в структуре учебной деятельности в рамках ФГОС / Е. С. Коваль.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непосредственный. – [Б. </w:t>
      </w:r>
      <w:proofErr w:type="gramStart"/>
      <w:r w:rsidRPr="00A40D37">
        <w:rPr>
          <w:color w:val="0F1115"/>
        </w:rPr>
        <w:t>м. :</w:t>
      </w:r>
      <w:proofErr w:type="gramEnd"/>
      <w:r w:rsidRPr="00A40D37">
        <w:rPr>
          <w:color w:val="0F1115"/>
        </w:rPr>
        <w:t xml:space="preserve"> б. и., б. г.].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Рабочая программа учебного предмета «Физическая культура» для 5-9 классов (в соответствии с ФГОС ООО).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proofErr w:type="spellStart"/>
      <w:r w:rsidRPr="00A40D37">
        <w:rPr>
          <w:color w:val="0F1115"/>
        </w:rPr>
        <w:t>Роджерс</w:t>
      </w:r>
      <w:proofErr w:type="spellEnd"/>
      <w:r w:rsidRPr="00A40D37">
        <w:rPr>
          <w:color w:val="0F1115"/>
        </w:rPr>
        <w:t xml:space="preserve">, К. Становление личности: взгляд на психотерапию / К. </w:t>
      </w:r>
      <w:proofErr w:type="spellStart"/>
      <w:proofErr w:type="gramStart"/>
      <w:r w:rsidRPr="00A40D37">
        <w:rPr>
          <w:color w:val="0F1115"/>
        </w:rPr>
        <w:t>Роджерс</w:t>
      </w:r>
      <w:proofErr w:type="spellEnd"/>
      <w:r w:rsidRPr="00A40D37">
        <w:rPr>
          <w:color w:val="0F1115"/>
        </w:rPr>
        <w:t xml:space="preserve"> ;</w:t>
      </w:r>
      <w:proofErr w:type="gramEnd"/>
      <w:r w:rsidRPr="00A40D37">
        <w:rPr>
          <w:color w:val="0F1115"/>
        </w:rPr>
        <w:t xml:space="preserve"> пер. с англ. М. М. </w:t>
      </w:r>
      <w:proofErr w:type="spellStart"/>
      <w:r w:rsidRPr="00A40D37">
        <w:rPr>
          <w:color w:val="0F1115"/>
        </w:rPr>
        <w:t>Исениной</w:t>
      </w:r>
      <w:proofErr w:type="spellEnd"/>
      <w:r w:rsidRPr="00A40D37">
        <w:rPr>
          <w:color w:val="0F1115"/>
        </w:rPr>
        <w:t xml:space="preserve">. – </w:t>
      </w:r>
      <w:proofErr w:type="gramStart"/>
      <w:r w:rsidRPr="00A40D37">
        <w:rPr>
          <w:color w:val="0F1115"/>
        </w:rPr>
        <w:t>Москва :</w:t>
      </w:r>
      <w:proofErr w:type="gramEnd"/>
      <w:r w:rsidRPr="00A40D37">
        <w:rPr>
          <w:color w:val="0F1115"/>
        </w:rPr>
        <w:t xml:space="preserve"> </w:t>
      </w:r>
      <w:proofErr w:type="spellStart"/>
      <w:r w:rsidRPr="00A40D37">
        <w:rPr>
          <w:color w:val="0F1115"/>
        </w:rPr>
        <w:t>Эксмо</w:t>
      </w:r>
      <w:proofErr w:type="spellEnd"/>
      <w:r w:rsidRPr="00A40D37">
        <w:rPr>
          <w:color w:val="0F1115"/>
        </w:rPr>
        <w:t xml:space="preserve">-Пресс, 2001. – 416 с.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Рождественская, Н. А. Эмоциональная сфера современного десятиклассника / Н. А. Рождественская.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электронный // ИСТИНА : [сайт]. – 2015. – URL: https://istina.ipmnet.ru/reports/11991244/ (дата обращения: 10.06.2026).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Сидоров, К. Р. Самооценка в психологии / К. Р. Сидоров.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 // Мир психологии. – 2006. – № 2. – С. 224-234.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A40D37">
        <w:rPr>
          <w:color w:val="0F1115"/>
        </w:rPr>
        <w:t xml:space="preserve">Стратегия комплексного развития детского спорта / </w:t>
      </w:r>
      <w:proofErr w:type="spellStart"/>
      <w:r w:rsidRPr="00A40D37">
        <w:rPr>
          <w:color w:val="0F1115"/>
        </w:rPr>
        <w:t>Минпросвещения</w:t>
      </w:r>
      <w:proofErr w:type="spellEnd"/>
      <w:r w:rsidRPr="00A40D37">
        <w:rPr>
          <w:color w:val="0F1115"/>
        </w:rPr>
        <w:t xml:space="preserve"> России. – 2025.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proofErr w:type="spellStart"/>
      <w:r w:rsidRPr="00A40D37">
        <w:rPr>
          <w:color w:val="0F1115"/>
        </w:rPr>
        <w:t>Хорни</w:t>
      </w:r>
      <w:proofErr w:type="spellEnd"/>
      <w:r w:rsidRPr="00A40D37">
        <w:rPr>
          <w:color w:val="0F1115"/>
        </w:rPr>
        <w:t xml:space="preserve">, К. Невроз и личностный рост: борьба за самореализацию / К. </w:t>
      </w:r>
      <w:proofErr w:type="spellStart"/>
      <w:proofErr w:type="gramStart"/>
      <w:r w:rsidRPr="00A40D37">
        <w:rPr>
          <w:color w:val="0F1115"/>
        </w:rPr>
        <w:t>Хорни</w:t>
      </w:r>
      <w:proofErr w:type="spellEnd"/>
      <w:r w:rsidRPr="00A40D37">
        <w:rPr>
          <w:color w:val="0F1115"/>
        </w:rPr>
        <w:t xml:space="preserve"> ;</w:t>
      </w:r>
      <w:proofErr w:type="gramEnd"/>
      <w:r w:rsidRPr="00A40D37">
        <w:rPr>
          <w:color w:val="0F1115"/>
        </w:rPr>
        <w:t xml:space="preserve"> пер. с англ. Е. И. </w:t>
      </w:r>
      <w:proofErr w:type="spellStart"/>
      <w:r w:rsidRPr="00A40D37">
        <w:rPr>
          <w:color w:val="0F1115"/>
        </w:rPr>
        <w:t>Замфир</w:t>
      </w:r>
      <w:proofErr w:type="spellEnd"/>
      <w:r w:rsidRPr="00A40D37">
        <w:rPr>
          <w:color w:val="0F1115"/>
        </w:rPr>
        <w:t>. – Санкт-</w:t>
      </w:r>
      <w:proofErr w:type="gramStart"/>
      <w:r w:rsidRPr="00A40D37">
        <w:rPr>
          <w:color w:val="0F1115"/>
        </w:rPr>
        <w:t>Петербург :</w:t>
      </w:r>
      <w:proofErr w:type="gramEnd"/>
      <w:r w:rsidRPr="00A40D37">
        <w:rPr>
          <w:color w:val="0F1115"/>
        </w:rPr>
        <w:t xml:space="preserve"> Восточно-Европейский институт психоанализа : Б.С.К., 1997. – 316 с.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непосредственный.</w:t>
      </w:r>
    </w:p>
    <w:p w:rsidR="0058162A" w:rsidRPr="00A40D37" w:rsidRDefault="0058162A" w:rsidP="0058162A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proofErr w:type="spellStart"/>
      <w:r w:rsidRPr="00A40D37">
        <w:rPr>
          <w:color w:val="0F1115"/>
        </w:rPr>
        <w:t>Чеснокова</w:t>
      </w:r>
      <w:proofErr w:type="spellEnd"/>
      <w:r w:rsidRPr="00A40D37">
        <w:rPr>
          <w:color w:val="0F1115"/>
        </w:rPr>
        <w:t xml:space="preserve">, И. И. Проблема самосознания в психологии / И. И. </w:t>
      </w:r>
      <w:proofErr w:type="spellStart"/>
      <w:r w:rsidRPr="00A40D37">
        <w:rPr>
          <w:color w:val="0F1115"/>
        </w:rPr>
        <w:t>Чеснокова</w:t>
      </w:r>
      <w:proofErr w:type="spellEnd"/>
      <w:r w:rsidRPr="00A40D37">
        <w:rPr>
          <w:color w:val="0F1115"/>
        </w:rPr>
        <w:t xml:space="preserve">. – </w:t>
      </w:r>
      <w:proofErr w:type="gramStart"/>
      <w:r w:rsidRPr="00A40D37">
        <w:rPr>
          <w:color w:val="0F1115"/>
        </w:rPr>
        <w:t>Москва :</w:t>
      </w:r>
      <w:proofErr w:type="gramEnd"/>
      <w:r w:rsidRPr="00A40D37">
        <w:rPr>
          <w:color w:val="0F1115"/>
        </w:rPr>
        <w:t xml:space="preserve"> Наука, 1977. – 144 с. – </w:t>
      </w:r>
      <w:proofErr w:type="gramStart"/>
      <w:r w:rsidRPr="00A40D37">
        <w:rPr>
          <w:color w:val="0F1115"/>
        </w:rPr>
        <w:t>Текст :</w:t>
      </w:r>
      <w:proofErr w:type="gramEnd"/>
      <w:r w:rsidRPr="00A40D37">
        <w:rPr>
          <w:color w:val="0F1115"/>
        </w:rPr>
        <w:t xml:space="preserve"> непосредственный.</w:t>
      </w:r>
    </w:p>
    <w:p w:rsidR="007810D8" w:rsidRDefault="007810D8"/>
    <w:sectPr w:rsidR="007810D8" w:rsidSect="0058162A">
      <w:headerReference w:type="default" r:id="rId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B14" w:rsidRDefault="00163B14" w:rsidP="0058162A">
      <w:pPr>
        <w:spacing w:after="0" w:line="240" w:lineRule="auto"/>
      </w:pPr>
      <w:r>
        <w:separator/>
      </w:r>
    </w:p>
  </w:endnote>
  <w:endnote w:type="continuationSeparator" w:id="0">
    <w:p w:rsidR="00163B14" w:rsidRDefault="00163B14" w:rsidP="0058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B14" w:rsidRDefault="00163B14" w:rsidP="0058162A">
      <w:pPr>
        <w:spacing w:after="0" w:line="240" w:lineRule="auto"/>
      </w:pPr>
      <w:r>
        <w:separator/>
      </w:r>
    </w:p>
  </w:footnote>
  <w:footnote w:type="continuationSeparator" w:id="0">
    <w:p w:rsidR="00163B14" w:rsidRDefault="00163B14" w:rsidP="00581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944273"/>
      <w:docPartObj>
        <w:docPartGallery w:val="Page Numbers (Top of Page)"/>
        <w:docPartUnique/>
      </w:docPartObj>
    </w:sdtPr>
    <w:sdtContent>
      <w:p w:rsidR="0058162A" w:rsidRDefault="005816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58162A" w:rsidRDefault="005816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483"/>
    <w:multiLevelType w:val="hybridMultilevel"/>
    <w:tmpl w:val="920AF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233068"/>
    <w:multiLevelType w:val="multilevel"/>
    <w:tmpl w:val="A4F6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52AE7"/>
    <w:multiLevelType w:val="multilevel"/>
    <w:tmpl w:val="5722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1073C"/>
    <w:multiLevelType w:val="multilevel"/>
    <w:tmpl w:val="8BF4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91327"/>
    <w:multiLevelType w:val="multilevel"/>
    <w:tmpl w:val="C66E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C3202"/>
    <w:multiLevelType w:val="multilevel"/>
    <w:tmpl w:val="5A34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301DA"/>
    <w:multiLevelType w:val="multilevel"/>
    <w:tmpl w:val="4E3E0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34732"/>
    <w:multiLevelType w:val="hybridMultilevel"/>
    <w:tmpl w:val="1A267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77F94"/>
    <w:multiLevelType w:val="multilevel"/>
    <w:tmpl w:val="9F4C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D2A3D"/>
    <w:multiLevelType w:val="multilevel"/>
    <w:tmpl w:val="29C6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FD"/>
    <w:rsid w:val="00163B14"/>
    <w:rsid w:val="002231FD"/>
    <w:rsid w:val="0058162A"/>
    <w:rsid w:val="0078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B23EE-7950-42DD-A1AD-539BDCC0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81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81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162A"/>
    <w:pPr>
      <w:ind w:left="720"/>
      <w:contextualSpacing/>
    </w:pPr>
  </w:style>
  <w:style w:type="paragraph" w:customStyle="1" w:styleId="ds-markdown-paragraph">
    <w:name w:val="ds-markdown-paragraph"/>
    <w:basedOn w:val="a"/>
    <w:rsid w:val="0058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162A"/>
    <w:rPr>
      <w:b/>
      <w:bCs/>
    </w:rPr>
  </w:style>
  <w:style w:type="paragraph" w:styleId="a6">
    <w:name w:val="Normal (Web)"/>
    <w:basedOn w:val="a"/>
    <w:uiPriority w:val="99"/>
    <w:unhideWhenUsed/>
    <w:rsid w:val="0058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81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62A"/>
  </w:style>
  <w:style w:type="paragraph" w:styleId="a9">
    <w:name w:val="footer"/>
    <w:basedOn w:val="a"/>
    <w:link w:val="aa"/>
    <w:uiPriority w:val="99"/>
    <w:unhideWhenUsed/>
    <w:rsid w:val="00581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8934</Words>
  <Characters>50926</Characters>
  <Application>Microsoft Office Word</Application>
  <DocSecurity>0</DocSecurity>
  <Lines>424</Lines>
  <Paragraphs>119</Paragraphs>
  <ScaleCrop>false</ScaleCrop>
  <Company/>
  <LinksUpToDate>false</LinksUpToDate>
  <CharactersWithSpaces>59741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2026-06-23T09:28:00Z</dcterms:created>
  <dcterms:modified xsi:type="dcterms:W3CDTF">2026-06-23T09:33:00Z</dcterms:modified>
</cp:coreProperties>
</file>