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67440" w14:textId="77777777" w:rsidR="00954168" w:rsidRDefault="00EE03A4" w:rsidP="0095416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Hlk116954926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МНОБРНАУКИ РОССИИ</w:t>
      </w:r>
    </w:p>
    <w:p w14:paraId="762D40BC" w14:textId="3359A973" w:rsidR="00EE03A4" w:rsidRPr="00802919" w:rsidRDefault="00EE03A4" w:rsidP="00954168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ВЛАДИВОСТОКСКИЙ ГОСУДАРСТВЕННЫЙ УНИВЕРСИТЕТ</w:t>
      </w:r>
    </w:p>
    <w:p w14:paraId="41195040" w14:textId="77777777" w:rsidR="00EE03A4" w:rsidRPr="00802919" w:rsidRDefault="00EE03A4" w:rsidP="00B859D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03288D15" w14:textId="77777777" w:rsidR="00EE03A4" w:rsidRPr="00802919" w:rsidRDefault="00EE03A4" w:rsidP="00B859DF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16F6CF3D" w14:textId="77777777" w:rsidR="003D0987" w:rsidRPr="00C91A4F" w:rsidRDefault="003D0987" w:rsidP="003D09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790F5C" w14:textId="77777777" w:rsidR="003D0987" w:rsidRDefault="003D0987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98CBC09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7166988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1DB4C17" w14:textId="77777777" w:rsidR="00ED4254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502E558" w14:textId="77777777" w:rsidR="00ED4254" w:rsidRPr="00C91A4F" w:rsidRDefault="00ED4254" w:rsidP="003D098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04EF8BD" w14:textId="77777777" w:rsidR="003D0987" w:rsidRPr="006C019C" w:rsidRDefault="003D0987" w:rsidP="006C019C">
      <w:pPr>
        <w:jc w:val="center"/>
        <w:rPr>
          <w:rFonts w:ascii="Times New Roman" w:hAnsi="Times New Roman" w:cs="Times New Roman"/>
          <w:sz w:val="48"/>
          <w:szCs w:val="48"/>
        </w:rPr>
      </w:pPr>
      <w:bookmarkStart w:id="1" w:name="_Toc104234724"/>
      <w:r w:rsidRPr="006C019C">
        <w:rPr>
          <w:rFonts w:ascii="Times New Roman" w:hAnsi="Times New Roman" w:cs="Times New Roman"/>
          <w:sz w:val="48"/>
          <w:szCs w:val="48"/>
        </w:rPr>
        <w:t>ОТЧЕТ</w:t>
      </w:r>
      <w:bookmarkEnd w:id="1"/>
    </w:p>
    <w:p w14:paraId="50A94CF7" w14:textId="6CF2C774" w:rsidR="003D0987" w:rsidRPr="00C91A4F" w:rsidRDefault="003D0987" w:rsidP="00791CA3">
      <w:pPr>
        <w:suppressAutoHyphens/>
        <w:spacing w:after="240" w:line="240" w:lineRule="auto"/>
        <w:ind w:left="284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C91A4F">
        <w:rPr>
          <w:rFonts w:ascii="Times New Roman" w:eastAsia="Times New Roman" w:hAnsi="Times New Roman" w:cs="Times New Roman"/>
          <w:sz w:val="44"/>
          <w:szCs w:val="44"/>
          <w:lang w:eastAsia="ru-RU"/>
        </w:rPr>
        <w:t>по производственной практике по получению профессиональных умений и опыта профессиональной деятельност</w:t>
      </w:r>
      <w:r w:rsidR="00600D7A">
        <w:rPr>
          <w:rFonts w:ascii="Times New Roman" w:eastAsia="Times New Roman" w:hAnsi="Times New Roman" w:cs="Times New Roman"/>
          <w:sz w:val="44"/>
          <w:szCs w:val="44"/>
          <w:lang w:eastAsia="ru-RU"/>
        </w:rPr>
        <w:t>и</w:t>
      </w:r>
      <w:r w:rsidRPr="00C91A4F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</w:t>
      </w:r>
    </w:p>
    <w:p w14:paraId="6AE29304" w14:textId="6F9CDB6C" w:rsidR="003D0987" w:rsidRPr="00C91A4F" w:rsidRDefault="003D0987" w:rsidP="003D0987">
      <w:pPr>
        <w:widowControl w:val="0"/>
        <w:spacing w:before="120" w:after="120" w:line="240" w:lineRule="auto"/>
        <w:ind w:left="284"/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C91A4F">
        <w:rPr>
          <w:rFonts w:ascii="Times New Roman" w:eastAsia="Calibri" w:hAnsi="Times New Roman" w:cs="Times New Roman"/>
          <w:sz w:val="44"/>
          <w:szCs w:val="44"/>
        </w:rPr>
        <w:t>О</w:t>
      </w:r>
      <w:r>
        <w:rPr>
          <w:rFonts w:ascii="Times New Roman" w:eastAsia="Calibri" w:hAnsi="Times New Roman" w:cs="Times New Roman"/>
          <w:sz w:val="44"/>
          <w:szCs w:val="44"/>
        </w:rPr>
        <w:t>ОО «ЛОТТЕ Отель Владивосток»</w:t>
      </w:r>
    </w:p>
    <w:p w14:paraId="5213CBF8" w14:textId="77777777" w:rsidR="003D0987" w:rsidRPr="00C91A4F" w:rsidRDefault="003D0987" w:rsidP="003D0987">
      <w:pPr>
        <w:spacing w:before="240" w:after="0" w:line="240" w:lineRule="auto"/>
        <w:ind w:right="-74"/>
        <w:jc w:val="both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</w:p>
    <w:tbl>
      <w:tblPr>
        <w:tblStyle w:val="a3"/>
        <w:tblpPr w:leftFromText="180" w:rightFromText="180" w:vertAnchor="text" w:horzAnchor="margin" w:tblpY="-43"/>
        <w:tblW w:w="10967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  <w:gridCol w:w="1276"/>
      </w:tblGrid>
      <w:tr w:rsidR="003D0987" w:rsidRPr="00C91A4F" w14:paraId="126D1F9A" w14:textId="77777777" w:rsidTr="008B4E47">
        <w:tc>
          <w:tcPr>
            <w:tcW w:w="4077" w:type="dxa"/>
          </w:tcPr>
          <w:p w14:paraId="5C84C7CD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6CF1F416" w14:textId="77777777" w:rsidR="003D0987" w:rsidRPr="00C91A4F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gridSpan w:val="2"/>
          </w:tcPr>
          <w:p w14:paraId="192DF06C" w14:textId="77777777" w:rsidR="003D0987" w:rsidRPr="00C91A4F" w:rsidRDefault="003D0987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0987" w:rsidRPr="00C91A4F" w14:paraId="43BB62B2" w14:textId="77777777" w:rsidTr="008B4E47">
        <w:tc>
          <w:tcPr>
            <w:tcW w:w="4077" w:type="dxa"/>
          </w:tcPr>
          <w:p w14:paraId="7F620B8B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 ЗБМН-19-УП</w:t>
            </w:r>
          </w:p>
        </w:tc>
        <w:tc>
          <w:tcPr>
            <w:tcW w:w="2386" w:type="dxa"/>
          </w:tcPr>
          <w:p w14:paraId="6F61C0F7" w14:textId="12E2650B" w:rsidR="003D0987" w:rsidRPr="00C91A4F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gridSpan w:val="2"/>
          </w:tcPr>
          <w:p w14:paraId="1434AC1C" w14:textId="683A6E2F" w:rsidR="003D0987" w:rsidRPr="003D0987" w:rsidRDefault="003D0987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А.Е. Соколова</w:t>
            </w:r>
          </w:p>
        </w:tc>
      </w:tr>
      <w:tr w:rsidR="003D0987" w:rsidRPr="00C91A4F" w14:paraId="0A1D8B3A" w14:textId="77777777" w:rsidTr="008B4E47">
        <w:tc>
          <w:tcPr>
            <w:tcW w:w="4077" w:type="dxa"/>
          </w:tcPr>
          <w:p w14:paraId="06C62D2B" w14:textId="77777777" w:rsidR="003D0987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BBF90AD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7F1E36AD" w14:textId="77777777" w:rsidR="003D0987" w:rsidRPr="00C91A4F" w:rsidRDefault="003D0987" w:rsidP="00F83A7C">
            <w:pPr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к.с.н</w:t>
            </w:r>
            <w:proofErr w:type="spellEnd"/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., доцент</w:t>
            </w:r>
          </w:p>
        </w:tc>
        <w:tc>
          <w:tcPr>
            <w:tcW w:w="2386" w:type="dxa"/>
          </w:tcPr>
          <w:p w14:paraId="2366A746" w14:textId="3B9502D9" w:rsidR="003D0987" w:rsidRPr="00C91A4F" w:rsidRDefault="008B4E4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E9B15E6" wp14:editId="37222EA1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557530</wp:posOffset>
                      </wp:positionV>
                      <wp:extent cx="1257300" cy="9525"/>
                      <wp:effectExtent l="0" t="0" r="19050" b="28575"/>
                      <wp:wrapNone/>
                      <wp:docPr id="12" name="Прямая соединительная линия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573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EE2E706" id="Прямая соединительная линия 12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43.9pt" to="100.65pt,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D1F76BE" wp14:editId="2B1B2EFE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5080</wp:posOffset>
                      </wp:positionV>
                      <wp:extent cx="1257300" cy="9525"/>
                      <wp:effectExtent l="0" t="0" r="19050" b="28575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573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54FFBC4" id="Прямая соединительная линия 5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.4pt" to="99.15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28" w:type="dxa"/>
            <w:gridSpan w:val="2"/>
          </w:tcPr>
          <w:p w14:paraId="342BE93E" w14:textId="77777777" w:rsidR="003D0987" w:rsidRPr="00C91A4F" w:rsidRDefault="003D0987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39FCDF0" w14:textId="77777777" w:rsidR="003D0987" w:rsidRPr="00C91A4F" w:rsidRDefault="003D0987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6D284F9" w14:textId="1AD2F5B7" w:rsidR="001032BE" w:rsidRDefault="003D0987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М.</w:t>
            </w:r>
            <w:r w:rsidR="008D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Масилова</w:t>
            </w:r>
            <w:proofErr w:type="spellEnd"/>
          </w:p>
          <w:p w14:paraId="74AC1E91" w14:textId="4CE4B254" w:rsidR="001032BE" w:rsidRPr="00C91A4F" w:rsidRDefault="001032BE" w:rsidP="00F83A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0987" w:rsidRPr="00C91A4F" w14:paraId="11C39F1A" w14:textId="77777777" w:rsidTr="008B4E47">
        <w:trPr>
          <w:trHeight w:val="1613"/>
        </w:trPr>
        <w:tc>
          <w:tcPr>
            <w:tcW w:w="4077" w:type="dxa"/>
          </w:tcPr>
          <w:p w14:paraId="59F8F15D" w14:textId="77777777" w:rsidR="001032BE" w:rsidRPr="001032BE" w:rsidRDefault="001032BE" w:rsidP="001032BE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3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77092345" w14:textId="77777777" w:rsidR="001032BE" w:rsidRDefault="001032BE" w:rsidP="001032BE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3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</w:t>
            </w:r>
          </w:p>
          <w:p w14:paraId="2A72EEF0" w14:textId="349AFB9D" w:rsidR="003D0987" w:rsidRDefault="001032BE" w:rsidP="001032BE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32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управления                                    </w:t>
            </w:r>
          </w:p>
          <w:p w14:paraId="268C3C3E" w14:textId="77777777" w:rsidR="001032BE" w:rsidRDefault="001032BE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6452FE0" w14:textId="591F7304" w:rsidR="003D0987" w:rsidRPr="00C91A4F" w:rsidRDefault="003D0987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организации</w:t>
            </w:r>
          </w:p>
          <w:p w14:paraId="7DE4AC27" w14:textId="1018817F" w:rsidR="003D0987" w:rsidRPr="00C91A4F" w:rsidRDefault="003D0987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</w:tcPr>
          <w:p w14:paraId="653D987D" w14:textId="36D152D0" w:rsidR="003D0987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14:paraId="05FDF845" w14:textId="448C416C" w:rsidR="008B4E47" w:rsidRPr="008B4E47" w:rsidRDefault="008B4E47" w:rsidP="008B4E4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3B6B150" wp14:editId="48DEC4D1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742950</wp:posOffset>
                      </wp:positionV>
                      <wp:extent cx="1257300" cy="9525"/>
                      <wp:effectExtent l="0" t="0" r="19050" b="28575"/>
                      <wp:wrapNone/>
                      <wp:docPr id="10" name="Прямая соединительная линия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573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AFDCEFE" id="Прямая соединительная линия 10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58.5pt" to="101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ED70044" wp14:editId="7C93937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371475</wp:posOffset>
                      </wp:positionV>
                      <wp:extent cx="1257300" cy="9525"/>
                      <wp:effectExtent l="0" t="0" r="19050" b="28575"/>
                      <wp:wrapNone/>
                      <wp:docPr id="7" name="Прямая соединительная линия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573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8300B6" id="Прямая соединительная линия 7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29.25pt" to="99.4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28" w:type="dxa"/>
            <w:gridSpan w:val="2"/>
          </w:tcPr>
          <w:p w14:paraId="1A6AC0F2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DEBF61F" w14:textId="77777777" w:rsidR="008B4E47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14:paraId="4F17E86D" w14:textId="447F3C30" w:rsidR="008B4E47" w:rsidRDefault="008B4E4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М.А. Булгакова</w:t>
            </w:r>
          </w:p>
          <w:p w14:paraId="66E8C312" w14:textId="77777777" w:rsidR="008B4E47" w:rsidRDefault="008B4E4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C78CFAC" w14:textId="5EA16D82" w:rsidR="003D0987" w:rsidRPr="00C91A4F" w:rsidRDefault="008B4E4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8D641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Н.А. Волынец</w:t>
            </w:r>
          </w:p>
        </w:tc>
      </w:tr>
      <w:tr w:rsidR="003D0987" w:rsidRPr="00C91A4F" w14:paraId="1B076B9A" w14:textId="77777777" w:rsidTr="008B4E47">
        <w:tc>
          <w:tcPr>
            <w:tcW w:w="4077" w:type="dxa"/>
          </w:tcPr>
          <w:p w14:paraId="18BB62F8" w14:textId="77777777" w:rsidR="003D0987" w:rsidRPr="00C91A4F" w:rsidRDefault="003D0987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7D0723F" w14:textId="77777777" w:rsidR="003D0987" w:rsidRPr="00C91A4F" w:rsidRDefault="003D0987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2185ACDE" w14:textId="5DC19D7F" w:rsidR="009A329C" w:rsidRPr="009A329C" w:rsidRDefault="003D0987" w:rsidP="009A329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к.</w:t>
            </w:r>
            <w:r w:rsidR="009A329C" w:rsidRPr="009A32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э.н., старший преподаватель </w:t>
            </w:r>
          </w:p>
          <w:p w14:paraId="20459698" w14:textId="77777777" w:rsidR="009A329C" w:rsidRPr="009A329C" w:rsidRDefault="009A329C" w:rsidP="009A329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32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</w:t>
            </w:r>
          </w:p>
          <w:p w14:paraId="42BBD6E5" w14:textId="28AF05CF" w:rsidR="003D0987" w:rsidRPr="00C91A4F" w:rsidRDefault="009A329C" w:rsidP="009A329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32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управления                                    </w:t>
            </w:r>
          </w:p>
        </w:tc>
        <w:tc>
          <w:tcPr>
            <w:tcW w:w="2386" w:type="dxa"/>
          </w:tcPr>
          <w:p w14:paraId="3B2FDA45" w14:textId="77777777" w:rsidR="003D0987" w:rsidRPr="00C91A4F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5D5630E" w14:textId="76D1854B" w:rsidR="003D0987" w:rsidRPr="00C91A4F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645EFB2" w14:textId="5EF3798B" w:rsidR="003D0987" w:rsidRPr="00C91A4F" w:rsidRDefault="00634DE5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4DE079A" wp14:editId="2FCA76FA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518160</wp:posOffset>
                      </wp:positionV>
                      <wp:extent cx="1257300" cy="9525"/>
                      <wp:effectExtent l="0" t="0" r="19050" b="28575"/>
                      <wp:wrapNone/>
                      <wp:docPr id="13" name="Прямая соединительная линия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5730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647DCC" id="Прямая соединительная линия 13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9pt,40.8pt" to="108.9pt,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228" w:type="dxa"/>
            <w:gridSpan w:val="2"/>
          </w:tcPr>
          <w:p w14:paraId="540950CF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6E0A8A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CA143BA" w14:textId="77777777" w:rsidR="009A329C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14:paraId="71432F76" w14:textId="77777777" w:rsidR="009A329C" w:rsidRDefault="009A329C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C9714D8" w14:textId="00D4DBA9" w:rsidR="003D0987" w:rsidRPr="00C91A4F" w:rsidRDefault="00D04E1D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</w:t>
            </w:r>
            <w:r w:rsidR="003D0987" w:rsidRPr="00C91A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М.</w:t>
            </w:r>
            <w:r w:rsidR="009A32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 Булгакова</w:t>
            </w:r>
          </w:p>
        </w:tc>
      </w:tr>
      <w:tr w:rsidR="003D0987" w:rsidRPr="00C91A4F" w14:paraId="07B8F8E9" w14:textId="77777777" w:rsidTr="008B4E47">
        <w:trPr>
          <w:gridAfter w:val="1"/>
          <w:wAfter w:w="1276" w:type="dxa"/>
        </w:trPr>
        <w:tc>
          <w:tcPr>
            <w:tcW w:w="4077" w:type="dxa"/>
            <w:tcBorders>
              <w:bottom w:val="nil"/>
            </w:tcBorders>
          </w:tcPr>
          <w:p w14:paraId="06B7B137" w14:textId="77777777" w:rsidR="003D0987" w:rsidRPr="00C91A4F" w:rsidRDefault="003D0987" w:rsidP="00F83A7C">
            <w:pPr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86" w:type="dxa"/>
            <w:tcBorders>
              <w:bottom w:val="nil"/>
            </w:tcBorders>
          </w:tcPr>
          <w:p w14:paraId="50163C48" w14:textId="77777777" w:rsidR="003D0987" w:rsidRPr="00C91A4F" w:rsidRDefault="003D0987" w:rsidP="00F83A7C">
            <w:pPr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28" w:type="dxa"/>
            <w:tcBorders>
              <w:bottom w:val="nil"/>
            </w:tcBorders>
          </w:tcPr>
          <w:p w14:paraId="001383EE" w14:textId="77777777" w:rsidR="003D0987" w:rsidRPr="00C91A4F" w:rsidRDefault="003D0987" w:rsidP="00F83A7C">
            <w:pPr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3686072C" w14:textId="21361C5E" w:rsidR="00F93132" w:rsidRDefault="003D0987" w:rsidP="00D04E1D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 w:rsidR="00064C3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</w:p>
    <w:p w14:paraId="4A405628" w14:textId="59B257B7" w:rsidR="00BF6707" w:rsidRPr="00064C35" w:rsidRDefault="00F93132" w:rsidP="00F93132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br w:type="page"/>
      </w:r>
    </w:p>
    <w:p w14:paraId="2AB31080" w14:textId="21830F05" w:rsidR="00543467" w:rsidRDefault="00543467" w:rsidP="00EE03A4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МНОБРНАУКИ РОССИИ</w:t>
      </w:r>
    </w:p>
    <w:p w14:paraId="5A78C1EE" w14:textId="720F1B1B" w:rsidR="00BF6707" w:rsidRPr="00802919" w:rsidRDefault="00BF6707" w:rsidP="001032BE">
      <w:pPr>
        <w:spacing w:after="0" w:line="240" w:lineRule="auto"/>
        <w:ind w:left="1416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65B4A80B" w14:textId="77777777" w:rsidR="00BF6707" w:rsidRPr="00802919" w:rsidRDefault="00BF6707" w:rsidP="00BF670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5E9F8D01" w14:textId="77777777" w:rsidR="00BF6707" w:rsidRPr="00802919" w:rsidRDefault="00BF6707" w:rsidP="00BF6707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2919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29F1457E" w14:textId="77777777" w:rsidR="00BF6707" w:rsidRPr="00F10F94" w:rsidRDefault="00BF6707" w:rsidP="00BF6707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ИНДИВИДУАЛЬНОЕ </w:t>
      </w:r>
      <w:r w:rsidRPr="00F10F94">
        <w:rPr>
          <w:rFonts w:ascii="Times New Roman" w:eastAsia="Calibri" w:hAnsi="Times New Roman" w:cs="Times New Roman"/>
          <w:sz w:val="24"/>
          <w:szCs w:val="24"/>
        </w:rPr>
        <w:t>ЗАДАНИЕ</w:t>
      </w:r>
    </w:p>
    <w:p w14:paraId="32EEA372" w14:textId="77777777" w:rsidR="00543467" w:rsidRDefault="00BF6707" w:rsidP="00BF6707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на производственную практику по получению профессиональных умений и опыта </w:t>
      </w:r>
    </w:p>
    <w:p w14:paraId="2803BC5B" w14:textId="57C19E93" w:rsidR="00BF6707" w:rsidRPr="00F10F94" w:rsidRDefault="00543467" w:rsidP="00BF6707">
      <w:pPr>
        <w:spacing w:after="20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профессиональной</w:t>
      </w:r>
      <w:r w:rsidR="00BF6707" w:rsidRPr="00F10F94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</w:p>
    <w:p w14:paraId="325DB0C6" w14:textId="77777777" w:rsidR="00BF6707" w:rsidRPr="00F10F94" w:rsidRDefault="00BF6707" w:rsidP="00BF6707">
      <w:pPr>
        <w:spacing w:after="20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F535ADE" w14:textId="77777777" w:rsidR="00BF6707" w:rsidRPr="00F10F94" w:rsidRDefault="00BF6707" w:rsidP="00BF670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Студенту: </w:t>
      </w:r>
      <w:r>
        <w:rPr>
          <w:rFonts w:ascii="Times New Roman" w:eastAsia="Calibri" w:hAnsi="Times New Roman" w:cs="Times New Roman"/>
          <w:sz w:val="24"/>
          <w:szCs w:val="24"/>
        </w:rPr>
        <w:t>____</w:t>
      </w:r>
      <w:r w:rsidRPr="0007762B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Соколовой Алисы Евгеньевны</w:t>
      </w:r>
      <w:r>
        <w:rPr>
          <w:rFonts w:ascii="Times New Roman" w:eastAsia="SimSun" w:hAnsi="Times New Roman"/>
          <w:iCs/>
          <w:sz w:val="24"/>
          <w:szCs w:val="24"/>
          <w:lang w:eastAsia="zh-CN"/>
        </w:rPr>
        <w:t>__</w:t>
      </w:r>
      <w:r w:rsidRPr="00F17D72">
        <w:rPr>
          <w:rFonts w:ascii="Times New Roman" w:eastAsia="SimSun" w:hAnsi="Times New Roman"/>
          <w:iCs/>
          <w:sz w:val="24"/>
          <w:szCs w:val="24"/>
          <w:lang w:eastAsia="zh-CN"/>
        </w:rPr>
        <w:t xml:space="preserve">_   </w:t>
      </w:r>
      <w:r w:rsidRPr="00F10F94">
        <w:rPr>
          <w:rFonts w:ascii="Times New Roman" w:eastAsia="Calibri" w:hAnsi="Times New Roman" w:cs="Times New Roman"/>
          <w:sz w:val="24"/>
          <w:szCs w:val="24"/>
        </w:rPr>
        <w:t>Группы: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ЗБМН-19-УП</w:t>
      </w:r>
    </w:p>
    <w:p w14:paraId="0828DE2C" w14:textId="77777777" w:rsidR="00543467" w:rsidRDefault="00543467" w:rsidP="00543467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13F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 сдачи: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179A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17.06.2023</w:t>
      </w:r>
    </w:p>
    <w:p w14:paraId="22DFE77F" w14:textId="77777777" w:rsidR="00543467" w:rsidRPr="00F10F94" w:rsidRDefault="00543467" w:rsidP="00543467">
      <w:pPr>
        <w:spacing w:after="0" w:line="240" w:lineRule="auto"/>
        <w:ind w:firstLine="709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Содержание отчета по производственной практике по получению профессиональных умений и опыта профессиональной деятельности:</w:t>
      </w:r>
    </w:p>
    <w:p w14:paraId="02C0BEBE" w14:textId="77777777" w:rsidR="00543467" w:rsidRDefault="00543467" w:rsidP="0054346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7623D11" w14:textId="77777777" w:rsidR="00543467" w:rsidRDefault="00543467" w:rsidP="0054346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0E06">
        <w:rPr>
          <w:rFonts w:ascii="Times New Roman" w:eastAsia="Calibri" w:hAnsi="Times New Roman" w:cs="Times New Roman"/>
          <w:b/>
          <w:sz w:val="24"/>
          <w:szCs w:val="24"/>
        </w:rPr>
        <w:t xml:space="preserve">Введение. </w:t>
      </w:r>
      <w:r w:rsidRPr="00DC0E06">
        <w:rPr>
          <w:rFonts w:ascii="Times New Roman" w:eastAsia="Calibri" w:hAnsi="Times New Roman" w:cs="Times New Roman"/>
          <w:sz w:val="24"/>
          <w:szCs w:val="24"/>
        </w:rPr>
        <w:t>Формулируются цель, задачи и место практики, основные методы, необходимые для их достижения, дается описание отрасли, в которой функционирует хозяйствующий субъект, его место на рынке. Также, описывается последовательность прохождения практики, перечень работ, выполненных в процессе практики.</w:t>
      </w:r>
    </w:p>
    <w:p w14:paraId="4ECD77F0" w14:textId="4EF3D1DE" w:rsidR="00543467" w:rsidRDefault="00543467" w:rsidP="00543467">
      <w:pPr>
        <w:spacing w:after="0" w:line="240" w:lineRule="auto"/>
        <w:ind w:firstLine="709"/>
        <w:contextualSpacing/>
        <w:rPr>
          <w:rStyle w:val="fontstyle01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FA57FC">
        <w:rPr>
          <w:rFonts w:ascii="Times New Roman" w:eastAsia="Calibri" w:hAnsi="Times New Roman" w:cs="Times New Roman"/>
          <w:b/>
          <w:bCs/>
          <w:sz w:val="24"/>
          <w:szCs w:val="24"/>
        </w:rPr>
        <w:t>Задание 1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>
        <w:rPr>
          <w:rStyle w:val="fontstyle01"/>
        </w:rPr>
        <w:t>Дать краткую характеристику организации. Собрать информацию об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организации, ее организационно-правовой форме, этапах ее развития, видах деятельности,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рынке, где функционирует организация, о продукции и/ или услугах данной организации.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Обязательно дается таблица технико-экономических показателей (Приложение 4), которые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представляются в сопоставимом виде и характеризуют хозяйственную и финансовую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деятельность предприятия за 2-3 года. Рассчитываются темпы роста и абсолютные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отклонения показателей, делается краткий вывод о результатах деятельности предприятия за</w:t>
      </w:r>
      <w:r>
        <w:rPr>
          <w:rFonts w:ascii="TimesNewRomanPSMT" w:hAnsi="TimesNewRomanPSMT"/>
          <w:color w:val="000000"/>
        </w:rPr>
        <w:t xml:space="preserve"> </w:t>
      </w:r>
      <w:r>
        <w:rPr>
          <w:rStyle w:val="fontstyle01"/>
        </w:rPr>
        <w:t>исследуемый период.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t>Задание 2</w:t>
      </w:r>
      <w:r>
        <w:rPr>
          <w:rFonts w:ascii="TimesNewRomanPS-BoldMT" w:hAnsi="TimesNewRomanPS-BoldMT"/>
          <w:b/>
          <w:bCs/>
          <w:color w:val="000000"/>
        </w:rPr>
        <w:t xml:space="preserve"> </w:t>
      </w:r>
      <w:r w:rsidRPr="00732326">
        <w:rPr>
          <w:rStyle w:val="fontstyle21"/>
          <w:b w:val="0"/>
          <w:bCs w:val="0"/>
        </w:rPr>
        <w:t>Описать организационно-управленческую структуру, определить специфику</w:t>
      </w:r>
      <w:r w:rsidRPr="00732326">
        <w:rPr>
          <w:rFonts w:ascii="TimesNewRomanPS-BoldMT" w:hAnsi="TimesNewRomanPS-BoldMT"/>
          <w:b/>
          <w:bCs/>
          <w:color w:val="000000"/>
        </w:rPr>
        <w:t xml:space="preserve"> </w:t>
      </w:r>
      <w:r w:rsidRPr="00732326">
        <w:rPr>
          <w:rStyle w:val="fontstyle21"/>
          <w:b w:val="0"/>
          <w:bCs w:val="0"/>
        </w:rPr>
        <w:t>деятельности структурного подразделения (в котором проходит практика) и его место в</w:t>
      </w:r>
      <w:r w:rsidRPr="00732326">
        <w:rPr>
          <w:rFonts w:ascii="TimesNewRomanPS-BoldMT" w:hAnsi="TimesNewRomanPS-BoldMT"/>
          <w:b/>
          <w:bCs/>
          <w:color w:val="000000"/>
        </w:rPr>
        <w:t xml:space="preserve"> </w:t>
      </w:r>
      <w:r w:rsidRPr="00732326">
        <w:rPr>
          <w:rStyle w:val="fontstyle21"/>
          <w:b w:val="0"/>
          <w:bCs w:val="0"/>
        </w:rPr>
        <w:t>общей структуре, выделить особенности взаимодействия с другими подразделениями</w:t>
      </w:r>
      <w:r w:rsidRPr="00732326">
        <w:rPr>
          <w:rFonts w:ascii="TimesNewRomanPS-BoldMT" w:hAnsi="TimesNewRomanPS-BoldMT"/>
          <w:b/>
          <w:bCs/>
          <w:color w:val="000000"/>
        </w:rPr>
        <w:t xml:space="preserve"> </w:t>
      </w:r>
      <w:r w:rsidRPr="00732326">
        <w:rPr>
          <w:rStyle w:val="fontstyle21"/>
          <w:b w:val="0"/>
          <w:bCs w:val="0"/>
        </w:rPr>
        <w:t>предприятия, в том числе с точки зрения разрешения конфликтных ситуаций,</w:t>
      </w:r>
      <w:r w:rsidRPr="00732326">
        <w:rPr>
          <w:rFonts w:ascii="TimesNewRomanPS-BoldMT" w:hAnsi="TimesNewRomanPS-BoldMT"/>
          <w:b/>
          <w:bCs/>
          <w:color w:val="000000"/>
        </w:rPr>
        <w:t xml:space="preserve"> </w:t>
      </w:r>
      <w:r w:rsidRPr="00732326">
        <w:rPr>
          <w:rStyle w:val="fontstyle21"/>
          <w:b w:val="0"/>
          <w:bCs w:val="0"/>
        </w:rPr>
        <w:t>определить причины их возникновения.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Предложить варианты совершенствования коммуникаций с целью решения или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недопущения возникновения конфликтных ситуаций.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Оценить соответствие кадровых процессов действующим нормам трудового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законодательства (Определить кадровые процессы, протекающие в организации,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определить какому нормативному акту федерального уровня и локальному</w:t>
      </w:r>
      <w:r w:rsidRPr="00732326">
        <w:rPr>
          <w:b/>
          <w:bCs/>
        </w:rPr>
        <w:br/>
      </w:r>
      <w:r w:rsidRPr="00732326">
        <w:rPr>
          <w:rStyle w:val="fontstyle21"/>
          <w:b w:val="0"/>
          <w:bCs w:val="0"/>
        </w:rPr>
        <w:t>нормативному акту он соответствует. Сделать вывод о достаточности, достоинствах и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недостатках нормативного обеспечения кадровых процессов (учесть специфику</w:t>
      </w:r>
      <w:r w:rsidRPr="00732326">
        <w:rPr>
          <w:rFonts w:ascii="TimesNewRomanPS-BoldMT" w:hAnsi="TimesNewRomanPS-BoldMT"/>
          <w:b/>
          <w:bCs/>
          <w:color w:val="000000"/>
        </w:rPr>
        <w:br/>
      </w:r>
      <w:r w:rsidRPr="00732326">
        <w:rPr>
          <w:rStyle w:val="fontstyle21"/>
          <w:b w:val="0"/>
          <w:bCs w:val="0"/>
        </w:rPr>
        <w:t>деятельности)</w:t>
      </w:r>
      <w:r w:rsidRPr="00D179A4">
        <w:rPr>
          <w:rFonts w:ascii="TimesNewRomanPS-BoldMT" w:hAnsi="TimesNewRomanPS-BoldMT"/>
          <w:b/>
          <w:bCs/>
          <w:color w:val="000000"/>
        </w:rPr>
        <w:br/>
      </w:r>
      <w:r>
        <w:rPr>
          <w:rStyle w:val="fontstyle21"/>
        </w:rPr>
        <w:t xml:space="preserve">Задание 3 </w:t>
      </w:r>
      <w:r>
        <w:rPr>
          <w:rStyle w:val="fontstyle01"/>
        </w:rPr>
        <w:t>Оценка эффективности системы управления персоналом на предприятии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 xml:space="preserve">3.1 Анализ состава и структуры работников предприятия </w:t>
      </w:r>
    </w:p>
    <w:p w14:paraId="3B7F1CF6" w14:textId="77777777" w:rsidR="00543467" w:rsidRDefault="00543467" w:rsidP="00543467">
      <w:pPr>
        <w:spacing w:after="0" w:line="240" w:lineRule="auto"/>
        <w:contextualSpacing/>
        <w:rPr>
          <w:rStyle w:val="fontstyle01"/>
        </w:rPr>
      </w:pPr>
      <w:r>
        <w:rPr>
          <w:rStyle w:val="fontstyle01"/>
        </w:rPr>
        <w:t xml:space="preserve">3.2 Оценка эффективности использования трудовых ресурсов </w:t>
      </w:r>
    </w:p>
    <w:p w14:paraId="1686DCFD" w14:textId="77777777" w:rsidR="00543467" w:rsidRDefault="00543467" w:rsidP="00543467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</w:rPr>
      </w:pPr>
      <w:r>
        <w:rPr>
          <w:rStyle w:val="fontstyle01"/>
        </w:rPr>
        <w:t>3.3 Оценка системы организации оплаты труда и премирования персонала.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3.4 Анализ эффективности подбора и найма персонала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t>Задание 4 Индивидуальное задание</w:t>
      </w:r>
      <w:r>
        <w:rPr>
          <w:rFonts w:ascii="TimesNewRomanPS-BoldMT" w:hAnsi="TimesNewRomanPS-BoldMT"/>
          <w:b/>
          <w:bCs/>
          <w:color w:val="000000"/>
        </w:rPr>
        <w:br/>
      </w:r>
      <w:r>
        <w:rPr>
          <w:rStyle w:val="fontstyle01"/>
        </w:rPr>
        <w:t>Предложить мероприятие для решения выявленной проблемы (совершенствования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системы управления организацией), определить цели и задачи мероприятия, установить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ответственных (по должностям) со стороны предприятия и последовательность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выполняемых действий; установить необходимость согласования действий и возможные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коммуникации в процессе реализации проекта (бизнес-плана);</w:t>
      </w:r>
      <w:r>
        <w:rPr>
          <w:rFonts w:ascii="TimesNewRomanPSMT" w:hAnsi="TimesNewRomanPSMT"/>
          <w:color w:val="000000"/>
        </w:rPr>
        <w:br/>
      </w:r>
      <w:r>
        <w:rPr>
          <w:rStyle w:val="fontstyle21"/>
        </w:rPr>
        <w:t xml:space="preserve">Заключение, </w:t>
      </w:r>
      <w:r>
        <w:rPr>
          <w:rStyle w:val="fontstyle01"/>
        </w:rPr>
        <w:t>которое должно содержать общую характеристику и выявленные в ходе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lastRenderedPageBreak/>
        <w:t>производственной практики тенденции развития предприятия, его положительные и</w:t>
      </w:r>
      <w:r>
        <w:rPr>
          <w:rFonts w:ascii="TimesNewRomanPSMT" w:hAnsi="TimesNewRomanPSMT"/>
          <w:color w:val="000000"/>
        </w:rPr>
        <w:br/>
      </w:r>
      <w:r>
        <w:rPr>
          <w:rStyle w:val="fontstyle01"/>
        </w:rPr>
        <w:t>отрицательные стороны и предложить пути дальнейшего развития организации.</w:t>
      </w:r>
      <w:r w:rsidRPr="008D022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14:paraId="4ED8A4A9" w14:textId="77777777" w:rsidR="00543467" w:rsidRPr="00F10F94" w:rsidRDefault="00543467" w:rsidP="0054346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Заключение: 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 xml:space="preserve">сделать вывод об эффективности принятых управленческих решений в организации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6831BD8F" w14:textId="77777777" w:rsidR="00543467" w:rsidRPr="00F10F94" w:rsidRDefault="00543467" w:rsidP="0054346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позиций)</w:t>
      </w:r>
    </w:p>
    <w:p w14:paraId="574212CE" w14:textId="77777777" w:rsidR="00543467" w:rsidRDefault="00543467" w:rsidP="0054346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10F94">
        <w:rPr>
          <w:rFonts w:ascii="Times New Roman" w:eastAsia="Calibri" w:hAnsi="Times New Roman" w:cs="Times New Roman"/>
          <w:bCs/>
          <w:sz w:val="24"/>
          <w:szCs w:val="24"/>
        </w:rPr>
        <w:t>Составить список литературы с использованием профессиональных баз данных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>профессиональных Интернет-ресурсов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(ОПК-7) и нормативных документов 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>(</w:t>
      </w:r>
      <w:r>
        <w:rPr>
          <w:rFonts w:ascii="Times New Roman" w:eastAsia="Calibri" w:hAnsi="Times New Roman" w:cs="Times New Roman"/>
          <w:bCs/>
          <w:sz w:val="24"/>
          <w:szCs w:val="24"/>
        </w:rPr>
        <w:t>ПКВ-1</w:t>
      </w:r>
      <w:r w:rsidRPr="00F10F94">
        <w:rPr>
          <w:rFonts w:ascii="Times New Roman" w:eastAsia="Calibri" w:hAnsi="Times New Roman" w:cs="Times New Roman"/>
          <w:bCs/>
          <w:sz w:val="24"/>
          <w:szCs w:val="24"/>
        </w:rPr>
        <w:t>).</w:t>
      </w:r>
    </w:p>
    <w:p w14:paraId="1CD84C58" w14:textId="77777777" w:rsidR="00543467" w:rsidRPr="00F10F94" w:rsidRDefault="00543467" w:rsidP="0054346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Оформить работу в соответствии со стандартами ВВГУ (ПК-8)</w:t>
      </w:r>
    </w:p>
    <w:p w14:paraId="5668FB9A" w14:textId="2CFD9CAD" w:rsidR="00543467" w:rsidRDefault="00543467" w:rsidP="00543467">
      <w:pPr>
        <w:spacing w:after="200"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870565E" w14:textId="77777777" w:rsidR="00A12096" w:rsidRPr="00F10F94" w:rsidRDefault="00A12096" w:rsidP="00543467">
      <w:pPr>
        <w:spacing w:after="200"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14891B24" w14:textId="77777777" w:rsidR="00543467" w:rsidRPr="00F10F94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F94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14:paraId="6AE2DF89" w14:textId="77777777" w:rsidR="00543467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proofErr w:type="spellStart"/>
      <w:r w:rsidRPr="00F10F94">
        <w:rPr>
          <w:rFonts w:ascii="Times New Roman" w:eastAsia="Calibri" w:hAnsi="Times New Roman" w:cs="Times New Roman"/>
          <w:sz w:val="24"/>
          <w:szCs w:val="24"/>
        </w:rPr>
        <w:t>к.</w:t>
      </w:r>
      <w:r>
        <w:rPr>
          <w:rFonts w:ascii="Times New Roman" w:eastAsia="Calibri" w:hAnsi="Times New Roman" w:cs="Times New Roman"/>
          <w:sz w:val="24"/>
          <w:szCs w:val="24"/>
        </w:rPr>
        <w:t>с.н</w:t>
      </w:r>
      <w:proofErr w:type="spellEnd"/>
      <w:r w:rsidRPr="00F10F94">
        <w:rPr>
          <w:rFonts w:ascii="Times New Roman" w:eastAsia="Calibri" w:hAnsi="Times New Roman" w:cs="Times New Roman"/>
          <w:sz w:val="24"/>
          <w:szCs w:val="24"/>
        </w:rPr>
        <w:t xml:space="preserve">., доцент кафедры экономики и управления    ____________          </w:t>
      </w:r>
      <w:r>
        <w:rPr>
          <w:rFonts w:ascii="Times New Roman" w:eastAsia="Calibri" w:hAnsi="Times New Roman" w:cs="Times New Roman"/>
          <w:sz w:val="24"/>
        </w:rPr>
        <w:t xml:space="preserve">М.Г. </w:t>
      </w:r>
      <w:proofErr w:type="spellStart"/>
      <w:r>
        <w:rPr>
          <w:rFonts w:ascii="Times New Roman" w:eastAsia="Calibri" w:hAnsi="Times New Roman" w:cs="Times New Roman"/>
          <w:sz w:val="24"/>
        </w:rPr>
        <w:t>Масилова</w:t>
      </w:r>
      <w:proofErr w:type="spellEnd"/>
    </w:p>
    <w:p w14:paraId="1CA67219" w14:textId="2BFF971B" w:rsidR="00543467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к.э.н., старший преподаватель</w:t>
      </w:r>
    </w:p>
    <w:p w14:paraId="3873EF24" w14:textId="77777777" w:rsidR="00543467" w:rsidRPr="00F10F94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</w:rPr>
        <w:t>кафедры экономики и управления                            ____________           М.А. Булгакова</w:t>
      </w:r>
    </w:p>
    <w:p w14:paraId="52AA0B8C" w14:textId="77777777" w:rsidR="00543467" w:rsidRPr="00F10F94" w:rsidRDefault="00543467" w:rsidP="005815D5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14:paraId="6089E109" w14:textId="77777777" w:rsidR="00543467" w:rsidRPr="00F10F94" w:rsidRDefault="00543467" w:rsidP="005815D5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F10F94">
        <w:rPr>
          <w:rFonts w:ascii="Times New Roman" w:eastAsia="Calibri" w:hAnsi="Times New Roman" w:cs="Times New Roman"/>
          <w:sz w:val="24"/>
        </w:rPr>
        <w:tab/>
        <w:t xml:space="preserve">                                                    ____________   </w:t>
      </w:r>
      <w:r>
        <w:rPr>
          <w:rFonts w:ascii="Times New Roman" w:eastAsia="Calibri" w:hAnsi="Times New Roman" w:cs="Times New Roman"/>
          <w:sz w:val="24"/>
        </w:rPr>
        <w:t xml:space="preserve">      </w:t>
      </w:r>
      <w:r w:rsidRPr="00F10F94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>А.Е. Соколова</w:t>
      </w:r>
    </w:p>
    <w:p w14:paraId="248AF4AE" w14:textId="77777777" w:rsidR="00543467" w:rsidRPr="00F10F94" w:rsidRDefault="00543467" w:rsidP="005815D5">
      <w:pPr>
        <w:spacing w:after="200" w:line="240" w:lineRule="auto"/>
        <w:rPr>
          <w:rFonts w:ascii="Times New Roman" w:eastAsia="Calibri" w:hAnsi="Times New Roman" w:cs="Times New Roman"/>
          <w:sz w:val="24"/>
        </w:rPr>
      </w:pPr>
    </w:p>
    <w:p w14:paraId="01D98BF5" w14:textId="77777777" w:rsidR="00543467" w:rsidRPr="00F10F94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Задание согласовано:</w:t>
      </w:r>
    </w:p>
    <w:p w14:paraId="11DAFA31" w14:textId="77777777" w:rsidR="00543467" w:rsidRPr="00F10F94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F10F94">
        <w:rPr>
          <w:rFonts w:ascii="Times New Roman" w:eastAsia="Calibri" w:hAnsi="Times New Roman" w:cs="Times New Roman"/>
          <w:sz w:val="24"/>
        </w:rPr>
        <w:t>Руководитель практики от профильной организации</w:t>
      </w:r>
    </w:p>
    <w:p w14:paraId="18BCE885" w14:textId="577AF662" w:rsidR="00543467" w:rsidRDefault="00543467" w:rsidP="005815D5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 xml:space="preserve">Директор отдела кадров, ООО «Отель ЛОТТЕ </w:t>
      </w:r>
      <w:r w:rsidR="00634DE5">
        <w:rPr>
          <w:rFonts w:ascii="Times New Roman" w:hAnsi="Times New Roman"/>
          <w:sz w:val="24"/>
          <w:szCs w:val="24"/>
        </w:rPr>
        <w:t>Владивосток»</w:t>
      </w:r>
      <w:r w:rsidR="00634DE5" w:rsidRPr="00F10F94">
        <w:rPr>
          <w:rFonts w:ascii="Times New Roman" w:eastAsia="Calibri" w:hAnsi="Times New Roman" w:cs="Times New Roman"/>
          <w:sz w:val="24"/>
        </w:rPr>
        <w:t xml:space="preserve"> _</w:t>
      </w:r>
      <w:r w:rsidRPr="00F10F94">
        <w:rPr>
          <w:rFonts w:ascii="Times New Roman" w:eastAsia="Calibri" w:hAnsi="Times New Roman" w:cs="Times New Roman"/>
          <w:sz w:val="24"/>
        </w:rPr>
        <w:t>___________</w:t>
      </w:r>
      <w:r>
        <w:rPr>
          <w:rFonts w:ascii="Times New Roman" w:eastAsia="Calibri" w:hAnsi="Times New Roman" w:cs="Times New Roman"/>
          <w:sz w:val="24"/>
        </w:rPr>
        <w:t xml:space="preserve">   Волынец Н.А.</w:t>
      </w:r>
    </w:p>
    <w:p w14:paraId="04BC27A1" w14:textId="53D73B73" w:rsidR="00543467" w:rsidRPr="00F10F94" w:rsidRDefault="00543467" w:rsidP="005815D5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br w:type="page"/>
      </w:r>
    </w:p>
    <w:p w14:paraId="45E7CB7C" w14:textId="77777777" w:rsidR="00BF6707" w:rsidRDefault="00BF6707" w:rsidP="00BF670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68761B74" w14:textId="767A5AA1" w:rsidR="00BF6707" w:rsidRPr="00AB1883" w:rsidRDefault="00BF6707" w:rsidP="00BF670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 ПРОИЗВОДСТВЕНОЙ ПРАКТИКИ ПО ПОЛУЧЕНИЮ ПРОФЕССИОНАЛЬНЫХ УМЕНИЙ И ОПЫТА ПРОФЕССИОНАЛЬНОЙ ДЕЯТЕЛЬНОСТИ</w:t>
      </w:r>
    </w:p>
    <w:p w14:paraId="16080EF4" w14:textId="77777777" w:rsidR="00BF6707" w:rsidRPr="00AB1883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4E326A00" w14:textId="77777777" w:rsidR="00BF6707" w:rsidRPr="00483D80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Соколова Алиса Евгеньевна</w:t>
      </w:r>
    </w:p>
    <w:p w14:paraId="7F196726" w14:textId="77777777" w:rsidR="00BF6707" w:rsidRPr="00AB1883" w:rsidRDefault="00BF6707" w:rsidP="00BF6707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>гр.</w:t>
      </w:r>
      <w:r w:rsidRPr="00560FBE">
        <w:rPr>
          <w:rFonts w:ascii="Times New Roman" w:eastAsia="SimSun" w:hAnsi="Times New Roman"/>
          <w:sz w:val="24"/>
          <w:szCs w:val="24"/>
          <w:lang w:eastAsia="zh-CN"/>
        </w:rPr>
        <w:t>ЗБМН-19-УП</w:t>
      </w:r>
    </w:p>
    <w:p w14:paraId="0C972541" w14:textId="77777777" w:rsidR="00BF6707" w:rsidRPr="00AB1883" w:rsidRDefault="00BF6707" w:rsidP="00BF6707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1D7CD940" w14:textId="013E6D40" w:rsidR="00BF6707" w:rsidRPr="00AB1883" w:rsidRDefault="00BF6707" w:rsidP="00BF6707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</w:t>
      </w:r>
      <w:proofErr w:type="spellStart"/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Масилова</w:t>
      </w:r>
      <w:proofErr w:type="spellEnd"/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Марина Григорьевна</w:t>
      </w:r>
      <w:r w:rsidR="00543467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, Булгакова Маргарита Андреевна</w:t>
      </w:r>
    </w:p>
    <w:p w14:paraId="59A72D49" w14:textId="77777777" w:rsidR="00BF6707" w:rsidRPr="00AB1883" w:rsidRDefault="00BF6707" w:rsidP="00BF6707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7D813CD5" w14:textId="77777777" w:rsidR="00BF6707" w:rsidRPr="00AB1883" w:rsidRDefault="00BF6707" w:rsidP="00BF6707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6207A61F" w14:textId="571DCEFE" w:rsidR="00BF6707" w:rsidRPr="00AB1883" w:rsidRDefault="00BF6707" w:rsidP="00BF6707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 xml:space="preserve"> _______________________</w:t>
      </w:r>
      <w:r w:rsidR="00B54FBF" w:rsidRPr="002F732E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AB1883">
        <w:rPr>
          <w:rFonts w:ascii="Times New Roman" w:hAnsi="Times New Roman"/>
          <w:color w:val="000000"/>
          <w:sz w:val="24"/>
          <w:szCs w:val="24"/>
        </w:rPr>
        <w:t>_</w:t>
      </w:r>
      <w:r w:rsidRPr="00B54FBF">
        <w:rPr>
          <w:rFonts w:ascii="Times New Roman" w:hAnsi="Times New Roman"/>
          <w:color w:val="000000"/>
          <w:sz w:val="24"/>
          <w:szCs w:val="24"/>
          <w:u w:val="single"/>
        </w:rPr>
        <w:t>Волынец Наталья Анатольевна</w:t>
      </w:r>
    </w:p>
    <w:p w14:paraId="5A7CDF15" w14:textId="77777777" w:rsidR="00BF6707" w:rsidRPr="00AB1883" w:rsidRDefault="00BF6707" w:rsidP="00BF6707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 уполномоченного лица, МП)</w:t>
      </w:r>
    </w:p>
    <w:p w14:paraId="03871115" w14:textId="77777777" w:rsidR="00BF6707" w:rsidRPr="00AB1883" w:rsidRDefault="00BF6707" w:rsidP="00BF6707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6FA70E0B" w14:textId="77777777" w:rsidR="00BF6707" w:rsidRPr="00AB1883" w:rsidRDefault="00BF6707" w:rsidP="00BF6707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76D2BDC5" w14:textId="58CADBF5" w:rsidR="00BF6707" w:rsidRPr="00AB1883" w:rsidRDefault="00BF6707" w:rsidP="00BF6707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 xml:space="preserve">                             (подпись обучающегося)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1"/>
        <w:gridCol w:w="3713"/>
        <w:gridCol w:w="1375"/>
        <w:gridCol w:w="1645"/>
      </w:tblGrid>
      <w:tr w:rsidR="00BF6707" w:rsidRPr="00AB1883" w14:paraId="72037174" w14:textId="77777777" w:rsidTr="0087513E">
        <w:trPr>
          <w:trHeight w:val="1000"/>
        </w:trPr>
        <w:tc>
          <w:tcPr>
            <w:tcW w:w="13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C71F7D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98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0FA7B2" w14:textId="77777777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73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A134BA" w14:textId="77777777" w:rsidR="00BF6707" w:rsidRPr="0099618A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08DF9" w14:textId="77777777" w:rsidR="00BF6707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BF6707" w:rsidRPr="00AB1883" w14:paraId="27DE67E3" w14:textId="77777777" w:rsidTr="0087513E">
        <w:trPr>
          <w:trHeight w:val="368"/>
        </w:trPr>
        <w:tc>
          <w:tcPr>
            <w:tcW w:w="1397" w:type="pct"/>
            <w:vMerge w:val="restart"/>
            <w:vAlign w:val="center"/>
          </w:tcPr>
          <w:p w14:paraId="092473D8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987" w:type="pct"/>
            <w:vAlign w:val="center"/>
          </w:tcPr>
          <w:p w14:paraId="567CCCF4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736" w:type="pct"/>
            <w:vAlign w:val="center"/>
          </w:tcPr>
          <w:p w14:paraId="0CCFA248" w14:textId="07484BFD" w:rsidR="00BF6707" w:rsidRPr="00AB1883" w:rsidRDefault="00CB1ADD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10.04.2023</w:t>
            </w:r>
          </w:p>
        </w:tc>
        <w:tc>
          <w:tcPr>
            <w:tcW w:w="880" w:type="pct"/>
            <w:vAlign w:val="center"/>
          </w:tcPr>
          <w:p w14:paraId="14915E61" w14:textId="75CF1A44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F6707" w:rsidRPr="00AB1883" w14:paraId="29ADC4F8" w14:textId="77777777" w:rsidTr="0087513E">
        <w:trPr>
          <w:trHeight w:val="413"/>
        </w:trPr>
        <w:tc>
          <w:tcPr>
            <w:tcW w:w="1397" w:type="pct"/>
            <w:vMerge/>
            <w:vAlign w:val="center"/>
          </w:tcPr>
          <w:p w14:paraId="1A442F3B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44D4B403" w14:textId="77777777" w:rsidR="00BF6707" w:rsidRPr="00AB1883" w:rsidRDefault="00BF6707" w:rsidP="00791C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736" w:type="pct"/>
            <w:vAlign w:val="center"/>
          </w:tcPr>
          <w:p w14:paraId="2F0ABF2B" w14:textId="41ACF276" w:rsidR="00BF6707" w:rsidRPr="00AB1883" w:rsidRDefault="00CB1ADD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10.04.2023</w:t>
            </w:r>
          </w:p>
        </w:tc>
        <w:tc>
          <w:tcPr>
            <w:tcW w:w="880" w:type="pct"/>
            <w:vAlign w:val="center"/>
          </w:tcPr>
          <w:p w14:paraId="4A549390" w14:textId="252F9545" w:rsidR="00BF6707" w:rsidRPr="00AB1883" w:rsidRDefault="00BF6707" w:rsidP="00791CA3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673FCB36" w14:textId="77777777" w:rsidTr="0087513E">
        <w:trPr>
          <w:trHeight w:val="567"/>
        </w:trPr>
        <w:tc>
          <w:tcPr>
            <w:tcW w:w="1397" w:type="pct"/>
            <w:vMerge w:val="restart"/>
            <w:vAlign w:val="center"/>
          </w:tcPr>
          <w:p w14:paraId="0A6A26C7" w14:textId="77777777" w:rsidR="0087513E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/>
                <w:sz w:val="20"/>
                <w:szCs w:val="20"/>
              </w:rPr>
              <w:t>Исследовательский</w:t>
            </w:r>
          </w:p>
          <w:p w14:paraId="255E5B1D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60AC4CD5" w14:textId="069B7B4B" w:rsidR="0087513E" w:rsidRPr="0087513E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7513E">
              <w:rPr>
                <w:rFonts w:ascii="Times New Roman" w:hAnsi="Times New Roman" w:cs="Times New Roman"/>
                <w:bCs/>
                <w:sz w:val="20"/>
                <w:szCs w:val="20"/>
              </w:rPr>
              <w:t>Собрать информацию об организации, ее организационно-правовой форме, видах деятельности</w:t>
            </w:r>
          </w:p>
        </w:tc>
        <w:tc>
          <w:tcPr>
            <w:tcW w:w="736" w:type="pct"/>
            <w:vAlign w:val="center"/>
          </w:tcPr>
          <w:p w14:paraId="4D0C7A52" w14:textId="493A0592" w:rsidR="0087513E" w:rsidRPr="00AB1883" w:rsidRDefault="0087513E" w:rsidP="0087513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11.04.2023</w:t>
            </w:r>
          </w:p>
        </w:tc>
        <w:tc>
          <w:tcPr>
            <w:tcW w:w="880" w:type="pct"/>
            <w:vAlign w:val="center"/>
          </w:tcPr>
          <w:p w14:paraId="72BD67B0" w14:textId="2D7E4791" w:rsidR="0087513E" w:rsidRPr="00AB1883" w:rsidRDefault="0087513E" w:rsidP="0087513E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4B77B83D" w14:textId="77777777" w:rsidTr="0087513E">
        <w:trPr>
          <w:trHeight w:val="94"/>
        </w:trPr>
        <w:tc>
          <w:tcPr>
            <w:tcW w:w="1397" w:type="pct"/>
            <w:vMerge/>
            <w:vAlign w:val="center"/>
          </w:tcPr>
          <w:p w14:paraId="1563D5A0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32070A08" w14:textId="748326FA" w:rsidR="0087513E" w:rsidRPr="00AB1883" w:rsidRDefault="00AD2E6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D2E6E">
              <w:rPr>
                <w:rFonts w:ascii="Times New Roman" w:hAnsi="Times New Roman"/>
                <w:sz w:val="20"/>
                <w:szCs w:val="20"/>
              </w:rPr>
              <w:t>Описать организационно-управленческую структуру</w:t>
            </w:r>
          </w:p>
        </w:tc>
        <w:tc>
          <w:tcPr>
            <w:tcW w:w="736" w:type="pct"/>
            <w:vAlign w:val="center"/>
          </w:tcPr>
          <w:p w14:paraId="5318A381" w14:textId="2BA47F90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12.04.2023</w:t>
            </w:r>
          </w:p>
        </w:tc>
        <w:tc>
          <w:tcPr>
            <w:tcW w:w="880" w:type="pct"/>
            <w:vAlign w:val="center"/>
          </w:tcPr>
          <w:p w14:paraId="73457A74" w14:textId="608C54CC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4AD4F8FA" w14:textId="77777777" w:rsidTr="0087513E">
        <w:trPr>
          <w:trHeight w:val="354"/>
        </w:trPr>
        <w:tc>
          <w:tcPr>
            <w:tcW w:w="1397" w:type="pct"/>
            <w:vMerge/>
            <w:vAlign w:val="center"/>
          </w:tcPr>
          <w:p w14:paraId="4AE3DEFD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pct"/>
            <w:vAlign w:val="center"/>
          </w:tcPr>
          <w:p w14:paraId="19BF967C" w14:textId="77777777" w:rsidR="0087513E" w:rsidRPr="009D77B6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D77B6">
              <w:rPr>
                <w:rFonts w:ascii="Times New Roman" w:hAnsi="Times New Roman"/>
                <w:sz w:val="20"/>
                <w:szCs w:val="20"/>
              </w:rPr>
              <w:t>Оценить соответствие кадровых процессов действующим нормам трудового</w:t>
            </w:r>
          </w:p>
          <w:p w14:paraId="22EE8028" w14:textId="3EAA38C7" w:rsidR="0087513E" w:rsidRPr="00AB1883" w:rsidRDefault="004A2F0C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D77B6">
              <w:rPr>
                <w:rFonts w:ascii="Times New Roman" w:hAnsi="Times New Roman"/>
                <w:sz w:val="20"/>
                <w:szCs w:val="20"/>
              </w:rPr>
              <w:t>З</w:t>
            </w:r>
            <w:r w:rsidR="0087513E" w:rsidRPr="009D77B6">
              <w:rPr>
                <w:rFonts w:ascii="Times New Roman" w:hAnsi="Times New Roman"/>
                <w:sz w:val="20"/>
                <w:szCs w:val="20"/>
              </w:rPr>
              <w:t>аконодательства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(ПК-1)</w:t>
            </w:r>
          </w:p>
        </w:tc>
        <w:tc>
          <w:tcPr>
            <w:tcW w:w="736" w:type="pct"/>
            <w:vAlign w:val="center"/>
          </w:tcPr>
          <w:p w14:paraId="32B735C1" w14:textId="0552AAB4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17.04.2023</w:t>
            </w:r>
          </w:p>
        </w:tc>
        <w:tc>
          <w:tcPr>
            <w:tcW w:w="880" w:type="pct"/>
            <w:vAlign w:val="center"/>
          </w:tcPr>
          <w:p w14:paraId="399601EF" w14:textId="029E0F1F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484CA972" w14:textId="77777777" w:rsidTr="0087513E">
        <w:trPr>
          <w:trHeight w:val="354"/>
        </w:trPr>
        <w:tc>
          <w:tcPr>
            <w:tcW w:w="1397" w:type="pct"/>
            <w:vAlign w:val="center"/>
          </w:tcPr>
          <w:p w14:paraId="67606FC7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Аналитический </w:t>
            </w:r>
          </w:p>
        </w:tc>
        <w:tc>
          <w:tcPr>
            <w:tcW w:w="1987" w:type="pct"/>
            <w:vAlign w:val="center"/>
          </w:tcPr>
          <w:p w14:paraId="7D03CA2D" w14:textId="39349DBD" w:rsidR="0087513E" w:rsidRPr="00064C35" w:rsidRDefault="004A2F0C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A2F0C">
              <w:rPr>
                <w:rFonts w:ascii="Times New Roman" w:hAnsi="Times New Roman"/>
                <w:sz w:val="20"/>
                <w:szCs w:val="20"/>
              </w:rPr>
              <w:t>Оценить эффективности системы управления персоналом на предприятии (ПК-4)</w:t>
            </w:r>
          </w:p>
        </w:tc>
        <w:tc>
          <w:tcPr>
            <w:tcW w:w="736" w:type="pct"/>
            <w:vAlign w:val="center"/>
          </w:tcPr>
          <w:p w14:paraId="1570122B" w14:textId="574F4071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01.05.2023</w:t>
            </w:r>
          </w:p>
        </w:tc>
        <w:tc>
          <w:tcPr>
            <w:tcW w:w="880" w:type="pct"/>
            <w:vAlign w:val="center"/>
          </w:tcPr>
          <w:p w14:paraId="0775ABCE" w14:textId="04B6D927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41016AE4" w14:textId="77777777" w:rsidTr="0087513E">
        <w:trPr>
          <w:trHeight w:val="354"/>
        </w:trPr>
        <w:tc>
          <w:tcPr>
            <w:tcW w:w="1397" w:type="pct"/>
            <w:vAlign w:val="center"/>
          </w:tcPr>
          <w:p w14:paraId="400D4950" w14:textId="77777777" w:rsidR="0087513E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4. Экспериментальный этап </w:t>
            </w:r>
          </w:p>
        </w:tc>
        <w:tc>
          <w:tcPr>
            <w:tcW w:w="1987" w:type="pct"/>
            <w:vAlign w:val="center"/>
          </w:tcPr>
          <w:p w14:paraId="58C2662A" w14:textId="76D6157C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1BF9">
              <w:rPr>
                <w:rFonts w:ascii="Times New Roman" w:hAnsi="Times New Roman"/>
                <w:sz w:val="20"/>
                <w:szCs w:val="20"/>
              </w:rPr>
              <w:t>Предложить мероприятие для решения выявленной проблемы (совершенствования</w:t>
            </w:r>
            <w:r w:rsidR="004A2F0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A1BF9">
              <w:rPr>
                <w:rFonts w:ascii="Times New Roman" w:hAnsi="Times New Roman"/>
                <w:sz w:val="20"/>
                <w:szCs w:val="20"/>
              </w:rPr>
              <w:t xml:space="preserve">системы управления организацией) </w:t>
            </w:r>
          </w:p>
        </w:tc>
        <w:tc>
          <w:tcPr>
            <w:tcW w:w="736" w:type="pct"/>
            <w:vAlign w:val="center"/>
          </w:tcPr>
          <w:p w14:paraId="34D64CE0" w14:textId="7068E4EE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10.05.203</w:t>
            </w:r>
          </w:p>
        </w:tc>
        <w:tc>
          <w:tcPr>
            <w:tcW w:w="880" w:type="pct"/>
            <w:vAlign w:val="center"/>
          </w:tcPr>
          <w:p w14:paraId="1C4FEB45" w14:textId="75B56C2F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221DDD0C" w14:textId="77777777" w:rsidTr="0087513E">
        <w:trPr>
          <w:trHeight w:val="354"/>
        </w:trPr>
        <w:tc>
          <w:tcPr>
            <w:tcW w:w="1397" w:type="pct"/>
            <w:vAlign w:val="center"/>
          </w:tcPr>
          <w:p w14:paraId="6E6E88D6" w14:textId="77777777" w:rsidR="0087513E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 Подготовка отчета по практике</w:t>
            </w:r>
          </w:p>
        </w:tc>
        <w:tc>
          <w:tcPr>
            <w:tcW w:w="1987" w:type="pct"/>
            <w:vAlign w:val="center"/>
          </w:tcPr>
          <w:p w14:paraId="21847C0B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470927">
              <w:rPr>
                <w:rFonts w:ascii="Times New Roman" w:hAnsi="Times New Roman"/>
                <w:sz w:val="20"/>
                <w:szCs w:val="20"/>
              </w:rPr>
              <w:t>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736" w:type="pct"/>
            <w:vAlign w:val="center"/>
          </w:tcPr>
          <w:p w14:paraId="72978709" w14:textId="0DA005A9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17.06.2023</w:t>
            </w:r>
          </w:p>
        </w:tc>
        <w:tc>
          <w:tcPr>
            <w:tcW w:w="880" w:type="pct"/>
            <w:vAlign w:val="center"/>
          </w:tcPr>
          <w:p w14:paraId="3A246AB1" w14:textId="4C042EB1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7513E" w:rsidRPr="00AB1883" w14:paraId="70AD6495" w14:textId="77777777" w:rsidTr="0087513E">
        <w:trPr>
          <w:trHeight w:val="354"/>
        </w:trPr>
        <w:tc>
          <w:tcPr>
            <w:tcW w:w="1397" w:type="pct"/>
            <w:vAlign w:val="center"/>
          </w:tcPr>
          <w:p w14:paraId="6EB5D98B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 Защита отчета у руководителя практики от кафедры</w:t>
            </w:r>
          </w:p>
        </w:tc>
        <w:tc>
          <w:tcPr>
            <w:tcW w:w="1987" w:type="pct"/>
            <w:vAlign w:val="center"/>
          </w:tcPr>
          <w:p w14:paraId="51678E93" w14:textId="77777777" w:rsidR="0087513E" w:rsidRPr="00AB1883" w:rsidRDefault="0087513E" w:rsidP="008751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0927">
              <w:rPr>
                <w:rFonts w:ascii="Times New Roman" w:hAnsi="Times New Roman"/>
                <w:sz w:val="20"/>
                <w:szCs w:val="20"/>
              </w:rPr>
              <w:t xml:space="preserve">Представление результатов практики.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Защита отчета</w:t>
            </w:r>
          </w:p>
        </w:tc>
        <w:tc>
          <w:tcPr>
            <w:tcW w:w="736" w:type="pct"/>
            <w:vAlign w:val="center"/>
          </w:tcPr>
          <w:p w14:paraId="0CD57898" w14:textId="4E1E8A8B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17.06.2023</w:t>
            </w:r>
          </w:p>
        </w:tc>
        <w:tc>
          <w:tcPr>
            <w:tcW w:w="880" w:type="pct"/>
            <w:vAlign w:val="center"/>
          </w:tcPr>
          <w:p w14:paraId="748014DD" w14:textId="57800EF2" w:rsidR="0087513E" w:rsidRPr="00AB1883" w:rsidRDefault="0087513E" w:rsidP="0087513E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6F8A389" w14:textId="77777777" w:rsidR="00BF6707" w:rsidRPr="00AB1883" w:rsidRDefault="00BF6707" w:rsidP="00BF6707">
      <w:pPr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BA69EE7" w14:textId="77777777" w:rsidR="00BF6707" w:rsidRPr="00AB1883" w:rsidRDefault="00BF6707" w:rsidP="00BF670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>
        <w:rPr>
          <w:rFonts w:ascii="Times New Roman" w:hAnsi="Times New Roman"/>
          <w:sz w:val="24"/>
          <w:szCs w:val="24"/>
        </w:rPr>
        <w:t>практики от кафедры</w:t>
      </w:r>
    </w:p>
    <w:p w14:paraId="522ADF7B" w14:textId="0F11E04B" w:rsidR="00BF6707" w:rsidRDefault="00BF6707" w:rsidP="00BF6707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szCs w:val="24"/>
        </w:rPr>
        <w:t>канд. социол. наук, доцент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</w:rPr>
        <w:t>Масилова</w:t>
      </w:r>
      <w:proofErr w:type="spellEnd"/>
      <w:r>
        <w:rPr>
          <w:rFonts w:ascii="Times New Roman" w:hAnsi="Times New Roman"/>
          <w:sz w:val="24"/>
        </w:rPr>
        <w:t xml:space="preserve"> М.Г.</w:t>
      </w:r>
      <w:r w:rsidRPr="00AB1883">
        <w:rPr>
          <w:rFonts w:ascii="Times New Roman" w:hAnsi="Times New Roman"/>
          <w:sz w:val="24"/>
        </w:rPr>
        <w:t xml:space="preserve"> </w:t>
      </w:r>
    </w:p>
    <w:p w14:paraId="2AB23A8D" w14:textId="77777777" w:rsidR="00634DE5" w:rsidRDefault="00634DE5" w:rsidP="00634DE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к.э.н., старший преподаватель </w:t>
      </w:r>
    </w:p>
    <w:p w14:paraId="51CC4A2C" w14:textId="4BF3AF9A" w:rsidR="00BF6707" w:rsidRPr="00A12096" w:rsidRDefault="00634DE5" w:rsidP="00A1209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</w:rPr>
        <w:t>кафедры экономики и управления             ____________           Булгакова</w:t>
      </w:r>
      <w:r w:rsidR="00654BB7">
        <w:rPr>
          <w:rFonts w:ascii="Times New Roman" w:eastAsia="Calibri" w:hAnsi="Times New Roman" w:cs="Times New Roman"/>
          <w:sz w:val="24"/>
        </w:rPr>
        <w:t xml:space="preserve"> М.А.</w:t>
      </w:r>
    </w:p>
    <w:p w14:paraId="1B0A7F27" w14:textId="77777777" w:rsidR="00A12096" w:rsidRDefault="00A12096" w:rsidP="00634DE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62D793BE" w14:textId="2BB6B355" w:rsidR="00BF6707" w:rsidRPr="00634DE5" w:rsidRDefault="00BF6707" w:rsidP="00634DE5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035C0A">
        <w:rPr>
          <w:rFonts w:ascii="Times New Roman" w:hAnsi="Times New Roman"/>
          <w:color w:val="000000"/>
          <w:sz w:val="24"/>
          <w:szCs w:val="24"/>
        </w:rPr>
        <w:t>Руководитель</w:t>
      </w:r>
      <w:r>
        <w:rPr>
          <w:rFonts w:ascii="Times New Roman" w:hAnsi="Times New Roman"/>
          <w:color w:val="000000"/>
          <w:sz w:val="24"/>
          <w:szCs w:val="24"/>
        </w:rPr>
        <w:t xml:space="preserve"> практики от предприятия </w:t>
      </w:r>
      <w:r>
        <w:rPr>
          <w:rFonts w:ascii="Times New Roman" w:hAnsi="Times New Roman"/>
          <w:color w:val="000000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___________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Волынец Н.А.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33AC9209" w14:textId="77777777" w:rsidR="00BF6707" w:rsidRPr="00D407A6" w:rsidRDefault="00BF6707" w:rsidP="00BF670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407A6">
        <w:rPr>
          <w:rFonts w:ascii="Times New Roman" w:hAnsi="Times New Roman"/>
          <w:b/>
          <w:sz w:val="24"/>
          <w:szCs w:val="24"/>
        </w:rPr>
        <w:lastRenderedPageBreak/>
        <w:t>Отзыв-характеристика</w:t>
      </w:r>
    </w:p>
    <w:p w14:paraId="7E6B2B1F" w14:textId="77777777" w:rsidR="00BF6707" w:rsidRPr="00D407A6" w:rsidRDefault="00BF6707" w:rsidP="00BF6707">
      <w:pPr>
        <w:spacing w:after="0"/>
        <w:rPr>
          <w:rFonts w:ascii="Times New Roman" w:hAnsi="Times New Roman"/>
          <w:sz w:val="24"/>
          <w:szCs w:val="24"/>
        </w:rPr>
      </w:pPr>
    </w:p>
    <w:p w14:paraId="0605EE41" w14:textId="09FD5EE3" w:rsidR="00BF6707" w:rsidRPr="009A329C" w:rsidRDefault="00BF6707" w:rsidP="009A329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Студентка</w:t>
      </w:r>
      <w:r w:rsidRPr="00D407A6">
        <w:rPr>
          <w:rFonts w:ascii="Times New Roman" w:hAnsi="Times New Roman"/>
          <w:sz w:val="24"/>
          <w:szCs w:val="24"/>
        </w:rPr>
        <w:t xml:space="preserve"> __</w:t>
      </w:r>
      <w:r w:rsidR="00A3780C">
        <w:rPr>
          <w:rFonts w:ascii="Times New Roman" w:hAnsi="Times New Roman"/>
          <w:sz w:val="24"/>
          <w:szCs w:val="24"/>
          <w:u w:val="single"/>
        </w:rPr>
        <w:t>4</w:t>
      </w:r>
      <w:r w:rsidRPr="00D407A6">
        <w:rPr>
          <w:rFonts w:ascii="Times New Roman" w:hAnsi="Times New Roman"/>
          <w:sz w:val="24"/>
          <w:szCs w:val="24"/>
        </w:rPr>
        <w:t xml:space="preserve">__ курса кафедры </w:t>
      </w:r>
      <w:r w:rsidRPr="00F45D43">
        <w:rPr>
          <w:rFonts w:ascii="Times New Roman" w:hAnsi="Times New Roman"/>
          <w:sz w:val="24"/>
          <w:szCs w:val="24"/>
        </w:rPr>
        <w:t xml:space="preserve">экономики и </w:t>
      </w:r>
      <w:r>
        <w:rPr>
          <w:rFonts w:ascii="Times New Roman" w:hAnsi="Times New Roman"/>
          <w:sz w:val="24"/>
          <w:szCs w:val="24"/>
        </w:rPr>
        <w:t>управления</w:t>
      </w:r>
      <w:r w:rsidRPr="00D407A6">
        <w:rPr>
          <w:rFonts w:ascii="Times New Roman" w:hAnsi="Times New Roman"/>
          <w:sz w:val="24"/>
          <w:szCs w:val="24"/>
        </w:rPr>
        <w:t xml:space="preserve"> ВГУЭС </w:t>
      </w:r>
      <w:r>
        <w:rPr>
          <w:rFonts w:ascii="Times New Roman" w:hAnsi="Times New Roman"/>
          <w:sz w:val="24"/>
          <w:szCs w:val="24"/>
          <w:u w:val="single"/>
        </w:rPr>
        <w:t xml:space="preserve">Соколова Алиса </w:t>
      </w:r>
      <w:r w:rsidRPr="006674DF">
        <w:rPr>
          <w:rFonts w:ascii="Times New Roman" w:hAnsi="Times New Roman"/>
          <w:sz w:val="24"/>
          <w:szCs w:val="24"/>
          <w:u w:val="single"/>
        </w:rPr>
        <w:t>Евгеньева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6674DF">
        <w:rPr>
          <w:rFonts w:ascii="Times New Roman" w:hAnsi="Times New Roman"/>
          <w:sz w:val="24"/>
          <w:szCs w:val="24"/>
        </w:rPr>
        <w:t>с</w:t>
      </w:r>
      <w:r w:rsidRPr="00D407A6"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sz w:val="24"/>
          <w:szCs w:val="24"/>
          <w:u w:val="single"/>
        </w:rPr>
        <w:t>1</w:t>
      </w:r>
      <w:r w:rsidR="00A3780C">
        <w:rPr>
          <w:rFonts w:ascii="Times New Roman" w:hAnsi="Times New Roman"/>
          <w:sz w:val="24"/>
          <w:szCs w:val="24"/>
          <w:u w:val="single"/>
        </w:rPr>
        <w:t>0</w:t>
      </w:r>
      <w:r w:rsidRPr="00D407A6">
        <w:rPr>
          <w:rFonts w:ascii="Times New Roman" w:hAnsi="Times New Roman"/>
          <w:sz w:val="24"/>
          <w:szCs w:val="24"/>
        </w:rPr>
        <w:t>__ __</w:t>
      </w:r>
      <w:r>
        <w:rPr>
          <w:rFonts w:ascii="Times New Roman" w:hAnsi="Times New Roman"/>
          <w:sz w:val="24"/>
          <w:szCs w:val="24"/>
          <w:u w:val="single"/>
        </w:rPr>
        <w:t>апреля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>_ 20</w:t>
      </w:r>
      <w:r>
        <w:rPr>
          <w:rFonts w:ascii="Times New Roman" w:hAnsi="Times New Roman"/>
          <w:sz w:val="24"/>
          <w:szCs w:val="24"/>
          <w:u w:val="single"/>
        </w:rPr>
        <w:t>2</w:t>
      </w:r>
      <w:r w:rsidR="00A3780C">
        <w:rPr>
          <w:rFonts w:ascii="Times New Roman" w:hAnsi="Times New Roman"/>
          <w:sz w:val="24"/>
          <w:szCs w:val="24"/>
          <w:u w:val="single"/>
        </w:rPr>
        <w:t>3</w:t>
      </w:r>
      <w:r w:rsidRPr="00D407A6">
        <w:rPr>
          <w:rFonts w:ascii="Times New Roman" w:hAnsi="Times New Roman"/>
          <w:sz w:val="24"/>
          <w:szCs w:val="24"/>
        </w:rPr>
        <w:t xml:space="preserve"> г. по</w:t>
      </w:r>
      <w:r>
        <w:rPr>
          <w:rFonts w:ascii="Times New Roman" w:hAnsi="Times New Roman"/>
          <w:sz w:val="24"/>
          <w:szCs w:val="24"/>
        </w:rPr>
        <w:t xml:space="preserve"> _</w:t>
      </w:r>
      <w:r w:rsidR="00A3780C">
        <w:rPr>
          <w:rFonts w:ascii="Times New Roman" w:hAnsi="Times New Roman"/>
          <w:sz w:val="24"/>
          <w:szCs w:val="24"/>
          <w:u w:val="single"/>
        </w:rPr>
        <w:t>17</w:t>
      </w:r>
      <w:r>
        <w:rPr>
          <w:rFonts w:ascii="Times New Roman" w:hAnsi="Times New Roman"/>
          <w:sz w:val="24"/>
          <w:szCs w:val="24"/>
        </w:rPr>
        <w:t>_ _</w:t>
      </w:r>
      <w:r w:rsidR="00A3780C">
        <w:rPr>
          <w:rFonts w:ascii="Times New Roman" w:hAnsi="Times New Roman"/>
          <w:sz w:val="24"/>
          <w:szCs w:val="24"/>
          <w:u w:val="single"/>
        </w:rPr>
        <w:t>июня</w:t>
      </w:r>
      <w:r>
        <w:rPr>
          <w:rFonts w:ascii="Times New Roman" w:hAnsi="Times New Roman"/>
          <w:sz w:val="24"/>
          <w:szCs w:val="24"/>
        </w:rPr>
        <w:t>_ 20_</w:t>
      </w:r>
      <w:r>
        <w:rPr>
          <w:rFonts w:ascii="Times New Roman" w:hAnsi="Times New Roman"/>
          <w:sz w:val="24"/>
          <w:szCs w:val="24"/>
          <w:u w:val="single"/>
        </w:rPr>
        <w:t>2</w:t>
      </w:r>
      <w:r w:rsidR="00A3780C">
        <w:rPr>
          <w:rFonts w:ascii="Times New Roman" w:hAnsi="Times New Roman"/>
          <w:sz w:val="24"/>
          <w:szCs w:val="24"/>
          <w:u w:val="single"/>
        </w:rPr>
        <w:t>3</w:t>
      </w:r>
      <w:r>
        <w:rPr>
          <w:rFonts w:ascii="Times New Roman" w:hAnsi="Times New Roman"/>
          <w:sz w:val="24"/>
          <w:szCs w:val="24"/>
        </w:rPr>
        <w:t>_ г. прошла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производственную практику по получению профессиональных умений и опыта профессиональной деятельности</w:t>
      </w:r>
      <w:r w:rsidRPr="00D407A6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4209C7">
        <w:rPr>
          <w:rFonts w:ascii="Times New Roman" w:hAnsi="Times New Roman"/>
          <w:sz w:val="24"/>
          <w:szCs w:val="24"/>
          <w:u w:val="single"/>
        </w:rPr>
        <w:t>ООО «ЛОТТЕ Отель Владивосток»</w:t>
      </w:r>
      <w:r>
        <w:rPr>
          <w:rFonts w:ascii="Times New Roman" w:hAnsi="Times New Roman"/>
          <w:sz w:val="24"/>
          <w:szCs w:val="24"/>
        </w:rPr>
        <w:t>.</w:t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 w:rsidR="009A329C"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F45D43">
        <w:rPr>
          <w:rFonts w:ascii="Times New Roman" w:hAnsi="Times New Roman"/>
          <w:i/>
          <w:sz w:val="24"/>
          <w:szCs w:val="24"/>
        </w:rPr>
        <w:t>(наименование организации)</w:t>
      </w:r>
    </w:p>
    <w:p w14:paraId="2C91DC4D" w14:textId="77777777" w:rsidR="00BF6707" w:rsidRPr="00D407A6" w:rsidRDefault="00BF6707" w:rsidP="00BF670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период практики выполняла</w:t>
      </w:r>
      <w:r w:rsidRPr="00D407A6">
        <w:rPr>
          <w:rFonts w:ascii="Times New Roman" w:hAnsi="Times New Roman"/>
          <w:sz w:val="24"/>
          <w:szCs w:val="24"/>
        </w:rPr>
        <w:t xml:space="preserve"> обязанности</w:t>
      </w:r>
      <w:r>
        <w:rPr>
          <w:rFonts w:ascii="Times New Roman" w:hAnsi="Times New Roman"/>
          <w:sz w:val="24"/>
          <w:szCs w:val="24"/>
        </w:rPr>
        <w:t xml:space="preserve">: </w:t>
      </w:r>
      <w:r w:rsidRPr="000707DF">
        <w:rPr>
          <w:rFonts w:ascii="Times New Roman" w:hAnsi="Times New Roman"/>
          <w:sz w:val="24"/>
          <w:szCs w:val="24"/>
          <w:u w:val="single"/>
        </w:rPr>
        <w:t xml:space="preserve">провела анализ кадровой ситуации, эффективности управления отдела кадров, затрат на развития персонала, изучила управленческую деятельность </w:t>
      </w:r>
      <w:r>
        <w:rPr>
          <w:rFonts w:ascii="Times New Roman" w:hAnsi="Times New Roman"/>
          <w:sz w:val="24"/>
          <w:szCs w:val="24"/>
          <w:u w:val="single"/>
        </w:rPr>
        <w:t>компании</w:t>
      </w:r>
      <w:r w:rsidRPr="000707DF">
        <w:rPr>
          <w:rFonts w:ascii="Times New Roman" w:hAnsi="Times New Roman"/>
          <w:sz w:val="24"/>
          <w:szCs w:val="24"/>
          <w:u w:val="single"/>
        </w:rPr>
        <w:t xml:space="preserve"> согласно штатному расписанию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14:paraId="72BD41A6" w14:textId="77777777" w:rsidR="00BF6707" w:rsidRPr="00D407A6" w:rsidRDefault="00BF6707" w:rsidP="00BF670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За время про</w:t>
      </w:r>
      <w:r>
        <w:rPr>
          <w:rFonts w:ascii="Times New Roman" w:hAnsi="Times New Roman"/>
          <w:sz w:val="24"/>
          <w:szCs w:val="24"/>
        </w:rPr>
        <w:t>хождения практики</w:t>
      </w:r>
      <w:r w:rsidRPr="00F45D43">
        <w:rPr>
          <w:rFonts w:ascii="Times New Roman" w:hAnsi="Times New Roman"/>
          <w:sz w:val="24"/>
          <w:szCs w:val="24"/>
        </w:rPr>
        <w:t xml:space="preserve"> </w:t>
      </w:r>
      <w:r w:rsidRPr="00431901">
        <w:rPr>
          <w:rFonts w:ascii="Times New Roman" w:hAnsi="Times New Roman"/>
          <w:sz w:val="24"/>
          <w:szCs w:val="24"/>
          <w:u w:val="single"/>
        </w:rPr>
        <w:t>Соколова Алиса Евгеньева</w:t>
      </w:r>
      <w:r w:rsidRPr="00D407A6">
        <w:rPr>
          <w:rFonts w:ascii="Times New Roman" w:hAnsi="Times New Roman"/>
          <w:sz w:val="24"/>
          <w:szCs w:val="24"/>
        </w:rPr>
        <w:t xml:space="preserve"> пока</w:t>
      </w:r>
      <w:r>
        <w:rPr>
          <w:rFonts w:ascii="Times New Roman" w:hAnsi="Times New Roman"/>
          <w:sz w:val="24"/>
          <w:szCs w:val="24"/>
        </w:rPr>
        <w:t xml:space="preserve">зала </w:t>
      </w:r>
      <w:r w:rsidRPr="00D407A6">
        <w:rPr>
          <w:rFonts w:ascii="Times New Roman" w:hAnsi="Times New Roman"/>
          <w:sz w:val="24"/>
          <w:szCs w:val="24"/>
        </w:rPr>
        <w:t>_</w:t>
      </w:r>
      <w:r w:rsidRPr="007E42B0">
        <w:rPr>
          <w:rFonts w:ascii="Times New Roman" w:hAnsi="Times New Roman"/>
          <w:sz w:val="24"/>
          <w:szCs w:val="24"/>
          <w:u w:val="single"/>
        </w:rPr>
        <w:t>отличный</w:t>
      </w:r>
      <w:r>
        <w:rPr>
          <w:rFonts w:ascii="Times New Roman" w:hAnsi="Times New Roman"/>
          <w:sz w:val="24"/>
          <w:szCs w:val="24"/>
        </w:rPr>
        <w:t xml:space="preserve">__ </w:t>
      </w:r>
      <w:r w:rsidRPr="00D407A6">
        <w:rPr>
          <w:rFonts w:ascii="Times New Roman" w:hAnsi="Times New Roman"/>
          <w:sz w:val="24"/>
          <w:szCs w:val="24"/>
        </w:rPr>
        <w:t>ур</w:t>
      </w:r>
      <w:r>
        <w:rPr>
          <w:rFonts w:ascii="Times New Roman" w:hAnsi="Times New Roman"/>
          <w:sz w:val="24"/>
          <w:szCs w:val="24"/>
        </w:rPr>
        <w:t xml:space="preserve">овень теоретической подготовки, </w:t>
      </w:r>
      <w:r w:rsidRPr="00D407A6">
        <w:rPr>
          <w:rFonts w:ascii="Times New Roman" w:hAnsi="Times New Roman"/>
          <w:sz w:val="24"/>
          <w:szCs w:val="24"/>
        </w:rPr>
        <w:t>_</w:t>
      </w:r>
      <w:r w:rsidRPr="005B72C3">
        <w:rPr>
          <w:rFonts w:ascii="Times New Roman" w:hAnsi="Times New Roman"/>
          <w:sz w:val="24"/>
          <w:szCs w:val="24"/>
          <w:u w:val="single"/>
        </w:rPr>
        <w:t>отличны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_</w:t>
      </w:r>
      <w:r w:rsidRPr="00D407A6">
        <w:rPr>
          <w:rFonts w:ascii="Times New Roman" w:hAnsi="Times New Roman"/>
          <w:sz w:val="24"/>
          <w:szCs w:val="24"/>
        </w:rPr>
        <w:t xml:space="preserve"> умение применить и использовать знания, полученные в университете, для решения по</w:t>
      </w:r>
      <w:r>
        <w:rPr>
          <w:rFonts w:ascii="Times New Roman" w:hAnsi="Times New Roman"/>
          <w:sz w:val="24"/>
          <w:szCs w:val="24"/>
        </w:rPr>
        <w:t>ставленных перед ней</w:t>
      </w:r>
      <w:r w:rsidRPr="00D407A6">
        <w:rPr>
          <w:rFonts w:ascii="Times New Roman" w:hAnsi="Times New Roman"/>
          <w:sz w:val="24"/>
          <w:szCs w:val="24"/>
        </w:rPr>
        <w:t xml:space="preserve"> практических задач.</w:t>
      </w:r>
    </w:p>
    <w:p w14:paraId="618C68AD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Программа практик</w:t>
      </w:r>
      <w:r>
        <w:rPr>
          <w:rFonts w:ascii="Times New Roman" w:hAnsi="Times New Roman"/>
          <w:sz w:val="24"/>
          <w:szCs w:val="24"/>
        </w:rPr>
        <w:t>и выполнена полностью</w:t>
      </w:r>
      <w:r w:rsidRPr="00D407A6">
        <w:rPr>
          <w:rFonts w:ascii="Times New Roman" w:hAnsi="Times New Roman"/>
          <w:sz w:val="24"/>
          <w:szCs w:val="24"/>
        </w:rPr>
        <w:t>.</w:t>
      </w:r>
    </w:p>
    <w:p w14:paraId="629899ED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 xml:space="preserve">В целом работа практиканта </w:t>
      </w:r>
      <w:r w:rsidRPr="00431901">
        <w:rPr>
          <w:rFonts w:ascii="Times New Roman" w:hAnsi="Times New Roman"/>
          <w:sz w:val="24"/>
          <w:szCs w:val="24"/>
          <w:u w:val="single"/>
        </w:rPr>
        <w:t>Соколова Алиса Евгеньева</w:t>
      </w:r>
      <w:r>
        <w:rPr>
          <w:rFonts w:ascii="Times New Roman" w:hAnsi="Times New Roman"/>
          <w:sz w:val="24"/>
          <w:szCs w:val="24"/>
        </w:rPr>
        <w:t xml:space="preserve"> заслуживает оценки </w:t>
      </w:r>
      <w:r w:rsidRPr="00D407A6">
        <w:rPr>
          <w:rFonts w:ascii="Times New Roman" w:hAnsi="Times New Roman"/>
          <w:sz w:val="24"/>
          <w:szCs w:val="24"/>
        </w:rPr>
        <w:t>__</w:t>
      </w:r>
      <w:r w:rsidRPr="00F6471F">
        <w:rPr>
          <w:rFonts w:ascii="Times New Roman" w:hAnsi="Times New Roman"/>
          <w:sz w:val="24"/>
          <w:szCs w:val="24"/>
          <w:u w:val="single"/>
        </w:rPr>
        <w:t>отлично</w:t>
      </w:r>
      <w:r>
        <w:rPr>
          <w:rFonts w:ascii="Times New Roman" w:hAnsi="Times New Roman"/>
          <w:sz w:val="24"/>
          <w:szCs w:val="24"/>
        </w:rPr>
        <w:t>__</w:t>
      </w:r>
      <w:r w:rsidRPr="00D407A6">
        <w:rPr>
          <w:rFonts w:ascii="Times New Roman" w:hAnsi="Times New Roman"/>
          <w:sz w:val="24"/>
          <w:szCs w:val="24"/>
        </w:rPr>
        <w:t>.</w:t>
      </w:r>
    </w:p>
    <w:p w14:paraId="1355F437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8690A9" w14:textId="77777777" w:rsidR="00BF6707" w:rsidRPr="00D407A6" w:rsidRDefault="00BF6707" w:rsidP="00BF670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C688374" w14:textId="77777777" w:rsidR="00BF6707" w:rsidRPr="00F45D43" w:rsidRDefault="00BF6707" w:rsidP="00BF67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07A6">
        <w:rPr>
          <w:rFonts w:ascii="Times New Roman" w:hAnsi="Times New Roman"/>
          <w:sz w:val="24"/>
          <w:szCs w:val="24"/>
        </w:rPr>
        <w:t>Руководитель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F45D43">
        <w:rPr>
          <w:rFonts w:ascii="Times New Roman" w:hAnsi="Times New Roman"/>
          <w:sz w:val="24"/>
          <w:szCs w:val="24"/>
        </w:rPr>
        <w:t>практики от</w:t>
      </w:r>
    </w:p>
    <w:p w14:paraId="1087CDBD" w14:textId="77777777" w:rsidR="00BF6707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</w:t>
      </w:r>
      <w:r w:rsidRPr="00D407A6">
        <w:rPr>
          <w:rFonts w:ascii="Times New Roman" w:hAnsi="Times New Roman"/>
          <w:sz w:val="24"/>
          <w:szCs w:val="24"/>
        </w:rPr>
        <w:t>рганизации</w:t>
      </w:r>
      <w:r>
        <w:rPr>
          <w:rFonts w:ascii="Times New Roman" w:hAnsi="Times New Roman"/>
          <w:sz w:val="24"/>
          <w:szCs w:val="24"/>
        </w:rPr>
        <w:t>;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</w:t>
      </w:r>
    </w:p>
    <w:p w14:paraId="44EC81E9" w14:textId="77777777" w:rsidR="00BF6707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отдела кадров</w:t>
      </w:r>
      <w:r w:rsidRPr="00F45D43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         </w:t>
      </w:r>
      <w:r w:rsidRPr="00F45D43">
        <w:rPr>
          <w:rFonts w:ascii="Times New Roman" w:hAnsi="Times New Roman"/>
          <w:sz w:val="24"/>
          <w:szCs w:val="24"/>
        </w:rPr>
        <w:t xml:space="preserve">  </w:t>
      </w:r>
      <w:r w:rsidRPr="00D407A6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_______________________________</w:t>
      </w:r>
      <w:r w:rsidRPr="00D407A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Волынец Н.А</w:t>
      </w:r>
    </w:p>
    <w:p w14:paraId="40408E9A" w14:textId="77777777" w:rsidR="00BF6707" w:rsidRPr="002F3B9C" w:rsidRDefault="00BF6707" w:rsidP="00BF6707">
      <w:pPr>
        <w:tabs>
          <w:tab w:val="left" w:pos="568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F45D43">
        <w:rPr>
          <w:rFonts w:ascii="Times New Roman" w:hAnsi="Times New Roman"/>
          <w:sz w:val="24"/>
          <w:szCs w:val="24"/>
        </w:rPr>
        <w:t>МП</w:t>
      </w:r>
    </w:p>
    <w:p w14:paraId="29DD8B63" w14:textId="66F1BC74" w:rsidR="00BF6707" w:rsidRDefault="00BF670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14:paraId="6BBD414F" w14:textId="77777777" w:rsidR="003D0987" w:rsidRDefault="003D0987" w:rsidP="003D0987">
      <w:pPr>
        <w:widowControl w:val="0"/>
        <w:spacing w:after="12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3D0987" w:rsidSect="005815D5">
          <w:pgSz w:w="11906" w:h="16838"/>
          <w:pgMar w:top="1134" w:right="851" w:bottom="1134" w:left="1701" w:header="709" w:footer="709" w:gutter="0"/>
          <w:pgNumType w:start="1"/>
          <w:cols w:space="708"/>
          <w:titlePg/>
          <w:docGrid w:linePitch="360"/>
        </w:sectPr>
      </w:pPr>
    </w:p>
    <w:p w14:paraId="55C54089" w14:textId="59EE5800" w:rsidR="00D970B0" w:rsidRDefault="006C019C" w:rsidP="00FF16D8">
      <w:pPr>
        <w:pStyle w:val="11"/>
        <w:rPr>
          <w:noProof/>
        </w:rPr>
      </w:pPr>
      <w:r w:rsidRPr="00EE79B2">
        <w:lastRenderedPageBreak/>
        <w:t>Содержание</w:t>
      </w:r>
      <w:r w:rsidR="00917E63">
        <w:t xml:space="preserve">  </w:t>
      </w:r>
      <w:r w:rsidR="00EE79B2">
        <w:fldChar w:fldCharType="begin"/>
      </w:r>
      <w:r w:rsidR="00EE79B2">
        <w:instrText xml:space="preserve"> TOC \o "1-3" \h \z \u </w:instrText>
      </w:r>
      <w:r w:rsidR="00EE79B2">
        <w:fldChar w:fldCharType="separate"/>
      </w:r>
    </w:p>
    <w:p w14:paraId="266185F6" w14:textId="44AC924D" w:rsidR="00D970B0" w:rsidRPr="00D970B0" w:rsidRDefault="00EE28DF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136023385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_Toc136023385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65CF960" w14:textId="525F12D5" w:rsidR="00D970B0" w:rsidRPr="00D970B0" w:rsidRDefault="00B2358A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36023386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1 Характеристика организации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_Toc136023386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7D78488" w14:textId="3E3AE6FF" w:rsidR="00D970B0" w:rsidRPr="00D970B0" w:rsidRDefault="00B2358A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36023387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2. Организационно-управленческая структура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_Toc136023387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2043922" w14:textId="75DDC377" w:rsidR="00D970B0" w:rsidRPr="00D970B0" w:rsidRDefault="00B2358A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36023388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3 Оценка эффективности системы управления персоналом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_Toc136023388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18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10C47D" w14:textId="6531438D" w:rsidR="00D970B0" w:rsidRPr="00D970B0" w:rsidRDefault="00B2358A" w:rsidP="00FF16D8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36023389" w:history="1">
        <w:r w:rsidR="00D970B0" w:rsidRPr="00D970B0">
          <w:rPr>
            <w:rStyle w:val="aa"/>
          </w:rPr>
          <w:t>3.1 Анализ состава и структуры работников на предприятии</w:t>
        </w:r>
        <w:r w:rsidR="00D970B0" w:rsidRPr="00D970B0">
          <w:rPr>
            <w:webHidden/>
          </w:rPr>
          <w:tab/>
        </w:r>
        <w:r w:rsidR="00D970B0" w:rsidRPr="00D970B0">
          <w:rPr>
            <w:webHidden/>
          </w:rPr>
          <w:fldChar w:fldCharType="begin"/>
        </w:r>
        <w:r w:rsidR="00D970B0" w:rsidRPr="00D970B0">
          <w:rPr>
            <w:webHidden/>
          </w:rPr>
          <w:instrText xml:space="preserve"> PAGEREF _Toc136023389 \h </w:instrText>
        </w:r>
        <w:r w:rsidR="00D970B0" w:rsidRPr="00D970B0">
          <w:rPr>
            <w:webHidden/>
          </w:rPr>
        </w:r>
        <w:r w:rsidR="00D970B0" w:rsidRPr="00D970B0">
          <w:rPr>
            <w:webHidden/>
          </w:rPr>
          <w:fldChar w:fldCharType="separate"/>
        </w:r>
        <w:r w:rsidR="002E5EB7">
          <w:rPr>
            <w:webHidden/>
          </w:rPr>
          <w:t>18</w:t>
        </w:r>
        <w:r w:rsidR="00D970B0" w:rsidRPr="00D970B0">
          <w:rPr>
            <w:webHidden/>
          </w:rPr>
          <w:fldChar w:fldCharType="end"/>
        </w:r>
      </w:hyperlink>
    </w:p>
    <w:p w14:paraId="394EC1E8" w14:textId="451C5710" w:rsidR="00D970B0" w:rsidRPr="00D970B0" w:rsidRDefault="00B2358A" w:rsidP="00FF16D8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36023390" w:history="1">
        <w:r w:rsidR="00D970B0" w:rsidRPr="00D970B0">
          <w:rPr>
            <w:rStyle w:val="aa"/>
          </w:rPr>
          <w:t>3.2 Оценка эффективности использования трудовых ресурсов</w:t>
        </w:r>
        <w:r w:rsidR="00D970B0" w:rsidRPr="00D970B0">
          <w:rPr>
            <w:webHidden/>
          </w:rPr>
          <w:tab/>
        </w:r>
        <w:r w:rsidR="00D970B0" w:rsidRPr="00D970B0">
          <w:rPr>
            <w:webHidden/>
          </w:rPr>
          <w:fldChar w:fldCharType="begin"/>
        </w:r>
        <w:r w:rsidR="00D970B0" w:rsidRPr="00D970B0">
          <w:rPr>
            <w:webHidden/>
          </w:rPr>
          <w:instrText xml:space="preserve"> PAGEREF _Toc136023390 \h </w:instrText>
        </w:r>
        <w:r w:rsidR="00D970B0" w:rsidRPr="00D970B0">
          <w:rPr>
            <w:webHidden/>
          </w:rPr>
        </w:r>
        <w:r w:rsidR="00D970B0" w:rsidRPr="00D970B0">
          <w:rPr>
            <w:webHidden/>
          </w:rPr>
          <w:fldChar w:fldCharType="separate"/>
        </w:r>
        <w:r w:rsidR="002E5EB7">
          <w:rPr>
            <w:webHidden/>
          </w:rPr>
          <w:t>21</w:t>
        </w:r>
        <w:r w:rsidR="00D970B0" w:rsidRPr="00D970B0">
          <w:rPr>
            <w:webHidden/>
          </w:rPr>
          <w:fldChar w:fldCharType="end"/>
        </w:r>
      </w:hyperlink>
    </w:p>
    <w:p w14:paraId="1D71BA99" w14:textId="2C4B2227" w:rsidR="00D970B0" w:rsidRPr="00D970B0" w:rsidRDefault="00B2358A" w:rsidP="00FF16D8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36023391" w:history="1">
        <w:r w:rsidR="00D970B0" w:rsidRPr="00D970B0">
          <w:rPr>
            <w:rStyle w:val="aa"/>
          </w:rPr>
          <w:t>3.3 Оценка системы организации оплаты труда и премирование</w:t>
        </w:r>
        <w:r w:rsidR="00D970B0" w:rsidRPr="00D970B0">
          <w:rPr>
            <w:webHidden/>
          </w:rPr>
          <w:tab/>
        </w:r>
        <w:r w:rsidR="00D970B0" w:rsidRPr="00D970B0">
          <w:rPr>
            <w:webHidden/>
          </w:rPr>
          <w:fldChar w:fldCharType="begin"/>
        </w:r>
        <w:r w:rsidR="00D970B0" w:rsidRPr="00D970B0">
          <w:rPr>
            <w:webHidden/>
          </w:rPr>
          <w:instrText xml:space="preserve"> PAGEREF _Toc136023391 \h </w:instrText>
        </w:r>
        <w:r w:rsidR="00D970B0" w:rsidRPr="00D970B0">
          <w:rPr>
            <w:webHidden/>
          </w:rPr>
        </w:r>
        <w:r w:rsidR="00D970B0" w:rsidRPr="00D970B0">
          <w:rPr>
            <w:webHidden/>
          </w:rPr>
          <w:fldChar w:fldCharType="separate"/>
        </w:r>
        <w:r w:rsidR="002E5EB7">
          <w:rPr>
            <w:webHidden/>
          </w:rPr>
          <w:t>24</w:t>
        </w:r>
        <w:r w:rsidR="00D970B0" w:rsidRPr="00D970B0">
          <w:rPr>
            <w:webHidden/>
          </w:rPr>
          <w:fldChar w:fldCharType="end"/>
        </w:r>
      </w:hyperlink>
    </w:p>
    <w:p w14:paraId="2F1046D7" w14:textId="7E751899" w:rsidR="00D970B0" w:rsidRPr="00D970B0" w:rsidRDefault="00B2358A" w:rsidP="00FF16D8">
      <w:pPr>
        <w:pStyle w:val="21"/>
        <w:spacing w:before="0" w:line="360" w:lineRule="auto"/>
        <w:rPr>
          <w:rFonts w:eastAsiaTheme="minorEastAsia"/>
          <w:lang w:eastAsia="ru-RU"/>
        </w:rPr>
      </w:pPr>
      <w:hyperlink w:anchor="_Toc136023392" w:history="1">
        <w:r w:rsidR="00D970B0" w:rsidRPr="00D970B0">
          <w:rPr>
            <w:rStyle w:val="aa"/>
          </w:rPr>
          <w:t>3.4 Анализ эффективности подбора и найма персонала</w:t>
        </w:r>
        <w:r w:rsidR="00D970B0" w:rsidRPr="00D970B0">
          <w:rPr>
            <w:webHidden/>
          </w:rPr>
          <w:tab/>
        </w:r>
        <w:r w:rsidR="00D970B0" w:rsidRPr="00D970B0">
          <w:rPr>
            <w:webHidden/>
          </w:rPr>
          <w:fldChar w:fldCharType="begin"/>
        </w:r>
        <w:r w:rsidR="00D970B0" w:rsidRPr="00D970B0">
          <w:rPr>
            <w:webHidden/>
          </w:rPr>
          <w:instrText xml:space="preserve"> PAGEREF _Toc136023392 \h </w:instrText>
        </w:r>
        <w:r w:rsidR="00D970B0" w:rsidRPr="00D970B0">
          <w:rPr>
            <w:webHidden/>
          </w:rPr>
        </w:r>
        <w:r w:rsidR="00D970B0" w:rsidRPr="00D970B0">
          <w:rPr>
            <w:webHidden/>
          </w:rPr>
          <w:fldChar w:fldCharType="separate"/>
        </w:r>
        <w:r w:rsidR="002E5EB7">
          <w:rPr>
            <w:webHidden/>
          </w:rPr>
          <w:t>26</w:t>
        </w:r>
        <w:r w:rsidR="00D970B0" w:rsidRPr="00D970B0">
          <w:rPr>
            <w:webHidden/>
          </w:rPr>
          <w:fldChar w:fldCharType="end"/>
        </w:r>
      </w:hyperlink>
    </w:p>
    <w:p w14:paraId="1E7A75FB" w14:textId="7D503473" w:rsidR="00D970B0" w:rsidRPr="00D970B0" w:rsidRDefault="00B2358A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136023393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4 Индивидуальное задание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_Toc136023393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B0CE9C9" w14:textId="50212B93" w:rsidR="00D970B0" w:rsidRPr="00D970B0" w:rsidRDefault="00EE28DF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136023394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_Toc136023394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32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971A86D" w14:textId="4A730144" w:rsidR="00D970B0" w:rsidRPr="00D970B0" w:rsidRDefault="00EE28DF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136023395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Список использованных источников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_Toc136023395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33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1813D32" w14:textId="024F5548" w:rsidR="00D970B0" w:rsidRPr="00D970B0" w:rsidRDefault="00EE28DF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136023396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Приложение А</w:t>
        </w:r>
      </w:hyperlink>
      <w:r w:rsidR="00064C35" w:rsidRPr="0030648B"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</w:t>
      </w:r>
      <w:hyperlink w:anchor="_Toc136023397" w:history="1">
        <w:r w:rsidR="00D970B0" w:rsidRPr="00D970B0">
          <w:rPr>
            <w:rStyle w:val="aa"/>
            <w:rFonts w:ascii="Times New Roman" w:hAnsi="Times New Roman" w:cs="Times New Roman"/>
            <w:noProof/>
            <w:spacing w:val="-1"/>
            <w:sz w:val="28"/>
            <w:szCs w:val="28"/>
          </w:rPr>
          <w:t>Основные технико-экономические показатели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_Toc136023397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35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CB05257" w14:textId="3BCFE392" w:rsidR="00D970B0" w:rsidRPr="00D970B0" w:rsidRDefault="00EE28DF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r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  </w:t>
      </w:r>
      <w:hyperlink w:anchor="_Toc136023398" w:history="1">
        <w:r w:rsidR="00D970B0" w:rsidRPr="00D970B0">
          <w:rPr>
            <w:rStyle w:val="aa"/>
            <w:rFonts w:ascii="Times New Roman" w:hAnsi="Times New Roman" w:cs="Times New Roman"/>
            <w:noProof/>
            <w:sz w:val="28"/>
            <w:szCs w:val="28"/>
          </w:rPr>
          <w:t>Приложение Б</w:t>
        </w:r>
      </w:hyperlink>
      <w:r w:rsidR="00064C35" w:rsidRPr="0030648B">
        <w:rPr>
          <w:rStyle w:val="aa"/>
          <w:rFonts w:ascii="Times New Roman" w:hAnsi="Times New Roman" w:cs="Times New Roman"/>
          <w:noProof/>
          <w:sz w:val="28"/>
          <w:szCs w:val="28"/>
          <w:u w:val="none"/>
        </w:rPr>
        <w:t xml:space="preserve"> </w:t>
      </w:r>
      <w:hyperlink w:anchor="_Toc136023399" w:history="1">
        <w:r w:rsidR="00D970B0" w:rsidRPr="00D970B0">
          <w:rPr>
            <w:rStyle w:val="aa"/>
            <w:rFonts w:ascii="Times New Roman" w:hAnsi="Times New Roman" w:cs="Times New Roman"/>
            <w:noProof/>
            <w:spacing w:val="-1"/>
            <w:sz w:val="28"/>
            <w:szCs w:val="28"/>
          </w:rPr>
          <w:t>Бухгалтерский баланс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_Toc136023399 \h </w:instrTex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2E5EB7">
          <w:rPr>
            <w:rFonts w:ascii="Times New Roman" w:hAnsi="Times New Roman" w:cs="Times New Roman"/>
            <w:noProof/>
            <w:webHidden/>
            <w:sz w:val="28"/>
            <w:szCs w:val="28"/>
          </w:rPr>
          <w:t>36</w:t>
        </w:r>
        <w:r w:rsidR="00D970B0" w:rsidRPr="00D970B0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3538EF2" w14:textId="3FBB3FAB" w:rsidR="00D970B0" w:rsidRPr="00D970B0" w:rsidRDefault="00D970B0" w:rsidP="00FF16D8">
      <w:pPr>
        <w:pStyle w:val="11"/>
        <w:spacing w:after="0" w:line="360" w:lineRule="auto"/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</w:p>
    <w:p w14:paraId="1FB94197" w14:textId="2D67A0E6" w:rsidR="005E5D6A" w:rsidRDefault="00EE79B2" w:rsidP="002E362F">
      <w:pPr>
        <w:pStyle w:val="11"/>
        <w:spacing w:after="0" w:line="360" w:lineRule="auto"/>
      </w:pPr>
      <w:r>
        <w:fldChar w:fldCharType="end"/>
      </w:r>
    </w:p>
    <w:p w14:paraId="1D9BC23C" w14:textId="452EAA15" w:rsidR="00ED2C4B" w:rsidRDefault="005E5D6A" w:rsidP="00491996">
      <w:r>
        <w:br w:type="page"/>
      </w:r>
    </w:p>
    <w:p w14:paraId="11BC771E" w14:textId="6529362A" w:rsidR="00ED2C4B" w:rsidRPr="0033735E" w:rsidRDefault="00ED2C4B" w:rsidP="00791CA3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2" w:name="_Toc104583724"/>
      <w:bookmarkStart w:id="3" w:name="_Toc136023385"/>
      <w:r w:rsidRPr="0033735E">
        <w:rPr>
          <w:rFonts w:ascii="Arial" w:hAnsi="Arial" w:cs="Arial"/>
          <w:sz w:val="30"/>
          <w:szCs w:val="30"/>
        </w:rPr>
        <w:lastRenderedPageBreak/>
        <w:t>Введение</w:t>
      </w:r>
      <w:bookmarkEnd w:id="2"/>
      <w:bookmarkEnd w:id="3"/>
    </w:p>
    <w:p w14:paraId="5741B18E" w14:textId="72F215F4" w:rsidR="00ED2C4B" w:rsidRDefault="00ED2C4B" w:rsidP="003F7AA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 практика по получению профессиональных умений и опыта профессиональной деятельност</w:t>
      </w:r>
      <w:r w:rsidR="009A329C">
        <w:rPr>
          <w:rFonts w:ascii="Times New Roman" w:hAnsi="Times New Roman" w:cs="Times New Roman"/>
          <w:sz w:val="28"/>
          <w:szCs w:val="28"/>
        </w:rPr>
        <w:t>и</w:t>
      </w:r>
      <w:r w:rsidR="00A54A7B">
        <w:rPr>
          <w:rFonts w:ascii="Times New Roman" w:hAnsi="Times New Roman" w:cs="Times New Roman"/>
          <w:sz w:val="28"/>
          <w:szCs w:val="28"/>
        </w:rPr>
        <w:t xml:space="preserve"> </w:t>
      </w:r>
      <w:r w:rsidR="003F7AA6">
        <w:rPr>
          <w:rFonts w:ascii="Times New Roman" w:hAnsi="Times New Roman" w:cs="Times New Roman"/>
          <w:sz w:val="28"/>
          <w:szCs w:val="28"/>
        </w:rPr>
        <w:t>н</w:t>
      </w:r>
      <w:r w:rsidR="003F7AA6" w:rsidRPr="003F7AA6">
        <w:rPr>
          <w:rFonts w:ascii="Times New Roman" w:hAnsi="Times New Roman" w:cs="Times New Roman"/>
          <w:sz w:val="28"/>
          <w:szCs w:val="28"/>
        </w:rPr>
        <w:t>аправлена на развитие информационно-аналитической деятельности в области знания принципов, закономерностей, механизмов организации и функционирования фирмы как хозяйственной системы в условиях рыночной экономики, ее располагаемых ресурсах; умение их использовать при характеристике</w:t>
      </w:r>
      <w:r w:rsidR="003F7AA6">
        <w:rPr>
          <w:rFonts w:ascii="Times New Roman" w:hAnsi="Times New Roman" w:cs="Times New Roman"/>
          <w:sz w:val="28"/>
          <w:szCs w:val="28"/>
        </w:rPr>
        <w:t xml:space="preserve"> </w:t>
      </w:r>
      <w:r w:rsidR="003F7AA6" w:rsidRPr="003F7AA6">
        <w:rPr>
          <w:rFonts w:ascii="Times New Roman" w:hAnsi="Times New Roman" w:cs="Times New Roman"/>
          <w:sz w:val="28"/>
          <w:szCs w:val="28"/>
        </w:rPr>
        <w:t>организационно-правовой формы, основных условий обеспечения экономической устойчивости, отдельных</w:t>
      </w:r>
      <w:r w:rsidR="003F7AA6">
        <w:rPr>
          <w:rFonts w:ascii="Times New Roman" w:hAnsi="Times New Roman" w:cs="Times New Roman"/>
          <w:sz w:val="28"/>
          <w:szCs w:val="28"/>
        </w:rPr>
        <w:t xml:space="preserve"> </w:t>
      </w:r>
      <w:r w:rsidR="003F7AA6" w:rsidRPr="003F7AA6">
        <w:rPr>
          <w:rFonts w:ascii="Times New Roman" w:hAnsi="Times New Roman" w:cs="Times New Roman"/>
          <w:sz w:val="28"/>
          <w:szCs w:val="28"/>
        </w:rPr>
        <w:t>составляющих и параметров деятельности конкретного предприятия (организации)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DF2DFB" w14:textId="3676D472" w:rsidR="003F7AA6" w:rsidRPr="003F7AA6" w:rsidRDefault="003F7AA6" w:rsidP="003F7AA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AA6">
        <w:rPr>
          <w:rFonts w:ascii="Times New Roman" w:hAnsi="Times New Roman" w:cs="Times New Roman"/>
          <w:sz w:val="28"/>
          <w:szCs w:val="28"/>
        </w:rPr>
        <w:t>Целью практики является закрепление и углубление теоретической по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3F7AA6">
        <w:rPr>
          <w:rFonts w:ascii="Times New Roman" w:hAnsi="Times New Roman" w:cs="Times New Roman"/>
          <w:sz w:val="28"/>
          <w:szCs w:val="28"/>
        </w:rPr>
        <w:t>готовки студентов в области менеджмента, приобретение профессиональных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AA6">
        <w:rPr>
          <w:rFonts w:ascii="Times New Roman" w:hAnsi="Times New Roman" w:cs="Times New Roman"/>
          <w:sz w:val="28"/>
          <w:szCs w:val="28"/>
        </w:rPr>
        <w:t>навыков, практического опыта самостоятельной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AA6">
        <w:rPr>
          <w:rFonts w:ascii="Times New Roman" w:hAnsi="Times New Roman" w:cs="Times New Roman"/>
          <w:sz w:val="28"/>
          <w:szCs w:val="28"/>
        </w:rPr>
        <w:t>профессиональной деятельности. Задачами практики являются:</w:t>
      </w:r>
    </w:p>
    <w:p w14:paraId="62BD27AA" w14:textId="15B551E1" w:rsidR="003F7AA6" w:rsidRPr="003F7AA6" w:rsidRDefault="003F7AA6" w:rsidP="003F7AA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AA6">
        <w:rPr>
          <w:rFonts w:ascii="Times New Roman" w:hAnsi="Times New Roman" w:cs="Times New Roman"/>
          <w:sz w:val="28"/>
          <w:szCs w:val="28"/>
        </w:rPr>
        <w:t>1) приобретение умений и навыков на основе знаний, полученных в процессе теоретического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AA6">
        <w:rPr>
          <w:rFonts w:ascii="Times New Roman" w:hAnsi="Times New Roman" w:cs="Times New Roman"/>
          <w:sz w:val="28"/>
          <w:szCs w:val="28"/>
        </w:rPr>
        <w:t>обучения;</w:t>
      </w:r>
    </w:p>
    <w:p w14:paraId="7011E9D6" w14:textId="3F2111F8" w:rsidR="003F7AA6" w:rsidRPr="003F7AA6" w:rsidRDefault="003F7AA6" w:rsidP="003F7AA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AA6">
        <w:rPr>
          <w:rFonts w:ascii="Times New Roman" w:hAnsi="Times New Roman" w:cs="Times New Roman"/>
          <w:sz w:val="28"/>
          <w:szCs w:val="28"/>
        </w:rPr>
        <w:t>2) закрепление навыков использовании компьютерных методов поиска,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AA6">
        <w:rPr>
          <w:rFonts w:ascii="Times New Roman" w:hAnsi="Times New Roman" w:cs="Times New Roman"/>
          <w:sz w:val="28"/>
          <w:szCs w:val="28"/>
        </w:rPr>
        <w:t>сбора, хранения и обработки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F7AA6">
        <w:rPr>
          <w:rFonts w:ascii="Times New Roman" w:hAnsi="Times New Roman" w:cs="Times New Roman"/>
          <w:sz w:val="28"/>
          <w:szCs w:val="28"/>
        </w:rPr>
        <w:t>управленческой информации;</w:t>
      </w:r>
    </w:p>
    <w:p w14:paraId="148A38E4" w14:textId="77777777" w:rsidR="003F7AA6" w:rsidRDefault="003F7AA6" w:rsidP="003F7AA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7AA6">
        <w:rPr>
          <w:rFonts w:ascii="Times New Roman" w:hAnsi="Times New Roman" w:cs="Times New Roman"/>
          <w:sz w:val="28"/>
          <w:szCs w:val="28"/>
        </w:rPr>
        <w:t xml:space="preserve">3) ознакомление с нормативно-правовой базой работы предприятий. </w:t>
      </w:r>
    </w:p>
    <w:p w14:paraId="16EC8006" w14:textId="72BB3FC4" w:rsidR="00ED2C4B" w:rsidRDefault="00ED2C4B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Организацией для прохождения производственной практики был выбран ООО «ЛОТТЕ Отель Владивосток»</w:t>
      </w:r>
    </w:p>
    <w:p w14:paraId="09F82965" w14:textId="10F30E45" w:rsidR="00D279FB" w:rsidRDefault="00ED2C4B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прохождения производственной практики по получению профессиональных умений и опыта профессиональной деятельности: 1</w:t>
      </w:r>
      <w:r w:rsidR="009A329C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</w:t>
      </w:r>
      <w:r w:rsidR="003F7AA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9A329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9A329C">
        <w:rPr>
          <w:rFonts w:ascii="Times New Roman" w:hAnsi="Times New Roman" w:cs="Times New Roman"/>
          <w:sz w:val="28"/>
          <w:szCs w:val="28"/>
        </w:rPr>
        <w:t>17</w:t>
      </w:r>
      <w:r>
        <w:rPr>
          <w:rFonts w:ascii="Times New Roman" w:hAnsi="Times New Roman" w:cs="Times New Roman"/>
          <w:sz w:val="28"/>
          <w:szCs w:val="28"/>
        </w:rPr>
        <w:t>.0</w:t>
      </w:r>
      <w:r w:rsidR="009A329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.202</w:t>
      </w:r>
      <w:r w:rsidR="009A329C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058B88C" w14:textId="77777777" w:rsidR="00D279FB" w:rsidRDefault="00D279FB" w:rsidP="002E5EB7">
      <w:pPr>
        <w:widowControl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622C677" w14:textId="1A355A53" w:rsidR="0033247E" w:rsidRPr="00AD208C" w:rsidRDefault="0033247E" w:rsidP="00AD208C">
      <w:pPr>
        <w:pStyle w:val="1"/>
        <w:widowControl w:val="0"/>
        <w:spacing w:before="0" w:after="24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bookmarkStart w:id="4" w:name="_Toc104583725"/>
      <w:bookmarkStart w:id="5" w:name="_Toc136023386"/>
      <w:r w:rsidRPr="00F13DB8">
        <w:rPr>
          <w:rFonts w:ascii="Arial" w:hAnsi="Arial" w:cs="Arial"/>
          <w:sz w:val="30"/>
          <w:szCs w:val="30"/>
        </w:rPr>
        <w:lastRenderedPageBreak/>
        <w:t>1 Характеристика организации</w:t>
      </w:r>
      <w:bookmarkEnd w:id="4"/>
      <w:bookmarkEnd w:id="5"/>
    </w:p>
    <w:p w14:paraId="4F248458" w14:textId="04B2AEE3" w:rsidR="00755B38" w:rsidRPr="004158FB" w:rsidRDefault="001068B8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Pr="001068B8">
        <w:rPr>
          <w:rFonts w:ascii="Times New Roman" w:hAnsi="Times New Roman" w:cs="Times New Roman"/>
          <w:sz w:val="28"/>
          <w:szCs w:val="28"/>
        </w:rPr>
        <w:t xml:space="preserve">» был построен в 1997 году. </w:t>
      </w:r>
      <w:r w:rsidR="0072623F">
        <w:rPr>
          <w:rFonts w:ascii="Times New Roman" w:hAnsi="Times New Roman" w:cs="Times New Roman"/>
          <w:sz w:val="28"/>
          <w:szCs w:val="28"/>
        </w:rPr>
        <w:t>И п</w:t>
      </w:r>
      <w:r w:rsidRPr="001068B8">
        <w:rPr>
          <w:rFonts w:ascii="Times New Roman" w:hAnsi="Times New Roman" w:cs="Times New Roman"/>
          <w:sz w:val="28"/>
          <w:szCs w:val="28"/>
        </w:rPr>
        <w:t>осле того, как сменилась управляющая компания, «Hyundai» вошел в известную южнокор</w:t>
      </w:r>
      <w:r>
        <w:rPr>
          <w:rFonts w:ascii="Times New Roman" w:hAnsi="Times New Roman" w:cs="Times New Roman"/>
          <w:sz w:val="28"/>
          <w:szCs w:val="28"/>
        </w:rPr>
        <w:t xml:space="preserve">ейскую сеть отелей LOTTE. </w:t>
      </w:r>
      <w:r w:rsidRPr="001068B8">
        <w:rPr>
          <w:rFonts w:ascii="Times New Roman" w:hAnsi="Times New Roman" w:cs="Times New Roman"/>
          <w:sz w:val="28"/>
          <w:szCs w:val="28"/>
        </w:rPr>
        <w:t xml:space="preserve">На сегодняшний день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Pr="001068B8">
        <w:rPr>
          <w:rFonts w:ascii="Times New Roman" w:hAnsi="Times New Roman" w:cs="Times New Roman"/>
          <w:sz w:val="28"/>
          <w:szCs w:val="28"/>
        </w:rPr>
        <w:t>» является первым Владивостокским</w:t>
      </w:r>
      <w:r w:rsidR="0072623F">
        <w:rPr>
          <w:rFonts w:ascii="Times New Roman" w:hAnsi="Times New Roman" w:cs="Times New Roman"/>
          <w:sz w:val="28"/>
          <w:szCs w:val="28"/>
        </w:rPr>
        <w:t xml:space="preserve"> </w:t>
      </w:r>
      <w:r w:rsidRPr="001068B8">
        <w:rPr>
          <w:rFonts w:ascii="Times New Roman" w:hAnsi="Times New Roman" w:cs="Times New Roman"/>
          <w:sz w:val="28"/>
          <w:szCs w:val="28"/>
        </w:rPr>
        <w:t>отелем представительск</w:t>
      </w:r>
      <w:r w:rsidR="0072623F">
        <w:rPr>
          <w:rFonts w:ascii="Times New Roman" w:hAnsi="Times New Roman" w:cs="Times New Roman"/>
          <w:sz w:val="28"/>
          <w:szCs w:val="28"/>
        </w:rPr>
        <w:t xml:space="preserve">ого класса. Гостиницы </w:t>
      </w:r>
      <w:r w:rsidR="00755B38">
        <w:rPr>
          <w:rFonts w:ascii="Times New Roman" w:hAnsi="Times New Roman" w:cs="Times New Roman"/>
          <w:sz w:val="28"/>
          <w:szCs w:val="28"/>
        </w:rPr>
        <w:t xml:space="preserve">сети отелей </w:t>
      </w:r>
      <w:r w:rsidR="005B3771">
        <w:rPr>
          <w:rFonts w:ascii="Times New Roman" w:hAnsi="Times New Roman" w:cs="Times New Roman"/>
          <w:sz w:val="28"/>
          <w:szCs w:val="28"/>
        </w:rPr>
        <w:t>ЛОТТЕ</w:t>
      </w:r>
      <w:r w:rsidR="00B347BB">
        <w:rPr>
          <w:rFonts w:ascii="Times New Roman" w:hAnsi="Times New Roman" w:cs="Times New Roman"/>
          <w:sz w:val="28"/>
          <w:szCs w:val="28"/>
        </w:rPr>
        <w:t xml:space="preserve"> работает в 30 странах мира, а в России они </w:t>
      </w:r>
      <w:r w:rsidR="00225D5E">
        <w:rPr>
          <w:rFonts w:ascii="Times New Roman" w:hAnsi="Times New Roman" w:cs="Times New Roman"/>
          <w:sz w:val="28"/>
          <w:szCs w:val="28"/>
        </w:rPr>
        <w:t>находятся</w:t>
      </w:r>
      <w:r w:rsidR="00755B38" w:rsidRPr="00093BBE">
        <w:rPr>
          <w:rFonts w:ascii="Times New Roman" w:hAnsi="Times New Roman" w:cs="Times New Roman"/>
          <w:sz w:val="28"/>
          <w:szCs w:val="28"/>
        </w:rPr>
        <w:t xml:space="preserve"> в Москве, Са</w:t>
      </w:r>
      <w:r w:rsidR="00755B38">
        <w:rPr>
          <w:rFonts w:ascii="Times New Roman" w:hAnsi="Times New Roman" w:cs="Times New Roman"/>
          <w:sz w:val="28"/>
          <w:szCs w:val="28"/>
        </w:rPr>
        <w:t>нкт-Петербурге, Самаре</w:t>
      </w:r>
      <w:r w:rsidR="00755B38" w:rsidRPr="00093BBE">
        <w:rPr>
          <w:rFonts w:ascii="Times New Roman" w:hAnsi="Times New Roman" w:cs="Times New Roman"/>
          <w:sz w:val="28"/>
          <w:szCs w:val="28"/>
        </w:rPr>
        <w:t xml:space="preserve"> и во Владивостоке</w:t>
      </w:r>
      <w:r w:rsidR="004158FB" w:rsidRPr="004158FB">
        <w:rPr>
          <w:rFonts w:ascii="Times New Roman" w:hAnsi="Times New Roman" w:cs="Times New Roman"/>
          <w:sz w:val="28"/>
          <w:szCs w:val="28"/>
        </w:rPr>
        <w:t xml:space="preserve"> [</w:t>
      </w:r>
      <w:r w:rsidR="00285092" w:rsidRPr="00285092">
        <w:rPr>
          <w:rFonts w:ascii="Times New Roman" w:hAnsi="Times New Roman" w:cs="Times New Roman"/>
          <w:sz w:val="28"/>
          <w:szCs w:val="28"/>
        </w:rPr>
        <w:t>1</w:t>
      </w:r>
      <w:r w:rsidR="004158FB" w:rsidRPr="004158FB">
        <w:rPr>
          <w:rFonts w:ascii="Times New Roman" w:hAnsi="Times New Roman" w:cs="Times New Roman"/>
          <w:sz w:val="28"/>
          <w:szCs w:val="28"/>
        </w:rPr>
        <w:t>].</w:t>
      </w:r>
    </w:p>
    <w:p w14:paraId="46F5F7E3" w14:textId="74DAB20B" w:rsidR="00D101DB" w:rsidRPr="001A2407" w:rsidRDefault="00D101DB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01DB">
        <w:rPr>
          <w:rFonts w:ascii="Times New Roman" w:hAnsi="Times New Roman" w:cs="Times New Roman"/>
          <w:sz w:val="28"/>
          <w:szCs w:val="28"/>
        </w:rPr>
        <w:t>Гостиничный комплекс</w:t>
      </w:r>
      <w:r w:rsidR="00C62F68"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  <w:r w:rsidRPr="00D101DB">
        <w:rPr>
          <w:rFonts w:ascii="Times New Roman" w:hAnsi="Times New Roman" w:cs="Times New Roman"/>
          <w:sz w:val="28"/>
          <w:szCs w:val="28"/>
        </w:rPr>
        <w:t xml:space="preserve"> имеет небольшую прилегающую территорию, с ухоженными террасами и паркингом. </w:t>
      </w:r>
      <w:r w:rsidR="00B84618" w:rsidRPr="00B84618">
        <w:rPr>
          <w:rFonts w:ascii="Times New Roman" w:hAnsi="Times New Roman" w:cs="Times New Roman"/>
          <w:sz w:val="28"/>
          <w:szCs w:val="28"/>
        </w:rPr>
        <w:t>Отель расположен в деловом и культурном центре Приморской столицы</w:t>
      </w:r>
      <w:r w:rsidR="00B84618">
        <w:rPr>
          <w:rFonts w:ascii="Times New Roman" w:hAnsi="Times New Roman" w:cs="Times New Roman"/>
          <w:sz w:val="28"/>
          <w:szCs w:val="28"/>
        </w:rPr>
        <w:t>.</w:t>
      </w:r>
      <w:r w:rsidR="00B84618" w:rsidRPr="00B84618">
        <w:rPr>
          <w:rFonts w:ascii="Times New Roman" w:hAnsi="Times New Roman" w:cs="Times New Roman"/>
          <w:sz w:val="28"/>
          <w:szCs w:val="28"/>
        </w:rPr>
        <w:t xml:space="preserve"> </w:t>
      </w:r>
      <w:r w:rsidRPr="00D101DB">
        <w:rPr>
          <w:rFonts w:ascii="Times New Roman" w:hAnsi="Times New Roman" w:cs="Times New Roman"/>
          <w:sz w:val="28"/>
          <w:szCs w:val="28"/>
        </w:rPr>
        <w:t>В шаговой доступности находятся рестораны, кафе, бары и другие объекты городской инфраструктур</w:t>
      </w:r>
      <w:r w:rsidR="009B7D1D">
        <w:rPr>
          <w:rFonts w:ascii="Times New Roman" w:hAnsi="Times New Roman" w:cs="Times New Roman"/>
          <w:sz w:val="28"/>
          <w:szCs w:val="28"/>
        </w:rPr>
        <w:t>.</w:t>
      </w:r>
      <w:r w:rsidR="001A2407">
        <w:rPr>
          <w:rFonts w:ascii="Times New Roman" w:hAnsi="Times New Roman" w:cs="Times New Roman"/>
          <w:sz w:val="28"/>
          <w:szCs w:val="28"/>
        </w:rPr>
        <w:t xml:space="preserve"> </w:t>
      </w:r>
      <w:r w:rsidR="001A2407" w:rsidRPr="001A2407">
        <w:rPr>
          <w:rFonts w:ascii="Times New Roman" w:hAnsi="Times New Roman" w:cs="Times New Roman"/>
          <w:sz w:val="28"/>
          <w:szCs w:val="28"/>
        </w:rPr>
        <w:t>Современное оборудование гостиницы, квалифицированный персонал, качественное обслуживание позволяют добиваться высокой степени удовлетворенности гостей.</w:t>
      </w:r>
    </w:p>
    <w:p w14:paraId="6533AA16" w14:textId="3D27AB91" w:rsidR="001068B8" w:rsidRDefault="00BD1205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2407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сновная деятельность </w:t>
      </w:r>
      <w:r w:rsidR="00B347BB">
        <w:rPr>
          <w:rFonts w:ascii="Times New Roman" w:hAnsi="Times New Roman" w:cs="Times New Roman"/>
          <w:sz w:val="28"/>
          <w:szCs w:val="28"/>
        </w:rPr>
        <w:t>ООО «ЛОТТЕ Отель Владивосток</w:t>
      </w:r>
      <w:r w:rsidR="00B347BB" w:rsidRPr="001068B8">
        <w:rPr>
          <w:rFonts w:ascii="Times New Roman" w:hAnsi="Times New Roman" w:cs="Times New Roman"/>
          <w:sz w:val="28"/>
          <w:szCs w:val="28"/>
        </w:rPr>
        <w:t>»</w:t>
      </w:r>
      <w:r w:rsidR="008A5B41">
        <w:rPr>
          <w:rFonts w:ascii="Times New Roman" w:hAnsi="Times New Roman" w:cs="Times New Roman"/>
          <w:sz w:val="28"/>
          <w:szCs w:val="28"/>
        </w:rPr>
        <w:t xml:space="preserve"> </w:t>
      </w:r>
      <w:r w:rsidR="00050315">
        <w:rPr>
          <w:rFonts w:ascii="Times New Roman" w:hAnsi="Times New Roman" w:cs="Times New Roman"/>
          <w:sz w:val="28"/>
          <w:szCs w:val="28"/>
        </w:rPr>
        <w:t>— это</w:t>
      </w:r>
      <w:r>
        <w:rPr>
          <w:rFonts w:ascii="Times New Roman" w:hAnsi="Times New Roman" w:cs="Times New Roman"/>
          <w:sz w:val="28"/>
          <w:szCs w:val="28"/>
        </w:rPr>
        <w:t xml:space="preserve"> предоставление мест для вре</w:t>
      </w:r>
      <w:r w:rsidR="003A4875">
        <w:rPr>
          <w:rFonts w:ascii="Times New Roman" w:hAnsi="Times New Roman" w:cs="Times New Roman"/>
          <w:sz w:val="28"/>
          <w:szCs w:val="28"/>
        </w:rPr>
        <w:t xml:space="preserve">менного проживания, </w:t>
      </w:r>
      <w:r>
        <w:rPr>
          <w:rFonts w:ascii="Times New Roman" w:hAnsi="Times New Roman" w:cs="Times New Roman"/>
          <w:sz w:val="28"/>
          <w:szCs w:val="28"/>
        </w:rPr>
        <w:t xml:space="preserve">также предоставляет </w:t>
      </w:r>
      <w:r w:rsidR="003A4875">
        <w:rPr>
          <w:rFonts w:ascii="Times New Roman" w:hAnsi="Times New Roman" w:cs="Times New Roman"/>
          <w:sz w:val="28"/>
          <w:szCs w:val="28"/>
        </w:rPr>
        <w:t xml:space="preserve">и </w:t>
      </w:r>
      <w:r w:rsidR="009E61B3">
        <w:rPr>
          <w:rFonts w:ascii="Times New Roman" w:hAnsi="Times New Roman" w:cs="Times New Roman"/>
          <w:sz w:val="28"/>
          <w:szCs w:val="28"/>
        </w:rPr>
        <w:t>дополнительные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61B3">
        <w:rPr>
          <w:rFonts w:ascii="Times New Roman" w:hAnsi="Times New Roman" w:cs="Times New Roman"/>
          <w:sz w:val="28"/>
          <w:szCs w:val="28"/>
        </w:rPr>
        <w:t xml:space="preserve">виды деятельности: </w:t>
      </w:r>
      <w:r w:rsidR="00E265C8">
        <w:rPr>
          <w:rFonts w:ascii="Times New Roman" w:hAnsi="Times New Roman" w:cs="Times New Roman"/>
          <w:sz w:val="28"/>
          <w:szCs w:val="28"/>
        </w:rPr>
        <w:t xml:space="preserve">ресторан и кафе, аренда и управление собственными или арендованными жилыми и нежилыми </w:t>
      </w:r>
      <w:r w:rsidR="00187B9F">
        <w:rPr>
          <w:rFonts w:ascii="Times New Roman" w:hAnsi="Times New Roman" w:cs="Times New Roman"/>
          <w:sz w:val="28"/>
          <w:szCs w:val="28"/>
        </w:rPr>
        <w:t xml:space="preserve">недвижимым имуществом, услуги химчистки, парикмахерский </w:t>
      </w:r>
      <w:r w:rsidR="003A4875">
        <w:rPr>
          <w:rFonts w:ascii="Times New Roman" w:hAnsi="Times New Roman" w:cs="Times New Roman"/>
          <w:sz w:val="28"/>
          <w:szCs w:val="28"/>
        </w:rPr>
        <w:t xml:space="preserve">салон, салон цветов и подарков и оздоровительный центр. </w:t>
      </w:r>
      <w:r w:rsidR="00E265C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10FA0B" w14:textId="77777777" w:rsidR="0002177B" w:rsidRDefault="003A5ACF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данный момент о</w:t>
      </w:r>
      <w:r w:rsidR="00561F42">
        <w:rPr>
          <w:rFonts w:ascii="Times New Roman" w:hAnsi="Times New Roman" w:cs="Times New Roman"/>
          <w:sz w:val="28"/>
          <w:szCs w:val="28"/>
        </w:rPr>
        <w:t>тель предлагает размещение в 172</w:t>
      </w:r>
      <w:r w:rsidR="00BC4C92" w:rsidRPr="00BC4C92">
        <w:rPr>
          <w:rFonts w:ascii="Times New Roman" w:hAnsi="Times New Roman" w:cs="Times New Roman"/>
          <w:sz w:val="28"/>
          <w:szCs w:val="28"/>
        </w:rPr>
        <w:t xml:space="preserve"> номерах разли</w:t>
      </w:r>
      <w:r w:rsidR="00BC4C92">
        <w:rPr>
          <w:rFonts w:ascii="Times New Roman" w:hAnsi="Times New Roman" w:cs="Times New Roman"/>
          <w:sz w:val="28"/>
          <w:szCs w:val="28"/>
        </w:rPr>
        <w:t>чных категорий</w:t>
      </w:r>
      <w:r w:rsidR="00CD274F">
        <w:rPr>
          <w:rFonts w:ascii="Times New Roman" w:hAnsi="Times New Roman" w:cs="Times New Roman"/>
          <w:sz w:val="28"/>
          <w:szCs w:val="28"/>
        </w:rPr>
        <w:t>, рассчитанных на разный бюджет</w:t>
      </w:r>
      <w:r w:rsidR="00BC4C92" w:rsidRPr="00CD274F">
        <w:rPr>
          <w:rFonts w:ascii="Times New Roman" w:hAnsi="Times New Roman" w:cs="Times New Roman"/>
          <w:sz w:val="28"/>
          <w:szCs w:val="28"/>
        </w:rPr>
        <w:t>:</w:t>
      </w:r>
      <w:r w:rsidR="00BC4C92">
        <w:rPr>
          <w:rFonts w:ascii="Times New Roman" w:hAnsi="Times New Roman" w:cs="Times New Roman"/>
          <w:sz w:val="28"/>
          <w:szCs w:val="28"/>
        </w:rPr>
        <w:t xml:space="preserve"> </w:t>
      </w:r>
      <w:r w:rsidR="00627A23">
        <w:rPr>
          <w:rFonts w:ascii="Times New Roman" w:hAnsi="Times New Roman" w:cs="Times New Roman"/>
          <w:sz w:val="28"/>
          <w:szCs w:val="28"/>
        </w:rPr>
        <w:t>Стандарт</w:t>
      </w:r>
      <w:r w:rsidR="00BC4C92">
        <w:rPr>
          <w:rFonts w:ascii="Times New Roman" w:hAnsi="Times New Roman" w:cs="Times New Roman"/>
          <w:sz w:val="28"/>
          <w:szCs w:val="28"/>
        </w:rPr>
        <w:t xml:space="preserve">, </w:t>
      </w:r>
      <w:r w:rsidR="00561F42">
        <w:rPr>
          <w:rFonts w:ascii="Times New Roman" w:hAnsi="Times New Roman" w:cs="Times New Roman"/>
          <w:sz w:val="28"/>
          <w:szCs w:val="28"/>
        </w:rPr>
        <w:t>Делюкс, Люкс, Пре</w:t>
      </w:r>
      <w:r w:rsidR="00627A23">
        <w:rPr>
          <w:rFonts w:ascii="Times New Roman" w:hAnsi="Times New Roman" w:cs="Times New Roman"/>
          <w:sz w:val="28"/>
          <w:szCs w:val="28"/>
        </w:rPr>
        <w:t>мьер.</w:t>
      </w:r>
      <w:r w:rsidR="003030AF">
        <w:rPr>
          <w:rFonts w:ascii="Times New Roman" w:hAnsi="Times New Roman" w:cs="Times New Roman"/>
          <w:sz w:val="28"/>
          <w:szCs w:val="28"/>
        </w:rPr>
        <w:t xml:space="preserve"> </w:t>
      </w:r>
      <w:r w:rsidR="0002177B" w:rsidRPr="00D101DB">
        <w:rPr>
          <w:rFonts w:ascii="Times New Roman" w:hAnsi="Times New Roman" w:cs="Times New Roman"/>
          <w:sz w:val="28"/>
          <w:szCs w:val="28"/>
        </w:rPr>
        <w:t>Предусмотрены также номера для некурящих, которые расположены на отдельных этажах. Каждый номер имеет свой санузел, подключен к центральной системе кондиционирования, оснащен телевизором, посудными принадлежностями для чая и кофе. Также в каждом номере работает беспроводной интернет.</w:t>
      </w:r>
      <w:r w:rsidR="0002177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A61561" w14:textId="78AB6FC7" w:rsidR="00A71DB0" w:rsidRDefault="003030AF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050315">
        <w:rPr>
          <w:rFonts w:ascii="Times New Roman" w:hAnsi="Times New Roman" w:cs="Times New Roman"/>
          <w:sz w:val="28"/>
          <w:szCs w:val="28"/>
        </w:rPr>
        <w:t>номерного фонда</w:t>
      </w:r>
      <w:r w:rsidR="00027C7F">
        <w:rPr>
          <w:rFonts w:ascii="Times New Roman" w:hAnsi="Times New Roman" w:cs="Times New Roman"/>
          <w:sz w:val="28"/>
          <w:szCs w:val="28"/>
        </w:rPr>
        <w:t xml:space="preserve"> ООО «ЛОТТЕ Отель </w:t>
      </w:r>
      <w:r w:rsidR="00C4465E">
        <w:rPr>
          <w:rFonts w:ascii="Times New Roman" w:hAnsi="Times New Roman" w:cs="Times New Roman"/>
          <w:sz w:val="28"/>
          <w:szCs w:val="28"/>
        </w:rPr>
        <w:t xml:space="preserve">Владивосток» представлен в </w:t>
      </w:r>
      <w:r w:rsidR="00050315">
        <w:rPr>
          <w:rFonts w:ascii="Times New Roman" w:hAnsi="Times New Roman" w:cs="Times New Roman"/>
          <w:sz w:val="28"/>
          <w:szCs w:val="28"/>
        </w:rPr>
        <w:t>т</w:t>
      </w:r>
      <w:r w:rsidR="0056444F">
        <w:rPr>
          <w:rFonts w:ascii="Times New Roman" w:hAnsi="Times New Roman" w:cs="Times New Roman"/>
          <w:sz w:val="28"/>
          <w:szCs w:val="28"/>
        </w:rPr>
        <w:t>аблице 1.1</w:t>
      </w:r>
      <w:r w:rsidR="00AD38D0" w:rsidRPr="00AD38D0">
        <w:rPr>
          <w:rFonts w:ascii="Times New Roman" w:hAnsi="Times New Roman" w:cs="Times New Roman"/>
          <w:sz w:val="28"/>
          <w:szCs w:val="28"/>
        </w:rPr>
        <w:t xml:space="preserve"> </w:t>
      </w:r>
      <w:r w:rsidR="00AD38D0">
        <w:rPr>
          <w:rFonts w:ascii="Times New Roman" w:hAnsi="Times New Roman" w:cs="Times New Roman"/>
          <w:sz w:val="28"/>
          <w:szCs w:val="28"/>
        </w:rPr>
        <w:t>на основании данных прайсов за 202</w:t>
      </w:r>
      <w:r w:rsidR="009E1031">
        <w:rPr>
          <w:rFonts w:ascii="Times New Roman" w:hAnsi="Times New Roman" w:cs="Times New Roman"/>
          <w:sz w:val="28"/>
          <w:szCs w:val="28"/>
        </w:rPr>
        <w:t>1</w:t>
      </w:r>
      <w:r w:rsidR="00AD38D0">
        <w:rPr>
          <w:rFonts w:ascii="Times New Roman" w:hAnsi="Times New Roman" w:cs="Times New Roman"/>
          <w:sz w:val="28"/>
          <w:szCs w:val="28"/>
        </w:rPr>
        <w:t>-202</w:t>
      </w:r>
      <w:r w:rsidR="009E1031">
        <w:rPr>
          <w:rFonts w:ascii="Times New Roman" w:hAnsi="Times New Roman" w:cs="Times New Roman"/>
          <w:sz w:val="28"/>
          <w:szCs w:val="28"/>
        </w:rPr>
        <w:t>3</w:t>
      </w:r>
      <w:r w:rsidR="00AD38D0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2177B">
        <w:rPr>
          <w:rFonts w:ascii="Times New Roman" w:hAnsi="Times New Roman" w:cs="Times New Roman"/>
          <w:sz w:val="28"/>
          <w:szCs w:val="28"/>
        </w:rPr>
        <w:t>.</w:t>
      </w:r>
    </w:p>
    <w:p w14:paraId="0604578C" w14:textId="0AC03A7C" w:rsidR="00911A43" w:rsidRDefault="003030AF" w:rsidP="00791CA3">
      <w:pPr>
        <w:widowControl w:val="0"/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1.1 – </w:t>
      </w:r>
      <w:r w:rsidR="00DC181D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050315">
        <w:rPr>
          <w:rFonts w:ascii="Times New Roman" w:hAnsi="Times New Roman" w:cs="Times New Roman"/>
          <w:sz w:val="28"/>
          <w:szCs w:val="28"/>
        </w:rPr>
        <w:t>номерного фонда</w:t>
      </w:r>
      <w:r w:rsidR="00DC181D">
        <w:rPr>
          <w:rFonts w:ascii="Times New Roman" w:hAnsi="Times New Roman" w:cs="Times New Roman"/>
          <w:sz w:val="28"/>
          <w:szCs w:val="28"/>
        </w:rPr>
        <w:t xml:space="preserve"> ООО «ЛОТТЕ Отель Владивосток»</w:t>
      </w:r>
    </w:p>
    <w:tbl>
      <w:tblPr>
        <w:tblStyle w:val="a3"/>
        <w:tblW w:w="9463" w:type="dxa"/>
        <w:jc w:val="center"/>
        <w:tblLook w:val="04A0" w:firstRow="1" w:lastRow="0" w:firstColumn="1" w:lastColumn="0" w:noHBand="0" w:noVBand="1"/>
      </w:tblPr>
      <w:tblGrid>
        <w:gridCol w:w="2273"/>
        <w:gridCol w:w="2693"/>
        <w:gridCol w:w="1701"/>
        <w:gridCol w:w="1559"/>
        <w:gridCol w:w="1237"/>
      </w:tblGrid>
      <w:tr w:rsidR="003A3C3E" w14:paraId="6637E152" w14:textId="77777777" w:rsidTr="00C11EF1">
        <w:trPr>
          <w:trHeight w:val="212"/>
          <w:jc w:val="center"/>
        </w:trPr>
        <w:tc>
          <w:tcPr>
            <w:tcW w:w="2273" w:type="dxa"/>
            <w:vMerge w:val="restart"/>
            <w:vAlign w:val="center"/>
          </w:tcPr>
          <w:p w14:paraId="6F9F4C08" w14:textId="36C63E92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Категория номера</w:t>
            </w:r>
          </w:p>
        </w:tc>
        <w:tc>
          <w:tcPr>
            <w:tcW w:w="2693" w:type="dxa"/>
            <w:vMerge w:val="restart"/>
            <w:vAlign w:val="center"/>
          </w:tcPr>
          <w:p w14:paraId="4D34B542" w14:textId="406A9DC5" w:rsidR="003A3C3E" w:rsidRPr="00286AF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  <w:r w:rsidR="00286AF6">
              <w:rPr>
                <w:rFonts w:ascii="Times New Roman" w:hAnsi="Times New Roman" w:cs="Times New Roman"/>
                <w:sz w:val="24"/>
                <w:szCs w:val="24"/>
              </w:rPr>
              <w:t>, м</w:t>
            </w:r>
            <w:r w:rsidR="00286AF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497" w:type="dxa"/>
            <w:gridSpan w:val="3"/>
            <w:vAlign w:val="center"/>
          </w:tcPr>
          <w:p w14:paraId="7A1A839C" w14:textId="2153661D" w:rsidR="003A3C3E" w:rsidRPr="008C3B06" w:rsidRDefault="003A3C3E" w:rsidP="00C11EF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Стоимость проживания</w:t>
            </w:r>
            <w:r w:rsidR="00286AF6">
              <w:rPr>
                <w:rFonts w:ascii="Times New Roman" w:hAnsi="Times New Roman" w:cs="Times New Roman"/>
                <w:sz w:val="24"/>
                <w:szCs w:val="24"/>
              </w:rPr>
              <w:t>, руб.</w:t>
            </w:r>
          </w:p>
        </w:tc>
      </w:tr>
      <w:tr w:rsidR="003E6438" w14:paraId="4176D471" w14:textId="77777777" w:rsidTr="00C11EF1">
        <w:trPr>
          <w:trHeight w:val="212"/>
          <w:jc w:val="center"/>
        </w:trPr>
        <w:tc>
          <w:tcPr>
            <w:tcW w:w="2273" w:type="dxa"/>
            <w:vMerge/>
            <w:vAlign w:val="center"/>
          </w:tcPr>
          <w:p w14:paraId="08CBE521" w14:textId="77777777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center"/>
          </w:tcPr>
          <w:p w14:paraId="1121CA67" w14:textId="77777777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85E99B9" w14:textId="58E07CD9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1559" w:type="dxa"/>
            <w:vAlign w:val="center"/>
          </w:tcPr>
          <w:p w14:paraId="403C32E9" w14:textId="4FB68F9A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2022 г</w:t>
            </w:r>
          </w:p>
        </w:tc>
        <w:tc>
          <w:tcPr>
            <w:tcW w:w="1237" w:type="dxa"/>
            <w:vAlign w:val="center"/>
          </w:tcPr>
          <w:p w14:paraId="6079F347" w14:textId="572B6318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452F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3E6438" w14:paraId="42743CA8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06C0D13D" w14:textId="77777777" w:rsidR="003E6438" w:rsidRPr="008C3B06" w:rsidRDefault="003E6438" w:rsidP="003E643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Стандарт</w:t>
            </w:r>
          </w:p>
        </w:tc>
        <w:tc>
          <w:tcPr>
            <w:tcW w:w="2693" w:type="dxa"/>
            <w:vAlign w:val="bottom"/>
          </w:tcPr>
          <w:p w14:paraId="2E27D100" w14:textId="073ECE94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4889BD8C" w14:textId="3E23DD00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7 800</w:t>
            </w:r>
          </w:p>
        </w:tc>
        <w:tc>
          <w:tcPr>
            <w:tcW w:w="1559" w:type="dxa"/>
            <w:vAlign w:val="bottom"/>
          </w:tcPr>
          <w:p w14:paraId="673987D0" w14:textId="4DFEDA6E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237" w:type="dxa"/>
            <w:vAlign w:val="bottom"/>
          </w:tcPr>
          <w:p w14:paraId="251C1C3E" w14:textId="2F8013B1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8665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E6438" w14:paraId="494973B6" w14:textId="77777777" w:rsidTr="00C11EF1">
        <w:trPr>
          <w:trHeight w:val="413"/>
          <w:jc w:val="center"/>
        </w:trPr>
        <w:tc>
          <w:tcPr>
            <w:tcW w:w="2273" w:type="dxa"/>
            <w:vAlign w:val="bottom"/>
          </w:tcPr>
          <w:p w14:paraId="0047D379" w14:textId="77777777" w:rsidR="003E6438" w:rsidRPr="008C3B06" w:rsidRDefault="003E6438" w:rsidP="003E643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Делюкс</w:t>
            </w:r>
          </w:p>
        </w:tc>
        <w:tc>
          <w:tcPr>
            <w:tcW w:w="2693" w:type="dxa"/>
            <w:vAlign w:val="bottom"/>
          </w:tcPr>
          <w:p w14:paraId="5E8885A6" w14:textId="0F87C675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vAlign w:val="bottom"/>
          </w:tcPr>
          <w:p w14:paraId="367C1017" w14:textId="0064CC81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9 500</w:t>
            </w:r>
          </w:p>
        </w:tc>
        <w:tc>
          <w:tcPr>
            <w:tcW w:w="1559" w:type="dxa"/>
            <w:vAlign w:val="bottom"/>
          </w:tcPr>
          <w:p w14:paraId="508221F7" w14:textId="449CA035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14 000</w:t>
            </w:r>
          </w:p>
        </w:tc>
        <w:tc>
          <w:tcPr>
            <w:tcW w:w="1237" w:type="dxa"/>
            <w:vAlign w:val="bottom"/>
          </w:tcPr>
          <w:p w14:paraId="2B5DD1E1" w14:textId="6B40334F" w:rsidR="003E6438" w:rsidRPr="008C3B06" w:rsidRDefault="00482BB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25 000</w:t>
            </w:r>
          </w:p>
        </w:tc>
      </w:tr>
      <w:tr w:rsidR="003E6438" w14:paraId="08B50A7E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21E8F831" w14:textId="77777777" w:rsidR="003E6438" w:rsidRPr="008C3B06" w:rsidRDefault="003E6438" w:rsidP="003E643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Премьер</w:t>
            </w:r>
          </w:p>
        </w:tc>
        <w:tc>
          <w:tcPr>
            <w:tcW w:w="2693" w:type="dxa"/>
            <w:vAlign w:val="bottom"/>
          </w:tcPr>
          <w:p w14:paraId="018638EF" w14:textId="66D51CF1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42-49</w:t>
            </w:r>
          </w:p>
        </w:tc>
        <w:tc>
          <w:tcPr>
            <w:tcW w:w="1701" w:type="dxa"/>
            <w:vAlign w:val="bottom"/>
          </w:tcPr>
          <w:p w14:paraId="1542E718" w14:textId="22AD51CD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15 300</w:t>
            </w:r>
          </w:p>
        </w:tc>
        <w:tc>
          <w:tcPr>
            <w:tcW w:w="1559" w:type="dxa"/>
            <w:vAlign w:val="bottom"/>
          </w:tcPr>
          <w:p w14:paraId="42A83506" w14:textId="69F0B3D9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24 000</w:t>
            </w:r>
          </w:p>
        </w:tc>
        <w:tc>
          <w:tcPr>
            <w:tcW w:w="1237" w:type="dxa"/>
            <w:vAlign w:val="bottom"/>
          </w:tcPr>
          <w:p w14:paraId="4A06FA16" w14:textId="63D23396" w:rsidR="003E6438" w:rsidRPr="008C3B06" w:rsidRDefault="00E8665F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35 000</w:t>
            </w:r>
          </w:p>
        </w:tc>
      </w:tr>
      <w:tr w:rsidR="003E6438" w14:paraId="43B43282" w14:textId="77777777" w:rsidTr="00C11EF1">
        <w:trPr>
          <w:trHeight w:val="426"/>
          <w:jc w:val="center"/>
        </w:trPr>
        <w:tc>
          <w:tcPr>
            <w:tcW w:w="2273" w:type="dxa"/>
            <w:vAlign w:val="bottom"/>
          </w:tcPr>
          <w:p w14:paraId="246037DA" w14:textId="77777777" w:rsidR="003E6438" w:rsidRPr="008C3B06" w:rsidRDefault="003E6438" w:rsidP="003E643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 xml:space="preserve">Люкс </w:t>
            </w:r>
          </w:p>
        </w:tc>
        <w:tc>
          <w:tcPr>
            <w:tcW w:w="2693" w:type="dxa"/>
            <w:vAlign w:val="bottom"/>
          </w:tcPr>
          <w:p w14:paraId="1A4B62E4" w14:textId="18C42A5C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01" w:type="dxa"/>
            <w:vAlign w:val="bottom"/>
          </w:tcPr>
          <w:p w14:paraId="591D7D3F" w14:textId="0989D627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60 200</w:t>
            </w:r>
          </w:p>
        </w:tc>
        <w:tc>
          <w:tcPr>
            <w:tcW w:w="1559" w:type="dxa"/>
            <w:vAlign w:val="bottom"/>
          </w:tcPr>
          <w:p w14:paraId="5B5AD179" w14:textId="27A1F32C" w:rsidR="003E6438" w:rsidRPr="008C3B06" w:rsidRDefault="003E6438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B06">
              <w:rPr>
                <w:rFonts w:ascii="Times New Roman" w:hAnsi="Times New Roman" w:cs="Times New Roman"/>
                <w:sz w:val="24"/>
                <w:szCs w:val="24"/>
              </w:rPr>
              <w:t>84 000</w:t>
            </w:r>
          </w:p>
        </w:tc>
        <w:tc>
          <w:tcPr>
            <w:tcW w:w="1237" w:type="dxa"/>
            <w:vAlign w:val="bottom"/>
          </w:tcPr>
          <w:p w14:paraId="4622E4E6" w14:textId="55F8ADD0" w:rsidR="003E6438" w:rsidRPr="008C3B06" w:rsidRDefault="00E8665F" w:rsidP="003E64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182 000</w:t>
            </w:r>
          </w:p>
        </w:tc>
      </w:tr>
    </w:tbl>
    <w:p w14:paraId="3F5EDD0B" w14:textId="0FC761E2" w:rsidR="00C62F68" w:rsidRDefault="0043562A" w:rsidP="00791CA3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Также в услуги </w:t>
      </w:r>
      <w:r w:rsidR="00050315">
        <w:rPr>
          <w:rFonts w:ascii="Times New Roman" w:hAnsi="Times New Roman" w:cs="Times New Roman"/>
          <w:sz w:val="28"/>
          <w:szCs w:val="28"/>
        </w:rPr>
        <w:t xml:space="preserve">ООО </w:t>
      </w:r>
      <w:r w:rsidR="00603F38" w:rsidRPr="00603F38">
        <w:rPr>
          <w:rFonts w:ascii="Times New Roman" w:hAnsi="Times New Roman" w:cs="Times New Roman"/>
          <w:sz w:val="28"/>
          <w:szCs w:val="28"/>
        </w:rPr>
        <w:t>«</w:t>
      </w:r>
      <w:r w:rsidR="00050315">
        <w:rPr>
          <w:rFonts w:ascii="Times New Roman" w:hAnsi="Times New Roman" w:cs="Times New Roman"/>
          <w:sz w:val="28"/>
          <w:szCs w:val="28"/>
        </w:rPr>
        <w:t>ЛОТТЕ Отель Владивосток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входит питание: завтрак</w:t>
      </w:r>
      <w:r w:rsidR="00603F38">
        <w:rPr>
          <w:rFonts w:ascii="Times New Roman" w:hAnsi="Times New Roman" w:cs="Times New Roman"/>
          <w:sz w:val="28"/>
          <w:szCs w:val="28"/>
        </w:rPr>
        <w:t xml:space="preserve"> «Шведский 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стол», </w:t>
      </w:r>
      <w:r>
        <w:rPr>
          <w:rFonts w:ascii="Times New Roman" w:hAnsi="Times New Roman" w:cs="Times New Roman"/>
          <w:sz w:val="28"/>
          <w:szCs w:val="28"/>
        </w:rPr>
        <w:t xml:space="preserve">ужин и обед </w:t>
      </w:r>
      <w:r w:rsidR="00603F38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двух </w:t>
      </w:r>
      <w:r w:rsidR="00603F38">
        <w:rPr>
          <w:rFonts w:ascii="Times New Roman" w:hAnsi="Times New Roman" w:cs="Times New Roman"/>
          <w:sz w:val="28"/>
          <w:szCs w:val="28"/>
        </w:rPr>
        <w:t>ресторан</w:t>
      </w:r>
      <w:r>
        <w:rPr>
          <w:rFonts w:ascii="Times New Roman" w:hAnsi="Times New Roman" w:cs="Times New Roman"/>
          <w:sz w:val="28"/>
          <w:szCs w:val="28"/>
        </w:rPr>
        <w:t>ах «Рандеву» и</w:t>
      </w:r>
      <w:r w:rsidR="00603F3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03F38">
        <w:rPr>
          <w:rFonts w:ascii="Times New Roman" w:hAnsi="Times New Roman" w:cs="Times New Roman"/>
          <w:sz w:val="28"/>
          <w:szCs w:val="28"/>
        </w:rPr>
        <w:t>Хэкымган</w:t>
      </w:r>
      <w:proofErr w:type="spellEnd"/>
      <w:r w:rsidR="00603F38">
        <w:rPr>
          <w:rFonts w:ascii="Times New Roman" w:hAnsi="Times New Roman" w:cs="Times New Roman"/>
          <w:sz w:val="28"/>
          <w:szCs w:val="28"/>
        </w:rPr>
        <w:t>».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 Банкетный зал </w:t>
      </w:r>
      <w:r w:rsidR="00050315">
        <w:rPr>
          <w:rFonts w:ascii="Times New Roman" w:hAnsi="Times New Roman" w:cs="Times New Roman"/>
          <w:sz w:val="28"/>
          <w:szCs w:val="28"/>
        </w:rPr>
        <w:t xml:space="preserve">ООО </w:t>
      </w:r>
      <w:r w:rsidR="00603F38" w:rsidRPr="00603F38">
        <w:rPr>
          <w:rFonts w:ascii="Times New Roman" w:hAnsi="Times New Roman" w:cs="Times New Roman"/>
          <w:sz w:val="28"/>
          <w:szCs w:val="28"/>
        </w:rPr>
        <w:t>«</w:t>
      </w:r>
      <w:r w:rsidR="00050315">
        <w:rPr>
          <w:rFonts w:ascii="Times New Roman" w:hAnsi="Times New Roman" w:cs="Times New Roman"/>
          <w:sz w:val="28"/>
          <w:szCs w:val="28"/>
        </w:rPr>
        <w:t>ЛОТТЕ Отель Владивосток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» - просторный зал на 300 гостей, </w:t>
      </w:r>
      <w:r>
        <w:rPr>
          <w:rFonts w:ascii="Times New Roman" w:hAnsi="Times New Roman" w:cs="Times New Roman"/>
          <w:sz w:val="28"/>
          <w:szCs w:val="28"/>
        </w:rPr>
        <w:t>в кото</w:t>
      </w:r>
      <w:r w:rsidR="00792900">
        <w:rPr>
          <w:rFonts w:ascii="Times New Roman" w:hAnsi="Times New Roman" w:cs="Times New Roman"/>
          <w:sz w:val="28"/>
          <w:szCs w:val="28"/>
        </w:rPr>
        <w:t xml:space="preserve">ром происходит </w:t>
      </w:r>
      <w:r w:rsidR="00603F38" w:rsidRPr="00603F38">
        <w:rPr>
          <w:rFonts w:ascii="Times New Roman" w:hAnsi="Times New Roman" w:cs="Times New Roman"/>
          <w:sz w:val="28"/>
          <w:szCs w:val="28"/>
        </w:rPr>
        <w:t xml:space="preserve">организации различных мероприятий. </w:t>
      </w:r>
    </w:p>
    <w:p w14:paraId="3552B20F" w14:textId="1D0742DF" w:rsidR="00267572" w:rsidRDefault="00FB6D22" w:rsidP="00AD208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ООО «ЛОТТЕ Отель Владивосток» </w:t>
      </w:r>
      <w:r w:rsidRPr="00FB6D22">
        <w:rPr>
          <w:rFonts w:ascii="Times New Roman" w:hAnsi="Times New Roman" w:cs="Times New Roman"/>
          <w:sz w:val="28"/>
          <w:szCs w:val="28"/>
        </w:rPr>
        <w:t>является первым Владивостокским отелем представительского класса</w:t>
      </w:r>
      <w:r>
        <w:rPr>
          <w:rFonts w:ascii="Times New Roman" w:hAnsi="Times New Roman" w:cs="Times New Roman"/>
          <w:sz w:val="28"/>
          <w:szCs w:val="28"/>
        </w:rPr>
        <w:t xml:space="preserve">, а также отель </w:t>
      </w:r>
      <w:r w:rsidRPr="00FB6D22">
        <w:rPr>
          <w:rFonts w:ascii="Times New Roman" w:hAnsi="Times New Roman" w:cs="Times New Roman"/>
          <w:sz w:val="28"/>
          <w:szCs w:val="28"/>
        </w:rPr>
        <w:t>предоставляет и дополнительные виды деятельности: ресторан и кафе, аренда и управление собственными или арендованными жилыми и нежилыми недвижимым имуществом, услуги химчистки, парикмахерский салон, салон цветов и подарков и оздоровительный центр.</w:t>
      </w:r>
    </w:p>
    <w:p w14:paraId="7E4C452F" w14:textId="14267633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Основной (собственный) капитал предприятия – это часть производительного капитала, который полностью и многократно принимает участие в производстве товара, переносит свою стоимость на новый продукт по частям, в течении ряда периодов. К основному капиталу относится та часть инвестированного капитала, которая затрачена на постройку зданий, сооружений, на покупку машин, оборудования и инструмента [2].</w:t>
      </w:r>
    </w:p>
    <w:p w14:paraId="4F07209F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В состав основного капитала (внеоборотных активов) предприятия входят следующие их виды:</w:t>
      </w:r>
    </w:p>
    <w:p w14:paraId="5F7B5A0A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основные средства;</w:t>
      </w:r>
    </w:p>
    <w:p w14:paraId="1A3A0927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нематериальные активы;</w:t>
      </w:r>
    </w:p>
    <w:p w14:paraId="3F7DD6A3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незавершенные капитальные вложения;</w:t>
      </w:r>
    </w:p>
    <w:p w14:paraId="59A01144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оборудование, предназначенное к монтажу;</w:t>
      </w:r>
    </w:p>
    <w:p w14:paraId="6CC346AD" w14:textId="77777777" w:rsidR="009E1031" w:rsidRP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долгосрочные финансовые вложения;</w:t>
      </w:r>
    </w:p>
    <w:p w14:paraId="3A9D1FAE" w14:textId="22913269" w:rsidR="009E1031" w:rsidRDefault="009E1031" w:rsidP="009E1031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031">
        <w:rPr>
          <w:rFonts w:ascii="Times New Roman" w:hAnsi="Times New Roman" w:cs="Times New Roman"/>
          <w:sz w:val="28"/>
          <w:szCs w:val="28"/>
        </w:rPr>
        <w:t>- другие виды внеоборотных активов [3].</w:t>
      </w:r>
    </w:p>
    <w:p w14:paraId="451E9F1B" w14:textId="744D36BA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состав основного капитала ООО «ЛОТТЕ Отель Владивосток» (Приложение </w:t>
      </w:r>
      <w:r w:rsidR="005815D5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 2022 году основные средства компании составляли 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686 200 000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руб., а в 2021 году они составляли 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734 531 000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на 4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8 331 000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руб. 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меньше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чем в 202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Данные за 20</w:t>
      </w:r>
      <w:r w:rsidR="00613164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по основному капитулу </w:t>
      </w:r>
      <w:r w:rsidR="006B5EA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составляют 1 602 026 000 руб., а в 2021г. 1 615 356 000 руб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B5EA1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на 13 330 000 руб. меньше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2021 году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2CAA427" w14:textId="77777777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ООО «ЛОТТЕ Отель Владивосток» в составе основного капитала отсутствуют такие позиции, как: </w:t>
      </w:r>
    </w:p>
    <w:p w14:paraId="730841BC" w14:textId="77777777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незавершенные капитальные вложения;</w:t>
      </w:r>
    </w:p>
    <w:p w14:paraId="1ECEB3C6" w14:textId="77777777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оборудование, предназначенное к монтажу;</w:t>
      </w:r>
    </w:p>
    <w:p w14:paraId="7AD36ABF" w14:textId="77777777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долгосрочные финансовые вложения.</w:t>
      </w:r>
    </w:p>
    <w:p w14:paraId="1BB32DF4" w14:textId="37479C3E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35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Оборотные активы – это неотъемлемая часть промышленных предприятий, необходимая для нормального функционирования производственно-хозяйственной деятельности. 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оборотных средств предприятия соответствует их классификации по назначению в производственном процессе, т.е. по элементам оборотных производственных фондов и фондов обращения</w:t>
      </w:r>
      <w:r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</w:t>
      </w:r>
      <w:r w:rsidRPr="00861752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10112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5E25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0352CFEE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1) Производственные запасы и сырье:</w:t>
      </w:r>
    </w:p>
    <w:p w14:paraId="1AFF7FA1" w14:textId="6C310B99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материалы и сырье – это предметы труда, из которых изготавливают продукцию;</w:t>
      </w:r>
    </w:p>
    <w:p w14:paraId="56D016BC" w14:textId="2DA7FE8F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полуфабрикаты – это материалы, которые имеют некоторую степень обработки, но готовой продукцией не являются;</w:t>
      </w:r>
    </w:p>
    <w:p w14:paraId="08051393" w14:textId="7DF602EC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топливо – включает нефть, газ, бензин, уголь и т.п. и используется для технологических, двигательных, хозяйственных и других нужд предприятия;</w:t>
      </w:r>
    </w:p>
    <w:p w14:paraId="45CCA9BF" w14:textId="6ACEE5F0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- вспомогательные материалы – используются для воздействия на основные материалы, сырье и полуфабрикаты с целью придания дополнительных, но не главных свойств готовой продукции, а также для обслуживания, ремонта, ухода за орудиями труда и облегчения производственных процессов;</w:t>
      </w:r>
    </w:p>
    <w:p w14:paraId="5798D8D4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малоценные и быстроизнашивающиеся предметы – используются в процессе труда, для хозяйственных нужд и т.п. </w:t>
      </w:r>
    </w:p>
    <w:p w14:paraId="1DC3320E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Незавершенное производство – продукция, которая еще прошла все производственные стадии, т.е. не стала готовой продукцией, а также неукомплектованные изделия. </w:t>
      </w:r>
    </w:p>
    <w:p w14:paraId="64641249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Расходы будущих периодов – произведенные в отчетном периоде, но относящиеся к следующим отчетным периодам. </w:t>
      </w:r>
    </w:p>
    <w:p w14:paraId="6E1E5422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Готовая продукция – часть готовой продукции, которая находится на складе предприятия. Это полностью законченная, изготовленная и укомплектованная продукция. </w:t>
      </w:r>
    </w:p>
    <w:p w14:paraId="1C8E7F7C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Товары отгруженные – часть готовой продукции, которая была отгружена покупателям, но еще не оплачена. </w:t>
      </w:r>
    </w:p>
    <w:p w14:paraId="21BD7783" w14:textId="77777777" w:rsidR="009E1031" w:rsidRP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Дебиторская задолженность – задолженность контрагентов перед предприятием. </w:t>
      </w:r>
    </w:p>
    <w:p w14:paraId="72A58620" w14:textId="5141D5E8" w:rsidR="009E1031" w:rsidRDefault="009E1031" w:rsidP="009E103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031">
        <w:rPr>
          <w:rFonts w:ascii="Times New Roman" w:eastAsia="Times New Roman" w:hAnsi="Times New Roman" w:cs="Times New Roman"/>
          <w:sz w:val="28"/>
          <w:szCs w:val="28"/>
          <w:lang w:eastAsia="ru-RU"/>
        </w:rPr>
        <w:t>7) Денежные средства – средства на расчетных счетах и в кассе предприятия [5].</w:t>
      </w:r>
    </w:p>
    <w:p w14:paraId="45E64C4F" w14:textId="77777777" w:rsid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составе оборотного капитала ООО «ЛОТТЕ Отель Владивосток» входят налог на добавленную стоимость по приобретенным ценностям, дебиторская задолженность, финансовые вложения (за исключением денежных средств), денежные средства и денежные эквиваленты, прочие оборотные активы. Состав бухгалтерского баланса можно увидеть в (Приложение Б).</w:t>
      </w:r>
    </w:p>
    <w:p w14:paraId="7BC4B9F3" w14:textId="29105B64" w:rsidR="004F0348" w:rsidRPr="004F0348" w:rsidRDefault="004F0348" w:rsidP="004F034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исходя из данных бухгалтерского баланса мы видим, что оборотные активы предприятия в 202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снизилась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13104B">
        <w:rPr>
          <w:rFonts w:ascii="Times New Roman" w:eastAsia="Times New Roman" w:hAnsi="Times New Roman" w:cs="Times New Roman"/>
          <w:sz w:val="28"/>
          <w:szCs w:val="28"/>
          <w:lang w:eastAsia="ru-RU"/>
        </w:rPr>
        <w:t>20 791 тыс.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</w:t>
      </w:r>
      <w:r w:rsidR="00503FB3">
        <w:rPr>
          <w:rFonts w:ascii="Times New Roman" w:eastAsia="Times New Roman" w:hAnsi="Times New Roman" w:cs="Times New Roman"/>
          <w:sz w:val="28"/>
          <w:szCs w:val="28"/>
          <w:lang w:eastAsia="ru-RU"/>
        </w:rPr>
        <w:t>., произошло это из-за снижения дебиторской задолженности на 18 848 тыс. руб.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51F54" w:rsidRPr="00351F54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Снижение дебиторской задолженности свидетельствует о возможном падении продаж, уменьшении спроса на продукцию и потере клиентов, а также о сокращении продаж с отложенным платежом, уменьшении сроков на оплату</w:t>
      </w:r>
      <w:r w:rsidRPr="00672A9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82CC844" w14:textId="74E38295" w:rsidR="00A709BD" w:rsidRPr="00162BB4" w:rsidRDefault="00162BB4" w:rsidP="00283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ED65C4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br w:type="page"/>
      </w:r>
    </w:p>
    <w:p w14:paraId="717408AA" w14:textId="24196764" w:rsidR="00077192" w:rsidRPr="00C712C5" w:rsidRDefault="00077192" w:rsidP="00C712C5">
      <w:pPr>
        <w:pStyle w:val="1"/>
        <w:widowControl w:val="0"/>
        <w:spacing w:before="0" w:after="24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bookmarkStart w:id="6" w:name="_Toc77514059"/>
      <w:bookmarkStart w:id="7" w:name="_Toc104234731"/>
      <w:bookmarkStart w:id="8" w:name="_Toc104583729"/>
      <w:bookmarkStart w:id="9" w:name="_Toc136023387"/>
      <w:r w:rsidRPr="008C3B06">
        <w:rPr>
          <w:rFonts w:ascii="Arial" w:hAnsi="Arial" w:cs="Arial"/>
          <w:sz w:val="30"/>
          <w:szCs w:val="30"/>
        </w:rPr>
        <w:t xml:space="preserve">2. </w:t>
      </w:r>
      <w:bookmarkEnd w:id="6"/>
      <w:bookmarkEnd w:id="7"/>
      <w:bookmarkEnd w:id="8"/>
      <w:r w:rsidR="00C712C5">
        <w:rPr>
          <w:rFonts w:ascii="Arial" w:hAnsi="Arial" w:cs="Arial"/>
          <w:sz w:val="30"/>
          <w:szCs w:val="30"/>
        </w:rPr>
        <w:t>Организационно-управленческая структура</w:t>
      </w:r>
      <w:bookmarkEnd w:id="9"/>
      <w:r w:rsidR="00C712C5">
        <w:rPr>
          <w:rFonts w:ascii="Arial" w:hAnsi="Arial" w:cs="Arial"/>
          <w:sz w:val="30"/>
          <w:szCs w:val="30"/>
        </w:rPr>
        <w:t xml:space="preserve"> </w:t>
      </w:r>
    </w:p>
    <w:p w14:paraId="7F55D27A" w14:textId="60136ACD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Эффективность управления деятельностью зависит от того, насколько грамотно сформирована организационная структура управления и насколько она соответствует цели деятельности организации [</w:t>
      </w:r>
      <w:r w:rsidR="00BE4F7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].</w:t>
      </w:r>
    </w:p>
    <w:p w14:paraId="1A788C62" w14:textId="19AAF459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Организационная структура управления – это совокупность отделов и служб, занимающихся построением и координацией функционирования системы управления, разработкой и реализацией управленческих решений [</w:t>
      </w:r>
      <w:r w:rsidR="00BE4F7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].</w:t>
      </w:r>
    </w:p>
    <w:p w14:paraId="1DAE3B09" w14:textId="3B406544" w:rsid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Основой для появления и функционирования того или иного типа организационной структуры управления на предприятии, является горизонтальное разделение труда, при котором весь объем работы разбивается на компоненты. Организационная структура есть выражение формы кооперации и разделения труда в сфере управления. Она оказывает прямое воздействие на функционирование предприятия [</w:t>
      </w:r>
      <w:r w:rsidR="00BE4F75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]. </w:t>
      </w:r>
    </w:p>
    <w:p w14:paraId="2986926F" w14:textId="45A76F4B" w:rsidR="00577ACD" w:rsidRDefault="00577ACD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7AC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понятиями организационных структур управления являются звеньями, уровни и связи</w:t>
      </w:r>
      <w:r w:rsidR="0095014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E77D987" w14:textId="548961A2" w:rsidR="00577ACD" w:rsidRPr="00C712C5" w:rsidRDefault="00577ACD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7AC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между элементами структуры управления поддерживаются благодаря иерархическим и партнерским связям. Необходимость в них возникает при иерархичности построения системы управлени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577A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каждом из которых преследуются свои цели и устанавливаются взаимосвязи между ними.</w:t>
      </w:r>
    </w:p>
    <w:p w14:paraId="5345FA2B" w14:textId="4A250945" w:rsidR="00577ACD" w:rsidRPr="00C712C5" w:rsidRDefault="00C712C5" w:rsidP="00577AC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взаимодействия структурных подразделений должна проводиться на базе системы бизнес-процессов предприятия, построенной так, чтобы каждый бизнес-процесс был самостоятельным и замыкался внутри одного подразделения [</w:t>
      </w:r>
      <w:r w:rsidR="00BE4F75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].</w:t>
      </w:r>
    </w:p>
    <w:p w14:paraId="7947817A" w14:textId="4688E79C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управления организацией (рисунок </w:t>
      </w:r>
      <w:r w:rsidR="00267DF1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.1) является линейно-функциональной. При такой структуре всю полноту власти берет на себя руководитель, возглавляющий определенный коллектив. В разработке конкретных вопросов и подготовке соответствующих решений, программ, планов ему помогает специальный аппарат, состоящий из функциональных подсистем. По каждой из них формируется иерархия служб [</w:t>
      </w:r>
      <w:r w:rsidR="00BE4F75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]. </w:t>
      </w:r>
    </w:p>
    <w:p w14:paraId="473F2C0B" w14:textId="03352894" w:rsidR="00C712C5" w:rsidRPr="00C712C5" w:rsidRDefault="0030648B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40A17F" wp14:editId="54116574">
                <wp:simplePos x="0" y="0"/>
                <wp:positionH relativeFrom="column">
                  <wp:posOffset>1986915</wp:posOffset>
                </wp:positionH>
                <wp:positionV relativeFrom="paragraph">
                  <wp:posOffset>-67310</wp:posOffset>
                </wp:positionV>
                <wp:extent cx="1619250" cy="2762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987190" w14:textId="6B127E91" w:rsidR="0030648B" w:rsidRPr="0030648B" w:rsidRDefault="0030648B" w:rsidP="0030648B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30648B">
                              <w:rPr>
                                <w:b/>
                                <w:bCs/>
                                <w:color w:val="000000" w:themeColor="text1"/>
                              </w:rPr>
                              <w:t>ПРЕЗИДЕНТ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40A17F" id="Прямоугольник 14" o:spid="_x0000_s1026" style="position:absolute;left:0;text-align:left;margin-left:156.45pt;margin-top:-5.3pt;width:127.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" fillcolor="#5b9bd5 [3204]" strokecolor="#1f4d78 [1604]" strokeweight="1pt">
                <v:textbox>
                  <w:txbxContent>
                    <w:p w14:paraId="55987190" w14:textId="6B127E91" w:rsidR="0030648B" w:rsidRPr="0030648B" w:rsidRDefault="0030648B" w:rsidP="0030648B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30648B">
                        <w:rPr>
                          <w:b/>
                          <w:bCs/>
                          <w:color w:val="000000" w:themeColor="text1"/>
                        </w:rPr>
                        <w:t>ПРЕЗИДЕНТ</w:t>
                      </w:r>
                    </w:p>
                  </w:txbxContent>
                </v:textbox>
              </v:rect>
            </w:pict>
          </mc:Fallback>
        </mc:AlternateContent>
      </w:r>
      <w:r w:rsidR="00C712C5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82BB8">
        <w:rPr>
          <w:noProof/>
          <w:lang w:eastAsia="ru-RU"/>
        </w:rPr>
        <w:drawing>
          <wp:inline distT="0" distB="0" distL="0" distR="0" wp14:anchorId="19950795" wp14:editId="35DF5311">
            <wp:extent cx="4543425" cy="4339227"/>
            <wp:effectExtent l="0" t="0" r="0" b="4445"/>
            <wp:docPr id="2" name="Рисунок 2" descr="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0468" cy="4384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96C40" w14:textId="34CD6C72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482BB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.1 – Организационно-управленческая структура ООО «ЛОТТЕ Отель Владивосток»</w:t>
      </w:r>
    </w:p>
    <w:p w14:paraId="7C0AAD4F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система является достаточно распространенной в гостиничном бизнесе и встречается у многих конкурирующих аналогов отеля «ЛОТТЕ Отель Владивосток». У каждой гостиницы организационная структура управления имеет свои особенности и носит индивидуальный характер.</w:t>
      </w:r>
    </w:p>
    <w:p w14:paraId="40A7BCA4" w14:textId="1FCE8E78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приведенная схема подчеркивает уникальность рассматриваемого объекта исследования. Она позволяет гостиничному предприятию продуктивно и целесообразно распределять, а также направлять усилия своих сотрудников. Эффективность работы персонала, в свою очередь, имеет прямое воздействие на качество предоставляемых услуг гостиницы [</w:t>
      </w:r>
      <w:r w:rsidR="00C11C64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].</w:t>
      </w:r>
    </w:p>
    <w:p w14:paraId="7DFCACAD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Президент осуществляет оперативное управление деятельностью ООО «ЛОТТЕ Отель Владивосток», а также на данный момент, работу в отеле осуществляют такие структурные подразделения, как:</w:t>
      </w:r>
    </w:p>
    <w:p w14:paraId="61796587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Административный департамент – высшее руководство отеля, отвечающее за принятие главных решений;</w:t>
      </w:r>
    </w:p>
    <w:p w14:paraId="0938CF7A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2)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закупок – отвечает за поставки продуктов питания, канцелярии, расходных и строительных материалов и т.д.;</w:t>
      </w:r>
    </w:p>
    <w:p w14:paraId="637C3038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3)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планирования – осуществляет планирование деятельности отеля, анализ и прогнозирование показателей, разработкой бюджета, проводит комплексный анализ и прогнозирования тенденций развития, осуществляет планирование финансово-экономичес­кой деятельности, направленной на развитие отеля;</w:t>
      </w:r>
    </w:p>
    <w:p w14:paraId="2E52B753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4)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Бухгалтерия – осуществляет контроль и учет всех производимых в отеле финансовых операций, включая получение и выдачу денежных средств, начисление и выплату заработной платы персоналу; осуществляет операционное обслуживание гостиничной деятельности, расчеты внутри отеля, с поставщиками и с кредиторами;</w:t>
      </w:r>
    </w:p>
    <w:p w14:paraId="364FC2F8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Банкетинг</w:t>
      </w:r>
      <w:proofErr w:type="spellEnd"/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кулинарный отдел – занимаются проведением мероприятий на территории отеля и вне ее, обслуживанием всех ресторанов и баров отеля, а также обслуживанием в номерах;</w:t>
      </w:r>
    </w:p>
    <w:p w14:paraId="2CF77970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6)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Служба общественного питания</w:t>
      </w:r>
    </w:p>
    <w:p w14:paraId="2CFA9342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7)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Бизнес-центр и транспортная стойка – организация поездок для гостей по городу, встреча в аэропорту и проводы в аэропорт, служба доставки цветов;</w:t>
      </w:r>
    </w:p>
    <w:p w14:paraId="23F00F17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8)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Служба приема и размещения – служба, ближе всего непосредственно соприкасающаяся с работой с гостями, в него входят такие отделы, как: стойка регистрации, отдел по работе с гостями, служба информации и сервиса, стойка консьержей, служба дворецких, служба подноса багажа (ресторан, еще одна стойка регистрации и переговорные комнаты);</w:t>
      </w:r>
    </w:p>
    <w:p w14:paraId="4B7F9D1A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9)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технической поддержки – осуществляет контроль за всеми компьютерами и другими устройствами в отеле, отвечает за поддержку бесперебойной работы связи и сети Интернет, оказывает техническую помощь;</w:t>
      </w:r>
    </w:p>
    <w:p w14:paraId="79BACDAD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10)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Инженерная служба – занимается ремонтом и поддержкой бытовой техники и оснащения номеров, производственных помещений и общественных мест;</w:t>
      </w:r>
    </w:p>
    <w:p w14:paraId="0E7160E2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11)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Служба безопасности – осуществляет контроль за безопасностью, наблюдением и предотвращением ЧС, а также контроль за находками и пропажами;</w:t>
      </w:r>
    </w:p>
    <w:p w14:paraId="2E9E7B78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12)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Строительный отдел – занимается контролем и поддержанием внутренней и наружной отделки здания и др.;</w:t>
      </w:r>
    </w:p>
    <w:p w14:paraId="10F37B5F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13)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Хозяйственная служба – осуществляет уборку номеров производственных помещений и общественных мест, оказывает услуги прачечной для гостей и сотрудников отеля, параллельно со службой безопасности осуществляет контроль за находками и пропажами;</w:t>
      </w:r>
    </w:p>
    <w:p w14:paraId="67D097A4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14)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СПА-центр и фитнес;</w:t>
      </w:r>
    </w:p>
    <w:p w14:paraId="48566E41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15)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продаж и маркетинга – занимается продажей номерного фонда, заключением корпоративных договоров и организациями туристических групп, продажей и организацией мероприятий на территории отеля и вне ее, а также продвижением отеля;</w:t>
      </w:r>
    </w:p>
    <w:p w14:paraId="36D0A13C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16)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бронирования и контроля за доходами – осуществляет бронирование номеров, активно сотрудничая с отделом планирования и отделом продаж;</w:t>
      </w:r>
    </w:p>
    <w:p w14:paraId="7CC64AAB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17)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Отдел кадров – занимается подбором персонала, оформлением документов, разработкой программ обучения и профессионального развития.</w:t>
      </w:r>
    </w:p>
    <w:p w14:paraId="5E2B7416" w14:textId="3B4EDC9A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Правильное распределение обязанностей между сотрудниками всегда отражается на деятельности организации в целом. Благоприятный климат в коллективе всегда становится залогом к успеху и зачастую зависит от руководителя [</w:t>
      </w:r>
      <w:r w:rsidR="00C11C64"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</w:p>
    <w:p w14:paraId="44115479" w14:textId="77777777" w:rsidR="00C712C5" w:rsidRPr="00C712C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эффективного управления отелем необходимо, чтобы все управленческие решения, направленные на удовлетворение потребностей гостей, опирались на строго зафиксированную управленческую иерархию.</w:t>
      </w:r>
    </w:p>
    <w:p w14:paraId="55382060" w14:textId="471C4CE3" w:rsidR="00121415" w:rsidRDefault="00C712C5" w:rsidP="00C712C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ООО «ЛОТТЕ Отель Владивосток» структура управления организацией является линейно-функциональной. При такой структуре во главе руководителя, осуществляют свою работу в отеле различные структурные подразделения.</w:t>
      </w:r>
      <w:r w:rsidR="00C90A2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7799ACD" w14:textId="00C2E770" w:rsidR="00C722A5" w:rsidRPr="00C722A5" w:rsidRDefault="00C722A5" w:rsidP="00C722A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5">
        <w:rPr>
          <w:rFonts w:ascii="Times New Roman" w:hAnsi="Times New Roman" w:cs="Times New Roman"/>
          <w:sz w:val="28"/>
          <w:szCs w:val="28"/>
        </w:rPr>
        <w:t>Кадровая служба является функционально-вспомогательным подразделением гостиницы. Обычно, работники кадровой службы выступают в качестве экспертных советников линейных управляющих при решении вопросов о приеме на работу и увольнении, назначении на новую должность, направлении на профессиональное обучение, повышении заработной платы [</w:t>
      </w:r>
      <w:r w:rsidR="00C11C64">
        <w:rPr>
          <w:rFonts w:ascii="Times New Roman" w:hAnsi="Times New Roman" w:cs="Times New Roman"/>
          <w:sz w:val="28"/>
          <w:szCs w:val="28"/>
        </w:rPr>
        <w:t>13</w:t>
      </w:r>
      <w:r w:rsidRPr="00C722A5">
        <w:rPr>
          <w:rFonts w:ascii="Times New Roman" w:hAnsi="Times New Roman" w:cs="Times New Roman"/>
          <w:sz w:val="28"/>
          <w:szCs w:val="28"/>
        </w:rPr>
        <w:t>].</w:t>
      </w:r>
    </w:p>
    <w:p w14:paraId="4F346BA9" w14:textId="4609BE1D" w:rsidR="00C722A5" w:rsidRPr="00C722A5" w:rsidRDefault="00C722A5" w:rsidP="00C722A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5">
        <w:rPr>
          <w:rFonts w:ascii="Times New Roman" w:hAnsi="Times New Roman" w:cs="Times New Roman"/>
          <w:sz w:val="28"/>
          <w:szCs w:val="28"/>
        </w:rPr>
        <w:t>В небольших гостиницах в таком отделе нет необходимости, его функции успешно выполняет специалист по работе с персоналом. В крупных отелях требуется немалый штат сотрудников для эффективного взаимодействия с другими менеджерами всех уровней управления гостиницей. Качество их взаимоотношений определяется четким установлением объемов прав и обязанностей.</w:t>
      </w:r>
    </w:p>
    <w:p w14:paraId="29130D49" w14:textId="5AC2CA76" w:rsidR="00C722A5" w:rsidRPr="00C722A5" w:rsidRDefault="00C722A5" w:rsidP="00C722A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5">
        <w:rPr>
          <w:rFonts w:ascii="Times New Roman" w:hAnsi="Times New Roman" w:cs="Times New Roman"/>
          <w:sz w:val="28"/>
          <w:szCs w:val="28"/>
        </w:rPr>
        <w:t xml:space="preserve">Управление персоналом как функция управления призвана объединять, координировать, </w:t>
      </w:r>
      <w:proofErr w:type="spellStart"/>
      <w:r w:rsidRPr="00C722A5">
        <w:rPr>
          <w:rFonts w:ascii="Times New Roman" w:hAnsi="Times New Roman" w:cs="Times New Roman"/>
          <w:sz w:val="28"/>
          <w:szCs w:val="28"/>
        </w:rPr>
        <w:t>взаимосвязывать</w:t>
      </w:r>
      <w:proofErr w:type="spellEnd"/>
      <w:r w:rsidRPr="00C722A5">
        <w:rPr>
          <w:rFonts w:ascii="Times New Roman" w:hAnsi="Times New Roman" w:cs="Times New Roman"/>
          <w:sz w:val="28"/>
          <w:szCs w:val="28"/>
        </w:rPr>
        <w:t xml:space="preserve"> и интегрировать все прочие фун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C722A5">
        <w:rPr>
          <w:rFonts w:ascii="Times New Roman" w:hAnsi="Times New Roman" w:cs="Times New Roman"/>
          <w:sz w:val="28"/>
          <w:szCs w:val="28"/>
        </w:rPr>
        <w:t>ции в единое целое.</w:t>
      </w:r>
    </w:p>
    <w:p w14:paraId="5AF169A8" w14:textId="7D54DB28" w:rsidR="00C722A5" w:rsidRPr="00C722A5" w:rsidRDefault="00C722A5" w:rsidP="00C722A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5">
        <w:rPr>
          <w:rFonts w:ascii="Times New Roman" w:hAnsi="Times New Roman" w:cs="Times New Roman"/>
          <w:sz w:val="28"/>
          <w:szCs w:val="28"/>
        </w:rPr>
        <w:t>Обеспечение гарантий занятости для персонала делает любую гостинцу более прибыльным и конкурентоспособным, особенно если стратегия стабилизации состава работников используется как средство для повышения гибкости в управлении персоналом, создание условий для тесного взаимодействия персонала и сохранения, наиболее квалифицированного его состав</w:t>
      </w:r>
      <w:r w:rsidR="00C11C64">
        <w:rPr>
          <w:rFonts w:ascii="Times New Roman" w:hAnsi="Times New Roman" w:cs="Times New Roman"/>
          <w:sz w:val="28"/>
          <w:szCs w:val="28"/>
        </w:rPr>
        <w:t xml:space="preserve"> 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C11C64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C722A5">
        <w:rPr>
          <w:rFonts w:ascii="Times New Roman" w:hAnsi="Times New Roman" w:cs="Times New Roman"/>
          <w:sz w:val="28"/>
          <w:szCs w:val="28"/>
        </w:rPr>
        <w:t>.</w:t>
      </w:r>
    </w:p>
    <w:p w14:paraId="0FC8EAAF" w14:textId="2BBA7AA3" w:rsidR="00F579C0" w:rsidRDefault="00C722A5" w:rsidP="00F579C0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2A5">
        <w:rPr>
          <w:rFonts w:ascii="Times New Roman" w:hAnsi="Times New Roman" w:cs="Times New Roman"/>
          <w:sz w:val="28"/>
          <w:szCs w:val="28"/>
        </w:rPr>
        <w:t>Отдел по работе с персоналом ООО «ЛОТТЕ Отель Владивосток» состоит из 7 человек: директор отдела по работе с персоналом, менеджер по работе с персоналом, начальник отдела кадров, инспектор отдела кадров, координатор, менеджер по обучению и преподаватель по английскому и корейскому языку</w:t>
      </w:r>
      <w:r w:rsidR="00F579C0">
        <w:rPr>
          <w:rFonts w:ascii="Times New Roman" w:hAnsi="Times New Roman" w:cs="Times New Roman"/>
          <w:sz w:val="28"/>
          <w:szCs w:val="28"/>
        </w:rPr>
        <w:t xml:space="preserve">. </w:t>
      </w:r>
      <w:r w:rsidR="00F579C0" w:rsidRPr="00A709BD">
        <w:rPr>
          <w:rFonts w:ascii="Times New Roman" w:hAnsi="Times New Roman" w:cs="Times New Roman"/>
          <w:sz w:val="28"/>
          <w:szCs w:val="28"/>
        </w:rPr>
        <w:t>Анализ функций специалистов отдела по работе с персона</w:t>
      </w:r>
      <w:r w:rsidR="00F579C0">
        <w:rPr>
          <w:rFonts w:ascii="Times New Roman" w:hAnsi="Times New Roman" w:cs="Times New Roman"/>
          <w:sz w:val="28"/>
          <w:szCs w:val="28"/>
        </w:rPr>
        <w:t>лом представлен в Таблице 2.</w:t>
      </w:r>
      <w:r w:rsidR="005815D5">
        <w:rPr>
          <w:rFonts w:ascii="Times New Roman" w:hAnsi="Times New Roman" w:cs="Times New Roman"/>
          <w:sz w:val="28"/>
          <w:szCs w:val="28"/>
        </w:rPr>
        <w:t>1</w:t>
      </w:r>
      <w:r w:rsidR="00F579C0" w:rsidRPr="00A709BD">
        <w:rPr>
          <w:rFonts w:ascii="Times New Roman" w:hAnsi="Times New Roman" w:cs="Times New Roman"/>
          <w:sz w:val="28"/>
          <w:szCs w:val="28"/>
        </w:rPr>
        <w:t>.</w:t>
      </w:r>
    </w:p>
    <w:p w14:paraId="29DFF68B" w14:textId="24EB4FE0" w:rsidR="00F579C0" w:rsidRPr="00F71234" w:rsidRDefault="00F579C0" w:rsidP="00F579C0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3C2435">
        <w:rPr>
          <w:rFonts w:ascii="Times New Roman" w:hAnsi="Times New Roman" w:cs="Times New Roman"/>
          <w:sz w:val="28"/>
          <w:szCs w:val="28"/>
        </w:rPr>
        <w:t>2.1</w:t>
      </w:r>
      <w:r>
        <w:rPr>
          <w:rFonts w:ascii="Times New Roman" w:hAnsi="Times New Roman" w:cs="Times New Roman"/>
          <w:sz w:val="28"/>
          <w:szCs w:val="28"/>
        </w:rPr>
        <w:t xml:space="preserve"> – Ф</w:t>
      </w:r>
      <w:r w:rsidRPr="00F71234">
        <w:rPr>
          <w:rFonts w:ascii="Times New Roman" w:hAnsi="Times New Roman" w:cs="Times New Roman"/>
          <w:sz w:val="28"/>
          <w:szCs w:val="28"/>
        </w:rPr>
        <w:t>ункций отдела по работе с персоналом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244"/>
        <w:gridCol w:w="2120"/>
      </w:tblGrid>
      <w:tr w:rsidR="00F579C0" w14:paraId="2048D437" w14:textId="77777777" w:rsidTr="00F579C0">
        <w:trPr>
          <w:jc w:val="center"/>
        </w:trPr>
        <w:tc>
          <w:tcPr>
            <w:tcW w:w="1980" w:type="dxa"/>
          </w:tcPr>
          <w:p w14:paraId="10020A77" w14:textId="77777777" w:rsidR="00F579C0" w:rsidRPr="00B95748" w:rsidRDefault="00F579C0" w:rsidP="00C7188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5244" w:type="dxa"/>
          </w:tcPr>
          <w:p w14:paraId="39583426" w14:textId="77777777" w:rsidR="00F579C0" w:rsidRPr="00B95748" w:rsidRDefault="00F579C0" w:rsidP="00C7188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120" w:type="dxa"/>
          </w:tcPr>
          <w:p w14:paraId="07D56322" w14:textId="77777777" w:rsidR="00F579C0" w:rsidRPr="00B95748" w:rsidRDefault="00F579C0" w:rsidP="00C7188C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Выполнение функций</w:t>
            </w:r>
          </w:p>
        </w:tc>
      </w:tr>
      <w:tr w:rsidR="00F579C0" w14:paraId="242C72C9" w14:textId="77777777" w:rsidTr="00F579C0">
        <w:trPr>
          <w:jc w:val="center"/>
        </w:trPr>
        <w:tc>
          <w:tcPr>
            <w:tcW w:w="1980" w:type="dxa"/>
          </w:tcPr>
          <w:p w14:paraId="2501F2B0" w14:textId="77777777" w:rsidR="00F579C0" w:rsidRPr="00B95748" w:rsidRDefault="00F579C0" w:rsidP="00C7188C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9B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отдела по работе с персоналом</w:t>
            </w:r>
          </w:p>
        </w:tc>
        <w:tc>
          <w:tcPr>
            <w:tcW w:w="5244" w:type="dxa"/>
          </w:tcPr>
          <w:p w14:paraId="56C7FFF6" w14:textId="77777777" w:rsidR="00F579C0" w:rsidRPr="00B95748" w:rsidRDefault="00F579C0" w:rsidP="00C718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Сопровождение и развитие систем адаптации, мотивации, обучения и оценки сотрудников; </w:t>
            </w:r>
          </w:p>
          <w:p w14:paraId="51B358C8" w14:textId="77777777" w:rsidR="00F579C0" w:rsidRPr="00B95748" w:rsidRDefault="00F579C0" w:rsidP="00C718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локально-нормативных актов; </w:t>
            </w:r>
          </w:p>
          <w:p w14:paraId="0ABF830D" w14:textId="77777777" w:rsidR="00F579C0" w:rsidRDefault="00F579C0" w:rsidP="00C718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соблюдения сотрудниками норм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13334E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корпоративных мероприятий.</w:t>
            </w:r>
          </w:p>
          <w:p w14:paraId="2BA43046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Планирование затраты на персонал, разработка и внедрение системы заработной платы, определение особенностей оплаты труда отдельных категорий работников, занятых на предприятии; </w:t>
            </w:r>
          </w:p>
          <w:p w14:paraId="6861D761" w14:textId="54DCA780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командировок сотрудников.</w:t>
            </w:r>
          </w:p>
        </w:tc>
        <w:tc>
          <w:tcPr>
            <w:tcW w:w="2120" w:type="dxa"/>
          </w:tcPr>
          <w:p w14:paraId="0C90A591" w14:textId="77777777" w:rsidR="00F579C0" w:rsidRPr="00B95748" w:rsidRDefault="00F579C0" w:rsidP="00C7188C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Выполняется в полном объеме</w:t>
            </w:r>
          </w:p>
        </w:tc>
      </w:tr>
      <w:tr w:rsidR="00F579C0" w14:paraId="607304D1" w14:textId="77777777" w:rsidTr="00F579C0">
        <w:trPr>
          <w:jc w:val="center"/>
        </w:trPr>
        <w:tc>
          <w:tcPr>
            <w:tcW w:w="1980" w:type="dxa"/>
          </w:tcPr>
          <w:p w14:paraId="64749F49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Менеджер по работе с персоналом</w:t>
            </w:r>
          </w:p>
          <w:p w14:paraId="1C9E4BA1" w14:textId="77777777" w:rsidR="00F579C0" w:rsidRPr="00AC59B3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690F973F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 Подбор и обучение персонала, работа с персоналом, учет и расширение базы персонала, проведение собеседований;</w:t>
            </w:r>
          </w:p>
          <w:p w14:paraId="162A4307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Организация рабочего процесса; </w:t>
            </w:r>
          </w:p>
          <w:p w14:paraId="6E5A0FAC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Оформление типовой документации; </w:t>
            </w:r>
          </w:p>
          <w:p w14:paraId="1018392A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4 Организация встреч и презентаций;</w:t>
            </w:r>
          </w:p>
          <w:p w14:paraId="0C55C785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Участие в адаптации и мотивации сотрудников;</w:t>
            </w:r>
          </w:p>
          <w:p w14:paraId="51D3E2D3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 Планирование социального развития, разрешение и участие в конфликтах и трудовых спорах.</w:t>
            </w:r>
          </w:p>
          <w:p w14:paraId="48B1AA9E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7 Распределение объемов работ, контроль за конечным результатом работы персонала; </w:t>
            </w:r>
          </w:p>
          <w:p w14:paraId="7FC82C5C" w14:textId="62EB53CD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 Заключение договоров.</w:t>
            </w:r>
          </w:p>
        </w:tc>
        <w:tc>
          <w:tcPr>
            <w:tcW w:w="2120" w:type="dxa"/>
          </w:tcPr>
          <w:p w14:paraId="3D5AD390" w14:textId="78FAC898" w:rsidR="00F579C0" w:rsidRPr="00B95748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частичном объеме</w:t>
            </w:r>
          </w:p>
        </w:tc>
      </w:tr>
      <w:tr w:rsidR="00F579C0" w14:paraId="6733DE18" w14:textId="77777777" w:rsidTr="00F579C0">
        <w:trPr>
          <w:jc w:val="center"/>
        </w:trPr>
        <w:tc>
          <w:tcPr>
            <w:tcW w:w="1980" w:type="dxa"/>
          </w:tcPr>
          <w:p w14:paraId="378CA709" w14:textId="61680FC8" w:rsidR="00F579C0" w:rsidRPr="00AC59B3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 по работе с персоналом</w:t>
            </w:r>
          </w:p>
        </w:tc>
        <w:tc>
          <w:tcPr>
            <w:tcW w:w="5244" w:type="dxa"/>
          </w:tcPr>
          <w:p w14:paraId="7032559A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Ведение табеля учета рабочего времени; </w:t>
            </w:r>
          </w:p>
          <w:p w14:paraId="560AEF01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Взаимодействие с медицинскими и пенсионными фондами, оформление банковских карт;  </w:t>
            </w:r>
          </w:p>
          <w:p w14:paraId="7C7FCF27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Оформление справок о трудовой деятельности; </w:t>
            </w:r>
          </w:p>
          <w:p w14:paraId="4E3B0A8C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Организация учета, оформления и хранения трудовых книжек; </w:t>
            </w:r>
          </w:p>
          <w:p w14:paraId="4A106E9B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5 Оформление больничных листов; </w:t>
            </w:r>
          </w:p>
          <w:p w14:paraId="737010AA" w14:textId="77777777" w:rsidR="00F579C0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6 Оформление командировок; </w:t>
            </w:r>
          </w:p>
          <w:p w14:paraId="2D3C3A3A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Формирование личных дел</w:t>
            </w:r>
          </w:p>
          <w:p w14:paraId="428ACC49" w14:textId="25C9A026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приема, перевода, увольнения с</w:t>
            </w:r>
            <w:r w:rsidR="00E754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трудников;</w:t>
            </w:r>
          </w:p>
          <w:p w14:paraId="61CBDEDD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Постановка и ведение воинского учета предприятия; </w:t>
            </w:r>
          </w:p>
          <w:p w14:paraId="6531B606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Разработка должностных инструкций; </w:t>
            </w:r>
          </w:p>
          <w:p w14:paraId="3F20FA0B" w14:textId="77777777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графиков отпусков и оформление отпускных;</w:t>
            </w:r>
          </w:p>
          <w:p w14:paraId="29F0C755" w14:textId="6F25471E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договоров и приказов; -</w:t>
            </w:r>
          </w:p>
        </w:tc>
        <w:tc>
          <w:tcPr>
            <w:tcW w:w="2120" w:type="dxa"/>
          </w:tcPr>
          <w:p w14:paraId="151BD129" w14:textId="638F3FDA" w:rsidR="00F579C0" w:rsidRPr="00B95748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Выполняется в полном объеме</w:t>
            </w:r>
          </w:p>
        </w:tc>
      </w:tr>
      <w:tr w:rsidR="00F579C0" w14:paraId="2A99ABE8" w14:textId="77777777" w:rsidTr="00F579C0">
        <w:trPr>
          <w:jc w:val="center"/>
        </w:trPr>
        <w:tc>
          <w:tcPr>
            <w:tcW w:w="1980" w:type="dxa"/>
          </w:tcPr>
          <w:p w14:paraId="58FCC3BD" w14:textId="4358B693" w:rsidR="00F579C0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Координатор отдела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работе с персоналом</w:t>
            </w:r>
          </w:p>
        </w:tc>
        <w:tc>
          <w:tcPr>
            <w:tcW w:w="5244" w:type="dxa"/>
          </w:tcPr>
          <w:p w14:paraId="3D60FAD2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Своевременная публикация, поиск, отбор резюме/анкет кандидатов на открытые вакансии; </w:t>
            </w:r>
          </w:p>
          <w:p w14:paraId="4C8326D3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2 Осуществление оптимального выбора каналов поиска и методов оценки кандидатов; </w:t>
            </w:r>
          </w:p>
          <w:p w14:paraId="5E755301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3 Организация работы с учебными заведениями с целью приема на практику студентов и подготовки для работы в организации; </w:t>
            </w:r>
          </w:p>
          <w:p w14:paraId="73EE0EE3" w14:textId="66A9935A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Подготовка заключений для руководителей </w:t>
            </w:r>
          </w:p>
        </w:tc>
        <w:tc>
          <w:tcPr>
            <w:tcW w:w="2120" w:type="dxa"/>
          </w:tcPr>
          <w:p w14:paraId="0EBE0385" w14:textId="0B1679AF" w:rsidR="00F579C0" w:rsidRPr="00B95748" w:rsidRDefault="00F579C0" w:rsidP="00F579C0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полном объеме</w:t>
            </w:r>
          </w:p>
        </w:tc>
      </w:tr>
    </w:tbl>
    <w:p w14:paraId="583C4AF5" w14:textId="0D8CB0E9" w:rsidR="00F579C0" w:rsidRDefault="00F579C0" w:rsidP="00F579C0">
      <w:pPr>
        <w:widowControl w:val="0"/>
        <w:spacing w:before="12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79C0">
        <w:rPr>
          <w:rFonts w:ascii="Times New Roman" w:hAnsi="Times New Roman" w:cs="Times New Roman"/>
          <w:sz w:val="28"/>
          <w:szCs w:val="28"/>
        </w:rPr>
        <w:t xml:space="preserve">Продолжение таблицы </w:t>
      </w:r>
      <w:r w:rsidR="003C2435">
        <w:rPr>
          <w:rFonts w:ascii="Times New Roman" w:hAnsi="Times New Roman" w:cs="Times New Roman"/>
          <w:sz w:val="28"/>
          <w:szCs w:val="28"/>
        </w:rPr>
        <w:t>2.1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5244"/>
        <w:gridCol w:w="2120"/>
      </w:tblGrid>
      <w:tr w:rsidR="00F579C0" w14:paraId="1C7B299A" w14:textId="77777777" w:rsidTr="00C7188C">
        <w:trPr>
          <w:jc w:val="center"/>
        </w:trPr>
        <w:tc>
          <w:tcPr>
            <w:tcW w:w="1980" w:type="dxa"/>
          </w:tcPr>
          <w:p w14:paraId="1C146CDA" w14:textId="77777777" w:rsidR="00F579C0" w:rsidRPr="00B95748" w:rsidRDefault="00F579C0" w:rsidP="00C7188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  <w:tc>
          <w:tcPr>
            <w:tcW w:w="5244" w:type="dxa"/>
          </w:tcPr>
          <w:p w14:paraId="56A0A47C" w14:textId="77777777" w:rsidR="00F579C0" w:rsidRPr="00B95748" w:rsidRDefault="00F579C0" w:rsidP="00C7188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2120" w:type="dxa"/>
          </w:tcPr>
          <w:p w14:paraId="6BD31936" w14:textId="77777777" w:rsidR="00F579C0" w:rsidRPr="00B95748" w:rsidRDefault="00F579C0" w:rsidP="00C7188C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Выполнение функций</w:t>
            </w:r>
          </w:p>
        </w:tc>
      </w:tr>
      <w:tr w:rsidR="00F579C0" w14:paraId="7CE2C21C" w14:textId="77777777" w:rsidTr="00C7188C">
        <w:trPr>
          <w:jc w:val="center"/>
        </w:trPr>
        <w:tc>
          <w:tcPr>
            <w:tcW w:w="1980" w:type="dxa"/>
          </w:tcPr>
          <w:p w14:paraId="3BF7AB86" w14:textId="77777777" w:rsidR="00F579C0" w:rsidRPr="00B95748" w:rsidRDefault="00F579C0" w:rsidP="00C718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566CBF14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подразделений при подборе и ротации работников; </w:t>
            </w:r>
          </w:p>
          <w:p w14:paraId="24EB4399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Участие в процессе адаптации вновь принятых сотрудников;</w:t>
            </w:r>
          </w:p>
          <w:p w14:paraId="708D1C8C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6 Ведение договорной работы; </w:t>
            </w:r>
          </w:p>
          <w:p w14:paraId="708D0A23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7 Консультация линейных руководителей по новым сотрудникам; </w:t>
            </w:r>
          </w:p>
          <w:p w14:paraId="6DCAD47A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8 Составление статистической отчетности; </w:t>
            </w:r>
          </w:p>
          <w:p w14:paraId="06283748" w14:textId="19463E9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9 Регулярный и специализированный мониторинг рынка труда.</w:t>
            </w:r>
          </w:p>
        </w:tc>
        <w:tc>
          <w:tcPr>
            <w:tcW w:w="2120" w:type="dxa"/>
          </w:tcPr>
          <w:p w14:paraId="4FDD6E71" w14:textId="77777777" w:rsidR="00F579C0" w:rsidRPr="00B95748" w:rsidRDefault="00F579C0" w:rsidP="00C7188C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79C0" w14:paraId="7E21F3CB" w14:textId="77777777" w:rsidTr="00C7188C">
        <w:trPr>
          <w:jc w:val="center"/>
        </w:trPr>
        <w:tc>
          <w:tcPr>
            <w:tcW w:w="1980" w:type="dxa"/>
          </w:tcPr>
          <w:p w14:paraId="30BA8B44" w14:textId="4EF47218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Менеджер по обучению</w:t>
            </w:r>
          </w:p>
        </w:tc>
        <w:tc>
          <w:tcPr>
            <w:tcW w:w="5244" w:type="dxa"/>
          </w:tcPr>
          <w:p w14:paraId="12C9ECBF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1 Определение потребности в обучении; </w:t>
            </w:r>
          </w:p>
          <w:p w14:paraId="678C0FAF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 Разработка планов обучения;</w:t>
            </w:r>
          </w:p>
          <w:p w14:paraId="0342A48A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 Разработка и адаптация программ обучения;</w:t>
            </w:r>
          </w:p>
          <w:p w14:paraId="2EAEEE31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 xml:space="preserve">4 Организация процесса обучения; </w:t>
            </w:r>
          </w:p>
          <w:p w14:paraId="07F4A027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 Проведение тренингов;</w:t>
            </w:r>
          </w:p>
          <w:p w14:paraId="1A991E53" w14:textId="4EB0B42F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 Проведение обучения в полях.</w:t>
            </w:r>
          </w:p>
        </w:tc>
        <w:tc>
          <w:tcPr>
            <w:tcW w:w="2120" w:type="dxa"/>
          </w:tcPr>
          <w:p w14:paraId="7F2D0B93" w14:textId="6BFD5BDE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полном объеме</w:t>
            </w:r>
          </w:p>
        </w:tc>
      </w:tr>
      <w:tr w:rsidR="00F579C0" w14:paraId="2C872099" w14:textId="77777777" w:rsidTr="00C7188C">
        <w:trPr>
          <w:jc w:val="center"/>
        </w:trPr>
        <w:tc>
          <w:tcPr>
            <w:tcW w:w="1980" w:type="dxa"/>
          </w:tcPr>
          <w:p w14:paraId="7792BA70" w14:textId="341CB795" w:rsidR="00F579C0" w:rsidRPr="001C15F1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Преподаватель английского и корейского языка</w:t>
            </w:r>
          </w:p>
        </w:tc>
        <w:tc>
          <w:tcPr>
            <w:tcW w:w="5244" w:type="dxa"/>
          </w:tcPr>
          <w:p w14:paraId="4CBB8D9F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 Проведение занятий английским языком по программам общего разговорного английского, делового английского, а также корейского.</w:t>
            </w:r>
          </w:p>
          <w:p w14:paraId="5234E9F9" w14:textId="77777777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 Проверка знаний у кандидатов и сотрудников отеля;</w:t>
            </w:r>
          </w:p>
          <w:p w14:paraId="563667FB" w14:textId="5300CDCC" w:rsidR="00F579C0" w:rsidRPr="00B95748" w:rsidRDefault="00F579C0" w:rsidP="00F579C0">
            <w:pPr>
              <w:widowControl w:val="0"/>
              <w:tabs>
                <w:tab w:val="left" w:pos="93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3 Консультирование по переводу сотрудников отеля</w:t>
            </w:r>
          </w:p>
        </w:tc>
        <w:tc>
          <w:tcPr>
            <w:tcW w:w="2120" w:type="dxa"/>
          </w:tcPr>
          <w:p w14:paraId="003FD97C" w14:textId="60E3EADE" w:rsidR="00F579C0" w:rsidRPr="00B95748" w:rsidRDefault="00F579C0" w:rsidP="00F579C0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Выполняет в полном объеме</w:t>
            </w:r>
          </w:p>
        </w:tc>
      </w:tr>
    </w:tbl>
    <w:p w14:paraId="42512627" w14:textId="77777777" w:rsidR="00F579C0" w:rsidRDefault="00F579C0" w:rsidP="00F579C0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A76">
        <w:rPr>
          <w:rFonts w:ascii="Times New Roman" w:hAnsi="Times New Roman" w:cs="Times New Roman"/>
          <w:sz w:val="28"/>
          <w:szCs w:val="28"/>
        </w:rPr>
        <w:t xml:space="preserve">Проанализировав все выполняемые функции </w:t>
      </w:r>
      <w:r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Pr="00C64A76">
        <w:rPr>
          <w:rFonts w:ascii="Times New Roman" w:hAnsi="Times New Roman" w:cs="Times New Roman"/>
          <w:sz w:val="28"/>
          <w:szCs w:val="28"/>
        </w:rPr>
        <w:t xml:space="preserve">отдела по работе с персоналом, можно сделать следующие выводы. Некоторые функции выполняются не в полном объёме и также есть функции, повторяющиеся у некоторых служащих. В связи с этим следует пересмотреть и перераспределить функции по управлению персоналом в организации. Также следует добиться полного выполнения функции менеджера по работе с персоналом, так как, он имеет не маловажные функции. </w:t>
      </w:r>
    </w:p>
    <w:p w14:paraId="1F5C8ED8" w14:textId="3CE0A4DF" w:rsidR="00F579C0" w:rsidRDefault="0031400C" w:rsidP="00314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6488761" w14:textId="00E349EE" w:rsidR="00482BB8" w:rsidRPr="004E2DD9" w:rsidRDefault="00482BB8" w:rsidP="00C613E4">
      <w:pPr>
        <w:pStyle w:val="1"/>
        <w:spacing w:before="0" w:after="240" w:line="240" w:lineRule="auto"/>
        <w:ind w:firstLine="709"/>
        <w:rPr>
          <w:rFonts w:ascii="Arial" w:hAnsi="Arial" w:cs="Arial"/>
          <w:sz w:val="30"/>
          <w:szCs w:val="30"/>
        </w:rPr>
      </w:pPr>
      <w:bookmarkStart w:id="10" w:name="_Toc136023388"/>
      <w:r w:rsidRPr="004E2DD9">
        <w:rPr>
          <w:rFonts w:ascii="Arial" w:hAnsi="Arial" w:cs="Arial"/>
          <w:sz w:val="30"/>
          <w:szCs w:val="30"/>
        </w:rPr>
        <w:t>3 Оценка эффективности системы управления персоналом</w:t>
      </w:r>
      <w:bookmarkEnd w:id="10"/>
      <w:r w:rsidRPr="004E2DD9">
        <w:rPr>
          <w:rFonts w:ascii="Arial" w:hAnsi="Arial" w:cs="Arial"/>
          <w:sz w:val="30"/>
          <w:szCs w:val="30"/>
        </w:rPr>
        <w:t xml:space="preserve"> </w:t>
      </w:r>
    </w:p>
    <w:p w14:paraId="008F9405" w14:textId="36BF157E" w:rsidR="00077192" w:rsidRDefault="00482BB8" w:rsidP="00C613E4">
      <w:pPr>
        <w:pStyle w:val="ac"/>
        <w:spacing w:before="0"/>
      </w:pPr>
      <w:bookmarkStart w:id="11" w:name="_Toc136023389"/>
      <w:r>
        <w:t>3.1 Анализ состава и структуры работников на предприятии</w:t>
      </w:r>
      <w:bookmarkEnd w:id="11"/>
    </w:p>
    <w:p w14:paraId="48253ED1" w14:textId="362E1284" w:rsidR="003B3D86" w:rsidRPr="003B3D86" w:rsidRDefault="003B3D86" w:rsidP="003B3D86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3D86">
        <w:rPr>
          <w:rFonts w:ascii="Times New Roman" w:hAnsi="Times New Roman" w:cs="Times New Roman"/>
          <w:sz w:val="28"/>
          <w:szCs w:val="28"/>
        </w:rPr>
        <w:t>Анализ структуры персонала позволит определить количественный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86">
        <w:rPr>
          <w:rFonts w:ascii="Times New Roman" w:hAnsi="Times New Roman" w:cs="Times New Roman"/>
          <w:sz w:val="28"/>
          <w:szCs w:val="28"/>
        </w:rPr>
        <w:t>качественный состав кадров, оценить технико-экономический потенциал; раскрыть резервы повышения эффективности использования персонала предприятия, повышение качества организации, условий труда и его оплаты; снижения текучести кадров; выявить сильные и слабые стороны структуры персонала, станет основанием для поиска возможностей совершенствования деятельности предприятия</w:t>
      </w:r>
      <w:r w:rsidR="00C11C64">
        <w:rPr>
          <w:rFonts w:ascii="Times New Roman" w:hAnsi="Times New Roman" w:cs="Times New Roman"/>
          <w:sz w:val="28"/>
          <w:szCs w:val="28"/>
        </w:rPr>
        <w:t xml:space="preserve"> 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C11C64"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3B3D86">
        <w:rPr>
          <w:rFonts w:ascii="Times New Roman" w:hAnsi="Times New Roman" w:cs="Times New Roman"/>
          <w:sz w:val="28"/>
          <w:szCs w:val="28"/>
        </w:rPr>
        <w:t>.</w:t>
      </w:r>
    </w:p>
    <w:p w14:paraId="5BF49861" w14:textId="51F7E7C0" w:rsidR="003B3D86" w:rsidRPr="003B3D86" w:rsidRDefault="003B3D86" w:rsidP="003B3D86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3D86">
        <w:rPr>
          <w:rFonts w:ascii="Times New Roman" w:hAnsi="Times New Roman" w:cs="Times New Roman"/>
          <w:sz w:val="28"/>
          <w:szCs w:val="28"/>
        </w:rPr>
        <w:t>Персонал предприятия – это личный состав предприятия, включающий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86">
        <w:rPr>
          <w:rFonts w:ascii="Times New Roman" w:hAnsi="Times New Roman" w:cs="Times New Roman"/>
          <w:sz w:val="28"/>
          <w:szCs w:val="28"/>
        </w:rPr>
        <w:t>всех наемных работников, а также работающих собственников. Основными характеристиками персонала предприятия являются численность и структура.</w:t>
      </w:r>
    </w:p>
    <w:p w14:paraId="661BC65B" w14:textId="77777777" w:rsidR="00F50F5B" w:rsidRDefault="003B3D86" w:rsidP="00F50F5B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B3D86">
        <w:rPr>
          <w:rFonts w:ascii="Times New Roman" w:hAnsi="Times New Roman" w:cs="Times New Roman"/>
          <w:sz w:val="28"/>
          <w:szCs w:val="28"/>
        </w:rPr>
        <w:t>Численность персонала предприятия зависит от характера, сложности,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86">
        <w:rPr>
          <w:rFonts w:ascii="Times New Roman" w:hAnsi="Times New Roman" w:cs="Times New Roman"/>
          <w:sz w:val="28"/>
          <w:szCs w:val="28"/>
        </w:rPr>
        <w:t>трудоемкости производственных и управленческих процессов. Реально персонал характеризуется фактической (списочной) численностью, т.е. числом работников, которые официально работают на предприятии в данный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D86">
        <w:rPr>
          <w:rFonts w:ascii="Times New Roman" w:hAnsi="Times New Roman" w:cs="Times New Roman"/>
          <w:sz w:val="28"/>
          <w:szCs w:val="28"/>
        </w:rPr>
        <w:t>момент</w:t>
      </w:r>
      <w:r w:rsidR="00F50F5B">
        <w:rPr>
          <w:rFonts w:ascii="Times New Roman" w:hAnsi="Times New Roman" w:cs="Times New Roman"/>
          <w:sz w:val="28"/>
          <w:szCs w:val="28"/>
        </w:rPr>
        <w:t>.</w:t>
      </w:r>
    </w:p>
    <w:p w14:paraId="12BEA633" w14:textId="4A842F5B" w:rsidR="00F50F5B" w:rsidRPr="00F50F5B" w:rsidRDefault="00F50F5B" w:rsidP="00F50F5B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0F5B">
        <w:rPr>
          <w:rFonts w:ascii="Times New Roman" w:hAnsi="Times New Roman" w:cs="Times New Roman"/>
          <w:sz w:val="28"/>
          <w:szCs w:val="28"/>
        </w:rPr>
        <w:t>Структура персонала предприятия – это совокупность отдельных групп работников, объединённых по ряду признаков и категорий</w:t>
      </w:r>
      <w:r w:rsidR="00C11C64">
        <w:rPr>
          <w:rFonts w:ascii="Times New Roman" w:hAnsi="Times New Roman" w:cs="Times New Roman"/>
          <w:sz w:val="28"/>
          <w:szCs w:val="28"/>
        </w:rPr>
        <w:t xml:space="preserve"> 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C11C64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="00C11C64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F50F5B">
        <w:rPr>
          <w:rFonts w:ascii="Times New Roman" w:hAnsi="Times New Roman" w:cs="Times New Roman"/>
          <w:sz w:val="28"/>
          <w:szCs w:val="28"/>
        </w:rPr>
        <w:t>.</w:t>
      </w:r>
    </w:p>
    <w:p w14:paraId="7F8D264B" w14:textId="0FACAA43" w:rsidR="000C2A6D" w:rsidRDefault="000C2A6D" w:rsidP="000C2A6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51E">
        <w:rPr>
          <w:rFonts w:ascii="Times New Roman" w:hAnsi="Times New Roman" w:cs="Times New Roman"/>
          <w:sz w:val="28"/>
          <w:szCs w:val="28"/>
        </w:rPr>
        <w:t xml:space="preserve">Регламентным документом, регулирующим работу персонала гостиницы </w:t>
      </w:r>
      <w:r>
        <w:rPr>
          <w:rFonts w:ascii="Times New Roman" w:hAnsi="Times New Roman" w:cs="Times New Roman"/>
          <w:sz w:val="28"/>
          <w:szCs w:val="28"/>
        </w:rPr>
        <w:t xml:space="preserve">«ЛОТТЕ Отель Владивосток», </w:t>
      </w:r>
      <w:r w:rsidRPr="00D5751E">
        <w:rPr>
          <w:rFonts w:ascii="Times New Roman" w:hAnsi="Times New Roman" w:cs="Times New Roman"/>
          <w:sz w:val="28"/>
          <w:szCs w:val="28"/>
        </w:rPr>
        <w:t>является не только типовой трудовой договор, в котором описываются должностные ин</w:t>
      </w:r>
      <w:r>
        <w:rPr>
          <w:rFonts w:ascii="Times New Roman" w:hAnsi="Times New Roman" w:cs="Times New Roman"/>
          <w:sz w:val="28"/>
          <w:szCs w:val="28"/>
        </w:rPr>
        <w:t>струкции сотрудников, а штатное расписание</w:t>
      </w:r>
      <w:r w:rsidRPr="00D5751E">
        <w:rPr>
          <w:rFonts w:ascii="Times New Roman" w:hAnsi="Times New Roman" w:cs="Times New Roman"/>
          <w:sz w:val="28"/>
          <w:szCs w:val="28"/>
        </w:rPr>
        <w:t xml:space="preserve">. Также </w:t>
      </w:r>
      <w:r>
        <w:rPr>
          <w:rFonts w:ascii="Times New Roman" w:hAnsi="Times New Roman" w:cs="Times New Roman"/>
          <w:sz w:val="28"/>
          <w:szCs w:val="28"/>
        </w:rPr>
        <w:t xml:space="preserve">в компании для каждого структурного подразделения </w:t>
      </w:r>
      <w:r w:rsidRPr="00D5751E">
        <w:rPr>
          <w:rFonts w:ascii="Times New Roman" w:hAnsi="Times New Roman" w:cs="Times New Roman"/>
          <w:sz w:val="28"/>
          <w:szCs w:val="28"/>
        </w:rPr>
        <w:t xml:space="preserve">разработано «Положение о структурном подразделении» - основной нормативный документ, регламентирующий назначение и место подразделения на предприятии, его структуру, основные функции и задачи управления, права, ответственность и формы поощрения работников подразделения. </w:t>
      </w:r>
    </w:p>
    <w:p w14:paraId="6E0C84D5" w14:textId="6544B4B2" w:rsidR="000D049E" w:rsidRPr="000D049E" w:rsidRDefault="000D049E" w:rsidP="000D049E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5751E">
        <w:rPr>
          <w:rFonts w:ascii="Times New Roman" w:hAnsi="Times New Roman" w:cs="Times New Roman"/>
          <w:sz w:val="28"/>
          <w:szCs w:val="28"/>
        </w:rPr>
        <w:t>Положение о структурном подразделении позволяет официально закрепить рациональное распределение функций между подразделениями</w:t>
      </w:r>
      <w:r w:rsidRPr="00861752">
        <w:rPr>
          <w:rFonts w:ascii="Times New Roman" w:hAnsi="Times New Roman" w:cs="Times New Roman"/>
          <w:sz w:val="28"/>
          <w:szCs w:val="28"/>
        </w:rPr>
        <w:t xml:space="preserve"> [</w:t>
      </w:r>
      <w:r w:rsidR="00C11C64">
        <w:rPr>
          <w:rFonts w:ascii="Times New Roman" w:hAnsi="Times New Roman" w:cs="Times New Roman"/>
          <w:sz w:val="28"/>
          <w:szCs w:val="28"/>
        </w:rPr>
        <w:t>17</w:t>
      </w:r>
      <w:r w:rsidRPr="00861752">
        <w:rPr>
          <w:rFonts w:ascii="Times New Roman" w:hAnsi="Times New Roman" w:cs="Times New Roman"/>
          <w:sz w:val="28"/>
          <w:szCs w:val="28"/>
        </w:rPr>
        <w:t>]</w:t>
      </w:r>
      <w:r w:rsidRPr="00D5751E">
        <w:rPr>
          <w:rFonts w:ascii="Times New Roman" w:hAnsi="Times New Roman" w:cs="Times New Roman"/>
          <w:sz w:val="28"/>
          <w:szCs w:val="28"/>
        </w:rPr>
        <w:t>.</w:t>
      </w:r>
    </w:p>
    <w:p w14:paraId="3C5DC787" w14:textId="77777777" w:rsidR="003B3D86" w:rsidRDefault="000C2A6D" w:rsidP="00EF1FE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77185">
        <w:rPr>
          <w:rFonts w:ascii="Times New Roman" w:hAnsi="Times New Roman" w:cs="Times New Roman"/>
          <w:sz w:val="28"/>
          <w:szCs w:val="28"/>
        </w:rPr>
        <w:t xml:space="preserve">Фактическая численность штатных сотрудников гостиницы </w:t>
      </w:r>
      <w:r>
        <w:rPr>
          <w:rFonts w:ascii="Times New Roman" w:hAnsi="Times New Roman" w:cs="Times New Roman"/>
          <w:sz w:val="28"/>
          <w:szCs w:val="28"/>
        </w:rPr>
        <w:t>на данный момент</w:t>
      </w:r>
      <w:r w:rsidRPr="0037718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="009F5353">
        <w:rPr>
          <w:rFonts w:ascii="Times New Roman" w:hAnsi="Times New Roman" w:cs="Times New Roman"/>
          <w:sz w:val="28"/>
          <w:szCs w:val="28"/>
        </w:rPr>
        <w:t>34</w:t>
      </w:r>
      <w:r w:rsidRPr="00377185">
        <w:rPr>
          <w:rFonts w:ascii="Times New Roman" w:hAnsi="Times New Roman" w:cs="Times New Roman"/>
          <w:sz w:val="28"/>
          <w:szCs w:val="28"/>
        </w:rPr>
        <w:t xml:space="preserve"> человек.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1441">
        <w:rPr>
          <w:rFonts w:ascii="Times New Roman" w:hAnsi="Times New Roman" w:cs="Times New Roman"/>
          <w:sz w:val="28"/>
          <w:szCs w:val="28"/>
        </w:rPr>
        <w:t xml:space="preserve">Кроме собственного штата сотрудников гостиница прибегает к услугам наемного персонала. </w:t>
      </w:r>
    </w:p>
    <w:p w14:paraId="2DDFE720" w14:textId="6230E9FD" w:rsidR="000C2A6D" w:rsidRDefault="003B3D86" w:rsidP="00EF1FE4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1441">
        <w:rPr>
          <w:rFonts w:ascii="Times New Roman" w:hAnsi="Times New Roman" w:cs="Times New Roman"/>
          <w:sz w:val="28"/>
          <w:szCs w:val="28"/>
        </w:rPr>
        <w:t xml:space="preserve">Численность </w:t>
      </w:r>
      <w:r>
        <w:rPr>
          <w:rFonts w:ascii="Times New Roman" w:hAnsi="Times New Roman" w:cs="Times New Roman"/>
          <w:sz w:val="28"/>
          <w:szCs w:val="28"/>
        </w:rPr>
        <w:t>временно привлеченного</w:t>
      </w:r>
      <w:r w:rsidRPr="002B1441">
        <w:rPr>
          <w:rFonts w:ascii="Times New Roman" w:hAnsi="Times New Roman" w:cs="Times New Roman"/>
          <w:sz w:val="28"/>
          <w:szCs w:val="28"/>
        </w:rPr>
        <w:t xml:space="preserve"> персонала состав</w:t>
      </w:r>
      <w:r>
        <w:rPr>
          <w:rFonts w:ascii="Times New Roman" w:hAnsi="Times New Roman" w:cs="Times New Roman"/>
          <w:sz w:val="28"/>
          <w:szCs w:val="28"/>
        </w:rPr>
        <w:t>ляет в среднем ¼</w:t>
      </w:r>
      <w:r w:rsidRPr="002B1441">
        <w:rPr>
          <w:rFonts w:ascii="Times New Roman" w:hAnsi="Times New Roman" w:cs="Times New Roman"/>
          <w:sz w:val="28"/>
          <w:szCs w:val="28"/>
        </w:rPr>
        <w:t xml:space="preserve"> от общего количества штатных работников отеля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C2A6D" w:rsidRPr="00377185">
        <w:rPr>
          <w:rFonts w:ascii="Times New Roman" w:hAnsi="Times New Roman" w:cs="Times New Roman"/>
          <w:sz w:val="28"/>
          <w:szCs w:val="28"/>
        </w:rPr>
        <w:t xml:space="preserve">Подробнее </w:t>
      </w:r>
      <w:r w:rsidR="000C2A6D">
        <w:rPr>
          <w:rFonts w:ascii="Times New Roman" w:hAnsi="Times New Roman" w:cs="Times New Roman"/>
          <w:sz w:val="28"/>
          <w:szCs w:val="28"/>
        </w:rPr>
        <w:t xml:space="preserve">штатный состав по подразделениям </w:t>
      </w:r>
      <w:r w:rsidR="000C2A6D" w:rsidRPr="00377185">
        <w:rPr>
          <w:rFonts w:ascii="Times New Roman" w:hAnsi="Times New Roman" w:cs="Times New Roman"/>
          <w:sz w:val="28"/>
          <w:szCs w:val="28"/>
        </w:rPr>
        <w:t xml:space="preserve">можно </w:t>
      </w:r>
      <w:r w:rsidR="000C2A6D">
        <w:rPr>
          <w:rFonts w:ascii="Times New Roman" w:hAnsi="Times New Roman" w:cs="Times New Roman"/>
          <w:sz w:val="28"/>
          <w:szCs w:val="28"/>
        </w:rPr>
        <w:t>рассмотреть</w:t>
      </w:r>
      <w:r w:rsidR="000C2A6D" w:rsidRPr="00377185">
        <w:rPr>
          <w:rFonts w:ascii="Times New Roman" w:hAnsi="Times New Roman" w:cs="Times New Roman"/>
          <w:sz w:val="28"/>
          <w:szCs w:val="28"/>
        </w:rPr>
        <w:t xml:space="preserve"> в </w:t>
      </w:r>
      <w:r w:rsidR="000C2A6D">
        <w:rPr>
          <w:rFonts w:ascii="Times New Roman" w:hAnsi="Times New Roman" w:cs="Times New Roman"/>
          <w:sz w:val="28"/>
          <w:szCs w:val="28"/>
        </w:rPr>
        <w:t>т</w:t>
      </w:r>
      <w:r w:rsidR="000C2A6D" w:rsidRPr="00377185">
        <w:rPr>
          <w:rFonts w:ascii="Times New Roman" w:hAnsi="Times New Roman" w:cs="Times New Roman"/>
          <w:sz w:val="28"/>
          <w:szCs w:val="28"/>
        </w:rPr>
        <w:t xml:space="preserve">аблице </w:t>
      </w:r>
      <w:r w:rsidR="009F5353">
        <w:rPr>
          <w:rFonts w:ascii="Times New Roman" w:hAnsi="Times New Roman" w:cs="Times New Roman"/>
          <w:sz w:val="28"/>
          <w:szCs w:val="28"/>
        </w:rPr>
        <w:t>3</w:t>
      </w:r>
      <w:r w:rsidR="000C2A6D" w:rsidRPr="00377185">
        <w:rPr>
          <w:rFonts w:ascii="Times New Roman" w:hAnsi="Times New Roman" w:cs="Times New Roman"/>
          <w:sz w:val="28"/>
          <w:szCs w:val="28"/>
        </w:rPr>
        <w:t>.</w:t>
      </w:r>
      <w:r w:rsidR="009F5353">
        <w:rPr>
          <w:rFonts w:ascii="Times New Roman" w:hAnsi="Times New Roman" w:cs="Times New Roman"/>
          <w:sz w:val="28"/>
          <w:szCs w:val="28"/>
        </w:rPr>
        <w:t>1</w:t>
      </w:r>
      <w:r w:rsidR="000C2A6D" w:rsidRPr="00377185">
        <w:rPr>
          <w:rFonts w:ascii="Times New Roman" w:hAnsi="Times New Roman" w:cs="Times New Roman"/>
          <w:sz w:val="28"/>
          <w:szCs w:val="28"/>
        </w:rPr>
        <w:t>.</w:t>
      </w:r>
    </w:p>
    <w:p w14:paraId="01B2750B" w14:textId="30B108B8" w:rsidR="000C2A6D" w:rsidRDefault="000C2A6D" w:rsidP="000C2A6D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F1FE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EF1FE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Анализ укомплектованности штатных сотрудников</w:t>
      </w:r>
    </w:p>
    <w:p w14:paraId="3640E63D" w14:textId="77777777" w:rsidR="000C2A6D" w:rsidRDefault="000C2A6D" w:rsidP="000C2A6D">
      <w:pPr>
        <w:widowControl w:val="0"/>
        <w:spacing w:after="0" w:line="360" w:lineRule="auto"/>
        <w:ind w:left="7082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человеках</w:t>
      </w:r>
    </w:p>
    <w:tbl>
      <w:tblPr>
        <w:tblStyle w:val="a3"/>
        <w:tblW w:w="9438" w:type="dxa"/>
        <w:tblLook w:val="04A0" w:firstRow="1" w:lastRow="0" w:firstColumn="1" w:lastColumn="0" w:noHBand="0" w:noVBand="1"/>
      </w:tblPr>
      <w:tblGrid>
        <w:gridCol w:w="2642"/>
        <w:gridCol w:w="3732"/>
        <w:gridCol w:w="1003"/>
        <w:gridCol w:w="943"/>
        <w:gridCol w:w="1118"/>
      </w:tblGrid>
      <w:tr w:rsidR="000C2A6D" w14:paraId="35E54BB8" w14:textId="77777777" w:rsidTr="009F5353">
        <w:trPr>
          <w:trHeight w:val="190"/>
        </w:trPr>
        <w:tc>
          <w:tcPr>
            <w:tcW w:w="2642" w:type="dxa"/>
            <w:vMerge w:val="restart"/>
            <w:vAlign w:val="center"/>
          </w:tcPr>
          <w:p w14:paraId="72CD7153" w14:textId="77777777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Подразделение</w:t>
            </w:r>
          </w:p>
        </w:tc>
        <w:tc>
          <w:tcPr>
            <w:tcW w:w="3732" w:type="dxa"/>
            <w:vMerge w:val="restart"/>
          </w:tcPr>
          <w:p w14:paraId="4E8172B7" w14:textId="77777777" w:rsidR="000C2A6D" w:rsidRPr="005E5FB6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FB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3064" w:type="dxa"/>
            <w:gridSpan w:val="3"/>
            <w:vAlign w:val="center"/>
          </w:tcPr>
          <w:p w14:paraId="571AB02B" w14:textId="77777777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</w:t>
            </w:r>
          </w:p>
        </w:tc>
      </w:tr>
      <w:tr w:rsidR="000C2A6D" w14:paraId="706A9849" w14:textId="77777777" w:rsidTr="00111774">
        <w:trPr>
          <w:trHeight w:val="132"/>
        </w:trPr>
        <w:tc>
          <w:tcPr>
            <w:tcW w:w="2642" w:type="dxa"/>
            <w:vMerge/>
            <w:vAlign w:val="center"/>
          </w:tcPr>
          <w:p w14:paraId="3896B37A" w14:textId="77777777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32" w:type="dxa"/>
            <w:vMerge/>
          </w:tcPr>
          <w:p w14:paraId="08701CCD" w14:textId="77777777" w:rsidR="000C2A6D" w:rsidRPr="005E5FB6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500D90E8" w14:textId="4FA71697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3" w:type="dxa"/>
            <w:vAlign w:val="center"/>
          </w:tcPr>
          <w:p w14:paraId="337CE31B" w14:textId="0C9A7F10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8" w:type="dxa"/>
            <w:vAlign w:val="center"/>
          </w:tcPr>
          <w:p w14:paraId="59215FF1" w14:textId="615B0B93" w:rsidR="000C2A6D" w:rsidRPr="00ED20FD" w:rsidRDefault="000C2A6D" w:rsidP="0011177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F5353" w14:paraId="4B9970E1" w14:textId="77777777" w:rsidTr="00111774">
        <w:tc>
          <w:tcPr>
            <w:tcW w:w="2642" w:type="dxa"/>
            <w:vAlign w:val="center"/>
          </w:tcPr>
          <w:p w14:paraId="44610C66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Административный департамент</w:t>
            </w:r>
          </w:p>
        </w:tc>
        <w:tc>
          <w:tcPr>
            <w:tcW w:w="3732" w:type="dxa"/>
          </w:tcPr>
          <w:p w14:paraId="5A2583D6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Президент, заместитель президента, помощник президента, секретарь, главный бухгалтер</w:t>
            </w:r>
          </w:p>
        </w:tc>
        <w:tc>
          <w:tcPr>
            <w:tcW w:w="1003" w:type="dxa"/>
            <w:vAlign w:val="center"/>
          </w:tcPr>
          <w:p w14:paraId="6C3FA053" w14:textId="4A536DC2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3" w:type="dxa"/>
            <w:vAlign w:val="center"/>
          </w:tcPr>
          <w:p w14:paraId="5FF68C75" w14:textId="416A9D8A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8" w:type="dxa"/>
            <w:vAlign w:val="center"/>
          </w:tcPr>
          <w:p w14:paraId="10774B89" w14:textId="77777777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9F5353" w14:paraId="5EBC5517" w14:textId="77777777" w:rsidTr="00111774">
        <w:tc>
          <w:tcPr>
            <w:tcW w:w="2642" w:type="dxa"/>
            <w:vAlign w:val="center"/>
          </w:tcPr>
          <w:p w14:paraId="588C44B9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питания и напитков</w:t>
            </w:r>
          </w:p>
        </w:tc>
        <w:tc>
          <w:tcPr>
            <w:tcW w:w="3732" w:type="dxa"/>
          </w:tcPr>
          <w:p w14:paraId="18355702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Официант, повар, шеф-повар, кондитер, мойщик посуды</w:t>
            </w:r>
          </w:p>
        </w:tc>
        <w:tc>
          <w:tcPr>
            <w:tcW w:w="1003" w:type="dxa"/>
            <w:vAlign w:val="center"/>
          </w:tcPr>
          <w:p w14:paraId="5157AD7C" w14:textId="79E7B3FD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943" w:type="dxa"/>
            <w:vAlign w:val="center"/>
          </w:tcPr>
          <w:p w14:paraId="2BA74C02" w14:textId="23734FE0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118" w:type="dxa"/>
            <w:vAlign w:val="center"/>
          </w:tcPr>
          <w:p w14:paraId="4C1BBA06" w14:textId="73FBB48B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9F5353" w14:paraId="445F8179" w14:textId="77777777" w:rsidTr="00111774">
        <w:tc>
          <w:tcPr>
            <w:tcW w:w="2642" w:type="dxa"/>
            <w:vAlign w:val="center"/>
          </w:tcPr>
          <w:p w14:paraId="7A19362F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номерного фонда</w:t>
            </w:r>
          </w:p>
        </w:tc>
        <w:tc>
          <w:tcPr>
            <w:tcW w:w="3732" w:type="dxa"/>
          </w:tcPr>
          <w:p w14:paraId="34409951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Горничные, сотрудник бельевых складов, администратор, сотрудник службы приема и размещения</w:t>
            </w:r>
          </w:p>
        </w:tc>
        <w:tc>
          <w:tcPr>
            <w:tcW w:w="1003" w:type="dxa"/>
            <w:vAlign w:val="center"/>
          </w:tcPr>
          <w:p w14:paraId="2D46962A" w14:textId="5E19BA62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43" w:type="dxa"/>
            <w:vAlign w:val="center"/>
          </w:tcPr>
          <w:p w14:paraId="07FB85A7" w14:textId="44EF89D4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1118" w:type="dxa"/>
            <w:vAlign w:val="center"/>
          </w:tcPr>
          <w:p w14:paraId="57431A94" w14:textId="5C8CBDC9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9F5353" w14:paraId="0744127F" w14:textId="77777777" w:rsidTr="00111774">
        <w:tc>
          <w:tcPr>
            <w:tcW w:w="2642" w:type="dxa"/>
            <w:vAlign w:val="center"/>
          </w:tcPr>
          <w:p w14:paraId="1EF6D367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Финансовая служба</w:t>
            </w:r>
          </w:p>
        </w:tc>
        <w:tc>
          <w:tcPr>
            <w:tcW w:w="3732" w:type="dxa"/>
          </w:tcPr>
          <w:p w14:paraId="7E18E517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Бухгалтер, экономист, финансовый аналитик, налоговый менеджер, специалист по инвестициям, финансовый риск-менеджер </w:t>
            </w:r>
          </w:p>
        </w:tc>
        <w:tc>
          <w:tcPr>
            <w:tcW w:w="1003" w:type="dxa"/>
            <w:vAlign w:val="center"/>
          </w:tcPr>
          <w:p w14:paraId="1C1998EC" w14:textId="35467E31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43" w:type="dxa"/>
            <w:vAlign w:val="center"/>
          </w:tcPr>
          <w:p w14:paraId="1D0C4910" w14:textId="4798EB0B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18" w:type="dxa"/>
            <w:vAlign w:val="center"/>
          </w:tcPr>
          <w:p w14:paraId="7B5BAE8B" w14:textId="33956A75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9F5353" w14:paraId="25FCD6B3" w14:textId="77777777" w:rsidTr="00111774">
        <w:tc>
          <w:tcPr>
            <w:tcW w:w="2642" w:type="dxa"/>
            <w:vAlign w:val="center"/>
          </w:tcPr>
          <w:p w14:paraId="59863953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Отдел маркетинга и продаж</w:t>
            </w:r>
          </w:p>
        </w:tc>
        <w:tc>
          <w:tcPr>
            <w:tcW w:w="3732" w:type="dxa"/>
          </w:tcPr>
          <w:p w14:paraId="0D51FEEB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Менеджер по продажам, менеджер по рекламе, менеджер по банкетам и конференциям, специалист по работе с турфирмами, специалист по работе с корпоративными клиентами </w:t>
            </w:r>
          </w:p>
        </w:tc>
        <w:tc>
          <w:tcPr>
            <w:tcW w:w="1003" w:type="dxa"/>
            <w:vAlign w:val="center"/>
          </w:tcPr>
          <w:p w14:paraId="1DAD4814" w14:textId="513D0A77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43" w:type="dxa"/>
            <w:vAlign w:val="center"/>
          </w:tcPr>
          <w:p w14:paraId="1BB2DE6A" w14:textId="07958C86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18" w:type="dxa"/>
            <w:vAlign w:val="center"/>
          </w:tcPr>
          <w:p w14:paraId="380B565C" w14:textId="16FF621E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9F5353" w14:paraId="68330BE6" w14:textId="77777777" w:rsidTr="00111774">
        <w:tc>
          <w:tcPr>
            <w:tcW w:w="2642" w:type="dxa"/>
            <w:vAlign w:val="center"/>
          </w:tcPr>
          <w:p w14:paraId="6FC54B3E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по работе с персоналом</w:t>
            </w:r>
          </w:p>
        </w:tc>
        <w:tc>
          <w:tcPr>
            <w:tcW w:w="3732" w:type="dxa"/>
          </w:tcPr>
          <w:p w14:paraId="7EE48EE4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9B3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отдела по работе с персоналом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специалист по работе с персоналом, менеджер по работе с персоналом, координатор, менеджер по обучению, преподаватель английского и корейского языка</w:t>
            </w:r>
          </w:p>
        </w:tc>
        <w:tc>
          <w:tcPr>
            <w:tcW w:w="1003" w:type="dxa"/>
            <w:vAlign w:val="center"/>
          </w:tcPr>
          <w:p w14:paraId="214ACD52" w14:textId="553B51A8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3" w:type="dxa"/>
            <w:vAlign w:val="center"/>
          </w:tcPr>
          <w:p w14:paraId="4DB38C71" w14:textId="21F440EA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8" w:type="dxa"/>
            <w:vAlign w:val="center"/>
          </w:tcPr>
          <w:p w14:paraId="7C1FBA17" w14:textId="77777777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F5353" w14:paraId="05257C42" w14:textId="77777777" w:rsidTr="00111774">
        <w:tc>
          <w:tcPr>
            <w:tcW w:w="2642" w:type="dxa"/>
            <w:vAlign w:val="center"/>
          </w:tcPr>
          <w:p w14:paraId="095C6707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Инженерная служба</w:t>
            </w:r>
          </w:p>
        </w:tc>
        <w:tc>
          <w:tcPr>
            <w:tcW w:w="3732" w:type="dxa"/>
          </w:tcPr>
          <w:p w14:paraId="38E91D4F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Сантехник, электрик, </w:t>
            </w:r>
          </w:p>
        </w:tc>
        <w:tc>
          <w:tcPr>
            <w:tcW w:w="1003" w:type="dxa"/>
            <w:vAlign w:val="center"/>
          </w:tcPr>
          <w:p w14:paraId="62162827" w14:textId="40FA526D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43" w:type="dxa"/>
            <w:vAlign w:val="center"/>
          </w:tcPr>
          <w:p w14:paraId="070F52D0" w14:textId="5366235E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18" w:type="dxa"/>
            <w:vAlign w:val="center"/>
          </w:tcPr>
          <w:p w14:paraId="71E8A597" w14:textId="7F36B555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F5353" w14:paraId="205F0EC4" w14:textId="77777777" w:rsidTr="00111774">
        <w:tc>
          <w:tcPr>
            <w:tcW w:w="2642" w:type="dxa"/>
            <w:vAlign w:val="center"/>
          </w:tcPr>
          <w:p w14:paraId="0A1CA0C2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Служба безопасности</w:t>
            </w:r>
          </w:p>
        </w:tc>
        <w:tc>
          <w:tcPr>
            <w:tcW w:w="3732" w:type="dxa"/>
          </w:tcPr>
          <w:p w14:paraId="074FEF79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Охранник </w:t>
            </w:r>
          </w:p>
        </w:tc>
        <w:tc>
          <w:tcPr>
            <w:tcW w:w="1003" w:type="dxa"/>
            <w:vAlign w:val="center"/>
          </w:tcPr>
          <w:p w14:paraId="20A2A2E4" w14:textId="4C1EFFD7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3" w:type="dxa"/>
            <w:vAlign w:val="center"/>
          </w:tcPr>
          <w:p w14:paraId="1A4FC592" w14:textId="738F48CE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0F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18" w:type="dxa"/>
            <w:vAlign w:val="center"/>
          </w:tcPr>
          <w:p w14:paraId="015B231F" w14:textId="5666D3B1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F5353" w14:paraId="561FAAF0" w14:textId="77777777" w:rsidTr="00111774">
        <w:tc>
          <w:tcPr>
            <w:tcW w:w="2642" w:type="dxa"/>
            <w:vAlign w:val="bottom"/>
          </w:tcPr>
          <w:p w14:paraId="79C63903" w14:textId="77777777" w:rsidR="009F5353" w:rsidRPr="00ED20FD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732" w:type="dxa"/>
          </w:tcPr>
          <w:p w14:paraId="44861C31" w14:textId="77777777" w:rsidR="009F5353" w:rsidRDefault="009F5353" w:rsidP="009F5353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vAlign w:val="center"/>
          </w:tcPr>
          <w:p w14:paraId="67F45BD7" w14:textId="133F331F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943" w:type="dxa"/>
            <w:vAlign w:val="center"/>
          </w:tcPr>
          <w:p w14:paraId="2474315B" w14:textId="34FA07D6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1118" w:type="dxa"/>
            <w:vAlign w:val="center"/>
          </w:tcPr>
          <w:p w14:paraId="18963944" w14:textId="5547187E" w:rsidR="009F5353" w:rsidRPr="00ED20FD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</w:tr>
    </w:tbl>
    <w:p w14:paraId="17ED8CBC" w14:textId="77777777" w:rsidR="000C2A6D" w:rsidRDefault="000C2A6D" w:rsidP="000C2A6D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0C8D">
        <w:rPr>
          <w:rFonts w:ascii="Times New Roman" w:hAnsi="Times New Roman" w:cs="Times New Roman"/>
          <w:sz w:val="28"/>
          <w:szCs w:val="28"/>
        </w:rPr>
        <w:t>Такие позиции, как водители</w:t>
      </w:r>
      <w:r>
        <w:rPr>
          <w:rFonts w:ascii="Times New Roman" w:hAnsi="Times New Roman" w:cs="Times New Roman"/>
          <w:sz w:val="28"/>
          <w:szCs w:val="28"/>
        </w:rPr>
        <w:t xml:space="preserve">, официанты и повара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банкетинга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мойщик окон, курьеры, садовники и дворники, фотографы, руководители ООО «Лотте Отель Владивосток» используют аутсорсинг персонала.</w:t>
      </w:r>
    </w:p>
    <w:p w14:paraId="0F3CD015" w14:textId="606651B5" w:rsidR="000C2A6D" w:rsidRDefault="000C2A6D" w:rsidP="000C2A6D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таблице </w:t>
      </w:r>
      <w:r w:rsidR="00EF1FE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EF1FE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представлена информация по движению персонала за последние 3 года. </w:t>
      </w:r>
    </w:p>
    <w:p w14:paraId="2B07698E" w14:textId="75619132" w:rsidR="000C2A6D" w:rsidRDefault="000C2A6D" w:rsidP="000C2A6D">
      <w:pPr>
        <w:widowControl w:val="0"/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EF1FE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EF1FE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Анализ по движению персонала </w:t>
      </w:r>
    </w:p>
    <w:p w14:paraId="566941B4" w14:textId="77777777" w:rsidR="000C2A6D" w:rsidRDefault="000C2A6D" w:rsidP="000C2A6D">
      <w:pPr>
        <w:widowControl w:val="0"/>
        <w:spacing w:after="0"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человеках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65"/>
        <w:gridCol w:w="1418"/>
        <w:gridCol w:w="1134"/>
        <w:gridCol w:w="1127"/>
      </w:tblGrid>
      <w:tr w:rsidR="000C2A6D" w14:paraId="66789CAD" w14:textId="77777777" w:rsidTr="00111774">
        <w:tc>
          <w:tcPr>
            <w:tcW w:w="5665" w:type="dxa"/>
            <w:vAlign w:val="center"/>
          </w:tcPr>
          <w:p w14:paraId="1F0A7D6B" w14:textId="77777777" w:rsidR="000C2A6D" w:rsidRPr="00B95748" w:rsidRDefault="000C2A6D" w:rsidP="00111774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418" w:type="dxa"/>
            <w:vAlign w:val="center"/>
          </w:tcPr>
          <w:p w14:paraId="707A4257" w14:textId="2912835F" w:rsidR="000C2A6D" w:rsidRPr="00B95748" w:rsidRDefault="000C2A6D" w:rsidP="00111774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1D5006F5" w14:textId="1B538279" w:rsidR="000C2A6D" w:rsidRPr="00B95748" w:rsidRDefault="000C2A6D" w:rsidP="00111774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7" w:type="dxa"/>
            <w:vAlign w:val="center"/>
          </w:tcPr>
          <w:p w14:paraId="2227A884" w14:textId="22EFC1B2" w:rsidR="000C2A6D" w:rsidRPr="00B95748" w:rsidRDefault="000C2A6D" w:rsidP="00111774">
            <w:pPr>
              <w:widowControl w:val="0"/>
              <w:spacing w:before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9F53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F5353" w14:paraId="4CD47D50" w14:textId="77777777" w:rsidTr="00111774">
        <w:trPr>
          <w:trHeight w:val="259"/>
        </w:trPr>
        <w:tc>
          <w:tcPr>
            <w:tcW w:w="5665" w:type="dxa"/>
            <w:vAlign w:val="center"/>
          </w:tcPr>
          <w:p w14:paraId="3C1F990D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Среднесписочная</w:t>
            </w:r>
          </w:p>
        </w:tc>
        <w:tc>
          <w:tcPr>
            <w:tcW w:w="1418" w:type="dxa"/>
            <w:vAlign w:val="center"/>
          </w:tcPr>
          <w:p w14:paraId="233F5966" w14:textId="043BCDC0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1134" w:type="dxa"/>
            <w:vAlign w:val="center"/>
          </w:tcPr>
          <w:p w14:paraId="50555115" w14:textId="5957473F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</w:p>
        </w:tc>
        <w:tc>
          <w:tcPr>
            <w:tcW w:w="1127" w:type="dxa"/>
            <w:vAlign w:val="center"/>
          </w:tcPr>
          <w:p w14:paraId="741460DA" w14:textId="7C66332A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F5353" w14:paraId="155B9F65" w14:textId="77777777" w:rsidTr="00111774">
        <w:trPr>
          <w:trHeight w:val="253"/>
        </w:trPr>
        <w:tc>
          <w:tcPr>
            <w:tcW w:w="5665" w:type="dxa"/>
            <w:vAlign w:val="center"/>
          </w:tcPr>
          <w:p w14:paraId="0ED8321E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принятых</w:t>
            </w:r>
          </w:p>
        </w:tc>
        <w:tc>
          <w:tcPr>
            <w:tcW w:w="1418" w:type="dxa"/>
            <w:vAlign w:val="center"/>
          </w:tcPr>
          <w:p w14:paraId="17076A63" w14:textId="0DBCC8FF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4" w:type="dxa"/>
            <w:vAlign w:val="center"/>
          </w:tcPr>
          <w:p w14:paraId="1289285E" w14:textId="505A44CB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27" w:type="dxa"/>
            <w:vAlign w:val="center"/>
          </w:tcPr>
          <w:p w14:paraId="32DE4DCE" w14:textId="6287029B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</w:tr>
      <w:tr w:rsidR="009F5353" w14:paraId="171F22E3" w14:textId="77777777" w:rsidTr="00111774">
        <w:trPr>
          <w:trHeight w:val="275"/>
        </w:trPr>
        <w:tc>
          <w:tcPr>
            <w:tcW w:w="5665" w:type="dxa"/>
            <w:vAlign w:val="center"/>
          </w:tcPr>
          <w:p w14:paraId="76FEAB12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выбывших</w:t>
            </w:r>
          </w:p>
        </w:tc>
        <w:tc>
          <w:tcPr>
            <w:tcW w:w="1418" w:type="dxa"/>
            <w:vAlign w:val="center"/>
          </w:tcPr>
          <w:p w14:paraId="22F5D963" w14:textId="6B725C9C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Align w:val="center"/>
          </w:tcPr>
          <w:p w14:paraId="4CA16A94" w14:textId="5C1E8D52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7" w:type="dxa"/>
            <w:vAlign w:val="center"/>
          </w:tcPr>
          <w:p w14:paraId="678291C5" w14:textId="5BDC343B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F5353" w14:paraId="364903BE" w14:textId="77777777" w:rsidTr="00111774">
        <w:trPr>
          <w:trHeight w:val="552"/>
        </w:trPr>
        <w:tc>
          <w:tcPr>
            <w:tcW w:w="5665" w:type="dxa"/>
            <w:vAlign w:val="center"/>
          </w:tcPr>
          <w:p w14:paraId="208A1CA8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  <w:p w14:paraId="6D7A29BA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- уволенные за нарушение трудовой дисциплины</w:t>
            </w:r>
          </w:p>
        </w:tc>
        <w:tc>
          <w:tcPr>
            <w:tcW w:w="1418" w:type="dxa"/>
            <w:vAlign w:val="center"/>
          </w:tcPr>
          <w:p w14:paraId="029FB677" w14:textId="4C3060FC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14:paraId="4427AA4E" w14:textId="440CD878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7" w:type="dxa"/>
            <w:vAlign w:val="center"/>
          </w:tcPr>
          <w:p w14:paraId="40BD3939" w14:textId="29CC975F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F5353" w14:paraId="6AB55DD6" w14:textId="77777777" w:rsidTr="00111774">
        <w:trPr>
          <w:trHeight w:val="277"/>
        </w:trPr>
        <w:tc>
          <w:tcPr>
            <w:tcW w:w="5665" w:type="dxa"/>
            <w:vAlign w:val="center"/>
          </w:tcPr>
          <w:p w14:paraId="2A21672B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- по собственному желанию</w:t>
            </w:r>
          </w:p>
        </w:tc>
        <w:tc>
          <w:tcPr>
            <w:tcW w:w="1418" w:type="dxa"/>
            <w:vAlign w:val="center"/>
          </w:tcPr>
          <w:p w14:paraId="5E7F999C" w14:textId="2C1A88EF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Align w:val="center"/>
          </w:tcPr>
          <w:p w14:paraId="6034F054" w14:textId="1BFD9BAB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27" w:type="dxa"/>
            <w:vAlign w:val="center"/>
          </w:tcPr>
          <w:p w14:paraId="69F4AD9D" w14:textId="7E9803C5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F5353" w14:paraId="33A07C79" w14:textId="77777777" w:rsidTr="00111774">
        <w:trPr>
          <w:trHeight w:val="130"/>
        </w:trPr>
        <w:tc>
          <w:tcPr>
            <w:tcW w:w="5665" w:type="dxa"/>
            <w:vAlign w:val="center"/>
          </w:tcPr>
          <w:p w14:paraId="4ADDD9F8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Общее количество принятых и выбывших</w:t>
            </w:r>
          </w:p>
        </w:tc>
        <w:tc>
          <w:tcPr>
            <w:tcW w:w="1418" w:type="dxa"/>
            <w:vAlign w:val="center"/>
          </w:tcPr>
          <w:p w14:paraId="3BFFE945" w14:textId="645E14A7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134" w:type="dxa"/>
            <w:vAlign w:val="center"/>
          </w:tcPr>
          <w:p w14:paraId="63A4BE4D" w14:textId="065971F1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27" w:type="dxa"/>
            <w:vAlign w:val="center"/>
          </w:tcPr>
          <w:p w14:paraId="42257FB1" w14:textId="25C0E52E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9F5353" w14:paraId="242E8AA9" w14:textId="77777777" w:rsidTr="00111774">
        <w:trPr>
          <w:trHeight w:val="287"/>
        </w:trPr>
        <w:tc>
          <w:tcPr>
            <w:tcW w:w="5665" w:type="dxa"/>
            <w:vAlign w:val="center"/>
          </w:tcPr>
          <w:p w14:paraId="2ED3F943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приему персонала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150E47E0" w14:textId="47BE4A23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vAlign w:val="center"/>
          </w:tcPr>
          <w:p w14:paraId="5FE80941" w14:textId="1064EDF9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27" w:type="dxa"/>
            <w:vAlign w:val="center"/>
          </w:tcPr>
          <w:p w14:paraId="63B7FB3F" w14:textId="7424E030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F5353" w14:paraId="5E7A4F0E" w14:textId="77777777" w:rsidTr="00111774">
        <w:trPr>
          <w:trHeight w:val="296"/>
        </w:trPr>
        <w:tc>
          <w:tcPr>
            <w:tcW w:w="5665" w:type="dxa"/>
            <w:vAlign w:val="center"/>
          </w:tcPr>
          <w:p w14:paraId="288A4904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выбытию персонала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5C1FED34" w14:textId="27C7A5D4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4FDBBA0F" w14:textId="403EF3FD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7" w:type="dxa"/>
            <w:vAlign w:val="center"/>
          </w:tcPr>
          <w:p w14:paraId="3B7DA6F1" w14:textId="5F29B7A8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9F5353" w14:paraId="29035984" w14:textId="77777777" w:rsidTr="00111774">
        <w:trPr>
          <w:trHeight w:val="304"/>
        </w:trPr>
        <w:tc>
          <w:tcPr>
            <w:tcW w:w="5665" w:type="dxa"/>
            <w:vAlign w:val="center"/>
          </w:tcPr>
          <w:p w14:paraId="1537AE52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текучести кадров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1427384A" w14:textId="526638E4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3FA720B6" w14:textId="61119964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7" w:type="dxa"/>
            <w:vAlign w:val="center"/>
          </w:tcPr>
          <w:p w14:paraId="099EB7F1" w14:textId="0F6E2366" w:rsidR="009F5353" w:rsidRPr="00B95748" w:rsidRDefault="005833C8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9F5353" w14:paraId="1E9F52DC" w14:textId="77777777" w:rsidTr="00111774">
        <w:trPr>
          <w:trHeight w:val="311"/>
        </w:trPr>
        <w:tc>
          <w:tcPr>
            <w:tcW w:w="5665" w:type="dxa"/>
            <w:vAlign w:val="center"/>
          </w:tcPr>
          <w:p w14:paraId="008DE2F1" w14:textId="77777777" w:rsidR="009F5353" w:rsidRPr="00B95748" w:rsidRDefault="009F5353" w:rsidP="009F5353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5748">
              <w:rPr>
                <w:rFonts w:ascii="Times New Roman" w:hAnsi="Times New Roman" w:cs="Times New Roman"/>
                <w:sz w:val="24"/>
                <w:szCs w:val="24"/>
              </w:rPr>
              <w:t>Коэффициент постоянства состава персонала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418" w:type="dxa"/>
            <w:vAlign w:val="center"/>
          </w:tcPr>
          <w:p w14:paraId="5E47DDB0" w14:textId="66252C89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134" w:type="dxa"/>
            <w:vAlign w:val="center"/>
          </w:tcPr>
          <w:p w14:paraId="0610943D" w14:textId="7512BBC0" w:rsidR="009F5353" w:rsidRPr="00B95748" w:rsidRDefault="009F5353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27" w:type="dxa"/>
            <w:vAlign w:val="center"/>
          </w:tcPr>
          <w:p w14:paraId="4513AB4C" w14:textId="25690110" w:rsidR="009F5353" w:rsidRPr="00B95748" w:rsidRDefault="00457341" w:rsidP="009F5353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</w:tr>
    </w:tbl>
    <w:p w14:paraId="613A8A00" w14:textId="07DE3F1C" w:rsidR="000C2A6D" w:rsidRDefault="000C2A6D" w:rsidP="008154F7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период с 202</w:t>
      </w:r>
      <w:r w:rsidR="00F50F5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по 202</w:t>
      </w:r>
      <w:r w:rsidR="00F50F5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гг. наблюдается высокое количество принятых сотрудников в отель в 2021 году, что составляет 75 человек, также в 202</w:t>
      </w:r>
      <w:r w:rsidR="00F50F5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году было уволено </w:t>
      </w:r>
      <w:r w:rsidR="00F50F5B">
        <w:rPr>
          <w:rFonts w:ascii="Times New Roman" w:hAnsi="Times New Roman" w:cs="Times New Roman"/>
          <w:sz w:val="28"/>
          <w:szCs w:val="28"/>
        </w:rPr>
        <w:t>27</w:t>
      </w:r>
      <w:r>
        <w:rPr>
          <w:rFonts w:ascii="Times New Roman" w:hAnsi="Times New Roman" w:cs="Times New Roman"/>
          <w:sz w:val="28"/>
          <w:szCs w:val="28"/>
        </w:rPr>
        <w:t xml:space="preserve"> человек, что является самым высоким показателем выбывших сотрудников. Среди уволенных за нарушение трудовой дисциплины за весь период составило 1</w:t>
      </w:r>
      <w:r w:rsidR="00F50F5B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человек. </w:t>
      </w:r>
    </w:p>
    <w:p w14:paraId="1DCD182A" w14:textId="306D5217" w:rsidR="000C2A6D" w:rsidRDefault="000C2A6D" w:rsidP="008154F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также анализ штатного персонала по полу (рисунок </w:t>
      </w:r>
      <w:r w:rsidR="00EF1FE4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) и по возрасту (рисунок </w:t>
      </w:r>
      <w:r w:rsidR="00EF1FE4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>) в ООО «ЛОТТЕ Отель Владивосток».</w:t>
      </w:r>
    </w:p>
    <w:p w14:paraId="6024C7E4" w14:textId="77777777" w:rsidR="000C2A6D" w:rsidRDefault="000C2A6D" w:rsidP="000C2A6D">
      <w:pPr>
        <w:widowControl w:val="0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B62462" wp14:editId="15AB17FA">
            <wp:extent cx="4543425" cy="2352675"/>
            <wp:effectExtent l="0" t="0" r="9525" b="952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E155E5A" w14:textId="244C0992" w:rsidR="000C2A6D" w:rsidRDefault="000C2A6D" w:rsidP="000C2A6D">
      <w:pPr>
        <w:widowControl w:val="0"/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EF1FE4">
        <w:rPr>
          <w:rFonts w:ascii="Times New Roman" w:hAnsi="Times New Roman" w:cs="Times New Roman"/>
          <w:sz w:val="28"/>
          <w:szCs w:val="28"/>
        </w:rPr>
        <w:t>3.1</w:t>
      </w:r>
      <w:r>
        <w:rPr>
          <w:rFonts w:ascii="Times New Roman" w:hAnsi="Times New Roman" w:cs="Times New Roman"/>
          <w:sz w:val="28"/>
          <w:szCs w:val="28"/>
        </w:rPr>
        <w:t xml:space="preserve"> – Анализ персонала ООО «ЛОТТЕ Отель Владивосток» по полу</w:t>
      </w:r>
    </w:p>
    <w:p w14:paraId="14D18B73" w14:textId="77777777" w:rsidR="000C2A6D" w:rsidRDefault="000C2A6D" w:rsidP="000C2A6D">
      <w:pPr>
        <w:pStyle w:val="a4"/>
        <w:widowControl w:val="0"/>
        <w:spacing w:after="0" w:line="360" w:lineRule="auto"/>
        <w:ind w:left="0"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692662E" wp14:editId="3D2B1D2E">
            <wp:extent cx="4524375" cy="2590800"/>
            <wp:effectExtent l="0" t="0" r="9525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5DF6BDB" w14:textId="7610FFCE" w:rsidR="000C2A6D" w:rsidRPr="004340AC" w:rsidRDefault="000C2A6D" w:rsidP="000C2A6D">
      <w:pPr>
        <w:widowControl w:val="0"/>
        <w:spacing w:before="120" w:after="24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EF1FE4">
        <w:rPr>
          <w:rFonts w:ascii="Times New Roman" w:hAnsi="Times New Roman" w:cs="Times New Roman"/>
          <w:sz w:val="28"/>
          <w:szCs w:val="28"/>
        </w:rPr>
        <w:t>3.2</w:t>
      </w:r>
      <w:r>
        <w:rPr>
          <w:rFonts w:ascii="Times New Roman" w:hAnsi="Times New Roman" w:cs="Times New Roman"/>
          <w:sz w:val="28"/>
          <w:szCs w:val="28"/>
        </w:rPr>
        <w:t xml:space="preserve"> – Анализ персонала ООО «ЛОТТЕ Отель Владивосток» по возрасту</w:t>
      </w:r>
    </w:p>
    <w:p w14:paraId="2739896D" w14:textId="5DE58A30" w:rsidR="000C2A6D" w:rsidRDefault="000C2A6D" w:rsidP="000C2A6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последние три года, большую часть персонала 33</w:t>
      </w:r>
      <w:r w:rsidRPr="00B5719F">
        <w:rPr>
          <w:rFonts w:ascii="Times New Roman" w:hAnsi="Times New Roman" w:cs="Times New Roman"/>
          <w:sz w:val="28"/>
          <w:szCs w:val="28"/>
        </w:rPr>
        <w:t xml:space="preserve">% </w:t>
      </w:r>
      <w:r>
        <w:rPr>
          <w:rFonts w:ascii="Times New Roman" w:hAnsi="Times New Roman" w:cs="Times New Roman"/>
          <w:sz w:val="28"/>
          <w:szCs w:val="28"/>
        </w:rPr>
        <w:t xml:space="preserve">составляют сотрудники возраста от 18 до 25 лет. Это связано с тем, что в отеле находится 2 ресторана и оздоровительный центр, где могу начинать свою карьеру молодые сотрудники. Работники в возрасте от 26 до 35 лет составляют 31% от всей численности персонала. Самый маленький показатель сотрудников начинается в возрасте от 36 до 45 лет и составляет 17%. </w:t>
      </w:r>
    </w:p>
    <w:p w14:paraId="5BA8514C" w14:textId="50C68D12" w:rsidR="003B2CF7" w:rsidRPr="000C2A6D" w:rsidRDefault="000C2A6D" w:rsidP="000C2A6D">
      <w:pPr>
        <w:pStyle w:val="a4"/>
        <w:widowControl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ООО «ЛОТТЕ Отель Владивосток» большую часть сотрудников составляют женщины, и за последние время число сотрудников женского пола в отеле в</w:t>
      </w:r>
      <w:r w:rsidR="008258E4">
        <w:rPr>
          <w:rFonts w:ascii="Times New Roman" w:hAnsi="Times New Roman" w:cs="Times New Roman"/>
          <w:sz w:val="28"/>
          <w:szCs w:val="28"/>
        </w:rPr>
        <w:t>ыросло 56</w:t>
      </w:r>
      <w:r>
        <w:rPr>
          <w:rFonts w:ascii="Times New Roman" w:hAnsi="Times New Roman" w:cs="Times New Roman"/>
          <w:sz w:val="28"/>
          <w:szCs w:val="28"/>
        </w:rPr>
        <w:t xml:space="preserve"> человек. Самый большой скачок в росте среди сотрудников женского пола наблюдается в 2021 году. Минимальная часть сотрудников в ООО «ЛОТТЕ Отель Владивосток» наблюдается среди мужчин. В период с 202</w:t>
      </w:r>
      <w:r w:rsidR="008258E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по 202</w:t>
      </w:r>
      <w:r w:rsidR="008258E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гг сотрудников мужского пола выросло на </w:t>
      </w:r>
      <w:r w:rsidR="008258E4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 xml:space="preserve"> человек. Но как мы видим кадровая служба отеля потихоньку старается повысить число сотрудников мужчин, что для отеля является необходимо. </w:t>
      </w:r>
    </w:p>
    <w:p w14:paraId="6F517062" w14:textId="6343B83C" w:rsidR="00D970B0" w:rsidRDefault="00D970B0" w:rsidP="004E2DD9">
      <w:pPr>
        <w:pStyle w:val="ac"/>
        <w:spacing w:before="0"/>
      </w:pPr>
      <w:bookmarkStart w:id="12" w:name="_Toc136023390"/>
      <w:r>
        <w:t>3.2 Оценка эффективности использования трудовых ресурсов</w:t>
      </w:r>
      <w:bookmarkEnd w:id="12"/>
    </w:p>
    <w:p w14:paraId="4599B726" w14:textId="77777777" w:rsidR="003C2435" w:rsidRDefault="003C2435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2435">
        <w:rPr>
          <w:rFonts w:ascii="Times New Roman" w:hAnsi="Times New Roman" w:cs="Times New Roman"/>
          <w:sz w:val="28"/>
          <w:szCs w:val="28"/>
        </w:rPr>
        <w:t>Одним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из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главных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показателей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эффективности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использования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трудовых ресурсов является производительность труда.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7F02C6" w14:textId="2CCD7E2E" w:rsidR="003C2435" w:rsidRDefault="003C2435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2435">
        <w:rPr>
          <w:rFonts w:ascii="Times New Roman" w:hAnsi="Times New Roman" w:cs="Times New Roman"/>
          <w:sz w:val="28"/>
          <w:szCs w:val="28"/>
        </w:rPr>
        <w:t>Производительность труда может рассчитываться как в стоимостном,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так и в натуральном выражении.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производственных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предприятий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уровень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производительности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труда может быть выражен показателем произведенной продукции на 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работающего</w:t>
      </w:r>
      <w:r w:rsidR="00C566F6">
        <w:rPr>
          <w:rFonts w:ascii="Times New Roman" w:hAnsi="Times New Roman" w:cs="Times New Roman"/>
          <w:sz w:val="28"/>
          <w:szCs w:val="28"/>
        </w:rPr>
        <w:t>.</w:t>
      </w:r>
    </w:p>
    <w:p w14:paraId="37FFB7A7" w14:textId="4D6C3C55" w:rsidR="003B2CF7" w:rsidRDefault="003C2435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2435">
        <w:rPr>
          <w:rFonts w:ascii="Times New Roman" w:hAnsi="Times New Roman" w:cs="Times New Roman"/>
          <w:sz w:val="28"/>
          <w:szCs w:val="28"/>
        </w:rPr>
        <w:t>Интенсификация труда характеризует количество труда, затраченного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единицу времени, квалификацию работника, прогрессивность техники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технологии.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обобщающим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3C2435">
        <w:rPr>
          <w:rFonts w:ascii="Times New Roman" w:hAnsi="Times New Roman" w:cs="Times New Roman"/>
          <w:sz w:val="28"/>
          <w:szCs w:val="28"/>
        </w:rPr>
        <w:t>оказателям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производительности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труд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3C2435">
        <w:rPr>
          <w:rFonts w:ascii="Times New Roman" w:hAnsi="Times New Roman" w:cs="Times New Roman"/>
          <w:sz w:val="28"/>
          <w:szCs w:val="28"/>
        </w:rPr>
        <w:t>среднегодовую, среднедневную и среднечасовую выработку продукции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C2435">
        <w:rPr>
          <w:rFonts w:ascii="Times New Roman" w:hAnsi="Times New Roman" w:cs="Times New Roman"/>
          <w:sz w:val="28"/>
          <w:szCs w:val="28"/>
        </w:rPr>
        <w:t>одним работником.</w:t>
      </w:r>
      <w:r w:rsidR="002A59E9">
        <w:rPr>
          <w:rFonts w:ascii="Times New Roman" w:hAnsi="Times New Roman" w:cs="Times New Roman"/>
          <w:sz w:val="28"/>
          <w:szCs w:val="28"/>
        </w:rPr>
        <w:t xml:space="preserve"> В таблице 3.4 представлен</w:t>
      </w:r>
      <w:r w:rsidR="00E3683C">
        <w:rPr>
          <w:rFonts w:ascii="Times New Roman" w:hAnsi="Times New Roman" w:cs="Times New Roman"/>
          <w:sz w:val="28"/>
          <w:szCs w:val="28"/>
        </w:rPr>
        <w:t xml:space="preserve"> анализ показателей по труду </w:t>
      </w:r>
      <w:r w:rsidR="002A59E9">
        <w:rPr>
          <w:rFonts w:ascii="Times New Roman" w:hAnsi="Times New Roman" w:cs="Times New Roman"/>
          <w:sz w:val="28"/>
          <w:szCs w:val="28"/>
        </w:rPr>
        <w:t>ООО «ЛОТТЕ Отель Владивосток» за 2020-202</w:t>
      </w:r>
      <w:r w:rsidR="005741BD">
        <w:rPr>
          <w:rFonts w:ascii="Times New Roman" w:hAnsi="Times New Roman" w:cs="Times New Roman"/>
          <w:sz w:val="28"/>
          <w:szCs w:val="28"/>
        </w:rPr>
        <w:t>2</w:t>
      </w:r>
    </w:p>
    <w:p w14:paraId="1A81E93A" w14:textId="77777777" w:rsidR="00A35F9F" w:rsidRDefault="003C2435" w:rsidP="00107517">
      <w:pPr>
        <w:spacing w:before="240"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3.4 </w:t>
      </w:r>
      <w:r w:rsidR="002A59E9">
        <w:rPr>
          <w:rFonts w:ascii="Times New Roman" w:hAnsi="Times New Roman" w:cs="Times New Roman"/>
          <w:sz w:val="28"/>
          <w:szCs w:val="28"/>
        </w:rPr>
        <w:t xml:space="preserve">– </w:t>
      </w:r>
      <w:r w:rsidR="00D907D0">
        <w:rPr>
          <w:rFonts w:ascii="Times New Roman" w:hAnsi="Times New Roman" w:cs="Times New Roman"/>
          <w:sz w:val="28"/>
          <w:szCs w:val="28"/>
        </w:rPr>
        <w:t>Анализ показателей по труду</w:t>
      </w:r>
    </w:p>
    <w:p w14:paraId="2A7CA31A" w14:textId="587E45C6" w:rsidR="003C2435" w:rsidRDefault="00A35F9F" w:rsidP="00A35F9F">
      <w:pPr>
        <w:spacing w:after="0" w:line="360" w:lineRule="auto"/>
        <w:ind w:left="77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тысячах</w:t>
      </w:r>
      <w:r w:rsidR="002A59E9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27"/>
        <w:gridCol w:w="936"/>
        <w:gridCol w:w="936"/>
        <w:gridCol w:w="936"/>
        <w:gridCol w:w="1243"/>
        <w:gridCol w:w="1266"/>
      </w:tblGrid>
      <w:tr w:rsidR="0013119F" w14:paraId="618EDFF1" w14:textId="77777777" w:rsidTr="0013119F">
        <w:trPr>
          <w:trHeight w:val="739"/>
        </w:trPr>
        <w:tc>
          <w:tcPr>
            <w:tcW w:w="4027" w:type="dxa"/>
            <w:vMerge w:val="restart"/>
            <w:vAlign w:val="center"/>
          </w:tcPr>
          <w:p w14:paraId="445F2E8E" w14:textId="2B55A494" w:rsidR="00107517" w:rsidRPr="00107517" w:rsidRDefault="00107517" w:rsidP="0010751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7517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936" w:type="dxa"/>
            <w:vMerge w:val="restart"/>
          </w:tcPr>
          <w:p w14:paraId="1289C9CB" w14:textId="5F7E79F1" w:rsidR="00107517" w:rsidRPr="00107517" w:rsidRDefault="006B4E56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36" w:type="dxa"/>
            <w:vMerge w:val="restart"/>
          </w:tcPr>
          <w:p w14:paraId="4B0F19CE" w14:textId="18ADC823" w:rsidR="00107517" w:rsidRPr="00107517" w:rsidRDefault="006B4E56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936" w:type="dxa"/>
            <w:vMerge w:val="restart"/>
          </w:tcPr>
          <w:p w14:paraId="1D5DE25C" w14:textId="2F80B326" w:rsidR="00107517" w:rsidRPr="00107517" w:rsidRDefault="006B4E56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509" w:type="dxa"/>
            <w:gridSpan w:val="2"/>
          </w:tcPr>
          <w:p w14:paraId="5E50EC87" w14:textId="6B7EAD96" w:rsidR="00107517" w:rsidRPr="00107517" w:rsidRDefault="00107517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Абсолютное отклонение, (+/-)</w:t>
            </w:r>
          </w:p>
        </w:tc>
      </w:tr>
      <w:tr w:rsidR="0013119F" w14:paraId="7F6BD37C" w14:textId="77777777" w:rsidTr="0013119F">
        <w:tc>
          <w:tcPr>
            <w:tcW w:w="4027" w:type="dxa"/>
            <w:vMerge/>
          </w:tcPr>
          <w:p w14:paraId="413205C7" w14:textId="77777777" w:rsidR="00107517" w:rsidRPr="00107517" w:rsidRDefault="00107517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Merge/>
          </w:tcPr>
          <w:p w14:paraId="37148C58" w14:textId="77777777" w:rsidR="00107517" w:rsidRPr="00107517" w:rsidRDefault="00107517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Merge/>
          </w:tcPr>
          <w:p w14:paraId="2A58D8C6" w14:textId="77777777" w:rsidR="00107517" w:rsidRPr="00107517" w:rsidRDefault="00107517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6" w:type="dxa"/>
            <w:vMerge/>
          </w:tcPr>
          <w:p w14:paraId="2D80DE60" w14:textId="77777777" w:rsidR="00107517" w:rsidRPr="00107517" w:rsidRDefault="00107517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14:paraId="43DFD66D" w14:textId="72D123DD" w:rsidR="00107517" w:rsidRPr="00107517" w:rsidRDefault="006B4E56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2021/2020</w:t>
            </w:r>
          </w:p>
        </w:tc>
        <w:tc>
          <w:tcPr>
            <w:tcW w:w="1266" w:type="dxa"/>
          </w:tcPr>
          <w:p w14:paraId="7D31ED5C" w14:textId="77FE0BCE" w:rsidR="00107517" w:rsidRPr="00107517" w:rsidRDefault="006B4E56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2022/2021</w:t>
            </w:r>
          </w:p>
        </w:tc>
      </w:tr>
      <w:tr w:rsidR="00BB1D3F" w14:paraId="11D5B521" w14:textId="77777777" w:rsidTr="0013119F">
        <w:tc>
          <w:tcPr>
            <w:tcW w:w="4027" w:type="dxa"/>
          </w:tcPr>
          <w:p w14:paraId="669D3FFE" w14:textId="2FCD97C5" w:rsidR="002A59E9" w:rsidRPr="00107517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107517" w:rsidRPr="00107517">
              <w:rPr>
                <w:rFonts w:ascii="Times New Roman" w:hAnsi="Times New Roman" w:cs="Times New Roman"/>
                <w:sz w:val="24"/>
                <w:szCs w:val="24"/>
              </w:rPr>
              <w:t>Выручка</w:t>
            </w:r>
          </w:p>
        </w:tc>
        <w:tc>
          <w:tcPr>
            <w:tcW w:w="936" w:type="dxa"/>
          </w:tcPr>
          <w:p w14:paraId="39ACEE88" w14:textId="3C33E4D8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230219</w:t>
            </w:r>
          </w:p>
        </w:tc>
        <w:tc>
          <w:tcPr>
            <w:tcW w:w="936" w:type="dxa"/>
          </w:tcPr>
          <w:p w14:paraId="3A47A987" w14:textId="16E67215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378236</w:t>
            </w:r>
          </w:p>
        </w:tc>
        <w:tc>
          <w:tcPr>
            <w:tcW w:w="936" w:type="dxa"/>
          </w:tcPr>
          <w:p w14:paraId="6A3F7CE0" w14:textId="2E22EBDA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428291</w:t>
            </w:r>
          </w:p>
        </w:tc>
        <w:tc>
          <w:tcPr>
            <w:tcW w:w="1243" w:type="dxa"/>
          </w:tcPr>
          <w:p w14:paraId="20A69F9A" w14:textId="1134C354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148017</w:t>
            </w:r>
          </w:p>
        </w:tc>
        <w:tc>
          <w:tcPr>
            <w:tcW w:w="1266" w:type="dxa"/>
          </w:tcPr>
          <w:p w14:paraId="3345A4F2" w14:textId="1E551697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380455</w:t>
            </w:r>
          </w:p>
        </w:tc>
      </w:tr>
      <w:tr w:rsidR="00BB1D3F" w14:paraId="3D93B6C7" w14:textId="77777777" w:rsidTr="0013119F">
        <w:tc>
          <w:tcPr>
            <w:tcW w:w="4027" w:type="dxa"/>
          </w:tcPr>
          <w:p w14:paraId="4E9264F7" w14:textId="25A0DC23" w:rsidR="002A59E9" w:rsidRPr="00107517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6B4E56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работающих</w:t>
            </w:r>
            <w:r w:rsidR="00107517" w:rsidRPr="00107517">
              <w:rPr>
                <w:rFonts w:ascii="Times New Roman" w:hAnsi="Times New Roman" w:cs="Times New Roman"/>
                <w:sz w:val="24"/>
                <w:szCs w:val="24"/>
              </w:rPr>
              <w:t>, чел</w:t>
            </w:r>
            <w:r w:rsidR="006B4E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36" w:type="dxa"/>
          </w:tcPr>
          <w:p w14:paraId="6138377D" w14:textId="1C929763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936" w:type="dxa"/>
          </w:tcPr>
          <w:p w14:paraId="44B5957F" w14:textId="6450CAF1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936" w:type="dxa"/>
          </w:tcPr>
          <w:p w14:paraId="0534EFDF" w14:textId="6E8E3911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1243" w:type="dxa"/>
          </w:tcPr>
          <w:p w14:paraId="5AE30378" w14:textId="10FE925F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66" w:type="dxa"/>
          </w:tcPr>
          <w:p w14:paraId="5208FB0B" w14:textId="2B9BCB06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BB1D3F" w14:paraId="4617C94A" w14:textId="77777777" w:rsidTr="0013119F">
        <w:tc>
          <w:tcPr>
            <w:tcW w:w="4027" w:type="dxa"/>
          </w:tcPr>
          <w:p w14:paraId="6390804D" w14:textId="008AE87D" w:rsidR="002A59E9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Среднегодовая выработка 1 работающего</w:t>
            </w:r>
          </w:p>
          <w:p w14:paraId="66D7CBB4" w14:textId="7D6C1C35" w:rsidR="00BB1D3F" w:rsidRPr="00107517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т.ч. 1 рабочего</w:t>
            </w:r>
          </w:p>
        </w:tc>
        <w:tc>
          <w:tcPr>
            <w:tcW w:w="936" w:type="dxa"/>
          </w:tcPr>
          <w:p w14:paraId="7FAEA94E" w14:textId="3FA0CDDB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584,31</w:t>
            </w:r>
          </w:p>
        </w:tc>
        <w:tc>
          <w:tcPr>
            <w:tcW w:w="936" w:type="dxa"/>
          </w:tcPr>
          <w:p w14:paraId="6AA20B45" w14:textId="33E0C48B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855,74</w:t>
            </w:r>
          </w:p>
        </w:tc>
        <w:tc>
          <w:tcPr>
            <w:tcW w:w="936" w:type="dxa"/>
          </w:tcPr>
          <w:p w14:paraId="659752AC" w14:textId="6E5AB88A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802,04</w:t>
            </w:r>
          </w:p>
        </w:tc>
        <w:tc>
          <w:tcPr>
            <w:tcW w:w="1243" w:type="dxa"/>
          </w:tcPr>
          <w:p w14:paraId="794B6CF1" w14:textId="41556B3D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1266" w:type="dxa"/>
          </w:tcPr>
          <w:p w14:paraId="5D9F5F4C" w14:textId="4BB38F14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-53,7</w:t>
            </w:r>
          </w:p>
        </w:tc>
      </w:tr>
      <w:tr w:rsidR="00BB1D3F" w14:paraId="2C0028C4" w14:textId="77777777" w:rsidTr="0013119F">
        <w:tc>
          <w:tcPr>
            <w:tcW w:w="4027" w:type="dxa"/>
          </w:tcPr>
          <w:p w14:paraId="1991FE31" w14:textId="2674A468" w:rsidR="002A59E9" w:rsidRPr="00107517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Фонд оплаты труда</w:t>
            </w:r>
          </w:p>
        </w:tc>
        <w:tc>
          <w:tcPr>
            <w:tcW w:w="936" w:type="dxa"/>
          </w:tcPr>
          <w:p w14:paraId="10D15D45" w14:textId="235C1EB3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97354</w:t>
            </w:r>
          </w:p>
        </w:tc>
        <w:tc>
          <w:tcPr>
            <w:tcW w:w="936" w:type="dxa"/>
          </w:tcPr>
          <w:p w14:paraId="4AF3CDC6" w14:textId="443CE32D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110974</w:t>
            </w:r>
          </w:p>
        </w:tc>
        <w:tc>
          <w:tcPr>
            <w:tcW w:w="936" w:type="dxa"/>
          </w:tcPr>
          <w:p w14:paraId="0629F721" w14:textId="0B6A98A9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122181</w:t>
            </w:r>
          </w:p>
        </w:tc>
        <w:tc>
          <w:tcPr>
            <w:tcW w:w="1243" w:type="dxa"/>
          </w:tcPr>
          <w:p w14:paraId="12FA6A6F" w14:textId="358AED04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13620</w:t>
            </w:r>
          </w:p>
        </w:tc>
        <w:tc>
          <w:tcPr>
            <w:tcW w:w="1266" w:type="dxa"/>
          </w:tcPr>
          <w:p w14:paraId="2BD1D5B4" w14:textId="148DF77C" w:rsidR="002A59E9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11207</w:t>
            </w:r>
          </w:p>
        </w:tc>
      </w:tr>
      <w:tr w:rsidR="00BB1D3F" w14:paraId="5029FC6B" w14:textId="77777777" w:rsidTr="0013119F">
        <w:tc>
          <w:tcPr>
            <w:tcW w:w="4027" w:type="dxa"/>
          </w:tcPr>
          <w:p w14:paraId="1576A6B2" w14:textId="5A856282" w:rsidR="00BB1D3F" w:rsidRDefault="00BB1D3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Среднегодовой уровень оплаты труда</w:t>
            </w:r>
          </w:p>
        </w:tc>
        <w:tc>
          <w:tcPr>
            <w:tcW w:w="936" w:type="dxa"/>
          </w:tcPr>
          <w:p w14:paraId="03E5ABAC" w14:textId="4B986BB4" w:rsidR="00BB1D3F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247,09</w:t>
            </w:r>
          </w:p>
        </w:tc>
        <w:tc>
          <w:tcPr>
            <w:tcW w:w="936" w:type="dxa"/>
          </w:tcPr>
          <w:p w14:paraId="1CF79105" w14:textId="3A937882" w:rsidR="00BB1D3F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251,07</w:t>
            </w:r>
          </w:p>
        </w:tc>
        <w:tc>
          <w:tcPr>
            <w:tcW w:w="936" w:type="dxa"/>
          </w:tcPr>
          <w:p w14:paraId="608334BF" w14:textId="2BFA8FED" w:rsidR="00BB1D3F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228,8</w:t>
            </w:r>
          </w:p>
        </w:tc>
        <w:tc>
          <w:tcPr>
            <w:tcW w:w="1243" w:type="dxa"/>
          </w:tcPr>
          <w:p w14:paraId="248B6B9D" w14:textId="32E3FD99" w:rsidR="00BB1D3F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3,98</w:t>
            </w:r>
          </w:p>
        </w:tc>
        <w:tc>
          <w:tcPr>
            <w:tcW w:w="1266" w:type="dxa"/>
          </w:tcPr>
          <w:p w14:paraId="13AC32EA" w14:textId="7413D14D" w:rsidR="00BB1D3F" w:rsidRPr="00107517" w:rsidRDefault="0013119F" w:rsidP="003C24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-22,27</w:t>
            </w:r>
          </w:p>
        </w:tc>
      </w:tr>
    </w:tbl>
    <w:p w14:paraId="4A5BB645" w14:textId="32D27331" w:rsidR="0013119F" w:rsidRDefault="0013119F" w:rsidP="008154F7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="00A35F9F">
        <w:rPr>
          <w:rFonts w:ascii="Times New Roman" w:hAnsi="Times New Roman" w:cs="Times New Roman"/>
          <w:sz w:val="28"/>
          <w:szCs w:val="28"/>
        </w:rPr>
        <w:t>таблицы</w:t>
      </w:r>
      <w:r>
        <w:rPr>
          <w:rFonts w:ascii="Times New Roman" w:hAnsi="Times New Roman" w:cs="Times New Roman"/>
          <w:sz w:val="28"/>
          <w:szCs w:val="28"/>
        </w:rPr>
        <w:t xml:space="preserve"> видно, что </w:t>
      </w:r>
      <w:r w:rsidR="00A35F9F">
        <w:rPr>
          <w:rFonts w:ascii="Times New Roman" w:hAnsi="Times New Roman" w:cs="Times New Roman"/>
          <w:sz w:val="28"/>
          <w:szCs w:val="28"/>
        </w:rPr>
        <w:t xml:space="preserve">производительность труда в ООО «ЛОТТЕ Отель Владивосток» </w:t>
      </w:r>
      <w:r w:rsidR="00F87188">
        <w:rPr>
          <w:rFonts w:ascii="Times New Roman" w:hAnsi="Times New Roman" w:cs="Times New Roman"/>
          <w:sz w:val="28"/>
          <w:szCs w:val="28"/>
        </w:rPr>
        <w:t xml:space="preserve">среднегодовая выработка 1 работающего в период 2020-2021гг. увеличилась на 271 тыс. руб., а в период 2021-2022гг уменьшилась на 53,7 тыс. руб. </w:t>
      </w:r>
    </w:p>
    <w:p w14:paraId="68838D83" w14:textId="2ACE39A9" w:rsidR="003C2435" w:rsidRDefault="00B946F2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Динамика среднегодовой выработки 1 работающего в ООО «ЛОТТЕ Отель Владивосток за 2020-2021гг. представлена на рисунке 3.3.</w:t>
      </w:r>
    </w:p>
    <w:p w14:paraId="4486CD2E" w14:textId="16724032" w:rsidR="00B946F2" w:rsidRDefault="00B946F2" w:rsidP="0061755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F2F370E" wp14:editId="4155DFA9">
            <wp:extent cx="4591050" cy="1857375"/>
            <wp:effectExtent l="0" t="0" r="0" b="9525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81583EC" w14:textId="3D6DE0DD" w:rsidR="00617555" w:rsidRDefault="00617555" w:rsidP="00617555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3.3 – Динамика среднегодовой выработки 1 работающего </w:t>
      </w:r>
    </w:p>
    <w:p w14:paraId="0EA2B1B4" w14:textId="521DCD8C" w:rsidR="00617555" w:rsidRDefault="007C7964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</w:t>
      </w:r>
      <w:r w:rsidR="00EC0B1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году среднегодовая выработка 1 работающего сильно увеличилась на 271 тыс. руб</w:t>
      </w:r>
      <w:r w:rsidR="00011B0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/чел</w:t>
      </w:r>
      <w:r w:rsidR="00011B01">
        <w:rPr>
          <w:rFonts w:ascii="Times New Roman" w:hAnsi="Times New Roman" w:cs="Times New Roman"/>
          <w:sz w:val="28"/>
          <w:szCs w:val="28"/>
        </w:rPr>
        <w:t xml:space="preserve">. В </w:t>
      </w:r>
      <w:r>
        <w:rPr>
          <w:rFonts w:ascii="Times New Roman" w:hAnsi="Times New Roman" w:cs="Times New Roman"/>
          <w:sz w:val="28"/>
          <w:szCs w:val="28"/>
        </w:rPr>
        <w:t>2022 пошла на уменьшение, когда среднесписочная численность персонала в период 2021-2022 увеличилась на 92 человека.</w:t>
      </w:r>
    </w:p>
    <w:p w14:paraId="58155BBF" w14:textId="48635DC6" w:rsidR="007B50D1" w:rsidRDefault="007B50D1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 приведен расчет среднедневной производительности труда в ООО «ЛОТТЕ Отель Владивосток» за 2020-2022гг.</w:t>
      </w:r>
      <w:r w:rsidR="0086746E">
        <w:rPr>
          <w:rFonts w:ascii="Times New Roman" w:hAnsi="Times New Roman" w:cs="Times New Roman"/>
          <w:sz w:val="28"/>
          <w:szCs w:val="28"/>
        </w:rPr>
        <w:t>:</w:t>
      </w:r>
    </w:p>
    <w:p w14:paraId="5457138C" w14:textId="7966A656" w:rsidR="007B50D1" w:rsidRDefault="007B50D1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Дневная выработка 2020г. = 584,31/394 =</w:t>
      </w:r>
      <w:r w:rsidR="001E2068">
        <w:rPr>
          <w:rFonts w:ascii="Times New Roman" w:hAnsi="Times New Roman" w:cs="Times New Roman"/>
          <w:sz w:val="28"/>
          <w:szCs w:val="28"/>
        </w:rPr>
        <w:t xml:space="preserve"> 1,48 тыс. руб./чел.</w:t>
      </w:r>
    </w:p>
    <w:p w14:paraId="67B16994" w14:textId="3DC125B7" w:rsidR="007B50D1" w:rsidRDefault="007B50D1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Дневная выработка 2021г. = 855,74/442 = </w:t>
      </w:r>
      <w:r w:rsidR="001E2068">
        <w:rPr>
          <w:rFonts w:ascii="Times New Roman" w:hAnsi="Times New Roman" w:cs="Times New Roman"/>
          <w:sz w:val="28"/>
          <w:szCs w:val="28"/>
        </w:rPr>
        <w:t>1, 94 тыс. руб./чел.</w:t>
      </w:r>
    </w:p>
    <w:p w14:paraId="152AEB15" w14:textId="35D0BCDD" w:rsidR="007B50D1" w:rsidRDefault="007B50D1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Дневная выработка 2022г. 802,04/534 = </w:t>
      </w:r>
      <w:r w:rsidR="001E2068">
        <w:rPr>
          <w:rFonts w:ascii="Times New Roman" w:hAnsi="Times New Roman" w:cs="Times New Roman"/>
          <w:sz w:val="28"/>
          <w:szCs w:val="28"/>
        </w:rPr>
        <w:t>1, 51 тыс. руб./чел.</w:t>
      </w:r>
    </w:p>
    <w:p w14:paraId="23EA4CE5" w14:textId="0457CEF0" w:rsidR="001E2068" w:rsidRDefault="001E2068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Динамика среднедневной выработки 1 работающего в ООО «ЛОТТЕ Отель Владивосток за 2020-202</w:t>
      </w:r>
      <w:r w:rsidR="0086746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гг. представлена на рисунке 3.4</w:t>
      </w:r>
    </w:p>
    <w:p w14:paraId="2EBA2A48" w14:textId="4A99580C" w:rsidR="00EC0B15" w:rsidRDefault="00EC0B15" w:rsidP="00EC0B1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4B7219E" wp14:editId="61A679BE">
            <wp:extent cx="4343400" cy="173355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7D39F05" w14:textId="23AFE6F7" w:rsidR="00EC0B15" w:rsidRDefault="00EC0B15" w:rsidP="00EC0B15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3.4 – Динамика среднедневной выработки 1 работающего</w:t>
      </w:r>
    </w:p>
    <w:p w14:paraId="2E3C53D2" w14:textId="295435C2" w:rsidR="00EC0B15" w:rsidRDefault="00EC0B15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 году среднедневная выработка 1 работающего </w:t>
      </w:r>
      <w:r w:rsidR="0086746E">
        <w:rPr>
          <w:rFonts w:ascii="Times New Roman" w:hAnsi="Times New Roman" w:cs="Times New Roman"/>
          <w:sz w:val="28"/>
          <w:szCs w:val="28"/>
        </w:rPr>
        <w:t>незначительно увеличилась на 0,46 тыс. руб./чел. А в 2022 году она составила 1,51 тыс. руб./чел., что меньше на 0,43 тыс. руб./чел. по сравнению с предыдущим годом.</w:t>
      </w:r>
    </w:p>
    <w:p w14:paraId="1E9F1677" w14:textId="27115EE1" w:rsidR="0086746E" w:rsidRDefault="0086746E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приведен расчет среднечасовую выработку 1 работающего в ООО «ЛОТТЕ Отель Владивосток» за 2020-2022гг.:</w:t>
      </w:r>
    </w:p>
    <w:p w14:paraId="6071B16E" w14:textId="7D99F7E1" w:rsidR="0086746E" w:rsidRDefault="00495F53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Часовая выработка 2020 г. = 1,48/394 = 0,0037</w:t>
      </w:r>
      <w:r w:rsidR="00682CC3">
        <w:rPr>
          <w:rFonts w:ascii="Times New Roman" w:hAnsi="Times New Roman" w:cs="Times New Roman"/>
          <w:sz w:val="28"/>
          <w:szCs w:val="28"/>
        </w:rPr>
        <w:t xml:space="preserve"> тыс. руб./чел.</w:t>
      </w:r>
    </w:p>
    <w:p w14:paraId="050CECC5" w14:textId="7C0597B5" w:rsidR="00495F53" w:rsidRDefault="00495F53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Часовая выработка 2021 г. = 1,94/442 = 0,0044</w:t>
      </w:r>
      <w:r w:rsidR="00682CC3">
        <w:rPr>
          <w:rFonts w:ascii="Times New Roman" w:hAnsi="Times New Roman" w:cs="Times New Roman"/>
          <w:sz w:val="28"/>
          <w:szCs w:val="28"/>
        </w:rPr>
        <w:t xml:space="preserve"> тыс. руб./чел.</w:t>
      </w:r>
    </w:p>
    <w:p w14:paraId="58B8F816" w14:textId="1301C88E" w:rsidR="00495F53" w:rsidRDefault="00495F53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Часовая выработка 2022 г. = 1,51/534 = 0,0028</w:t>
      </w:r>
      <w:r w:rsidR="00682CC3">
        <w:rPr>
          <w:rFonts w:ascii="Times New Roman" w:hAnsi="Times New Roman" w:cs="Times New Roman"/>
          <w:sz w:val="28"/>
          <w:szCs w:val="28"/>
        </w:rPr>
        <w:t xml:space="preserve"> тыс. руб./чел.</w:t>
      </w:r>
    </w:p>
    <w:p w14:paraId="55F5C934" w14:textId="17AFEE4B" w:rsidR="00495F53" w:rsidRDefault="00495F53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Динамика среднечасовой выработки 1 работающего в ООО «ЛОТТЕ Отель Владивосток за 2020-2022гг. представлена на рисунке 3.5</w:t>
      </w:r>
    </w:p>
    <w:p w14:paraId="535564EC" w14:textId="0294583D" w:rsidR="00495F53" w:rsidRDefault="00495F53" w:rsidP="00495F5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66C4059" wp14:editId="2F84C40D">
            <wp:extent cx="4638675" cy="1695450"/>
            <wp:effectExtent l="0" t="0" r="9525" b="0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009E0B9" w14:textId="66591B94" w:rsidR="00682CC3" w:rsidRDefault="00682CC3" w:rsidP="00682CC3">
      <w:pPr>
        <w:spacing w:before="120" w:after="24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3.5 – Динамика среднечасовой выработки 1 работающего</w:t>
      </w:r>
    </w:p>
    <w:p w14:paraId="45A13EDF" w14:textId="6263474F" w:rsidR="00495F53" w:rsidRDefault="00682CC3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Среднечасовая выработка 1 работающего в ООО «ЛОТТЕ Отель Владивосток» в 2021 незначительно увеличилась на 0,0007 тыс. руб./чел. В 2022 этот показатель уменьшился на 0,0016</w:t>
      </w:r>
      <w:r w:rsidR="009872E1">
        <w:rPr>
          <w:rFonts w:ascii="Times New Roman" w:hAnsi="Times New Roman" w:cs="Times New Roman"/>
          <w:sz w:val="28"/>
          <w:szCs w:val="28"/>
        </w:rPr>
        <w:t xml:space="preserve"> тыс. руб./чел.</w:t>
      </w:r>
    </w:p>
    <w:p w14:paraId="15B384AF" w14:textId="273D2C0D" w:rsidR="008E1F52" w:rsidRPr="003C2435" w:rsidRDefault="008E1F52" w:rsidP="008154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Сопоставление показателей динамики производимости труда в ООО «ЛОТТЕ Отель Владивосток» позволяет сделать вывод о снижении эффективности использования персонала. Происходит это из-за большого увеличения персонала в отеле и снижения фонда оплаты труда</w:t>
      </w:r>
      <w:r w:rsidR="008F651B">
        <w:rPr>
          <w:rFonts w:ascii="Times New Roman" w:hAnsi="Times New Roman" w:cs="Times New Roman"/>
          <w:sz w:val="28"/>
          <w:szCs w:val="28"/>
        </w:rPr>
        <w:t>. Несмотря на то, что выручка в 2022г. выросла на 380455 тыс. руб. фонд оплаты труда уменьшился на 11207 тыс. руб.</w:t>
      </w:r>
    </w:p>
    <w:p w14:paraId="23498FAB" w14:textId="3DD27B2A" w:rsidR="00D970B0" w:rsidRDefault="00D970B0" w:rsidP="004E2DD9">
      <w:pPr>
        <w:pStyle w:val="ac"/>
        <w:spacing w:before="0"/>
      </w:pPr>
      <w:bookmarkStart w:id="13" w:name="_Toc136023391"/>
      <w:r>
        <w:t xml:space="preserve">3.3 Оценка системы организации оплаты труда и премирование </w:t>
      </w:r>
      <w:bookmarkEnd w:id="13"/>
    </w:p>
    <w:p w14:paraId="79E00CA4" w14:textId="7283295B" w:rsidR="00B000C8" w:rsidRDefault="00B000C8" w:rsidP="00B00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000C8">
        <w:rPr>
          <w:rFonts w:ascii="Times New Roman" w:hAnsi="Times New Roman" w:cs="Times New Roman"/>
          <w:sz w:val="28"/>
        </w:rPr>
        <w:t>Оплата труда на предприятии производится в соответствии с Трудов</w:t>
      </w:r>
      <w:r>
        <w:rPr>
          <w:rFonts w:ascii="Times New Roman" w:hAnsi="Times New Roman" w:cs="Times New Roman"/>
          <w:sz w:val="28"/>
        </w:rPr>
        <w:t xml:space="preserve">ым </w:t>
      </w:r>
      <w:r w:rsidRPr="00B000C8">
        <w:rPr>
          <w:rFonts w:ascii="Times New Roman" w:hAnsi="Times New Roman" w:cs="Times New Roman"/>
          <w:sz w:val="28"/>
        </w:rPr>
        <w:t>Законодательством Российской Федерации, штатным расписанием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предприятия (тарифными сетками), Положением об оплате труда и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материальном стимулировании работников. Основным правовым документом,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регулирующие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социально-трудовые отношения на предприятии, является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Коллективный договор. Он заключен в целях обеспечения социальных и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трудовых гарантий работников, создания благоприятных условий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деятельности</w:t>
      </w:r>
    </w:p>
    <w:p w14:paraId="1FFDF204" w14:textId="77777777" w:rsidR="004C6CDD" w:rsidRDefault="004C6CDD" w:rsidP="004C6CD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157B4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157B43">
        <w:rPr>
          <w:rFonts w:ascii="Times New Roman" w:hAnsi="Times New Roman" w:cs="Times New Roman"/>
          <w:sz w:val="28"/>
        </w:rPr>
        <w:t>, используется система мотивации персонала, включающая в себя как материальные, так и нематериальные стимулы</w:t>
      </w:r>
      <w:r>
        <w:rPr>
          <w:rFonts w:ascii="Times New Roman" w:hAnsi="Times New Roman" w:cs="Times New Roman"/>
          <w:sz w:val="28"/>
        </w:rPr>
        <w:t xml:space="preserve">. </w:t>
      </w:r>
      <w:r w:rsidRPr="00ED65C4">
        <w:rPr>
          <w:rFonts w:ascii="Times New Roman" w:hAnsi="Times New Roman" w:cs="Times New Roman"/>
          <w:sz w:val="28"/>
        </w:rPr>
        <w:t>В гостиницы доходы работников, виды и формы труда устанавливаются руководством исходя из средств фонда отплаты труда (ФОТ) и премиальных фондов.</w:t>
      </w:r>
    </w:p>
    <w:p w14:paraId="6C3A5486" w14:textId="77777777" w:rsidR="004C6CDD" w:rsidRPr="00685D5D" w:rsidRDefault="004C6CDD" w:rsidP="004C6CD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Общий фонд оплаты труда состоит из</w:t>
      </w:r>
      <w:r>
        <w:rPr>
          <w:rFonts w:ascii="Times New Roman" w:hAnsi="Times New Roman" w:cs="Times New Roman"/>
          <w:sz w:val="28"/>
        </w:rPr>
        <w:t>:</w:t>
      </w:r>
    </w:p>
    <w:p w14:paraId="14C9870D" w14:textId="77777777" w:rsidR="004C6CDD" w:rsidRPr="00AF2024" w:rsidRDefault="004C6CDD" w:rsidP="004C6CD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основной заработной платы административного персонала;</w:t>
      </w:r>
    </w:p>
    <w:p w14:paraId="124EC6A2" w14:textId="77777777" w:rsidR="004C6CDD" w:rsidRPr="00AF2024" w:rsidRDefault="004C6CDD" w:rsidP="004C6CD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сдельной оплаты труда официантов, барменов, поваров;</w:t>
      </w:r>
    </w:p>
    <w:p w14:paraId="7326DE36" w14:textId="77777777" w:rsidR="004C6CDD" w:rsidRPr="00AF2024" w:rsidRDefault="004C6CDD" w:rsidP="004C6CD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дополнительной оплаты труда;</w:t>
      </w:r>
    </w:p>
    <w:p w14:paraId="3527A1A6" w14:textId="77777777" w:rsidR="004C6CDD" w:rsidRPr="00AF2024" w:rsidRDefault="004C6CDD" w:rsidP="004C6CDD">
      <w:pPr>
        <w:pStyle w:val="a4"/>
        <w:widowControl w:val="0"/>
        <w:numPr>
          <w:ilvl w:val="0"/>
          <w:numId w:val="1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AF2024">
        <w:rPr>
          <w:rFonts w:ascii="Times New Roman" w:hAnsi="Times New Roman" w:cs="Times New Roman"/>
          <w:sz w:val="28"/>
        </w:rPr>
        <w:t>премиальных отчислений.</w:t>
      </w:r>
    </w:p>
    <w:p w14:paraId="4C7123A9" w14:textId="77777777" w:rsidR="004C6CDD" w:rsidRPr="00685D5D" w:rsidRDefault="004C6CDD" w:rsidP="004C6CDD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Повременная оплата труда как о</w:t>
      </w:r>
      <w:r>
        <w:rPr>
          <w:rFonts w:ascii="Times New Roman" w:hAnsi="Times New Roman" w:cs="Times New Roman"/>
          <w:sz w:val="28"/>
        </w:rPr>
        <w:t xml:space="preserve">сновной оклад у большинства сотрудников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>
        <w:rPr>
          <w:rFonts w:ascii="Times New Roman" w:hAnsi="Times New Roman" w:cs="Times New Roman"/>
          <w:sz w:val="28"/>
        </w:rPr>
        <w:t>.</w:t>
      </w:r>
    </w:p>
    <w:p w14:paraId="35F0FBA9" w14:textId="77777777" w:rsidR="003C2435" w:rsidRDefault="004C6CDD" w:rsidP="003C2435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5D5D">
        <w:rPr>
          <w:rFonts w:ascii="Times New Roman" w:hAnsi="Times New Roman" w:cs="Times New Roman"/>
          <w:sz w:val="28"/>
        </w:rPr>
        <w:t>Сдельная заработная плата рассчитывается по сдельным расценкам у барменов, официантов, поваров кафе</w:t>
      </w:r>
      <w:r>
        <w:rPr>
          <w:rFonts w:ascii="Times New Roman" w:hAnsi="Times New Roman" w:cs="Times New Roman"/>
          <w:sz w:val="28"/>
        </w:rPr>
        <w:t xml:space="preserve"> и ресторана, горничных, охраны и работников оздоровительного центра</w:t>
      </w:r>
      <w:r w:rsidRPr="00685D5D">
        <w:rPr>
          <w:rFonts w:ascii="Times New Roman" w:hAnsi="Times New Roman" w:cs="Times New Roman"/>
          <w:sz w:val="28"/>
        </w:rPr>
        <w:t>.</w:t>
      </w:r>
    </w:p>
    <w:p w14:paraId="03253FD4" w14:textId="2CD670CF" w:rsidR="003A1B1E" w:rsidRDefault="004C6CDD" w:rsidP="003A1B1E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ED65C4">
        <w:rPr>
          <w:rFonts w:ascii="Times New Roman" w:hAnsi="Times New Roman" w:cs="Times New Roman"/>
          <w:sz w:val="28"/>
        </w:rPr>
        <w:t xml:space="preserve">Таким образом, в гостинице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ED65C4">
        <w:rPr>
          <w:rFonts w:ascii="Times New Roman" w:hAnsi="Times New Roman" w:cs="Times New Roman"/>
          <w:sz w:val="28"/>
        </w:rPr>
        <w:t>, существует компенсационный пакет, состоящий из постоянной (должностной оклад), переменной (система премирования) и социальной (дополнительно предоставляемые льготы) части, что позволяет при грамотном использовании влиять на поддержание высокой мотивированной персонала к труду.</w:t>
      </w:r>
    </w:p>
    <w:p w14:paraId="242FBBCA" w14:textId="0B429649" w:rsidR="00B000C8" w:rsidRPr="00B000C8" w:rsidRDefault="00B000C8" w:rsidP="00B00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000C8">
        <w:rPr>
          <w:rFonts w:ascii="Times New Roman" w:hAnsi="Times New Roman" w:cs="Times New Roman"/>
          <w:sz w:val="28"/>
        </w:rPr>
        <w:t>Заработная плата выплачивается не реже, чем каждые полмесяца: первая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выплата заработной платы – последнее число отчетного месяца,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окончательный расчет выплачивается в соответствии с графиком выплаты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заработной платы работникам предприятия.</w:t>
      </w:r>
    </w:p>
    <w:p w14:paraId="6003D71C" w14:textId="48FCBED1" w:rsidR="00B000C8" w:rsidRPr="00B000C8" w:rsidRDefault="00B000C8" w:rsidP="00B00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000C8">
        <w:rPr>
          <w:rFonts w:ascii="Times New Roman" w:hAnsi="Times New Roman" w:cs="Times New Roman"/>
          <w:sz w:val="28"/>
        </w:rPr>
        <w:t>Вновь принятым работникам может быть выплачен внеплановый аванс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по личному заявлению работника при условии, что он принят на работу не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позднее 10 числа отчетного месяца.</w:t>
      </w:r>
    </w:p>
    <w:p w14:paraId="6FCD3EE2" w14:textId="7C2FE095" w:rsidR="00B000C8" w:rsidRPr="00B000C8" w:rsidRDefault="00B000C8" w:rsidP="00B00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000C8">
        <w:rPr>
          <w:rFonts w:ascii="Times New Roman" w:hAnsi="Times New Roman" w:cs="Times New Roman"/>
          <w:sz w:val="28"/>
        </w:rPr>
        <w:t>Сотрудникам заработная плата перечисляется на пластиковую карту, а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при ее отсутствии – наличными в кассе.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При совпадении дня выплаты с выходным или нерабочим праздничным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днем выплата заработной платы производится накануне этого дня. Вновь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принятым работникам может быть выплачен внеплановый аванс по личному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заявлению работника при условии, что он принят на работу не позднее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10 числа отчетного месяца.</w:t>
      </w:r>
    </w:p>
    <w:p w14:paraId="39B28CA4" w14:textId="237ED416" w:rsidR="00B000C8" w:rsidRDefault="00B000C8" w:rsidP="00B000C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B000C8">
        <w:rPr>
          <w:rFonts w:ascii="Times New Roman" w:hAnsi="Times New Roman" w:cs="Times New Roman"/>
          <w:sz w:val="28"/>
        </w:rPr>
        <w:t>В целях усиления материальной заинтересованности каждого работника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в улучшении индивидуальных результатов работы и повышении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эффективности работы предприятия, при наличии финансовых возможностей,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производится премирование работника за период времени (месяц, квартал,</w:t>
      </w:r>
      <w:r>
        <w:rPr>
          <w:rFonts w:ascii="Times New Roman" w:hAnsi="Times New Roman" w:cs="Times New Roman"/>
          <w:sz w:val="28"/>
        </w:rPr>
        <w:t xml:space="preserve"> </w:t>
      </w:r>
      <w:r w:rsidRPr="00B000C8">
        <w:rPr>
          <w:rFonts w:ascii="Times New Roman" w:hAnsi="Times New Roman" w:cs="Times New Roman"/>
          <w:sz w:val="28"/>
        </w:rPr>
        <w:t>полугодие, год).</w:t>
      </w:r>
    </w:p>
    <w:p w14:paraId="539B26FC" w14:textId="34918866" w:rsidR="004A7418" w:rsidRDefault="004A7418" w:rsidP="004A741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A7418">
        <w:rPr>
          <w:rFonts w:ascii="Times New Roman" w:hAnsi="Times New Roman" w:cs="Times New Roman"/>
          <w:sz w:val="28"/>
        </w:rPr>
        <w:t>При невыполнении показателей сумма премии может быть снижена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д</w:t>
      </w:r>
      <w:r>
        <w:rPr>
          <w:rFonts w:ascii="Times New Roman" w:hAnsi="Times New Roman" w:cs="Times New Roman"/>
          <w:sz w:val="28"/>
        </w:rPr>
        <w:t xml:space="preserve">о </w:t>
      </w:r>
      <w:r w:rsidRPr="004A7418">
        <w:rPr>
          <w:rFonts w:ascii="Times New Roman" w:hAnsi="Times New Roman" w:cs="Times New Roman"/>
          <w:sz w:val="28"/>
        </w:rPr>
        <w:t>50% при наличии штрафных санкций - премия снижается по 10 % за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каждую санкцию. Премия может быть снижена руководителем службы за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неисполнение или не должное исполнение своих должностных обязанностей.</w:t>
      </w:r>
    </w:p>
    <w:p w14:paraId="2A21C8A5" w14:textId="03819CF7" w:rsidR="004A7418" w:rsidRPr="004A7418" w:rsidRDefault="004A7418" w:rsidP="004A741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A7418">
        <w:rPr>
          <w:rFonts w:ascii="Times New Roman" w:hAnsi="Times New Roman" w:cs="Times New Roman"/>
          <w:sz w:val="28"/>
        </w:rPr>
        <w:t>Конкретный размер доплаты каждому работнику определяется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соглашением сторон в зависимости от объема выполняемой работы.</w:t>
      </w:r>
    </w:p>
    <w:p w14:paraId="3205933C" w14:textId="16871D79" w:rsidR="004A7418" w:rsidRDefault="004A7418" w:rsidP="004A7418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4A7418">
        <w:rPr>
          <w:rFonts w:ascii="Times New Roman" w:hAnsi="Times New Roman" w:cs="Times New Roman"/>
          <w:sz w:val="28"/>
        </w:rPr>
        <w:t>По желанию работника сверхурочная работа вместо повышенной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оплаты может компенсироваться предоставлением дополнительного времени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отдыха, но не менее времени отработанного сверхурочно (ст. 152 ТК РФ).</w:t>
      </w:r>
      <w:r>
        <w:rPr>
          <w:rFonts w:ascii="Times New Roman" w:hAnsi="Times New Roman" w:cs="Times New Roman"/>
          <w:sz w:val="28"/>
        </w:rPr>
        <w:t xml:space="preserve"> </w:t>
      </w:r>
      <w:r w:rsidRPr="004A7418">
        <w:rPr>
          <w:rFonts w:ascii="Times New Roman" w:hAnsi="Times New Roman" w:cs="Times New Roman"/>
          <w:sz w:val="28"/>
        </w:rPr>
        <w:t>Оплата работы в праздничные дни производится в двойном размере.</w:t>
      </w:r>
    </w:p>
    <w:p w14:paraId="64217A52" w14:textId="7A87FC1D" w:rsidR="003B2CF7" w:rsidRDefault="00D970B0" w:rsidP="004E2DD9">
      <w:pPr>
        <w:pStyle w:val="ac"/>
        <w:spacing w:before="0"/>
      </w:pPr>
      <w:bookmarkStart w:id="14" w:name="_Toc136023392"/>
      <w:r>
        <w:t>3.4 Анализ эффективности подбора и найма персонала</w:t>
      </w:r>
      <w:bookmarkEnd w:id="14"/>
    </w:p>
    <w:p w14:paraId="7087968F" w14:textId="10D3ED4E" w:rsidR="00C97E41" w:rsidRPr="00C566F6" w:rsidRDefault="00C97E41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7E41">
        <w:rPr>
          <w:rFonts w:ascii="Times New Roman" w:hAnsi="Times New Roman" w:cs="Times New Roman"/>
          <w:sz w:val="28"/>
          <w:szCs w:val="28"/>
        </w:rPr>
        <w:t>От того, насколько качественно производится работа по отбору, побору и найму персонала, в значительной степени зависит эффективность человеческих ресурсов, их вклад в достижение целей предприятия и качество предоставляемых услуг или производимой продукци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C566F6">
        <w:rPr>
          <w:rFonts w:ascii="Times New Roman" w:hAnsi="Times New Roman" w:cs="Times New Roman"/>
          <w:sz w:val="28"/>
          <w:szCs w:val="28"/>
        </w:rPr>
        <w:t xml:space="preserve"> </w:t>
      </w:r>
      <w:r w:rsidR="00C566F6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C566F6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C566F6" w:rsidRPr="00C712C5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="00C566F6" w:rsidRPr="003C2435">
        <w:rPr>
          <w:rFonts w:ascii="Times New Roman" w:hAnsi="Times New Roman" w:cs="Times New Roman"/>
          <w:sz w:val="28"/>
          <w:szCs w:val="28"/>
        </w:rPr>
        <w:t>.</w:t>
      </w:r>
    </w:p>
    <w:p w14:paraId="5A53F32C" w14:textId="2DCB6FAA" w:rsidR="00113595" w:rsidRPr="00113595" w:rsidRDefault="00113595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95">
        <w:rPr>
          <w:rFonts w:ascii="Times New Roman" w:hAnsi="Times New Roman" w:cs="Times New Roman"/>
          <w:sz w:val="28"/>
          <w:szCs w:val="28"/>
        </w:rPr>
        <w:t xml:space="preserve">Система подготовки персонала, принятая во всех компаниях </w:t>
      </w:r>
      <w:r>
        <w:rPr>
          <w:rFonts w:ascii="Times New Roman" w:hAnsi="Times New Roman" w:cs="Times New Roman"/>
          <w:sz w:val="28"/>
          <w:szCs w:val="28"/>
        </w:rPr>
        <w:t>ЛОТТЕ</w:t>
      </w:r>
      <w:r w:rsidRPr="00113595">
        <w:rPr>
          <w:rFonts w:ascii="Times New Roman" w:hAnsi="Times New Roman" w:cs="Times New Roman"/>
          <w:sz w:val="28"/>
          <w:szCs w:val="28"/>
        </w:rPr>
        <w:t xml:space="preserve">, предусматривает качественно новый уровень организации отношений с клиентом и выводит на первый план понятие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Pr="00113595">
        <w:rPr>
          <w:rFonts w:ascii="Times New Roman" w:hAnsi="Times New Roman" w:cs="Times New Roman"/>
          <w:sz w:val="28"/>
          <w:szCs w:val="28"/>
        </w:rPr>
        <w:t>ervice</w:t>
      </w:r>
      <w:proofErr w:type="spellEnd"/>
      <w:r w:rsidRPr="001135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proofErr w:type="spellStart"/>
      <w:r w:rsidRPr="00113595">
        <w:rPr>
          <w:rFonts w:ascii="Times New Roman" w:hAnsi="Times New Roman" w:cs="Times New Roman"/>
          <w:sz w:val="28"/>
          <w:szCs w:val="28"/>
        </w:rPr>
        <w:t>ind</w:t>
      </w:r>
      <w:proofErr w:type="spellEnd"/>
      <w:r w:rsidRPr="00113595">
        <w:rPr>
          <w:rFonts w:ascii="Times New Roman" w:hAnsi="Times New Roman" w:cs="Times New Roman"/>
          <w:sz w:val="28"/>
          <w:szCs w:val="28"/>
        </w:rPr>
        <w:t xml:space="preserve">. В основе термина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 w:rsidRPr="00113595">
        <w:rPr>
          <w:rFonts w:ascii="Times New Roman" w:hAnsi="Times New Roman" w:cs="Times New Roman"/>
          <w:sz w:val="28"/>
          <w:szCs w:val="28"/>
        </w:rPr>
        <w:t>ervice</w:t>
      </w:r>
      <w:proofErr w:type="spellEnd"/>
      <w:r w:rsidRPr="001135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3595">
        <w:rPr>
          <w:rFonts w:ascii="Times New Roman" w:hAnsi="Times New Roman" w:cs="Times New Roman"/>
          <w:sz w:val="28"/>
          <w:szCs w:val="28"/>
        </w:rPr>
        <w:t>mind</w:t>
      </w:r>
      <w:proofErr w:type="spellEnd"/>
      <w:r w:rsidRPr="00113595">
        <w:rPr>
          <w:rFonts w:ascii="Times New Roman" w:hAnsi="Times New Roman" w:cs="Times New Roman"/>
          <w:sz w:val="28"/>
          <w:szCs w:val="28"/>
        </w:rPr>
        <w:t xml:space="preserve"> лежит не только ответственность и трудолюбие сотрудника, но также искреннее желание предугадать просьбу гостя и исполнить ее до того, как она будет озвучена. Для оказания безупречного сервиса важно пристальное внимание к каждой детали.</w:t>
      </w:r>
    </w:p>
    <w:p w14:paraId="0C0A9203" w14:textId="4D143F50" w:rsidR="00113595" w:rsidRPr="00113595" w:rsidRDefault="00113595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95">
        <w:rPr>
          <w:rFonts w:ascii="Times New Roman" w:hAnsi="Times New Roman" w:cs="Times New Roman"/>
          <w:sz w:val="28"/>
          <w:szCs w:val="28"/>
        </w:rPr>
        <w:t xml:space="preserve">Для завоевания уважения и доверия целевой аудитории классической </w:t>
      </w:r>
      <w:proofErr w:type="spellStart"/>
      <w:r w:rsidRPr="00113595">
        <w:rPr>
          <w:rFonts w:ascii="Times New Roman" w:hAnsi="Times New Roman" w:cs="Times New Roman"/>
          <w:sz w:val="28"/>
          <w:szCs w:val="28"/>
        </w:rPr>
        <w:t>клиентоориентированной</w:t>
      </w:r>
      <w:proofErr w:type="spellEnd"/>
      <w:r w:rsidRPr="00113595">
        <w:rPr>
          <w:rFonts w:ascii="Times New Roman" w:hAnsi="Times New Roman" w:cs="Times New Roman"/>
          <w:sz w:val="28"/>
          <w:szCs w:val="28"/>
        </w:rPr>
        <w:t xml:space="preserve"> политики уже недостаточно — такого принципа придерживается руководство </w:t>
      </w:r>
      <w:r>
        <w:rPr>
          <w:rFonts w:ascii="Times New Roman" w:hAnsi="Times New Roman" w:cs="Times New Roman"/>
          <w:sz w:val="28"/>
          <w:szCs w:val="28"/>
        </w:rPr>
        <w:t>ЛОТТЕ</w:t>
      </w:r>
      <w:r w:rsidRPr="00113595">
        <w:rPr>
          <w:rFonts w:ascii="Times New Roman" w:hAnsi="Times New Roman" w:cs="Times New Roman"/>
          <w:sz w:val="28"/>
          <w:szCs w:val="28"/>
        </w:rPr>
        <w:t>, ведущего южнокорейского многоотраслевого холдинга.</w:t>
      </w:r>
    </w:p>
    <w:p w14:paraId="11E644E3" w14:textId="6A485164" w:rsidR="00113595" w:rsidRPr="00113595" w:rsidRDefault="00113595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95">
        <w:rPr>
          <w:rFonts w:ascii="Times New Roman" w:hAnsi="Times New Roman" w:cs="Times New Roman"/>
          <w:sz w:val="28"/>
          <w:szCs w:val="28"/>
        </w:rPr>
        <w:t xml:space="preserve">Вид организационной структуры гостиницы </w:t>
      </w:r>
      <w:r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113595">
        <w:rPr>
          <w:rFonts w:ascii="Times New Roman" w:hAnsi="Times New Roman" w:cs="Times New Roman"/>
          <w:sz w:val="28"/>
          <w:szCs w:val="28"/>
        </w:rPr>
        <w:t xml:space="preserve"> — как уже отмечалось линейно-функциональный. Сегодня данный вид организации является основным базовым типом структур. Она обеспечивает максимальную стабильность организации, создает наиболее благоприятную основу для формальной регламентации полномочий и ответственности.</w:t>
      </w:r>
    </w:p>
    <w:p w14:paraId="34C5C90D" w14:textId="641E6F94" w:rsidR="00113595" w:rsidRPr="00113595" w:rsidRDefault="00113595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95">
        <w:rPr>
          <w:rFonts w:ascii="Times New Roman" w:hAnsi="Times New Roman" w:cs="Times New Roman"/>
          <w:sz w:val="28"/>
          <w:szCs w:val="28"/>
        </w:rPr>
        <w:t>Данный вид управления способствует высокой компетентности функциональных руководителей; уменьшению дублирования усилий и потребления материальных ресурсов в функциональных областях; улучшению координации в функциональных областях; максимальной адаптации к диверсификации производства; формализации и стандартизации процессов.</w:t>
      </w:r>
    </w:p>
    <w:p w14:paraId="5E02B92C" w14:textId="3CACD363" w:rsidR="00113595" w:rsidRDefault="00113595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3595">
        <w:rPr>
          <w:rFonts w:ascii="Times New Roman" w:hAnsi="Times New Roman" w:cs="Times New Roman"/>
          <w:sz w:val="28"/>
          <w:szCs w:val="28"/>
        </w:rPr>
        <w:t>Успешная работа гостиниц</w:t>
      </w:r>
      <w:r>
        <w:rPr>
          <w:rFonts w:ascii="Times New Roman" w:hAnsi="Times New Roman" w:cs="Times New Roman"/>
          <w:sz w:val="28"/>
          <w:szCs w:val="28"/>
        </w:rPr>
        <w:t>ы ООО «ЛОТТЕ Отель Владивосток»</w:t>
      </w:r>
      <w:r w:rsidRPr="00113595">
        <w:rPr>
          <w:rFonts w:ascii="Times New Roman" w:hAnsi="Times New Roman" w:cs="Times New Roman"/>
          <w:sz w:val="28"/>
          <w:szCs w:val="28"/>
        </w:rPr>
        <w:t xml:space="preserve"> основана на принципе ответственной предпринимательской деятельности в сфере гостиничного бизнеса. Это означает, что отели должны удовлетворять потребностям гостей в том, что касается чистоты, комфорта, вежливости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3595">
        <w:rPr>
          <w:rFonts w:ascii="Times New Roman" w:hAnsi="Times New Roman" w:cs="Times New Roman"/>
          <w:sz w:val="28"/>
          <w:szCs w:val="28"/>
        </w:rPr>
        <w:t>уровня обслуживания, соответствующего затратам гостей.</w:t>
      </w:r>
    </w:p>
    <w:p w14:paraId="4D3648B8" w14:textId="6421E71D" w:rsidR="002B732A" w:rsidRPr="004217FB" w:rsidRDefault="002B732A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32A">
        <w:rPr>
          <w:rFonts w:ascii="Times New Roman" w:hAnsi="Times New Roman" w:cs="Times New Roman"/>
          <w:sz w:val="28"/>
          <w:szCs w:val="28"/>
        </w:rPr>
        <w:t>Подбор персонала осуществлялся в основном собственными силами, поскольку агентств, специализирующихся на подборе гостиничного персонала, пока мало. Тем не менее, агентства привлекались при поиске ключевых позиций.</w:t>
      </w:r>
      <w:r w:rsidR="004217FB">
        <w:rPr>
          <w:rFonts w:ascii="Times New Roman" w:hAnsi="Times New Roman" w:cs="Times New Roman"/>
          <w:sz w:val="28"/>
          <w:szCs w:val="28"/>
        </w:rPr>
        <w:t xml:space="preserve"> В основном вакансии размещают на официальном сайте «ЛОТТЕ Отель Владивосток», </w:t>
      </w:r>
      <w:proofErr w:type="spellStart"/>
      <w:r w:rsidR="004217FB">
        <w:rPr>
          <w:rFonts w:ascii="Times New Roman" w:hAnsi="Times New Roman" w:cs="Times New Roman"/>
          <w:sz w:val="28"/>
          <w:szCs w:val="28"/>
          <w:lang w:val="en-US"/>
        </w:rPr>
        <w:t>hh</w:t>
      </w:r>
      <w:proofErr w:type="spellEnd"/>
      <w:r w:rsidR="004217FB" w:rsidRPr="004217F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217F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4217FB" w:rsidRPr="004217FB">
        <w:rPr>
          <w:rFonts w:ascii="Times New Roman" w:hAnsi="Times New Roman" w:cs="Times New Roman"/>
          <w:sz w:val="28"/>
          <w:szCs w:val="28"/>
        </w:rPr>
        <w:t xml:space="preserve"> </w:t>
      </w:r>
      <w:r w:rsidR="004217FB">
        <w:rPr>
          <w:rFonts w:ascii="Times New Roman" w:hAnsi="Times New Roman" w:cs="Times New Roman"/>
          <w:sz w:val="28"/>
          <w:szCs w:val="28"/>
        </w:rPr>
        <w:t>и</w:t>
      </w:r>
      <w:r w:rsidR="004217FB" w:rsidRPr="004217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17FB">
        <w:rPr>
          <w:rFonts w:ascii="Times New Roman" w:hAnsi="Times New Roman" w:cs="Times New Roman"/>
          <w:sz w:val="28"/>
          <w:szCs w:val="28"/>
          <w:lang w:val="en-US"/>
        </w:rPr>
        <w:t>farpost</w:t>
      </w:r>
      <w:proofErr w:type="spellEnd"/>
      <w:r w:rsidR="004217FB" w:rsidRPr="004217FB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4217FB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4217FB">
        <w:rPr>
          <w:rFonts w:ascii="Times New Roman" w:hAnsi="Times New Roman" w:cs="Times New Roman"/>
          <w:sz w:val="28"/>
          <w:szCs w:val="28"/>
        </w:rPr>
        <w:t>, куда каждый кандидат может отправить свое резюме. Координатор отдела по работе персонала рассматривает все резюме от кандидатов</w:t>
      </w:r>
      <w:r w:rsidR="0049240F">
        <w:rPr>
          <w:rFonts w:ascii="Times New Roman" w:hAnsi="Times New Roman" w:cs="Times New Roman"/>
          <w:sz w:val="28"/>
          <w:szCs w:val="28"/>
        </w:rPr>
        <w:t xml:space="preserve">, а после связывается с ними и обговаривает дату и время собеседования. </w:t>
      </w:r>
    </w:p>
    <w:p w14:paraId="0F3C8EEC" w14:textId="07E1A398" w:rsidR="00314812" w:rsidRDefault="002B732A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Отбор персонала </w:t>
      </w:r>
      <w:r w:rsidR="00314812">
        <w:rPr>
          <w:rFonts w:ascii="Times New Roman" w:hAnsi="Times New Roman" w:cs="Times New Roman"/>
          <w:sz w:val="28"/>
          <w:szCs w:val="28"/>
        </w:rPr>
        <w:t>в ООО «ЛОТТЕ Отель Владивосток» проходит следующим образом: к</w:t>
      </w:r>
      <w:r w:rsidR="00314812" w:rsidRPr="00314812">
        <w:rPr>
          <w:rFonts w:ascii="Times New Roman" w:hAnsi="Times New Roman" w:cs="Times New Roman"/>
          <w:sz w:val="28"/>
          <w:szCs w:val="28"/>
        </w:rPr>
        <w:t>аждый менеджер проходит 3–4 этапа собеседования, линейный сотрудник – порядка двух. Для некоторых позиций предусмотр</w:t>
      </w:r>
      <w:r w:rsidR="00314812">
        <w:rPr>
          <w:rFonts w:ascii="Times New Roman" w:hAnsi="Times New Roman" w:cs="Times New Roman"/>
          <w:sz w:val="28"/>
          <w:szCs w:val="28"/>
        </w:rPr>
        <w:t>ены</w:t>
      </w:r>
      <w:r w:rsidR="00314812" w:rsidRPr="00314812">
        <w:rPr>
          <w:rFonts w:ascii="Times New Roman" w:hAnsi="Times New Roman" w:cs="Times New Roman"/>
          <w:sz w:val="28"/>
          <w:szCs w:val="28"/>
        </w:rPr>
        <w:t xml:space="preserve"> тесты. Решение о приеме любого кандидата, даже линейного сотрудника, в компании принимается коллегиально – с участием как минимум трех человек. И большинство сотрудников проходят собеседование с генеральным менеджером, а также с коллегами с корейской стороны.</w:t>
      </w:r>
      <w:r w:rsidR="00314812"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C273B5">
        <w:rPr>
          <w:rFonts w:ascii="Times New Roman" w:hAnsi="Times New Roman" w:cs="Times New Roman"/>
          <w:sz w:val="28"/>
          <w:szCs w:val="28"/>
        </w:rPr>
        <w:t xml:space="preserve">в </w:t>
      </w:r>
      <w:r w:rsidR="00314812">
        <w:rPr>
          <w:rFonts w:ascii="Times New Roman" w:hAnsi="Times New Roman" w:cs="Times New Roman"/>
          <w:sz w:val="28"/>
          <w:szCs w:val="28"/>
        </w:rPr>
        <w:t xml:space="preserve">отель </w:t>
      </w:r>
      <w:r w:rsidR="00C273B5" w:rsidRPr="00C273B5">
        <w:rPr>
          <w:rFonts w:ascii="Times New Roman" w:hAnsi="Times New Roman" w:cs="Times New Roman"/>
          <w:sz w:val="28"/>
          <w:szCs w:val="28"/>
        </w:rPr>
        <w:t>большое количество персонала на аутсорсинге – это горничные, официанты в некоторых ресторанных службах, стюарды.</w:t>
      </w:r>
      <w:r w:rsidR="00C273B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82C7EB" w14:textId="2143ADA8" w:rsidR="00314812" w:rsidRDefault="00314812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4812">
        <w:rPr>
          <w:rFonts w:ascii="Times New Roman" w:hAnsi="Times New Roman" w:cs="Times New Roman"/>
          <w:sz w:val="28"/>
          <w:szCs w:val="28"/>
        </w:rPr>
        <w:t xml:space="preserve">Сотрудники проходят трехмесячный курс обучения под руководством специально приглашенных ведущих менеджеров компании </w:t>
      </w:r>
      <w:r>
        <w:rPr>
          <w:rFonts w:ascii="Times New Roman" w:hAnsi="Times New Roman" w:cs="Times New Roman"/>
          <w:sz w:val="28"/>
          <w:szCs w:val="28"/>
        </w:rPr>
        <w:t xml:space="preserve">ЛОТТЕ. </w:t>
      </w:r>
      <w:r w:rsidRPr="00314812">
        <w:rPr>
          <w:rFonts w:ascii="Times New Roman" w:hAnsi="Times New Roman" w:cs="Times New Roman"/>
          <w:sz w:val="28"/>
          <w:szCs w:val="28"/>
        </w:rPr>
        <w:t xml:space="preserve">Ноу-хау корпоративной политики, разработанные в Корее за более чем 30-летний период управления гостиницами, </w:t>
      </w:r>
      <w:r>
        <w:rPr>
          <w:rFonts w:ascii="Times New Roman" w:hAnsi="Times New Roman" w:cs="Times New Roman"/>
          <w:sz w:val="28"/>
          <w:szCs w:val="28"/>
        </w:rPr>
        <w:t>сейчас</w:t>
      </w:r>
      <w:r w:rsidRPr="00314812">
        <w:rPr>
          <w:rFonts w:ascii="Times New Roman" w:hAnsi="Times New Roman" w:cs="Times New Roman"/>
          <w:sz w:val="28"/>
          <w:szCs w:val="28"/>
        </w:rPr>
        <w:t xml:space="preserve"> повсеместно примен</w:t>
      </w:r>
      <w:r>
        <w:rPr>
          <w:rFonts w:ascii="Times New Roman" w:hAnsi="Times New Roman" w:cs="Times New Roman"/>
          <w:sz w:val="28"/>
          <w:szCs w:val="28"/>
        </w:rPr>
        <w:t>яют</w:t>
      </w:r>
      <w:r w:rsidRPr="00314812">
        <w:rPr>
          <w:rFonts w:ascii="Times New Roman" w:hAnsi="Times New Roman" w:cs="Times New Roman"/>
          <w:sz w:val="28"/>
          <w:szCs w:val="28"/>
        </w:rPr>
        <w:t>ся в рамках курса подготовки российских сотрудников.</w:t>
      </w:r>
    </w:p>
    <w:p w14:paraId="1412E08E" w14:textId="21C0CCC3" w:rsidR="002940D5" w:rsidRDefault="0049240F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прохождения курса руководство ООО «ЛОТТЕ Отель Владивосток» проводит экзамен, где окончательно принимают решение по приему сотрудника.</w:t>
      </w:r>
    </w:p>
    <w:p w14:paraId="134A3ADC" w14:textId="3D7A5B8C" w:rsidR="00314812" w:rsidRPr="00314812" w:rsidRDefault="002940D5" w:rsidP="002940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643A6FD2" w14:textId="1B264293" w:rsidR="00D970B0" w:rsidRPr="00C613E4" w:rsidRDefault="00D970B0" w:rsidP="004E2DD9">
      <w:pPr>
        <w:pStyle w:val="1"/>
        <w:spacing w:before="0" w:after="240" w:line="240" w:lineRule="auto"/>
        <w:ind w:firstLine="709"/>
        <w:rPr>
          <w:rFonts w:ascii="Arial" w:hAnsi="Arial" w:cs="Arial"/>
          <w:sz w:val="30"/>
          <w:szCs w:val="30"/>
        </w:rPr>
      </w:pPr>
      <w:bookmarkStart w:id="15" w:name="_Toc136023393"/>
      <w:r w:rsidRPr="00C613E4">
        <w:rPr>
          <w:rFonts w:ascii="Arial" w:hAnsi="Arial" w:cs="Arial"/>
          <w:sz w:val="30"/>
          <w:szCs w:val="30"/>
        </w:rPr>
        <w:t>4 Индивидуальное задание</w:t>
      </w:r>
      <w:bookmarkEnd w:id="15"/>
    </w:p>
    <w:p w14:paraId="75717ADA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Одной из проблем ООО «ЛОТТЕ Отель Владивосток» является большая текучесть персонала.</w:t>
      </w:r>
      <w:r>
        <w:rPr>
          <w:rFonts w:ascii="Times New Roman" w:hAnsi="Times New Roman" w:cs="Times New Roman"/>
          <w:sz w:val="28"/>
        </w:rPr>
        <w:t xml:space="preserve"> Данная проблема </w:t>
      </w:r>
      <w:r w:rsidRPr="007D61AD">
        <w:rPr>
          <w:rFonts w:ascii="Times New Roman" w:hAnsi="Times New Roman" w:cs="Times New Roman"/>
          <w:sz w:val="28"/>
        </w:rPr>
        <w:t>в гостиничном бизнесе всегда была</w:t>
      </w:r>
      <w:r>
        <w:rPr>
          <w:rFonts w:ascii="Times New Roman" w:hAnsi="Times New Roman" w:cs="Times New Roman"/>
          <w:sz w:val="28"/>
        </w:rPr>
        <w:t xml:space="preserve"> актуальна</w:t>
      </w:r>
      <w:r w:rsidRPr="007D61AD">
        <w:rPr>
          <w:rFonts w:ascii="Times New Roman" w:hAnsi="Times New Roman" w:cs="Times New Roman"/>
          <w:sz w:val="28"/>
        </w:rPr>
        <w:t>. А после двух лет пандемии сложности проявились многократно, особенно – с подбором и удержанием линейного персонала.</w:t>
      </w:r>
    </w:p>
    <w:p w14:paraId="1D82F2AF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Текучесть персонала – движение рабочей силы, обусловленное неудовлетворенностью сотрудника рабочим местом или неудовлетворенностью организации конкретным специалистом</w:t>
      </w:r>
      <w:r w:rsidRPr="00101122">
        <w:rPr>
          <w:rFonts w:ascii="Times New Roman" w:hAnsi="Times New Roman" w:cs="Times New Roman"/>
          <w:sz w:val="28"/>
        </w:rPr>
        <w:t xml:space="preserve"> [19]</w:t>
      </w:r>
      <w:r>
        <w:rPr>
          <w:rFonts w:ascii="Times New Roman" w:hAnsi="Times New Roman" w:cs="Times New Roman"/>
          <w:sz w:val="28"/>
        </w:rPr>
        <w:t>.</w:t>
      </w:r>
      <w:r w:rsidRPr="007D61AD">
        <w:rPr>
          <w:rFonts w:ascii="Times New Roman" w:hAnsi="Times New Roman" w:cs="Times New Roman"/>
          <w:sz w:val="28"/>
        </w:rPr>
        <w:t xml:space="preserve"> </w:t>
      </w:r>
    </w:p>
    <w:p w14:paraId="43A4F638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Текучесть кадров в ООО «ЛОТТЕ Отель Владивосток» приняла значительные масштабы</w:t>
      </w:r>
      <w:r>
        <w:rPr>
          <w:rFonts w:ascii="Times New Roman" w:hAnsi="Times New Roman" w:cs="Times New Roman"/>
          <w:sz w:val="28"/>
        </w:rPr>
        <w:t xml:space="preserve"> во время пандемии</w:t>
      </w:r>
      <w:r w:rsidRPr="007D61AD">
        <w:rPr>
          <w:rFonts w:ascii="Times New Roman" w:hAnsi="Times New Roman" w:cs="Times New Roman"/>
          <w:sz w:val="28"/>
        </w:rPr>
        <w:t>. Непродуманность системы управления персоналом служит причиной появления препятствий в карьерном росте сотрудников. То есть, по прошествии определенного времени работа становится им неинтересна, и, не видя перспективы для роста и развития, они начинают искать другое место работы.</w:t>
      </w:r>
    </w:p>
    <w:p w14:paraId="2A86A999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Отрицательные стороны продолжительной высокой текучести: упущенная прибыль из-за медленного вхождения в курс дела новичков, отсутствие лояльности сотрудников, как правило, невысокая квалификация и слабая мотивация. И как результат – падение эффективности работы. Из этого следует, что для того, чтобы избежать высокой текучести кадров, необходимо улучшить работу по следующим направлениям:</w:t>
      </w:r>
    </w:p>
    <w:p w14:paraId="0B25119A" w14:textId="77777777" w:rsidR="00654BB7" w:rsidRPr="007D61AD" w:rsidRDefault="00654BB7" w:rsidP="00654B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1)</w:t>
      </w:r>
      <w:r w:rsidRPr="007D61AD">
        <w:rPr>
          <w:rFonts w:ascii="Times New Roman" w:hAnsi="Times New Roman" w:cs="Times New Roman"/>
          <w:sz w:val="28"/>
        </w:rPr>
        <w:tab/>
        <w:t>адаптация новичков;</w:t>
      </w:r>
    </w:p>
    <w:p w14:paraId="2820EB35" w14:textId="77777777" w:rsidR="00654BB7" w:rsidRPr="007D61AD" w:rsidRDefault="00654BB7" w:rsidP="00654B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2)</w:t>
      </w:r>
      <w:r w:rsidRPr="007D61AD">
        <w:rPr>
          <w:rFonts w:ascii="Times New Roman" w:hAnsi="Times New Roman" w:cs="Times New Roman"/>
          <w:sz w:val="28"/>
        </w:rPr>
        <w:tab/>
        <w:t>обучение персонала;</w:t>
      </w:r>
    </w:p>
    <w:p w14:paraId="11EC14D1" w14:textId="77777777" w:rsidR="00654BB7" w:rsidRPr="007D61AD" w:rsidRDefault="00654BB7" w:rsidP="00654B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3)</w:t>
      </w:r>
      <w:r w:rsidRPr="007D61AD">
        <w:rPr>
          <w:rFonts w:ascii="Times New Roman" w:hAnsi="Times New Roman" w:cs="Times New Roman"/>
          <w:sz w:val="28"/>
        </w:rPr>
        <w:tab/>
        <w:t>мотивация деятельности</w:t>
      </w:r>
      <w:r w:rsidRPr="00F84CCB">
        <w:rPr>
          <w:rFonts w:ascii="Times New Roman" w:hAnsi="Times New Roman" w:cs="Times New Roman"/>
          <w:sz w:val="28"/>
        </w:rPr>
        <w:t xml:space="preserve"> [20]</w:t>
      </w:r>
      <w:r w:rsidRPr="007D61AD">
        <w:rPr>
          <w:rFonts w:ascii="Times New Roman" w:hAnsi="Times New Roman" w:cs="Times New Roman"/>
          <w:sz w:val="28"/>
        </w:rPr>
        <w:t>.</w:t>
      </w:r>
    </w:p>
    <w:p w14:paraId="28E7511F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данный момент в ООО «ЛОТТЕ Отель Владивосток» с</w:t>
      </w:r>
      <w:r w:rsidRPr="007D61AD">
        <w:rPr>
          <w:rFonts w:ascii="Times New Roman" w:hAnsi="Times New Roman" w:cs="Times New Roman"/>
          <w:sz w:val="28"/>
        </w:rPr>
        <w:t>тало приходить больше новых сотрудников, для которых необходимо провести адаптацию и ряд обучающих программ, а также администрация ООО «ЛОТТЕ Отель Владивосток» не стала забывать про действующих сотрудников, чтобы уменьшить текучесть кадров.</w:t>
      </w:r>
    </w:p>
    <w:p w14:paraId="4D1FD8C5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В гостиницы ООО «ЛОТТЕ Отель Владивосток» существует след</w:t>
      </w:r>
      <w:r>
        <w:rPr>
          <w:rFonts w:ascii="Times New Roman" w:hAnsi="Times New Roman" w:cs="Times New Roman"/>
          <w:sz w:val="28"/>
        </w:rPr>
        <w:t>у</w:t>
      </w:r>
      <w:r w:rsidRPr="007D61AD">
        <w:rPr>
          <w:rFonts w:ascii="Times New Roman" w:hAnsi="Times New Roman" w:cs="Times New Roman"/>
          <w:sz w:val="28"/>
        </w:rPr>
        <w:t xml:space="preserve">ющий вариант адаптации новых работников. Первый рабочий день начать с ознакомительного занятия, на котором рассказывают о работе всех служб; проводят инструктажи по технике безопасности, экскурсию </w:t>
      </w:r>
      <w:r>
        <w:rPr>
          <w:rFonts w:ascii="Times New Roman" w:hAnsi="Times New Roman" w:cs="Times New Roman"/>
          <w:sz w:val="28"/>
        </w:rPr>
        <w:t>по отелю</w:t>
      </w:r>
      <w:r w:rsidRPr="007D61AD">
        <w:rPr>
          <w:rFonts w:ascii="Times New Roman" w:hAnsi="Times New Roman" w:cs="Times New Roman"/>
          <w:sz w:val="28"/>
        </w:rPr>
        <w:t>, новичков знакомят с корпоративными правилами. После того, как новый работник ознакомился, он приступает к трехнедельному курсу изучения своих непосредственных обязанностей.</w:t>
      </w:r>
    </w:p>
    <w:p w14:paraId="59CBD47B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В гостиничном бизнесе обучение сотрудников играет важную роль в процессе продвижения и развития компании. Талантливые и опытные со</w:t>
      </w:r>
      <w:r>
        <w:rPr>
          <w:rFonts w:ascii="Times New Roman" w:hAnsi="Times New Roman" w:cs="Times New Roman"/>
          <w:sz w:val="28"/>
        </w:rPr>
        <w:t>труд</w:t>
      </w:r>
      <w:r w:rsidRPr="007D61AD">
        <w:rPr>
          <w:rFonts w:ascii="Times New Roman" w:hAnsi="Times New Roman" w:cs="Times New Roman"/>
          <w:sz w:val="28"/>
        </w:rPr>
        <w:t>ники</w:t>
      </w:r>
      <w:r>
        <w:rPr>
          <w:rFonts w:ascii="Times New Roman" w:hAnsi="Times New Roman" w:cs="Times New Roman"/>
          <w:sz w:val="28"/>
        </w:rPr>
        <w:t xml:space="preserve"> отеля повышения получают лишь за выслугу лет, проработав на начальной должности больше 5 лет. Затраты на сотрудников компании, особенно на их обучение, руководство отеля игнорирует данный вопрос. </w:t>
      </w:r>
    </w:p>
    <w:p w14:paraId="7BA3677E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Тренинги и семинары дают возможность значительного повышения квалификации в гостиничном бизнесе и получение опыта всего за несколько часов занятий. Деловые игры, детальное рассмотрение различных внештатных ситуаций с позиции менеджера, поможет сотруднику объективно подойти к решению нестандартных ситуаций. Необходимо также отметить, что курсы повышения квалификации могут быть полезными не только для молодых, но для опытных сотрудников вследствие постоянного развития рынка гостиничных услуг и появления новых технологий продаж</w:t>
      </w:r>
      <w:r w:rsidRPr="00101122">
        <w:rPr>
          <w:rFonts w:ascii="Times New Roman" w:hAnsi="Times New Roman" w:cs="Times New Roman"/>
          <w:sz w:val="28"/>
        </w:rPr>
        <w:t xml:space="preserve"> [21]</w:t>
      </w:r>
      <w:r w:rsidRPr="007D61AD">
        <w:rPr>
          <w:rFonts w:ascii="Times New Roman" w:hAnsi="Times New Roman" w:cs="Times New Roman"/>
          <w:sz w:val="28"/>
        </w:rPr>
        <w:t>.</w:t>
      </w:r>
    </w:p>
    <w:p w14:paraId="46C653CB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 xml:space="preserve">Особенно важно при обучении сотрудника или повышении его квалификации в области личных продаж и маркетинга, провести предварительный анализ компетентности и подготовки персонала. </w:t>
      </w:r>
      <w:r>
        <w:rPr>
          <w:rFonts w:ascii="Times New Roman" w:hAnsi="Times New Roman" w:cs="Times New Roman"/>
          <w:sz w:val="28"/>
        </w:rPr>
        <w:t>Этот</w:t>
      </w:r>
      <w:r w:rsidRPr="007D61AD">
        <w:rPr>
          <w:rFonts w:ascii="Times New Roman" w:hAnsi="Times New Roman" w:cs="Times New Roman"/>
          <w:sz w:val="28"/>
        </w:rPr>
        <w:t xml:space="preserve"> процесс должен осуществляться методом сравнения реальной компетентности с теми требованиями, которые предъявляются в данном случае к персоналу (нормативные документы, запросы потребителей, культура организации и др.).</w:t>
      </w:r>
      <w:r>
        <w:rPr>
          <w:rFonts w:ascii="Times New Roman" w:hAnsi="Times New Roman" w:cs="Times New Roman"/>
          <w:sz w:val="28"/>
        </w:rPr>
        <w:t xml:space="preserve"> </w:t>
      </w:r>
      <w:r w:rsidRPr="007D61AD">
        <w:rPr>
          <w:rFonts w:ascii="Times New Roman" w:hAnsi="Times New Roman" w:cs="Times New Roman"/>
          <w:sz w:val="28"/>
        </w:rPr>
        <w:t>При проведении данной работы необходимо учитывать опыт работников, их умения, знания и навыки по маркетингу, общую культуру и коммуникабельность, наличие творческих новаторских свойств.</w:t>
      </w:r>
    </w:p>
    <w:p w14:paraId="418978E0" w14:textId="77777777" w:rsidR="00654BB7" w:rsidRPr="007D61AD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Основной задачей существующей системы мотивации является формирование внутреннего стремления работника к интенсивному и результативному труду, личной заинтересованности работника в достижении целей ООО «ЛОТТЕ Отель Владивосток» при помощи повышение гибкости системы мотивирования, ее способности быстро реагировать на изменение эффективности труда работников, увеличения значимости нематериального вознаграждения.</w:t>
      </w:r>
    </w:p>
    <w:p w14:paraId="51EEF2F4" w14:textId="77777777" w:rsidR="00654BB7" w:rsidRDefault="00654BB7" w:rsidP="002E5E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D61AD">
        <w:rPr>
          <w:rFonts w:ascii="Times New Roman" w:hAnsi="Times New Roman" w:cs="Times New Roman"/>
          <w:sz w:val="28"/>
        </w:rPr>
        <w:t>Способы нематериального стимулирования, используемые в гостинице ООО «ЛОТТЕ Отель Владивосток»:</w:t>
      </w:r>
      <w:r w:rsidRPr="00CD12B7">
        <w:rPr>
          <w:rFonts w:ascii="Times New Roman" w:hAnsi="Times New Roman" w:cs="Times New Roman"/>
          <w:sz w:val="28"/>
        </w:rPr>
        <w:t xml:space="preserve"> </w:t>
      </w:r>
      <w:r w:rsidRPr="007D61AD">
        <w:rPr>
          <w:rFonts w:ascii="Times New Roman" w:hAnsi="Times New Roman" w:cs="Times New Roman"/>
          <w:sz w:val="28"/>
        </w:rPr>
        <w:t xml:space="preserve">социальный пакет», </w:t>
      </w:r>
      <w:r>
        <w:rPr>
          <w:rFonts w:ascii="Times New Roman" w:hAnsi="Times New Roman" w:cs="Times New Roman"/>
          <w:sz w:val="28"/>
        </w:rPr>
        <w:t>дополнительная скидка на услуги</w:t>
      </w:r>
      <w:r w:rsidRPr="007D61AD">
        <w:rPr>
          <w:rFonts w:ascii="Times New Roman" w:hAnsi="Times New Roman" w:cs="Times New Roman"/>
          <w:sz w:val="28"/>
        </w:rPr>
        <w:t>, представляемых гостинице ООО «ЛОТТЕ Отель Владивосток»</w:t>
      </w:r>
      <w:r>
        <w:rPr>
          <w:rFonts w:ascii="Times New Roman" w:hAnsi="Times New Roman" w:cs="Times New Roman"/>
          <w:sz w:val="28"/>
        </w:rPr>
        <w:t>.</w:t>
      </w:r>
    </w:p>
    <w:p w14:paraId="56EB62B7" w14:textId="77777777" w:rsidR="00654BB7" w:rsidRDefault="00654BB7" w:rsidP="00654BB7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 стоит отметить, что в компанию необходимо добавить к нематериальному стимулированию следующее:</w:t>
      </w:r>
    </w:p>
    <w:p w14:paraId="1F36EBC9" w14:textId="77777777" w:rsidR="00654BB7" w:rsidRPr="00422AAD" w:rsidRDefault="00654BB7" w:rsidP="00654BB7">
      <w:pPr>
        <w:pStyle w:val="a4"/>
        <w:widowControl w:val="0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 w:rsidRPr="00422AAD">
        <w:rPr>
          <w:rFonts w:ascii="Times New Roman" w:hAnsi="Times New Roman" w:cs="Times New Roman"/>
          <w:sz w:val="28"/>
        </w:rPr>
        <w:t>признание и уважение профессиональных заслуг со стороны коллег и руководства, оценка профессиональной компетенции, проведение корпоративных праздников, социальных мероприятий</w:t>
      </w:r>
    </w:p>
    <w:p w14:paraId="190047AD" w14:textId="77777777" w:rsidR="00654BB7" w:rsidRDefault="00654BB7" w:rsidP="00654BB7">
      <w:pPr>
        <w:pStyle w:val="a4"/>
        <w:widowControl w:val="0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7D61AD">
        <w:rPr>
          <w:rFonts w:ascii="Times New Roman" w:hAnsi="Times New Roman" w:cs="Times New Roman"/>
          <w:sz w:val="28"/>
        </w:rPr>
        <w:t>озможность самореализации, профессионального и карьерного развития персонала, возможность расширения зоны ответственности и самостоятельности, предоставление полномочий решения профессиональных задач</w:t>
      </w:r>
      <w:r>
        <w:rPr>
          <w:rFonts w:ascii="Times New Roman" w:hAnsi="Times New Roman" w:cs="Times New Roman"/>
          <w:sz w:val="28"/>
        </w:rPr>
        <w:t xml:space="preserve">. </w:t>
      </w:r>
    </w:p>
    <w:p w14:paraId="4E4505C8" w14:textId="6AF3218A" w:rsidR="00654BB7" w:rsidRDefault="00654BB7" w:rsidP="002E5E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Таким образом, внесение соответствующих рекомендаций в программу ООО «ЛОТТЕ Отель Владивосток» поможет руководству отеля снизить текучесть кадров среди новых и молодых специалистов, но и также среди старых сотрудников. </w:t>
      </w:r>
      <w:r w:rsidRPr="00C90A2A">
        <w:rPr>
          <w:rFonts w:ascii="Times New Roman" w:hAnsi="Times New Roman" w:cs="Times New Roman"/>
          <w:sz w:val="28"/>
        </w:rPr>
        <w:t>Усовершенствование деятельности кадровой политики позволит устранить основные недостатки в</w:t>
      </w:r>
      <w:r>
        <w:rPr>
          <w:rFonts w:ascii="Times New Roman" w:hAnsi="Times New Roman" w:cs="Times New Roman"/>
          <w:sz w:val="28"/>
        </w:rPr>
        <w:t xml:space="preserve"> компании</w:t>
      </w:r>
      <w:r w:rsidRPr="00C90A2A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но и также</w:t>
      </w:r>
      <w:r w:rsidRPr="00C90A2A">
        <w:rPr>
          <w:rFonts w:ascii="Times New Roman" w:hAnsi="Times New Roman" w:cs="Times New Roman"/>
          <w:sz w:val="28"/>
        </w:rPr>
        <w:t xml:space="preserve"> повысить производительность и эффективность работы в целом.</w:t>
      </w:r>
    </w:p>
    <w:p w14:paraId="6AE8402E" w14:textId="0B386D57" w:rsidR="003B2CF7" w:rsidRPr="00654BB7" w:rsidRDefault="00654BB7" w:rsidP="00654BB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br w:type="page"/>
      </w:r>
    </w:p>
    <w:p w14:paraId="0E0A1B1F" w14:textId="77777777" w:rsidR="00D970B0" w:rsidRPr="00D970B0" w:rsidRDefault="00D970B0" w:rsidP="00D970B0"/>
    <w:p w14:paraId="11A85300" w14:textId="2AEFCD2F" w:rsidR="005E3040" w:rsidRPr="00B04FBA" w:rsidRDefault="005E3040" w:rsidP="00791CA3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16" w:name="_Toc104583733"/>
      <w:bookmarkStart w:id="17" w:name="_Toc136023394"/>
      <w:r w:rsidRPr="00B04FBA">
        <w:rPr>
          <w:rFonts w:ascii="Arial" w:hAnsi="Arial" w:cs="Arial"/>
          <w:sz w:val="30"/>
          <w:szCs w:val="30"/>
        </w:rPr>
        <w:t>Заключение</w:t>
      </w:r>
      <w:bookmarkEnd w:id="16"/>
      <w:bookmarkEnd w:id="17"/>
    </w:p>
    <w:p w14:paraId="0184E62B" w14:textId="2277D551" w:rsidR="005E3040" w:rsidRPr="005369DF" w:rsidRDefault="005E3040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369DF">
        <w:rPr>
          <w:rFonts w:ascii="Times New Roman" w:hAnsi="Times New Roman" w:cs="Times New Roman"/>
          <w:sz w:val="28"/>
        </w:rPr>
        <w:t xml:space="preserve">На сегодняшний день </w:t>
      </w:r>
      <w:r w:rsidRPr="005369DF"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Pr="005369DF">
        <w:rPr>
          <w:rFonts w:ascii="Times New Roman" w:hAnsi="Times New Roman" w:cs="Times New Roman"/>
          <w:sz w:val="28"/>
        </w:rPr>
        <w:t xml:space="preserve"> на рынке гостиничных услуг занимает достойное место, и вполне может соперничать с крупными фирмами, в этом заслуга трудового коллектива компании, который старается продумывать путешествие клиента вплоть до мелочей, сделать его безопасным и интересным. Коллектив </w:t>
      </w:r>
      <w:r w:rsidRPr="005369DF">
        <w:rPr>
          <w:rFonts w:ascii="Times New Roman" w:hAnsi="Times New Roman" w:cs="Times New Roman"/>
          <w:sz w:val="28"/>
          <w:szCs w:val="28"/>
        </w:rPr>
        <w:t>ООО «ЛОТТЕ Отель Владивосток»</w:t>
      </w:r>
      <w:r w:rsidR="00842043" w:rsidRPr="005369DF">
        <w:rPr>
          <w:rFonts w:ascii="Times New Roman" w:hAnsi="Times New Roman" w:cs="Times New Roman"/>
          <w:sz w:val="28"/>
          <w:szCs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очень дружный,</w:t>
      </w:r>
      <w:r w:rsidR="00842043" w:rsidRPr="005369DF">
        <w:rPr>
          <w:rFonts w:ascii="Times New Roman" w:hAnsi="Times New Roman" w:cs="Times New Roman"/>
          <w:sz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сплоченный и доброжелательный, новому работнику в обстановке взаимопонимания очень</w:t>
      </w:r>
      <w:r w:rsidR="00842043" w:rsidRPr="005369DF">
        <w:rPr>
          <w:rFonts w:ascii="Times New Roman" w:hAnsi="Times New Roman" w:cs="Times New Roman"/>
          <w:sz w:val="28"/>
        </w:rPr>
        <w:t xml:space="preserve"> </w:t>
      </w:r>
      <w:r w:rsidRPr="005369DF">
        <w:rPr>
          <w:rFonts w:ascii="Times New Roman" w:hAnsi="Times New Roman" w:cs="Times New Roman"/>
          <w:sz w:val="28"/>
        </w:rPr>
        <w:t>комфортно и приятно работать.</w:t>
      </w:r>
    </w:p>
    <w:p w14:paraId="627EB7D1" w14:textId="77777777" w:rsidR="00CD1596" w:rsidRPr="005369DF" w:rsidRDefault="00842043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369DF">
        <w:rPr>
          <w:rFonts w:ascii="Times New Roman" w:hAnsi="Times New Roman" w:cs="Times New Roman"/>
          <w:sz w:val="28"/>
        </w:rPr>
        <w:t xml:space="preserve">Но и таких </w:t>
      </w:r>
      <w:r w:rsidR="00FF3383" w:rsidRPr="005369DF">
        <w:rPr>
          <w:rFonts w:ascii="Times New Roman" w:hAnsi="Times New Roman" w:cs="Times New Roman"/>
          <w:sz w:val="28"/>
        </w:rPr>
        <w:t xml:space="preserve">престижных компаниях, как </w:t>
      </w:r>
      <w:r w:rsidR="00FF3383" w:rsidRPr="005369DF">
        <w:rPr>
          <w:rFonts w:ascii="Times New Roman" w:hAnsi="Times New Roman" w:cs="Times New Roman"/>
          <w:sz w:val="28"/>
          <w:szCs w:val="28"/>
        </w:rPr>
        <w:t xml:space="preserve">ООО «ЛОТТЕ Отель Владивосток» </w:t>
      </w:r>
      <w:r w:rsidR="004A71FC" w:rsidRPr="005369DF">
        <w:rPr>
          <w:rFonts w:ascii="Times New Roman" w:hAnsi="Times New Roman" w:cs="Times New Roman"/>
          <w:sz w:val="28"/>
          <w:szCs w:val="28"/>
        </w:rPr>
        <w:t>есть ряд проблем</w:t>
      </w:r>
      <w:r w:rsidR="00CB0F68" w:rsidRPr="005369DF">
        <w:rPr>
          <w:rFonts w:ascii="Times New Roman" w:hAnsi="Times New Roman" w:cs="Times New Roman"/>
          <w:sz w:val="28"/>
        </w:rPr>
        <w:t>,</w:t>
      </w:r>
      <w:r w:rsidR="00D92F88" w:rsidRPr="005369DF">
        <w:rPr>
          <w:rFonts w:ascii="Times New Roman" w:hAnsi="Times New Roman" w:cs="Times New Roman"/>
          <w:sz w:val="28"/>
        </w:rPr>
        <w:t xml:space="preserve"> и в ходе прохождения</w:t>
      </w:r>
      <w:r w:rsidR="00CB0F68" w:rsidRPr="005369DF">
        <w:rPr>
          <w:rFonts w:ascii="Times New Roman" w:hAnsi="Times New Roman" w:cs="Times New Roman"/>
          <w:sz w:val="28"/>
        </w:rPr>
        <w:t xml:space="preserve"> </w:t>
      </w:r>
      <w:r w:rsidR="00D92F88" w:rsidRPr="005369DF">
        <w:rPr>
          <w:rFonts w:ascii="Times New Roman" w:hAnsi="Times New Roman" w:cs="Times New Roman"/>
          <w:sz w:val="28"/>
        </w:rPr>
        <w:t>производственной практики было выявлено такая проблема,</w:t>
      </w:r>
      <w:r w:rsidR="00CB0F68" w:rsidRPr="005369DF">
        <w:rPr>
          <w:rFonts w:ascii="Times New Roman" w:hAnsi="Times New Roman" w:cs="Times New Roman"/>
          <w:sz w:val="28"/>
        </w:rPr>
        <w:t xml:space="preserve"> как текучесть кадров.</w:t>
      </w:r>
      <w:r w:rsidR="00D92F88" w:rsidRPr="005369DF">
        <w:rPr>
          <w:rFonts w:ascii="Times New Roman" w:hAnsi="Times New Roman" w:cs="Times New Roman"/>
          <w:sz w:val="28"/>
        </w:rPr>
        <w:t xml:space="preserve"> При написании отче</w:t>
      </w:r>
      <w:r w:rsidR="003555C3" w:rsidRPr="005369DF">
        <w:rPr>
          <w:rFonts w:ascii="Times New Roman" w:hAnsi="Times New Roman" w:cs="Times New Roman"/>
          <w:sz w:val="28"/>
        </w:rPr>
        <w:t xml:space="preserve">та по производственной практике </w:t>
      </w:r>
      <w:r w:rsidR="00F80E68" w:rsidRPr="005369DF">
        <w:rPr>
          <w:rFonts w:ascii="Times New Roman" w:hAnsi="Times New Roman" w:cs="Times New Roman"/>
          <w:sz w:val="28"/>
        </w:rPr>
        <w:t>был предоставлен следующий вариант</w:t>
      </w:r>
      <w:r w:rsidR="00995868" w:rsidRPr="005369DF">
        <w:rPr>
          <w:rFonts w:ascii="Times New Roman" w:hAnsi="Times New Roman" w:cs="Times New Roman"/>
          <w:sz w:val="28"/>
        </w:rPr>
        <w:t xml:space="preserve"> для</w:t>
      </w:r>
      <w:r w:rsidR="00F80E68" w:rsidRPr="005369DF">
        <w:rPr>
          <w:rFonts w:ascii="Times New Roman" w:hAnsi="Times New Roman" w:cs="Times New Roman"/>
          <w:sz w:val="28"/>
        </w:rPr>
        <w:t xml:space="preserve"> исправления </w:t>
      </w:r>
      <w:r w:rsidR="00995868" w:rsidRPr="005369DF">
        <w:rPr>
          <w:rFonts w:ascii="Times New Roman" w:hAnsi="Times New Roman" w:cs="Times New Roman"/>
          <w:sz w:val="28"/>
        </w:rPr>
        <w:t>д</w:t>
      </w:r>
      <w:r w:rsidR="00F80E68" w:rsidRPr="005369DF">
        <w:rPr>
          <w:rFonts w:ascii="Times New Roman" w:hAnsi="Times New Roman" w:cs="Times New Roman"/>
          <w:sz w:val="28"/>
        </w:rPr>
        <w:t>анной ситуации</w:t>
      </w:r>
      <w:r w:rsidR="00995868" w:rsidRPr="005369DF">
        <w:rPr>
          <w:rFonts w:ascii="Times New Roman" w:hAnsi="Times New Roman" w:cs="Times New Roman"/>
          <w:sz w:val="28"/>
        </w:rPr>
        <w:t xml:space="preserve"> – улучшение работы по </w:t>
      </w:r>
      <w:r w:rsidR="00157B43" w:rsidRPr="005369DF">
        <w:rPr>
          <w:rFonts w:ascii="Times New Roman" w:hAnsi="Times New Roman" w:cs="Times New Roman"/>
          <w:sz w:val="28"/>
        </w:rPr>
        <w:t>направлениям (</w:t>
      </w:r>
      <w:r w:rsidR="00F80E68" w:rsidRPr="005369DF">
        <w:rPr>
          <w:rFonts w:ascii="Times New Roman" w:hAnsi="Times New Roman" w:cs="Times New Roman"/>
          <w:sz w:val="28"/>
        </w:rPr>
        <w:t>адаптация новичков;</w:t>
      </w:r>
      <w:r w:rsidR="00157B43" w:rsidRPr="005369DF">
        <w:rPr>
          <w:rFonts w:ascii="Times New Roman" w:hAnsi="Times New Roman" w:cs="Times New Roman"/>
          <w:sz w:val="28"/>
        </w:rPr>
        <w:t xml:space="preserve"> </w:t>
      </w:r>
      <w:r w:rsidR="00F80E68" w:rsidRPr="005369DF">
        <w:rPr>
          <w:rFonts w:ascii="Times New Roman" w:hAnsi="Times New Roman" w:cs="Times New Roman"/>
          <w:sz w:val="28"/>
        </w:rPr>
        <w:t>обучение персонала;</w:t>
      </w:r>
      <w:r w:rsidR="00157B43" w:rsidRPr="005369DF">
        <w:rPr>
          <w:rFonts w:ascii="Times New Roman" w:hAnsi="Times New Roman" w:cs="Times New Roman"/>
          <w:sz w:val="28"/>
        </w:rPr>
        <w:t xml:space="preserve"> мотивация деятельности)</w:t>
      </w:r>
      <w:r w:rsidR="00DB2860" w:rsidRPr="005369DF">
        <w:rPr>
          <w:rFonts w:ascii="Times New Roman" w:hAnsi="Times New Roman" w:cs="Times New Roman"/>
          <w:sz w:val="28"/>
        </w:rPr>
        <w:t>.</w:t>
      </w:r>
      <w:r w:rsidR="00CD1596" w:rsidRPr="005369DF">
        <w:rPr>
          <w:rFonts w:ascii="Times New Roman" w:hAnsi="Times New Roman" w:cs="Times New Roman"/>
          <w:sz w:val="28"/>
        </w:rPr>
        <w:t xml:space="preserve"> </w:t>
      </w:r>
      <w:r w:rsidR="00391301" w:rsidRPr="005369DF">
        <w:rPr>
          <w:rFonts w:ascii="Times New Roman" w:hAnsi="Times New Roman" w:cs="Times New Roman"/>
          <w:sz w:val="28"/>
        </w:rPr>
        <w:t>Данные мероприятия будут способствовать повышению качества обслуживания и лояльности клиентов, что значительно повысит прибыль гостиничного предприятия, а также уменьшит текучесть кадров.</w:t>
      </w:r>
    </w:p>
    <w:p w14:paraId="325EAF9C" w14:textId="3125EBEE" w:rsidR="00CD1596" w:rsidRPr="005369DF" w:rsidRDefault="00CD1596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9DF">
        <w:rPr>
          <w:rFonts w:ascii="Times New Roman" w:hAnsi="Times New Roman" w:cs="Times New Roman"/>
          <w:sz w:val="28"/>
          <w:szCs w:val="28"/>
        </w:rPr>
        <w:t xml:space="preserve">В результате прохождения практики были достигнуты поставленные цели: </w:t>
      </w:r>
      <w:r w:rsidR="005725C4" w:rsidRPr="005725C4">
        <w:rPr>
          <w:rFonts w:ascii="Times New Roman" w:hAnsi="Times New Roman" w:cs="Times New Roman"/>
          <w:sz w:val="28"/>
          <w:szCs w:val="28"/>
        </w:rPr>
        <w:t xml:space="preserve">закрепление и углубление теоретической подготовки студентов в области менеджмента, приобретение профессиональных навыков, практического </w:t>
      </w:r>
      <w:r w:rsidR="005725C4" w:rsidRPr="005725C4">
        <w:rPr>
          <w:rFonts w:ascii="Times New Roman" w:hAnsi="Times New Roman" w:cs="Times New Roman"/>
          <w:sz w:val="28"/>
          <w:szCs w:val="28"/>
        </w:rPr>
        <w:lastRenderedPageBreak/>
        <w:t>опыта самостоятельной профессиональной деятельности</w:t>
      </w:r>
      <w:r w:rsidRPr="005369DF">
        <w:rPr>
          <w:rFonts w:ascii="Times New Roman" w:hAnsi="Times New Roman" w:cs="Times New Roman"/>
          <w:sz w:val="28"/>
          <w:szCs w:val="28"/>
        </w:rPr>
        <w:t>, закрепление навыков анализа организационных коммуникаций, в том числе с точки зрения возникновения конфликтных ситуаций; формирование практических навыков работы, навыков самостоятельного формулирования выводов.</w:t>
      </w:r>
    </w:p>
    <w:p w14:paraId="6C4C88F2" w14:textId="21305C01" w:rsidR="006C019C" w:rsidRPr="005369DF" w:rsidRDefault="00CD1596" w:rsidP="00791CA3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69DF">
        <w:rPr>
          <w:rFonts w:ascii="Times New Roman" w:hAnsi="Times New Roman" w:cs="Times New Roman"/>
          <w:sz w:val="28"/>
          <w:szCs w:val="28"/>
        </w:rPr>
        <w:t>Для прохождения практики был сформирован отчет, включающий в себя 2 раздела: характеристика организации и оценка эффективности принятия управленческих решений.</w:t>
      </w:r>
    </w:p>
    <w:p w14:paraId="681C4FDA" w14:textId="53D3048F" w:rsidR="006C019C" w:rsidRDefault="006C019C" w:rsidP="00791CA3">
      <w:pPr>
        <w:widowContro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1D49547A" w14:textId="77777777" w:rsidR="000B3678" w:rsidRPr="00B04FBA" w:rsidRDefault="000B3678" w:rsidP="000B3678">
      <w:pPr>
        <w:pStyle w:val="1"/>
        <w:widowControl w:val="0"/>
        <w:spacing w:before="0" w:after="240" w:line="240" w:lineRule="auto"/>
        <w:jc w:val="center"/>
        <w:rPr>
          <w:rFonts w:ascii="Arial" w:hAnsi="Arial" w:cs="Arial"/>
          <w:sz w:val="30"/>
          <w:szCs w:val="30"/>
        </w:rPr>
      </w:pPr>
      <w:bookmarkStart w:id="18" w:name="_Toc104583734"/>
      <w:bookmarkStart w:id="19" w:name="_Toc136023395"/>
      <w:r w:rsidRPr="00B04FBA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  <w:bookmarkEnd w:id="18"/>
      <w:bookmarkEnd w:id="19"/>
    </w:p>
    <w:p w14:paraId="692874DF" w14:textId="150734EA" w:rsid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3678">
        <w:rPr>
          <w:rFonts w:ascii="Times New Roman" w:hAnsi="Times New Roman" w:cs="Times New Roman"/>
          <w:sz w:val="28"/>
          <w:szCs w:val="28"/>
        </w:rPr>
        <w:t>ЛОТТЕ О</w:t>
      </w:r>
      <w:r w:rsidR="00E74122">
        <w:rPr>
          <w:rFonts w:ascii="Times New Roman" w:hAnsi="Times New Roman" w:cs="Times New Roman"/>
          <w:sz w:val="28"/>
          <w:szCs w:val="28"/>
        </w:rPr>
        <w:t>тель</w:t>
      </w:r>
      <w:r w:rsidRPr="000B3678">
        <w:rPr>
          <w:rFonts w:ascii="Times New Roman" w:hAnsi="Times New Roman" w:cs="Times New Roman"/>
          <w:sz w:val="28"/>
          <w:szCs w:val="28"/>
        </w:rPr>
        <w:t xml:space="preserve"> В</w:t>
      </w:r>
      <w:r w:rsidR="00E74122">
        <w:rPr>
          <w:rFonts w:ascii="Times New Roman" w:hAnsi="Times New Roman" w:cs="Times New Roman"/>
          <w:sz w:val="28"/>
          <w:szCs w:val="28"/>
        </w:rPr>
        <w:t>ладивосток</w:t>
      </w:r>
      <w:r w:rsidRPr="000B3678">
        <w:rPr>
          <w:rFonts w:ascii="Times New Roman" w:hAnsi="Times New Roman" w:cs="Times New Roman"/>
          <w:sz w:val="28"/>
          <w:szCs w:val="28"/>
        </w:rPr>
        <w:t xml:space="preserve"> — 5-звездочный отель во Владивостоке</w:t>
      </w:r>
      <w:r>
        <w:rPr>
          <w:rFonts w:ascii="Times New Roman" w:hAnsi="Times New Roman" w:cs="Times New Roman"/>
          <w:sz w:val="28"/>
          <w:szCs w:val="28"/>
        </w:rPr>
        <w:t xml:space="preserve">. – </w:t>
      </w:r>
      <w:r w:rsidR="00E74122">
        <w:rPr>
          <w:rFonts w:ascii="Times New Roman" w:hAnsi="Times New Roman" w:cs="Times New Roman"/>
          <w:sz w:val="28"/>
          <w:szCs w:val="28"/>
        </w:rPr>
        <w:t xml:space="preserve">Текст электронный // Официальная страница: </w:t>
      </w:r>
      <w:r w:rsidR="00E74122" w:rsidRPr="00E74122">
        <w:rPr>
          <w:rFonts w:ascii="Times New Roman" w:hAnsi="Times New Roman" w:cs="Times New Roman"/>
          <w:sz w:val="28"/>
          <w:szCs w:val="28"/>
        </w:rPr>
        <w:t>[</w:t>
      </w:r>
      <w:r w:rsidR="00E74122">
        <w:rPr>
          <w:rFonts w:ascii="Times New Roman" w:hAnsi="Times New Roman" w:cs="Times New Roman"/>
          <w:sz w:val="28"/>
          <w:szCs w:val="28"/>
        </w:rPr>
        <w:t>сайт</w:t>
      </w:r>
      <w:r w:rsidR="00E74122" w:rsidRPr="00E74122">
        <w:rPr>
          <w:rFonts w:ascii="Times New Roman" w:hAnsi="Times New Roman" w:cs="Times New Roman"/>
          <w:sz w:val="28"/>
          <w:szCs w:val="28"/>
        </w:rPr>
        <w:t>]</w:t>
      </w:r>
      <w:r w:rsidR="00E74122">
        <w:rPr>
          <w:rFonts w:ascii="Times New Roman" w:hAnsi="Times New Roman" w:cs="Times New Roman"/>
          <w:sz w:val="28"/>
          <w:szCs w:val="28"/>
        </w:rPr>
        <w:t xml:space="preserve">. – </w:t>
      </w:r>
      <w:r w:rsidR="00E74122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E74122">
        <w:rPr>
          <w:rFonts w:ascii="Times New Roman" w:hAnsi="Times New Roman" w:cs="Times New Roman"/>
          <w:sz w:val="28"/>
          <w:szCs w:val="28"/>
        </w:rPr>
        <w:t xml:space="preserve">: </w:t>
      </w:r>
      <w:r w:rsidR="004158FB" w:rsidRPr="004158FB">
        <w:rPr>
          <w:rFonts w:ascii="Times New Roman" w:hAnsi="Times New Roman" w:cs="Times New Roman"/>
          <w:sz w:val="28"/>
          <w:szCs w:val="28"/>
        </w:rPr>
        <w:t>https://lottehotel-vladivostok.ru</w:t>
      </w:r>
      <w:r w:rsidR="004158FB">
        <w:rPr>
          <w:rFonts w:ascii="Times New Roman" w:hAnsi="Times New Roman" w:cs="Times New Roman"/>
          <w:sz w:val="28"/>
          <w:szCs w:val="28"/>
        </w:rPr>
        <w:t xml:space="preserve"> (дата обращения 10.06.202</w:t>
      </w:r>
      <w:r w:rsidR="001410A5">
        <w:rPr>
          <w:rFonts w:ascii="Times New Roman" w:hAnsi="Times New Roman" w:cs="Times New Roman"/>
          <w:sz w:val="28"/>
          <w:szCs w:val="28"/>
        </w:rPr>
        <w:t>3</w:t>
      </w:r>
      <w:r w:rsidR="004158FB">
        <w:rPr>
          <w:rFonts w:ascii="Times New Roman" w:hAnsi="Times New Roman" w:cs="Times New Roman"/>
          <w:sz w:val="28"/>
          <w:szCs w:val="28"/>
        </w:rPr>
        <w:t>)</w:t>
      </w:r>
    </w:p>
    <w:p w14:paraId="213A8E1C" w14:textId="19508A41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 xml:space="preserve">Блинов А. О. Искусство управления персоналом: учебное пособие / А.О. Блинов. – М.: </w:t>
      </w:r>
      <w:proofErr w:type="spellStart"/>
      <w:r w:rsidRPr="00FE5E61">
        <w:rPr>
          <w:rFonts w:ascii="Times New Roman" w:hAnsi="Times New Roman" w:cs="Times New Roman"/>
          <w:sz w:val="28"/>
          <w:szCs w:val="28"/>
        </w:rPr>
        <w:t>Гелан</w:t>
      </w:r>
      <w:proofErr w:type="spellEnd"/>
      <w:r w:rsidRPr="00FE5E61">
        <w:rPr>
          <w:rFonts w:ascii="Times New Roman" w:hAnsi="Times New Roman" w:cs="Times New Roman"/>
          <w:sz w:val="28"/>
          <w:szCs w:val="28"/>
        </w:rPr>
        <w:t>, 20</w:t>
      </w:r>
      <w:r w:rsidR="001410A5">
        <w:rPr>
          <w:rFonts w:ascii="Times New Roman" w:hAnsi="Times New Roman" w:cs="Times New Roman"/>
          <w:sz w:val="28"/>
          <w:szCs w:val="28"/>
        </w:rPr>
        <w:t>22</w:t>
      </w:r>
      <w:r w:rsidRPr="00FE5E61">
        <w:rPr>
          <w:rFonts w:ascii="Times New Roman" w:hAnsi="Times New Roman" w:cs="Times New Roman"/>
          <w:sz w:val="28"/>
          <w:szCs w:val="28"/>
        </w:rPr>
        <w:t>. 411 с</w:t>
      </w:r>
    </w:p>
    <w:p w14:paraId="5E6A8E14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>Егоршин А. П. Организация труда персонала / А.П. Егоршин, А.К. Зайцев. - Москва: Высшая школа,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710202">
        <w:rPr>
          <w:rFonts w:ascii="Times New Roman" w:hAnsi="Times New Roman" w:cs="Times New Roman"/>
          <w:sz w:val="28"/>
          <w:szCs w:val="28"/>
        </w:rPr>
        <w:t>. - 320 c.</w:t>
      </w:r>
    </w:p>
    <w:p w14:paraId="38D9812A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5E61">
        <w:rPr>
          <w:rFonts w:ascii="Times New Roman" w:hAnsi="Times New Roman" w:cs="Times New Roman"/>
          <w:sz w:val="28"/>
          <w:szCs w:val="28"/>
        </w:rPr>
        <w:t>Виханский</w:t>
      </w:r>
      <w:proofErr w:type="spellEnd"/>
      <w:r w:rsidRPr="00FE5E61">
        <w:rPr>
          <w:rFonts w:ascii="Times New Roman" w:hAnsi="Times New Roman" w:cs="Times New Roman"/>
          <w:sz w:val="28"/>
          <w:szCs w:val="28"/>
        </w:rPr>
        <w:t xml:space="preserve"> О.С. Менеджмент: учебное пособие / О.С. </w:t>
      </w:r>
      <w:proofErr w:type="spellStart"/>
      <w:r w:rsidRPr="00FE5E61">
        <w:rPr>
          <w:rFonts w:ascii="Times New Roman" w:hAnsi="Times New Roman" w:cs="Times New Roman"/>
          <w:sz w:val="28"/>
          <w:szCs w:val="28"/>
        </w:rPr>
        <w:t>Виханский</w:t>
      </w:r>
      <w:proofErr w:type="spellEnd"/>
      <w:r w:rsidRPr="00FE5E61">
        <w:rPr>
          <w:rFonts w:ascii="Times New Roman" w:hAnsi="Times New Roman" w:cs="Times New Roman"/>
          <w:sz w:val="28"/>
          <w:szCs w:val="28"/>
        </w:rPr>
        <w:t>, А.И. Наумов – М.:  Престиж,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E5E61">
        <w:rPr>
          <w:rFonts w:ascii="Times New Roman" w:hAnsi="Times New Roman" w:cs="Times New Roman"/>
          <w:sz w:val="28"/>
          <w:szCs w:val="28"/>
        </w:rPr>
        <w:t>. 365 с.</w:t>
      </w:r>
    </w:p>
    <w:p w14:paraId="0B3CF151" w14:textId="1B8C308F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Травин В.В. Менеджмент персонала предприятия: учебное пособие / В.В. Травин, В.А. Дятлова. – М.: Дело, 20</w:t>
      </w:r>
      <w:r w:rsidR="001410A5">
        <w:rPr>
          <w:rFonts w:ascii="Times New Roman" w:hAnsi="Times New Roman" w:cs="Times New Roman"/>
          <w:sz w:val="28"/>
          <w:szCs w:val="28"/>
        </w:rPr>
        <w:t>22</w:t>
      </w:r>
      <w:r w:rsidRPr="00FE5E61">
        <w:rPr>
          <w:rFonts w:ascii="Times New Roman" w:hAnsi="Times New Roman" w:cs="Times New Roman"/>
          <w:sz w:val="28"/>
          <w:szCs w:val="28"/>
        </w:rPr>
        <w:t>. 259 с.</w:t>
      </w:r>
    </w:p>
    <w:p w14:paraId="3C0267B9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 xml:space="preserve">Управление персоналом. Учебник и практикум. - М.: </w:t>
      </w:r>
      <w:proofErr w:type="spellStart"/>
      <w:r w:rsidRPr="00710202">
        <w:rPr>
          <w:rFonts w:ascii="Times New Roman" w:hAnsi="Times New Roman" w:cs="Times New Roman"/>
          <w:sz w:val="28"/>
          <w:szCs w:val="28"/>
        </w:rPr>
        <w:t>Юрайт</w:t>
      </w:r>
      <w:proofErr w:type="spellEnd"/>
      <w:r w:rsidRPr="00710202">
        <w:rPr>
          <w:rFonts w:ascii="Times New Roman" w:hAnsi="Times New Roman" w:cs="Times New Roman"/>
          <w:sz w:val="28"/>
          <w:szCs w:val="28"/>
        </w:rPr>
        <w:t>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710202">
        <w:rPr>
          <w:rFonts w:ascii="Times New Roman" w:hAnsi="Times New Roman" w:cs="Times New Roman"/>
          <w:sz w:val="28"/>
          <w:szCs w:val="28"/>
        </w:rPr>
        <w:t>. - 251 c.</w:t>
      </w:r>
    </w:p>
    <w:p w14:paraId="4351FFFF" w14:textId="12B347BA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Аллин О.Н. Кадры для эффективного бизнеса. Подбор и мотивация персонала: учебное пособие / О.Н. Аллин, Н.И. Сальникова. – М.: Генезис - Москва, 20</w:t>
      </w:r>
      <w:r w:rsidR="001410A5">
        <w:rPr>
          <w:rFonts w:ascii="Times New Roman" w:hAnsi="Times New Roman" w:cs="Times New Roman"/>
          <w:sz w:val="28"/>
          <w:szCs w:val="28"/>
        </w:rPr>
        <w:t>21</w:t>
      </w:r>
      <w:r w:rsidRPr="00FE5E61">
        <w:rPr>
          <w:rFonts w:ascii="Times New Roman" w:hAnsi="Times New Roman" w:cs="Times New Roman"/>
          <w:sz w:val="28"/>
          <w:szCs w:val="28"/>
        </w:rPr>
        <w:t>. 248 c.</w:t>
      </w:r>
    </w:p>
    <w:p w14:paraId="3BD6A0AB" w14:textId="61A38509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Архипова Н.И. Управление персоналом организации: краткий курс для бакалавров: учебное пособие / Н.И. Архипова, О.Л. Седова. – М.: Проспект, 20</w:t>
      </w:r>
      <w:r w:rsidR="001410A5">
        <w:rPr>
          <w:rFonts w:ascii="Times New Roman" w:hAnsi="Times New Roman" w:cs="Times New Roman"/>
          <w:sz w:val="28"/>
          <w:szCs w:val="36"/>
        </w:rPr>
        <w:t>20</w:t>
      </w:r>
      <w:r w:rsidRPr="00FE5E61">
        <w:rPr>
          <w:rFonts w:ascii="Times New Roman" w:hAnsi="Times New Roman" w:cs="Times New Roman"/>
          <w:sz w:val="28"/>
          <w:szCs w:val="36"/>
        </w:rPr>
        <w:t>. – 224 с.</w:t>
      </w:r>
    </w:p>
    <w:p w14:paraId="33DEA174" w14:textId="0F6D18C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Веснин В.Р. Управление персоналом. Теория и практика: учебник для вузов / В.Р. Веснин. – М.: Проспект, 20</w:t>
      </w:r>
      <w:r w:rsidR="001410A5">
        <w:rPr>
          <w:rFonts w:ascii="Times New Roman" w:hAnsi="Times New Roman" w:cs="Times New Roman"/>
          <w:sz w:val="28"/>
          <w:szCs w:val="36"/>
        </w:rPr>
        <w:t>21</w:t>
      </w:r>
      <w:r w:rsidRPr="00FE5E61">
        <w:rPr>
          <w:rFonts w:ascii="Times New Roman" w:hAnsi="Times New Roman" w:cs="Times New Roman"/>
          <w:sz w:val="28"/>
          <w:szCs w:val="36"/>
        </w:rPr>
        <w:t>. – 688 с.</w:t>
      </w:r>
    </w:p>
    <w:p w14:paraId="7EE4B71A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 xml:space="preserve">Кириллова Е.А. Особенности оптимизации документооборота кадровой службы организации: учебное пособие / Е. А. Кириллова. / Молодой ученый, 2019. – </w:t>
      </w:r>
      <w:r w:rsidRPr="00FE5E61">
        <w:rPr>
          <w:rFonts w:ascii="Times New Roman" w:hAnsi="Times New Roman" w:cs="Times New Roman"/>
          <w:sz w:val="28"/>
          <w:szCs w:val="36"/>
          <w:lang w:val="en-US"/>
        </w:rPr>
        <w:t>N</w:t>
      </w:r>
      <w:r w:rsidRPr="00FE5E61">
        <w:rPr>
          <w:rFonts w:ascii="Times New Roman" w:hAnsi="Times New Roman" w:cs="Times New Roman"/>
          <w:sz w:val="28"/>
          <w:szCs w:val="36"/>
        </w:rPr>
        <w:t xml:space="preserve"> 38. – 276 с.</w:t>
      </w:r>
    </w:p>
    <w:p w14:paraId="27516A17" w14:textId="77777777" w:rsid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A86">
        <w:rPr>
          <w:rFonts w:ascii="Times New Roman" w:hAnsi="Times New Roman" w:cs="Times New Roman"/>
          <w:sz w:val="28"/>
          <w:szCs w:val="28"/>
        </w:rPr>
        <w:t xml:space="preserve">Шапиро С. А. Основы управления персоналом в современных организациях. Экспресс-курс / С.А. Шапиро, О.В. </w:t>
      </w:r>
      <w:proofErr w:type="spellStart"/>
      <w:r w:rsidRPr="00742A86">
        <w:rPr>
          <w:rFonts w:ascii="Times New Roman" w:hAnsi="Times New Roman" w:cs="Times New Roman"/>
          <w:sz w:val="28"/>
          <w:szCs w:val="28"/>
        </w:rPr>
        <w:t>Шатаева</w:t>
      </w:r>
      <w:proofErr w:type="spellEnd"/>
      <w:r w:rsidRPr="00742A86">
        <w:rPr>
          <w:rFonts w:ascii="Times New Roman" w:hAnsi="Times New Roman" w:cs="Times New Roman"/>
          <w:sz w:val="28"/>
          <w:szCs w:val="28"/>
        </w:rPr>
        <w:t xml:space="preserve">. - М.: </w:t>
      </w:r>
      <w:proofErr w:type="spellStart"/>
      <w:r w:rsidRPr="00742A86">
        <w:rPr>
          <w:rFonts w:ascii="Times New Roman" w:hAnsi="Times New Roman" w:cs="Times New Roman"/>
          <w:sz w:val="28"/>
          <w:szCs w:val="28"/>
        </w:rPr>
        <w:t>ГроссМедиа</w:t>
      </w:r>
      <w:proofErr w:type="spellEnd"/>
      <w:r w:rsidRPr="00742A86">
        <w:rPr>
          <w:rFonts w:ascii="Times New Roman" w:hAnsi="Times New Roman" w:cs="Times New Roman"/>
          <w:sz w:val="28"/>
          <w:szCs w:val="28"/>
        </w:rPr>
        <w:t>, РОСБУХ, 2019. - 400 c.</w:t>
      </w:r>
    </w:p>
    <w:p w14:paraId="795FC1C1" w14:textId="7238EB76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E5E61">
        <w:rPr>
          <w:rFonts w:ascii="Times New Roman" w:hAnsi="Times New Roman" w:cs="Times New Roman"/>
          <w:sz w:val="28"/>
          <w:szCs w:val="36"/>
        </w:rPr>
        <w:t>Кибанов</w:t>
      </w:r>
      <w:proofErr w:type="spellEnd"/>
      <w:r w:rsidRPr="00FE5E61">
        <w:rPr>
          <w:rFonts w:ascii="Times New Roman" w:hAnsi="Times New Roman" w:cs="Times New Roman"/>
          <w:sz w:val="28"/>
          <w:szCs w:val="36"/>
        </w:rPr>
        <w:t xml:space="preserve"> А.Я. Управление персоналом организации: учебник / А.Я. </w:t>
      </w:r>
      <w:proofErr w:type="spellStart"/>
      <w:r w:rsidRPr="00FE5E61">
        <w:rPr>
          <w:rFonts w:ascii="Times New Roman" w:hAnsi="Times New Roman" w:cs="Times New Roman"/>
          <w:sz w:val="28"/>
          <w:szCs w:val="36"/>
        </w:rPr>
        <w:t>Кибанов</w:t>
      </w:r>
      <w:proofErr w:type="spellEnd"/>
      <w:r w:rsidRPr="00FE5E61">
        <w:rPr>
          <w:rFonts w:ascii="Times New Roman" w:hAnsi="Times New Roman" w:cs="Times New Roman"/>
          <w:sz w:val="28"/>
          <w:szCs w:val="36"/>
        </w:rPr>
        <w:t>. – М.: Инфра-М, 20</w:t>
      </w:r>
      <w:r w:rsidR="001410A5">
        <w:rPr>
          <w:rFonts w:ascii="Times New Roman" w:hAnsi="Times New Roman" w:cs="Times New Roman"/>
          <w:sz w:val="28"/>
          <w:szCs w:val="36"/>
        </w:rPr>
        <w:t>20</w:t>
      </w:r>
      <w:r w:rsidRPr="00FE5E61">
        <w:rPr>
          <w:rFonts w:ascii="Times New Roman" w:hAnsi="Times New Roman" w:cs="Times New Roman"/>
          <w:sz w:val="28"/>
          <w:szCs w:val="36"/>
        </w:rPr>
        <w:t>. – 695с.</w:t>
      </w:r>
    </w:p>
    <w:p w14:paraId="6998FB4D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lastRenderedPageBreak/>
        <w:t>Волгин А.П. Управление персоналом в условиях рыночной среды: учебное пособие / А.П. Волгин. – М.: Лик,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544 с.</w:t>
      </w:r>
    </w:p>
    <w:p w14:paraId="2CEDB248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Веснин В.Р. Основы менеджмента: учебное пособие / В.Р. Веснин. – М.: Кадр,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480 с.</w:t>
      </w:r>
    </w:p>
    <w:p w14:paraId="35DD50EB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Горелов Н.А. Вознаграждение работника: учебное пособие / Н.А. Горелова. – М.: Лик,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FE5E61">
        <w:rPr>
          <w:rFonts w:ascii="Times New Roman" w:hAnsi="Times New Roman" w:cs="Times New Roman"/>
          <w:sz w:val="28"/>
          <w:szCs w:val="28"/>
        </w:rPr>
        <w:t>. 221 с.</w:t>
      </w:r>
    </w:p>
    <w:p w14:paraId="06761C45" w14:textId="610D513A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Балашов Ю.К. Методики построения мотивационного профиля персонала и разработки: учебное пособие / Ю.К. Балашов, А.Г. Коваль – М.: Кадр, 20</w:t>
      </w:r>
      <w:r w:rsidR="001410A5">
        <w:rPr>
          <w:rFonts w:ascii="Times New Roman" w:hAnsi="Times New Roman" w:cs="Times New Roman"/>
          <w:sz w:val="28"/>
          <w:szCs w:val="28"/>
        </w:rPr>
        <w:t>22</w:t>
      </w:r>
      <w:r w:rsidRPr="00FE5E61">
        <w:rPr>
          <w:rFonts w:ascii="Times New Roman" w:hAnsi="Times New Roman" w:cs="Times New Roman"/>
          <w:sz w:val="28"/>
          <w:szCs w:val="28"/>
        </w:rPr>
        <w:t>. 46 с.</w:t>
      </w:r>
    </w:p>
    <w:p w14:paraId="7C272ED2" w14:textId="77777777" w:rsidR="000B3678" w:rsidRPr="00FE5E61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 xml:space="preserve">Васильева И.В. Основы управления персоналом: учебное пособие / И.В. Васильева, Р.Г. </w:t>
      </w:r>
      <w:proofErr w:type="spellStart"/>
      <w:r w:rsidRPr="00FE5E61">
        <w:rPr>
          <w:rFonts w:ascii="Times New Roman" w:hAnsi="Times New Roman" w:cs="Times New Roman"/>
          <w:sz w:val="28"/>
          <w:szCs w:val="36"/>
        </w:rPr>
        <w:t>Мумладзе</w:t>
      </w:r>
      <w:proofErr w:type="spellEnd"/>
      <w:r w:rsidRPr="00FE5E61">
        <w:rPr>
          <w:rFonts w:ascii="Times New Roman" w:hAnsi="Times New Roman" w:cs="Times New Roman"/>
          <w:sz w:val="28"/>
          <w:szCs w:val="36"/>
        </w:rPr>
        <w:t xml:space="preserve">, Т.Н. Алёшина. – М.: </w:t>
      </w:r>
      <w:proofErr w:type="spellStart"/>
      <w:r w:rsidRPr="00FE5E61">
        <w:rPr>
          <w:rFonts w:ascii="Times New Roman" w:hAnsi="Times New Roman" w:cs="Times New Roman"/>
          <w:sz w:val="28"/>
          <w:szCs w:val="36"/>
        </w:rPr>
        <w:t>КноРус</w:t>
      </w:r>
      <w:proofErr w:type="spellEnd"/>
      <w:r w:rsidRPr="00FE5E61">
        <w:rPr>
          <w:rFonts w:ascii="Times New Roman" w:hAnsi="Times New Roman" w:cs="Times New Roman"/>
          <w:sz w:val="28"/>
          <w:szCs w:val="36"/>
        </w:rPr>
        <w:t>, 20</w:t>
      </w:r>
      <w:r>
        <w:rPr>
          <w:rFonts w:ascii="Times New Roman" w:hAnsi="Times New Roman" w:cs="Times New Roman"/>
          <w:sz w:val="28"/>
          <w:szCs w:val="36"/>
        </w:rPr>
        <w:t>21</w:t>
      </w:r>
      <w:r w:rsidRPr="00FE5E61">
        <w:rPr>
          <w:rFonts w:ascii="Times New Roman" w:hAnsi="Times New Roman" w:cs="Times New Roman"/>
          <w:sz w:val="28"/>
          <w:szCs w:val="36"/>
        </w:rPr>
        <w:t xml:space="preserve"> – 200 с.</w:t>
      </w:r>
    </w:p>
    <w:p w14:paraId="063C317E" w14:textId="37197980" w:rsidR="000B3678" w:rsidRPr="00710202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Егоршин А.П. Основы управления персоналом: учебное пособие / А.П. Егоршин. – М.: ИНФРА-М, 20</w:t>
      </w:r>
      <w:r w:rsidR="001410A5">
        <w:rPr>
          <w:rFonts w:ascii="Times New Roman" w:hAnsi="Times New Roman" w:cs="Times New Roman"/>
          <w:sz w:val="28"/>
          <w:szCs w:val="36"/>
        </w:rPr>
        <w:t>21</w:t>
      </w:r>
      <w:r w:rsidRPr="00FE5E61">
        <w:rPr>
          <w:rFonts w:ascii="Times New Roman" w:hAnsi="Times New Roman" w:cs="Times New Roman"/>
          <w:sz w:val="28"/>
          <w:szCs w:val="36"/>
        </w:rPr>
        <w:t>. – 352 c.</w:t>
      </w:r>
    </w:p>
    <w:p w14:paraId="4E436459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36"/>
        </w:rPr>
        <w:t>Кузнецова Т.В. Кадровое делопроизводство (традиционные и автоматизированные технологии): учебник для вузов / Т.В. Кузнецова. – М.: Издательский дом МЭИ, 201</w:t>
      </w:r>
      <w:r>
        <w:rPr>
          <w:rFonts w:ascii="Times New Roman" w:hAnsi="Times New Roman" w:cs="Times New Roman"/>
          <w:sz w:val="28"/>
          <w:szCs w:val="36"/>
        </w:rPr>
        <w:t>9</w:t>
      </w:r>
      <w:r w:rsidRPr="00FE5E61">
        <w:rPr>
          <w:rFonts w:ascii="Times New Roman" w:hAnsi="Times New Roman" w:cs="Times New Roman"/>
          <w:sz w:val="28"/>
          <w:szCs w:val="36"/>
        </w:rPr>
        <w:t>. – 344 с.</w:t>
      </w:r>
    </w:p>
    <w:p w14:paraId="0A6D7F4E" w14:textId="77777777" w:rsidR="000B3678" w:rsidRPr="00057FE6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5E61">
        <w:rPr>
          <w:rFonts w:ascii="Times New Roman" w:hAnsi="Times New Roman" w:cs="Times New Roman"/>
          <w:sz w:val="28"/>
          <w:szCs w:val="28"/>
        </w:rPr>
        <w:t>Уханова Ю.П. Как убедить людей работать «за совесть»?: учебное пособие / Ю.П. Уханова. – М.: Карьера, 2019. 48 с.</w:t>
      </w:r>
    </w:p>
    <w:p w14:paraId="5958EC87" w14:textId="5C00179C" w:rsidR="000B3678" w:rsidRPr="000B3678" w:rsidRDefault="000B3678" w:rsidP="000B3678">
      <w:pPr>
        <w:pStyle w:val="a4"/>
        <w:widowControl w:val="0"/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202">
        <w:rPr>
          <w:rFonts w:ascii="Times New Roman" w:hAnsi="Times New Roman" w:cs="Times New Roman"/>
          <w:sz w:val="28"/>
          <w:szCs w:val="28"/>
        </w:rPr>
        <w:t>Митрофанова, Е. А. Управление персоналом. Теория и практика. Оценка результатов труда персонала и результатов деятельности подразделений службы управления персоналом / Е.А. Митрофанова, Л.В. Ивановская. - М.: Проспект, 20</w:t>
      </w:r>
      <w:r w:rsidR="001410A5">
        <w:rPr>
          <w:rFonts w:ascii="Times New Roman" w:hAnsi="Times New Roman" w:cs="Times New Roman"/>
          <w:sz w:val="28"/>
          <w:szCs w:val="28"/>
        </w:rPr>
        <w:t>20</w:t>
      </w:r>
      <w:r w:rsidRPr="00710202">
        <w:rPr>
          <w:rFonts w:ascii="Times New Roman" w:hAnsi="Times New Roman" w:cs="Times New Roman"/>
          <w:sz w:val="28"/>
          <w:szCs w:val="28"/>
        </w:rPr>
        <w:t>. - 301 c.</w:t>
      </w:r>
    </w:p>
    <w:p w14:paraId="2B3CD39E" w14:textId="578F1B48" w:rsidR="009454A7" w:rsidRDefault="00AF3DB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2A027328" w14:textId="743F328F" w:rsidR="009454A7" w:rsidRPr="00B04FBA" w:rsidRDefault="009454A7" w:rsidP="00B04FBA">
      <w:pPr>
        <w:pStyle w:val="1"/>
        <w:spacing w:before="0" w:after="240" w:line="240" w:lineRule="auto"/>
        <w:jc w:val="center"/>
        <w:rPr>
          <w:rFonts w:ascii="Arial" w:eastAsiaTheme="minorEastAsia" w:hAnsi="Arial" w:cs="Arial"/>
        </w:rPr>
      </w:pPr>
      <w:bookmarkStart w:id="20" w:name="_Toc136023396"/>
      <w:r w:rsidRPr="00B04FBA">
        <w:rPr>
          <w:rFonts w:ascii="Arial" w:eastAsiaTheme="minorEastAsia" w:hAnsi="Arial" w:cs="Arial"/>
        </w:rPr>
        <w:lastRenderedPageBreak/>
        <w:t xml:space="preserve">Приложение </w:t>
      </w:r>
      <w:r w:rsidR="00E366A1" w:rsidRPr="00B04FBA">
        <w:rPr>
          <w:rFonts w:ascii="Arial" w:eastAsiaTheme="minorEastAsia" w:hAnsi="Arial" w:cs="Arial"/>
        </w:rPr>
        <w:t>А</w:t>
      </w:r>
      <w:bookmarkEnd w:id="20"/>
    </w:p>
    <w:p w14:paraId="0AC1F1DD" w14:textId="3FC28DE8" w:rsidR="00E366A1" w:rsidRPr="00E366A1" w:rsidRDefault="00E366A1" w:rsidP="00B04FBA">
      <w:pPr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Theme="minorEastAsia" w:hAnsi="Arial" w:cs="Arial"/>
          <w:spacing w:val="-1"/>
          <w:sz w:val="28"/>
          <w:szCs w:val="30"/>
        </w:rPr>
      </w:pPr>
      <w:bookmarkStart w:id="21" w:name="_Toc116868270"/>
      <w:bookmarkStart w:id="22" w:name="_Toc136023397"/>
      <w:bookmarkStart w:id="23" w:name="_Hlk116955651"/>
      <w:r>
        <w:rPr>
          <w:rFonts w:ascii="Arial" w:eastAsiaTheme="minorEastAsia" w:hAnsi="Arial" w:cs="Arial"/>
          <w:spacing w:val="-1"/>
          <w:sz w:val="28"/>
          <w:szCs w:val="30"/>
        </w:rPr>
        <w:t>Основные технико-экономические показатели</w:t>
      </w:r>
      <w:bookmarkEnd w:id="21"/>
      <w:bookmarkEnd w:id="22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371"/>
        <w:gridCol w:w="834"/>
        <w:gridCol w:w="860"/>
        <w:gridCol w:w="834"/>
        <w:gridCol w:w="1054"/>
        <w:gridCol w:w="834"/>
        <w:gridCol w:w="783"/>
        <w:gridCol w:w="774"/>
      </w:tblGrid>
      <w:tr w:rsidR="00E366A1" w:rsidRPr="006B4D69" w14:paraId="2788C152" w14:textId="77777777" w:rsidTr="00BF4A0F">
        <w:trPr>
          <w:trHeight w:val="17"/>
        </w:trPr>
        <w:tc>
          <w:tcPr>
            <w:tcW w:w="1818" w:type="pct"/>
            <w:vMerge w:val="restart"/>
            <w:shd w:val="clear" w:color="auto" w:fill="auto"/>
            <w:vAlign w:val="center"/>
          </w:tcPr>
          <w:bookmarkEnd w:id="23"/>
          <w:p w14:paraId="4D6862A8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78" w:type="pct"/>
            <w:vMerge w:val="restart"/>
            <w:shd w:val="clear" w:color="auto" w:fill="auto"/>
            <w:vAlign w:val="center"/>
          </w:tcPr>
          <w:p w14:paraId="389DA9CA" w14:textId="4699C93B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 20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4" w:type="pct"/>
            <w:vMerge w:val="restart"/>
            <w:shd w:val="clear" w:color="auto" w:fill="auto"/>
            <w:vAlign w:val="center"/>
          </w:tcPr>
          <w:p w14:paraId="13876D4C" w14:textId="18CCF3D4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6" w:type="pct"/>
            <w:vMerge w:val="restart"/>
            <w:shd w:val="clear" w:color="auto" w:fill="auto"/>
            <w:vAlign w:val="center"/>
          </w:tcPr>
          <w:p w14:paraId="4D78B7F4" w14:textId="2CB6306D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5" w:type="pct"/>
            <w:gridSpan w:val="2"/>
            <w:shd w:val="clear" w:color="auto" w:fill="auto"/>
            <w:vAlign w:val="center"/>
          </w:tcPr>
          <w:p w14:paraId="2B35E016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Абсолютное отклонение, (+,-)</w:t>
            </w:r>
          </w:p>
        </w:tc>
        <w:tc>
          <w:tcPr>
            <w:tcW w:w="859" w:type="pct"/>
            <w:gridSpan w:val="2"/>
          </w:tcPr>
          <w:p w14:paraId="4CE27AAB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E366A1" w:rsidRPr="006B4D69" w14:paraId="532A9049" w14:textId="77777777" w:rsidTr="00BF4A0F">
        <w:trPr>
          <w:trHeight w:val="17"/>
        </w:trPr>
        <w:tc>
          <w:tcPr>
            <w:tcW w:w="1818" w:type="pct"/>
            <w:vMerge/>
            <w:shd w:val="clear" w:color="auto" w:fill="auto"/>
            <w:vAlign w:val="center"/>
          </w:tcPr>
          <w:p w14:paraId="446D4067" w14:textId="7777777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378" w:type="pct"/>
            <w:vMerge/>
            <w:shd w:val="clear" w:color="auto" w:fill="auto"/>
            <w:vAlign w:val="center"/>
          </w:tcPr>
          <w:p w14:paraId="2E4C928D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shd w:val="clear" w:color="auto" w:fill="auto"/>
            <w:vAlign w:val="center"/>
          </w:tcPr>
          <w:p w14:paraId="4A9EEA9D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446" w:type="pct"/>
            <w:vMerge/>
            <w:shd w:val="clear" w:color="auto" w:fill="auto"/>
            <w:vAlign w:val="center"/>
          </w:tcPr>
          <w:p w14:paraId="4D9B5623" w14:textId="77777777" w:rsidR="00E366A1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578" w:type="pct"/>
            <w:shd w:val="clear" w:color="auto" w:fill="auto"/>
            <w:vAlign w:val="center"/>
          </w:tcPr>
          <w:p w14:paraId="5B445308" w14:textId="6FB25C22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-20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7" w:type="pct"/>
            <w:shd w:val="clear" w:color="auto" w:fill="auto"/>
            <w:vAlign w:val="center"/>
          </w:tcPr>
          <w:p w14:paraId="67323D56" w14:textId="0470759D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" w:type="pct"/>
            <w:shd w:val="clear" w:color="auto" w:fill="auto"/>
            <w:vAlign w:val="center"/>
          </w:tcPr>
          <w:p w14:paraId="0D67E782" w14:textId="2AE3B057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-20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4" w:type="pct"/>
            <w:shd w:val="clear" w:color="auto" w:fill="auto"/>
            <w:vAlign w:val="center"/>
          </w:tcPr>
          <w:p w14:paraId="662922D7" w14:textId="6F0E46DF" w:rsidR="00E366A1" w:rsidRPr="006B4D69" w:rsidRDefault="00E366A1" w:rsidP="00ED4254">
            <w:pPr>
              <w:keepNext/>
              <w:spacing w:before="160" w:line="240" w:lineRule="auto"/>
              <w:jc w:val="center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-202</w:t>
            </w:r>
            <w:r w:rsidR="00C4256C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</w:t>
            </w:r>
          </w:p>
        </w:tc>
      </w:tr>
      <w:tr w:rsidR="009F7104" w:rsidRPr="006B4D69" w14:paraId="40C9F032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22EE15DD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 В</w:t>
            </w: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ыручка от реализации продукции (услуг)</w:t>
            </w: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22C994DB" w14:textId="79C25285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230219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2A6059AC" w14:textId="620563DF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378236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D5CD33B" w14:textId="51508C11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428291</w:t>
            </w:r>
          </w:p>
        </w:tc>
        <w:tc>
          <w:tcPr>
            <w:tcW w:w="578" w:type="pct"/>
            <w:shd w:val="clear" w:color="auto" w:fill="auto"/>
          </w:tcPr>
          <w:p w14:paraId="7D205DAA" w14:textId="073190B8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148017</w:t>
            </w:r>
          </w:p>
        </w:tc>
        <w:tc>
          <w:tcPr>
            <w:tcW w:w="447" w:type="pct"/>
          </w:tcPr>
          <w:p w14:paraId="5DB63DCA" w14:textId="7AAB462F" w:rsidR="009F7104" w:rsidRPr="006B4D69" w:rsidRDefault="003B2CF7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390455</w:t>
            </w:r>
          </w:p>
        </w:tc>
        <w:tc>
          <w:tcPr>
            <w:tcW w:w="445" w:type="pct"/>
          </w:tcPr>
          <w:p w14:paraId="336D521D" w14:textId="6B33AF1E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164,29</w:t>
            </w:r>
          </w:p>
        </w:tc>
        <w:tc>
          <w:tcPr>
            <w:tcW w:w="414" w:type="pct"/>
          </w:tcPr>
          <w:p w14:paraId="03F3F350" w14:textId="001BA043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11,34</w:t>
            </w:r>
          </w:p>
        </w:tc>
      </w:tr>
      <w:tr w:rsidR="009F7104" w:rsidRPr="006B4D69" w14:paraId="39E33E25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1E10877B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 Среднесписочная численность работающих, чел.</w:t>
            </w:r>
          </w:p>
          <w:p w14:paraId="7B2A40F0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в т.ч. рабочих 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1F0A2D6D" w14:textId="187ECCF2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647D7A59" w14:textId="2BBB4E70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3CCB9AAC" w14:textId="620AF0C1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578" w:type="pct"/>
            <w:shd w:val="clear" w:color="auto" w:fill="auto"/>
          </w:tcPr>
          <w:p w14:paraId="69F9995D" w14:textId="20053D3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7" w:type="pct"/>
          </w:tcPr>
          <w:p w14:paraId="277D7FAB" w14:textId="675D53A5" w:rsidR="009F7104" w:rsidRPr="006B4D69" w:rsidRDefault="003B2CF7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45" w:type="pct"/>
          </w:tcPr>
          <w:p w14:paraId="149798C4" w14:textId="6941D856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112,18</w:t>
            </w:r>
          </w:p>
        </w:tc>
        <w:tc>
          <w:tcPr>
            <w:tcW w:w="414" w:type="pct"/>
          </w:tcPr>
          <w:p w14:paraId="16CC6249" w14:textId="62B90D39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120,81</w:t>
            </w:r>
          </w:p>
        </w:tc>
      </w:tr>
      <w:tr w:rsidR="009F7104" w:rsidRPr="006B4D69" w14:paraId="357F7771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5DD3F10C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 Среднегодовая выработка 1 работающего, тыс. руб.</w:t>
            </w:r>
          </w:p>
          <w:p w14:paraId="26D350DF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в т.ч. 1 рабочего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13D249FD" w14:textId="4C55198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584,31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056D33A0" w14:textId="2B60872C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855,74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96223E4" w14:textId="7A14C0C3" w:rsidR="009F7104" w:rsidRPr="006B4D69" w:rsidRDefault="00590DB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802,04</w:t>
            </w:r>
          </w:p>
        </w:tc>
        <w:tc>
          <w:tcPr>
            <w:tcW w:w="578" w:type="pct"/>
            <w:shd w:val="clear" w:color="auto" w:fill="auto"/>
          </w:tcPr>
          <w:p w14:paraId="5507C675" w14:textId="133E2553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447" w:type="pct"/>
          </w:tcPr>
          <w:p w14:paraId="26554E2C" w14:textId="552C6189" w:rsidR="009F7104" w:rsidRPr="006B4D69" w:rsidRDefault="003B2CF7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-53,7</w:t>
            </w:r>
          </w:p>
        </w:tc>
        <w:tc>
          <w:tcPr>
            <w:tcW w:w="445" w:type="pct"/>
          </w:tcPr>
          <w:p w14:paraId="31A4B564" w14:textId="33901F8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146,45</w:t>
            </w:r>
          </w:p>
        </w:tc>
        <w:tc>
          <w:tcPr>
            <w:tcW w:w="414" w:type="pct"/>
          </w:tcPr>
          <w:p w14:paraId="16CF9B24" w14:textId="5FAEB68D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93,72</w:t>
            </w:r>
          </w:p>
        </w:tc>
      </w:tr>
      <w:tr w:rsidR="009F7104" w:rsidRPr="006B4D69" w14:paraId="5B8449F4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7615E8D6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 Фонд оплаты труда,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1926230" w14:textId="46FDC575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97354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27CD9C70" w14:textId="5FA29A62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110974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5F735BA" w14:textId="014F4202" w:rsidR="009F7104" w:rsidRPr="006B4D69" w:rsidRDefault="001344E3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122181</w:t>
            </w:r>
          </w:p>
        </w:tc>
        <w:tc>
          <w:tcPr>
            <w:tcW w:w="578" w:type="pct"/>
            <w:shd w:val="clear" w:color="auto" w:fill="auto"/>
          </w:tcPr>
          <w:p w14:paraId="47D4ED86" w14:textId="4846C2A2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13620</w:t>
            </w:r>
          </w:p>
        </w:tc>
        <w:tc>
          <w:tcPr>
            <w:tcW w:w="447" w:type="pct"/>
          </w:tcPr>
          <w:p w14:paraId="4EA8F60F" w14:textId="498F162A" w:rsidR="009F7104" w:rsidRPr="006B4D69" w:rsidRDefault="003B2CF7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11207</w:t>
            </w:r>
          </w:p>
        </w:tc>
        <w:tc>
          <w:tcPr>
            <w:tcW w:w="445" w:type="pct"/>
          </w:tcPr>
          <w:p w14:paraId="42F4891F" w14:textId="623C3606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113,99</w:t>
            </w:r>
          </w:p>
        </w:tc>
        <w:tc>
          <w:tcPr>
            <w:tcW w:w="414" w:type="pct"/>
          </w:tcPr>
          <w:p w14:paraId="3A3D44C7" w14:textId="77FD0806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110,09</w:t>
            </w:r>
          </w:p>
        </w:tc>
      </w:tr>
      <w:tr w:rsidR="009F7104" w:rsidRPr="006B4D69" w14:paraId="25489CA5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7D15F04D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 Среднегодовой уровень оплаты труда,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DB0B1EF" w14:textId="098012BB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247,09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0EA6F053" w14:textId="14FC36C4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251,07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355E531B" w14:textId="6606C16F" w:rsidR="009F7104" w:rsidRPr="006B4D69" w:rsidRDefault="001344E3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228,80</w:t>
            </w:r>
          </w:p>
        </w:tc>
        <w:tc>
          <w:tcPr>
            <w:tcW w:w="578" w:type="pct"/>
            <w:shd w:val="clear" w:color="auto" w:fill="auto"/>
          </w:tcPr>
          <w:p w14:paraId="7EA6FA10" w14:textId="33D6395D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3,98</w:t>
            </w:r>
          </w:p>
        </w:tc>
        <w:tc>
          <w:tcPr>
            <w:tcW w:w="447" w:type="pct"/>
          </w:tcPr>
          <w:p w14:paraId="66D42E0C" w14:textId="6EDBC3CF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-22,27</w:t>
            </w:r>
          </w:p>
        </w:tc>
        <w:tc>
          <w:tcPr>
            <w:tcW w:w="445" w:type="pct"/>
          </w:tcPr>
          <w:p w14:paraId="74F77479" w14:textId="5A9C415F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101,61</w:t>
            </w:r>
          </w:p>
        </w:tc>
        <w:tc>
          <w:tcPr>
            <w:tcW w:w="414" w:type="pct"/>
          </w:tcPr>
          <w:p w14:paraId="543C384C" w14:textId="0261BE0B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91,13</w:t>
            </w:r>
          </w:p>
        </w:tc>
      </w:tr>
      <w:tr w:rsidR="009F7104" w:rsidRPr="006B4D69" w14:paraId="094A53D4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6DAE2208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 Среднегодовая стоимость ОПФ,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C5C80AC" w14:textId="77524C80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71598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13C11264" w14:textId="317B43D0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79345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70EB39E0" w14:textId="358B9A92" w:rsidR="009F7104" w:rsidRPr="006B4D69" w:rsidRDefault="004341F8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82075</w:t>
            </w:r>
          </w:p>
        </w:tc>
        <w:tc>
          <w:tcPr>
            <w:tcW w:w="578" w:type="pct"/>
            <w:shd w:val="clear" w:color="auto" w:fill="auto"/>
          </w:tcPr>
          <w:p w14:paraId="0B184562" w14:textId="4EAD40ED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7747</w:t>
            </w:r>
          </w:p>
        </w:tc>
        <w:tc>
          <w:tcPr>
            <w:tcW w:w="447" w:type="pct"/>
          </w:tcPr>
          <w:p w14:paraId="3D2A6F95" w14:textId="286BEA1F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2730</w:t>
            </w:r>
          </w:p>
        </w:tc>
        <w:tc>
          <w:tcPr>
            <w:tcW w:w="445" w:type="pct"/>
          </w:tcPr>
          <w:p w14:paraId="20077CB3" w14:textId="7C708C5E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110,82</w:t>
            </w:r>
          </w:p>
        </w:tc>
        <w:tc>
          <w:tcPr>
            <w:tcW w:w="414" w:type="pct"/>
          </w:tcPr>
          <w:p w14:paraId="5A47A323" w14:textId="1D05EC04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103,44</w:t>
            </w:r>
          </w:p>
        </w:tc>
      </w:tr>
      <w:tr w:rsidR="009F7104" w:rsidRPr="006B4D69" w14:paraId="062E041D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037EA4E4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 Фондоотдача, руб./руб.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2C886D23" w14:textId="61357AD8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1,38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08CF94EF" w14:textId="58FCF9C3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1,52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E9157AA" w14:textId="31C8BA64" w:rsidR="009F7104" w:rsidRPr="006B4D69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1,81</w:t>
            </w:r>
          </w:p>
        </w:tc>
        <w:tc>
          <w:tcPr>
            <w:tcW w:w="578" w:type="pct"/>
            <w:shd w:val="clear" w:color="auto" w:fill="auto"/>
          </w:tcPr>
          <w:p w14:paraId="48DCC922" w14:textId="1B0B0D01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447" w:type="pct"/>
          </w:tcPr>
          <w:p w14:paraId="591CF5EA" w14:textId="79E54686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445" w:type="pct"/>
          </w:tcPr>
          <w:p w14:paraId="471306AC" w14:textId="38905CC9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110,14</w:t>
            </w:r>
          </w:p>
        </w:tc>
        <w:tc>
          <w:tcPr>
            <w:tcW w:w="414" w:type="pct"/>
          </w:tcPr>
          <w:p w14:paraId="3FF3C735" w14:textId="536DAC33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119,07</w:t>
            </w:r>
          </w:p>
        </w:tc>
      </w:tr>
      <w:tr w:rsidR="009F7104" w:rsidRPr="006B4D69" w14:paraId="4EB5AC4C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2E60876E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 xml:space="preserve">8 </w:t>
            </w:r>
            <w:proofErr w:type="spellStart"/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Фондоемкость</w:t>
            </w:r>
            <w:proofErr w:type="spellEnd"/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, руб./руб.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83857F5" w14:textId="08180584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34933968" w14:textId="2486CDBE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0F0E17BC" w14:textId="62512EFB" w:rsidR="009F7104" w:rsidRPr="006B4D69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578" w:type="pct"/>
            <w:shd w:val="clear" w:color="auto" w:fill="auto"/>
          </w:tcPr>
          <w:p w14:paraId="2AB14FAE" w14:textId="70791B13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-0,07</w:t>
            </w:r>
          </w:p>
        </w:tc>
        <w:tc>
          <w:tcPr>
            <w:tcW w:w="447" w:type="pct"/>
          </w:tcPr>
          <w:p w14:paraId="6F4A8B84" w14:textId="60531E53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-0,05</w:t>
            </w:r>
          </w:p>
        </w:tc>
        <w:tc>
          <w:tcPr>
            <w:tcW w:w="445" w:type="pct"/>
          </w:tcPr>
          <w:p w14:paraId="19D747D5" w14:textId="7B45C472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90,41</w:t>
            </w:r>
          </w:p>
        </w:tc>
        <w:tc>
          <w:tcPr>
            <w:tcW w:w="414" w:type="pct"/>
          </w:tcPr>
          <w:p w14:paraId="72EB7A09" w14:textId="3F08013D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92,42</w:t>
            </w:r>
          </w:p>
        </w:tc>
      </w:tr>
      <w:tr w:rsidR="009F7104" w:rsidRPr="006B4D69" w14:paraId="1FC17B96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2A9FB15C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 Себестоимость продукции (услуг),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B63D06A" w14:textId="1BDDF0EF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134046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4F3F62F9" w14:textId="3F704745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168515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4DC4DCF2" w14:textId="0400889D" w:rsidR="009F7104" w:rsidRPr="006B4D69" w:rsidRDefault="00410B87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236787</w:t>
            </w:r>
          </w:p>
        </w:tc>
        <w:tc>
          <w:tcPr>
            <w:tcW w:w="578" w:type="pct"/>
            <w:shd w:val="clear" w:color="auto" w:fill="auto"/>
          </w:tcPr>
          <w:p w14:paraId="145D1EBC" w14:textId="2402E888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34469</w:t>
            </w:r>
          </w:p>
        </w:tc>
        <w:tc>
          <w:tcPr>
            <w:tcW w:w="447" w:type="pct"/>
          </w:tcPr>
          <w:p w14:paraId="5370DE93" w14:textId="0391ABC6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68272</w:t>
            </w:r>
          </w:p>
        </w:tc>
        <w:tc>
          <w:tcPr>
            <w:tcW w:w="445" w:type="pct"/>
          </w:tcPr>
          <w:p w14:paraId="2C1783CC" w14:textId="71D67926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125,71</w:t>
            </w:r>
          </w:p>
        </w:tc>
        <w:tc>
          <w:tcPr>
            <w:tcW w:w="414" w:type="pct"/>
          </w:tcPr>
          <w:p w14:paraId="1D27ED26" w14:textId="7098C34B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140,51</w:t>
            </w:r>
          </w:p>
        </w:tc>
      </w:tr>
      <w:tr w:rsidR="009F7104" w:rsidRPr="006B4D69" w14:paraId="32C2FCB8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5CAEE67B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 Затраты на 1 руб. реализованной продукции,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3CCCF757" w14:textId="7D768079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0,58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1E39ABB6" w14:textId="115CF8CD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257D1632" w14:textId="7798F561" w:rsidR="009F7104" w:rsidRPr="006B4D69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578" w:type="pct"/>
            <w:shd w:val="clear" w:color="auto" w:fill="auto"/>
          </w:tcPr>
          <w:p w14:paraId="4AC95507" w14:textId="6350950C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-0,14</w:t>
            </w:r>
          </w:p>
        </w:tc>
        <w:tc>
          <w:tcPr>
            <w:tcW w:w="447" w:type="pct"/>
          </w:tcPr>
          <w:p w14:paraId="28CFD7B8" w14:textId="135A14CE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-0,04</w:t>
            </w:r>
          </w:p>
        </w:tc>
        <w:tc>
          <w:tcPr>
            <w:tcW w:w="445" w:type="pct"/>
          </w:tcPr>
          <w:p w14:paraId="48937015" w14:textId="341B0AC9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75,86</w:t>
            </w:r>
          </w:p>
        </w:tc>
        <w:tc>
          <w:tcPr>
            <w:tcW w:w="414" w:type="pct"/>
          </w:tcPr>
          <w:p w14:paraId="5B3F9EFB" w14:textId="117E12B0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90,91</w:t>
            </w:r>
          </w:p>
        </w:tc>
      </w:tr>
      <w:tr w:rsidR="009F7104" w:rsidRPr="006B4D69" w14:paraId="11B53C51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7D65EA25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11 Прибыль от продаж,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49D47C56" w14:textId="138B6A20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75958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77B2C27C" w14:textId="384EDA31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15586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1FDC07AF" w14:textId="25F141F2" w:rsidR="009F7104" w:rsidRPr="006B4D69" w:rsidRDefault="009D7C4B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66820</w:t>
            </w:r>
          </w:p>
        </w:tc>
        <w:tc>
          <w:tcPr>
            <w:tcW w:w="578" w:type="pct"/>
            <w:shd w:val="clear" w:color="auto" w:fill="auto"/>
          </w:tcPr>
          <w:p w14:paraId="571F8922" w14:textId="41A0E68F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91544</w:t>
            </w:r>
          </w:p>
        </w:tc>
        <w:tc>
          <w:tcPr>
            <w:tcW w:w="447" w:type="pct"/>
          </w:tcPr>
          <w:p w14:paraId="6FDCBEE8" w14:textId="07769819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51234</w:t>
            </w:r>
          </w:p>
        </w:tc>
        <w:tc>
          <w:tcPr>
            <w:tcW w:w="445" w:type="pct"/>
          </w:tcPr>
          <w:p w14:paraId="0294B728" w14:textId="2FFA5E50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20,52</w:t>
            </w:r>
          </w:p>
        </w:tc>
        <w:tc>
          <w:tcPr>
            <w:tcW w:w="414" w:type="pct"/>
          </w:tcPr>
          <w:p w14:paraId="1E432A29" w14:textId="7D9EBF15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428,72</w:t>
            </w:r>
          </w:p>
        </w:tc>
      </w:tr>
      <w:tr w:rsidR="009F7104" w:rsidRPr="006B4D69" w14:paraId="11F6C484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70D7BC99" w14:textId="77777777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 Прибыль до налогообложения, тыс. руб.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1F6B3D3C" w14:textId="64433C85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102009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7018DFD1" w14:textId="03A21BFF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30799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054F3789" w14:textId="096FEDE8" w:rsidR="009F7104" w:rsidRPr="006B4D69" w:rsidRDefault="009D7C4B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17108</w:t>
            </w:r>
          </w:p>
        </w:tc>
        <w:tc>
          <w:tcPr>
            <w:tcW w:w="578" w:type="pct"/>
            <w:shd w:val="clear" w:color="auto" w:fill="auto"/>
          </w:tcPr>
          <w:p w14:paraId="4B1237BE" w14:textId="777C815D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132808</w:t>
            </w:r>
          </w:p>
        </w:tc>
        <w:tc>
          <w:tcPr>
            <w:tcW w:w="447" w:type="pct"/>
          </w:tcPr>
          <w:p w14:paraId="14F15DFA" w14:textId="5F9B13D3" w:rsidR="009F7104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-13691</w:t>
            </w:r>
          </w:p>
        </w:tc>
        <w:tc>
          <w:tcPr>
            <w:tcW w:w="445" w:type="pct"/>
          </w:tcPr>
          <w:p w14:paraId="0AAEED28" w14:textId="439A8DA4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30,19</w:t>
            </w:r>
          </w:p>
        </w:tc>
        <w:tc>
          <w:tcPr>
            <w:tcW w:w="414" w:type="pct"/>
          </w:tcPr>
          <w:p w14:paraId="73CCC6E2" w14:textId="1B6A091B" w:rsidR="009F7104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55,55</w:t>
            </w:r>
          </w:p>
        </w:tc>
      </w:tr>
      <w:tr w:rsidR="009F7104" w:rsidRPr="006B4D69" w14:paraId="64838068" w14:textId="77777777" w:rsidTr="00BF4A0F">
        <w:trPr>
          <w:trHeight w:val="17"/>
        </w:trPr>
        <w:tc>
          <w:tcPr>
            <w:tcW w:w="1818" w:type="pct"/>
            <w:shd w:val="clear" w:color="auto" w:fill="auto"/>
            <w:vAlign w:val="center"/>
          </w:tcPr>
          <w:p w14:paraId="42DDAB88" w14:textId="77777777" w:rsidR="009F7104" w:rsidRPr="006B4D69" w:rsidRDefault="009F7104" w:rsidP="009F7104">
            <w:pPr>
              <w:tabs>
                <w:tab w:val="left" w:pos="1531"/>
              </w:tabs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13 Рентабельность:</w:t>
            </w: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ab/>
              <w:t>продукции, %</w:t>
            </w:r>
          </w:p>
          <w:p w14:paraId="4D0A675B" w14:textId="77777777" w:rsidR="009F7104" w:rsidRPr="006B4D69" w:rsidRDefault="009F7104" w:rsidP="009F7104">
            <w:pPr>
              <w:spacing w:before="60" w:after="60" w:line="240" w:lineRule="auto"/>
              <w:ind w:left="1531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производства, %</w:t>
            </w:r>
          </w:p>
          <w:p w14:paraId="232BFDEE" w14:textId="77777777" w:rsidR="009F7104" w:rsidRPr="006B4D69" w:rsidRDefault="009F7104" w:rsidP="009F7104">
            <w:pPr>
              <w:spacing w:before="60" w:after="60" w:line="240" w:lineRule="auto"/>
              <w:ind w:left="1531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6B4D69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продаж, %</w:t>
            </w:r>
          </w:p>
        </w:tc>
        <w:tc>
          <w:tcPr>
            <w:tcW w:w="378" w:type="pct"/>
            <w:shd w:val="clear" w:color="auto" w:fill="auto"/>
            <w:vAlign w:val="center"/>
          </w:tcPr>
          <w:p w14:paraId="795633ED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-0,57</w:t>
            </w:r>
          </w:p>
          <w:p w14:paraId="7B12FBF0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-0,35</w:t>
            </w:r>
          </w:p>
          <w:p w14:paraId="076A8EB6" w14:textId="22582C3D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-0,33</w:t>
            </w:r>
          </w:p>
        </w:tc>
        <w:tc>
          <w:tcPr>
            <w:tcW w:w="474" w:type="pct"/>
            <w:shd w:val="clear" w:color="auto" w:fill="auto"/>
            <w:vAlign w:val="center"/>
          </w:tcPr>
          <w:p w14:paraId="3734EE36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0,92</w:t>
            </w:r>
          </w:p>
          <w:p w14:paraId="04A3527B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0,06</w:t>
            </w:r>
          </w:p>
          <w:p w14:paraId="63DA3B1D" w14:textId="089FE964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446" w:type="pct"/>
            <w:shd w:val="clear" w:color="auto" w:fill="auto"/>
            <w:vAlign w:val="center"/>
          </w:tcPr>
          <w:p w14:paraId="03DC41B3" w14:textId="77777777" w:rsidR="009F7104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1,81</w:t>
            </w:r>
          </w:p>
          <w:p w14:paraId="570F655F" w14:textId="330ECF46" w:rsidR="0044228A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0,28</w:t>
            </w:r>
          </w:p>
          <w:p w14:paraId="340DF3C1" w14:textId="04B0C628" w:rsidR="0044228A" w:rsidRPr="006B4D69" w:rsidRDefault="0044228A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578" w:type="pct"/>
            <w:shd w:val="clear" w:color="auto" w:fill="auto"/>
            <w:vAlign w:val="center"/>
          </w:tcPr>
          <w:p w14:paraId="6CDBAA05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1,49</w:t>
            </w:r>
          </w:p>
          <w:p w14:paraId="42166BFD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0,41</w:t>
            </w:r>
          </w:p>
          <w:p w14:paraId="15EAF3D1" w14:textId="7139B195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447" w:type="pct"/>
            <w:vAlign w:val="center"/>
          </w:tcPr>
          <w:p w14:paraId="54A964C5" w14:textId="77777777" w:rsidR="009F7104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0,89</w:t>
            </w:r>
          </w:p>
          <w:p w14:paraId="4C33EFB0" w14:textId="77777777" w:rsidR="00EC61C1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0,22</w:t>
            </w:r>
          </w:p>
          <w:p w14:paraId="0A3E0CA8" w14:textId="1E69ADD9" w:rsidR="00EC61C1" w:rsidRPr="006B4D69" w:rsidRDefault="00EC61C1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0,11</w:t>
            </w:r>
          </w:p>
        </w:tc>
        <w:tc>
          <w:tcPr>
            <w:tcW w:w="445" w:type="pct"/>
            <w:vAlign w:val="center"/>
          </w:tcPr>
          <w:p w14:paraId="64CE65A4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161,4</w:t>
            </w:r>
          </w:p>
          <w:p w14:paraId="5D1E247C" w14:textId="77777777" w:rsidR="009F7104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17,14</w:t>
            </w:r>
          </w:p>
          <w:p w14:paraId="33315CC1" w14:textId="686A9611" w:rsidR="009F7104" w:rsidRPr="006B4D69" w:rsidRDefault="009F7104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12,12</w:t>
            </w:r>
          </w:p>
        </w:tc>
        <w:tc>
          <w:tcPr>
            <w:tcW w:w="414" w:type="pct"/>
            <w:vAlign w:val="center"/>
          </w:tcPr>
          <w:p w14:paraId="2BD4AAB0" w14:textId="77777777" w:rsidR="009F7104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196,74</w:t>
            </w:r>
          </w:p>
          <w:p w14:paraId="3A7B6D1B" w14:textId="77777777" w:rsidR="00BF4A0F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466,67</w:t>
            </w:r>
          </w:p>
          <w:p w14:paraId="05533777" w14:textId="432C5D13" w:rsidR="00BF4A0F" w:rsidRPr="006B4D69" w:rsidRDefault="00BF4A0F" w:rsidP="009F7104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ru-RU"/>
              </w:rPr>
              <w:t>375</w:t>
            </w:r>
          </w:p>
        </w:tc>
      </w:tr>
    </w:tbl>
    <w:p w14:paraId="23E20E1E" w14:textId="77777777" w:rsidR="00E366A1" w:rsidRPr="006B4D69" w:rsidRDefault="00E366A1" w:rsidP="00ED4254">
      <w:pPr>
        <w:autoSpaceDE w:val="0"/>
        <w:autoSpaceDN w:val="0"/>
        <w:adjustRightInd w:val="0"/>
        <w:spacing w:after="24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E8F857D" w14:textId="77777777" w:rsidR="00E366A1" w:rsidRDefault="00E366A1" w:rsidP="009454A7">
      <w:pPr>
        <w:rPr>
          <w:rFonts w:ascii="Times New Roman" w:hAnsi="Times New Roman" w:cs="Times New Roman"/>
          <w:sz w:val="28"/>
          <w:szCs w:val="28"/>
        </w:rPr>
      </w:pPr>
    </w:p>
    <w:p w14:paraId="4167E0D0" w14:textId="6EC0338E" w:rsidR="00E366A1" w:rsidRPr="00B04FBA" w:rsidRDefault="00E366A1" w:rsidP="00B04FBA">
      <w:pPr>
        <w:pStyle w:val="1"/>
        <w:spacing w:before="0" w:after="240" w:line="240" w:lineRule="auto"/>
        <w:jc w:val="center"/>
        <w:rPr>
          <w:rFonts w:ascii="Arial" w:eastAsiaTheme="minorEastAsia" w:hAnsi="Arial" w:cs="Arial"/>
          <w:sz w:val="30"/>
          <w:szCs w:val="30"/>
        </w:rPr>
      </w:pPr>
      <w:bookmarkStart w:id="24" w:name="_Toc116868271"/>
      <w:bookmarkStart w:id="25" w:name="_Toc136023398"/>
      <w:r w:rsidRPr="00B04FBA">
        <w:rPr>
          <w:rFonts w:ascii="Arial" w:eastAsiaTheme="minorEastAsia" w:hAnsi="Arial" w:cs="Arial"/>
          <w:sz w:val="30"/>
          <w:szCs w:val="30"/>
        </w:rPr>
        <w:lastRenderedPageBreak/>
        <w:t>Приложение Б</w:t>
      </w:r>
      <w:bookmarkEnd w:id="24"/>
      <w:bookmarkEnd w:id="25"/>
    </w:p>
    <w:p w14:paraId="4B67B17D" w14:textId="6EB98E10" w:rsidR="00710202" w:rsidRDefault="00C40795" w:rsidP="00E366A1">
      <w:pPr>
        <w:widowControl w:val="0"/>
        <w:shd w:val="clear" w:color="auto" w:fill="FFFFFF"/>
        <w:spacing w:after="240"/>
        <w:jc w:val="center"/>
        <w:outlineLvl w:val="0"/>
        <w:rPr>
          <w:rFonts w:ascii="Arial" w:eastAsiaTheme="minorEastAsia" w:hAnsi="Arial" w:cs="Arial"/>
          <w:spacing w:val="-1"/>
          <w:sz w:val="28"/>
          <w:szCs w:val="30"/>
        </w:rPr>
      </w:pPr>
      <w:bookmarkStart w:id="26" w:name="_Toc116868272"/>
      <w:bookmarkStart w:id="27" w:name="_Hlk116955616"/>
      <w:bookmarkStart w:id="28" w:name="_Toc136023399"/>
      <w:r>
        <w:rPr>
          <w:rFonts w:ascii="Arial" w:eastAsiaTheme="minorEastAsia" w:hAnsi="Arial" w:cs="Arial"/>
          <w:noProof/>
          <w:spacing w:val="-1"/>
          <w:sz w:val="28"/>
          <w:szCs w:val="30"/>
        </w:rPr>
        <w:drawing>
          <wp:anchor distT="0" distB="0" distL="114300" distR="114300" simplePos="0" relativeHeight="251676672" behindDoc="0" locked="0" layoutInCell="1" allowOverlap="1" wp14:anchorId="71854677" wp14:editId="59A68038">
            <wp:simplePos x="0" y="0"/>
            <wp:positionH relativeFrom="margin">
              <wp:align>left</wp:align>
            </wp:positionH>
            <wp:positionV relativeFrom="page">
              <wp:posOffset>1533525</wp:posOffset>
            </wp:positionV>
            <wp:extent cx="4181475" cy="398145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8" r="331"/>
                    <a:stretch/>
                  </pic:blipFill>
                  <pic:spPr bwMode="auto">
                    <a:xfrm>
                      <a:off x="0" y="0"/>
                      <a:ext cx="4184106" cy="3983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66A1" w:rsidRPr="00573F84">
        <w:rPr>
          <w:rFonts w:ascii="Arial" w:eastAsiaTheme="minorEastAsia" w:hAnsi="Arial" w:cs="Arial"/>
          <w:spacing w:val="-1"/>
          <w:sz w:val="28"/>
          <w:szCs w:val="30"/>
        </w:rPr>
        <w:t>Бухгалтерский баланс</w:t>
      </w:r>
      <w:bookmarkEnd w:id="0"/>
      <w:bookmarkEnd w:id="26"/>
      <w:bookmarkEnd w:id="27"/>
      <w:bookmarkEnd w:id="28"/>
    </w:p>
    <w:p w14:paraId="450C0471" w14:textId="4A8C2B76" w:rsidR="00C40795" w:rsidRPr="00E366A1" w:rsidRDefault="00C40795" w:rsidP="00C40795">
      <w:pPr>
        <w:widowControl w:val="0"/>
        <w:shd w:val="clear" w:color="auto" w:fill="FFFFFF"/>
        <w:spacing w:after="240"/>
        <w:outlineLvl w:val="0"/>
        <w:rPr>
          <w:rFonts w:ascii="Arial" w:eastAsiaTheme="minorEastAsia" w:hAnsi="Arial" w:cs="Arial"/>
          <w:spacing w:val="-1"/>
          <w:sz w:val="28"/>
          <w:szCs w:val="30"/>
        </w:rPr>
      </w:pPr>
      <w:bookmarkStart w:id="29" w:name="_Toc136023400"/>
      <w:r>
        <w:rPr>
          <w:rFonts w:ascii="Arial" w:eastAsiaTheme="minorEastAsia" w:hAnsi="Arial" w:cs="Arial"/>
          <w:noProof/>
          <w:spacing w:val="-1"/>
          <w:sz w:val="28"/>
          <w:szCs w:val="30"/>
        </w:rPr>
        <w:drawing>
          <wp:inline distT="0" distB="0" distL="0" distR="0" wp14:anchorId="437C7872" wp14:editId="3B947D00">
            <wp:extent cx="4200525" cy="4411345"/>
            <wp:effectExtent l="0" t="0" r="9525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175" cy="4438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9"/>
    </w:p>
    <w:sectPr w:rsidR="00C40795" w:rsidRPr="00E366A1" w:rsidSect="00870D03">
      <w:headerReference w:type="default" r:id="rId16"/>
      <w:headerReference w:type="first" r:id="rId17"/>
      <w:pgSz w:w="11906" w:h="16838"/>
      <w:pgMar w:top="1134" w:right="851" w:bottom="1134" w:left="1701" w:header="709" w:footer="709" w:gutter="0"/>
      <w:pgNumType w:start="5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A713E5" w14:textId="77777777" w:rsidR="00B2358A" w:rsidRDefault="00B2358A" w:rsidP="005E5D6A">
      <w:pPr>
        <w:spacing w:after="0" w:line="240" w:lineRule="auto"/>
      </w:pPr>
      <w:r>
        <w:separator/>
      </w:r>
    </w:p>
  </w:endnote>
  <w:endnote w:type="continuationSeparator" w:id="0">
    <w:p w14:paraId="7CBBE395" w14:textId="77777777" w:rsidR="00B2358A" w:rsidRDefault="00B2358A" w:rsidP="005E5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D2F81" w14:textId="77777777" w:rsidR="00B2358A" w:rsidRDefault="00B2358A" w:rsidP="005E5D6A">
      <w:pPr>
        <w:spacing w:after="0" w:line="240" w:lineRule="auto"/>
      </w:pPr>
      <w:r>
        <w:separator/>
      </w:r>
    </w:p>
  </w:footnote>
  <w:footnote w:type="continuationSeparator" w:id="0">
    <w:p w14:paraId="6CA71B46" w14:textId="77777777" w:rsidR="00B2358A" w:rsidRDefault="00B2358A" w:rsidP="005E5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8439409"/>
      <w:docPartObj>
        <w:docPartGallery w:val="Page Numbers (Top of Page)"/>
        <w:docPartUnique/>
      </w:docPartObj>
    </w:sdtPr>
    <w:sdtEndPr/>
    <w:sdtContent>
      <w:p w14:paraId="637D7EFB" w14:textId="414FCD32" w:rsidR="00ED4254" w:rsidRDefault="00ED425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D6A">
          <w:rPr>
            <w:noProof/>
          </w:rPr>
          <w:t>20</w:t>
        </w:r>
        <w:r>
          <w:fldChar w:fldCharType="end"/>
        </w:r>
      </w:p>
    </w:sdtContent>
  </w:sdt>
  <w:p w14:paraId="4E227963" w14:textId="77777777" w:rsidR="00ED4254" w:rsidRDefault="00ED425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2510820"/>
      <w:docPartObj>
        <w:docPartGallery w:val="Page Numbers (Top of Page)"/>
        <w:docPartUnique/>
      </w:docPartObj>
    </w:sdtPr>
    <w:sdtEndPr/>
    <w:sdtContent>
      <w:p w14:paraId="74247183" w14:textId="34A7D6E9" w:rsidR="00ED4254" w:rsidRDefault="00ED425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D6A">
          <w:rPr>
            <w:noProof/>
          </w:rPr>
          <w:t>5</w:t>
        </w:r>
        <w:r>
          <w:fldChar w:fldCharType="end"/>
        </w:r>
      </w:p>
    </w:sdtContent>
  </w:sdt>
  <w:p w14:paraId="51523B6D" w14:textId="77777777" w:rsidR="00ED4254" w:rsidRDefault="00ED425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C3B0C"/>
    <w:multiLevelType w:val="hybridMultilevel"/>
    <w:tmpl w:val="52284356"/>
    <w:lvl w:ilvl="0" w:tplc="04E8BA9A">
      <w:start w:val="1"/>
      <w:numFmt w:val="decimal"/>
      <w:lvlText w:val="%1)"/>
      <w:lvlJc w:val="left"/>
      <w:pPr>
        <w:ind w:left="1159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1CB5E89"/>
    <w:multiLevelType w:val="hybridMultilevel"/>
    <w:tmpl w:val="F6D6F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C4D84"/>
    <w:multiLevelType w:val="hybridMultilevel"/>
    <w:tmpl w:val="A38A7DF6"/>
    <w:lvl w:ilvl="0" w:tplc="95A214AE">
      <w:numFmt w:val="bullet"/>
      <w:lvlText w:val="•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330D279B"/>
    <w:multiLevelType w:val="hybridMultilevel"/>
    <w:tmpl w:val="84F06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45494A"/>
    <w:multiLevelType w:val="multilevel"/>
    <w:tmpl w:val="DD826B0C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14" w:hanging="70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  <w:b/>
      </w:rPr>
    </w:lvl>
  </w:abstractNum>
  <w:abstractNum w:abstractNumId="5" w15:restartNumberingAfterBreak="0">
    <w:nsid w:val="40B7013B"/>
    <w:multiLevelType w:val="hybridMultilevel"/>
    <w:tmpl w:val="6A780694"/>
    <w:lvl w:ilvl="0" w:tplc="9DC0644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3A672EE"/>
    <w:multiLevelType w:val="hybridMultilevel"/>
    <w:tmpl w:val="E260FC7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88277E1"/>
    <w:multiLevelType w:val="hybridMultilevel"/>
    <w:tmpl w:val="9A9CCA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E6A78A0"/>
    <w:multiLevelType w:val="hybridMultilevel"/>
    <w:tmpl w:val="DDBC2348"/>
    <w:lvl w:ilvl="0" w:tplc="04190011">
      <w:start w:val="1"/>
      <w:numFmt w:val="decimal"/>
      <w:lvlText w:val="%1)"/>
      <w:lvlJc w:val="left"/>
      <w:pPr>
        <w:ind w:left="214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9" w15:restartNumberingAfterBreak="0">
    <w:nsid w:val="4FA47B61"/>
    <w:multiLevelType w:val="hybridMultilevel"/>
    <w:tmpl w:val="3A7AD56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586C7D63"/>
    <w:multiLevelType w:val="hybridMultilevel"/>
    <w:tmpl w:val="0A9C5AF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63A909E0"/>
    <w:multiLevelType w:val="hybridMultilevel"/>
    <w:tmpl w:val="628E38F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2" w15:restartNumberingAfterBreak="0">
    <w:nsid w:val="697154AB"/>
    <w:multiLevelType w:val="hybridMultilevel"/>
    <w:tmpl w:val="66100256"/>
    <w:lvl w:ilvl="0" w:tplc="8C5E615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67C4EA3"/>
    <w:multiLevelType w:val="hybridMultilevel"/>
    <w:tmpl w:val="1C0E93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6A14053"/>
    <w:multiLevelType w:val="hybridMultilevel"/>
    <w:tmpl w:val="F1B414D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77DE5983"/>
    <w:multiLevelType w:val="hybridMultilevel"/>
    <w:tmpl w:val="85B29424"/>
    <w:lvl w:ilvl="0" w:tplc="BE3A44B8">
      <w:start w:val="1"/>
      <w:numFmt w:val="decimal"/>
      <w:lvlText w:val="%1."/>
      <w:lvlJc w:val="left"/>
      <w:pPr>
        <w:ind w:left="1159" w:hanging="45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9C8371D"/>
    <w:multiLevelType w:val="hybridMultilevel"/>
    <w:tmpl w:val="6CF8DF06"/>
    <w:lvl w:ilvl="0" w:tplc="5A8AE08E">
      <w:start w:val="1"/>
      <w:numFmt w:val="decimal"/>
      <w:lvlText w:val="%1)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7A7F2873"/>
    <w:multiLevelType w:val="hybridMultilevel"/>
    <w:tmpl w:val="063208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3"/>
  </w:num>
  <w:num w:numId="2">
    <w:abstractNumId w:val="11"/>
  </w:num>
  <w:num w:numId="3">
    <w:abstractNumId w:val="6"/>
  </w:num>
  <w:num w:numId="4">
    <w:abstractNumId w:val="0"/>
  </w:num>
  <w:num w:numId="5">
    <w:abstractNumId w:val="15"/>
  </w:num>
  <w:num w:numId="6">
    <w:abstractNumId w:val="14"/>
  </w:num>
  <w:num w:numId="7">
    <w:abstractNumId w:val="17"/>
  </w:num>
  <w:num w:numId="8">
    <w:abstractNumId w:val="2"/>
  </w:num>
  <w:num w:numId="9">
    <w:abstractNumId w:val="8"/>
  </w:num>
  <w:num w:numId="10">
    <w:abstractNumId w:val="7"/>
  </w:num>
  <w:num w:numId="11">
    <w:abstractNumId w:val="9"/>
  </w:num>
  <w:num w:numId="12">
    <w:abstractNumId w:val="10"/>
  </w:num>
  <w:num w:numId="13">
    <w:abstractNumId w:val="1"/>
  </w:num>
  <w:num w:numId="14">
    <w:abstractNumId w:val="3"/>
  </w:num>
  <w:num w:numId="15">
    <w:abstractNumId w:val="4"/>
  </w:num>
  <w:num w:numId="16">
    <w:abstractNumId w:val="16"/>
  </w:num>
  <w:num w:numId="17">
    <w:abstractNumId w:val="5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C42"/>
    <w:rsid w:val="00011B01"/>
    <w:rsid w:val="000138C0"/>
    <w:rsid w:val="000207E7"/>
    <w:rsid w:val="000209D1"/>
    <w:rsid w:val="0002177B"/>
    <w:rsid w:val="00022AAC"/>
    <w:rsid w:val="00027C7F"/>
    <w:rsid w:val="00042E8E"/>
    <w:rsid w:val="00045129"/>
    <w:rsid w:val="00050315"/>
    <w:rsid w:val="00060211"/>
    <w:rsid w:val="00062502"/>
    <w:rsid w:val="00064C35"/>
    <w:rsid w:val="000654D3"/>
    <w:rsid w:val="00065E93"/>
    <w:rsid w:val="0007017D"/>
    <w:rsid w:val="000766BA"/>
    <w:rsid w:val="00077192"/>
    <w:rsid w:val="000824A3"/>
    <w:rsid w:val="00093BBE"/>
    <w:rsid w:val="00097F24"/>
    <w:rsid w:val="000A2E2B"/>
    <w:rsid w:val="000A64AF"/>
    <w:rsid w:val="000B3678"/>
    <w:rsid w:val="000B4214"/>
    <w:rsid w:val="000B5EB7"/>
    <w:rsid w:val="000B799F"/>
    <w:rsid w:val="000C2A6D"/>
    <w:rsid w:val="000D049E"/>
    <w:rsid w:val="000D0D2C"/>
    <w:rsid w:val="000D6450"/>
    <w:rsid w:val="000E0311"/>
    <w:rsid w:val="000E2E32"/>
    <w:rsid w:val="000F307F"/>
    <w:rsid w:val="00101122"/>
    <w:rsid w:val="001032BE"/>
    <w:rsid w:val="00104325"/>
    <w:rsid w:val="00104BFF"/>
    <w:rsid w:val="001068B8"/>
    <w:rsid w:val="00106C63"/>
    <w:rsid w:val="00107517"/>
    <w:rsid w:val="00107ED4"/>
    <w:rsid w:val="00113595"/>
    <w:rsid w:val="001145E1"/>
    <w:rsid w:val="0011492F"/>
    <w:rsid w:val="001149AD"/>
    <w:rsid w:val="001211B6"/>
    <w:rsid w:val="00121415"/>
    <w:rsid w:val="0012469A"/>
    <w:rsid w:val="0012652F"/>
    <w:rsid w:val="0013104B"/>
    <w:rsid w:val="0013119F"/>
    <w:rsid w:val="00132FD0"/>
    <w:rsid w:val="00133F34"/>
    <w:rsid w:val="001344E3"/>
    <w:rsid w:val="001410A5"/>
    <w:rsid w:val="0014585D"/>
    <w:rsid w:val="001553B4"/>
    <w:rsid w:val="00157B43"/>
    <w:rsid w:val="00162BB4"/>
    <w:rsid w:val="00163C25"/>
    <w:rsid w:val="00170C71"/>
    <w:rsid w:val="001873A2"/>
    <w:rsid w:val="00187B9F"/>
    <w:rsid w:val="00187DD6"/>
    <w:rsid w:val="00197290"/>
    <w:rsid w:val="001A2407"/>
    <w:rsid w:val="001B16A4"/>
    <w:rsid w:val="001B25E0"/>
    <w:rsid w:val="001B3DD3"/>
    <w:rsid w:val="001B7F3E"/>
    <w:rsid w:val="001C15F1"/>
    <w:rsid w:val="001E17FB"/>
    <w:rsid w:val="001E2068"/>
    <w:rsid w:val="001E3C07"/>
    <w:rsid w:val="001E6331"/>
    <w:rsid w:val="001F0922"/>
    <w:rsid w:val="001F2859"/>
    <w:rsid w:val="001F3DED"/>
    <w:rsid w:val="001F41D1"/>
    <w:rsid w:val="001F69B5"/>
    <w:rsid w:val="00205D26"/>
    <w:rsid w:val="00211F60"/>
    <w:rsid w:val="00223364"/>
    <w:rsid w:val="00224773"/>
    <w:rsid w:val="002255EE"/>
    <w:rsid w:val="00225D5E"/>
    <w:rsid w:val="002338B4"/>
    <w:rsid w:val="00244365"/>
    <w:rsid w:val="00245A8E"/>
    <w:rsid w:val="0024702E"/>
    <w:rsid w:val="00250F7C"/>
    <w:rsid w:val="00253B81"/>
    <w:rsid w:val="00255E89"/>
    <w:rsid w:val="00257FB9"/>
    <w:rsid w:val="00267572"/>
    <w:rsid w:val="00267DF1"/>
    <w:rsid w:val="00280E14"/>
    <w:rsid w:val="002830C8"/>
    <w:rsid w:val="00285092"/>
    <w:rsid w:val="0028583A"/>
    <w:rsid w:val="00286AF6"/>
    <w:rsid w:val="00287290"/>
    <w:rsid w:val="002940D5"/>
    <w:rsid w:val="002A119C"/>
    <w:rsid w:val="002A19C1"/>
    <w:rsid w:val="002A44B5"/>
    <w:rsid w:val="002A59E9"/>
    <w:rsid w:val="002B1441"/>
    <w:rsid w:val="002B22FB"/>
    <w:rsid w:val="002B3B47"/>
    <w:rsid w:val="002B513B"/>
    <w:rsid w:val="002B732A"/>
    <w:rsid w:val="002C2C8E"/>
    <w:rsid w:val="002C3E41"/>
    <w:rsid w:val="002C5A2C"/>
    <w:rsid w:val="002D33BA"/>
    <w:rsid w:val="002D6096"/>
    <w:rsid w:val="002E362F"/>
    <w:rsid w:val="002E5EB7"/>
    <w:rsid w:val="002E6765"/>
    <w:rsid w:val="002F732E"/>
    <w:rsid w:val="00300207"/>
    <w:rsid w:val="003030AF"/>
    <w:rsid w:val="00303F77"/>
    <w:rsid w:val="0030648B"/>
    <w:rsid w:val="0031400C"/>
    <w:rsid w:val="00314812"/>
    <w:rsid w:val="0032175F"/>
    <w:rsid w:val="0032522C"/>
    <w:rsid w:val="0033247E"/>
    <w:rsid w:val="003334B8"/>
    <w:rsid w:val="0033735E"/>
    <w:rsid w:val="00343638"/>
    <w:rsid w:val="00347109"/>
    <w:rsid w:val="00347D4A"/>
    <w:rsid w:val="00351F54"/>
    <w:rsid w:val="0035227E"/>
    <w:rsid w:val="0035463C"/>
    <w:rsid w:val="003555C3"/>
    <w:rsid w:val="003759B0"/>
    <w:rsid w:val="00377185"/>
    <w:rsid w:val="00391301"/>
    <w:rsid w:val="00391457"/>
    <w:rsid w:val="003943EF"/>
    <w:rsid w:val="003A05B2"/>
    <w:rsid w:val="003A0CDE"/>
    <w:rsid w:val="003A1B1E"/>
    <w:rsid w:val="003A3C3E"/>
    <w:rsid w:val="003A453E"/>
    <w:rsid w:val="003A4875"/>
    <w:rsid w:val="003A5ACF"/>
    <w:rsid w:val="003A7307"/>
    <w:rsid w:val="003A7A96"/>
    <w:rsid w:val="003B2CF7"/>
    <w:rsid w:val="003B3D86"/>
    <w:rsid w:val="003B70B5"/>
    <w:rsid w:val="003C2435"/>
    <w:rsid w:val="003C752F"/>
    <w:rsid w:val="003C773A"/>
    <w:rsid w:val="003D0987"/>
    <w:rsid w:val="003E6438"/>
    <w:rsid w:val="003F2CDA"/>
    <w:rsid w:val="003F7AA6"/>
    <w:rsid w:val="00402BFC"/>
    <w:rsid w:val="00410B87"/>
    <w:rsid w:val="004110CA"/>
    <w:rsid w:val="00412388"/>
    <w:rsid w:val="004158FB"/>
    <w:rsid w:val="004217FB"/>
    <w:rsid w:val="00422AAD"/>
    <w:rsid w:val="004248AE"/>
    <w:rsid w:val="00427DC2"/>
    <w:rsid w:val="004314CC"/>
    <w:rsid w:val="004340AC"/>
    <w:rsid w:val="004341F8"/>
    <w:rsid w:val="0043562A"/>
    <w:rsid w:val="00440A07"/>
    <w:rsid w:val="0044228A"/>
    <w:rsid w:val="0045169E"/>
    <w:rsid w:val="00452F1B"/>
    <w:rsid w:val="00455DD9"/>
    <w:rsid w:val="00457341"/>
    <w:rsid w:val="00457D44"/>
    <w:rsid w:val="004634E8"/>
    <w:rsid w:val="0046586B"/>
    <w:rsid w:val="00471E18"/>
    <w:rsid w:val="00482BB8"/>
    <w:rsid w:val="00484C9E"/>
    <w:rsid w:val="00491996"/>
    <w:rsid w:val="00491B89"/>
    <w:rsid w:val="0049240F"/>
    <w:rsid w:val="00495F53"/>
    <w:rsid w:val="004A2F0C"/>
    <w:rsid w:val="004A71FC"/>
    <w:rsid w:val="004A7418"/>
    <w:rsid w:val="004C13C6"/>
    <w:rsid w:val="004C6CDD"/>
    <w:rsid w:val="004D1C77"/>
    <w:rsid w:val="004D738C"/>
    <w:rsid w:val="004D796A"/>
    <w:rsid w:val="004E2DD9"/>
    <w:rsid w:val="004F0348"/>
    <w:rsid w:val="004F0436"/>
    <w:rsid w:val="004F362F"/>
    <w:rsid w:val="00503FB3"/>
    <w:rsid w:val="005042A1"/>
    <w:rsid w:val="00504D18"/>
    <w:rsid w:val="0052073C"/>
    <w:rsid w:val="00522ECB"/>
    <w:rsid w:val="00530F96"/>
    <w:rsid w:val="005369DF"/>
    <w:rsid w:val="005374DD"/>
    <w:rsid w:val="00543467"/>
    <w:rsid w:val="005459B8"/>
    <w:rsid w:val="00550252"/>
    <w:rsid w:val="00550888"/>
    <w:rsid w:val="00553E89"/>
    <w:rsid w:val="00554311"/>
    <w:rsid w:val="005616F9"/>
    <w:rsid w:val="00561F42"/>
    <w:rsid w:val="0056444F"/>
    <w:rsid w:val="00565D78"/>
    <w:rsid w:val="005725C4"/>
    <w:rsid w:val="005741BD"/>
    <w:rsid w:val="00577ACD"/>
    <w:rsid w:val="005815D5"/>
    <w:rsid w:val="005833C8"/>
    <w:rsid w:val="00590DBA"/>
    <w:rsid w:val="005948CB"/>
    <w:rsid w:val="005B18C3"/>
    <w:rsid w:val="005B29D0"/>
    <w:rsid w:val="005B3771"/>
    <w:rsid w:val="005C0602"/>
    <w:rsid w:val="005D39C3"/>
    <w:rsid w:val="005D56B2"/>
    <w:rsid w:val="005E25C7"/>
    <w:rsid w:val="005E3040"/>
    <w:rsid w:val="005E5D6A"/>
    <w:rsid w:val="005E5FB6"/>
    <w:rsid w:val="005E67C7"/>
    <w:rsid w:val="00600D7A"/>
    <w:rsid w:val="00603F38"/>
    <w:rsid w:val="00611813"/>
    <w:rsid w:val="00613164"/>
    <w:rsid w:val="00617555"/>
    <w:rsid w:val="00627A23"/>
    <w:rsid w:val="00627D15"/>
    <w:rsid w:val="00630F19"/>
    <w:rsid w:val="00634DE5"/>
    <w:rsid w:val="00641F50"/>
    <w:rsid w:val="0064418C"/>
    <w:rsid w:val="00654BB7"/>
    <w:rsid w:val="00654F17"/>
    <w:rsid w:val="00660F20"/>
    <w:rsid w:val="00662D24"/>
    <w:rsid w:val="00665F46"/>
    <w:rsid w:val="00672A96"/>
    <w:rsid w:val="0067357B"/>
    <w:rsid w:val="00674D9C"/>
    <w:rsid w:val="00682CC3"/>
    <w:rsid w:val="00684B1E"/>
    <w:rsid w:val="00685D5D"/>
    <w:rsid w:val="006955D7"/>
    <w:rsid w:val="006A074C"/>
    <w:rsid w:val="006A73E7"/>
    <w:rsid w:val="006A77AC"/>
    <w:rsid w:val="006B4E56"/>
    <w:rsid w:val="006B5EA1"/>
    <w:rsid w:val="006B6B03"/>
    <w:rsid w:val="006C019C"/>
    <w:rsid w:val="006C4490"/>
    <w:rsid w:val="006E4C70"/>
    <w:rsid w:val="006F20B0"/>
    <w:rsid w:val="006F6BEB"/>
    <w:rsid w:val="00706818"/>
    <w:rsid w:val="0070765E"/>
    <w:rsid w:val="00710202"/>
    <w:rsid w:val="00712356"/>
    <w:rsid w:val="00714231"/>
    <w:rsid w:val="00721513"/>
    <w:rsid w:val="00722D85"/>
    <w:rsid w:val="0072623F"/>
    <w:rsid w:val="00732326"/>
    <w:rsid w:val="00746BE1"/>
    <w:rsid w:val="00755B38"/>
    <w:rsid w:val="007765CD"/>
    <w:rsid w:val="00783A0D"/>
    <w:rsid w:val="00785E8D"/>
    <w:rsid w:val="00791CA3"/>
    <w:rsid w:val="00792900"/>
    <w:rsid w:val="00797CB2"/>
    <w:rsid w:val="007B032E"/>
    <w:rsid w:val="007B0C42"/>
    <w:rsid w:val="007B50D1"/>
    <w:rsid w:val="007B6B3E"/>
    <w:rsid w:val="007C4C5A"/>
    <w:rsid w:val="007C65F9"/>
    <w:rsid w:val="007C7964"/>
    <w:rsid w:val="007D61AD"/>
    <w:rsid w:val="007E10DA"/>
    <w:rsid w:val="007E2C50"/>
    <w:rsid w:val="007E5080"/>
    <w:rsid w:val="007F5351"/>
    <w:rsid w:val="007F71A6"/>
    <w:rsid w:val="0080441E"/>
    <w:rsid w:val="00805AE7"/>
    <w:rsid w:val="00812AFD"/>
    <w:rsid w:val="008154F7"/>
    <w:rsid w:val="008258E4"/>
    <w:rsid w:val="00841730"/>
    <w:rsid w:val="00842043"/>
    <w:rsid w:val="00861752"/>
    <w:rsid w:val="00861D57"/>
    <w:rsid w:val="0086746E"/>
    <w:rsid w:val="00870D03"/>
    <w:rsid w:val="0087513E"/>
    <w:rsid w:val="0088448C"/>
    <w:rsid w:val="008935DD"/>
    <w:rsid w:val="008A5A17"/>
    <w:rsid w:val="008A5B41"/>
    <w:rsid w:val="008B0E83"/>
    <w:rsid w:val="008B4E47"/>
    <w:rsid w:val="008B745B"/>
    <w:rsid w:val="008C3B06"/>
    <w:rsid w:val="008D3CFB"/>
    <w:rsid w:val="008D641C"/>
    <w:rsid w:val="008E1205"/>
    <w:rsid w:val="008E1F52"/>
    <w:rsid w:val="008E5BD5"/>
    <w:rsid w:val="008F26AA"/>
    <w:rsid w:val="008F5732"/>
    <w:rsid w:val="008F605E"/>
    <w:rsid w:val="008F651B"/>
    <w:rsid w:val="00911922"/>
    <w:rsid w:val="00911A43"/>
    <w:rsid w:val="00912743"/>
    <w:rsid w:val="00912A83"/>
    <w:rsid w:val="00913820"/>
    <w:rsid w:val="00917E63"/>
    <w:rsid w:val="00926692"/>
    <w:rsid w:val="0093391D"/>
    <w:rsid w:val="00944D62"/>
    <w:rsid w:val="009454A7"/>
    <w:rsid w:val="00950145"/>
    <w:rsid w:val="00954168"/>
    <w:rsid w:val="009549F5"/>
    <w:rsid w:val="0096425C"/>
    <w:rsid w:val="009716FF"/>
    <w:rsid w:val="0097371B"/>
    <w:rsid w:val="00981C7B"/>
    <w:rsid w:val="00984B00"/>
    <w:rsid w:val="009856ED"/>
    <w:rsid w:val="00987072"/>
    <w:rsid w:val="009871AC"/>
    <w:rsid w:val="009872E1"/>
    <w:rsid w:val="00995868"/>
    <w:rsid w:val="009A329C"/>
    <w:rsid w:val="009A379C"/>
    <w:rsid w:val="009A4D98"/>
    <w:rsid w:val="009A620D"/>
    <w:rsid w:val="009A711A"/>
    <w:rsid w:val="009B7D1D"/>
    <w:rsid w:val="009C1F65"/>
    <w:rsid w:val="009D21B2"/>
    <w:rsid w:val="009D2573"/>
    <w:rsid w:val="009D77B6"/>
    <w:rsid w:val="009D7C4B"/>
    <w:rsid w:val="009E1031"/>
    <w:rsid w:val="009E5751"/>
    <w:rsid w:val="009E61B3"/>
    <w:rsid w:val="009F3F1F"/>
    <w:rsid w:val="009F5353"/>
    <w:rsid w:val="009F7104"/>
    <w:rsid w:val="00A01ECE"/>
    <w:rsid w:val="00A117F2"/>
    <w:rsid w:val="00A119B5"/>
    <w:rsid w:val="00A11E24"/>
    <w:rsid w:val="00A12096"/>
    <w:rsid w:val="00A30B9A"/>
    <w:rsid w:val="00A3182F"/>
    <w:rsid w:val="00A329E8"/>
    <w:rsid w:val="00A35F9F"/>
    <w:rsid w:val="00A3736F"/>
    <w:rsid w:val="00A3780C"/>
    <w:rsid w:val="00A511D4"/>
    <w:rsid w:val="00A54A7B"/>
    <w:rsid w:val="00A55BCE"/>
    <w:rsid w:val="00A57BBE"/>
    <w:rsid w:val="00A709BD"/>
    <w:rsid w:val="00A71DB0"/>
    <w:rsid w:val="00A72306"/>
    <w:rsid w:val="00A7299A"/>
    <w:rsid w:val="00A74CD5"/>
    <w:rsid w:val="00A8455A"/>
    <w:rsid w:val="00A86449"/>
    <w:rsid w:val="00AA5079"/>
    <w:rsid w:val="00AB607B"/>
    <w:rsid w:val="00AC59B3"/>
    <w:rsid w:val="00AD208C"/>
    <w:rsid w:val="00AD2A31"/>
    <w:rsid w:val="00AD2E6E"/>
    <w:rsid w:val="00AD38D0"/>
    <w:rsid w:val="00AD7F2B"/>
    <w:rsid w:val="00AE10EE"/>
    <w:rsid w:val="00AE14EF"/>
    <w:rsid w:val="00AE23C6"/>
    <w:rsid w:val="00AE6FE6"/>
    <w:rsid w:val="00AF2024"/>
    <w:rsid w:val="00AF3DBC"/>
    <w:rsid w:val="00B000C8"/>
    <w:rsid w:val="00B019E7"/>
    <w:rsid w:val="00B04FBA"/>
    <w:rsid w:val="00B2358A"/>
    <w:rsid w:val="00B347BB"/>
    <w:rsid w:val="00B40AC6"/>
    <w:rsid w:val="00B45710"/>
    <w:rsid w:val="00B54FBF"/>
    <w:rsid w:val="00B5719F"/>
    <w:rsid w:val="00B6767B"/>
    <w:rsid w:val="00B70C8D"/>
    <w:rsid w:val="00B72A51"/>
    <w:rsid w:val="00B756EA"/>
    <w:rsid w:val="00B77F87"/>
    <w:rsid w:val="00B843DA"/>
    <w:rsid w:val="00B84618"/>
    <w:rsid w:val="00B859DF"/>
    <w:rsid w:val="00B93FBE"/>
    <w:rsid w:val="00B946F2"/>
    <w:rsid w:val="00B95748"/>
    <w:rsid w:val="00BB1D3F"/>
    <w:rsid w:val="00BC4C92"/>
    <w:rsid w:val="00BD1205"/>
    <w:rsid w:val="00BD5DEF"/>
    <w:rsid w:val="00BD6BCD"/>
    <w:rsid w:val="00BD72D8"/>
    <w:rsid w:val="00BE2683"/>
    <w:rsid w:val="00BE4318"/>
    <w:rsid w:val="00BE4F75"/>
    <w:rsid w:val="00BF0663"/>
    <w:rsid w:val="00BF4A0F"/>
    <w:rsid w:val="00BF6707"/>
    <w:rsid w:val="00C11C64"/>
    <w:rsid w:val="00C11EF1"/>
    <w:rsid w:val="00C273B5"/>
    <w:rsid w:val="00C33586"/>
    <w:rsid w:val="00C378F8"/>
    <w:rsid w:val="00C40795"/>
    <w:rsid w:val="00C4256C"/>
    <w:rsid w:val="00C4465E"/>
    <w:rsid w:val="00C53714"/>
    <w:rsid w:val="00C566F6"/>
    <w:rsid w:val="00C613E4"/>
    <w:rsid w:val="00C62F68"/>
    <w:rsid w:val="00C64A76"/>
    <w:rsid w:val="00C65BC0"/>
    <w:rsid w:val="00C712C5"/>
    <w:rsid w:val="00C722A5"/>
    <w:rsid w:val="00C759AA"/>
    <w:rsid w:val="00C8089F"/>
    <w:rsid w:val="00C80D97"/>
    <w:rsid w:val="00C83CC9"/>
    <w:rsid w:val="00C90A2A"/>
    <w:rsid w:val="00C9594B"/>
    <w:rsid w:val="00C97E41"/>
    <w:rsid w:val="00C97E61"/>
    <w:rsid w:val="00CA2D6A"/>
    <w:rsid w:val="00CA6DA6"/>
    <w:rsid w:val="00CB0F68"/>
    <w:rsid w:val="00CB1ADD"/>
    <w:rsid w:val="00CD12B7"/>
    <w:rsid w:val="00CD1596"/>
    <w:rsid w:val="00CD274F"/>
    <w:rsid w:val="00CE3E0B"/>
    <w:rsid w:val="00CE5638"/>
    <w:rsid w:val="00CF0865"/>
    <w:rsid w:val="00CF124D"/>
    <w:rsid w:val="00CF3584"/>
    <w:rsid w:val="00D03155"/>
    <w:rsid w:val="00D04E1D"/>
    <w:rsid w:val="00D062AA"/>
    <w:rsid w:val="00D101DB"/>
    <w:rsid w:val="00D14B7D"/>
    <w:rsid w:val="00D279FB"/>
    <w:rsid w:val="00D377E1"/>
    <w:rsid w:val="00D46FF7"/>
    <w:rsid w:val="00D5706F"/>
    <w:rsid w:val="00D5751E"/>
    <w:rsid w:val="00D6096D"/>
    <w:rsid w:val="00D62BF6"/>
    <w:rsid w:val="00D67C37"/>
    <w:rsid w:val="00D71C79"/>
    <w:rsid w:val="00D907D0"/>
    <w:rsid w:val="00D924C6"/>
    <w:rsid w:val="00D92F88"/>
    <w:rsid w:val="00D95D5B"/>
    <w:rsid w:val="00D970B0"/>
    <w:rsid w:val="00DA1BF9"/>
    <w:rsid w:val="00DA546D"/>
    <w:rsid w:val="00DB0315"/>
    <w:rsid w:val="00DB2860"/>
    <w:rsid w:val="00DB2A0B"/>
    <w:rsid w:val="00DB4D5D"/>
    <w:rsid w:val="00DB517C"/>
    <w:rsid w:val="00DB7DE5"/>
    <w:rsid w:val="00DC0A9E"/>
    <w:rsid w:val="00DC181D"/>
    <w:rsid w:val="00DC5E3C"/>
    <w:rsid w:val="00DD054C"/>
    <w:rsid w:val="00DD2176"/>
    <w:rsid w:val="00DD2940"/>
    <w:rsid w:val="00DD7909"/>
    <w:rsid w:val="00DE49C3"/>
    <w:rsid w:val="00DE6B66"/>
    <w:rsid w:val="00DF1CF1"/>
    <w:rsid w:val="00E00BB4"/>
    <w:rsid w:val="00E00BC1"/>
    <w:rsid w:val="00E0117A"/>
    <w:rsid w:val="00E02113"/>
    <w:rsid w:val="00E0375F"/>
    <w:rsid w:val="00E04CDF"/>
    <w:rsid w:val="00E10096"/>
    <w:rsid w:val="00E10D05"/>
    <w:rsid w:val="00E16030"/>
    <w:rsid w:val="00E16C09"/>
    <w:rsid w:val="00E25097"/>
    <w:rsid w:val="00E265C8"/>
    <w:rsid w:val="00E27D70"/>
    <w:rsid w:val="00E366A1"/>
    <w:rsid w:val="00E3683C"/>
    <w:rsid w:val="00E4427A"/>
    <w:rsid w:val="00E443C5"/>
    <w:rsid w:val="00E44B10"/>
    <w:rsid w:val="00E45695"/>
    <w:rsid w:val="00E51C03"/>
    <w:rsid w:val="00E65C66"/>
    <w:rsid w:val="00E73B31"/>
    <w:rsid w:val="00E74122"/>
    <w:rsid w:val="00E74EBF"/>
    <w:rsid w:val="00E75459"/>
    <w:rsid w:val="00E770EB"/>
    <w:rsid w:val="00E84A68"/>
    <w:rsid w:val="00E8665F"/>
    <w:rsid w:val="00EA13A1"/>
    <w:rsid w:val="00EC0B15"/>
    <w:rsid w:val="00EC492D"/>
    <w:rsid w:val="00EC61C1"/>
    <w:rsid w:val="00ED20FD"/>
    <w:rsid w:val="00ED2C4B"/>
    <w:rsid w:val="00ED3287"/>
    <w:rsid w:val="00ED4254"/>
    <w:rsid w:val="00ED65C4"/>
    <w:rsid w:val="00EE03A4"/>
    <w:rsid w:val="00EE28DF"/>
    <w:rsid w:val="00EE79B2"/>
    <w:rsid w:val="00EF1FE4"/>
    <w:rsid w:val="00F02D85"/>
    <w:rsid w:val="00F04EBB"/>
    <w:rsid w:val="00F13DB8"/>
    <w:rsid w:val="00F15B88"/>
    <w:rsid w:val="00F26CAA"/>
    <w:rsid w:val="00F42603"/>
    <w:rsid w:val="00F50F5B"/>
    <w:rsid w:val="00F51A2B"/>
    <w:rsid w:val="00F575CB"/>
    <w:rsid w:val="00F579C0"/>
    <w:rsid w:val="00F65B07"/>
    <w:rsid w:val="00F70849"/>
    <w:rsid w:val="00F71234"/>
    <w:rsid w:val="00F746D6"/>
    <w:rsid w:val="00F80E68"/>
    <w:rsid w:val="00F83A7C"/>
    <w:rsid w:val="00F84124"/>
    <w:rsid w:val="00F84CCB"/>
    <w:rsid w:val="00F87188"/>
    <w:rsid w:val="00F93132"/>
    <w:rsid w:val="00FA0D01"/>
    <w:rsid w:val="00FB6D22"/>
    <w:rsid w:val="00FD5B8B"/>
    <w:rsid w:val="00FE0F86"/>
    <w:rsid w:val="00FE29EA"/>
    <w:rsid w:val="00FE5E61"/>
    <w:rsid w:val="00FE7DF7"/>
    <w:rsid w:val="00FF10CD"/>
    <w:rsid w:val="00FF16D8"/>
    <w:rsid w:val="00FF24D2"/>
    <w:rsid w:val="00FF2FBA"/>
    <w:rsid w:val="00FF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FD6DF"/>
  <w15:docId w15:val="{C5EF83B2-7D5F-4916-81DE-D2D0CE6FB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aliases w:val="Заголовок 1 ВГУЭС"/>
    <w:basedOn w:val="a"/>
    <w:next w:val="a"/>
    <w:link w:val="10"/>
    <w:uiPriority w:val="9"/>
    <w:qFormat/>
    <w:rsid w:val="006C019C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3DB8"/>
    <w:pPr>
      <w:keepNext/>
      <w:keepLines/>
      <w:spacing w:after="120" w:line="240" w:lineRule="auto"/>
      <w:outlineLvl w:val="1"/>
    </w:pPr>
    <w:rPr>
      <w:rFonts w:ascii="Arial" w:eastAsiaTheme="majorEastAsia" w:hAnsi="Arial" w:cstheme="majorBidi"/>
      <w:sz w:val="28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6A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4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F13DB8"/>
    <w:rPr>
      <w:rFonts w:ascii="Arial" w:eastAsiaTheme="majorEastAsia" w:hAnsi="Arial" w:cstheme="majorBidi"/>
      <w:sz w:val="28"/>
      <w:szCs w:val="26"/>
    </w:rPr>
  </w:style>
  <w:style w:type="paragraph" w:styleId="a4">
    <w:name w:val="List Paragraph"/>
    <w:basedOn w:val="a"/>
    <w:uiPriority w:val="34"/>
    <w:qFormat/>
    <w:rsid w:val="002D6096"/>
    <w:pPr>
      <w:ind w:left="720"/>
      <w:contextualSpacing/>
    </w:pPr>
  </w:style>
  <w:style w:type="character" w:customStyle="1" w:styleId="10">
    <w:name w:val="Заголовок 1 Знак"/>
    <w:aliases w:val="Заголовок 1 ВГУЭС Знак"/>
    <w:basedOn w:val="a0"/>
    <w:link w:val="1"/>
    <w:uiPriority w:val="9"/>
    <w:rsid w:val="006C019C"/>
    <w:rPr>
      <w:rFonts w:ascii="Times New Roman" w:eastAsiaTheme="majorEastAsia" w:hAnsi="Times New Roman" w:cstheme="majorBidi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5E5D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E5D6A"/>
  </w:style>
  <w:style w:type="paragraph" w:styleId="a7">
    <w:name w:val="footer"/>
    <w:basedOn w:val="a"/>
    <w:link w:val="a8"/>
    <w:uiPriority w:val="99"/>
    <w:unhideWhenUsed/>
    <w:rsid w:val="005E5D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E5D6A"/>
  </w:style>
  <w:style w:type="paragraph" w:styleId="a9">
    <w:name w:val="TOC Heading"/>
    <w:basedOn w:val="1"/>
    <w:next w:val="a"/>
    <w:uiPriority w:val="39"/>
    <w:unhideWhenUsed/>
    <w:qFormat/>
    <w:rsid w:val="003D0987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917E63"/>
    <w:pPr>
      <w:tabs>
        <w:tab w:val="right" w:leader="dot" w:pos="9344"/>
      </w:tabs>
      <w:spacing w:after="120" w:line="240" w:lineRule="auto"/>
      <w:jc w:val="center"/>
    </w:pPr>
    <w:rPr>
      <w:rFonts w:ascii="Arial" w:hAnsi="Arial" w:cs="Arial"/>
      <w:sz w:val="30"/>
      <w:szCs w:val="30"/>
    </w:rPr>
  </w:style>
  <w:style w:type="paragraph" w:styleId="21">
    <w:name w:val="toc 2"/>
    <w:basedOn w:val="a"/>
    <w:next w:val="a"/>
    <w:autoRedefine/>
    <w:uiPriority w:val="39"/>
    <w:unhideWhenUsed/>
    <w:rsid w:val="00917E63"/>
    <w:pPr>
      <w:tabs>
        <w:tab w:val="right" w:leader="dot" w:pos="9344"/>
      </w:tabs>
      <w:spacing w:before="120" w:after="0"/>
      <w:ind w:firstLine="709"/>
    </w:pPr>
    <w:rPr>
      <w:rFonts w:ascii="Times New Roman" w:hAnsi="Times New Roman" w:cs="Times New Roman"/>
      <w:noProof/>
      <w:sz w:val="28"/>
      <w:szCs w:val="28"/>
    </w:rPr>
  </w:style>
  <w:style w:type="character" w:styleId="aa">
    <w:name w:val="Hyperlink"/>
    <w:basedOn w:val="a0"/>
    <w:uiPriority w:val="99"/>
    <w:unhideWhenUsed/>
    <w:rsid w:val="003D0987"/>
    <w:rPr>
      <w:color w:val="0563C1" w:themeColor="hyperlink"/>
      <w:u w:val="single"/>
    </w:rPr>
  </w:style>
  <w:style w:type="paragraph" w:styleId="3">
    <w:name w:val="toc 3"/>
    <w:basedOn w:val="a"/>
    <w:next w:val="a"/>
    <w:autoRedefine/>
    <w:uiPriority w:val="39"/>
    <w:unhideWhenUsed/>
    <w:rsid w:val="00EE79B2"/>
    <w:pPr>
      <w:spacing w:after="0"/>
      <w:ind w:left="440"/>
    </w:pPr>
    <w:rPr>
      <w:rFonts w:cs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EE79B2"/>
    <w:pPr>
      <w:spacing w:after="0"/>
      <w:ind w:left="660"/>
    </w:pPr>
    <w:rPr>
      <w:rFonts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EE79B2"/>
    <w:pPr>
      <w:spacing w:after="0"/>
      <w:ind w:left="880"/>
    </w:pPr>
    <w:rPr>
      <w:rFonts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EE79B2"/>
    <w:pPr>
      <w:spacing w:after="0"/>
      <w:ind w:left="1100"/>
    </w:pPr>
    <w:rPr>
      <w:rFonts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EE79B2"/>
    <w:pPr>
      <w:spacing w:after="0"/>
      <w:ind w:left="1320"/>
    </w:pPr>
    <w:rPr>
      <w:rFonts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EE79B2"/>
    <w:pPr>
      <w:spacing w:after="0"/>
      <w:ind w:left="1540"/>
    </w:pPr>
    <w:rPr>
      <w:rFonts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EE79B2"/>
    <w:pPr>
      <w:spacing w:after="0"/>
      <w:ind w:left="1760"/>
    </w:pPr>
    <w:rPr>
      <w:rFonts w:cstheme="minorHAnsi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8F26A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xspmiddlemrcssattr">
    <w:name w:val="cxspmiddle_mr_css_attr"/>
    <w:basedOn w:val="a"/>
    <w:rsid w:val="00C11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Unresolved Mention"/>
    <w:basedOn w:val="a0"/>
    <w:uiPriority w:val="99"/>
    <w:semiHidden/>
    <w:unhideWhenUsed/>
    <w:rsid w:val="004158FB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54346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54346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ac">
    <w:name w:val="подзаголовок вгуэс"/>
    <w:basedOn w:val="2"/>
    <w:link w:val="ad"/>
    <w:qFormat/>
    <w:rsid w:val="00D970B0"/>
    <w:pPr>
      <w:widowControl w:val="0"/>
      <w:spacing w:before="240"/>
      <w:ind w:firstLine="709"/>
      <w:jc w:val="both"/>
    </w:pPr>
  </w:style>
  <w:style w:type="character" w:customStyle="1" w:styleId="ad">
    <w:name w:val="подзаголовок вгуэс Знак"/>
    <w:basedOn w:val="20"/>
    <w:link w:val="ac"/>
    <w:rsid w:val="00D970B0"/>
    <w:rPr>
      <w:rFonts w:ascii="Arial" w:eastAsiaTheme="majorEastAsia" w:hAnsi="Arial" w:cstheme="majorBidi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1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8946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5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42863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0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0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128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16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30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3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Мужчины</c:v>
                </c:pt>
              </c:strCache>
            </c:strRef>
          </c:tx>
          <c:spPr>
            <a:solidFill>
              <a:schemeClr val="accent1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203</c:v>
                </c:pt>
                <c:pt idx="1">
                  <c:v>207</c:v>
                </c:pt>
                <c:pt idx="2">
                  <c:v>227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BA-4EB4-AB10-D88BFBDB680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Женщины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239</c:v>
                </c:pt>
                <c:pt idx="1">
                  <c:v>295</c:v>
                </c:pt>
                <c:pt idx="2">
                  <c:v>307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9BA-4EB4-AB10-D88BFBDB6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63204448"/>
        <c:axId val="363204840"/>
      </c:barChart>
      <c:catAx>
        <c:axId val="363204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3204840"/>
        <c:crosses val="autoZero"/>
        <c:auto val="1"/>
        <c:lblAlgn val="ctr"/>
        <c:lblOffset val="100"/>
        <c:noMultiLvlLbl val="0"/>
      </c:catAx>
      <c:valAx>
        <c:axId val="3632048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36320444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от 18 до 25</c:v>
                </c:pt>
              </c:strCache>
            </c:strRef>
          </c:tx>
          <c:spPr>
            <a:solidFill>
              <a:schemeClr val="accent1">
                <a:shade val="58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146</c:v>
                </c:pt>
                <c:pt idx="1">
                  <c:v>178</c:v>
                </c:pt>
                <c:pt idx="2">
                  <c:v>189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EC-4415-BA06-CF3C7E334D1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от 26 до 35</c:v>
                </c:pt>
              </c:strCache>
            </c:strRef>
          </c:tx>
          <c:spPr>
            <a:solidFill>
              <a:schemeClr val="accent1">
                <a:shade val="8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130</c:v>
                </c:pt>
                <c:pt idx="1">
                  <c:v>156</c:v>
                </c:pt>
                <c:pt idx="2">
                  <c:v>160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BEC-4415-BA06-CF3C7E334D1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от 36 до 45</c:v>
                </c:pt>
              </c:strCache>
            </c:strRef>
          </c:tx>
          <c:spPr>
            <a:solidFill>
              <a:schemeClr val="accent1">
                <a:tint val="86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67</c:v>
                </c:pt>
                <c:pt idx="1">
                  <c:v>92</c:v>
                </c:pt>
                <c:pt idx="2">
                  <c:v>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BEC-4415-BA06-CF3C7E334D14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от 46 и выше</c:v>
                </c:pt>
              </c:strCache>
            </c:strRef>
          </c:tx>
          <c:spPr>
            <a:solidFill>
              <a:schemeClr val="accent1">
                <a:tint val="58000"/>
              </a:schemeClr>
            </a:solidFill>
            <a:ln>
              <a:noFill/>
            </a:ln>
            <a:effectLst/>
          </c:spPr>
          <c:invertIfNegative val="0"/>
          <c:cat>
            <c:numRef>
              <c:f>Лист1!$A$2:$A$4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99</c:v>
                </c:pt>
                <c:pt idx="1">
                  <c:v>76</c:v>
                </c:pt>
                <c:pt idx="2">
                  <c:v>89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BEC-4415-BA06-CF3C7E334D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520767936"/>
        <c:axId val="520768328"/>
      </c:barChart>
      <c:catAx>
        <c:axId val="520767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0768328"/>
        <c:crosses val="autoZero"/>
        <c:auto val="1"/>
        <c:lblAlgn val="ctr"/>
        <c:lblOffset val="100"/>
        <c:noMultiLvlLbl val="0"/>
      </c:catAx>
      <c:valAx>
        <c:axId val="5207683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2076793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584.30999999999995</c:v>
                </c:pt>
                <c:pt idx="1">
                  <c:v>855.74</c:v>
                </c:pt>
                <c:pt idx="2">
                  <c:v>802.04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34D-434F-97D7-C2DB5352CC2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827293952"/>
        <c:axId val="827288544"/>
      </c:lineChart>
      <c:catAx>
        <c:axId val="827293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27288544"/>
        <c:crosses val="autoZero"/>
        <c:auto val="1"/>
        <c:lblAlgn val="ctr"/>
        <c:lblOffset val="100"/>
        <c:noMultiLvlLbl val="0"/>
      </c:catAx>
      <c:valAx>
        <c:axId val="8272885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27293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1.48</c:v>
                </c:pt>
                <c:pt idx="1">
                  <c:v>1.94</c:v>
                </c:pt>
                <c:pt idx="2">
                  <c:v>1.51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11E-4B69-B3A6-871F201C9D0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95698000"/>
        <c:axId val="795693424"/>
      </c:lineChart>
      <c:catAx>
        <c:axId val="7956980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95693424"/>
        <c:crosses val="autoZero"/>
        <c:auto val="1"/>
        <c:lblAlgn val="ctr"/>
        <c:lblOffset val="100"/>
        <c:noMultiLvlLbl val="0"/>
      </c:catAx>
      <c:valAx>
        <c:axId val="7956934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956980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Лист1!$A$2:$A$4</c:f>
              <c:numCache>
                <c:formatCode>General</c:formatCode>
                <c:ptCount val="3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3.7000000000000002E-3</c:v>
                </c:pt>
                <c:pt idx="1">
                  <c:v>4.4000000000000003E-3</c:v>
                </c:pt>
                <c:pt idx="2">
                  <c:v>2.8E-3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187-4234-8E5F-2DFA13C786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790187072"/>
        <c:axId val="790184160"/>
      </c:lineChart>
      <c:catAx>
        <c:axId val="790187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90184160"/>
        <c:crosses val="autoZero"/>
        <c:auto val="1"/>
        <c:lblAlgn val="ctr"/>
        <c:lblOffset val="100"/>
        <c:noMultiLvlLbl val="0"/>
      </c:catAx>
      <c:valAx>
        <c:axId val="7901841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901870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2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553FBB-83FA-4AC2-9D91-56EFD4185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3466</TotalTime>
  <Pages>13</Pages>
  <Words>8292</Words>
  <Characters>47271</Characters>
  <Application>Microsoft Office Word</Application>
  <DocSecurity>0</DocSecurity>
  <Lines>393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78</cp:revision>
  <dcterms:created xsi:type="dcterms:W3CDTF">2022-05-25T11:51:00Z</dcterms:created>
  <dcterms:modified xsi:type="dcterms:W3CDTF">2023-06-15T13:31:00Z</dcterms:modified>
</cp:coreProperties>
</file>