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:rsidR="00820E33" w:rsidRDefault="00820E33" w:rsidP="00820E33">
      <w:pPr>
        <w:rPr>
          <w:sz w:val="28"/>
        </w:rPr>
      </w:pPr>
    </w:p>
    <w:p w:rsidR="00820E33" w:rsidRDefault="00820E33" w:rsidP="00820E33">
      <w:pPr>
        <w:rPr>
          <w:sz w:val="28"/>
        </w:rPr>
      </w:pPr>
    </w:p>
    <w:p w:rsidR="00820E33" w:rsidRDefault="00820E33" w:rsidP="005D40D0">
      <w:pPr>
        <w:ind w:left="6372"/>
      </w:pPr>
    </w:p>
    <w:p w:rsidR="000A72BE" w:rsidRDefault="000A72BE" w:rsidP="00321E49"/>
    <w:p w:rsidR="00D54EF0" w:rsidRDefault="00D54EF0" w:rsidP="00321E49"/>
    <w:p w:rsidR="00D54EF0" w:rsidRDefault="00D54EF0" w:rsidP="00321E49"/>
    <w:p w:rsidR="00D54EF0" w:rsidRDefault="00D54EF0" w:rsidP="00321E49"/>
    <w:p w:rsidR="005D40D0" w:rsidRDefault="005D40D0" w:rsidP="00820E33">
      <w:pPr>
        <w:jc w:val="right"/>
        <w:rPr>
          <w:sz w:val="28"/>
        </w:rPr>
      </w:pPr>
    </w:p>
    <w:p w:rsidR="0093417D" w:rsidRDefault="0093417D" w:rsidP="00820E33">
      <w:pPr>
        <w:jc w:val="right"/>
        <w:rPr>
          <w:sz w:val="28"/>
        </w:rPr>
      </w:pPr>
    </w:p>
    <w:p w:rsidR="00F92B15" w:rsidRDefault="00F92B15" w:rsidP="00820E33">
      <w:pPr>
        <w:jc w:val="right"/>
        <w:rPr>
          <w:sz w:val="28"/>
        </w:rPr>
      </w:pPr>
    </w:p>
    <w:p w:rsidR="00FB657C" w:rsidRPr="00095F59" w:rsidRDefault="00FB657C" w:rsidP="00FB657C">
      <w:pPr>
        <w:pStyle w:val="1"/>
        <w:jc w:val="center"/>
        <w:rPr>
          <w:rFonts w:ascii="Times New Roman" w:hAnsi="Times New Roman" w:cs="Times New Roman"/>
          <w:color w:val="000000" w:themeColor="text1"/>
          <w:sz w:val="48"/>
        </w:rPr>
      </w:pPr>
      <w:r w:rsidRPr="00095F59">
        <w:rPr>
          <w:rFonts w:ascii="Times New Roman" w:hAnsi="Times New Roman" w:cs="Times New Roman"/>
          <w:color w:val="000000" w:themeColor="text1"/>
          <w:sz w:val="48"/>
        </w:rPr>
        <w:t>ОТЧЕТ</w:t>
      </w:r>
    </w:p>
    <w:p w:rsidR="00820E33" w:rsidRPr="00095F59" w:rsidRDefault="0093417D" w:rsidP="00B35B8E">
      <w:pPr>
        <w:spacing w:after="240"/>
        <w:jc w:val="center"/>
        <w:rPr>
          <w:color w:val="000000" w:themeColor="text1"/>
          <w:sz w:val="44"/>
          <w:szCs w:val="44"/>
        </w:rPr>
      </w:pPr>
      <w:r w:rsidRPr="00095F59">
        <w:rPr>
          <w:color w:val="000000" w:themeColor="text1"/>
          <w:sz w:val="44"/>
          <w:szCs w:val="44"/>
        </w:rPr>
        <w:t xml:space="preserve">по учебной </w:t>
      </w:r>
      <w:r>
        <w:rPr>
          <w:color w:val="000000" w:themeColor="text1"/>
          <w:sz w:val="44"/>
          <w:szCs w:val="44"/>
        </w:rPr>
        <w:t>ознакомительной</w:t>
      </w:r>
      <w:r w:rsidRPr="00095F59">
        <w:rPr>
          <w:color w:val="000000" w:themeColor="text1"/>
          <w:sz w:val="44"/>
          <w:szCs w:val="44"/>
        </w:rPr>
        <w:t xml:space="preserve"> практике</w:t>
      </w:r>
    </w:p>
    <w:p w:rsidR="00820E33" w:rsidRPr="0052061C" w:rsidRDefault="00095F59" w:rsidP="0052061C">
      <w:pPr>
        <w:pStyle w:val="a3"/>
        <w:ind w:left="0" w:right="-72"/>
        <w:jc w:val="center"/>
        <w:rPr>
          <w:color w:val="000000" w:themeColor="text1"/>
          <w:sz w:val="16"/>
          <w:szCs w:val="16"/>
        </w:rPr>
      </w:pPr>
      <w:r w:rsidRPr="00095F59">
        <w:rPr>
          <w:color w:val="000000" w:themeColor="text1"/>
          <w:sz w:val="44"/>
          <w:szCs w:val="44"/>
        </w:rPr>
        <w:t>ИП Сокольская Елена Евгеньевна, г. Артем</w:t>
      </w:r>
    </w:p>
    <w:p w:rsidR="00F14047" w:rsidRDefault="00F14047" w:rsidP="00D60699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:rsidR="0052061C" w:rsidRPr="00095F59" w:rsidRDefault="0052061C" w:rsidP="00D60699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095F59" w:rsidRPr="00095F59" w:rsidTr="008F6C3E">
        <w:tc>
          <w:tcPr>
            <w:tcW w:w="4077" w:type="dxa"/>
          </w:tcPr>
          <w:p w:rsidR="00820E33" w:rsidRPr="00095F59" w:rsidRDefault="00820E33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820E33" w:rsidRPr="00095F59" w:rsidRDefault="00820E33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28" w:type="dxa"/>
          </w:tcPr>
          <w:p w:rsidR="00820E33" w:rsidRPr="00095F59" w:rsidRDefault="00820E33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095F59" w:rsidRPr="00095F59" w:rsidTr="008F6C3E">
        <w:tc>
          <w:tcPr>
            <w:tcW w:w="4077" w:type="dxa"/>
          </w:tcPr>
          <w:p w:rsidR="008F6C3E" w:rsidRPr="00095F59" w:rsidRDefault="008F6C3E" w:rsidP="008F6C3E">
            <w:pPr>
              <w:pStyle w:val="a3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группы </w:t>
            </w:r>
            <w:r w:rsidR="00095F59" w:rsidRPr="00095F59">
              <w:rPr>
                <w:color w:val="000000" w:themeColor="text1"/>
                <w:sz w:val="28"/>
                <w:szCs w:val="28"/>
              </w:rPr>
              <w:t>БМН-22-БЗ1</w:t>
            </w:r>
          </w:p>
        </w:tc>
        <w:tc>
          <w:tcPr>
            <w:tcW w:w="2386" w:type="dxa"/>
          </w:tcPr>
          <w:p w:rsidR="008F6C3E" w:rsidRPr="00095F59" w:rsidRDefault="008F6C3E" w:rsidP="002870A2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28" w:type="dxa"/>
          </w:tcPr>
          <w:p w:rsidR="008F6C3E" w:rsidRPr="00095F59" w:rsidRDefault="008F6C3E" w:rsidP="00095F59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 </w:t>
            </w:r>
            <w:r w:rsidR="00095F59" w:rsidRPr="00095F59">
              <w:rPr>
                <w:color w:val="000000" w:themeColor="text1"/>
                <w:sz w:val="28"/>
                <w:szCs w:val="28"/>
              </w:rPr>
              <w:t>С.С. Сокольская</w:t>
            </w:r>
          </w:p>
        </w:tc>
      </w:tr>
      <w:tr w:rsidR="00095F59" w:rsidRPr="00095F59" w:rsidTr="008F6C3E">
        <w:tc>
          <w:tcPr>
            <w:tcW w:w="4077" w:type="dxa"/>
          </w:tcPr>
          <w:p w:rsidR="008F6C3E" w:rsidRPr="00095F59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:rsidR="008F6C3E" w:rsidRPr="00095F59" w:rsidRDefault="00095F59" w:rsidP="00095F59">
            <w:pPr>
              <w:pStyle w:val="a3"/>
              <w:ind w:left="0" w:right="311"/>
              <w:jc w:val="left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канд. полит. наук, </w:t>
            </w:r>
            <w:r w:rsidR="008F6C3E" w:rsidRPr="00095F59">
              <w:rPr>
                <w:color w:val="000000" w:themeColor="text1"/>
                <w:sz w:val="28"/>
                <w:szCs w:val="28"/>
              </w:rPr>
              <w:t>доцент</w:t>
            </w:r>
            <w:r w:rsidRPr="00095F59">
              <w:rPr>
                <w:color w:val="000000" w:themeColor="text1"/>
                <w:sz w:val="28"/>
                <w:szCs w:val="28"/>
              </w:rPr>
              <w:t xml:space="preserve">         </w:t>
            </w:r>
          </w:p>
        </w:tc>
        <w:tc>
          <w:tcPr>
            <w:tcW w:w="2386" w:type="dxa"/>
          </w:tcPr>
          <w:p w:rsidR="008F6C3E" w:rsidRPr="00095F59" w:rsidRDefault="00095F59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>
              <w:rPr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F74179A" wp14:editId="63BA3F0B">
                      <wp:simplePos x="0" y="0"/>
                      <wp:positionH relativeFrom="column">
                        <wp:posOffset>-120015</wp:posOffset>
                      </wp:positionH>
                      <wp:positionV relativeFrom="paragraph">
                        <wp:posOffset>38100</wp:posOffset>
                      </wp:positionV>
                      <wp:extent cx="1362075" cy="0"/>
                      <wp:effectExtent l="0" t="0" r="28575" b="190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2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0A1E44" id="Прямая соединительная линия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45pt,3pt" to="97.8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095F59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3228" w:type="dxa"/>
          </w:tcPr>
          <w:p w:rsidR="008F6C3E" w:rsidRPr="00095F59" w:rsidRDefault="008F6C3E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7B09D6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  </w:t>
            </w:r>
            <w:r w:rsidR="00095F59" w:rsidRPr="00095F59">
              <w:rPr>
                <w:color w:val="000000" w:themeColor="text1"/>
                <w:sz w:val="28"/>
                <w:szCs w:val="28"/>
              </w:rPr>
              <w:t xml:space="preserve">      Н.А. Царева</w:t>
            </w:r>
          </w:p>
        </w:tc>
      </w:tr>
      <w:tr w:rsidR="00095F59" w:rsidRPr="00095F59" w:rsidTr="008F6C3E">
        <w:tc>
          <w:tcPr>
            <w:tcW w:w="4077" w:type="dxa"/>
          </w:tcPr>
          <w:p w:rsidR="008F6C3E" w:rsidRPr="00095F59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Руководитель от предприятия</w:t>
            </w:r>
          </w:p>
          <w:p w:rsidR="008F6C3E" w:rsidRPr="00095F59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8F6C3E" w:rsidRPr="00095F59" w:rsidRDefault="00095F59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>
              <w:rPr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F74179A" wp14:editId="63BA3F0B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15240</wp:posOffset>
                      </wp:positionV>
                      <wp:extent cx="1362075" cy="0"/>
                      <wp:effectExtent l="0" t="0" r="28575" b="1905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2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03C94E" id="Прямая соединительная линия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3pt,1.2pt" to="116.5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8F6C3E" w:rsidRPr="00095F59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7D5397">
            <w:pPr>
              <w:pStyle w:val="a3"/>
              <w:tabs>
                <w:tab w:val="left" w:pos="360"/>
                <w:tab w:val="center" w:pos="1013"/>
              </w:tabs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28" w:type="dxa"/>
          </w:tcPr>
          <w:p w:rsidR="00095F59" w:rsidRPr="00095F59" w:rsidRDefault="00095F59" w:rsidP="00095F59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095F59" w:rsidRPr="00095F59" w:rsidRDefault="00095F59" w:rsidP="00095F59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095F59" w:rsidP="00095F59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 Е.Е. Сокольская</w:t>
            </w:r>
          </w:p>
        </w:tc>
      </w:tr>
      <w:tr w:rsidR="00095F59" w:rsidRPr="00095F59" w:rsidTr="008F6C3E">
        <w:tc>
          <w:tcPr>
            <w:tcW w:w="4077" w:type="dxa"/>
          </w:tcPr>
          <w:p w:rsidR="008F6C3E" w:rsidRPr="00095F59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Нормоконтролер</w:t>
            </w:r>
          </w:p>
          <w:p w:rsidR="008F6C3E" w:rsidRPr="00095F59" w:rsidRDefault="00095F59" w:rsidP="00820E33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канд. полит</w:t>
            </w:r>
            <w:r w:rsidR="008F6C3E" w:rsidRPr="00095F59">
              <w:rPr>
                <w:color w:val="000000" w:themeColor="text1"/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8F6C3E" w:rsidRPr="00095F59" w:rsidRDefault="00095F59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>
              <w:rPr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26669</wp:posOffset>
                      </wp:positionH>
                      <wp:positionV relativeFrom="paragraph">
                        <wp:posOffset>17780</wp:posOffset>
                      </wp:positionV>
                      <wp:extent cx="1362075" cy="0"/>
                      <wp:effectExtent l="0" t="0" r="28575" b="1905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2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EEBE4D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pt,1.4pt" to="109.3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8F6C3E" w:rsidRPr="00095F59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8F6C3E" w:rsidRPr="00095F59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820E33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8F6C3E" w:rsidRPr="00095F59" w:rsidRDefault="008F6C3E" w:rsidP="00095F59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095F59"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7B09D6" w:rsidRPr="00095F59">
              <w:rPr>
                <w:color w:val="000000" w:themeColor="text1"/>
                <w:sz w:val="28"/>
                <w:szCs w:val="28"/>
              </w:rPr>
              <w:t xml:space="preserve"> </w:t>
            </w:r>
            <w:r w:rsidR="00095F59" w:rsidRPr="00095F59">
              <w:rPr>
                <w:color w:val="000000" w:themeColor="text1"/>
                <w:sz w:val="28"/>
                <w:szCs w:val="28"/>
              </w:rPr>
              <w:t xml:space="preserve">   Н.А. Царева</w:t>
            </w:r>
          </w:p>
        </w:tc>
      </w:tr>
    </w:tbl>
    <w:p w:rsidR="0052061C" w:rsidRDefault="0052061C" w:rsidP="0052061C">
      <w:pPr>
        <w:pStyle w:val="a3"/>
        <w:ind w:left="0" w:right="0"/>
        <w:rPr>
          <w:sz w:val="20"/>
        </w:rPr>
      </w:pPr>
    </w:p>
    <w:p w:rsidR="0052061C" w:rsidRDefault="0052061C" w:rsidP="0052061C">
      <w:pPr>
        <w:pStyle w:val="a3"/>
        <w:ind w:left="0" w:right="0"/>
        <w:jc w:val="center"/>
        <w:rPr>
          <w:sz w:val="20"/>
        </w:rPr>
      </w:pPr>
    </w:p>
    <w:p w:rsidR="0052061C" w:rsidRDefault="0052061C" w:rsidP="0052061C">
      <w:pPr>
        <w:pStyle w:val="a3"/>
        <w:ind w:left="0" w:right="0"/>
        <w:jc w:val="center"/>
        <w:rPr>
          <w:sz w:val="28"/>
          <w:szCs w:val="28"/>
        </w:rPr>
      </w:pPr>
    </w:p>
    <w:p w:rsidR="0052061C" w:rsidRDefault="0052061C" w:rsidP="0052061C">
      <w:pPr>
        <w:pStyle w:val="a3"/>
        <w:ind w:left="0" w:right="0"/>
        <w:jc w:val="center"/>
        <w:rPr>
          <w:sz w:val="28"/>
          <w:szCs w:val="28"/>
        </w:rPr>
      </w:pPr>
    </w:p>
    <w:p w:rsidR="0093417D" w:rsidRDefault="0093417D" w:rsidP="0052061C">
      <w:pPr>
        <w:pStyle w:val="a3"/>
        <w:ind w:left="0" w:right="0"/>
        <w:jc w:val="center"/>
        <w:rPr>
          <w:sz w:val="28"/>
          <w:szCs w:val="28"/>
        </w:rPr>
      </w:pPr>
    </w:p>
    <w:p w:rsidR="0052061C" w:rsidRPr="0052061C" w:rsidRDefault="00820E33" w:rsidP="0052061C">
      <w:pPr>
        <w:pStyle w:val="a3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 w:rsidR="008F6C3E">
        <w:rPr>
          <w:sz w:val="28"/>
          <w:szCs w:val="28"/>
        </w:rPr>
        <w:t>2</w:t>
      </w:r>
      <w:r w:rsidR="00095F59">
        <w:rPr>
          <w:sz w:val="28"/>
          <w:szCs w:val="28"/>
        </w:rPr>
        <w:t>4</w:t>
      </w:r>
    </w:p>
    <w:p w:rsidR="00095F59" w:rsidRPr="00751486" w:rsidRDefault="00095F59" w:rsidP="00095F59">
      <w:pPr>
        <w:widowControl w:val="0"/>
        <w:autoSpaceDE w:val="0"/>
        <w:autoSpaceDN w:val="0"/>
        <w:jc w:val="center"/>
      </w:pPr>
      <w:r w:rsidRPr="00751486">
        <w:lastRenderedPageBreak/>
        <w:t>МИНОБРНАУКИ РОССИИ</w:t>
      </w:r>
    </w:p>
    <w:p w:rsidR="00095F59" w:rsidRPr="00751486" w:rsidRDefault="00095F59" w:rsidP="00095F59">
      <w:pPr>
        <w:widowControl w:val="0"/>
        <w:autoSpaceDE w:val="0"/>
        <w:autoSpaceDN w:val="0"/>
        <w:jc w:val="center"/>
      </w:pPr>
      <w:r w:rsidRPr="00751486">
        <w:t xml:space="preserve">ВЛАДИВОСТОКСКИЙ ГОСУДАРСТВЕННЫЙ УНИВЕРСИТЕТ </w:t>
      </w:r>
    </w:p>
    <w:p w:rsidR="00095F59" w:rsidRPr="00751486" w:rsidRDefault="00095F59" w:rsidP="00095F59">
      <w:pPr>
        <w:widowControl w:val="0"/>
        <w:autoSpaceDE w:val="0"/>
        <w:autoSpaceDN w:val="0"/>
        <w:jc w:val="center"/>
      </w:pPr>
      <w:r w:rsidRPr="00751486">
        <w:t>КАФЕДРА ЭКОНОМИКИ И УПРАВЛЕНИЯ</w:t>
      </w:r>
    </w:p>
    <w:p w:rsidR="00095F59" w:rsidRPr="00751486" w:rsidRDefault="00095F59" w:rsidP="00095F59">
      <w:pPr>
        <w:widowControl w:val="0"/>
        <w:autoSpaceDE w:val="0"/>
        <w:autoSpaceDN w:val="0"/>
        <w:jc w:val="center"/>
      </w:pPr>
      <w:r w:rsidRPr="00751486">
        <w:t>ИНДИВИДУАЛЬНОЕ ЗАДАНИЕ</w:t>
      </w:r>
    </w:p>
    <w:p w:rsidR="00095F59" w:rsidRPr="00751486" w:rsidRDefault="00095F59" w:rsidP="00095F59">
      <w:pPr>
        <w:widowControl w:val="0"/>
        <w:autoSpaceDE w:val="0"/>
        <w:autoSpaceDN w:val="0"/>
        <w:jc w:val="center"/>
      </w:pPr>
      <w:r w:rsidRPr="00751486">
        <w:t>на учебную ознакомительную практику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</w:pPr>
    </w:p>
    <w:p w:rsidR="00095F59" w:rsidRPr="00751486" w:rsidRDefault="00095F59" w:rsidP="00095F59">
      <w:pPr>
        <w:widowControl w:val="0"/>
        <w:autoSpaceDE w:val="0"/>
        <w:autoSpaceDN w:val="0"/>
        <w:jc w:val="both"/>
      </w:pPr>
      <w:r w:rsidRPr="00751486">
        <w:t xml:space="preserve">Студенту: </w:t>
      </w:r>
      <w:r w:rsidR="001F276A">
        <w:t>Сокольская София Станиславовна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</w:pPr>
      <w:r w:rsidRPr="00751486">
        <w:t>Срок сдачи работы: 13 июля 2024 г.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  <w:rPr>
          <w:b/>
          <w:bCs/>
        </w:rPr>
      </w:pPr>
    </w:p>
    <w:p w:rsidR="00095F59" w:rsidRPr="00751486" w:rsidRDefault="00095F59" w:rsidP="00095F59">
      <w:pPr>
        <w:jc w:val="both"/>
      </w:pPr>
      <w:r w:rsidRPr="00751486">
        <w:t>Введение. Определить цели и задачи практики, объект и предмет исследования, отрасль, в которой функционирует хозяйствующий субъект, обосновывать роль, которую играет данная организация в развитии муниципального образования или региона, ее место на рынке.</w:t>
      </w:r>
    </w:p>
    <w:p w:rsidR="00095F59" w:rsidRPr="00751486" w:rsidRDefault="00095F59" w:rsidP="00095F59">
      <w:pPr>
        <w:jc w:val="both"/>
        <w:rPr>
          <w:bCs/>
        </w:rPr>
      </w:pPr>
    </w:p>
    <w:p w:rsidR="00095F59" w:rsidRPr="00751486" w:rsidRDefault="00095F59" w:rsidP="00095F59">
      <w:pPr>
        <w:jc w:val="both"/>
        <w:rPr>
          <w:bCs/>
        </w:rPr>
      </w:pPr>
      <w:r w:rsidRPr="00751486">
        <w:rPr>
          <w:bCs/>
        </w:rPr>
        <w:t>Раздел 1. Характеристика предприятия. Составить «Паспорт организации», проанализировать основные экономические показатели хозяйственной деятельности за два-три последних отчетных года, провести социально-экономический анализ отрасли.</w:t>
      </w:r>
    </w:p>
    <w:p w:rsidR="00095F59" w:rsidRPr="00751486" w:rsidRDefault="00095F59" w:rsidP="00095F59">
      <w:pPr>
        <w:jc w:val="both"/>
        <w:rPr>
          <w:bCs/>
        </w:rPr>
      </w:pPr>
    </w:p>
    <w:p w:rsidR="00095F59" w:rsidRPr="00751486" w:rsidRDefault="00095F59" w:rsidP="00095F59">
      <w:pPr>
        <w:jc w:val="both"/>
      </w:pPr>
      <w:r w:rsidRPr="00751486">
        <w:t>Раздел 2. Профессиональная этика менеджера.</w:t>
      </w:r>
      <w:r w:rsidRPr="00751486">
        <w:rPr>
          <w:b/>
        </w:rPr>
        <w:t xml:space="preserve"> </w:t>
      </w:r>
      <w:r w:rsidRPr="00751486">
        <w:t>Изучить теоретический материал и оформить в виде лекции-беседы (план лекции-беседы, глоссарий по теме (не менее 15 слов), список рекомендуемой литературы, раздаточный материал (презентация 5-8 слайдов).</w:t>
      </w:r>
    </w:p>
    <w:p w:rsidR="00095F59" w:rsidRPr="00751486" w:rsidRDefault="00095F59" w:rsidP="00095F59">
      <w:pPr>
        <w:jc w:val="both"/>
        <w:rPr>
          <w:bCs/>
        </w:rPr>
      </w:pPr>
    </w:p>
    <w:p w:rsidR="00095F59" w:rsidRPr="00751486" w:rsidRDefault="00095F59" w:rsidP="00095F59">
      <w:pPr>
        <w:jc w:val="both"/>
        <w:rPr>
          <w:bCs/>
        </w:rPr>
      </w:pPr>
      <w:r w:rsidRPr="00751486">
        <w:rPr>
          <w:bCs/>
        </w:rPr>
        <w:t>Раздел 3. Знакомство с профессиональной информационной средой. Изучить существующие профессиональные объединения (сообщества, ассоциации, союзы, консорциумы и пр.) и   сделать аналитический обзор.</w:t>
      </w:r>
    </w:p>
    <w:p w:rsidR="00095F59" w:rsidRPr="00751486" w:rsidRDefault="00095F59" w:rsidP="00095F59">
      <w:pPr>
        <w:jc w:val="both"/>
        <w:rPr>
          <w:bCs/>
        </w:rPr>
      </w:pPr>
    </w:p>
    <w:p w:rsidR="00095F59" w:rsidRPr="00751486" w:rsidRDefault="00095F59" w:rsidP="00095F59">
      <w:pPr>
        <w:jc w:val="both"/>
        <w:rPr>
          <w:bCs/>
        </w:rPr>
      </w:pPr>
      <w:r w:rsidRPr="00751486">
        <w:rPr>
          <w:bCs/>
        </w:rPr>
        <w:t>Раздел 4. Методы управления и самоорганизации. Изучить и проанализировать профессиональные цели и задачи, которые ставит перед собой менеджер, методы управления, которыми он может пользоваться для их достижения.</w:t>
      </w:r>
    </w:p>
    <w:p w:rsidR="00095F59" w:rsidRPr="00751486" w:rsidRDefault="00095F59" w:rsidP="00095F59">
      <w:pPr>
        <w:jc w:val="both"/>
      </w:pPr>
    </w:p>
    <w:p w:rsidR="00095F59" w:rsidRPr="00751486" w:rsidRDefault="00095F59" w:rsidP="00095F59">
      <w:pPr>
        <w:jc w:val="both"/>
      </w:pPr>
      <w:r w:rsidRPr="00751486">
        <w:t>Заключение содержит основные выводы из каждого раздела отчета.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</w:pPr>
    </w:p>
    <w:p w:rsidR="00095F59" w:rsidRPr="00751486" w:rsidRDefault="00095F59" w:rsidP="00095F59">
      <w:pPr>
        <w:widowControl w:val="0"/>
        <w:autoSpaceDE w:val="0"/>
        <w:autoSpaceDN w:val="0"/>
        <w:jc w:val="both"/>
      </w:pPr>
      <w:r w:rsidRPr="00751486">
        <w:t>Список использованных источников: 20 источников не старше 5-летнего ценза по году издания.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</w:pPr>
    </w:p>
    <w:p w:rsidR="00095F59" w:rsidRPr="00751486" w:rsidRDefault="00095F59" w:rsidP="00095F59">
      <w:pPr>
        <w:widowControl w:val="0"/>
        <w:autoSpaceDE w:val="0"/>
        <w:autoSpaceDN w:val="0"/>
        <w:jc w:val="both"/>
        <w:rPr>
          <w:bCs/>
        </w:rPr>
      </w:pPr>
      <w:r w:rsidRPr="00751486">
        <w:t xml:space="preserve">Представить основные результаты исследования в форме аннотированного отчета. Составить </w:t>
      </w:r>
      <w:r>
        <w:t xml:space="preserve">      </w:t>
      </w:r>
      <w:r w:rsidRPr="00751486">
        <w:t>список литературы с обязательным использованием профессиональных баз данных и профессиональных Интернет-ресурсов, англоязычной литературы.</w:t>
      </w:r>
    </w:p>
    <w:p w:rsidR="00095F59" w:rsidRPr="00751486" w:rsidRDefault="00095F59" w:rsidP="00095F59">
      <w:pPr>
        <w:widowControl w:val="0"/>
        <w:autoSpaceDE w:val="0"/>
        <w:autoSpaceDN w:val="0"/>
        <w:jc w:val="both"/>
      </w:pPr>
      <w:r w:rsidRPr="00751486">
        <w:t>Оформить работу в соответствии со стандартами ВВГУ.</w:t>
      </w:r>
    </w:p>
    <w:p w:rsidR="00095F59" w:rsidRPr="00751486" w:rsidRDefault="00095F59" w:rsidP="00095F59">
      <w:pPr>
        <w:widowControl w:val="0"/>
        <w:autoSpaceDE w:val="0"/>
        <w:autoSpaceDN w:val="0"/>
      </w:pPr>
    </w:p>
    <w:p w:rsidR="00095F59" w:rsidRPr="00751486" w:rsidRDefault="00095F59" w:rsidP="00095F59">
      <w:pPr>
        <w:widowControl w:val="0"/>
        <w:autoSpaceDE w:val="0"/>
        <w:autoSpaceDN w:val="0"/>
      </w:pPr>
    </w:p>
    <w:p w:rsidR="00095F59" w:rsidRPr="00751486" w:rsidRDefault="00095F59" w:rsidP="00095F59">
      <w:pPr>
        <w:widowControl w:val="0"/>
        <w:autoSpaceDE w:val="0"/>
        <w:autoSpaceDN w:val="0"/>
      </w:pPr>
      <w:r w:rsidRPr="00751486">
        <w:t>Руководитель практики</w:t>
      </w:r>
    </w:p>
    <w:p w:rsidR="00095F59" w:rsidRPr="00751486" w:rsidRDefault="00095F59" w:rsidP="00095F59">
      <w:pPr>
        <w:widowControl w:val="0"/>
        <w:autoSpaceDE w:val="0"/>
        <w:autoSpaceDN w:val="0"/>
      </w:pPr>
      <w:r w:rsidRPr="00751486">
        <w:t>канд.полит наук, доцент                                                        ___________  Н.А. Царева</w:t>
      </w:r>
    </w:p>
    <w:p w:rsidR="00095F59" w:rsidRPr="00751486" w:rsidRDefault="00095F59" w:rsidP="00095F59">
      <w:pPr>
        <w:widowControl w:val="0"/>
        <w:autoSpaceDE w:val="0"/>
        <w:autoSpaceDN w:val="0"/>
      </w:pPr>
    </w:p>
    <w:p w:rsidR="00095F59" w:rsidRPr="00751486" w:rsidRDefault="00095F59" w:rsidP="00095F59">
      <w:pPr>
        <w:widowControl w:val="0"/>
      </w:pPr>
      <w:r w:rsidRPr="00751486">
        <w:t>Руководитель практи</w:t>
      </w:r>
      <w:r>
        <w:t xml:space="preserve">ки от организации (предприятия) </w:t>
      </w:r>
      <w:r w:rsidRPr="00751486">
        <w:t>_</w:t>
      </w:r>
      <w:r>
        <w:rPr>
          <w:u w:val="single"/>
        </w:rPr>
        <w:t xml:space="preserve">                        </w:t>
      </w:r>
      <w:r>
        <w:t xml:space="preserve">  </w:t>
      </w:r>
      <w:r w:rsidRPr="00751486">
        <w:t>Е.Е. Сокольская</w:t>
      </w:r>
    </w:p>
    <w:p w:rsidR="00095F59" w:rsidRDefault="00095F59" w:rsidP="00095F59">
      <w:pPr>
        <w:jc w:val="center"/>
        <w:sectPr w:rsidR="00095F59" w:rsidSect="004759AD">
          <w:headerReference w:type="default" r:id="rId8"/>
          <w:pgSz w:w="11910" w:h="16840"/>
          <w:pgMar w:top="1134" w:right="850" w:bottom="1134" w:left="1701" w:header="720" w:footer="720" w:gutter="0"/>
          <w:cols w:space="720"/>
          <w:titlePg/>
          <w:docGrid w:linePitch="326"/>
        </w:sectPr>
      </w:pPr>
    </w:p>
    <w:p w:rsidR="00095F59" w:rsidRDefault="00095F59" w:rsidP="00095F59">
      <w:pPr>
        <w:sectPr w:rsidR="00095F59">
          <w:headerReference w:type="default" r:id="rId9"/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095F59" w:rsidRDefault="00095F59" w:rsidP="00095F59">
      <w:pPr>
        <w:sectPr w:rsidR="00095F59"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095F59" w:rsidRDefault="00095F59" w:rsidP="00095F59">
      <w:pPr>
        <w:suppressAutoHyphens/>
        <w:jc w:val="center"/>
        <w:rPr>
          <w:bCs/>
          <w:szCs w:val="28"/>
        </w:rPr>
      </w:pPr>
      <w:bookmarkStart w:id="0" w:name="_Toc265831172"/>
      <w:bookmarkStart w:id="1" w:name="_Toc266346345"/>
      <w:bookmarkStart w:id="2" w:name="_Toc266439100"/>
      <w:bookmarkStart w:id="3" w:name="_Toc351031201"/>
      <w:r w:rsidRPr="000E54CD">
        <w:rPr>
          <w:bCs/>
          <w:szCs w:val="28"/>
        </w:rPr>
        <w:lastRenderedPageBreak/>
        <w:t xml:space="preserve">РАБОЧИЙ ГРАФИК (ПЛАН) ПРОВЕДЕНИЯ </w:t>
      </w:r>
    </w:p>
    <w:p w:rsidR="00095F59" w:rsidRPr="000E54CD" w:rsidRDefault="00095F59" w:rsidP="00095F59">
      <w:pPr>
        <w:suppressAutoHyphens/>
        <w:jc w:val="center"/>
        <w:rPr>
          <w:bCs/>
          <w:szCs w:val="28"/>
        </w:rPr>
      </w:pPr>
      <w:r>
        <w:t>УЧЕБ</w:t>
      </w:r>
      <w:r w:rsidRPr="00F47BD4">
        <w:t>Н</w:t>
      </w:r>
      <w:r>
        <w:t>ОЙ</w:t>
      </w:r>
      <w:r w:rsidRPr="00F47BD4">
        <w:t xml:space="preserve"> </w:t>
      </w:r>
      <w:r>
        <w:t>ОЗНАКОМИТЕЛЬ</w:t>
      </w:r>
      <w:r w:rsidRPr="00F47BD4">
        <w:t>Н</w:t>
      </w:r>
      <w:r>
        <w:t>ОЙ</w:t>
      </w:r>
      <w:r w:rsidRPr="00F47BD4">
        <w:t xml:space="preserve"> ПРАКТИК</w:t>
      </w:r>
      <w:r>
        <w:t>И</w:t>
      </w:r>
      <w:r w:rsidRPr="000E54CD">
        <w:rPr>
          <w:bCs/>
          <w:szCs w:val="28"/>
        </w:rPr>
        <w:t xml:space="preserve"> СТУДЕНТА ВВГУ</w:t>
      </w:r>
    </w:p>
    <w:p w:rsidR="00095F59" w:rsidRPr="00AB1883" w:rsidRDefault="00095F59" w:rsidP="00095F59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095F59" w:rsidRPr="00AB1883" w:rsidRDefault="00095F59" w:rsidP="00095F59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Студент</w:t>
      </w:r>
      <w:r>
        <w:rPr>
          <w:rFonts w:eastAsia="SimSun"/>
          <w:lang w:eastAsia="zh-CN"/>
        </w:rPr>
        <w:t>: Сокольская София Станиславовна</w:t>
      </w:r>
    </w:p>
    <w:p w:rsidR="00095F59" w:rsidRPr="00A73ECC" w:rsidRDefault="00095F59" w:rsidP="00095F59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>
        <w:rPr>
          <w:rFonts w:eastAsia="SimSun"/>
          <w:lang w:eastAsia="zh-CN"/>
        </w:rPr>
        <w:t>Группа:</w:t>
      </w:r>
      <w:r w:rsidRPr="00AC7ED2">
        <w:t xml:space="preserve"> </w:t>
      </w:r>
      <w:r>
        <w:t>БМН – 22 – БЗ1</w:t>
      </w:r>
    </w:p>
    <w:p w:rsidR="00095F59" w:rsidRPr="00AB1883" w:rsidRDefault="00095F59" w:rsidP="00095F59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>
        <w:rPr>
          <w:rFonts w:eastAsia="SimSun"/>
          <w:lang w:eastAsia="zh-CN"/>
        </w:rPr>
        <w:t>Экономики и управления ВВГУ</w:t>
      </w:r>
    </w:p>
    <w:p w:rsidR="00095F59" w:rsidRPr="00AB1883" w:rsidRDefault="00095F59" w:rsidP="00095F59">
      <w:pPr>
        <w:contextualSpacing/>
        <w:rPr>
          <w:b/>
          <w:bCs/>
          <w:szCs w:val="28"/>
        </w:rPr>
      </w:pPr>
    </w:p>
    <w:p w:rsidR="00095F59" w:rsidRPr="00C211BF" w:rsidRDefault="00095F59" w:rsidP="00095F59"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lang w:eastAsia="zh-CN"/>
        </w:rPr>
        <w:t xml:space="preserve"> от организации: Сокольская Елена Евгеньевна</w:t>
      </w:r>
    </w:p>
    <w:p w:rsidR="00095F59" w:rsidRDefault="00095F59" w:rsidP="00095F59">
      <w:pPr>
        <w:suppressAutoHyphens/>
        <w:contextualSpacing/>
        <w:rPr>
          <w:i/>
          <w:sz w:val="20"/>
          <w:szCs w:val="20"/>
        </w:rPr>
      </w:pPr>
    </w:p>
    <w:p w:rsidR="00095F59" w:rsidRPr="00855F42" w:rsidRDefault="00095F59" w:rsidP="00095F59">
      <w:pPr>
        <w:suppressAutoHyphens/>
        <w:contextualSpacing/>
        <w:rPr>
          <w:color w:val="FF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  <w:r>
        <w:rPr>
          <w:color w:val="000000"/>
        </w:rPr>
        <w:t xml:space="preserve">              ___</w:t>
      </w:r>
      <w:r w:rsidRPr="00AB1883">
        <w:rPr>
          <w:color w:val="000000"/>
        </w:rPr>
        <w:t>_________________________</w:t>
      </w:r>
      <w:r>
        <w:rPr>
          <w:color w:val="000000"/>
        </w:rPr>
        <w:t xml:space="preserve"> С.С. Сокольская</w:t>
      </w:r>
    </w:p>
    <w:p w:rsidR="00095F59" w:rsidRPr="00AB1883" w:rsidRDefault="00095F59" w:rsidP="00095F59">
      <w:pPr>
        <w:suppressAutoHyphens/>
        <w:contextualSpacing/>
        <w:jc w:val="center"/>
        <w:rPr>
          <w:color w:val="000000"/>
        </w:rPr>
      </w:pPr>
    </w:p>
    <w:p w:rsidR="00095F59" w:rsidRPr="00AB1883" w:rsidRDefault="00095F59" w:rsidP="00095F59">
      <w:pPr>
        <w:suppressAutoHyphens/>
        <w:contextualSpacing/>
        <w:jc w:val="both"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</w:t>
      </w:r>
      <w:r w:rsidR="000A6FF7">
        <w:rPr>
          <w:color w:val="000000"/>
        </w:rPr>
        <w:t xml:space="preserve">     </w:t>
      </w:r>
      <w:r>
        <w:rPr>
          <w:color w:val="000000"/>
        </w:rPr>
        <w:t>_</w:t>
      </w:r>
      <w:r w:rsidRPr="00AB1883">
        <w:rPr>
          <w:color w:val="000000"/>
        </w:rPr>
        <w:t>__________________</w:t>
      </w:r>
      <w:r w:rsidRPr="00D163C8">
        <w:rPr>
          <w:color w:val="000000"/>
        </w:rPr>
        <w:t xml:space="preserve"> </w:t>
      </w:r>
      <w:r>
        <w:rPr>
          <w:color w:val="000000"/>
        </w:rPr>
        <w:t>С.С. Сокольская</w:t>
      </w:r>
    </w:p>
    <w:bookmarkEnd w:id="0"/>
    <w:bookmarkEnd w:id="1"/>
    <w:bookmarkEnd w:id="2"/>
    <w:bookmarkEnd w:id="3"/>
    <w:p w:rsidR="00095F59" w:rsidRPr="00C211BF" w:rsidRDefault="00095F59" w:rsidP="00095F59">
      <w:pPr>
        <w:shd w:val="clear" w:color="auto" w:fill="FFFFFF"/>
      </w:pPr>
    </w:p>
    <w:tbl>
      <w:tblPr>
        <w:tblW w:w="4907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2"/>
        <w:gridCol w:w="3666"/>
        <w:gridCol w:w="1595"/>
        <w:gridCol w:w="1755"/>
      </w:tblGrid>
      <w:tr w:rsidR="00095F59" w:rsidRPr="00095F59" w:rsidTr="00F2476C">
        <w:trPr>
          <w:trHeight w:val="891"/>
        </w:trPr>
        <w:tc>
          <w:tcPr>
            <w:tcW w:w="132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095F59">
              <w:t>Этапы практики</w:t>
            </w:r>
          </w:p>
        </w:tc>
        <w:tc>
          <w:tcPr>
            <w:tcW w:w="192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095F59">
              <w:t>Виды работы</w:t>
            </w:r>
          </w:p>
        </w:tc>
        <w:tc>
          <w:tcPr>
            <w:tcW w:w="83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  <w:rPr>
                <w:lang w:val="en-US"/>
              </w:rPr>
            </w:pPr>
            <w:r w:rsidRPr="00095F59">
              <w:t>Срок выполнения</w:t>
            </w:r>
          </w:p>
        </w:tc>
        <w:tc>
          <w:tcPr>
            <w:tcW w:w="92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095F59">
              <w:t>Отметка руководителя о выполнении</w:t>
            </w:r>
          </w:p>
        </w:tc>
      </w:tr>
      <w:tr w:rsidR="00095F59" w:rsidRPr="00F2476C" w:rsidTr="00D54EF0">
        <w:trPr>
          <w:trHeight w:val="20"/>
        </w:trPr>
        <w:tc>
          <w:tcPr>
            <w:tcW w:w="1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1. Подготовительный</w:t>
            </w:r>
          </w:p>
        </w:tc>
        <w:tc>
          <w:tcPr>
            <w:tcW w:w="19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Организационное собрание, инструктаж по технике безопасности</w:t>
            </w:r>
          </w:p>
        </w:tc>
        <w:tc>
          <w:tcPr>
            <w:tcW w:w="8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EF63DC">
            <w:pPr>
              <w:shd w:val="clear" w:color="auto" w:fill="FFFFFF"/>
              <w:tabs>
                <w:tab w:val="num" w:pos="1138"/>
              </w:tabs>
            </w:pPr>
            <w:r w:rsidRPr="00095F59">
              <w:t xml:space="preserve">10.06.2024 </w:t>
            </w:r>
          </w:p>
        </w:tc>
        <w:tc>
          <w:tcPr>
            <w:tcW w:w="9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95F59" w:rsidRPr="00D54EF0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D54EF0">
              <w:t>выполнено</w:t>
            </w:r>
          </w:p>
        </w:tc>
      </w:tr>
      <w:tr w:rsidR="00095F59" w:rsidRPr="00F2476C" w:rsidTr="00D54EF0">
        <w:trPr>
          <w:trHeight w:val="20"/>
        </w:trPr>
        <w:tc>
          <w:tcPr>
            <w:tcW w:w="1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2. Практический</w:t>
            </w:r>
          </w:p>
        </w:tc>
        <w:tc>
          <w:tcPr>
            <w:tcW w:w="19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  <w:rPr>
                <w:b/>
              </w:rPr>
            </w:pPr>
            <w:r w:rsidRPr="00095F59">
              <w:t>Дать характеристику организации. Составить «Паспорт организации», проанализировать основные экономические показатели хозяйственной деятельности, провести социально-экономический анализ отрасли.</w:t>
            </w:r>
          </w:p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 xml:space="preserve">Изучить теоретический материал по теме «Профессиональная этика менеджера» и оформить в виде лекции-беседы. </w:t>
            </w:r>
          </w:p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Изучить существующие профессиональные объединения и   сделать аналитический обзор.</w:t>
            </w:r>
          </w:p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Изучить и проанализировать профессиональные цели и задачи, которые ставит перед собой менеджер, методы управления, которыми он может пользоваться для их достижения.</w:t>
            </w:r>
          </w:p>
        </w:tc>
        <w:tc>
          <w:tcPr>
            <w:tcW w:w="8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7E0E39" w:rsidP="00095F59">
            <w:pPr>
              <w:shd w:val="clear" w:color="auto" w:fill="FFFFFF"/>
              <w:tabs>
                <w:tab w:val="num" w:pos="1138"/>
              </w:tabs>
            </w:pPr>
            <w:r>
              <w:rPr>
                <w:color w:val="000000" w:themeColor="text1"/>
              </w:rPr>
              <w:t>14.06.2024</w:t>
            </w:r>
            <w:r w:rsidRPr="007E0E39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-28</w:t>
            </w:r>
            <w:r w:rsidRPr="007E0E39">
              <w:rPr>
                <w:color w:val="000000" w:themeColor="text1"/>
              </w:rPr>
              <w:t>.06.2024</w:t>
            </w:r>
          </w:p>
        </w:tc>
        <w:tc>
          <w:tcPr>
            <w:tcW w:w="9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95F59" w:rsidRPr="00D54EF0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D54EF0">
              <w:t>выполнено</w:t>
            </w:r>
          </w:p>
        </w:tc>
      </w:tr>
      <w:tr w:rsidR="00095F59" w:rsidRPr="00F2476C" w:rsidTr="00D54EF0">
        <w:trPr>
          <w:trHeight w:val="20"/>
        </w:trPr>
        <w:tc>
          <w:tcPr>
            <w:tcW w:w="13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3. Заключительный</w:t>
            </w:r>
          </w:p>
        </w:tc>
        <w:tc>
          <w:tcPr>
            <w:tcW w:w="19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095F59" w:rsidP="00095F59">
            <w:pPr>
              <w:shd w:val="clear" w:color="auto" w:fill="FFFFFF"/>
              <w:tabs>
                <w:tab w:val="num" w:pos="1138"/>
              </w:tabs>
            </w:pPr>
            <w:r w:rsidRPr="00095F59">
              <w:t>Обработка и систематизация фактического материала, написание отчета</w:t>
            </w:r>
          </w:p>
        </w:tc>
        <w:tc>
          <w:tcPr>
            <w:tcW w:w="8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95F59" w:rsidRPr="00095F59" w:rsidRDefault="00EF63DC" w:rsidP="00095F59">
            <w:pPr>
              <w:shd w:val="clear" w:color="auto" w:fill="FFFFFF"/>
              <w:tabs>
                <w:tab w:val="num" w:pos="1138"/>
              </w:tabs>
            </w:pPr>
            <w:r>
              <w:t>01.07</w:t>
            </w:r>
            <w:r w:rsidR="00095F59" w:rsidRPr="00095F59">
              <w:t>.-13.07.2024</w:t>
            </w:r>
          </w:p>
        </w:tc>
        <w:tc>
          <w:tcPr>
            <w:tcW w:w="9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95F59" w:rsidRPr="00D54EF0" w:rsidRDefault="00095F59" w:rsidP="00F2476C">
            <w:pPr>
              <w:shd w:val="clear" w:color="auto" w:fill="FFFFFF"/>
              <w:tabs>
                <w:tab w:val="num" w:pos="1138"/>
              </w:tabs>
              <w:jc w:val="center"/>
            </w:pPr>
            <w:r w:rsidRPr="00D54EF0">
              <w:t>выполнено</w:t>
            </w:r>
          </w:p>
        </w:tc>
      </w:tr>
    </w:tbl>
    <w:p w:rsidR="00095F59" w:rsidRDefault="00095F59" w:rsidP="00095F59">
      <w:pPr>
        <w:shd w:val="clear" w:color="auto" w:fill="FFFFFF"/>
        <w:tabs>
          <w:tab w:val="num" w:pos="1138"/>
        </w:tabs>
      </w:pPr>
    </w:p>
    <w:p w:rsidR="00095F59" w:rsidRPr="00AB1883" w:rsidRDefault="00095F59" w:rsidP="00095F59">
      <w:pPr>
        <w:jc w:val="both"/>
      </w:pPr>
      <w:r w:rsidRPr="00AB1883">
        <w:t>Руководитель практики</w:t>
      </w:r>
    </w:p>
    <w:p w:rsidR="00095F59" w:rsidRDefault="00095F59" w:rsidP="00095F59">
      <w:pPr>
        <w:jc w:val="both"/>
      </w:pPr>
      <w:r>
        <w:t xml:space="preserve">канд.полит наук, доцент                 </w:t>
      </w:r>
      <w:r w:rsidRPr="008D0FA1">
        <w:t xml:space="preserve">                                       ___________  </w:t>
      </w:r>
      <w:r>
        <w:t>Н.А. Царева</w:t>
      </w:r>
    </w:p>
    <w:p w:rsidR="00095F59" w:rsidRDefault="00095F59" w:rsidP="00095F59">
      <w:pPr>
        <w:jc w:val="both"/>
      </w:pPr>
    </w:p>
    <w:p w:rsidR="00095F59" w:rsidRPr="002F21C6" w:rsidRDefault="00095F59" w:rsidP="00095F59">
      <w:pPr>
        <w:autoSpaceDE w:val="0"/>
        <w:autoSpaceDN w:val="0"/>
        <w:adjustRightInd w:val="0"/>
        <w:rPr>
          <w:color w:val="FF0000"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организации (предприятия)  </w:t>
      </w:r>
      <w:r>
        <w:t xml:space="preserve">__________ </w:t>
      </w:r>
      <w:r w:rsidR="00F2476C">
        <w:t xml:space="preserve"> </w:t>
      </w:r>
      <w:r>
        <w:t>Е.Е. Сокольская</w:t>
      </w:r>
    </w:p>
    <w:p w:rsidR="00C62C07" w:rsidRDefault="00C62C07" w:rsidP="00C62C07">
      <w:pPr>
        <w:pStyle w:val="10"/>
        <w:tabs>
          <w:tab w:val="right" w:pos="10881"/>
        </w:tabs>
        <w:spacing w:before="237"/>
      </w:pPr>
    </w:p>
    <w:p w:rsidR="00C62C07" w:rsidRPr="00C62C07" w:rsidRDefault="00C62C07" w:rsidP="00C62C07">
      <w:pPr>
        <w:pStyle w:val="1"/>
        <w:spacing w:before="0" w:after="240" w:line="240" w:lineRule="auto"/>
        <w:jc w:val="center"/>
        <w:rPr>
          <w:sz w:val="30"/>
        </w:rPr>
      </w:pPr>
      <w:r w:rsidRPr="00C62C07">
        <w:rPr>
          <w:sz w:val="30"/>
        </w:rPr>
        <w:lastRenderedPageBreak/>
        <w:t>Содержание</w:t>
      </w:r>
    </w:p>
    <w:p w:rsid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Введение</w:t>
      </w:r>
      <w:r w:rsidRPr="00C62C07">
        <w:rPr>
          <w:rFonts w:ascii="Times New Roman" w:hAnsi="Times New Roman" w:cs="Times New Roman"/>
        </w:rPr>
        <w:tab/>
      </w:r>
      <w:r w:rsidR="00301FA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</w:p>
    <w:p w:rsidR="00C62C07" w:rsidRP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>1 Характеристика предприятия</w:t>
      </w:r>
      <w:r w:rsidRPr="00C62C07">
        <w:rPr>
          <w:rFonts w:ascii="Times New Roman" w:hAnsi="Times New Roman" w:cs="Times New Roman"/>
        </w:rPr>
        <w:tab/>
      </w:r>
      <w:r w:rsidR="00D148B5">
        <w:rPr>
          <w:rFonts w:ascii="Times New Roman" w:hAnsi="Times New Roman" w:cs="Times New Roman"/>
        </w:rPr>
        <w:t xml:space="preserve">                                           </w:t>
      </w:r>
      <w:r w:rsidR="00EC5990">
        <w:rPr>
          <w:rFonts w:ascii="Times New Roman" w:hAnsi="Times New Roman" w:cs="Times New Roman"/>
        </w:rPr>
        <w:t xml:space="preserve">                           </w:t>
      </w:r>
      <w:r w:rsidR="008D7C47">
        <w:rPr>
          <w:rFonts w:ascii="Times New Roman" w:hAnsi="Times New Roman" w:cs="Times New Roman"/>
        </w:rPr>
        <w:t xml:space="preserve">    </w:t>
      </w:r>
      <w:r w:rsidR="00D148B5">
        <w:rPr>
          <w:rFonts w:ascii="Times New Roman" w:hAnsi="Times New Roman" w:cs="Times New Roman"/>
        </w:rPr>
        <w:t>6</w:t>
      </w:r>
    </w:p>
    <w:p w:rsidR="00C62C07" w:rsidRPr="00C62C07" w:rsidRDefault="00C62C07" w:rsidP="00D148B5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 Паспорт организации</w:t>
      </w:r>
      <w:r>
        <w:rPr>
          <w:rFonts w:ascii="Times New Roman" w:hAnsi="Times New Roman" w:cs="Times New Roman"/>
        </w:rPr>
        <w:tab/>
      </w:r>
      <w:r w:rsidR="00D148B5">
        <w:rPr>
          <w:rFonts w:ascii="Times New Roman" w:hAnsi="Times New Roman" w:cs="Times New Roman"/>
        </w:rPr>
        <w:t xml:space="preserve">                                           </w:t>
      </w:r>
      <w:r w:rsidR="00EC5990">
        <w:rPr>
          <w:rFonts w:ascii="Times New Roman" w:hAnsi="Times New Roman" w:cs="Times New Roman"/>
        </w:rPr>
        <w:t xml:space="preserve">                           </w:t>
      </w:r>
      <w:r w:rsidR="008D7C47">
        <w:rPr>
          <w:rFonts w:ascii="Times New Roman" w:hAnsi="Times New Roman" w:cs="Times New Roman"/>
        </w:rPr>
        <w:t xml:space="preserve">    </w:t>
      </w:r>
      <w:r w:rsidR="00D148B5">
        <w:rPr>
          <w:rFonts w:ascii="Times New Roman" w:hAnsi="Times New Roman" w:cs="Times New Roman"/>
        </w:rPr>
        <w:t>6</w:t>
      </w:r>
    </w:p>
    <w:p w:rsidR="003D5D9E" w:rsidRDefault="003D5D9E" w:rsidP="003D5D9E">
      <w:pPr>
        <w:pStyle w:val="1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</w:t>
      </w:r>
      <w:r w:rsidR="00C62C07">
        <w:rPr>
          <w:rFonts w:ascii="Times New Roman" w:hAnsi="Times New Roman" w:cs="Times New Roman"/>
        </w:rPr>
        <w:t xml:space="preserve"> </w:t>
      </w:r>
      <w:r w:rsidR="00C62C07" w:rsidRPr="00C62C07">
        <w:rPr>
          <w:rFonts w:ascii="Times New Roman" w:hAnsi="Times New Roman" w:cs="Times New Roman"/>
        </w:rPr>
        <w:t>Экономический анализ хозяйственной деятельности</w:t>
      </w:r>
      <w:r w:rsidR="00D148B5">
        <w:rPr>
          <w:rFonts w:ascii="Times New Roman" w:hAnsi="Times New Roman" w:cs="Times New Roman"/>
        </w:rPr>
        <w:t xml:space="preserve"> </w:t>
      </w:r>
      <w:r w:rsidR="00C62C07" w:rsidRPr="00C62C07">
        <w:rPr>
          <w:rFonts w:ascii="Times New Roman" w:hAnsi="Times New Roman" w:cs="Times New Roman"/>
        </w:rPr>
        <w:t>предприятия</w:t>
      </w:r>
      <w:r w:rsidR="008D7C47">
        <w:rPr>
          <w:rFonts w:ascii="Times New Roman" w:hAnsi="Times New Roman" w:cs="Times New Roman"/>
        </w:rPr>
        <w:t xml:space="preserve">      7</w:t>
      </w:r>
      <w:r>
        <w:rPr>
          <w:rFonts w:ascii="Times New Roman" w:hAnsi="Times New Roman" w:cs="Times New Roman"/>
        </w:rPr>
        <w:t xml:space="preserve"> </w:t>
      </w:r>
    </w:p>
    <w:p w:rsidR="00C62C07" w:rsidRPr="00C62C07" w:rsidRDefault="003D5D9E" w:rsidP="003D5D9E">
      <w:pPr>
        <w:pStyle w:val="1"/>
        <w:spacing w:before="12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 Социально-экономический анализ отрасли</w:t>
      </w:r>
      <w:r w:rsidR="00C62C07" w:rsidRPr="00C62C07">
        <w:rPr>
          <w:rFonts w:ascii="Times New Roman" w:hAnsi="Times New Roman" w:cs="Times New Roman"/>
        </w:rPr>
        <w:tab/>
      </w:r>
      <w:r w:rsidR="00D148B5">
        <w:rPr>
          <w:rFonts w:ascii="Times New Roman" w:hAnsi="Times New Roman" w:cs="Times New Roman"/>
        </w:rPr>
        <w:t xml:space="preserve">    </w:t>
      </w:r>
      <w:r w:rsidR="008D7C47">
        <w:rPr>
          <w:rFonts w:ascii="Times New Roman" w:hAnsi="Times New Roman" w:cs="Times New Roman"/>
        </w:rPr>
        <w:t xml:space="preserve">                                        8</w:t>
      </w:r>
    </w:p>
    <w:p w:rsidR="00C62C07" w:rsidRPr="00C62C07" w:rsidRDefault="00C62C07" w:rsidP="00C62C07">
      <w:pPr>
        <w:pStyle w:val="1"/>
        <w:spacing w:before="12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>2 Профессиональная этика менеджера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          </w:t>
      </w:r>
      <w:r w:rsidR="00895A47">
        <w:rPr>
          <w:rFonts w:ascii="Times New Roman" w:hAnsi="Times New Roman" w:cs="Times New Roman"/>
        </w:rPr>
        <w:t>11</w:t>
      </w:r>
    </w:p>
    <w:p w:rsidR="00C62C07" w:rsidRPr="00C62C07" w:rsidRDefault="00C62C07" w:rsidP="00C62C07">
      <w:pPr>
        <w:pStyle w:val="1"/>
        <w:spacing w:before="0" w:after="0" w:line="240" w:lineRule="auto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>3 Знакомство с профессиональной информационной</w:t>
      </w:r>
      <w:r w:rsidR="00301FA1">
        <w:rPr>
          <w:rFonts w:ascii="Times New Roman" w:hAnsi="Times New Roman" w:cs="Times New Roman"/>
        </w:rPr>
        <w:t xml:space="preserve"> </w:t>
      </w:r>
      <w:r w:rsidRPr="00C62C07">
        <w:rPr>
          <w:rFonts w:ascii="Times New Roman" w:hAnsi="Times New Roman" w:cs="Times New Roman"/>
        </w:rPr>
        <w:t>средой</w:t>
      </w:r>
      <w:r w:rsidR="008D7C47">
        <w:rPr>
          <w:rFonts w:ascii="Times New Roman" w:hAnsi="Times New Roman" w:cs="Times New Roman"/>
        </w:rPr>
        <w:t xml:space="preserve">                               </w:t>
      </w:r>
      <w:r w:rsidR="00895A47">
        <w:rPr>
          <w:rFonts w:ascii="Times New Roman" w:hAnsi="Times New Roman" w:cs="Times New Roman"/>
        </w:rPr>
        <w:t>13</w:t>
      </w:r>
    </w:p>
    <w:p w:rsidR="00C62C07" w:rsidRPr="00C62C07" w:rsidRDefault="00C62C07" w:rsidP="00C62C07">
      <w:pPr>
        <w:pStyle w:val="1"/>
        <w:spacing w:before="12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>4 Методы управления и самоорганизации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</w:t>
      </w:r>
      <w:r w:rsidR="00895A47">
        <w:rPr>
          <w:rFonts w:ascii="Times New Roman" w:hAnsi="Times New Roman" w:cs="Times New Roman"/>
        </w:rPr>
        <w:t>17</w:t>
      </w:r>
    </w:p>
    <w:p w:rsidR="00C62C07" w:rsidRP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Заключение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D10ABB">
        <w:rPr>
          <w:rFonts w:ascii="Times New Roman" w:hAnsi="Times New Roman" w:cs="Times New Roman"/>
        </w:rPr>
        <w:t>20</w:t>
      </w:r>
    </w:p>
    <w:p w:rsidR="00095F59" w:rsidRP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С</w:t>
      </w:r>
      <w:r w:rsidR="00D148B5">
        <w:rPr>
          <w:rFonts w:ascii="Times New Roman" w:hAnsi="Times New Roman" w:cs="Times New Roman"/>
        </w:rPr>
        <w:t>писок использованных</w:t>
      </w:r>
      <w:r w:rsidRPr="00C62C07">
        <w:rPr>
          <w:rFonts w:ascii="Times New Roman" w:hAnsi="Times New Roman" w:cs="Times New Roman"/>
        </w:rPr>
        <w:t xml:space="preserve"> источников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          </w:t>
      </w:r>
      <w:r w:rsidR="00D10ABB">
        <w:rPr>
          <w:rFonts w:ascii="Times New Roman" w:hAnsi="Times New Roman" w:cs="Times New Roman"/>
        </w:rPr>
        <w:t>21</w:t>
      </w:r>
    </w:p>
    <w:p w:rsidR="00095F59" w:rsidRDefault="00095F59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D148B5" w:rsidRDefault="00EC5990" w:rsidP="00132212">
      <w:pPr>
        <w:pStyle w:val="a3"/>
        <w:ind w:left="0" w:right="0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  <w:r w:rsidRPr="00301FA1">
        <w:rPr>
          <w:rFonts w:ascii="Arial" w:hAnsi="Arial" w:cs="Arial"/>
          <w:sz w:val="30"/>
          <w:szCs w:val="28"/>
          <w:lang w:eastAsia="ar-SA"/>
        </w:rPr>
        <w:lastRenderedPageBreak/>
        <w:t>Введение</w:t>
      </w:r>
    </w:p>
    <w:p w:rsidR="004759AD" w:rsidRDefault="004759AD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4759AD">
        <w:rPr>
          <w:sz w:val="28"/>
          <w:szCs w:val="28"/>
        </w:rPr>
        <w:t>Данная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работа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представляет</w:t>
      </w:r>
      <w:r w:rsidRPr="004759AD">
        <w:rPr>
          <w:spacing w:val="-16"/>
          <w:sz w:val="28"/>
          <w:szCs w:val="28"/>
        </w:rPr>
        <w:t xml:space="preserve"> </w:t>
      </w:r>
      <w:r w:rsidRPr="004759AD">
        <w:rPr>
          <w:sz w:val="28"/>
          <w:szCs w:val="28"/>
        </w:rPr>
        <w:t>собой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отчет</w:t>
      </w:r>
      <w:r w:rsidRPr="004759AD">
        <w:rPr>
          <w:spacing w:val="-11"/>
          <w:sz w:val="28"/>
          <w:szCs w:val="28"/>
        </w:rPr>
        <w:t xml:space="preserve"> </w:t>
      </w:r>
      <w:r w:rsidRPr="004759AD">
        <w:rPr>
          <w:sz w:val="28"/>
          <w:szCs w:val="28"/>
        </w:rPr>
        <w:t>о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прохождении</w:t>
      </w:r>
      <w:r w:rsidRPr="004759AD">
        <w:rPr>
          <w:spacing w:val="-11"/>
          <w:sz w:val="28"/>
          <w:szCs w:val="28"/>
        </w:rPr>
        <w:t xml:space="preserve"> </w:t>
      </w:r>
      <w:r w:rsidRPr="004759AD">
        <w:rPr>
          <w:sz w:val="28"/>
          <w:szCs w:val="28"/>
        </w:rPr>
        <w:t>учебной ознакомительной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практик</w:t>
      </w:r>
      <w:r w:rsidR="001F276A">
        <w:rPr>
          <w:sz w:val="28"/>
          <w:szCs w:val="28"/>
        </w:rPr>
        <w:t>и.</w:t>
      </w:r>
    </w:p>
    <w:p w:rsidR="001F276A" w:rsidRDefault="001F276A" w:rsidP="001F276A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Практика была пройдена у </w:t>
      </w:r>
      <w:r>
        <w:rPr>
          <w:color w:val="000000" w:themeColor="text1"/>
          <w:sz w:val="28"/>
          <w:szCs w:val="28"/>
        </w:rPr>
        <w:t>ИП Сокольской Елены Евгеньевны в магазине «Монолит» по адресу г. Артем, ул. Постникова, д. 4. Основным видом деятельности</w:t>
      </w:r>
      <w:r w:rsidR="00D25993">
        <w:rPr>
          <w:color w:val="000000" w:themeColor="text1"/>
          <w:sz w:val="28"/>
          <w:szCs w:val="28"/>
        </w:rPr>
        <w:t xml:space="preserve"> предприятия является торговля</w:t>
      </w:r>
      <w:r w:rsidR="00D25993" w:rsidRPr="00D25993">
        <w:rPr>
          <w:sz w:val="28"/>
          <w:szCs w:val="28"/>
        </w:rPr>
        <w:t xml:space="preserve"> </w:t>
      </w:r>
      <w:r w:rsidR="00D25993" w:rsidRPr="003D5D9E">
        <w:rPr>
          <w:sz w:val="28"/>
          <w:szCs w:val="28"/>
        </w:rPr>
        <w:t>лакокрасочными материалами, деревянными строительными конструкциям</w:t>
      </w:r>
      <w:r w:rsidR="00D25993">
        <w:rPr>
          <w:sz w:val="28"/>
          <w:szCs w:val="28"/>
        </w:rPr>
        <w:t xml:space="preserve">и и производство деревянных </w:t>
      </w:r>
      <w:r w:rsidR="00D25993" w:rsidRPr="003D5D9E">
        <w:rPr>
          <w:sz w:val="28"/>
          <w:szCs w:val="28"/>
        </w:rPr>
        <w:t>изделий</w:t>
      </w:r>
      <w:r w:rsidR="00D25993">
        <w:rPr>
          <w:sz w:val="28"/>
          <w:szCs w:val="28"/>
        </w:rPr>
        <w:t>.</w:t>
      </w:r>
    </w:p>
    <w:p w:rsid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>Цель учебной практики заключается в получении студентами первичных профессиональных умений и навыков по сбору, анализу и обработке данных, необходимых для решения профессиональных задач, на основе типовых методик и действующей нормативно-правовой базы</w:t>
      </w:r>
      <w:r>
        <w:rPr>
          <w:sz w:val="28"/>
          <w:szCs w:val="28"/>
        </w:rPr>
        <w:t>.</w:t>
      </w:r>
    </w:p>
    <w:p w:rsid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 xml:space="preserve">Задачи практики: </w:t>
      </w:r>
    </w:p>
    <w:p w:rsid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 xml:space="preserve">1) изучение теоретических основ работы с массивом правовой информации; </w:t>
      </w:r>
    </w:p>
    <w:p w:rsid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 xml:space="preserve">2) ознакомление с работой основных справочно-правовых систем; </w:t>
      </w:r>
    </w:p>
    <w:p w:rsidR="001F276A" w:rsidRP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>3) получение практических навыков поиска информации о деятельности организации в СПС.</w:t>
      </w:r>
    </w:p>
    <w:p w:rsidR="001F276A" w:rsidRDefault="001F276A" w:rsidP="001F276A">
      <w:pPr>
        <w:spacing w:line="360" w:lineRule="auto"/>
        <w:ind w:firstLine="709"/>
        <w:jc w:val="both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D148B5" w:rsidRPr="00D148B5" w:rsidRDefault="00D148B5" w:rsidP="00D148B5">
      <w:pPr>
        <w:pStyle w:val="1"/>
        <w:spacing w:before="0" w:after="240" w:line="240" w:lineRule="auto"/>
        <w:ind w:firstLine="709"/>
        <w:rPr>
          <w:sz w:val="30"/>
        </w:rPr>
      </w:pPr>
      <w:r w:rsidRPr="00D148B5">
        <w:rPr>
          <w:sz w:val="30"/>
        </w:rPr>
        <w:lastRenderedPageBreak/>
        <w:t>1 Характеристика предприятия</w:t>
      </w:r>
      <w:r w:rsidRPr="00D148B5">
        <w:rPr>
          <w:sz w:val="30"/>
        </w:rPr>
        <w:tab/>
      </w:r>
    </w:p>
    <w:p w:rsidR="00206F28" w:rsidRPr="00206F28" w:rsidRDefault="00D148B5" w:rsidP="00D148B5">
      <w:pPr>
        <w:pStyle w:val="1"/>
        <w:numPr>
          <w:ilvl w:val="1"/>
          <w:numId w:val="3"/>
        </w:numPr>
        <w:spacing w:before="0" w:after="120" w:line="240" w:lineRule="auto"/>
        <w:rPr>
          <w:rFonts w:ascii="Times New Roman" w:hAnsi="Times New Roman" w:cs="Times New Roman"/>
        </w:rPr>
      </w:pPr>
      <w:r w:rsidRPr="00D148B5">
        <w:t>Паспорт организации</w:t>
      </w:r>
    </w:p>
    <w:p w:rsidR="00206F28" w:rsidRDefault="001F276A" w:rsidP="00B120C6">
      <w:pPr>
        <w:pStyle w:val="1"/>
        <w:spacing w:before="0"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Объектом отчета выступает ИП Сокольская Е.Е. </w:t>
      </w:r>
      <w:r w:rsidR="00206F28" w:rsidRPr="00CF41FD">
        <w:rPr>
          <w:rFonts w:ascii="Times New Roman" w:hAnsi="Times New Roman" w:cs="Times New Roman"/>
        </w:rPr>
        <w:t xml:space="preserve">Основные </w:t>
      </w:r>
      <w:r w:rsidR="00206F28">
        <w:rPr>
          <w:rFonts w:ascii="Times New Roman" w:hAnsi="Times New Roman" w:cs="Times New Roman"/>
        </w:rPr>
        <w:t>данные и реквизиты</w:t>
      </w:r>
      <w:r w:rsidR="00206F28" w:rsidRPr="00CF41FD">
        <w:rPr>
          <w:rFonts w:ascii="Times New Roman" w:hAnsi="Times New Roman" w:cs="Times New Roman"/>
        </w:rPr>
        <w:t xml:space="preserve"> </w:t>
      </w:r>
      <w:r w:rsidR="00BC4442">
        <w:rPr>
          <w:rFonts w:ascii="Times New Roman" w:hAnsi="Times New Roman" w:cs="Times New Roman"/>
        </w:rPr>
        <w:t>об индивидуальном предпринимателе приведены в формате паспорта организации</w:t>
      </w:r>
      <w:r w:rsidR="00206F28" w:rsidRPr="00CF41FD">
        <w:rPr>
          <w:rFonts w:ascii="Times New Roman" w:hAnsi="Times New Roman" w:cs="Times New Roman"/>
        </w:rPr>
        <w:t xml:space="preserve"> в таблице 1.1</w:t>
      </w:r>
      <w:r w:rsidR="00BC4442">
        <w:rPr>
          <w:rFonts w:ascii="Times New Roman" w:hAnsi="Times New Roman" w:cs="Times New Roman"/>
        </w:rPr>
        <w:t>.</w:t>
      </w:r>
    </w:p>
    <w:p w:rsidR="00D148B5" w:rsidRDefault="00206F28" w:rsidP="00BC4442">
      <w:pPr>
        <w:pStyle w:val="1"/>
        <w:spacing w:after="120"/>
        <w:rPr>
          <w:rFonts w:ascii="Times New Roman" w:hAnsi="Times New Roman" w:cs="Times New Roman"/>
        </w:rPr>
      </w:pPr>
      <w:r w:rsidRPr="00CF41FD">
        <w:rPr>
          <w:rFonts w:ascii="Times New Roman" w:hAnsi="Times New Roman" w:cs="Times New Roman"/>
        </w:rPr>
        <w:t xml:space="preserve">Таблица 1.1 – </w:t>
      </w:r>
      <w:r>
        <w:rPr>
          <w:rFonts w:ascii="Times New Roman" w:hAnsi="Times New Roman" w:cs="Times New Roman"/>
        </w:rPr>
        <w:t>Паспорт организации</w:t>
      </w:r>
      <w:r w:rsidR="00BC4442">
        <w:rPr>
          <w:rFonts w:ascii="Times New Roman" w:hAnsi="Times New Roman" w:cs="Times New Roman"/>
        </w:rPr>
        <w:t xml:space="preserve"> ИП Сокольская Е.Е.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3544"/>
        <w:gridCol w:w="6095"/>
      </w:tblGrid>
      <w:tr w:rsidR="00B120C6" w:rsidTr="00821B0A">
        <w:trPr>
          <w:trHeight w:val="31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Показатели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Содержание показателей</w:t>
            </w:r>
          </w:p>
        </w:tc>
      </w:tr>
      <w:tr w:rsidR="00B120C6" w:rsidTr="00821B0A">
        <w:trPr>
          <w:trHeight w:val="63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Полное наименование предприятия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Индивидуальный предприниматель Сокольская Елена Евгеньевна</w:t>
            </w:r>
          </w:p>
        </w:tc>
      </w:tr>
      <w:tr w:rsidR="00B120C6" w:rsidTr="00821B0A">
        <w:trPr>
          <w:trHeight w:val="63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Сокращенное наименование предприятия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ИП Сокольская Е.Е.</w:t>
            </w:r>
          </w:p>
        </w:tc>
      </w:tr>
      <w:tr w:rsidR="00B120C6" w:rsidTr="00821B0A">
        <w:trPr>
          <w:trHeight w:val="47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Место нахождения предприятия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Россия, Приморский край, г. Артем, ул. Постникова, д. 4</w:t>
            </w:r>
          </w:p>
        </w:tc>
      </w:tr>
      <w:tr w:rsidR="00B120C6" w:rsidTr="00821B0A">
        <w:trPr>
          <w:trHeight w:val="4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Юридический адрес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821B0A">
        <w:trPr>
          <w:trHeight w:val="41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Почтовый адрес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821B0A">
        <w:trPr>
          <w:trHeight w:val="67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Дата государственной регистрации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12.05.2017</w:t>
            </w:r>
          </w:p>
        </w:tc>
      </w:tr>
      <w:tr w:rsidR="00B120C6" w:rsidTr="00821B0A">
        <w:trPr>
          <w:trHeight w:val="31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253992231586</w:t>
            </w:r>
          </w:p>
        </w:tc>
      </w:tr>
      <w:tr w:rsidR="00B120C6" w:rsidTr="00821B0A">
        <w:trPr>
          <w:trHeight w:val="31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ОКПО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0113509839</w:t>
            </w:r>
          </w:p>
        </w:tc>
      </w:tr>
      <w:tr w:rsidR="00B120C6" w:rsidTr="00821B0A">
        <w:trPr>
          <w:trHeight w:val="31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ОГРНИП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317253600036783</w:t>
            </w:r>
          </w:p>
        </w:tc>
      </w:tr>
      <w:tr w:rsidR="00B120C6" w:rsidTr="00821B0A">
        <w:trPr>
          <w:trHeight w:val="8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ОКВЭД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Основной вид деятельности – 47.52</w:t>
            </w:r>
            <w:r>
              <w:rPr>
                <w:color w:val="000000"/>
              </w:rPr>
              <w:br/>
              <w:t>Дополнительные иды деятельности – 16.23.1, 16.29, 25.11, 43.99.5, 43.99.7</w:t>
            </w:r>
          </w:p>
        </w:tc>
      </w:tr>
      <w:tr w:rsidR="00B120C6" w:rsidTr="00821B0A">
        <w:trPr>
          <w:trHeight w:val="31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Наименование банка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Дальневосточный филиал ПАО Росбанк</w:t>
            </w:r>
          </w:p>
        </w:tc>
      </w:tr>
      <w:tr w:rsidR="00B120C6" w:rsidTr="00821B0A">
        <w:trPr>
          <w:trHeight w:val="31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Корреспондентский счет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30101810300000000871</w:t>
            </w:r>
          </w:p>
        </w:tc>
      </w:tr>
      <w:tr w:rsidR="00B120C6" w:rsidTr="00821B0A">
        <w:trPr>
          <w:trHeight w:val="34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Расчетный счет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40802810845570000011</w:t>
            </w:r>
          </w:p>
        </w:tc>
      </w:tr>
      <w:tr w:rsidR="00B120C6" w:rsidTr="00821B0A">
        <w:trPr>
          <w:trHeight w:val="34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Директор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Сокольская Елена Евгеньевна</w:t>
            </w:r>
          </w:p>
        </w:tc>
      </w:tr>
      <w:tr w:rsidR="00B120C6" w:rsidTr="00821B0A">
        <w:trPr>
          <w:trHeight w:val="31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Телефон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+7 (902) 526-97-27</w:t>
            </w:r>
          </w:p>
        </w:tc>
      </w:tr>
      <w:tr w:rsidR="00B120C6" w:rsidTr="00821B0A">
        <w:trPr>
          <w:trHeight w:val="34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Электронная почта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val="en-US" w:eastAsia="ar-SA"/>
              </w:rPr>
              <w:t>Sokolskaya_1981@mail.ru</w:t>
            </w:r>
          </w:p>
        </w:tc>
      </w:tr>
    </w:tbl>
    <w:p w:rsidR="00B120C6" w:rsidRDefault="00E46B63" w:rsidP="00E46B63">
      <w:pPr>
        <w:pStyle w:val="a3"/>
        <w:spacing w:before="240" w:line="360" w:lineRule="auto"/>
        <w:ind w:left="0" w:right="0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="00BC4442" w:rsidRPr="003D5D9E">
        <w:rPr>
          <w:sz w:val="28"/>
          <w:szCs w:val="28"/>
          <w:lang w:eastAsia="ar-SA"/>
        </w:rPr>
        <w:t>Предметом деятельности ИП Сокольская Е.Е. являются:</w:t>
      </w:r>
    </w:p>
    <w:p w:rsidR="00BC4442" w:rsidRPr="003D5D9E" w:rsidRDefault="003D5D9E" w:rsidP="00B120C6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3D5D9E">
        <w:rPr>
          <w:sz w:val="28"/>
          <w:szCs w:val="28"/>
          <w:lang w:eastAsia="ar-SA"/>
        </w:rPr>
        <w:t xml:space="preserve">- </w:t>
      </w:r>
      <w:r w:rsidRPr="003D5D9E">
        <w:rPr>
          <w:sz w:val="28"/>
          <w:szCs w:val="28"/>
        </w:rPr>
        <w:t>торгово-закупочная, сбытовая деятельность, связанная с лакокрасочными материалами, деревянными строительными конструкциями, с производством деревянным изделий.</w:t>
      </w:r>
    </w:p>
    <w:p w:rsidR="00BC4442" w:rsidRPr="00BC4442" w:rsidRDefault="00BC4442" w:rsidP="00BC4442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- другие виды деятельности, не противоречащие законодательству Российской Федерации. </w:t>
      </w:r>
    </w:p>
    <w:p w:rsidR="00BC4442" w:rsidRPr="00BC4442" w:rsidRDefault="00BC4442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Основными целями функционирования </w:t>
      </w:r>
      <w:r w:rsidR="00FE2D3A">
        <w:rPr>
          <w:sz w:val="28"/>
          <w:szCs w:val="28"/>
        </w:rPr>
        <w:t>ИП Сокольская Е.Е.</w:t>
      </w:r>
      <w:r w:rsidRPr="00BC4442">
        <w:rPr>
          <w:sz w:val="28"/>
          <w:szCs w:val="28"/>
        </w:rPr>
        <w:t xml:space="preserve"> выступают: </w:t>
      </w:r>
    </w:p>
    <w:p w:rsidR="00FE2D3A" w:rsidRDefault="00BC4442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lastRenderedPageBreak/>
        <w:sym w:font="Symbol" w:char="F02D"/>
      </w:r>
      <w:r w:rsidRPr="00BC4442">
        <w:rPr>
          <w:sz w:val="28"/>
          <w:szCs w:val="28"/>
        </w:rPr>
        <w:t xml:space="preserve"> ежедневное многостороннее</w:t>
      </w:r>
      <w:r w:rsidR="00FE2D3A">
        <w:rPr>
          <w:sz w:val="28"/>
          <w:szCs w:val="28"/>
        </w:rPr>
        <w:t xml:space="preserve"> взаимодействие с потребителями</w:t>
      </w:r>
    </w:p>
    <w:p w:rsidR="00BC4442" w:rsidRPr="00BC4442" w:rsidRDefault="00FE2D3A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sym w:font="Symbol" w:char="F02D"/>
      </w:r>
      <w:r w:rsidR="00BC4442" w:rsidRPr="00BC4442">
        <w:rPr>
          <w:sz w:val="28"/>
          <w:szCs w:val="28"/>
        </w:rPr>
        <w:t xml:space="preserve"> потенциальными покупателями; </w:t>
      </w:r>
    </w:p>
    <w:p w:rsidR="00BC4442" w:rsidRPr="00BC4442" w:rsidRDefault="00BC4442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sym w:font="Symbol" w:char="F02D"/>
      </w:r>
      <w:r w:rsidRPr="00BC4442">
        <w:rPr>
          <w:sz w:val="28"/>
          <w:szCs w:val="28"/>
        </w:rPr>
        <w:t xml:space="preserve"> серьезный всесторонний подход к решению рабочих задач; </w:t>
      </w:r>
    </w:p>
    <w:p w:rsidR="00BC4442" w:rsidRPr="00BC4442" w:rsidRDefault="00BC4442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sym w:font="Symbol" w:char="F02D"/>
      </w:r>
      <w:r w:rsidRPr="00BC4442">
        <w:rPr>
          <w:sz w:val="28"/>
          <w:szCs w:val="28"/>
        </w:rPr>
        <w:t xml:space="preserve"> достижение совершенства во всем, что совершает </w:t>
      </w:r>
      <w:r w:rsidR="00FE2D3A">
        <w:rPr>
          <w:sz w:val="28"/>
          <w:szCs w:val="28"/>
        </w:rPr>
        <w:t>предприятие</w:t>
      </w:r>
      <w:r w:rsidRPr="00BC4442">
        <w:rPr>
          <w:sz w:val="28"/>
          <w:szCs w:val="28"/>
        </w:rPr>
        <w:t>;</w:t>
      </w:r>
    </w:p>
    <w:p w:rsidR="00BC4442" w:rsidRPr="00A424C2" w:rsidRDefault="00410106" w:rsidP="00410106">
      <w:pPr>
        <w:pStyle w:val="a3"/>
        <w:spacing w:line="360" w:lineRule="auto"/>
        <w:ind w:left="0" w:right="0"/>
        <w:rPr>
          <w:sz w:val="28"/>
          <w:szCs w:val="28"/>
        </w:rPr>
      </w:pPr>
      <w:r w:rsidRPr="00410106">
        <w:rPr>
          <w:sz w:val="28"/>
          <w:szCs w:val="28"/>
        </w:rPr>
        <w:t xml:space="preserve">         </w:t>
      </w:r>
      <w:r w:rsidR="00BC4442" w:rsidRPr="00BC4442">
        <w:rPr>
          <w:sz w:val="28"/>
          <w:szCs w:val="28"/>
        </w:rPr>
        <w:t xml:space="preserve"> </w:t>
      </w:r>
      <w:r w:rsidR="00BC4442" w:rsidRPr="00A424C2">
        <w:rPr>
          <w:sz w:val="28"/>
          <w:szCs w:val="28"/>
        </w:rPr>
        <w:sym w:font="Symbol" w:char="F02D"/>
      </w:r>
      <w:r w:rsidR="00BC4442" w:rsidRPr="00A424C2">
        <w:rPr>
          <w:sz w:val="28"/>
          <w:szCs w:val="28"/>
        </w:rPr>
        <w:t xml:space="preserve"> надежные внутренние и внешние коммуникации.</w:t>
      </w:r>
    </w:p>
    <w:p w:rsidR="003D5D9E" w:rsidRPr="00A424C2" w:rsidRDefault="003D5D9E" w:rsidP="003D5D9E">
      <w:pPr>
        <w:pStyle w:val="1"/>
        <w:numPr>
          <w:ilvl w:val="1"/>
          <w:numId w:val="3"/>
        </w:numPr>
        <w:spacing w:before="0" w:after="120" w:line="240" w:lineRule="auto"/>
      </w:pPr>
      <w:r w:rsidRPr="00A424C2">
        <w:t xml:space="preserve">Экономический анализ хозяйственной деятельности </w:t>
      </w:r>
      <w:r w:rsidR="00A424C2" w:rsidRPr="00A424C2">
        <w:t xml:space="preserve">           </w:t>
      </w:r>
      <w:r w:rsidRPr="00A424C2">
        <w:t>предприятия</w:t>
      </w:r>
      <w:r w:rsidR="000A785F" w:rsidRPr="00A424C2">
        <w:t xml:space="preserve"> </w:t>
      </w:r>
    </w:p>
    <w:p w:rsidR="00206098" w:rsidRPr="00FE2D3A" w:rsidRDefault="00FE2D3A" w:rsidP="00FE2D3A">
      <w:pPr>
        <w:spacing w:line="360" w:lineRule="auto"/>
        <w:ind w:firstLine="709"/>
        <w:jc w:val="both"/>
        <w:rPr>
          <w:sz w:val="28"/>
        </w:rPr>
      </w:pPr>
      <w:r w:rsidRPr="00FE2D3A">
        <w:rPr>
          <w:sz w:val="28"/>
        </w:rPr>
        <w:t>Экономический анализ деятельности предприятия был проведен на основе горизонтального</w:t>
      </w:r>
      <w:r w:rsidR="00E17FF9">
        <w:rPr>
          <w:sz w:val="28"/>
        </w:rPr>
        <w:t xml:space="preserve"> и</w:t>
      </w:r>
      <w:r w:rsidRPr="00FE2D3A">
        <w:rPr>
          <w:sz w:val="28"/>
        </w:rPr>
        <w:t xml:space="preserve"> факторного анализа и представлен ниже в формате </w:t>
      </w:r>
      <w:r>
        <w:rPr>
          <w:sz w:val="28"/>
        </w:rPr>
        <w:t>таблицы</w:t>
      </w:r>
      <w:r w:rsidRPr="00FE2D3A">
        <w:rPr>
          <w:sz w:val="28"/>
        </w:rPr>
        <w:t xml:space="preserve"> – таблица 1.2</w:t>
      </w:r>
    </w:p>
    <w:p w:rsidR="000A785F" w:rsidRPr="00A424C2" w:rsidRDefault="00FE2D3A" w:rsidP="00A424C2">
      <w:pPr>
        <w:pStyle w:val="1"/>
        <w:spacing w:before="0" w:after="24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Таблица 1.2</w:t>
      </w:r>
      <w:r w:rsidR="00CD6FBD" w:rsidRPr="00CF41FD">
        <w:rPr>
          <w:rFonts w:ascii="Times New Roman" w:hAnsi="Times New Roman" w:cs="Times New Roman"/>
        </w:rPr>
        <w:t xml:space="preserve"> – </w:t>
      </w:r>
      <w:r w:rsidR="00CD6FBD">
        <w:rPr>
          <w:rFonts w:ascii="Times New Roman" w:hAnsi="Times New Roman" w:cs="Times New Roman"/>
        </w:rPr>
        <w:t xml:space="preserve">Экономический анализ хозяйственной деятельности предприятия 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3686"/>
        <w:gridCol w:w="1559"/>
        <w:gridCol w:w="1559"/>
        <w:gridCol w:w="1560"/>
        <w:gridCol w:w="1275"/>
      </w:tblGrid>
      <w:tr w:rsidR="00E17FF9" w:rsidTr="00C325EE">
        <w:trPr>
          <w:trHeight w:val="69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2022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2023 год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Абсолютное изменение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Темп роста 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Выру</w:t>
            </w:r>
            <w:r w:rsidR="00C325EE">
              <w:rPr>
                <w:color w:val="000000"/>
              </w:rPr>
              <w:t>ч</w:t>
            </w:r>
            <w:r>
              <w:rPr>
                <w:color w:val="000000"/>
              </w:rPr>
              <w:t>ка от реализации,</w:t>
            </w:r>
            <w:r w:rsidR="00A424C2">
              <w:rPr>
                <w:color w:val="000000"/>
              </w:rPr>
              <w:t xml:space="preserve">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32657823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28985564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-3672259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88,76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Себестоимость,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19371296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13942000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-5429296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71,97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Прибыль от продаж,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13286527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15043564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1757037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113,22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Затраты на 1 рубль выручки,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-0,11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81,36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Численность сотрудников, чел.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</w:tr>
      <w:tr w:rsidR="00E17FF9" w:rsidTr="00C325EE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Фонд оплаты труда,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2536000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3043200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507200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</w:tr>
      <w:tr w:rsidR="00E17FF9" w:rsidTr="00C325EE">
        <w:trPr>
          <w:trHeight w:val="64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Среднегодовой уровень оплаты труда 1 работника,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507200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434742,86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-72457,14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</w:tr>
      <w:tr w:rsidR="00E17FF9" w:rsidTr="00C325EE">
        <w:trPr>
          <w:trHeight w:val="64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Среднегодовая выработка  на 1 работника,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6531564,6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4140794,86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-2390769,74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</w:tr>
      <w:tr w:rsidR="00E17FF9" w:rsidTr="00C325EE">
        <w:trPr>
          <w:trHeight w:val="34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Прибыль от продаж  на 1 работник</w:t>
            </w:r>
            <w:r w:rsidR="00A424C2">
              <w:rPr>
                <w:color w:val="000000"/>
              </w:rPr>
              <w:t>а,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2657305,4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2149080,57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-508224,83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Прочие расходы,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1090480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1308576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218096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Чистая прибыль, 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7765355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9028357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1263002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116,26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Рентабельность продаж, 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100,22</w:t>
            </w:r>
          </w:p>
        </w:tc>
      </w:tr>
      <w:tr w:rsidR="00E17FF9" w:rsidTr="00C325EE">
        <w:trPr>
          <w:trHeight w:val="31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rPr>
                <w:color w:val="000000"/>
              </w:rPr>
            </w:pPr>
            <w:r>
              <w:rPr>
                <w:color w:val="000000"/>
              </w:rPr>
              <w:t>Рентабельность продукции, 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40,09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64,76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24,67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F9" w:rsidRDefault="00E17F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161,54</w:t>
            </w:r>
          </w:p>
        </w:tc>
      </w:tr>
    </w:tbl>
    <w:p w:rsidR="00C325EE" w:rsidRPr="00C325EE" w:rsidRDefault="00FE2D3A" w:rsidP="00821B0A">
      <w:pPr>
        <w:tabs>
          <w:tab w:val="num" w:pos="993"/>
        </w:tabs>
        <w:spacing w:before="24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325EE">
        <w:rPr>
          <w:sz w:val="28"/>
          <w:szCs w:val="28"/>
        </w:rPr>
        <w:t>На основе проведенного экономического анализа можно сделать следующие выводы:</w:t>
      </w:r>
      <w:r w:rsidR="00E17FF9" w:rsidRPr="00C325EE">
        <w:rPr>
          <w:sz w:val="28"/>
          <w:szCs w:val="28"/>
        </w:rPr>
        <w:t xml:space="preserve"> В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ыручки от реализации продукции </w:t>
      </w:r>
      <w:r w:rsidR="00C325EE" w:rsidRPr="00C325EE">
        <w:rPr>
          <w:color w:val="000000"/>
          <w:sz w:val="28"/>
          <w:szCs w:val="28"/>
          <w:shd w:val="clear" w:color="auto" w:fill="FFFFFF"/>
        </w:rPr>
        <w:t>уменьшилась на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 </w:t>
      </w:r>
      <w:r w:rsidR="00C325EE" w:rsidRPr="00C325EE">
        <w:rPr>
          <w:color w:val="000000"/>
          <w:sz w:val="28"/>
          <w:szCs w:val="28"/>
        </w:rPr>
        <w:t xml:space="preserve">3672259 </w:t>
      </w:r>
      <w:r w:rsidR="00C325EE" w:rsidRPr="00C325EE">
        <w:rPr>
          <w:color w:val="000000"/>
          <w:sz w:val="28"/>
          <w:szCs w:val="28"/>
          <w:shd w:val="clear" w:color="auto" w:fill="FFFFFF"/>
        </w:rPr>
        <w:t>рублей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, темп роста составил 88,76 </w:t>
      </w:r>
      <w:r w:rsidR="007E0E39" w:rsidRPr="007E0E39">
        <w:rPr>
          <w:color w:val="000000" w:themeColor="text1"/>
          <w:sz w:val="28"/>
          <w:szCs w:val="28"/>
          <w:shd w:val="clear" w:color="auto" w:fill="FFFFFF"/>
        </w:rPr>
        <w:t>процента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. При этом на 11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копеек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уменьшились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затраты на р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 xml:space="preserve">убль реализованной продукции, также 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себестоимость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уменьшилась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на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28,03</w:t>
      </w:r>
      <w:r w:rsidR="007E0E39" w:rsidRPr="007E0E39">
        <w:rPr>
          <w:color w:val="000000" w:themeColor="text1"/>
          <w:sz w:val="28"/>
          <w:szCs w:val="28"/>
          <w:shd w:val="clear" w:color="auto" w:fill="FFFFFF"/>
        </w:rPr>
        <w:t xml:space="preserve"> процента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, что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 xml:space="preserve">на фоне снижения выручки 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является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положительной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тенденцией. Чистая прибыль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 xml:space="preserve">выросла на 16,26 </w:t>
      </w:r>
      <w:r w:rsidR="007E0E39" w:rsidRPr="007E0E39">
        <w:rPr>
          <w:color w:val="000000" w:themeColor="text1"/>
          <w:sz w:val="28"/>
          <w:szCs w:val="28"/>
          <w:shd w:val="clear" w:color="auto" w:fill="FFFFFF"/>
        </w:rPr>
        <w:t>процента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,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рост чистой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lastRenderedPageBreak/>
        <w:t xml:space="preserve">прибыли свидетельствует о эффективной организации внутрихозяйственных процессов. В связи с этим рентабельность продаж 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 xml:space="preserve">осталась практически на прежнем уровне, небольшой рост составил 0,22 </w:t>
      </w:r>
      <w:r w:rsidR="007E0E39" w:rsidRPr="007E0E39">
        <w:rPr>
          <w:color w:val="000000" w:themeColor="text1"/>
          <w:sz w:val="28"/>
          <w:szCs w:val="28"/>
          <w:shd w:val="clear" w:color="auto" w:fill="FFFFFF"/>
        </w:rPr>
        <w:t>процента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>.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 Численность работающ</w:t>
      </w:r>
      <w:r w:rsidR="00C325EE" w:rsidRPr="007E0E39">
        <w:rPr>
          <w:color w:val="000000" w:themeColor="text1"/>
          <w:sz w:val="28"/>
          <w:szCs w:val="28"/>
          <w:shd w:val="clear" w:color="auto" w:fill="FFFFFF"/>
        </w:rPr>
        <w:t xml:space="preserve">их на предприятии составляет 7 человека и увеличилась на 40 </w:t>
      </w:r>
      <w:r w:rsidR="007E0E39" w:rsidRPr="007E0E39">
        <w:rPr>
          <w:color w:val="000000" w:themeColor="text1"/>
          <w:sz w:val="28"/>
          <w:szCs w:val="28"/>
          <w:shd w:val="clear" w:color="auto" w:fill="FFFFFF"/>
        </w:rPr>
        <w:t>процентов</w:t>
      </w:r>
      <w:r w:rsidR="00E17FF9" w:rsidRPr="007E0E39">
        <w:rPr>
          <w:color w:val="000000" w:themeColor="text1"/>
          <w:sz w:val="28"/>
          <w:szCs w:val="28"/>
          <w:shd w:val="clear" w:color="auto" w:fill="FFFFFF"/>
        </w:rPr>
        <w:t xml:space="preserve">. </w:t>
      </w:r>
      <w:r w:rsidR="00E17FF9" w:rsidRPr="00C325EE">
        <w:rPr>
          <w:color w:val="000000"/>
          <w:sz w:val="28"/>
          <w:szCs w:val="28"/>
          <w:shd w:val="clear" w:color="auto" w:fill="FFFFFF"/>
        </w:rPr>
        <w:t>При этом заработная плата персонала у</w:t>
      </w:r>
      <w:r w:rsidR="00C325EE" w:rsidRPr="00C325EE">
        <w:rPr>
          <w:color w:val="000000"/>
          <w:sz w:val="28"/>
          <w:szCs w:val="28"/>
          <w:shd w:val="clear" w:color="auto" w:fill="FFFFFF"/>
        </w:rPr>
        <w:t>величилась более, чем на 500000 рублей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, а темп роста составил </w:t>
      </w:r>
      <w:r w:rsidR="00C325EE" w:rsidRPr="00C325EE">
        <w:rPr>
          <w:color w:val="000000"/>
          <w:sz w:val="28"/>
          <w:szCs w:val="28"/>
          <w:shd w:val="clear" w:color="auto" w:fill="FFFFFF"/>
        </w:rPr>
        <w:t xml:space="preserve">120 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%, что </w:t>
      </w:r>
      <w:r w:rsidR="00C325EE" w:rsidRPr="00C325EE">
        <w:rPr>
          <w:color w:val="000000"/>
          <w:sz w:val="28"/>
          <w:szCs w:val="28"/>
          <w:shd w:val="clear" w:color="auto" w:fill="FFFFFF"/>
        </w:rPr>
        <w:t>не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 больше темпа роста численности сотрудников. Это свидетельствует о привлечении в компанию работников с </w:t>
      </w:r>
      <w:r w:rsidR="00C325EE" w:rsidRPr="00C325EE">
        <w:rPr>
          <w:color w:val="000000"/>
          <w:sz w:val="28"/>
          <w:szCs w:val="28"/>
          <w:shd w:val="clear" w:color="auto" w:fill="FFFFFF"/>
        </w:rPr>
        <w:t>невысокой</w:t>
      </w:r>
      <w:r w:rsidR="00E17FF9" w:rsidRPr="00C325EE">
        <w:rPr>
          <w:color w:val="000000"/>
          <w:sz w:val="28"/>
          <w:szCs w:val="28"/>
          <w:shd w:val="clear" w:color="auto" w:fill="FFFFFF"/>
        </w:rPr>
        <w:t xml:space="preserve"> заработной платой</w:t>
      </w:r>
      <w:r w:rsidR="00C325EE">
        <w:rPr>
          <w:color w:val="000000"/>
          <w:sz w:val="28"/>
          <w:szCs w:val="28"/>
          <w:shd w:val="clear" w:color="auto" w:fill="FFFFFF"/>
        </w:rPr>
        <w:t>.</w:t>
      </w:r>
    </w:p>
    <w:p w:rsidR="00D148B5" w:rsidRPr="00C325EE" w:rsidRDefault="00E17FF9" w:rsidP="00C325EE">
      <w:pPr>
        <w:tabs>
          <w:tab w:val="num" w:pos="993"/>
        </w:tabs>
        <w:spacing w:line="360" w:lineRule="auto"/>
        <w:ind w:firstLine="709"/>
        <w:jc w:val="both"/>
        <w:rPr>
          <w:rFonts w:ascii="Tahoma" w:hAnsi="Tahoma" w:cs="Tahoma"/>
          <w:color w:val="000000"/>
          <w:sz w:val="28"/>
          <w:szCs w:val="28"/>
        </w:rPr>
      </w:pPr>
      <w:r w:rsidRPr="00C325EE">
        <w:rPr>
          <w:color w:val="000000"/>
          <w:sz w:val="28"/>
          <w:szCs w:val="28"/>
          <w:shd w:val="clear" w:color="auto" w:fill="FFFFFF"/>
        </w:rPr>
        <w:t>Таким образом, можно сделать вывод, что отчетный</w:t>
      </w:r>
      <w:r w:rsidR="00C325EE" w:rsidRPr="00C325EE">
        <w:rPr>
          <w:color w:val="000000"/>
          <w:sz w:val="28"/>
          <w:szCs w:val="28"/>
          <w:shd w:val="clear" w:color="auto" w:fill="FFFFFF"/>
        </w:rPr>
        <w:t xml:space="preserve"> 2023</w:t>
      </w:r>
      <w:r w:rsidRPr="00C325EE">
        <w:rPr>
          <w:color w:val="000000"/>
          <w:sz w:val="28"/>
          <w:szCs w:val="28"/>
          <w:shd w:val="clear" w:color="auto" w:fill="FFFFFF"/>
        </w:rPr>
        <w:t xml:space="preserve"> год </w:t>
      </w:r>
      <w:r w:rsidR="00C325EE" w:rsidRPr="00C325EE">
        <w:rPr>
          <w:color w:val="000000"/>
          <w:sz w:val="28"/>
          <w:szCs w:val="28"/>
          <w:shd w:val="clear" w:color="auto" w:fill="FFFFFF"/>
        </w:rPr>
        <w:t>имеет</w:t>
      </w:r>
      <w:r w:rsidRPr="00C325EE">
        <w:rPr>
          <w:color w:val="000000"/>
          <w:sz w:val="28"/>
          <w:szCs w:val="28"/>
          <w:shd w:val="clear" w:color="auto" w:fill="FFFFFF"/>
        </w:rPr>
        <w:t xml:space="preserve"> положительные тенденции, позволяющие судить о наличии возможности системного развития предприятия для ликвидации структурных противоречий в его экономической деятельности. Несмотря на негативные тенденции, предприятие остается прибыльным. В ближайшей перспективе предприятию необходимо решить внутренние проблемы, связанные с повышением эффективности использования имеющихся в его распоряжении ресурсов.</w:t>
      </w:r>
    </w:p>
    <w:p w:rsidR="00D148B5" w:rsidRDefault="00206098" w:rsidP="000A785F">
      <w:pPr>
        <w:pStyle w:val="1"/>
        <w:numPr>
          <w:ilvl w:val="1"/>
          <w:numId w:val="3"/>
        </w:numPr>
        <w:spacing w:after="120" w:line="240" w:lineRule="auto"/>
        <w:ind w:left="0" w:firstLine="709"/>
      </w:pPr>
      <w:r>
        <w:t>Социально-экономический анализ отрасли</w:t>
      </w:r>
    </w:p>
    <w:p w:rsidR="00821B0A" w:rsidRDefault="00206098" w:rsidP="00D20D6E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06098">
        <w:rPr>
          <w:sz w:val="28"/>
          <w:szCs w:val="28"/>
        </w:rPr>
        <w:t xml:space="preserve">Рынок </w:t>
      </w:r>
      <w:r>
        <w:rPr>
          <w:sz w:val="28"/>
          <w:szCs w:val="28"/>
        </w:rPr>
        <w:t>строительных материалов и деревянных изделий играет важную</w:t>
      </w:r>
      <w:r w:rsidRPr="00206098">
        <w:rPr>
          <w:sz w:val="28"/>
          <w:szCs w:val="28"/>
        </w:rPr>
        <w:t xml:space="preserve"> роль для каждого населенного пункта, города и региона, в</w:t>
      </w:r>
      <w:r>
        <w:rPr>
          <w:sz w:val="28"/>
          <w:szCs w:val="28"/>
        </w:rPr>
        <w:t xml:space="preserve"> том числе и для г. Артема</w:t>
      </w:r>
      <w:r w:rsidRPr="00206098">
        <w:rPr>
          <w:sz w:val="28"/>
          <w:szCs w:val="28"/>
        </w:rPr>
        <w:t>.</w:t>
      </w:r>
      <w:r w:rsidR="00821B0A">
        <w:rPr>
          <w:sz w:val="28"/>
          <w:szCs w:val="28"/>
        </w:rPr>
        <w:t xml:space="preserve"> </w:t>
      </w:r>
      <w:r w:rsidR="00F01FAD" w:rsidRPr="0081516B">
        <w:rPr>
          <w:color w:val="000000"/>
          <w:sz w:val="28"/>
          <w:szCs w:val="28"/>
          <w:shd w:val="clear" w:color="auto" w:fill="FFFFFF"/>
        </w:rPr>
        <w:t>Промышленность строительных материалов является одной из базовых отраслей, оказывающих влияние на экономику края в целом. От состояния производства строительных материалов, изделий и конструкций в значительной мере зависит жилищное строительство, поскольку в структуре стоимости строительно-монтажных работ доля строительных материалов в среднем составляет более 60</w:t>
      </w:r>
      <w:r w:rsidR="007E0E39" w:rsidRPr="007E0E39">
        <w:rPr>
          <w:color w:val="000000"/>
          <w:sz w:val="28"/>
          <w:szCs w:val="28"/>
          <w:shd w:val="clear" w:color="auto" w:fill="FFFFFF"/>
        </w:rPr>
        <w:t xml:space="preserve"> процентов</w:t>
      </w:r>
      <w:r w:rsidR="00F01FAD" w:rsidRPr="0081516B">
        <w:rPr>
          <w:color w:val="000000"/>
          <w:sz w:val="28"/>
          <w:szCs w:val="28"/>
          <w:shd w:val="clear" w:color="auto" w:fill="FFFFFF"/>
        </w:rPr>
        <w:t>. Это свидетельствует о том, что себестоимость жилья во многом зависит от цен на строительные материалы.</w:t>
      </w:r>
    </w:p>
    <w:p w:rsidR="00D20D6E" w:rsidRDefault="0081516B" w:rsidP="00D20D6E">
      <w:pPr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Рынок строительных и пиломатериалов играет важную роль в социально-экономическом развитии страны. Основные аспекты его роли:</w:t>
      </w:r>
    </w:p>
    <w:p w:rsidR="00D20D6E" w:rsidRDefault="0081516B" w:rsidP="00821B0A">
      <w:pPr>
        <w:pStyle w:val="ae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>Обеспечение потребностей строительной отрасли:</w:t>
      </w:r>
    </w:p>
    <w:p w:rsidR="00982F5D" w:rsidRDefault="00D20D6E" w:rsidP="00821B0A">
      <w:pPr>
        <w:widowControl w:val="0"/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- </w:t>
      </w:r>
      <w:r w:rsidR="0081516B" w:rsidRPr="00D20D6E">
        <w:rPr>
          <w:sz w:val="28"/>
          <w:szCs w:val="28"/>
        </w:rPr>
        <w:t>Рынок строительных и пиломатериалов является ключевым поставщи</w:t>
      </w:r>
      <w:r w:rsidR="0081516B" w:rsidRPr="00D20D6E">
        <w:rPr>
          <w:sz w:val="28"/>
          <w:szCs w:val="28"/>
        </w:rPr>
        <w:lastRenderedPageBreak/>
        <w:t>ком сырья, комплектующих и изделий для возведения жилых, коммерческих, промышленных и инфраструктурных объектов.</w:t>
      </w:r>
    </w:p>
    <w:p w:rsidR="00D20D6E" w:rsidRDefault="00D20D6E" w:rsidP="00821B0A">
      <w:pPr>
        <w:widowControl w:val="0"/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           </w:t>
      </w:r>
      <w:r w:rsidR="0081516B" w:rsidRPr="00D20D6E">
        <w:rPr>
          <w:sz w:val="28"/>
          <w:szCs w:val="28"/>
        </w:rPr>
        <w:t>- Стабильное и эффективное функционирование этого рынка позволяет строительной отрасли осуществлять свою деятельность бесперебойно.</w:t>
      </w:r>
      <w:r w:rsidR="0081516B" w:rsidRPr="00D20D6E">
        <w:rPr>
          <w:sz w:val="28"/>
          <w:szCs w:val="28"/>
        </w:rPr>
        <w:br/>
      </w:r>
      <w:r w:rsidRPr="00D20D6E">
        <w:rPr>
          <w:sz w:val="28"/>
          <w:szCs w:val="28"/>
        </w:rPr>
        <w:t xml:space="preserve">          </w:t>
      </w:r>
      <w:r w:rsidR="0081516B" w:rsidRPr="00D20D6E">
        <w:rPr>
          <w:sz w:val="28"/>
          <w:szCs w:val="28"/>
        </w:rPr>
        <w:t>2 Влияние на жилищное строительство:</w:t>
      </w:r>
    </w:p>
    <w:p w:rsidR="00D20D6E" w:rsidRDefault="00D20D6E" w:rsidP="00D20D6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          </w:t>
      </w:r>
      <w:r w:rsidR="0081516B" w:rsidRPr="00D20D6E">
        <w:rPr>
          <w:sz w:val="28"/>
          <w:szCs w:val="28"/>
        </w:rPr>
        <w:t>- Доступность, качество и стоимость строительных и пиломатериалов оказывают непосредственное влияние на возможность возведения и доступность жилья для населения.</w:t>
      </w:r>
    </w:p>
    <w:p w:rsidR="00D20D6E" w:rsidRPr="00D20D6E" w:rsidRDefault="00D20D6E" w:rsidP="00D20D6E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          </w:t>
      </w:r>
      <w:r w:rsidR="0081516B" w:rsidRPr="00D20D6E">
        <w:rPr>
          <w:sz w:val="28"/>
          <w:szCs w:val="28"/>
        </w:rPr>
        <w:t xml:space="preserve">- </w:t>
      </w:r>
      <w:r w:rsidRPr="00D20D6E">
        <w:rPr>
          <w:sz w:val="28"/>
          <w:szCs w:val="28"/>
        </w:rPr>
        <w:t xml:space="preserve">  </w:t>
      </w:r>
      <w:r w:rsidR="0081516B" w:rsidRPr="00D20D6E">
        <w:rPr>
          <w:sz w:val="28"/>
          <w:szCs w:val="28"/>
        </w:rPr>
        <w:t>Развитие рынка стимулирует жилищное строительство, способствуя решению жилищных проблем.</w:t>
      </w:r>
      <w:r w:rsidRPr="00D20D6E">
        <w:rPr>
          <w:sz w:val="28"/>
          <w:szCs w:val="28"/>
        </w:rPr>
        <w:t xml:space="preserve"> </w:t>
      </w:r>
    </w:p>
    <w:p w:rsidR="00D20D6E" w:rsidRDefault="00D20D6E" w:rsidP="00D20D6E">
      <w:pPr>
        <w:spacing w:line="360" w:lineRule="auto"/>
        <w:ind w:firstLine="709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3 </w:t>
      </w:r>
      <w:r w:rsidR="0081516B" w:rsidRPr="0081516B">
        <w:rPr>
          <w:sz w:val="28"/>
          <w:szCs w:val="28"/>
        </w:rPr>
        <w:t>Вклад в экономический рост:</w:t>
      </w:r>
    </w:p>
    <w:p w:rsidR="00982F5D" w:rsidRDefault="0081516B" w:rsidP="00D20D6E">
      <w:pPr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-</w:t>
      </w:r>
      <w:r w:rsidR="00D20D6E" w:rsidRPr="00D20D6E">
        <w:rPr>
          <w:sz w:val="28"/>
          <w:szCs w:val="28"/>
        </w:rPr>
        <w:t xml:space="preserve">    </w:t>
      </w:r>
      <w:r w:rsidRPr="0081516B">
        <w:rPr>
          <w:sz w:val="28"/>
          <w:szCs w:val="28"/>
        </w:rPr>
        <w:t>Рынок строительных и пиломатериалов является одним из драйверов экономического развития, генерируя спрос и предложение, создавая рабочие места.</w:t>
      </w:r>
      <w:r w:rsidRPr="0081516B">
        <w:rPr>
          <w:sz w:val="28"/>
          <w:szCs w:val="28"/>
        </w:rPr>
        <w:br/>
      </w:r>
      <w:r w:rsidR="00D20D6E">
        <w:rPr>
          <w:sz w:val="28"/>
          <w:szCs w:val="28"/>
        </w:rPr>
        <w:t xml:space="preserve">          - </w:t>
      </w:r>
      <w:r w:rsidRPr="0081516B">
        <w:rPr>
          <w:sz w:val="28"/>
          <w:szCs w:val="28"/>
        </w:rPr>
        <w:t>Расширение производства и торговли строительными и пиломатериалами способствует повышению ВВП страны.</w:t>
      </w:r>
    </w:p>
    <w:p w:rsidR="00D20D6E" w:rsidRDefault="0081516B" w:rsidP="00D20D6E">
      <w:pPr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4 Социальное значение:</w:t>
      </w:r>
    </w:p>
    <w:p w:rsidR="00D20D6E" w:rsidRDefault="0081516B" w:rsidP="00D20D6E">
      <w:pPr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- Доступность жилья и объектов инфраструктуры, создаваемых с использованием строительных и пиломатериалов, является важным социальным фактором.</w:t>
      </w:r>
    </w:p>
    <w:p w:rsidR="00D20D6E" w:rsidRDefault="00D20D6E" w:rsidP="00D20D6E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D20D6E">
        <w:rPr>
          <w:sz w:val="28"/>
          <w:szCs w:val="28"/>
        </w:rPr>
        <w:t xml:space="preserve">          </w:t>
      </w:r>
      <w:r w:rsidR="0081516B" w:rsidRPr="0081516B">
        <w:rPr>
          <w:sz w:val="28"/>
          <w:szCs w:val="28"/>
        </w:rPr>
        <w:t>- Развитие рынка обеспечивает занятость населения и оказывает позитивное влияние на уровень жизни.</w:t>
      </w:r>
    </w:p>
    <w:p w:rsidR="00D20D6E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Таким образом, рынок строительных и пиломатериалов играет ключевую роль в обеспечении потребностей строительного комплекса, жилищном строительстве, экономическом росте, решении социально-экономических задач.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81516B">
        <w:rPr>
          <w:sz w:val="28"/>
          <w:szCs w:val="28"/>
        </w:rPr>
        <w:t>Текущее состояние рынка строительных и пиломатериалов можно охарактеризовать следующим образом:</w:t>
      </w:r>
    </w:p>
    <w:p w:rsidR="00410106" w:rsidRDefault="0081516B" w:rsidP="00410106">
      <w:pPr>
        <w:pStyle w:val="ae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Объ</w:t>
      </w:r>
      <w:r w:rsidR="00410106">
        <w:rPr>
          <w:sz w:val="28"/>
          <w:szCs w:val="28"/>
        </w:rPr>
        <w:t>емы производства и потребления: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В последние годы наблюдается положительная динамика объемов производства основных видов строительных и пиломатериалов.</w:t>
      </w:r>
      <w:r w:rsidRPr="00410106">
        <w:rPr>
          <w:sz w:val="28"/>
          <w:szCs w:val="28"/>
        </w:rPr>
        <w:br/>
      </w:r>
      <w:r w:rsidRPr="00410106">
        <w:rPr>
          <w:sz w:val="28"/>
          <w:szCs w:val="28"/>
        </w:rPr>
        <w:lastRenderedPageBreak/>
        <w:t>- Спрос на стройматериалы растет, особенно в период активизации жилищного и инфраструктурного строительства.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Однако темпы роста производства не всегда успевают за увеличением потребности в строительных материалах.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2 Ценовая ситуация: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Цены на многие виды строительных и пиломатериалов демонстрируют устойчивую тенденцию к росту.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Рост цен связан с увеличением стоимости сырья, энергоресурсов, логистических и производственных затрат.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Для некоторых категорий стройматериалов наблюдаются значительные ценовые колебания в зависимости от сезона и рыночной конъюнктуры.</w:t>
      </w:r>
      <w:r w:rsidR="00D20D6E" w:rsidRPr="00410106">
        <w:rPr>
          <w:sz w:val="28"/>
          <w:szCs w:val="28"/>
        </w:rPr>
        <w:br/>
      </w:r>
      <w:r w:rsidR="00410106" w:rsidRPr="00410106">
        <w:rPr>
          <w:sz w:val="28"/>
          <w:szCs w:val="28"/>
        </w:rPr>
        <w:t xml:space="preserve">          </w:t>
      </w:r>
      <w:r w:rsidR="00D20D6E" w:rsidRPr="00410106">
        <w:rPr>
          <w:sz w:val="28"/>
          <w:szCs w:val="28"/>
        </w:rPr>
        <w:t>3</w:t>
      </w:r>
      <w:r w:rsidR="00821B0A">
        <w:rPr>
          <w:sz w:val="28"/>
          <w:szCs w:val="28"/>
        </w:rPr>
        <w:t xml:space="preserve"> </w:t>
      </w:r>
      <w:r w:rsidR="00D20D6E" w:rsidRPr="00410106">
        <w:rPr>
          <w:sz w:val="28"/>
          <w:szCs w:val="28"/>
        </w:rPr>
        <w:t>Конкурентная</w:t>
      </w:r>
      <w:r w:rsidR="00410106" w:rsidRPr="00410106">
        <w:rPr>
          <w:sz w:val="28"/>
          <w:szCs w:val="28"/>
        </w:rPr>
        <w:t xml:space="preserve"> </w:t>
      </w:r>
      <w:r w:rsidRPr="00410106">
        <w:rPr>
          <w:sz w:val="28"/>
          <w:szCs w:val="28"/>
        </w:rPr>
        <w:t>среда: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На рынке представлено множество производителей и поставщиков стройматериалов, однако наблюдается высокий уровень концентрации среди крупных игроков.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Конкуренция обостряется, особенно в сегментах массовых стройматериалов и популярных пиломатериалов.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Происходит активное обновление производственных мощностей и внедрение новых технологий среди ведущих участников рынка.</w:t>
      </w:r>
      <w:r w:rsidRPr="00410106">
        <w:rPr>
          <w:sz w:val="28"/>
          <w:szCs w:val="28"/>
        </w:rPr>
        <w:br/>
      </w:r>
      <w:r w:rsidR="00410106" w:rsidRPr="00410106">
        <w:rPr>
          <w:sz w:val="28"/>
          <w:szCs w:val="28"/>
        </w:rPr>
        <w:t xml:space="preserve">          </w:t>
      </w:r>
      <w:r w:rsidRPr="00410106">
        <w:rPr>
          <w:sz w:val="28"/>
          <w:szCs w:val="28"/>
        </w:rPr>
        <w:t>4 Структура потребления: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Основными потребителями строительных и пиломатериалов являются строительные компании, девелоперы, оптовые и розничные торговые организации.</w:t>
      </w:r>
      <w:r w:rsidRPr="00410106">
        <w:rPr>
          <w:sz w:val="28"/>
          <w:szCs w:val="28"/>
        </w:rPr>
        <w:br/>
      </w:r>
      <w:r w:rsidR="00410106" w:rsidRPr="00410106">
        <w:rPr>
          <w:sz w:val="28"/>
          <w:szCs w:val="28"/>
        </w:rPr>
        <w:t xml:space="preserve">          </w:t>
      </w:r>
      <w:r w:rsidRPr="00410106">
        <w:rPr>
          <w:sz w:val="28"/>
          <w:szCs w:val="28"/>
        </w:rPr>
        <w:t>- Наблюдается рост доли индивидуальных застройщиков и частных клиентов в структуре потребления.</w:t>
      </w:r>
    </w:p>
    <w:p w:rsidR="00410106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- Потребители все больше ориентируются на качество, экологичность и энергоэффективность стройматериалов.</w:t>
      </w:r>
    </w:p>
    <w:p w:rsidR="00D148B5" w:rsidRDefault="0081516B" w:rsidP="0041010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10106">
        <w:rPr>
          <w:sz w:val="28"/>
          <w:szCs w:val="28"/>
        </w:rPr>
        <w:t>В целом, рынок строительных и пиломатериалов характеризуется умеренным ростом, усилением конкуренции, трансформацией структуры потребления и усилением роли государственного регулирования.</w:t>
      </w:r>
    </w:p>
    <w:p w:rsidR="00F37C48" w:rsidRDefault="00D148B5" w:rsidP="00F37C48">
      <w:pPr>
        <w:pStyle w:val="a3"/>
        <w:spacing w:before="240" w:after="240"/>
        <w:ind w:left="0" w:right="0" w:firstLine="709"/>
        <w:jc w:val="left"/>
        <w:rPr>
          <w:rFonts w:ascii="Arial" w:hAnsi="Arial" w:cs="Arial"/>
          <w:sz w:val="30"/>
        </w:rPr>
      </w:pPr>
      <w:r>
        <w:rPr>
          <w:rFonts w:ascii="Arial" w:hAnsi="Arial" w:cs="Arial"/>
          <w:sz w:val="30"/>
        </w:rPr>
        <w:lastRenderedPageBreak/>
        <w:t xml:space="preserve">2 </w:t>
      </w:r>
      <w:r w:rsidRPr="00D148B5">
        <w:rPr>
          <w:rFonts w:ascii="Arial" w:hAnsi="Arial" w:cs="Arial"/>
          <w:sz w:val="30"/>
        </w:rPr>
        <w:t>Профессиональная этика менеджера</w:t>
      </w:r>
    </w:p>
    <w:p w:rsidR="00E302A9" w:rsidRPr="00E302A9" w:rsidRDefault="00E302A9" w:rsidP="00F37C48">
      <w:pPr>
        <w:pStyle w:val="a3"/>
        <w:spacing w:before="240" w:line="360" w:lineRule="auto"/>
        <w:ind w:left="0" w:right="0" w:firstLine="709"/>
        <w:jc w:val="left"/>
        <w:rPr>
          <w:rFonts w:ascii="Arial" w:hAnsi="Arial" w:cs="Arial"/>
          <w:sz w:val="30"/>
        </w:rPr>
      </w:pPr>
      <w:r w:rsidRPr="007E0E39">
        <w:rPr>
          <w:sz w:val="28"/>
          <w:szCs w:val="28"/>
        </w:rPr>
        <w:t xml:space="preserve">Лекция-беседа </w:t>
      </w:r>
      <w:r w:rsidR="007E0E39" w:rsidRPr="007E0E39">
        <w:rPr>
          <w:color w:val="000000" w:themeColor="text1"/>
          <w:sz w:val="28"/>
          <w:szCs w:val="28"/>
        </w:rPr>
        <w:t>«</w:t>
      </w:r>
      <w:r w:rsidRPr="007E0E39">
        <w:rPr>
          <w:color w:val="000000" w:themeColor="text1"/>
          <w:sz w:val="28"/>
          <w:szCs w:val="28"/>
        </w:rPr>
        <w:t>Профессиональная этика менеджера</w:t>
      </w:r>
      <w:r w:rsidR="007E0E39" w:rsidRPr="007E0E39">
        <w:rPr>
          <w:color w:val="000000" w:themeColor="text1"/>
          <w:sz w:val="28"/>
          <w:szCs w:val="28"/>
        </w:rPr>
        <w:t>»</w:t>
      </w:r>
      <w:r w:rsidRPr="007E0E39">
        <w:rPr>
          <w:color w:val="000000" w:themeColor="text1"/>
          <w:sz w:val="28"/>
          <w:szCs w:val="28"/>
        </w:rPr>
        <w:t>.</w:t>
      </w:r>
    </w:p>
    <w:p w:rsidR="00E302A9" w:rsidRDefault="00E302A9" w:rsidP="00F37C48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План лекции-беседы: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 Введение. Понятие и сущность профессиональной этики.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2 Основные принципы профессиональной этики менеджера.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Ответственность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Честность и порядочность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Конфиденциальность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Справедливость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Лидерство и пример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3 Этика деловых отношений.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Этика взаимодействия с коллегами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Этика взаимодействия с клиентами и партнерами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- Этика взаимодействия с подчиненными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4 Этические дилеммы в управленческой деятельности.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5 Роль и значение профессиональной этики в управлении.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6 Заключение. Ответы на вопросы.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Глоссарий:</w:t>
      </w:r>
      <w:r w:rsidRPr="00E302A9">
        <w:rPr>
          <w:sz w:val="28"/>
          <w:szCs w:val="28"/>
        </w:rPr>
        <w:br/>
      </w:r>
      <w:r w:rsidR="00F37C48">
        <w:rPr>
          <w:sz w:val="28"/>
          <w:szCs w:val="28"/>
        </w:rPr>
        <w:t xml:space="preserve">          </w:t>
      </w:r>
      <w:r w:rsidRPr="00E302A9">
        <w:rPr>
          <w:sz w:val="28"/>
          <w:szCs w:val="28"/>
        </w:rPr>
        <w:t xml:space="preserve">1 Профессиональная этика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свод моральных норм и принципов, регулирующих поведение специалистов в профессиональной сфере.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2 Ответственность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готовность менеджера нести ответственность за свои действия и решения.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3 Честность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принцип, предполагающий правдивость и открытость в профессиональной деятельности.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4 Порядочность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моральные качества, такие как благородство, добропорядочность, честь.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5 Конфиденциальность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обязанность менеджера сохранять в тайне информацию, полученную в ходе профессиональной деятельности.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6 Справедливость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беспристрастность, равноправие, объективность в оценке сотрудников и принятии решений.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lastRenderedPageBreak/>
        <w:t xml:space="preserve">7 Лидерство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способность менеджера вести за собой коллектив, мотивировать и вдохновлять подчиненных.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8 Пример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поведение менеджера, которое служит образцом для подражания.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 xml:space="preserve">9 Деловые отношения </w:t>
      </w:r>
      <w:r w:rsidR="00821B0A">
        <w:rPr>
          <w:sz w:val="28"/>
          <w:szCs w:val="28"/>
        </w:rPr>
        <w:t>–</w:t>
      </w:r>
      <w:r w:rsidRPr="00E302A9">
        <w:rPr>
          <w:sz w:val="28"/>
          <w:szCs w:val="28"/>
        </w:rPr>
        <w:t xml:space="preserve"> взаимодействие менеджера с коллегами, подчиненными, клиентами и партнерами.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10 Этические дилеммы - ситуации, в которых необходимо сделать выбор между двумя моральными ценностями.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11 Корпоративная культура - система ценностей, норм и убеждений, разделяемых всеми сотрудниками организации.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12 Управленческая деятельность - процесс планирования, организации, мотивации и контроля для достижения целей организации.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13 Этический кодекс - свод правил, определяющих стандарты этичного поведения в рамках профессии.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14 Профессиональная репутация - общественное мнение об уровне квалификации и деловых качествах менеджера.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15 Этика бизнеса - совокупность моральных принципов, регулирующих поведение в сфере предпринимательской деятельности.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Рекомендуемая литература: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 Кибанов А.Я. Этика деловых отношений. - М.: Инфра-М, 2018.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2 Питерс Т., Уотерман Р. В поисках эффективного управления. - М.: Прогресс, 2016.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3 Виханский О.С., Наумов А.И. Менеджмент. - М.: Магистр, 2019.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4 Аксенова Е.А. Деловая этика и деловой этикет. - М.: Юнити-Дана, 2017.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5 Спивак В.А. Корпоративная культура. - СПб.: Питер, 2019.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Раздаточный материал: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1 Памятка "Основные принципы профессиональной этики менеджера".</w:t>
      </w:r>
    </w:p>
    <w:p w:rsid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2 Этичес</w:t>
      </w:r>
      <w:r>
        <w:rPr>
          <w:sz w:val="28"/>
          <w:szCs w:val="28"/>
        </w:rPr>
        <w:t>кий кодекс организации</w:t>
      </w:r>
      <w:r w:rsidRPr="00E302A9">
        <w:rPr>
          <w:sz w:val="28"/>
          <w:szCs w:val="28"/>
        </w:rPr>
        <w:t>.</w:t>
      </w:r>
    </w:p>
    <w:p w:rsidR="00D148B5" w:rsidRPr="00E302A9" w:rsidRDefault="00E302A9" w:rsidP="00E302A9">
      <w:pPr>
        <w:spacing w:line="360" w:lineRule="auto"/>
        <w:ind w:firstLine="709"/>
        <w:jc w:val="both"/>
        <w:rPr>
          <w:sz w:val="28"/>
          <w:szCs w:val="28"/>
        </w:rPr>
      </w:pPr>
      <w:r w:rsidRPr="00E302A9">
        <w:rPr>
          <w:sz w:val="28"/>
          <w:szCs w:val="28"/>
        </w:rPr>
        <w:t>3 Кейсы по решению этических дилемм в управленческой деятельности.</w:t>
      </w:r>
    </w:p>
    <w:p w:rsidR="00D148B5" w:rsidRPr="00D148B5" w:rsidRDefault="00D148B5" w:rsidP="00D148B5">
      <w:pPr>
        <w:pStyle w:val="1"/>
        <w:spacing w:before="0" w:after="240" w:line="240" w:lineRule="auto"/>
        <w:ind w:firstLine="709"/>
        <w:rPr>
          <w:sz w:val="30"/>
          <w:szCs w:val="30"/>
        </w:rPr>
      </w:pPr>
      <w:r w:rsidRPr="00D148B5">
        <w:rPr>
          <w:sz w:val="30"/>
          <w:szCs w:val="30"/>
        </w:rPr>
        <w:lastRenderedPageBreak/>
        <w:t>3 Знакомство с профессиональной информационной средой</w:t>
      </w:r>
    </w:p>
    <w:p w:rsidR="00F03224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Профессиональные объединения играют ключевую роль в развитии и поддержке управленческих кадров. Они служат платформами для обмена опытом, повышения квалификации, формирования профессиональных стандартов и этических норм. В данном обзоре будут рассмотрены основные виды профессиональных объединений в сфере менеджмента.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1 Ассоциации</w:t>
      </w:r>
    </w:p>
    <w:p w:rsidR="002870A2" w:rsidRP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821B0A">
        <w:rPr>
          <w:bCs/>
          <w:color w:val="000000"/>
          <w:sz w:val="28"/>
          <w:szCs w:val="28"/>
        </w:rPr>
        <w:t>Ассоциация</w:t>
      </w:r>
      <w:r w:rsidRPr="002870A2">
        <w:rPr>
          <w:b/>
          <w:bCs/>
          <w:color w:val="000000"/>
          <w:sz w:val="28"/>
          <w:szCs w:val="28"/>
        </w:rPr>
        <w:t> </w:t>
      </w:r>
      <w:r w:rsidRPr="002870A2">
        <w:rPr>
          <w:color w:val="000000"/>
          <w:sz w:val="28"/>
          <w:szCs w:val="28"/>
        </w:rPr>
        <w:t>- это добровольное объединение (союз) независимых производственных предприятии и организаций (научных, проектных, конструкторских, строительных и др.), которые имеют, как правило, ограниченную, а иногда и сугубо номинальную ответственность.</w:t>
      </w:r>
    </w:p>
    <w:p w:rsidR="002870A2" w:rsidRP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870A2">
        <w:rPr>
          <w:color w:val="000000"/>
          <w:sz w:val="28"/>
          <w:szCs w:val="28"/>
        </w:rPr>
        <w:t>Участники ассоциации являются самостоятельными юридическими лицами и полностью отвечают по своим обязательствам перед законом и партнерами. Они несут ответственность за результаты деятельности ассоциации лишь тем имуществом, которое было ими добровольно передано в коллективное пользование, и не отвечают этим имуществом по обязательствам, которые закреплены непосредственно за предприятием. Ассоциация не отвечает за результаты деятельности предприятий, которые вошли в ее состав, если это специально не обусловлено уставом.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Российская Ассоциация Менеджеров (РАМ)</w:t>
      </w:r>
      <w:r>
        <w:rPr>
          <w:color w:val="000000"/>
          <w:sz w:val="28"/>
          <w:szCs w:val="28"/>
          <w:shd w:val="clear" w:color="auto" w:fill="FFFFFF"/>
        </w:rPr>
        <w:t>: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- Крупнейшее профессиональное объединение менеджеров в России, основано в 1995 году.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- Занимается развитием профессии, повышением квалификации, экспертизой и аналитикой.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- Организует конференции, публикует аналитические обзоры, реализует образовательные программы.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Европейская федерация ассоциаций менеджмента (EFMD)</w:t>
      </w:r>
      <w:r>
        <w:rPr>
          <w:color w:val="000000"/>
          <w:sz w:val="28"/>
          <w:szCs w:val="28"/>
          <w:shd w:val="clear" w:color="auto" w:fill="FFFFFF"/>
        </w:rPr>
        <w:t>: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- Объединяет школы бизнеса, университетские программы, корпорации и консалтинговые компании.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lastRenderedPageBreak/>
        <w:t>- Аккредитует и оценивает программы бизнес-образования, содействует их развитию.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color w:val="000000"/>
          <w:sz w:val="28"/>
          <w:szCs w:val="28"/>
          <w:shd w:val="clear" w:color="auto" w:fill="FFFFFF"/>
        </w:rPr>
        <w:t>- Проводит исследования, организует форумы и конференции по актуальным вопросам менеджмента.</w:t>
      </w:r>
    </w:p>
    <w:p w:rsid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 </w:t>
      </w:r>
      <w:r w:rsidRPr="002870A2">
        <w:rPr>
          <w:color w:val="000000"/>
          <w:sz w:val="28"/>
          <w:szCs w:val="28"/>
          <w:shd w:val="clear" w:color="auto" w:fill="FFFFFF"/>
        </w:rPr>
        <w:t>Союзы</w:t>
      </w:r>
    </w:p>
    <w:p w:rsidR="00BA0B15" w:rsidRDefault="00BA0B15" w:rsidP="00BA0B15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7"/>
          <w:shd w:val="clear" w:color="auto" w:fill="FFFFFF"/>
        </w:rPr>
      </w:pPr>
      <w:r w:rsidRPr="00821B0A">
        <w:rPr>
          <w:bCs/>
          <w:color w:val="000000" w:themeColor="text1"/>
          <w:sz w:val="28"/>
        </w:rPr>
        <w:t>Союз</w:t>
      </w:r>
      <w:r>
        <w:rPr>
          <w:b/>
          <w:bCs/>
          <w:color w:val="000000" w:themeColor="text1"/>
          <w:sz w:val="28"/>
        </w:rPr>
        <w:t xml:space="preserve"> - </w:t>
      </w:r>
      <w:r w:rsidRPr="00BA0B15">
        <w:rPr>
          <w:color w:val="000000" w:themeColor="text1"/>
          <w:sz w:val="28"/>
        </w:rPr>
        <w:t>добровольное общественное объединение людей, связанных общими интересами по роду их деятельности на производстве,</w:t>
      </w:r>
      <w:r>
        <w:rPr>
          <w:color w:val="000000" w:themeColor="text1"/>
          <w:sz w:val="28"/>
        </w:rPr>
        <w:t xml:space="preserve"> в сфере обслуживания, культуре.</w:t>
      </w:r>
      <w:r w:rsidR="00F03224">
        <w:rPr>
          <w:color w:val="000000" w:themeColor="text1"/>
          <w:sz w:val="28"/>
        </w:rPr>
        <w:t xml:space="preserve"> </w:t>
      </w:r>
      <w:r w:rsidRPr="00BA0B15">
        <w:rPr>
          <w:color w:val="000000" w:themeColor="text1"/>
          <w:sz w:val="28"/>
        </w:rPr>
        <w:t>Объединения создаются с целью представительства и защиты прав работников в трудовых отношениях, а также социально-экономических интересов членов организации, с возможностью более широкого представительства наёмных работников.</w:t>
      </w:r>
      <w:r w:rsidRPr="00BA0B15">
        <w:t xml:space="preserve"> </w:t>
      </w:r>
      <w:r w:rsidRPr="00BA0B15">
        <w:rPr>
          <w:color w:val="000000" w:themeColor="text1"/>
          <w:sz w:val="28"/>
          <w:szCs w:val="27"/>
          <w:shd w:val="clear" w:color="auto" w:fill="FFFFFF"/>
        </w:rPr>
        <w:t xml:space="preserve">Все профсоюзы пользуются равными правами. </w:t>
      </w:r>
    </w:p>
    <w:p w:rsidR="00BA0B15" w:rsidRDefault="00BA0B15" w:rsidP="00BA0B15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7"/>
          <w:shd w:val="clear" w:color="auto" w:fill="FFFFFF"/>
        </w:rPr>
      </w:pPr>
      <w:r w:rsidRPr="00BA0B15">
        <w:rPr>
          <w:color w:val="000000" w:themeColor="text1"/>
          <w:sz w:val="28"/>
          <w:szCs w:val="27"/>
          <w:shd w:val="clear" w:color="auto" w:fill="FFFFFF"/>
        </w:rPr>
        <w:t>Каждый, достигший возраста 14 лет и осуществляющий трудовую (профессиональную) деятельность, имеет право по своему выбору создавать профсоюзы для защиты своих интересов, вступать в них, заниматься профсоюзной деятельностью и выходить из профсоюзов. Это право реализуется свободно, без предварительного разрешения.</w:t>
      </w:r>
    </w:p>
    <w:p w:rsidR="00BA0B15" w:rsidRPr="00BA0B15" w:rsidRDefault="00BA0B15" w:rsidP="00BA0B15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7"/>
        </w:rPr>
      </w:pPr>
      <w:r w:rsidRPr="00BA0B15">
        <w:rPr>
          <w:rStyle w:val="af1"/>
          <w:color w:val="000000" w:themeColor="text1"/>
          <w:sz w:val="28"/>
          <w:szCs w:val="27"/>
        </w:rPr>
        <w:t xml:space="preserve"> </w:t>
      </w:r>
      <w:r w:rsidRPr="00BA0B15">
        <w:rPr>
          <w:rStyle w:val="af1"/>
          <w:b w:val="0"/>
          <w:color w:val="000000" w:themeColor="text1"/>
          <w:sz w:val="28"/>
          <w:szCs w:val="27"/>
        </w:rPr>
        <w:t>Нефтегазстройпрофсоюз РФ</w:t>
      </w:r>
      <w:r>
        <w:rPr>
          <w:rStyle w:val="af1"/>
          <w:b w:val="0"/>
          <w:color w:val="000000" w:themeColor="text1"/>
          <w:sz w:val="28"/>
          <w:szCs w:val="27"/>
        </w:rPr>
        <w:t>:</w:t>
      </w:r>
      <w:r w:rsidR="00F03224" w:rsidRPr="00F03224">
        <w:rPr>
          <w:color w:val="000000" w:themeColor="text1"/>
          <w:sz w:val="28"/>
          <w:szCs w:val="27"/>
        </w:rPr>
        <w:t xml:space="preserve"> </w:t>
      </w:r>
      <w:r w:rsidR="00F03224" w:rsidRPr="00BA0B15">
        <w:rPr>
          <w:color w:val="000000" w:themeColor="text1"/>
          <w:sz w:val="28"/>
          <w:szCs w:val="27"/>
        </w:rPr>
        <w:t>Членами профсоюза являются работники нефтяной и газовой промышленности.</w:t>
      </w:r>
      <w:r>
        <w:rPr>
          <w:color w:val="000000" w:themeColor="text1"/>
          <w:sz w:val="28"/>
          <w:szCs w:val="27"/>
        </w:rPr>
        <w:t xml:space="preserve"> </w:t>
      </w:r>
      <w:r w:rsidRPr="00BA0B15">
        <w:rPr>
          <w:color w:val="000000" w:themeColor="text1"/>
          <w:sz w:val="28"/>
          <w:szCs w:val="27"/>
        </w:rPr>
        <w:t>Образован в декабре 1990 г. Количество членов достигает 1 млн 400 тысяч человек. Региональные центры профсоюза действуют в 63 субъектах РФ.</w:t>
      </w:r>
    </w:p>
    <w:p w:rsidR="00BA0B15" w:rsidRPr="00BA0B15" w:rsidRDefault="00BA0B15" w:rsidP="00BA0B15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7"/>
        </w:rPr>
      </w:pPr>
      <w:r w:rsidRPr="00BA0B15">
        <w:rPr>
          <w:rStyle w:val="af1"/>
          <w:b w:val="0"/>
          <w:color w:val="000000" w:themeColor="text1"/>
          <w:sz w:val="28"/>
          <w:szCs w:val="27"/>
        </w:rPr>
        <w:t>Горно-металлургический профсоюз России (ГМПР)</w:t>
      </w:r>
      <w:r>
        <w:rPr>
          <w:b/>
          <w:bCs/>
          <w:color w:val="000000" w:themeColor="text1"/>
          <w:sz w:val="28"/>
          <w:szCs w:val="27"/>
        </w:rPr>
        <w:t>:</w:t>
      </w:r>
      <w:r>
        <w:rPr>
          <w:color w:val="000000" w:themeColor="text1"/>
          <w:sz w:val="28"/>
          <w:szCs w:val="27"/>
        </w:rPr>
        <w:t xml:space="preserve"> О</w:t>
      </w:r>
      <w:r w:rsidRPr="00BA0B15">
        <w:rPr>
          <w:color w:val="000000" w:themeColor="text1"/>
          <w:sz w:val="28"/>
          <w:szCs w:val="27"/>
        </w:rPr>
        <w:t>бщероссийская общественная организация, объединяющая на добровольных началах более 1 млн человек, занятых в отраслях черной и цветной металлургии. Образован 30 января 1991 года. Является членской организацией Федерации независимых профсоюзов России и Международной федерации металлистов.</w:t>
      </w:r>
    </w:p>
    <w:p w:rsidR="002870A2" w:rsidRP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870A2">
        <w:rPr>
          <w:bCs/>
          <w:color w:val="000000"/>
          <w:sz w:val="28"/>
          <w:szCs w:val="28"/>
        </w:rPr>
        <w:t>3 Корпорации</w:t>
      </w:r>
    </w:p>
    <w:p w:rsidR="00306D5B" w:rsidRPr="002870A2" w:rsidRDefault="00306D5B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821B0A">
        <w:rPr>
          <w:bCs/>
          <w:color w:val="000000"/>
          <w:sz w:val="28"/>
          <w:szCs w:val="28"/>
        </w:rPr>
        <w:t>Корпорация</w:t>
      </w:r>
      <w:r w:rsidRPr="002870A2">
        <w:rPr>
          <w:color w:val="000000"/>
          <w:sz w:val="28"/>
          <w:szCs w:val="28"/>
        </w:rPr>
        <w:t> - одна из форм объединения капитала. В ее рамках обеспечивается тесная система финансовых, управленческих и организационных взаимодействий между участниками. Этот вид договорного соглашения отличает финансовая зависимость от одного или группы предпринимателей. В корпора</w:t>
      </w:r>
      <w:r w:rsidRPr="002870A2">
        <w:rPr>
          <w:color w:val="000000"/>
          <w:sz w:val="28"/>
          <w:szCs w:val="28"/>
        </w:rPr>
        <w:lastRenderedPageBreak/>
        <w:t>ции совмещаются производственные, научные и коммерческие интересы с делегированием отдельных полномочий централизованного регулирования деятельности каждого из участников.</w:t>
      </w:r>
      <w:r w:rsidR="00821B0A">
        <w:rPr>
          <w:color w:val="000000"/>
          <w:sz w:val="28"/>
          <w:szCs w:val="28"/>
        </w:rPr>
        <w:t xml:space="preserve"> </w:t>
      </w:r>
      <w:r w:rsidRPr="000B08F5">
        <w:rPr>
          <w:bCs/>
          <w:color w:val="000000"/>
          <w:sz w:val="28"/>
          <w:szCs w:val="28"/>
        </w:rPr>
        <w:t>Основные черты:</w:t>
      </w:r>
      <w:r w:rsidRPr="002870A2">
        <w:rPr>
          <w:i/>
          <w:iCs/>
          <w:color w:val="000000"/>
          <w:sz w:val="28"/>
          <w:szCs w:val="28"/>
        </w:rPr>
        <w:t> </w:t>
      </w:r>
      <w:r w:rsidRPr="002870A2">
        <w:rPr>
          <w:color w:val="000000"/>
          <w:sz w:val="28"/>
          <w:szCs w:val="28"/>
        </w:rPr>
        <w:t>добровольность; объединение интересов;</w:t>
      </w:r>
      <w:r w:rsidR="000B08F5">
        <w:rPr>
          <w:color w:val="000000"/>
          <w:sz w:val="28"/>
          <w:szCs w:val="28"/>
        </w:rPr>
        <w:t xml:space="preserve"> </w:t>
      </w:r>
      <w:r w:rsidRPr="002870A2">
        <w:rPr>
          <w:color w:val="000000"/>
          <w:sz w:val="28"/>
          <w:szCs w:val="28"/>
        </w:rPr>
        <w:t>сохранение участниками хозяйственной самостоятельности и прав юридического лица.</w:t>
      </w:r>
      <w:r w:rsidR="00821B0A">
        <w:rPr>
          <w:color w:val="000000"/>
          <w:sz w:val="28"/>
          <w:szCs w:val="28"/>
        </w:rPr>
        <w:t xml:space="preserve"> </w:t>
      </w:r>
      <w:r w:rsidRPr="002870A2">
        <w:rPr>
          <w:color w:val="000000"/>
          <w:sz w:val="28"/>
          <w:szCs w:val="28"/>
        </w:rPr>
        <w:t>В странах с развитой экономикой корпорация является основной формой организации производства.</w:t>
      </w:r>
    </w:p>
    <w:p w:rsidR="00306D5B" w:rsidRPr="002870A2" w:rsidRDefault="00306D5B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870A2">
        <w:rPr>
          <w:color w:val="000000"/>
          <w:sz w:val="28"/>
          <w:szCs w:val="28"/>
        </w:rPr>
        <w:t>Корпорация является юридическим лицом, имеет самостоятельный баланс, расчетные счета в банках, печать, свое имущество, несет ответственность по своим обязательствам. Формирование средств осуществляется за счет вступительных взносов участников, отчислений от прибыли предприятия, прибыли от коммерческой деятельности, включая торговые и кредитные операции.</w:t>
      </w:r>
    </w:p>
    <w:p w:rsidR="00306D5B" w:rsidRDefault="00306D5B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870A2">
        <w:rPr>
          <w:color w:val="000000"/>
          <w:sz w:val="28"/>
          <w:szCs w:val="28"/>
        </w:rPr>
        <w:t>Корпорация может создавать филиалы и представительства, образовывать инвестиционный резервный фонд, выступать налогоплательщиком, координировать исследования для нужд членов корпорации, орга</w:t>
      </w:r>
      <w:r w:rsidR="000B08F5">
        <w:rPr>
          <w:color w:val="000000"/>
          <w:sz w:val="28"/>
          <w:szCs w:val="28"/>
        </w:rPr>
        <w:t>низовывать сбыт продукции.</w:t>
      </w:r>
    </w:p>
    <w:p w:rsidR="000B08F5" w:rsidRPr="002870A2" w:rsidRDefault="000B08F5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 Консорциумы</w:t>
      </w:r>
    </w:p>
    <w:p w:rsidR="00306D5B" w:rsidRDefault="00306D5B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821B0A">
        <w:rPr>
          <w:bCs/>
          <w:color w:val="000000"/>
          <w:sz w:val="28"/>
          <w:szCs w:val="28"/>
        </w:rPr>
        <w:t>Консорциум</w:t>
      </w:r>
      <w:r w:rsidRPr="00821B0A">
        <w:rPr>
          <w:color w:val="000000"/>
          <w:sz w:val="28"/>
          <w:szCs w:val="28"/>
        </w:rPr>
        <w:t> </w:t>
      </w:r>
      <w:r w:rsidRPr="002870A2">
        <w:rPr>
          <w:color w:val="000000"/>
          <w:sz w:val="28"/>
          <w:szCs w:val="28"/>
        </w:rPr>
        <w:t>- временное объединение для решения конкретных задач промышленного и банковского капитала. Например, осуществление проекта «Конкорд» было предпринято международным консорциумом компаний. Большинство крупных проектов - строительство плотин, мостов, автодорог, ГЭС, ТЭЦ осуществляется консорциумами. После выполнения задачи консорциум прекращает деятельность.</w:t>
      </w:r>
    </w:p>
    <w:p w:rsidR="00A5244B" w:rsidRDefault="00A5244B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 Сообщества</w:t>
      </w:r>
    </w:p>
    <w:p w:rsidR="00BA0B15" w:rsidRDefault="002B27C5" w:rsidP="002B27C5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Профессиональные сообщества</w:t>
      </w:r>
      <w:r w:rsidR="00BA0B15">
        <w:rPr>
          <w:color w:val="000000"/>
          <w:sz w:val="28"/>
          <w:szCs w:val="28"/>
        </w:rPr>
        <w:t xml:space="preserve"> </w:t>
      </w:r>
      <w:r w:rsidRPr="002B27C5">
        <w:rPr>
          <w:color w:val="000000"/>
          <w:sz w:val="28"/>
          <w:szCs w:val="28"/>
        </w:rPr>
        <w:t xml:space="preserve">– это группы людей, объединенные общими интересами в определенных технических или бизнес-областях. Они регулярно сотрудничают, чтобы обмениваться информацией, совершенствовать свои навыки и активно расширять общие знания в этой области. </w:t>
      </w:r>
    </w:p>
    <w:p w:rsidR="00BA0B15" w:rsidRDefault="002B27C5" w:rsidP="002B27C5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Культура здорового сообщества строится на профессиональных знакомствах, личных отношениях, коллективных знаниях и общих навыках. Это добровольно – человек сам решает, вступать ему в сообщество или нет. Сообще</w:t>
      </w:r>
      <w:r w:rsidRPr="002B27C5">
        <w:rPr>
          <w:color w:val="000000"/>
          <w:sz w:val="28"/>
          <w:szCs w:val="28"/>
        </w:rPr>
        <w:lastRenderedPageBreak/>
        <w:t xml:space="preserve">ства позволяют работникам умственного труда проявлять автономность, предназначение и мастерство вне их повседневных </w:t>
      </w:r>
      <w:r w:rsidR="00BA0B15">
        <w:rPr>
          <w:color w:val="000000"/>
          <w:sz w:val="28"/>
          <w:szCs w:val="28"/>
        </w:rPr>
        <w:t>задача.</w:t>
      </w:r>
    </w:p>
    <w:p w:rsidR="002B27C5" w:rsidRPr="002B27C5" w:rsidRDefault="002B27C5" w:rsidP="002B27C5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Профессиональные сообщества</w:t>
      </w:r>
      <w:r w:rsidR="00BA0B15">
        <w:rPr>
          <w:color w:val="000000"/>
          <w:sz w:val="28"/>
          <w:szCs w:val="28"/>
        </w:rPr>
        <w:t xml:space="preserve"> </w:t>
      </w:r>
      <w:r w:rsidRPr="002B27C5">
        <w:rPr>
          <w:color w:val="000000"/>
          <w:sz w:val="28"/>
          <w:szCs w:val="28"/>
        </w:rPr>
        <w:t>позволяют специалистам обмениваться знаниями и навыками с людьми по всей компании. Когда человек принадлежит к какому-либо сообществу, ему открывается широкий спектр экспертных знаний. Эти знания помогают решать технические задачи, вдохновляют на постоянное совершенствование и вносят больший вклад в достижение более масштабных целей организации. Как результат – сообщества формируют определенные выгоды для компании: быстрое решение проблем, повышение качества, передача опыта и развитие навыков в различных областях, удержание талантов.</w:t>
      </w:r>
    </w:p>
    <w:p w:rsidR="002B27C5" w:rsidRPr="002B27C5" w:rsidRDefault="002B27C5" w:rsidP="002B27C5">
      <w:pPr>
        <w:pStyle w:val="2"/>
        <w:spacing w:before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B27C5">
        <w:rPr>
          <w:rFonts w:ascii="Times New Roman" w:hAnsi="Times New Roman" w:cs="Times New Roman"/>
          <w:color w:val="000000"/>
          <w:sz w:val="28"/>
          <w:szCs w:val="28"/>
        </w:rPr>
        <w:t>Особенности</w:t>
      </w:r>
      <w:r w:rsidR="00BA0B15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B27C5" w:rsidRDefault="002B27C5" w:rsidP="002B27C5">
      <w:pPr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Предмет сообщества – область общих интересов.</w:t>
      </w:r>
    </w:p>
    <w:p w:rsidR="002B27C5" w:rsidRPr="002B27C5" w:rsidRDefault="002B27C5" w:rsidP="002B27C5">
      <w:pPr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Практика – совместно накопленные знания и инструменты, применяемые участниками для решения общих проблем.</w:t>
      </w:r>
    </w:p>
    <w:p w:rsidR="002B27C5" w:rsidRPr="002B27C5" w:rsidRDefault="002B27C5" w:rsidP="002B27C5">
      <w:pPr>
        <w:numPr>
          <w:ilvl w:val="0"/>
          <w:numId w:val="11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B27C5">
        <w:rPr>
          <w:color w:val="000000"/>
          <w:sz w:val="28"/>
          <w:szCs w:val="28"/>
        </w:rPr>
        <w:t>Сообщество – коллектив, объединенный общим интересом и проводящий регулярные взаимодействия.</w:t>
      </w:r>
    </w:p>
    <w:p w:rsidR="00982F5D" w:rsidRPr="00982F5D" w:rsidRDefault="00982F5D" w:rsidP="00982F5D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82F5D">
        <w:rPr>
          <w:color w:val="000000"/>
          <w:sz w:val="28"/>
          <w:szCs w:val="28"/>
          <w:shd w:val="clear" w:color="auto" w:fill="FFFFFF"/>
        </w:rPr>
        <w:t>По профессиональным объединениям получены следующие выводы: представленные в отчете профессиональные объединения играют важную роль в развитии менеджмента как профессии. Они обеспечивают обмен знаниями и опытом, формирование этических норм, повышение квалификации специалистов. Участие в деятельности таких сообществ способствует профессиональному росту менеджеров и повышению качества управленческой деятельности.</w:t>
      </w:r>
    </w:p>
    <w:p w:rsidR="002870A2" w:rsidRPr="002870A2" w:rsidRDefault="002870A2" w:rsidP="002870A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D148B5" w:rsidRPr="00306D5B" w:rsidRDefault="00D148B5" w:rsidP="00306D5B">
      <w:pPr>
        <w:pStyle w:val="a3"/>
        <w:spacing w:line="360" w:lineRule="auto"/>
        <w:ind w:left="0" w:right="0" w:firstLine="709"/>
        <w:rPr>
          <w:sz w:val="28"/>
          <w:szCs w:val="28"/>
          <w:lang w:eastAsia="ar-SA"/>
        </w:rPr>
      </w:pPr>
    </w:p>
    <w:p w:rsidR="00D148B5" w:rsidRDefault="00D148B5" w:rsidP="00D148B5">
      <w:pPr>
        <w:pStyle w:val="a3"/>
        <w:spacing w:after="240"/>
        <w:ind w:right="0"/>
        <w:jc w:val="left"/>
        <w:rPr>
          <w:rFonts w:ascii="Arial" w:hAnsi="Arial" w:cs="Arial"/>
          <w:sz w:val="30"/>
          <w:szCs w:val="28"/>
          <w:lang w:eastAsia="ar-SA"/>
        </w:rPr>
      </w:pPr>
    </w:p>
    <w:p w:rsidR="00821B0A" w:rsidRDefault="00821B0A" w:rsidP="00463947">
      <w:pPr>
        <w:pStyle w:val="1"/>
        <w:spacing w:before="0" w:after="240" w:line="240" w:lineRule="auto"/>
        <w:ind w:firstLine="709"/>
        <w:rPr>
          <w:sz w:val="30"/>
        </w:rPr>
      </w:pPr>
      <w:r>
        <w:rPr>
          <w:sz w:val="30"/>
        </w:rPr>
        <w:br w:type="page"/>
      </w:r>
    </w:p>
    <w:p w:rsidR="00D148B5" w:rsidRDefault="00D148B5" w:rsidP="00463947">
      <w:pPr>
        <w:pStyle w:val="1"/>
        <w:spacing w:before="0" w:after="240" w:line="240" w:lineRule="auto"/>
        <w:ind w:firstLine="709"/>
        <w:rPr>
          <w:sz w:val="30"/>
        </w:rPr>
      </w:pPr>
      <w:r w:rsidRPr="00D148B5">
        <w:rPr>
          <w:sz w:val="30"/>
        </w:rPr>
        <w:lastRenderedPageBreak/>
        <w:t>4 Методы управления и самоорганизации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Профессиональная деятельность менеджера направлена на достижение целей организации посредством эффективного управления людьми, ресурсами и процессами. Для этого менеджер использует широкий спектр управленческих методов и инструментов. Рассмотрим основные цели, задачи и методы управления в работе менеджера.</w:t>
      </w:r>
    </w:p>
    <w:p w:rsidR="00463947" w:rsidRDefault="00200F6D" w:rsidP="00463947">
      <w:pPr>
        <w:pStyle w:val="af"/>
        <w:numPr>
          <w:ilvl w:val="0"/>
          <w:numId w:val="16"/>
        </w:numPr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Профессиональные цели и задачи менеджера</w:t>
      </w:r>
    </w:p>
    <w:p w:rsidR="00463947" w:rsidRDefault="00821B0A" w:rsidP="00821B0A">
      <w:pPr>
        <w:pStyle w:val="af"/>
        <w:spacing w:before="0" w:beforeAutospacing="0" w:after="0" w:afterAutospacing="0" w:line="360" w:lineRule="auto"/>
        <w:ind w:left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1.1 </w:t>
      </w:r>
      <w:r w:rsidR="00200F6D" w:rsidRPr="00463947">
        <w:rPr>
          <w:color w:val="000000" w:themeColor="text1"/>
          <w:sz w:val="28"/>
          <w:szCs w:val="28"/>
        </w:rPr>
        <w:t>Основные цели: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bCs/>
          <w:iCs/>
          <w:color w:val="000000" w:themeColor="text1"/>
          <w:sz w:val="28"/>
          <w:szCs w:val="28"/>
        </w:rPr>
        <w:t>Цель менеджеров – сделать человеческие, финансовые, физические ресурсы максималь</w:t>
      </w:r>
      <w:r w:rsidRPr="00463947">
        <w:rPr>
          <w:bCs/>
          <w:iCs/>
          <w:color w:val="000000" w:themeColor="text1"/>
          <w:sz w:val="28"/>
          <w:szCs w:val="28"/>
        </w:rPr>
        <w:softHyphen/>
        <w:t>но продуктивными.</w:t>
      </w:r>
      <w:r w:rsidRPr="00463947">
        <w:rPr>
          <w:color w:val="000000" w:themeColor="text1"/>
          <w:sz w:val="28"/>
          <w:szCs w:val="28"/>
        </w:rPr>
        <w:t> У них особый предмет труда – информация, пре</w:t>
      </w:r>
      <w:r w:rsidRPr="00463947">
        <w:rPr>
          <w:color w:val="000000" w:themeColor="text1"/>
          <w:sz w:val="28"/>
          <w:szCs w:val="28"/>
        </w:rPr>
        <w:softHyphen/>
        <w:t>образуя которую они принимают решения, необходимые для изме</w:t>
      </w:r>
      <w:r w:rsidRPr="00463947">
        <w:rPr>
          <w:color w:val="000000" w:themeColor="text1"/>
          <w:sz w:val="28"/>
          <w:szCs w:val="28"/>
        </w:rPr>
        <w:softHyphen/>
        <w:t>нения состояния управляемого объекта. Поэтому в качестве орудий труда менеджеров выступают прежде всего средства работы с инфор</w:t>
      </w:r>
      <w:r w:rsidRPr="00463947">
        <w:rPr>
          <w:color w:val="000000" w:themeColor="text1"/>
          <w:sz w:val="28"/>
          <w:szCs w:val="28"/>
        </w:rPr>
        <w:softHyphen/>
        <w:t>мацией. Результат же их деятельности оценивается по достижению поставленных целей. Есть пять базовых операций в работе каждого менеджера, какой бы областью он ни занимался. Их результатом яв</w:t>
      </w:r>
      <w:r w:rsidRPr="00463947">
        <w:rPr>
          <w:color w:val="000000" w:themeColor="text1"/>
          <w:sz w:val="28"/>
          <w:szCs w:val="28"/>
        </w:rPr>
        <w:softHyphen/>
        <w:t>ляется интеграция ресурсов для поддержания жизнеспособности и роста организации.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bCs/>
          <w:color w:val="000000" w:themeColor="text1"/>
          <w:sz w:val="28"/>
          <w:szCs w:val="28"/>
        </w:rPr>
        <w:t>Менеджер, во-первых, устанавливает цели. </w:t>
      </w:r>
      <w:r w:rsidRPr="00463947">
        <w:rPr>
          <w:color w:val="000000" w:themeColor="text1"/>
          <w:sz w:val="28"/>
          <w:szCs w:val="28"/>
        </w:rPr>
        <w:t>Он определяет задачи в каждой группе целей. Он решает, что должно быть сделано, чтобы достичь этих целей. Он делает их эффективными, сообщая их другим людям, чья работа нужна, чтобы их достичь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bCs/>
          <w:color w:val="000000" w:themeColor="text1"/>
          <w:sz w:val="28"/>
          <w:szCs w:val="28"/>
        </w:rPr>
        <w:t>Во-вторых, менеджер организует.</w:t>
      </w:r>
      <w:r w:rsidRPr="00463947">
        <w:rPr>
          <w:b/>
          <w:bCs/>
          <w:color w:val="000000" w:themeColor="text1"/>
          <w:sz w:val="28"/>
          <w:szCs w:val="28"/>
        </w:rPr>
        <w:t> </w:t>
      </w:r>
      <w:r w:rsidRPr="00463947">
        <w:rPr>
          <w:color w:val="000000" w:themeColor="text1"/>
          <w:sz w:val="28"/>
          <w:szCs w:val="28"/>
        </w:rPr>
        <w:t>Он анализирует виды деятельно</w:t>
      </w:r>
      <w:r w:rsidRPr="00463947">
        <w:rPr>
          <w:color w:val="000000" w:themeColor="text1"/>
          <w:sz w:val="28"/>
          <w:szCs w:val="28"/>
        </w:rPr>
        <w:softHyphen/>
        <w:t>сти, решения, отношения, потребные для выполнения целей. Он разделяет их на управляемые совокупности, а эти совокупности – на управляемые трудовые задачи. Он группирует эти совокупности и за</w:t>
      </w:r>
      <w:r w:rsidRPr="00463947">
        <w:rPr>
          <w:color w:val="000000" w:themeColor="text1"/>
          <w:sz w:val="28"/>
          <w:szCs w:val="28"/>
        </w:rPr>
        <w:softHyphen/>
        <w:t>дачи в организационную структуру. Он выбирает людей для управле</w:t>
      </w:r>
      <w:r w:rsidRPr="00463947">
        <w:rPr>
          <w:color w:val="000000" w:themeColor="text1"/>
          <w:sz w:val="28"/>
          <w:szCs w:val="28"/>
        </w:rPr>
        <w:softHyphen/>
        <w:t>ния этими совокупностями и для решения задач, которые нужно выполнить.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bCs/>
          <w:color w:val="000000" w:themeColor="text1"/>
          <w:sz w:val="28"/>
          <w:szCs w:val="28"/>
        </w:rPr>
        <w:t>В-третьих, менеджер поддерживает мотивацию и коммуникацию. </w:t>
      </w:r>
      <w:r w:rsidRPr="00463947">
        <w:rPr>
          <w:color w:val="000000" w:themeColor="text1"/>
          <w:sz w:val="28"/>
          <w:szCs w:val="28"/>
        </w:rPr>
        <w:t xml:space="preserve">Он составляет команду из людей, ответственных за различные участки деятельности. Он делает это с помощью специфических приемов, через кадровые решения об </w:t>
      </w:r>
      <w:r w:rsidRPr="00463947">
        <w:rPr>
          <w:color w:val="000000" w:themeColor="text1"/>
          <w:sz w:val="28"/>
          <w:szCs w:val="28"/>
        </w:rPr>
        <w:lastRenderedPageBreak/>
        <w:t>оплате, назначениях, повышениях и че</w:t>
      </w:r>
      <w:r w:rsidRPr="00463947">
        <w:rPr>
          <w:color w:val="000000" w:themeColor="text1"/>
          <w:sz w:val="28"/>
          <w:szCs w:val="28"/>
        </w:rPr>
        <w:softHyphen/>
        <w:t>рез множество разнообразных решений, определяющих так называе</w:t>
      </w:r>
      <w:r w:rsidRPr="00463947">
        <w:rPr>
          <w:color w:val="000000" w:themeColor="text1"/>
          <w:sz w:val="28"/>
          <w:szCs w:val="28"/>
        </w:rPr>
        <w:softHyphen/>
        <w:t>мое «качество трудовой жизни», вовсе не сводящееся ни к зарплате, ни к условиям труда в нашем обычном понимании. И он делает это, поддерживая постоянную коммуникацию со своими подчиненными, начальниками и коллегами.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bCs/>
          <w:color w:val="000000" w:themeColor="text1"/>
          <w:sz w:val="28"/>
          <w:szCs w:val="28"/>
        </w:rPr>
        <w:t>Четвертый элемент в работе менеджера – измерение. </w:t>
      </w:r>
      <w:r w:rsidRPr="00463947">
        <w:rPr>
          <w:color w:val="000000" w:themeColor="text1"/>
          <w:sz w:val="28"/>
          <w:szCs w:val="28"/>
        </w:rPr>
        <w:t>Он устанав</w:t>
      </w:r>
      <w:r w:rsidRPr="00463947">
        <w:rPr>
          <w:color w:val="000000" w:themeColor="text1"/>
          <w:sz w:val="28"/>
          <w:szCs w:val="28"/>
        </w:rPr>
        <w:softHyphen/>
        <w:t>ливает единицы измерения – наиболее важные для успеха организа</w:t>
      </w:r>
      <w:r w:rsidRPr="00463947">
        <w:rPr>
          <w:color w:val="000000" w:themeColor="text1"/>
          <w:sz w:val="28"/>
          <w:szCs w:val="28"/>
        </w:rPr>
        <w:softHyphen/>
        <w:t>ции. Он добивается, чтобы у каждого человека были показатели, сфо</w:t>
      </w:r>
      <w:r w:rsidRPr="00463947">
        <w:rPr>
          <w:color w:val="000000" w:themeColor="text1"/>
          <w:sz w:val="28"/>
          <w:szCs w:val="28"/>
        </w:rPr>
        <w:softHyphen/>
        <w:t>кусированные на работе всей организации и в то же время на работе данного индивида и помогали ему ее делать. Он анализирует, оцени</w:t>
      </w:r>
      <w:r w:rsidRPr="00463947">
        <w:rPr>
          <w:color w:val="000000" w:themeColor="text1"/>
          <w:sz w:val="28"/>
          <w:szCs w:val="28"/>
        </w:rPr>
        <w:softHyphen/>
        <w:t>вает и интерпретирует результаты. Как и во всех других областях ра</w:t>
      </w:r>
      <w:r w:rsidRPr="00463947">
        <w:rPr>
          <w:color w:val="000000" w:themeColor="text1"/>
          <w:sz w:val="28"/>
          <w:szCs w:val="28"/>
        </w:rPr>
        <w:softHyphen/>
        <w:t>боты, он сообщает о них своему руководству, подчиненным и колле</w:t>
      </w:r>
      <w:r w:rsidRPr="00463947">
        <w:rPr>
          <w:color w:val="000000" w:themeColor="text1"/>
          <w:sz w:val="28"/>
          <w:szCs w:val="28"/>
        </w:rPr>
        <w:softHyphen/>
        <w:t>гам.</w:t>
      </w:r>
      <w:r w:rsidR="00821B0A">
        <w:rPr>
          <w:color w:val="000000" w:themeColor="text1"/>
          <w:sz w:val="28"/>
          <w:szCs w:val="28"/>
        </w:rPr>
        <w:t xml:space="preserve"> </w:t>
      </w:r>
      <w:r w:rsidRPr="00463947">
        <w:rPr>
          <w:bCs/>
          <w:color w:val="000000" w:themeColor="text1"/>
          <w:sz w:val="28"/>
          <w:szCs w:val="28"/>
        </w:rPr>
        <w:t>Наконец, в-пятых, он способствует росту людей, включая себя са</w:t>
      </w:r>
      <w:r w:rsidRPr="00463947">
        <w:rPr>
          <w:bCs/>
          <w:color w:val="000000" w:themeColor="text1"/>
          <w:sz w:val="28"/>
          <w:szCs w:val="28"/>
        </w:rPr>
        <w:softHyphen/>
        <w:t>мого. </w:t>
      </w:r>
      <w:r w:rsidRPr="00463947">
        <w:rPr>
          <w:color w:val="000000" w:themeColor="text1"/>
          <w:sz w:val="28"/>
          <w:szCs w:val="28"/>
        </w:rPr>
        <w:t>Упомянутые качества трудовой жизни в одной из возможных интерпретаций представляют собой как раз совокупность условий, способствующих росту членов организации.</w:t>
      </w:r>
    </w:p>
    <w:p w:rsidR="009517D4" w:rsidRPr="00463947" w:rsidRDefault="009517D4" w:rsidP="00463947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463947">
        <w:rPr>
          <w:color w:val="000000" w:themeColor="text1"/>
          <w:sz w:val="28"/>
          <w:szCs w:val="28"/>
        </w:rPr>
        <w:t>1.2. Ключевые задачи:</w:t>
      </w:r>
    </w:p>
    <w:p w:rsidR="009517D4" w:rsidRPr="00463947" w:rsidRDefault="009517D4" w:rsidP="00463947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Рассмотрение основных задач менеджмента позволит перейти от сложных и витиеватых определений к более простым и понятным. Следует начать с базового. В общем случае к задачам управления относится грамотное распределение имеющихся ресурсов с целью получения максимально возможного результата.</w:t>
      </w:r>
      <w:r w:rsidR="00821B0A">
        <w:rPr>
          <w:color w:val="000000" w:themeColor="text1"/>
          <w:sz w:val="28"/>
          <w:szCs w:val="28"/>
        </w:rPr>
        <w:t xml:space="preserve"> </w:t>
      </w:r>
      <w:r w:rsidRPr="00463947">
        <w:rPr>
          <w:color w:val="000000" w:themeColor="text1"/>
          <w:sz w:val="28"/>
          <w:szCs w:val="28"/>
        </w:rPr>
        <w:t>Если говорить с большей детализацией, наиболее важными основными задачами управления являются:</w:t>
      </w:r>
    </w:p>
    <w:p w:rsidR="009517D4" w:rsidRPr="00463947" w:rsidRDefault="009517D4" w:rsidP="00821B0A">
      <w:pPr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организация производства товаров или оказания услуг;</w:t>
      </w:r>
    </w:p>
    <w:p w:rsidR="009517D4" w:rsidRPr="00463947" w:rsidRDefault="009517D4" w:rsidP="00821B0A">
      <w:pPr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изучение и учет спроса потенциальных покупателей путем внесения изменений в производственную программу компании;</w:t>
      </w:r>
    </w:p>
    <w:p w:rsidR="009517D4" w:rsidRPr="00463947" w:rsidRDefault="009517D4" w:rsidP="00982F5D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подбор персонала, его распределение, постановка задач и контроль над их выполнением;</w:t>
      </w:r>
    </w:p>
    <w:p w:rsidR="009517D4" w:rsidRPr="00463947" w:rsidRDefault="009517D4" w:rsidP="00982F5D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разработка и практическое применение системы стимулирования сотрудников;</w:t>
      </w:r>
    </w:p>
    <w:p w:rsidR="009517D4" w:rsidRPr="00463947" w:rsidRDefault="009517D4" w:rsidP="00982F5D">
      <w:pPr>
        <w:widowControl w:val="0"/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расчет потребностей предприятия в ресурсах, поиск источников по</w:t>
      </w:r>
      <w:r w:rsidRPr="00463947">
        <w:rPr>
          <w:color w:val="000000" w:themeColor="text1"/>
          <w:sz w:val="28"/>
          <w:szCs w:val="28"/>
        </w:rPr>
        <w:lastRenderedPageBreak/>
        <w:t>ступления с целью минимизации расходов на их приобретение;</w:t>
      </w:r>
    </w:p>
    <w:p w:rsidR="009517D4" w:rsidRPr="00463947" w:rsidRDefault="009517D4" w:rsidP="00821B0A">
      <w:pPr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изучение инноваций в сфере работы организации, внедрение новых технологий, материалов и других научных достижений с последующей оценкой их эффективности;</w:t>
      </w:r>
    </w:p>
    <w:p w:rsidR="009517D4" w:rsidRPr="00463947" w:rsidRDefault="009517D4" w:rsidP="00821B0A">
      <w:pPr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разработка системы внутренних правил и распорядка, отслеживание их выполнения персоналом;</w:t>
      </w:r>
    </w:p>
    <w:p w:rsidR="009517D4" w:rsidRPr="00463947" w:rsidRDefault="009517D4" w:rsidP="00821B0A">
      <w:pPr>
        <w:numPr>
          <w:ilvl w:val="0"/>
          <w:numId w:val="1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организация работы отдельных структурных подразделений, учет вклада каждого из них в деятельность предприятия в целом, изменение организационной структуры компании с целью повышения эффективности.</w:t>
      </w:r>
    </w:p>
    <w:p w:rsidR="00463947" w:rsidRPr="00463947" w:rsidRDefault="00200F6D" w:rsidP="00463947">
      <w:pPr>
        <w:pStyle w:val="ae"/>
        <w:numPr>
          <w:ilvl w:val="0"/>
          <w:numId w:val="1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Методы управления, используемые менеджером</w:t>
      </w:r>
      <w:r w:rsidR="009517D4" w:rsidRPr="00463947">
        <w:rPr>
          <w:color w:val="000000" w:themeColor="text1"/>
          <w:sz w:val="28"/>
          <w:szCs w:val="28"/>
        </w:rPr>
        <w:t>:</w:t>
      </w:r>
    </w:p>
    <w:p w:rsidR="009517D4" w:rsidRPr="00463947" w:rsidRDefault="009517D4" w:rsidP="00463947">
      <w:pPr>
        <w:spacing w:line="360" w:lineRule="auto"/>
        <w:ind w:left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2.1</w:t>
      </w:r>
      <w:r w:rsidR="00200F6D" w:rsidRPr="00463947">
        <w:rPr>
          <w:color w:val="000000" w:themeColor="text1"/>
          <w:sz w:val="28"/>
          <w:szCs w:val="28"/>
        </w:rPr>
        <w:t xml:space="preserve"> Экономические методы:</w:t>
      </w:r>
    </w:p>
    <w:p w:rsid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iCs/>
          <w:color w:val="000000" w:themeColor="text1"/>
          <w:sz w:val="28"/>
          <w:szCs w:val="28"/>
        </w:rPr>
        <w:t>Экономические</w:t>
      </w:r>
      <w:r w:rsidRPr="00463947">
        <w:rPr>
          <w:color w:val="000000" w:themeColor="text1"/>
          <w:sz w:val="28"/>
          <w:szCs w:val="28"/>
        </w:rPr>
        <w:t xml:space="preserve"> – основываются на правильном использовании экономических законов производства: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Бюджетирование, нормирование, ценообразование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Использование системы мотивации и стимулирования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Инвестирование в развитие</w:t>
      </w:r>
      <w:r w:rsidR="009517D4" w:rsidRPr="00463947">
        <w:rPr>
          <w:color w:val="000000" w:themeColor="text1"/>
          <w:sz w:val="28"/>
          <w:szCs w:val="28"/>
        </w:rPr>
        <w:t xml:space="preserve"> персонала и ресурсную базу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2.2</w:t>
      </w:r>
      <w:r w:rsidR="00200F6D" w:rsidRPr="00463947">
        <w:rPr>
          <w:color w:val="000000" w:themeColor="text1"/>
          <w:sz w:val="28"/>
          <w:szCs w:val="28"/>
        </w:rPr>
        <w:t xml:space="preserve"> Социально-психологические методы: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iCs/>
          <w:color w:val="000000" w:themeColor="text1"/>
          <w:sz w:val="28"/>
          <w:szCs w:val="28"/>
        </w:rPr>
        <w:t>Социально-психологические</w:t>
      </w:r>
      <w:r w:rsidRPr="00463947">
        <w:rPr>
          <w:color w:val="000000" w:themeColor="text1"/>
          <w:sz w:val="28"/>
          <w:szCs w:val="28"/>
        </w:rPr>
        <w:t> – базируются на способах мотивации и морального воздействия на людей и известны как «метод убеждения»: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Формирование благоприятного социально-психологического климата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Использование методов групповой динамики и командообразования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Развитие лидерских качеств и нав</w:t>
      </w:r>
      <w:r w:rsidR="009517D4" w:rsidRPr="00463947">
        <w:rPr>
          <w:color w:val="000000" w:themeColor="text1"/>
          <w:sz w:val="28"/>
          <w:szCs w:val="28"/>
        </w:rPr>
        <w:t>ыков межличностного общения</w:t>
      </w:r>
    </w:p>
    <w:p w:rsidR="009517D4" w:rsidRP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2.3</w:t>
      </w:r>
      <w:r w:rsidR="00200F6D" w:rsidRPr="00463947">
        <w:rPr>
          <w:color w:val="000000" w:themeColor="text1"/>
          <w:sz w:val="28"/>
          <w:szCs w:val="28"/>
        </w:rPr>
        <w:t xml:space="preserve"> Методы административного воздействия:</w:t>
      </w:r>
    </w:p>
    <w:p w:rsidR="00463947" w:rsidRDefault="009517D4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iCs/>
          <w:color w:val="000000" w:themeColor="text1"/>
          <w:sz w:val="28"/>
          <w:szCs w:val="28"/>
        </w:rPr>
        <w:t>Административные</w:t>
      </w:r>
      <w:r w:rsidRPr="00463947">
        <w:rPr>
          <w:color w:val="000000" w:themeColor="text1"/>
          <w:sz w:val="28"/>
          <w:szCs w:val="28"/>
        </w:rPr>
        <w:t xml:space="preserve"> – базируются на власти, дисциплине и взысканиях: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Применение дисциплинарных взысканий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Переводы, перемещения, увольнения сотрудников</w:t>
      </w:r>
    </w:p>
    <w:p w:rsidR="00463947" w:rsidRDefault="00200F6D" w:rsidP="0046394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463947">
        <w:rPr>
          <w:color w:val="000000" w:themeColor="text1"/>
          <w:sz w:val="28"/>
          <w:szCs w:val="28"/>
        </w:rPr>
        <w:t>- Создание условий для карьерного роста</w:t>
      </w:r>
      <w:r w:rsidR="00463947">
        <w:rPr>
          <w:color w:val="000000" w:themeColor="text1"/>
          <w:sz w:val="28"/>
          <w:szCs w:val="28"/>
        </w:rPr>
        <w:br w:type="page"/>
      </w:r>
    </w:p>
    <w:p w:rsidR="00D148B5" w:rsidRPr="00463947" w:rsidRDefault="00D148B5" w:rsidP="00463947">
      <w:pPr>
        <w:pStyle w:val="af"/>
        <w:spacing w:before="12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463947">
        <w:rPr>
          <w:rFonts w:ascii="Arial" w:hAnsi="Arial" w:cs="Arial"/>
          <w:sz w:val="30"/>
        </w:rPr>
        <w:lastRenderedPageBreak/>
        <w:t>Заключение</w:t>
      </w:r>
    </w:p>
    <w:p w:rsidR="005A4FD7" w:rsidRDefault="00985B3F" w:rsidP="005A4FD7">
      <w:pPr>
        <w:spacing w:line="360" w:lineRule="auto"/>
        <w:ind w:firstLine="709"/>
        <w:jc w:val="both"/>
        <w:rPr>
          <w:sz w:val="28"/>
          <w:szCs w:val="28"/>
        </w:rPr>
      </w:pPr>
      <w:r w:rsidRPr="005A4FD7">
        <w:rPr>
          <w:sz w:val="28"/>
          <w:szCs w:val="28"/>
        </w:rPr>
        <w:t xml:space="preserve">Учебная ознакомительная практика была пройдена у ИП Сокольская Е.Е. В ходе практики выполнялись обязанности практиканта – помощника менеджера по торговому залу.  В ходе практики были решены следующие задачи:  </w:t>
      </w:r>
    </w:p>
    <w:p w:rsidR="005A4FD7" w:rsidRPr="005A4FD7" w:rsidRDefault="005A4FD7" w:rsidP="005A4F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985B3F" w:rsidRPr="005A4FD7">
        <w:rPr>
          <w:sz w:val="28"/>
          <w:szCs w:val="28"/>
        </w:rPr>
        <w:t>Проведена встреча с индивидуальным предпринимателем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 </w:t>
      </w:r>
      <w:r w:rsidR="00985B3F" w:rsidRPr="005A4FD7">
        <w:rPr>
          <w:sz w:val="28"/>
          <w:szCs w:val="28"/>
        </w:rPr>
        <w:t xml:space="preserve">Проведен инструктаж по технике безопасности. 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 </w:t>
      </w:r>
      <w:r w:rsidR="00985B3F" w:rsidRPr="005A4FD7">
        <w:rPr>
          <w:sz w:val="28"/>
          <w:szCs w:val="28"/>
        </w:rPr>
        <w:t xml:space="preserve">Выполнены задания по учебной практике. </w:t>
      </w:r>
    </w:p>
    <w:p w:rsidR="00985B3F" w:rsidRPr="005A4FD7" w:rsidRDefault="005A4FD7" w:rsidP="005A4FD7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985B3F" w:rsidRPr="005A4FD7">
        <w:rPr>
          <w:sz w:val="28"/>
          <w:szCs w:val="28"/>
        </w:rPr>
        <w:t xml:space="preserve">Подготовлен отчет по учебной практике. </w:t>
      </w:r>
    </w:p>
    <w:p w:rsidR="005A4FD7" w:rsidRPr="005A4FD7" w:rsidRDefault="00985B3F" w:rsidP="005A4FD7">
      <w:pPr>
        <w:spacing w:line="360" w:lineRule="auto"/>
        <w:ind w:firstLine="709"/>
        <w:jc w:val="both"/>
        <w:rPr>
          <w:sz w:val="28"/>
          <w:szCs w:val="28"/>
        </w:rPr>
      </w:pPr>
      <w:r w:rsidRPr="005A4FD7">
        <w:rPr>
          <w:sz w:val="28"/>
          <w:szCs w:val="28"/>
        </w:rPr>
        <w:t xml:space="preserve">Предметом деятельности </w:t>
      </w:r>
      <w:r w:rsidR="002B27C5">
        <w:rPr>
          <w:sz w:val="28"/>
          <w:szCs w:val="28"/>
        </w:rPr>
        <w:t xml:space="preserve">ИП Сокольская Е.Е. </w:t>
      </w:r>
      <w:r w:rsidRPr="005A4FD7">
        <w:rPr>
          <w:sz w:val="28"/>
          <w:szCs w:val="28"/>
        </w:rPr>
        <w:t>являются торгово-закупочная, сбытовая деятельность, связанная с лакокрасочными материалами, деревянными строительными конструкциями, с п</w:t>
      </w:r>
      <w:r w:rsidR="00982F5D">
        <w:rPr>
          <w:sz w:val="28"/>
          <w:szCs w:val="28"/>
        </w:rPr>
        <w:t>роизводством деревянным изделий,</w:t>
      </w:r>
      <w:r w:rsidRPr="005A4FD7">
        <w:rPr>
          <w:sz w:val="28"/>
          <w:szCs w:val="28"/>
        </w:rPr>
        <w:t xml:space="preserve"> другие виды деятельности, не противоречащие законодательству Российской Федерации. В </w:t>
      </w:r>
      <w:r w:rsidR="005A4FD7">
        <w:rPr>
          <w:sz w:val="28"/>
          <w:szCs w:val="28"/>
        </w:rPr>
        <w:t>ходе работы</w:t>
      </w:r>
      <w:r w:rsidRPr="005A4FD7">
        <w:rPr>
          <w:sz w:val="28"/>
          <w:szCs w:val="28"/>
        </w:rPr>
        <w:t xml:space="preserve"> </w:t>
      </w:r>
      <w:r w:rsidR="005A4FD7" w:rsidRPr="005A4FD7">
        <w:rPr>
          <w:sz w:val="28"/>
          <w:szCs w:val="28"/>
        </w:rPr>
        <w:t>был составлен паспорт предприятия, про</w:t>
      </w:r>
      <w:r w:rsidR="00D10ABB">
        <w:rPr>
          <w:sz w:val="28"/>
          <w:szCs w:val="28"/>
        </w:rPr>
        <w:t>веден горизонтальный и факторный</w:t>
      </w:r>
      <w:bookmarkStart w:id="4" w:name="_GoBack"/>
      <w:bookmarkEnd w:id="4"/>
      <w:r w:rsidR="005A4FD7" w:rsidRPr="005A4FD7">
        <w:rPr>
          <w:sz w:val="28"/>
          <w:szCs w:val="28"/>
        </w:rPr>
        <w:t xml:space="preserve"> анализ основных технико-экономических показателей. На основе данных экономического анализа был сделан вывод обо всех отрицательных и положительных тенденциях и работе предприятия в целом. Предприятия остается прибыльным, чистая прибыль за год выросла на </w:t>
      </w:r>
      <w:r w:rsidR="005A4FD7" w:rsidRPr="005A4FD7">
        <w:rPr>
          <w:color w:val="000000"/>
          <w:sz w:val="28"/>
          <w:szCs w:val="28"/>
        </w:rPr>
        <w:t xml:space="preserve">1263002 рубля. Был также </w:t>
      </w:r>
      <w:r w:rsidRPr="005A4FD7">
        <w:rPr>
          <w:sz w:val="28"/>
          <w:szCs w:val="28"/>
        </w:rPr>
        <w:t xml:space="preserve">проанализирован рынок строительных и пиломатериалов, сделаны выводы касательно возможных направлений развития этого рынка.  </w:t>
      </w:r>
      <w:r w:rsidR="005A4FD7" w:rsidRPr="005A4FD7">
        <w:rPr>
          <w:sz w:val="28"/>
          <w:szCs w:val="28"/>
        </w:rPr>
        <w:t xml:space="preserve">Был изучен теоретический материал по следующим темам: профессиональная этика менеджера, профессиональные объединения и </w:t>
      </w:r>
      <w:r w:rsidR="005A4FD7" w:rsidRPr="005A4FD7">
        <w:rPr>
          <w:bCs/>
          <w:sz w:val="28"/>
          <w:szCs w:val="28"/>
        </w:rPr>
        <w:t>методы управления и самоорганизации.</w:t>
      </w:r>
      <w:r w:rsidR="00821B0A">
        <w:rPr>
          <w:bCs/>
          <w:sz w:val="28"/>
          <w:szCs w:val="28"/>
        </w:rPr>
        <w:t xml:space="preserve"> </w:t>
      </w:r>
      <w:r w:rsidR="005A4FD7" w:rsidRPr="005A4FD7">
        <w:rPr>
          <w:sz w:val="28"/>
          <w:szCs w:val="28"/>
        </w:rPr>
        <w:t xml:space="preserve">На основе изученного материала о профессиональной этике менеджера был составлен план лекции-беседы. </w:t>
      </w:r>
    </w:p>
    <w:p w:rsidR="00D148B5" w:rsidRDefault="009517D4" w:rsidP="00982F5D">
      <w:pPr>
        <w:spacing w:line="360" w:lineRule="auto"/>
        <w:ind w:firstLine="709"/>
        <w:jc w:val="both"/>
      </w:pPr>
      <w:r w:rsidRPr="00BA3B15">
        <w:rPr>
          <w:sz w:val="28"/>
        </w:rPr>
        <w:t>Для успешного достижения профессиональных целей и решения поставленных задач менеджер использует широкий спектр методов управления - от административных до социально-психологических. Эффективное применение данных методов в сочетании с развитием лидерских качеств и компетенций персонала позволяет менеджеру обеспечивать высокую результативность управленческой деятельности.</w:t>
      </w:r>
    </w:p>
    <w:p w:rsidR="00D148B5" w:rsidRDefault="00D148B5" w:rsidP="00D148B5"/>
    <w:p w:rsidR="00EC5990" w:rsidRDefault="00D148B5" w:rsidP="00463947">
      <w:pPr>
        <w:spacing w:after="240"/>
        <w:jc w:val="center"/>
        <w:rPr>
          <w:rFonts w:ascii="Arial" w:hAnsi="Arial" w:cs="Arial"/>
          <w:sz w:val="30"/>
          <w:szCs w:val="28"/>
        </w:rPr>
      </w:pPr>
      <w:r w:rsidRPr="00D148B5">
        <w:rPr>
          <w:rFonts w:ascii="Arial" w:hAnsi="Arial" w:cs="Arial"/>
          <w:sz w:val="30"/>
          <w:szCs w:val="28"/>
        </w:rPr>
        <w:lastRenderedPageBreak/>
        <w:t>Список использованных источников</w:t>
      </w:r>
    </w:p>
    <w:p w:rsidR="00EC5990" w:rsidRPr="00B0579C" w:rsidRDefault="00B0579C" w:rsidP="00B0579C">
      <w:pPr>
        <w:tabs>
          <w:tab w:val="left" w:pos="2167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B212D1" w:rsidRPr="00B0579C">
        <w:rPr>
          <w:sz w:val="28"/>
          <w:szCs w:val="28"/>
        </w:rPr>
        <w:t>Семенов А. К</w:t>
      </w:r>
      <w:r w:rsidR="00EC5990" w:rsidRPr="00B0579C">
        <w:rPr>
          <w:sz w:val="28"/>
          <w:szCs w:val="28"/>
        </w:rPr>
        <w:t>.</w:t>
      </w:r>
      <w:r w:rsidR="00B212D1" w:rsidRPr="00B0579C">
        <w:rPr>
          <w:sz w:val="28"/>
          <w:szCs w:val="28"/>
        </w:rPr>
        <w:t>, Маслова Е.Л.,</w:t>
      </w:r>
      <w:r w:rsidR="00EC5990" w:rsidRPr="00B0579C">
        <w:rPr>
          <w:sz w:val="28"/>
          <w:szCs w:val="28"/>
        </w:rPr>
        <w:t xml:space="preserve"> </w:t>
      </w:r>
      <w:r w:rsidR="00B212D1" w:rsidRPr="00B0579C">
        <w:rPr>
          <w:sz w:val="28"/>
          <w:szCs w:val="28"/>
        </w:rPr>
        <w:t>Этика менеджмента: Учебное пособие для бакалавров</w:t>
      </w:r>
      <w:r w:rsidR="007E0E39">
        <w:rPr>
          <w:sz w:val="28"/>
          <w:szCs w:val="28"/>
        </w:rPr>
        <w:t xml:space="preserve"> </w:t>
      </w:r>
      <w:r w:rsidR="007E0E39" w:rsidRPr="00B0579C">
        <w:rPr>
          <w:sz w:val="28"/>
          <w:szCs w:val="28"/>
        </w:rPr>
        <w:t>–</w:t>
      </w:r>
      <w:r w:rsidR="007E0E39">
        <w:rPr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7-</w:t>
      </w:r>
      <w:r w:rsidR="00B212D1" w:rsidRPr="00B0579C">
        <w:rPr>
          <w:sz w:val="28"/>
          <w:szCs w:val="28"/>
        </w:rPr>
        <w:t xml:space="preserve">е изд., стер. </w:t>
      </w:r>
      <w:r w:rsidR="007E0E39" w:rsidRPr="007E0E39">
        <w:rPr>
          <w:color w:val="000000" w:themeColor="text1"/>
          <w:sz w:val="28"/>
          <w:szCs w:val="28"/>
        </w:rPr>
        <w:t>-</w:t>
      </w:r>
      <w:r w:rsidR="00B212D1" w:rsidRPr="007E0E39">
        <w:rPr>
          <w:color w:val="FF0000"/>
          <w:sz w:val="28"/>
          <w:szCs w:val="28"/>
        </w:rPr>
        <w:t xml:space="preserve"> </w:t>
      </w:r>
      <w:r w:rsidR="00B212D1" w:rsidRPr="007E0E39">
        <w:rPr>
          <w:sz w:val="28"/>
          <w:szCs w:val="28"/>
        </w:rPr>
        <w:t xml:space="preserve">М.: «Дашков и К», 2019. </w:t>
      </w:r>
      <w:r w:rsidR="007E0E39" w:rsidRPr="007E0E39">
        <w:rPr>
          <w:color w:val="000000" w:themeColor="text1"/>
          <w:sz w:val="28"/>
          <w:szCs w:val="28"/>
        </w:rPr>
        <w:t>-</w:t>
      </w:r>
      <w:r w:rsidR="00B212D1" w:rsidRPr="007E0E39">
        <w:rPr>
          <w:color w:val="000000" w:themeColor="text1"/>
          <w:sz w:val="28"/>
          <w:szCs w:val="28"/>
        </w:rPr>
        <w:t xml:space="preserve"> </w:t>
      </w:r>
      <w:r w:rsidR="00B212D1" w:rsidRPr="00B0579C">
        <w:rPr>
          <w:sz w:val="28"/>
          <w:szCs w:val="28"/>
        </w:rPr>
        <w:t>270 с</w:t>
      </w:r>
    </w:p>
    <w:p w:rsidR="00B0579C" w:rsidRPr="00B0579C" w:rsidRDefault="00B0579C" w:rsidP="00B0579C">
      <w:pPr>
        <w:tabs>
          <w:tab w:val="left" w:pos="709"/>
          <w:tab w:val="left" w:pos="851"/>
          <w:tab w:val="left" w:pos="219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2 </w:t>
      </w:r>
      <w:r w:rsidR="000F0CDF" w:rsidRPr="00B0579C">
        <w:rPr>
          <w:color w:val="000000" w:themeColor="text1"/>
          <w:sz w:val="28"/>
          <w:szCs w:val="28"/>
        </w:rPr>
        <w:t>Рынок лакокрасочных материалов (ЛКМ) в России 2017-2024 гг. Цифры, тенденции, прогноз. Демоверсия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z w:val="28"/>
          <w:szCs w:val="28"/>
        </w:rPr>
        <w:t>[</w:t>
      </w:r>
      <w:r w:rsidR="00982F5D" w:rsidRPr="00B0579C">
        <w:rPr>
          <w:sz w:val="28"/>
          <w:szCs w:val="28"/>
        </w:rPr>
        <w:t>сайт</w:t>
      </w:r>
      <w:r w:rsidR="00EC5990" w:rsidRPr="00B0579C">
        <w:rPr>
          <w:color w:val="000000" w:themeColor="text1"/>
          <w:sz w:val="28"/>
          <w:szCs w:val="28"/>
        </w:rPr>
        <w:t>].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–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URL: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pacing w:val="1"/>
          <w:sz w:val="28"/>
          <w:szCs w:val="28"/>
        </w:rPr>
        <w:t>https://tk-solutions.ru/demo/mi_lakokrasochnyh-materialov.pdf</w:t>
      </w:r>
      <w:r w:rsidR="000F0CDF" w:rsidRPr="00B0579C">
        <w:rPr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, июль 2024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(дата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обращения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7E0E39">
        <w:rPr>
          <w:color w:val="000000" w:themeColor="text1"/>
          <w:sz w:val="28"/>
          <w:szCs w:val="28"/>
        </w:rPr>
        <w:t>30.06</w:t>
      </w:r>
      <w:r w:rsidR="000F0CDF" w:rsidRPr="00B0579C">
        <w:rPr>
          <w:color w:val="000000" w:themeColor="text1"/>
          <w:sz w:val="28"/>
          <w:szCs w:val="28"/>
        </w:rPr>
        <w:t>.2024</w:t>
      </w:r>
      <w:r w:rsidR="00BF2E93" w:rsidRPr="00B0579C">
        <w:rPr>
          <w:color w:val="000000" w:themeColor="text1"/>
          <w:sz w:val="28"/>
          <w:szCs w:val="28"/>
        </w:rPr>
        <w:t>)</w:t>
      </w:r>
    </w:p>
    <w:p w:rsidR="00B0579C" w:rsidRDefault="00B0579C" w:rsidP="00B0579C">
      <w:pPr>
        <w:tabs>
          <w:tab w:val="left" w:pos="709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           3 </w:t>
      </w:r>
      <w:r w:rsidR="00BF2E93" w:rsidRPr="00B0579C">
        <w:rPr>
          <w:sz w:val="28"/>
          <w:szCs w:val="28"/>
        </w:rPr>
        <w:t>Принципы этики менеджмента [сайт].</w:t>
      </w:r>
      <w:r w:rsidR="00BF2E93" w:rsidRPr="00B0579C">
        <w:rPr>
          <w:spacing w:val="43"/>
          <w:sz w:val="28"/>
          <w:szCs w:val="28"/>
        </w:rPr>
        <w:t xml:space="preserve"> </w:t>
      </w:r>
      <w:r w:rsidR="00BF2E93" w:rsidRPr="00B0579C">
        <w:rPr>
          <w:sz w:val="28"/>
          <w:szCs w:val="28"/>
        </w:rPr>
        <w:t>–</w:t>
      </w:r>
      <w:r w:rsidR="00BF2E93" w:rsidRPr="00B0579C">
        <w:rPr>
          <w:spacing w:val="32"/>
          <w:sz w:val="28"/>
          <w:szCs w:val="28"/>
        </w:rPr>
        <w:t xml:space="preserve"> </w:t>
      </w:r>
      <w:r w:rsidR="00EC5990" w:rsidRPr="00B0579C">
        <w:rPr>
          <w:sz w:val="28"/>
          <w:szCs w:val="28"/>
        </w:rPr>
        <w:t>URL</w:t>
      </w:r>
      <w:r w:rsidR="00BF2E93" w:rsidRPr="00B0579C">
        <w:rPr>
          <w:sz w:val="28"/>
          <w:szCs w:val="28"/>
        </w:rPr>
        <w:t>: https://spravochnick.ru/menedzhment/principy_etiki_menedzhmenta/</w:t>
      </w:r>
      <w:r w:rsidR="00EC5990" w:rsidRPr="00B0579C">
        <w:rPr>
          <w:spacing w:val="-2"/>
          <w:sz w:val="28"/>
          <w:szCs w:val="28"/>
        </w:rPr>
        <w:t xml:space="preserve"> </w:t>
      </w:r>
      <w:r w:rsidR="00EC5990" w:rsidRPr="00B0579C">
        <w:rPr>
          <w:sz w:val="28"/>
          <w:szCs w:val="28"/>
        </w:rPr>
        <w:t>(Дата обращения:</w:t>
      </w:r>
      <w:r w:rsidR="00EC5990" w:rsidRPr="00B0579C">
        <w:rPr>
          <w:spacing w:val="-6"/>
          <w:sz w:val="28"/>
          <w:szCs w:val="28"/>
        </w:rPr>
        <w:t xml:space="preserve"> </w:t>
      </w:r>
      <w:r w:rsidR="00BF2E93" w:rsidRPr="00B0579C">
        <w:rPr>
          <w:sz w:val="28"/>
          <w:szCs w:val="28"/>
        </w:rPr>
        <w:t>30.06.2024</w:t>
      </w:r>
      <w:r w:rsidR="00EC5990" w:rsidRPr="00B0579C">
        <w:rPr>
          <w:sz w:val="28"/>
          <w:szCs w:val="28"/>
        </w:rPr>
        <w:t>)</w:t>
      </w:r>
      <w:r>
        <w:rPr>
          <w:color w:val="000000" w:themeColor="text1"/>
          <w:sz w:val="28"/>
          <w:szCs w:val="28"/>
        </w:rPr>
        <w:t xml:space="preserve"> </w:t>
      </w:r>
    </w:p>
    <w:p w:rsidR="00695A42" w:rsidRPr="00B0579C" w:rsidRDefault="00B0579C" w:rsidP="00B0579C">
      <w:pPr>
        <w:tabs>
          <w:tab w:val="left" w:pos="709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4 </w:t>
      </w:r>
      <w:r w:rsidR="000F0CDF" w:rsidRPr="00B0579C">
        <w:rPr>
          <w:sz w:val="28"/>
        </w:rPr>
        <w:t xml:space="preserve">Объединения предприятий: ассоциации, корпорации, концерны, консорциумы, холдинги. </w:t>
      </w:r>
      <w:r w:rsidR="00EC5990" w:rsidRPr="00B0579C">
        <w:rPr>
          <w:sz w:val="28"/>
        </w:rPr>
        <w:t>[сайт].</w:t>
      </w:r>
      <w:r w:rsidR="00EC5990" w:rsidRPr="00B0579C">
        <w:rPr>
          <w:spacing w:val="43"/>
          <w:sz w:val="28"/>
        </w:rPr>
        <w:t xml:space="preserve"> </w:t>
      </w:r>
      <w:r w:rsidR="00EC5990" w:rsidRPr="00B0579C">
        <w:rPr>
          <w:sz w:val="28"/>
        </w:rPr>
        <w:t>–</w:t>
      </w:r>
      <w:r w:rsidR="00EC5990" w:rsidRPr="00B0579C">
        <w:rPr>
          <w:spacing w:val="32"/>
          <w:sz w:val="28"/>
        </w:rPr>
        <w:t xml:space="preserve"> </w:t>
      </w:r>
      <w:r w:rsidR="00EC5990" w:rsidRPr="00B0579C">
        <w:rPr>
          <w:sz w:val="28"/>
        </w:rPr>
        <w:t>URL:</w:t>
      </w:r>
      <w:r w:rsidR="00EC5990" w:rsidRPr="00B0579C">
        <w:rPr>
          <w:spacing w:val="-67"/>
          <w:sz w:val="28"/>
        </w:rPr>
        <w:t xml:space="preserve"> </w:t>
      </w:r>
      <w:r w:rsidR="00695A42" w:rsidRPr="00B0579C">
        <w:rPr>
          <w:sz w:val="28"/>
        </w:rPr>
        <w:t xml:space="preserve">https://studfile.net/preview/5166446/page:6/ </w:t>
      </w:r>
      <w:r w:rsidR="00EC5990" w:rsidRPr="00B0579C">
        <w:rPr>
          <w:sz w:val="28"/>
        </w:rPr>
        <w:t>(дата</w:t>
      </w:r>
      <w:r w:rsidR="00EC5990" w:rsidRPr="00B0579C">
        <w:rPr>
          <w:spacing w:val="-1"/>
          <w:sz w:val="28"/>
        </w:rPr>
        <w:t xml:space="preserve"> </w:t>
      </w:r>
      <w:r w:rsidR="00EC5990" w:rsidRPr="00B0579C">
        <w:rPr>
          <w:sz w:val="28"/>
        </w:rPr>
        <w:t>обращения</w:t>
      </w:r>
      <w:r w:rsidR="00EC5990" w:rsidRPr="00B0579C">
        <w:rPr>
          <w:spacing w:val="-2"/>
          <w:sz w:val="28"/>
        </w:rPr>
        <w:t xml:space="preserve"> </w:t>
      </w:r>
      <w:r w:rsidR="00695A42" w:rsidRPr="00B0579C">
        <w:rPr>
          <w:sz w:val="28"/>
        </w:rPr>
        <w:t>02.07.2024</w:t>
      </w:r>
      <w:r w:rsidR="00BF2E93" w:rsidRPr="00B0579C">
        <w:rPr>
          <w:sz w:val="28"/>
        </w:rPr>
        <w:t>)</w:t>
      </w:r>
    </w:p>
    <w:p w:rsidR="00BF2E93" w:rsidRPr="00B0579C" w:rsidRDefault="00B0579C" w:rsidP="00B0579C">
      <w:pPr>
        <w:tabs>
          <w:tab w:val="left" w:pos="426"/>
          <w:tab w:val="left" w:pos="709"/>
          <w:tab w:val="left" w:pos="2181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  5</w:t>
      </w:r>
      <w:r w:rsidR="00695A42" w:rsidRPr="00B0579C">
        <w:rPr>
          <w:sz w:val="28"/>
        </w:rPr>
        <w:t xml:space="preserve"> Организационные формы объединения предприятий - Организация и технология коммерческой деятельности [сайт].</w:t>
      </w:r>
      <w:r w:rsidR="00695A42" w:rsidRPr="00B0579C">
        <w:rPr>
          <w:spacing w:val="43"/>
          <w:sz w:val="28"/>
        </w:rPr>
        <w:t xml:space="preserve"> </w:t>
      </w:r>
      <w:r w:rsidR="00695A42" w:rsidRPr="00B0579C">
        <w:rPr>
          <w:sz w:val="28"/>
        </w:rPr>
        <w:t>–</w:t>
      </w:r>
      <w:r>
        <w:rPr>
          <w:spacing w:val="32"/>
          <w:sz w:val="28"/>
        </w:rPr>
        <w:t xml:space="preserve"> </w:t>
      </w:r>
      <w:r w:rsidR="00695A42" w:rsidRPr="00B0579C">
        <w:rPr>
          <w:sz w:val="28"/>
        </w:rPr>
        <w:t>URL:</w:t>
      </w:r>
      <w:r w:rsidR="00695A42" w:rsidRPr="00B0579C">
        <w:rPr>
          <w:spacing w:val="-67"/>
          <w:sz w:val="28"/>
        </w:rPr>
        <w:t xml:space="preserve">    </w:t>
      </w:r>
      <w:r w:rsidR="00695A42" w:rsidRPr="00B0579C">
        <w:rPr>
          <w:sz w:val="28"/>
        </w:rPr>
        <w:t xml:space="preserve">https://studref.com/475999/ekonomika/organizatsionnye_formy_obedineniya_predpriyatiy </w:t>
      </w:r>
      <w:r w:rsidR="00BF2E93" w:rsidRPr="00B0579C">
        <w:rPr>
          <w:sz w:val="28"/>
        </w:rPr>
        <w:t>(дата обращения 02.07.2024)</w:t>
      </w:r>
    </w:p>
    <w:p w:rsidR="0094379A" w:rsidRPr="00B0579C" w:rsidRDefault="00B0579C" w:rsidP="00B0579C">
      <w:pPr>
        <w:tabs>
          <w:tab w:val="left" w:pos="567"/>
          <w:tab w:val="left" w:pos="2181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  6</w:t>
      </w:r>
      <w:r w:rsidR="00BF2E93" w:rsidRPr="00B0579C">
        <w:rPr>
          <w:sz w:val="28"/>
        </w:rPr>
        <w:t xml:space="preserve"> Профессиональные сообщества в SAFe – статья в блоге </w:t>
      </w:r>
      <w:r w:rsidR="00BF2E93" w:rsidRPr="00B0579C">
        <w:rPr>
          <w:sz w:val="28"/>
          <w:lang w:val="en-US"/>
        </w:rPr>
        <w:t>Scrum</w:t>
      </w:r>
      <w:r w:rsidR="00BF2E93" w:rsidRPr="00B0579C">
        <w:rPr>
          <w:sz w:val="28"/>
        </w:rPr>
        <w:t xml:space="preserve"> </w:t>
      </w:r>
      <w:r w:rsidR="00BF2E93" w:rsidRPr="00B0579C">
        <w:rPr>
          <w:sz w:val="28"/>
          <w:lang w:val="en-US"/>
        </w:rPr>
        <w:t>Treck</w:t>
      </w:r>
      <w:r w:rsidR="00BF2E93" w:rsidRPr="00B0579C">
        <w:rPr>
          <w:sz w:val="28"/>
        </w:rPr>
        <w:t xml:space="preserve"> [сайт].</w:t>
      </w:r>
      <w:r w:rsidR="00BF2E93" w:rsidRPr="00B0579C">
        <w:rPr>
          <w:spacing w:val="43"/>
          <w:sz w:val="28"/>
        </w:rPr>
        <w:t xml:space="preserve"> </w:t>
      </w:r>
      <w:r w:rsidR="00BF2E93" w:rsidRPr="00B0579C">
        <w:rPr>
          <w:sz w:val="28"/>
        </w:rPr>
        <w:t>–</w:t>
      </w:r>
      <w:r w:rsidR="00BF2E93" w:rsidRPr="00B0579C">
        <w:rPr>
          <w:spacing w:val="32"/>
          <w:sz w:val="28"/>
        </w:rPr>
        <w:t xml:space="preserve"> </w:t>
      </w:r>
      <w:r w:rsidR="00BF2E93" w:rsidRPr="00B0579C">
        <w:rPr>
          <w:sz w:val="28"/>
        </w:rPr>
        <w:t>URL:</w:t>
      </w:r>
      <w:r w:rsidR="00BF2E93" w:rsidRPr="00B0579C">
        <w:rPr>
          <w:spacing w:val="-67"/>
          <w:sz w:val="28"/>
        </w:rPr>
        <w:t xml:space="preserve"> </w:t>
      </w:r>
      <w:r w:rsidR="00BF2E93" w:rsidRPr="00B0579C">
        <w:rPr>
          <w:sz w:val="28"/>
        </w:rPr>
        <w:t>https://scrumtrek.ru/blog/enterprise-agility/8958/communities-of-practice/</w:t>
      </w:r>
      <w:r w:rsidR="00695A42" w:rsidRPr="00B0579C">
        <w:rPr>
          <w:sz w:val="28"/>
        </w:rPr>
        <w:t xml:space="preserve"> (дата</w:t>
      </w:r>
      <w:r w:rsidR="00695A42" w:rsidRPr="00B0579C">
        <w:rPr>
          <w:spacing w:val="-1"/>
          <w:sz w:val="28"/>
        </w:rPr>
        <w:t xml:space="preserve"> </w:t>
      </w:r>
      <w:r w:rsidR="00695A42" w:rsidRPr="00B0579C">
        <w:rPr>
          <w:sz w:val="28"/>
        </w:rPr>
        <w:t>обращения</w:t>
      </w:r>
      <w:r w:rsidR="00695A42" w:rsidRPr="00B0579C">
        <w:rPr>
          <w:spacing w:val="-2"/>
          <w:sz w:val="28"/>
        </w:rPr>
        <w:t xml:space="preserve"> </w:t>
      </w:r>
      <w:r w:rsidR="00695A42" w:rsidRPr="00B0579C">
        <w:rPr>
          <w:sz w:val="28"/>
        </w:rPr>
        <w:t>02.07.2024</w:t>
      </w:r>
      <w:r w:rsidR="00BF2E93" w:rsidRPr="00B0579C">
        <w:rPr>
          <w:sz w:val="28"/>
        </w:rPr>
        <w:t>)</w:t>
      </w:r>
    </w:p>
    <w:p w:rsidR="0094379A" w:rsidRPr="00B0579C" w:rsidRDefault="00B0579C" w:rsidP="00B0579C">
      <w:pPr>
        <w:tabs>
          <w:tab w:val="left" w:pos="2181"/>
        </w:tabs>
        <w:spacing w:line="360" w:lineRule="auto"/>
        <w:jc w:val="both"/>
        <w:rPr>
          <w:sz w:val="28"/>
          <w:szCs w:val="22"/>
        </w:rPr>
      </w:pPr>
      <w:r>
        <w:rPr>
          <w:sz w:val="28"/>
        </w:rPr>
        <w:t xml:space="preserve">          7 </w:t>
      </w:r>
      <w:r w:rsidR="0094379A" w:rsidRPr="00B0579C">
        <w:rPr>
          <w:color w:val="000000"/>
          <w:sz w:val="28"/>
          <w:szCs w:val="28"/>
        </w:rPr>
        <w:t xml:space="preserve">Цели и задачи менеджера, с.3, пункт 1.3 </w:t>
      </w:r>
      <w:r w:rsidR="0094379A" w:rsidRPr="00B0579C">
        <w:rPr>
          <w:sz w:val="28"/>
          <w:szCs w:val="28"/>
        </w:rPr>
        <w:t>[сайт].</w:t>
      </w:r>
      <w:r w:rsidR="0094379A" w:rsidRPr="00B0579C">
        <w:rPr>
          <w:spacing w:val="43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–</w:t>
      </w:r>
      <w:r w:rsidR="0094379A" w:rsidRPr="00B0579C">
        <w:rPr>
          <w:spacing w:val="3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URL:</w:t>
      </w:r>
      <w:r w:rsidR="0094379A" w:rsidRPr="00B0579C">
        <w:rPr>
          <w:spacing w:val="-67"/>
          <w:sz w:val="28"/>
          <w:szCs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https://studfile.net/preview/7670095/page:3/ </w:t>
      </w:r>
      <w:r w:rsidR="0094379A" w:rsidRPr="00B0579C">
        <w:rPr>
          <w:sz w:val="28"/>
          <w:szCs w:val="28"/>
        </w:rPr>
        <w:t>(дата</w:t>
      </w:r>
      <w:r w:rsidR="0094379A" w:rsidRPr="00B0579C">
        <w:rPr>
          <w:spacing w:val="-1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обращения</w:t>
      </w:r>
      <w:r w:rsidR="0094379A" w:rsidRPr="00B0579C">
        <w:rPr>
          <w:spacing w:val="-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02.07.2024)</w:t>
      </w:r>
    </w:p>
    <w:p w:rsidR="0094379A" w:rsidRPr="00B0579C" w:rsidRDefault="00B0579C" w:rsidP="00B0579C">
      <w:pPr>
        <w:tabs>
          <w:tab w:val="left" w:pos="2181"/>
        </w:tabs>
        <w:spacing w:line="360" w:lineRule="auto"/>
        <w:jc w:val="both"/>
        <w:rPr>
          <w:sz w:val="28"/>
          <w:szCs w:val="22"/>
        </w:rPr>
      </w:pPr>
      <w:r>
        <w:rPr>
          <w:color w:val="000000"/>
          <w:sz w:val="28"/>
          <w:szCs w:val="28"/>
        </w:rPr>
        <w:t xml:space="preserve">          8</w:t>
      </w:r>
      <w:r w:rsidR="0094379A" w:rsidRPr="00B0579C">
        <w:rPr>
          <w:color w:val="000000"/>
          <w:sz w:val="28"/>
          <w:szCs w:val="28"/>
        </w:rPr>
        <w:t xml:space="preserve"> Цели и задачи управления, 16.03.2021 </w:t>
      </w:r>
      <w:r w:rsidR="0094379A" w:rsidRPr="00B0579C">
        <w:rPr>
          <w:sz w:val="28"/>
          <w:szCs w:val="28"/>
        </w:rPr>
        <w:t>[сайт].</w:t>
      </w:r>
      <w:r w:rsidR="0094379A" w:rsidRPr="00B0579C">
        <w:rPr>
          <w:spacing w:val="43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–</w:t>
      </w:r>
      <w:r w:rsidR="0094379A" w:rsidRPr="00B0579C">
        <w:rPr>
          <w:spacing w:val="3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URL:</w:t>
      </w:r>
      <w:r w:rsidR="0094379A" w:rsidRPr="00B0579C">
        <w:rPr>
          <w:spacing w:val="-67"/>
          <w:sz w:val="28"/>
          <w:szCs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https://imes.su/press-tsentr/stati/item/789-tseli-i-zadachi-menedzhmenta </w:t>
      </w:r>
      <w:r w:rsidR="0094379A" w:rsidRPr="00B0579C">
        <w:rPr>
          <w:sz w:val="28"/>
          <w:szCs w:val="28"/>
        </w:rPr>
        <w:t>(дата</w:t>
      </w:r>
      <w:r w:rsidR="0094379A" w:rsidRPr="00B0579C">
        <w:rPr>
          <w:spacing w:val="-1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обращения</w:t>
      </w:r>
      <w:r w:rsidR="0094379A" w:rsidRPr="00B0579C">
        <w:rPr>
          <w:spacing w:val="-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02.07.2024)</w:t>
      </w:r>
    </w:p>
    <w:p w:rsidR="00B0579C" w:rsidRPr="00B0579C" w:rsidRDefault="00B0579C" w:rsidP="00B0579C">
      <w:pPr>
        <w:tabs>
          <w:tab w:val="left" w:pos="2181"/>
        </w:tabs>
        <w:spacing w:line="360" w:lineRule="auto"/>
        <w:jc w:val="both"/>
        <w:rPr>
          <w:sz w:val="28"/>
        </w:rPr>
      </w:pPr>
      <w:r>
        <w:rPr>
          <w:color w:val="000000"/>
          <w:sz w:val="28"/>
          <w:szCs w:val="28"/>
        </w:rPr>
        <w:t xml:space="preserve">           9 </w:t>
      </w:r>
      <w:r w:rsidR="0094379A" w:rsidRPr="00B0579C">
        <w:rPr>
          <w:color w:val="000000"/>
          <w:sz w:val="28"/>
          <w:szCs w:val="28"/>
        </w:rPr>
        <w:t xml:space="preserve">Менеджмент и менеджер </w:t>
      </w:r>
      <w:r w:rsidR="007E0E39" w:rsidRPr="007E0E39">
        <w:rPr>
          <w:color w:val="000000" w:themeColor="text1"/>
          <w:sz w:val="28"/>
          <w:szCs w:val="28"/>
        </w:rPr>
        <w:t>-</w:t>
      </w:r>
      <w:r w:rsidR="0094379A" w:rsidRPr="00B0579C">
        <w:rPr>
          <w:color w:val="000000"/>
          <w:sz w:val="28"/>
          <w:szCs w:val="28"/>
        </w:rPr>
        <w:t xml:space="preserve"> ключевые компоненты эффективности бизнеса, 30.10.2023 </w:t>
      </w:r>
      <w:r w:rsidR="0094379A" w:rsidRPr="00B0579C">
        <w:rPr>
          <w:sz w:val="28"/>
          <w:szCs w:val="28"/>
        </w:rPr>
        <w:t>[сайт].</w:t>
      </w:r>
      <w:r w:rsidR="0094379A" w:rsidRPr="00B0579C">
        <w:rPr>
          <w:spacing w:val="43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–</w:t>
      </w:r>
      <w:r w:rsidR="0094379A" w:rsidRPr="00B0579C">
        <w:rPr>
          <w:spacing w:val="3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URL:</w:t>
      </w:r>
      <w:r w:rsidR="0094379A" w:rsidRPr="00B0579C">
        <w:rPr>
          <w:spacing w:val="-67"/>
          <w:sz w:val="28"/>
          <w:szCs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https://beseller.by/blog/management/#_nfzos4knhoe1 </w:t>
      </w:r>
      <w:r w:rsidR="0094379A" w:rsidRPr="00B0579C">
        <w:rPr>
          <w:sz w:val="28"/>
          <w:szCs w:val="28"/>
        </w:rPr>
        <w:t>(дата</w:t>
      </w:r>
      <w:r w:rsidR="0094379A" w:rsidRPr="00B0579C">
        <w:rPr>
          <w:spacing w:val="-1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обращения</w:t>
      </w:r>
      <w:r w:rsidR="0094379A" w:rsidRPr="00B0579C">
        <w:rPr>
          <w:spacing w:val="-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02.07.2024)</w:t>
      </w:r>
    </w:p>
    <w:p w:rsidR="00D148B5" w:rsidRPr="00D148B5" w:rsidRDefault="00B0579C" w:rsidP="00982F5D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ascii="Arial" w:hAnsi="Arial" w:cs="Arial"/>
          <w:sz w:val="30"/>
          <w:szCs w:val="28"/>
          <w:lang w:eastAsia="ar-SA"/>
        </w:rPr>
      </w:pPr>
      <w:r>
        <w:rPr>
          <w:color w:val="000000"/>
          <w:sz w:val="28"/>
          <w:szCs w:val="28"/>
        </w:rPr>
        <w:t xml:space="preserve">          10 </w:t>
      </w:r>
      <w:r w:rsidR="00396EEB" w:rsidRPr="00B0579C">
        <w:rPr>
          <w:color w:val="000000"/>
          <w:sz w:val="28"/>
          <w:szCs w:val="28"/>
        </w:rPr>
        <w:t>Методы управления и их классификация, тема 10, с.23</w:t>
      </w:r>
      <w:r w:rsidRPr="00B0579C">
        <w:rPr>
          <w:color w:val="000000"/>
          <w:sz w:val="28"/>
          <w:szCs w:val="28"/>
        </w:rPr>
        <w:t xml:space="preserve"> </w:t>
      </w:r>
      <w:r w:rsidRPr="00B0579C">
        <w:rPr>
          <w:sz w:val="28"/>
          <w:szCs w:val="28"/>
        </w:rPr>
        <w:t>[сайт].</w:t>
      </w:r>
      <w:r w:rsidRPr="00B0579C">
        <w:rPr>
          <w:spacing w:val="43"/>
          <w:sz w:val="28"/>
          <w:szCs w:val="28"/>
        </w:rPr>
        <w:t xml:space="preserve"> </w:t>
      </w:r>
      <w:r w:rsidRPr="00B0579C">
        <w:rPr>
          <w:sz w:val="28"/>
          <w:szCs w:val="28"/>
        </w:rPr>
        <w:t>–</w:t>
      </w:r>
      <w:r w:rsidRPr="00B0579C">
        <w:rPr>
          <w:spacing w:val="32"/>
          <w:sz w:val="28"/>
          <w:szCs w:val="28"/>
        </w:rPr>
        <w:t xml:space="preserve"> </w:t>
      </w:r>
      <w:r w:rsidRPr="00B0579C">
        <w:rPr>
          <w:sz w:val="28"/>
          <w:szCs w:val="28"/>
        </w:rPr>
        <w:t>URL:</w:t>
      </w:r>
      <w:r w:rsidRPr="00B0579C">
        <w:rPr>
          <w:spacing w:val="-67"/>
          <w:sz w:val="28"/>
          <w:szCs w:val="28"/>
        </w:rPr>
        <w:t xml:space="preserve"> </w:t>
      </w:r>
      <w:r w:rsidR="00396EEB" w:rsidRPr="00B0579C">
        <w:rPr>
          <w:color w:val="000000"/>
          <w:sz w:val="28"/>
          <w:szCs w:val="28"/>
        </w:rPr>
        <w:t xml:space="preserve"> https://studfile.net/preview/5906073/page:23/</w:t>
      </w:r>
      <w:r w:rsidRPr="00B0579C">
        <w:rPr>
          <w:color w:val="000000"/>
          <w:sz w:val="28"/>
          <w:szCs w:val="28"/>
        </w:rPr>
        <w:t xml:space="preserve"> </w:t>
      </w:r>
      <w:r w:rsidRPr="00B0579C">
        <w:rPr>
          <w:sz w:val="28"/>
          <w:szCs w:val="28"/>
        </w:rPr>
        <w:t>(дата</w:t>
      </w:r>
      <w:r w:rsidRPr="00B0579C">
        <w:rPr>
          <w:spacing w:val="-1"/>
          <w:sz w:val="28"/>
          <w:szCs w:val="28"/>
        </w:rPr>
        <w:t xml:space="preserve"> </w:t>
      </w:r>
      <w:r w:rsidRPr="00B0579C">
        <w:rPr>
          <w:sz w:val="28"/>
          <w:szCs w:val="28"/>
        </w:rPr>
        <w:t>обращения</w:t>
      </w:r>
      <w:r w:rsidRPr="00B0579C">
        <w:rPr>
          <w:spacing w:val="-2"/>
          <w:sz w:val="28"/>
          <w:szCs w:val="28"/>
        </w:rPr>
        <w:t xml:space="preserve"> </w:t>
      </w:r>
      <w:r w:rsidRPr="00B0579C">
        <w:rPr>
          <w:sz w:val="28"/>
          <w:szCs w:val="28"/>
        </w:rPr>
        <w:t>02.07.2024)</w:t>
      </w:r>
    </w:p>
    <w:sectPr w:rsidR="00D148B5" w:rsidRPr="00D148B5" w:rsidSect="008D7C47">
      <w:headerReference w:type="default" r:id="rId10"/>
      <w:pgSz w:w="11906" w:h="16838"/>
      <w:pgMar w:top="1134" w:right="56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1CF" w:rsidRDefault="009771CF" w:rsidP="00095F59">
      <w:r>
        <w:separator/>
      </w:r>
    </w:p>
  </w:endnote>
  <w:endnote w:type="continuationSeparator" w:id="0">
    <w:p w:rsidR="009771CF" w:rsidRDefault="009771CF" w:rsidP="0009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1CF" w:rsidRDefault="009771CF" w:rsidP="00095F59">
      <w:r>
        <w:separator/>
      </w:r>
    </w:p>
  </w:footnote>
  <w:footnote w:type="continuationSeparator" w:id="0">
    <w:p w:rsidR="009771CF" w:rsidRDefault="009771CF" w:rsidP="0009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B0A" w:rsidRDefault="00821B0A" w:rsidP="004759AD">
    <w:pPr>
      <w:pStyle w:val="a5"/>
      <w:jc w:val="right"/>
    </w:pPr>
    <w: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B0A" w:rsidRDefault="00821B0A">
    <w:pPr>
      <w:pStyle w:val="a9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anchorId="75AF672F" wp14:editId="65166019">
              <wp:simplePos x="0" y="0"/>
              <wp:positionH relativeFrom="page">
                <wp:posOffset>7023735</wp:posOffset>
              </wp:positionH>
              <wp:positionV relativeFrom="page">
                <wp:posOffset>464820</wp:posOffset>
              </wp:positionV>
              <wp:extent cx="217805" cy="165735"/>
              <wp:effectExtent l="3810" t="0" r="0" b="0"/>
              <wp:wrapNone/>
              <wp:docPr id="22" name="Надпись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1B0A" w:rsidRDefault="00821B0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AF672F" id="_x0000_t202" coordsize="21600,21600" o:spt="202" path="m,l,21600r21600,l21600,xe">
              <v:stroke joinstyle="miter"/>
              <v:path gradientshapeok="t" o:connecttype="rect"/>
            </v:shapetype>
            <v:shape id="Надпись 22" o:spid="_x0000_s1026" type="#_x0000_t202" style="position:absolute;margin-left:553.05pt;margin-top:36.6pt;width:17.15pt;height:13.0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IkKxgIAALA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" filled="f" stroked="f">
              <v:textbox inset="0,0,0,0">
                <w:txbxContent>
                  <w:p w:rsidR="00821B0A" w:rsidRDefault="00821B0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0187799"/>
      <w:docPartObj>
        <w:docPartGallery w:val="Page Numbers (Top of Page)"/>
        <w:docPartUnique/>
      </w:docPartObj>
    </w:sdtPr>
    <w:sdtEndPr/>
    <w:sdtContent>
      <w:p w:rsidR="00821B0A" w:rsidRDefault="00821B0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0ABB">
          <w:rPr>
            <w:noProof/>
          </w:rPr>
          <w:t>20</w:t>
        </w:r>
        <w:r>
          <w:fldChar w:fldCharType="end"/>
        </w:r>
      </w:p>
    </w:sdtContent>
  </w:sdt>
  <w:p w:rsidR="00821B0A" w:rsidRDefault="00821B0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F35AF"/>
    <w:multiLevelType w:val="hybridMultilevel"/>
    <w:tmpl w:val="5EECF212"/>
    <w:lvl w:ilvl="0" w:tplc="D62C0C8A">
      <w:start w:val="10"/>
      <w:numFmt w:val="decimal"/>
      <w:lvlText w:val="%1"/>
      <w:lvlJc w:val="left"/>
      <w:pPr>
        <w:ind w:left="12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 w15:restartNumberingAfterBreak="0">
    <w:nsid w:val="16A26C82"/>
    <w:multiLevelType w:val="hybridMultilevel"/>
    <w:tmpl w:val="C02E3B40"/>
    <w:lvl w:ilvl="0" w:tplc="144C06F8">
      <w:start w:val="10"/>
      <w:numFmt w:val="decimal"/>
      <w:lvlText w:val="%1"/>
      <w:lvlJc w:val="left"/>
      <w:pPr>
        <w:ind w:left="141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" w15:restartNumberingAfterBreak="0">
    <w:nsid w:val="23C205D4"/>
    <w:multiLevelType w:val="multilevel"/>
    <w:tmpl w:val="0E4CEC48"/>
    <w:lvl w:ilvl="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 w15:restartNumberingAfterBreak="0">
    <w:nsid w:val="35040DB0"/>
    <w:multiLevelType w:val="hybridMultilevel"/>
    <w:tmpl w:val="15769C72"/>
    <w:lvl w:ilvl="0" w:tplc="4D6471D6">
      <w:start w:val="1"/>
      <w:numFmt w:val="decimal"/>
      <w:lvlText w:val="%1"/>
      <w:lvlJc w:val="left"/>
      <w:pPr>
        <w:ind w:left="1999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6673C5E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5" w15:restartNumberingAfterBreak="0">
    <w:nsid w:val="37D81E40"/>
    <w:multiLevelType w:val="multilevel"/>
    <w:tmpl w:val="ADE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E56D74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4CB33491"/>
    <w:multiLevelType w:val="hybridMultilevel"/>
    <w:tmpl w:val="93AA62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D7258F5"/>
    <w:multiLevelType w:val="multilevel"/>
    <w:tmpl w:val="D5F0D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B753E5"/>
    <w:multiLevelType w:val="hybridMultilevel"/>
    <w:tmpl w:val="682836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4D23AB5"/>
    <w:multiLevelType w:val="hybridMultilevel"/>
    <w:tmpl w:val="0CACA424"/>
    <w:lvl w:ilvl="0" w:tplc="9586BF00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D24EF4">
      <w:start w:val="1"/>
      <w:numFmt w:val="lowerLetter"/>
      <w:lvlText w:val="%2"/>
      <w:lvlJc w:val="left"/>
      <w:pPr>
        <w:ind w:left="1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58491E">
      <w:start w:val="1"/>
      <w:numFmt w:val="lowerRoman"/>
      <w:lvlText w:val="%3"/>
      <w:lvlJc w:val="left"/>
      <w:pPr>
        <w:ind w:left="2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5E4558">
      <w:start w:val="1"/>
      <w:numFmt w:val="decimal"/>
      <w:lvlText w:val="%4"/>
      <w:lvlJc w:val="left"/>
      <w:pPr>
        <w:ind w:left="2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1A63B6">
      <w:start w:val="1"/>
      <w:numFmt w:val="lowerLetter"/>
      <w:lvlText w:val="%5"/>
      <w:lvlJc w:val="left"/>
      <w:pPr>
        <w:ind w:left="3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2AD0E8">
      <w:start w:val="1"/>
      <w:numFmt w:val="lowerRoman"/>
      <w:lvlText w:val="%6"/>
      <w:lvlJc w:val="left"/>
      <w:pPr>
        <w:ind w:left="4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74597E">
      <w:start w:val="1"/>
      <w:numFmt w:val="decimal"/>
      <w:lvlText w:val="%7"/>
      <w:lvlJc w:val="left"/>
      <w:pPr>
        <w:ind w:left="4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42901C">
      <w:start w:val="1"/>
      <w:numFmt w:val="lowerLetter"/>
      <w:lvlText w:val="%8"/>
      <w:lvlJc w:val="left"/>
      <w:pPr>
        <w:ind w:left="5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86C1E2">
      <w:start w:val="1"/>
      <w:numFmt w:val="lowerRoman"/>
      <w:lvlText w:val="%9"/>
      <w:lvlJc w:val="left"/>
      <w:pPr>
        <w:ind w:left="6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A4C54CA"/>
    <w:multiLevelType w:val="hybridMultilevel"/>
    <w:tmpl w:val="24C86478"/>
    <w:lvl w:ilvl="0" w:tplc="E716C390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381384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D2F0F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163310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687FB4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42816A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96EB5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2684A0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C6EE9C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3CD0812"/>
    <w:multiLevelType w:val="hybridMultilevel"/>
    <w:tmpl w:val="165E5A5C"/>
    <w:lvl w:ilvl="0" w:tplc="4D6471D6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97A4C91"/>
    <w:multiLevelType w:val="multilevel"/>
    <w:tmpl w:val="23E67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D73302"/>
    <w:multiLevelType w:val="hybridMultilevel"/>
    <w:tmpl w:val="18F03914"/>
    <w:lvl w:ilvl="0" w:tplc="324AB5E6">
      <w:start w:val="1"/>
      <w:numFmt w:val="decimal"/>
      <w:lvlText w:val="%1"/>
      <w:lvlJc w:val="left"/>
      <w:pPr>
        <w:ind w:left="1239" w:hanging="2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65A3EDC">
      <w:numFmt w:val="bullet"/>
      <w:lvlText w:val="•"/>
      <w:lvlJc w:val="left"/>
      <w:pPr>
        <w:ind w:left="2216" w:hanging="216"/>
      </w:pPr>
      <w:rPr>
        <w:rFonts w:hint="default"/>
        <w:lang w:val="ru-RU" w:eastAsia="en-US" w:bidi="ar-SA"/>
      </w:rPr>
    </w:lvl>
    <w:lvl w:ilvl="2" w:tplc="E806C3DE">
      <w:numFmt w:val="bullet"/>
      <w:lvlText w:val="•"/>
      <w:lvlJc w:val="left"/>
      <w:pPr>
        <w:ind w:left="3192" w:hanging="216"/>
      </w:pPr>
      <w:rPr>
        <w:rFonts w:hint="default"/>
        <w:lang w:val="ru-RU" w:eastAsia="en-US" w:bidi="ar-SA"/>
      </w:rPr>
    </w:lvl>
    <w:lvl w:ilvl="3" w:tplc="9D868BD2">
      <w:numFmt w:val="bullet"/>
      <w:lvlText w:val="•"/>
      <w:lvlJc w:val="left"/>
      <w:pPr>
        <w:ind w:left="4169" w:hanging="216"/>
      </w:pPr>
      <w:rPr>
        <w:rFonts w:hint="default"/>
        <w:lang w:val="ru-RU" w:eastAsia="en-US" w:bidi="ar-SA"/>
      </w:rPr>
    </w:lvl>
    <w:lvl w:ilvl="4" w:tplc="9A9A7306">
      <w:numFmt w:val="bullet"/>
      <w:lvlText w:val="•"/>
      <w:lvlJc w:val="left"/>
      <w:pPr>
        <w:ind w:left="5145" w:hanging="216"/>
      </w:pPr>
      <w:rPr>
        <w:rFonts w:hint="default"/>
        <w:lang w:val="ru-RU" w:eastAsia="en-US" w:bidi="ar-SA"/>
      </w:rPr>
    </w:lvl>
    <w:lvl w:ilvl="5" w:tplc="2B34EFD6">
      <w:numFmt w:val="bullet"/>
      <w:lvlText w:val="•"/>
      <w:lvlJc w:val="left"/>
      <w:pPr>
        <w:ind w:left="6122" w:hanging="216"/>
      </w:pPr>
      <w:rPr>
        <w:rFonts w:hint="default"/>
        <w:lang w:val="ru-RU" w:eastAsia="en-US" w:bidi="ar-SA"/>
      </w:rPr>
    </w:lvl>
    <w:lvl w:ilvl="6" w:tplc="7EDC58F6">
      <w:numFmt w:val="bullet"/>
      <w:lvlText w:val="•"/>
      <w:lvlJc w:val="left"/>
      <w:pPr>
        <w:ind w:left="7098" w:hanging="216"/>
      </w:pPr>
      <w:rPr>
        <w:rFonts w:hint="default"/>
        <w:lang w:val="ru-RU" w:eastAsia="en-US" w:bidi="ar-SA"/>
      </w:rPr>
    </w:lvl>
    <w:lvl w:ilvl="7" w:tplc="508C6370">
      <w:numFmt w:val="bullet"/>
      <w:lvlText w:val="•"/>
      <w:lvlJc w:val="left"/>
      <w:pPr>
        <w:ind w:left="8074" w:hanging="216"/>
      </w:pPr>
      <w:rPr>
        <w:rFonts w:hint="default"/>
        <w:lang w:val="ru-RU" w:eastAsia="en-US" w:bidi="ar-SA"/>
      </w:rPr>
    </w:lvl>
    <w:lvl w:ilvl="8" w:tplc="1934629E">
      <w:numFmt w:val="bullet"/>
      <w:lvlText w:val="•"/>
      <w:lvlJc w:val="left"/>
      <w:pPr>
        <w:ind w:left="9051" w:hanging="216"/>
      </w:pPr>
      <w:rPr>
        <w:rFonts w:hint="default"/>
        <w:lang w:val="ru-RU" w:eastAsia="en-US" w:bidi="ar-SA"/>
      </w:rPr>
    </w:lvl>
  </w:abstractNum>
  <w:abstractNum w:abstractNumId="15" w15:restartNumberingAfterBreak="0">
    <w:nsid w:val="6DD142C5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16" w15:restartNumberingAfterBreak="0">
    <w:nsid w:val="7852270D"/>
    <w:multiLevelType w:val="multilevel"/>
    <w:tmpl w:val="7450BF5E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5737CB"/>
    <w:multiLevelType w:val="multilevel"/>
    <w:tmpl w:val="345C0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6"/>
  </w:num>
  <w:num w:numId="3">
    <w:abstractNumId w:val="4"/>
  </w:num>
  <w:num w:numId="4">
    <w:abstractNumId w:val="14"/>
  </w:num>
  <w:num w:numId="5">
    <w:abstractNumId w:val="9"/>
  </w:num>
  <w:num w:numId="6">
    <w:abstractNumId w:val="7"/>
  </w:num>
  <w:num w:numId="7">
    <w:abstractNumId w:val="12"/>
  </w:num>
  <w:num w:numId="8">
    <w:abstractNumId w:val="3"/>
  </w:num>
  <w:num w:numId="9">
    <w:abstractNumId w:val="10"/>
  </w:num>
  <w:num w:numId="10">
    <w:abstractNumId w:val="11"/>
  </w:num>
  <w:num w:numId="11">
    <w:abstractNumId w:val="16"/>
  </w:num>
  <w:num w:numId="12">
    <w:abstractNumId w:val="5"/>
  </w:num>
  <w:num w:numId="13">
    <w:abstractNumId w:val="17"/>
  </w:num>
  <w:num w:numId="14">
    <w:abstractNumId w:val="13"/>
  </w:num>
  <w:num w:numId="15">
    <w:abstractNumId w:val="8"/>
  </w:num>
  <w:num w:numId="16">
    <w:abstractNumId w:val="2"/>
  </w:num>
  <w:num w:numId="17">
    <w:abstractNumId w:val="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33"/>
    <w:rsid w:val="0000655E"/>
    <w:rsid w:val="00012998"/>
    <w:rsid w:val="00016231"/>
    <w:rsid w:val="0004075E"/>
    <w:rsid w:val="000507CE"/>
    <w:rsid w:val="00062330"/>
    <w:rsid w:val="00095F59"/>
    <w:rsid w:val="000A6FF7"/>
    <w:rsid w:val="000A72BE"/>
    <w:rsid w:val="000A785F"/>
    <w:rsid w:val="000B08F5"/>
    <w:rsid w:val="000C7BA9"/>
    <w:rsid w:val="000F0CDF"/>
    <w:rsid w:val="00113178"/>
    <w:rsid w:val="00122669"/>
    <w:rsid w:val="00127572"/>
    <w:rsid w:val="0013008D"/>
    <w:rsid w:val="00132212"/>
    <w:rsid w:val="0013662C"/>
    <w:rsid w:val="0013741E"/>
    <w:rsid w:val="00161E78"/>
    <w:rsid w:val="001730C4"/>
    <w:rsid w:val="001B6D16"/>
    <w:rsid w:val="001D3C47"/>
    <w:rsid w:val="001D76F7"/>
    <w:rsid w:val="001F276A"/>
    <w:rsid w:val="00200F6D"/>
    <w:rsid w:val="002039C3"/>
    <w:rsid w:val="00206098"/>
    <w:rsid w:val="00206F28"/>
    <w:rsid w:val="0021749B"/>
    <w:rsid w:val="002237CB"/>
    <w:rsid w:val="002242CA"/>
    <w:rsid w:val="0023022B"/>
    <w:rsid w:val="00237E99"/>
    <w:rsid w:val="00253EFB"/>
    <w:rsid w:val="002870A2"/>
    <w:rsid w:val="00295EFB"/>
    <w:rsid w:val="002A423C"/>
    <w:rsid w:val="002B27C5"/>
    <w:rsid w:val="00301FA1"/>
    <w:rsid w:val="00306D5B"/>
    <w:rsid w:val="00321E49"/>
    <w:rsid w:val="003425EE"/>
    <w:rsid w:val="00360335"/>
    <w:rsid w:val="00364010"/>
    <w:rsid w:val="00396EEB"/>
    <w:rsid w:val="003B1C0D"/>
    <w:rsid w:val="003B5BDE"/>
    <w:rsid w:val="003D02FE"/>
    <w:rsid w:val="003D5D9E"/>
    <w:rsid w:val="003E7899"/>
    <w:rsid w:val="00410106"/>
    <w:rsid w:val="00451A1A"/>
    <w:rsid w:val="00460AF4"/>
    <w:rsid w:val="00463947"/>
    <w:rsid w:val="004759AD"/>
    <w:rsid w:val="00476A69"/>
    <w:rsid w:val="00481679"/>
    <w:rsid w:val="004A7AEB"/>
    <w:rsid w:val="004D22B4"/>
    <w:rsid w:val="00500E19"/>
    <w:rsid w:val="0051562A"/>
    <w:rsid w:val="0052061C"/>
    <w:rsid w:val="00597988"/>
    <w:rsid w:val="005A4FD7"/>
    <w:rsid w:val="005C6F82"/>
    <w:rsid w:val="005D328B"/>
    <w:rsid w:val="005D40D0"/>
    <w:rsid w:val="006511E5"/>
    <w:rsid w:val="00667B75"/>
    <w:rsid w:val="00671238"/>
    <w:rsid w:val="00695A42"/>
    <w:rsid w:val="006C5827"/>
    <w:rsid w:val="006E4883"/>
    <w:rsid w:val="006F4100"/>
    <w:rsid w:val="007021F7"/>
    <w:rsid w:val="00711649"/>
    <w:rsid w:val="00724701"/>
    <w:rsid w:val="007347CF"/>
    <w:rsid w:val="00756A1C"/>
    <w:rsid w:val="00763254"/>
    <w:rsid w:val="007919EA"/>
    <w:rsid w:val="00792678"/>
    <w:rsid w:val="007A745C"/>
    <w:rsid w:val="007B09D6"/>
    <w:rsid w:val="007C411E"/>
    <w:rsid w:val="007D5397"/>
    <w:rsid w:val="007E0E39"/>
    <w:rsid w:val="007E181D"/>
    <w:rsid w:val="00813444"/>
    <w:rsid w:val="0081516B"/>
    <w:rsid w:val="00820E33"/>
    <w:rsid w:val="00821B0A"/>
    <w:rsid w:val="00821EA3"/>
    <w:rsid w:val="0084024B"/>
    <w:rsid w:val="00844F38"/>
    <w:rsid w:val="00894D56"/>
    <w:rsid w:val="00895A47"/>
    <w:rsid w:val="008B2CBE"/>
    <w:rsid w:val="008D12B4"/>
    <w:rsid w:val="008D5FDB"/>
    <w:rsid w:val="008D7C47"/>
    <w:rsid w:val="008F6C3E"/>
    <w:rsid w:val="00916278"/>
    <w:rsid w:val="0093417D"/>
    <w:rsid w:val="00935626"/>
    <w:rsid w:val="0094379A"/>
    <w:rsid w:val="009455CC"/>
    <w:rsid w:val="009517D4"/>
    <w:rsid w:val="009771CF"/>
    <w:rsid w:val="00982F5D"/>
    <w:rsid w:val="00985B3F"/>
    <w:rsid w:val="009923BF"/>
    <w:rsid w:val="0099685B"/>
    <w:rsid w:val="009B3204"/>
    <w:rsid w:val="00A03360"/>
    <w:rsid w:val="00A2012E"/>
    <w:rsid w:val="00A424C2"/>
    <w:rsid w:val="00A5244B"/>
    <w:rsid w:val="00A61AC5"/>
    <w:rsid w:val="00AA5800"/>
    <w:rsid w:val="00AD72AB"/>
    <w:rsid w:val="00B0579C"/>
    <w:rsid w:val="00B05F75"/>
    <w:rsid w:val="00B120C6"/>
    <w:rsid w:val="00B212D1"/>
    <w:rsid w:val="00B35B8E"/>
    <w:rsid w:val="00B4680F"/>
    <w:rsid w:val="00BA0B15"/>
    <w:rsid w:val="00BA22DD"/>
    <w:rsid w:val="00BA3B15"/>
    <w:rsid w:val="00BC4442"/>
    <w:rsid w:val="00BF2E93"/>
    <w:rsid w:val="00C325EE"/>
    <w:rsid w:val="00C35C94"/>
    <w:rsid w:val="00C5283E"/>
    <w:rsid w:val="00C62C07"/>
    <w:rsid w:val="00C64E63"/>
    <w:rsid w:val="00C9233E"/>
    <w:rsid w:val="00CD6FBD"/>
    <w:rsid w:val="00D10ABB"/>
    <w:rsid w:val="00D11672"/>
    <w:rsid w:val="00D148B5"/>
    <w:rsid w:val="00D20D6E"/>
    <w:rsid w:val="00D25993"/>
    <w:rsid w:val="00D52040"/>
    <w:rsid w:val="00D54EF0"/>
    <w:rsid w:val="00D60699"/>
    <w:rsid w:val="00D8052D"/>
    <w:rsid w:val="00D812CA"/>
    <w:rsid w:val="00D86B20"/>
    <w:rsid w:val="00DB56A6"/>
    <w:rsid w:val="00DD4655"/>
    <w:rsid w:val="00DE0CC1"/>
    <w:rsid w:val="00DF0187"/>
    <w:rsid w:val="00E17FF9"/>
    <w:rsid w:val="00E21D34"/>
    <w:rsid w:val="00E302A9"/>
    <w:rsid w:val="00E31067"/>
    <w:rsid w:val="00E4176C"/>
    <w:rsid w:val="00E46B63"/>
    <w:rsid w:val="00E618DF"/>
    <w:rsid w:val="00E62CDB"/>
    <w:rsid w:val="00E72E2A"/>
    <w:rsid w:val="00E855F8"/>
    <w:rsid w:val="00EB73AB"/>
    <w:rsid w:val="00EC5990"/>
    <w:rsid w:val="00EF63DC"/>
    <w:rsid w:val="00F01FAD"/>
    <w:rsid w:val="00F03224"/>
    <w:rsid w:val="00F14047"/>
    <w:rsid w:val="00F2476C"/>
    <w:rsid w:val="00F37C48"/>
    <w:rsid w:val="00F72D71"/>
    <w:rsid w:val="00F73CF9"/>
    <w:rsid w:val="00F92B15"/>
    <w:rsid w:val="00F96D4E"/>
    <w:rsid w:val="00FB2BB7"/>
    <w:rsid w:val="00FB657C"/>
    <w:rsid w:val="00FC0503"/>
    <w:rsid w:val="00FE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6621BE"/>
  <w15:docId w15:val="{39FB276B-0323-4BA8-9F3E-F50C660B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B27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95F5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5F59"/>
    <w:rPr>
      <w:sz w:val="24"/>
      <w:szCs w:val="24"/>
    </w:rPr>
  </w:style>
  <w:style w:type="paragraph" w:styleId="a7">
    <w:name w:val="footer"/>
    <w:basedOn w:val="a"/>
    <w:link w:val="a8"/>
    <w:unhideWhenUsed/>
    <w:rsid w:val="00095F5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095F59"/>
    <w:rPr>
      <w:sz w:val="24"/>
      <w:szCs w:val="24"/>
    </w:rPr>
  </w:style>
  <w:style w:type="paragraph" w:styleId="a9">
    <w:name w:val="Body Text"/>
    <w:basedOn w:val="a"/>
    <w:link w:val="aa"/>
    <w:uiPriority w:val="1"/>
    <w:qFormat/>
    <w:rsid w:val="00095F59"/>
    <w:pPr>
      <w:spacing w:after="160" w:line="259" w:lineRule="auto"/>
      <w:ind w:left="1239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095F59"/>
    <w:rPr>
      <w:sz w:val="28"/>
      <w:szCs w:val="28"/>
      <w:lang w:eastAsia="en-US"/>
    </w:rPr>
  </w:style>
  <w:style w:type="paragraph" w:customStyle="1" w:styleId="ab">
    <w:name w:val="табл."/>
    <w:basedOn w:val="a"/>
    <w:rsid w:val="00095F59"/>
    <w:pPr>
      <w:spacing w:before="60" w:after="60"/>
    </w:pPr>
    <w:rPr>
      <w:snapToGrid w:val="0"/>
      <w:sz w:val="18"/>
      <w:szCs w:val="28"/>
    </w:rPr>
  </w:style>
  <w:style w:type="paragraph" w:customStyle="1" w:styleId="Default">
    <w:name w:val="Default"/>
    <w:rsid w:val="00095F5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10">
    <w:name w:val="toc 1"/>
    <w:basedOn w:val="a"/>
    <w:uiPriority w:val="39"/>
    <w:qFormat/>
    <w:rsid w:val="00C62C07"/>
    <w:pPr>
      <w:spacing w:before="163" w:after="160" w:line="259" w:lineRule="auto"/>
      <w:ind w:left="1239"/>
    </w:pPr>
    <w:rPr>
      <w:sz w:val="28"/>
      <w:szCs w:val="28"/>
      <w:lang w:eastAsia="en-US"/>
    </w:rPr>
  </w:style>
  <w:style w:type="paragraph" w:styleId="21">
    <w:name w:val="toc 2"/>
    <w:basedOn w:val="a"/>
    <w:uiPriority w:val="39"/>
    <w:qFormat/>
    <w:rsid w:val="00C62C07"/>
    <w:pPr>
      <w:spacing w:before="158" w:after="160" w:line="259" w:lineRule="auto"/>
      <w:ind w:left="2372" w:hanging="423"/>
    </w:pPr>
    <w:rPr>
      <w:sz w:val="28"/>
      <w:szCs w:val="28"/>
      <w:lang w:eastAsia="en-US"/>
    </w:rPr>
  </w:style>
  <w:style w:type="paragraph" w:styleId="3">
    <w:name w:val="toc 3"/>
    <w:basedOn w:val="a"/>
    <w:uiPriority w:val="39"/>
    <w:qFormat/>
    <w:rsid w:val="00C62C07"/>
    <w:pPr>
      <w:spacing w:before="163" w:after="160" w:line="259" w:lineRule="auto"/>
      <w:ind w:left="2439" w:hanging="423"/>
    </w:pPr>
    <w:rPr>
      <w:sz w:val="28"/>
      <w:szCs w:val="28"/>
      <w:lang w:eastAsia="en-US"/>
    </w:rPr>
  </w:style>
  <w:style w:type="table" w:styleId="ac">
    <w:name w:val="Table Grid"/>
    <w:basedOn w:val="a1"/>
    <w:rsid w:val="00475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semiHidden/>
    <w:unhideWhenUsed/>
    <w:rsid w:val="00F01FAD"/>
    <w:rPr>
      <w:color w:val="0000FF"/>
      <w:u w:val="single"/>
    </w:rPr>
  </w:style>
  <w:style w:type="paragraph" w:styleId="ae">
    <w:name w:val="List Paragraph"/>
    <w:basedOn w:val="a"/>
    <w:uiPriority w:val="1"/>
    <w:qFormat/>
    <w:rsid w:val="00EC5990"/>
    <w:pPr>
      <w:widowControl w:val="0"/>
      <w:autoSpaceDE w:val="0"/>
      <w:autoSpaceDN w:val="0"/>
      <w:ind w:left="1239" w:firstLine="710"/>
    </w:pPr>
    <w:rPr>
      <w:sz w:val="22"/>
      <w:szCs w:val="22"/>
      <w:lang w:eastAsia="en-US"/>
    </w:rPr>
  </w:style>
  <w:style w:type="paragraph" w:styleId="af">
    <w:name w:val="Normal (Web)"/>
    <w:basedOn w:val="a"/>
    <w:uiPriority w:val="99"/>
    <w:unhideWhenUsed/>
    <w:rsid w:val="00306D5B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semiHidden/>
    <w:rsid w:val="002B27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0">
    <w:name w:val="Emphasis"/>
    <w:basedOn w:val="a0"/>
    <w:uiPriority w:val="20"/>
    <w:qFormat/>
    <w:rsid w:val="002B27C5"/>
    <w:rPr>
      <w:i/>
      <w:iCs/>
    </w:rPr>
  </w:style>
  <w:style w:type="character" w:styleId="af1">
    <w:name w:val="Strong"/>
    <w:basedOn w:val="a0"/>
    <w:uiPriority w:val="22"/>
    <w:qFormat/>
    <w:rsid w:val="00BA0B15"/>
    <w:rPr>
      <w:b/>
      <w:bCs/>
    </w:rPr>
  </w:style>
  <w:style w:type="character" w:styleId="af2">
    <w:name w:val="FollowedHyperlink"/>
    <w:basedOn w:val="a0"/>
    <w:semiHidden/>
    <w:unhideWhenUsed/>
    <w:rsid w:val="00B057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15B3A-30C3-49D9-A364-29F1031AF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21</Pages>
  <Words>4869</Words>
  <Characters>27754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32558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cp:lastModifiedBy>BeLL</cp:lastModifiedBy>
  <cp:revision>3</cp:revision>
  <cp:lastPrinted>2024-07-09T01:07:00Z</cp:lastPrinted>
  <dcterms:created xsi:type="dcterms:W3CDTF">2024-07-09T00:50:00Z</dcterms:created>
  <dcterms:modified xsi:type="dcterms:W3CDTF">2024-07-09T01:08:00Z</dcterms:modified>
</cp:coreProperties>
</file>