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0480E" w14:textId="77777777" w:rsidR="003D4439" w:rsidRDefault="00F14047" w:rsidP="00820E33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</w:t>
      </w:r>
      <w:r w:rsidR="003D4439" w:rsidRPr="00F14047">
        <w:rPr>
          <w:sz w:val="28"/>
          <w:szCs w:val="28"/>
          <w:lang w:eastAsia="ar-SA"/>
        </w:rPr>
        <w:t xml:space="preserve">НАУКИ И </w:t>
      </w:r>
      <w:r w:rsidR="003D4439">
        <w:rPr>
          <w:sz w:val="28"/>
          <w:szCs w:val="28"/>
          <w:lang w:eastAsia="ar-SA"/>
        </w:rPr>
        <w:t xml:space="preserve">ВЫСШЕГО </w:t>
      </w:r>
      <w:r w:rsidRPr="00F14047">
        <w:rPr>
          <w:sz w:val="28"/>
          <w:szCs w:val="28"/>
          <w:lang w:eastAsia="ar-SA"/>
        </w:rPr>
        <w:t xml:space="preserve">ОБРАЗОВАНИЯ </w:t>
      </w:r>
    </w:p>
    <w:p w14:paraId="31B91AC7" w14:textId="77777777" w:rsidR="00820E33" w:rsidRPr="00F14047" w:rsidRDefault="00F14047" w:rsidP="00820E33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>РОССИЙСКОЙ ФЕДЕРАЦИИ</w:t>
      </w:r>
    </w:p>
    <w:p w14:paraId="25450808" w14:textId="77777777" w:rsidR="00820E33" w:rsidRPr="00F14047" w:rsidRDefault="00820E33" w:rsidP="0099685B">
      <w:pPr>
        <w:spacing w:before="24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6451D62C" w14:textId="77777777" w:rsidR="00E73680" w:rsidRDefault="00E73680" w:rsidP="00820E33">
      <w:pPr>
        <w:jc w:val="center"/>
        <w:rPr>
          <w:sz w:val="28"/>
          <w:szCs w:val="28"/>
        </w:rPr>
      </w:pPr>
    </w:p>
    <w:p w14:paraId="329249D3" w14:textId="77777777" w:rsidR="007B1BEA" w:rsidRDefault="007B1BEA" w:rsidP="00820E33">
      <w:pPr>
        <w:jc w:val="center"/>
        <w:rPr>
          <w:sz w:val="28"/>
          <w:szCs w:val="28"/>
        </w:rPr>
      </w:pPr>
      <w:r>
        <w:rPr>
          <w:sz w:val="28"/>
          <w:szCs w:val="28"/>
        </w:rPr>
        <w:t>ИНСТИТУТ ЗАОЧНОГО ОБУЧЕНИЯ</w:t>
      </w:r>
    </w:p>
    <w:p w14:paraId="3126F673" w14:textId="77777777" w:rsidR="00820E33" w:rsidRPr="00F14047" w:rsidRDefault="000A72BE" w:rsidP="007B1BEA">
      <w:pPr>
        <w:spacing w:before="24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D4439">
        <w:rPr>
          <w:sz w:val="28"/>
          <w:szCs w:val="28"/>
        </w:rPr>
        <w:t xml:space="preserve">ЭКОНОМИКИ И </w:t>
      </w:r>
      <w:r w:rsidR="00F72D71">
        <w:rPr>
          <w:sz w:val="28"/>
          <w:szCs w:val="28"/>
        </w:rPr>
        <w:t>УПРАВЛЕНИЯ</w:t>
      </w:r>
    </w:p>
    <w:p w14:paraId="3EC9689A" w14:textId="77777777" w:rsidR="00820E33" w:rsidRDefault="00820E33" w:rsidP="00820E33">
      <w:pPr>
        <w:rPr>
          <w:sz w:val="28"/>
        </w:rPr>
      </w:pPr>
    </w:p>
    <w:p w14:paraId="4FBEB915" w14:textId="77777777" w:rsidR="00820E33" w:rsidRDefault="00820E33" w:rsidP="00820E33">
      <w:pPr>
        <w:rPr>
          <w:sz w:val="28"/>
        </w:rPr>
      </w:pPr>
    </w:p>
    <w:p w14:paraId="62CF2C00" w14:textId="77777777" w:rsidR="00820E33" w:rsidRDefault="00820E33" w:rsidP="005D40D0">
      <w:pPr>
        <w:ind w:left="6372"/>
      </w:pPr>
    </w:p>
    <w:p w14:paraId="40D7DFE1" w14:textId="77777777" w:rsidR="00FC0503" w:rsidRDefault="00FC0503" w:rsidP="003D4439"/>
    <w:p w14:paraId="34B49973" w14:textId="77777777" w:rsidR="005D40D0" w:rsidRDefault="005D40D0" w:rsidP="00820E33">
      <w:pPr>
        <w:jc w:val="right"/>
        <w:rPr>
          <w:sz w:val="28"/>
        </w:rPr>
      </w:pPr>
    </w:p>
    <w:p w14:paraId="0F6F9B09" w14:textId="77777777" w:rsidR="00FB657C" w:rsidRPr="0099685B" w:rsidRDefault="00FB657C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14:paraId="479B5BF8" w14:textId="77777777" w:rsidR="0081038D" w:rsidRPr="0081038D" w:rsidRDefault="00EF31AA" w:rsidP="00E97147">
      <w:pPr>
        <w:spacing w:after="75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FB657C" w:rsidRPr="001323D4">
        <w:rPr>
          <w:sz w:val="44"/>
          <w:szCs w:val="44"/>
        </w:rPr>
        <w:t>о</w:t>
      </w:r>
      <w:r>
        <w:rPr>
          <w:sz w:val="44"/>
          <w:szCs w:val="44"/>
        </w:rPr>
        <w:t xml:space="preserve"> </w:t>
      </w:r>
      <w:r w:rsidR="001B3065">
        <w:rPr>
          <w:sz w:val="44"/>
          <w:szCs w:val="44"/>
        </w:rPr>
        <w:t>у</w:t>
      </w:r>
      <w:r w:rsidR="001B3065" w:rsidRPr="001B3065">
        <w:rPr>
          <w:sz w:val="44"/>
          <w:szCs w:val="44"/>
        </w:rPr>
        <w:t>чебн</w:t>
      </w:r>
      <w:r w:rsidR="001B3065">
        <w:rPr>
          <w:sz w:val="44"/>
          <w:szCs w:val="44"/>
        </w:rPr>
        <w:t>ой</w:t>
      </w:r>
      <w:r w:rsidR="001B3065" w:rsidRPr="001B3065">
        <w:rPr>
          <w:sz w:val="44"/>
          <w:szCs w:val="44"/>
        </w:rPr>
        <w:t xml:space="preserve"> практик</w:t>
      </w:r>
      <w:r w:rsidR="001B3065">
        <w:rPr>
          <w:sz w:val="44"/>
          <w:szCs w:val="44"/>
        </w:rPr>
        <w:t>е</w:t>
      </w:r>
      <w:r w:rsidR="001B3065" w:rsidRPr="001B3065">
        <w:rPr>
          <w:sz w:val="44"/>
          <w:szCs w:val="44"/>
        </w:rPr>
        <w:t xml:space="preserve"> по </w:t>
      </w:r>
      <w:r w:rsidR="003F73C2" w:rsidRPr="003F73C2">
        <w:rPr>
          <w:sz w:val="44"/>
          <w:szCs w:val="44"/>
        </w:rPr>
        <w:t>формированию навыков социального взаимодействия</w:t>
      </w:r>
    </w:p>
    <w:p w14:paraId="2E241FAC" w14:textId="52BED900" w:rsidR="007B1BEA" w:rsidRPr="00641D4F" w:rsidRDefault="003F73C2" w:rsidP="00D60699">
      <w:pPr>
        <w:pStyle w:val="a3"/>
        <w:spacing w:before="240"/>
        <w:ind w:left="0" w:right="-74"/>
        <w:jc w:val="center"/>
        <w:rPr>
          <w:sz w:val="44"/>
          <w:szCs w:val="44"/>
        </w:rPr>
      </w:pPr>
      <w:r>
        <w:rPr>
          <w:sz w:val="44"/>
          <w:szCs w:val="44"/>
        </w:rPr>
        <w:t>ООО «</w:t>
      </w:r>
      <w:r w:rsidR="006404A7">
        <w:rPr>
          <w:sz w:val="44"/>
          <w:szCs w:val="44"/>
        </w:rPr>
        <w:t>ВЭД Партнер</w:t>
      </w:r>
      <w:r>
        <w:rPr>
          <w:sz w:val="44"/>
          <w:szCs w:val="44"/>
        </w:rPr>
        <w:t>»</w:t>
      </w:r>
      <w:r w:rsidR="00641D4F" w:rsidRPr="00641D4F">
        <w:rPr>
          <w:sz w:val="44"/>
          <w:szCs w:val="44"/>
        </w:rPr>
        <w:t xml:space="preserve">, г. </w:t>
      </w:r>
      <w:r w:rsidR="006404A7">
        <w:rPr>
          <w:sz w:val="44"/>
          <w:szCs w:val="44"/>
        </w:rPr>
        <w:t>Уссурийск</w:t>
      </w:r>
    </w:p>
    <w:p w14:paraId="3ADFD683" w14:textId="77777777" w:rsidR="00F66078" w:rsidRDefault="00F66078" w:rsidP="00D60699">
      <w:pPr>
        <w:pStyle w:val="a3"/>
        <w:spacing w:before="240"/>
        <w:ind w:left="0" w:right="-74"/>
        <w:jc w:val="center"/>
        <w:rPr>
          <w:sz w:val="24"/>
          <w:szCs w:val="24"/>
        </w:rPr>
      </w:pPr>
    </w:p>
    <w:p w14:paraId="38352EF1" w14:textId="77777777" w:rsidR="003E2A85" w:rsidRPr="003E2A85" w:rsidRDefault="003E2A85" w:rsidP="00D60699">
      <w:pPr>
        <w:pStyle w:val="a3"/>
        <w:spacing w:before="240"/>
        <w:ind w:left="0" w:right="-74"/>
        <w:jc w:val="center"/>
        <w:rPr>
          <w:sz w:val="24"/>
          <w:szCs w:val="2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:rsidRPr="00C20F58" w14:paraId="02B08BCB" w14:textId="77777777" w:rsidTr="00887191">
        <w:tc>
          <w:tcPr>
            <w:tcW w:w="4077" w:type="dxa"/>
          </w:tcPr>
          <w:p w14:paraId="6B5694BC" w14:textId="77777777" w:rsidR="00820E33" w:rsidRPr="00C056AC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7394F18C" w14:textId="77777777" w:rsidR="00820E33" w:rsidRPr="00C056AC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34036E70" w14:textId="77777777" w:rsidR="00820E33" w:rsidRPr="00C056AC" w:rsidRDefault="00820E33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  <w:tr w:rsidR="0076795C" w:rsidRPr="00C20F58" w14:paraId="78E2997A" w14:textId="77777777" w:rsidTr="00887191">
        <w:tc>
          <w:tcPr>
            <w:tcW w:w="4077" w:type="dxa"/>
          </w:tcPr>
          <w:p w14:paraId="49EF9AB3" w14:textId="77777777" w:rsidR="002816E8" w:rsidRPr="00C056AC" w:rsidRDefault="0076795C" w:rsidP="003F73C2">
            <w:pPr>
              <w:pStyle w:val="a3"/>
              <w:ind w:left="0" w:right="0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 xml:space="preserve">группы </w:t>
            </w:r>
            <w:r w:rsidR="00DC1C19" w:rsidRPr="00C056AC">
              <w:rPr>
                <w:sz w:val="28"/>
                <w:szCs w:val="28"/>
              </w:rPr>
              <w:t>В</w:t>
            </w:r>
            <w:r w:rsidRPr="00C056AC">
              <w:rPr>
                <w:sz w:val="28"/>
                <w:szCs w:val="28"/>
              </w:rPr>
              <w:t>ДБ</w:t>
            </w:r>
            <w:r w:rsidR="00B53E77" w:rsidRPr="00C056AC">
              <w:rPr>
                <w:sz w:val="28"/>
                <w:szCs w:val="28"/>
              </w:rPr>
              <w:t>ЭУ</w:t>
            </w:r>
            <w:r w:rsidRPr="00C056AC">
              <w:rPr>
                <w:sz w:val="28"/>
                <w:szCs w:val="28"/>
              </w:rPr>
              <w:t>-</w:t>
            </w:r>
            <w:r w:rsidR="00DC1C19" w:rsidRPr="00C056AC">
              <w:rPr>
                <w:sz w:val="28"/>
                <w:szCs w:val="28"/>
              </w:rPr>
              <w:t>2</w:t>
            </w:r>
            <w:r w:rsidR="003F73C2">
              <w:rPr>
                <w:sz w:val="28"/>
                <w:szCs w:val="28"/>
              </w:rPr>
              <w:t>4</w:t>
            </w:r>
            <w:r w:rsidR="00E47124" w:rsidRPr="00C056AC">
              <w:rPr>
                <w:sz w:val="28"/>
                <w:szCs w:val="28"/>
              </w:rPr>
              <w:t>-</w:t>
            </w:r>
            <w:r w:rsidR="003F73C2">
              <w:rPr>
                <w:sz w:val="28"/>
                <w:szCs w:val="28"/>
              </w:rPr>
              <w:t>ФЭ</w:t>
            </w:r>
            <w:r w:rsidR="00DC1C19" w:rsidRPr="00C056AC">
              <w:rPr>
                <w:sz w:val="28"/>
                <w:szCs w:val="28"/>
              </w:rPr>
              <w:t>1</w:t>
            </w:r>
          </w:p>
        </w:tc>
        <w:tc>
          <w:tcPr>
            <w:tcW w:w="2386" w:type="dxa"/>
          </w:tcPr>
          <w:p w14:paraId="080EA877" w14:textId="77777777" w:rsidR="0076795C" w:rsidRPr="00C056AC" w:rsidRDefault="0076795C" w:rsidP="0076795C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56182C5" w14:textId="1AA61BA2" w:rsidR="0076795C" w:rsidRPr="00C056AC" w:rsidRDefault="006404A7" w:rsidP="003F73C2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П.Д. Павлова</w:t>
            </w:r>
          </w:p>
        </w:tc>
      </w:tr>
      <w:tr w:rsidR="0076795C" w:rsidRPr="00C20F58" w14:paraId="0D08FBAC" w14:textId="77777777" w:rsidTr="00887191">
        <w:tc>
          <w:tcPr>
            <w:tcW w:w="4077" w:type="dxa"/>
          </w:tcPr>
          <w:p w14:paraId="2826DC53" w14:textId="77777777" w:rsidR="0076795C" w:rsidRPr="00C056AC" w:rsidRDefault="0076795C" w:rsidP="00820E33">
            <w:pPr>
              <w:pStyle w:val="a3"/>
              <w:ind w:left="0" w:right="963"/>
              <w:rPr>
                <w:sz w:val="28"/>
                <w:szCs w:val="28"/>
              </w:rPr>
            </w:pPr>
          </w:p>
          <w:p w14:paraId="75DF317E" w14:textId="77777777" w:rsidR="0076795C" w:rsidRPr="00C056AC" w:rsidRDefault="0076795C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Руководитель</w:t>
            </w:r>
          </w:p>
          <w:p w14:paraId="0E7AAAB5" w14:textId="77777777" w:rsidR="0076795C" w:rsidRPr="00C056AC" w:rsidRDefault="00887191" w:rsidP="008D5FDB">
            <w:pPr>
              <w:pStyle w:val="a3"/>
              <w:ind w:left="0" w:right="963"/>
              <w:jc w:val="left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 xml:space="preserve">канд.экон.наук, </w:t>
            </w:r>
            <w:r w:rsidR="002C448C" w:rsidRPr="00C056AC">
              <w:rPr>
                <w:sz w:val="28"/>
                <w:szCs w:val="28"/>
              </w:rPr>
              <w:t>доцент</w:t>
            </w:r>
          </w:p>
        </w:tc>
        <w:tc>
          <w:tcPr>
            <w:tcW w:w="2386" w:type="dxa"/>
          </w:tcPr>
          <w:p w14:paraId="12F3A604" w14:textId="77777777" w:rsidR="0076795C" w:rsidRPr="00C056AC" w:rsidRDefault="0076795C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834AD23" w14:textId="77777777" w:rsidR="0076795C" w:rsidRPr="00C056AC" w:rsidRDefault="0076795C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07E2EEB6" w14:textId="77777777" w:rsidR="0076795C" w:rsidRPr="00C056AC" w:rsidRDefault="0076795C" w:rsidP="00243B7A">
            <w:pPr>
              <w:pStyle w:val="a3"/>
              <w:ind w:left="0" w:right="0"/>
              <w:jc w:val="center"/>
              <w:rPr>
                <w:sz w:val="28"/>
                <w:szCs w:val="28"/>
              </w:rPr>
            </w:pPr>
          </w:p>
          <w:p w14:paraId="27EC6B2D" w14:textId="2049D63F" w:rsidR="0076795C" w:rsidRPr="00DF5039" w:rsidRDefault="00DF5039" w:rsidP="00820E33">
            <w:pPr>
              <w:pStyle w:val="a3"/>
              <w:ind w:left="0" w:right="0"/>
              <w:rPr>
                <w:sz w:val="28"/>
                <w:szCs w:val="28"/>
              </w:rPr>
            </w:pPr>
            <w:r w:rsidRPr="00DF5039">
              <w:rPr>
                <w:sz w:val="28"/>
                <w:szCs w:val="28"/>
              </w:rPr>
              <w:t>А.В. Корень</w:t>
            </w:r>
          </w:p>
          <w:p w14:paraId="33D85386" w14:textId="77777777" w:rsidR="0076795C" w:rsidRPr="00C056AC" w:rsidRDefault="0076795C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</w:tc>
      </w:tr>
      <w:tr w:rsidR="0076795C" w:rsidRPr="00C20F58" w14:paraId="0BF4D4D2" w14:textId="77777777" w:rsidTr="00887191">
        <w:tc>
          <w:tcPr>
            <w:tcW w:w="4077" w:type="dxa"/>
          </w:tcPr>
          <w:p w14:paraId="2CABAD9B" w14:textId="77777777" w:rsidR="0076795C" w:rsidRPr="00C056AC" w:rsidRDefault="0076795C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512FEF05" w14:textId="77777777" w:rsidR="006B076D" w:rsidRPr="00C056AC" w:rsidRDefault="006B076D" w:rsidP="003F73C2">
            <w:pPr>
              <w:pStyle w:val="a3"/>
              <w:ind w:left="0" w:right="141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Руководитель</w:t>
            </w:r>
            <w:r w:rsidR="003F73C2">
              <w:rPr>
                <w:sz w:val="28"/>
                <w:szCs w:val="28"/>
              </w:rPr>
              <w:t xml:space="preserve"> от предприятия</w:t>
            </w:r>
          </w:p>
          <w:p w14:paraId="36F1793F" w14:textId="77777777" w:rsidR="0076795C" w:rsidRPr="00C056AC" w:rsidRDefault="003F73C2" w:rsidP="006B076D">
            <w:pPr>
              <w:pStyle w:val="a3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</w:p>
        </w:tc>
        <w:tc>
          <w:tcPr>
            <w:tcW w:w="2386" w:type="dxa"/>
          </w:tcPr>
          <w:p w14:paraId="68C524F9" w14:textId="77777777" w:rsidR="0076795C" w:rsidRPr="00C056AC" w:rsidRDefault="0076795C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E286269" w14:textId="77777777" w:rsidR="0076795C" w:rsidRPr="00C056AC" w:rsidRDefault="0076795C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1E543CF3" w14:textId="77777777" w:rsidR="00D32888" w:rsidRPr="009A7D2A" w:rsidRDefault="00D32888" w:rsidP="00D32888">
            <w:pPr>
              <w:pStyle w:val="a3"/>
              <w:ind w:left="0" w:right="963"/>
              <w:rPr>
                <w:sz w:val="28"/>
                <w:szCs w:val="28"/>
                <w:highlight w:val="yellow"/>
              </w:rPr>
            </w:pPr>
          </w:p>
          <w:p w14:paraId="20B2F1D9" w14:textId="11B30572" w:rsidR="0076795C" w:rsidRPr="009A7D2A" w:rsidRDefault="006404A7" w:rsidP="003F73C2">
            <w:pPr>
              <w:pStyle w:val="a3"/>
              <w:ind w:left="0" w:right="828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 xml:space="preserve">Е.В. Чижик </w:t>
            </w:r>
          </w:p>
        </w:tc>
      </w:tr>
      <w:tr w:rsidR="003E2A85" w:rsidRPr="001323D4" w14:paraId="68753ADC" w14:textId="77777777" w:rsidTr="00887191">
        <w:tc>
          <w:tcPr>
            <w:tcW w:w="4077" w:type="dxa"/>
          </w:tcPr>
          <w:p w14:paraId="4A953E9A" w14:textId="77777777" w:rsidR="003E2A85" w:rsidRPr="00C056AC" w:rsidRDefault="003E2A85" w:rsidP="00820E33">
            <w:pPr>
              <w:pStyle w:val="a3"/>
              <w:ind w:left="0" w:right="34"/>
              <w:rPr>
                <w:sz w:val="28"/>
                <w:szCs w:val="28"/>
              </w:rPr>
            </w:pPr>
          </w:p>
          <w:p w14:paraId="5A8F6A44" w14:textId="77777777" w:rsidR="003E2A85" w:rsidRPr="00C056AC" w:rsidRDefault="003E2A85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Нормоконтролер</w:t>
            </w:r>
          </w:p>
          <w:p w14:paraId="4AECA81E" w14:textId="77777777" w:rsidR="003E2A85" w:rsidRPr="00C056AC" w:rsidRDefault="00887191" w:rsidP="00820E33">
            <w:pPr>
              <w:pStyle w:val="a3"/>
              <w:ind w:left="0" w:right="3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 xml:space="preserve">канд.экон.наук, доцент </w:t>
            </w:r>
          </w:p>
        </w:tc>
        <w:tc>
          <w:tcPr>
            <w:tcW w:w="2386" w:type="dxa"/>
          </w:tcPr>
          <w:p w14:paraId="73FA5293" w14:textId="77777777" w:rsidR="003E2A85" w:rsidRPr="00C056AC" w:rsidRDefault="003E2A85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653EBCC6" w14:textId="77777777" w:rsidR="003E2A85" w:rsidRPr="00C056AC" w:rsidRDefault="003E2A85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 w:rsidRPr="00C056AC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32DCDD02" w14:textId="77777777" w:rsidR="003E2A85" w:rsidRPr="00C056AC" w:rsidRDefault="003E2A85" w:rsidP="003E2A85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4450BD26" w14:textId="141E10BA" w:rsidR="003E2A85" w:rsidRPr="00C056AC" w:rsidRDefault="00DF5039" w:rsidP="00DF5039">
            <w:pPr>
              <w:pStyle w:val="a3"/>
              <w:ind w:left="0" w:righ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А.В. Корень</w:t>
            </w:r>
          </w:p>
        </w:tc>
      </w:tr>
    </w:tbl>
    <w:p w14:paraId="746004E0" w14:textId="77777777" w:rsidR="00820E33" w:rsidRPr="003E2A85" w:rsidRDefault="00820E33" w:rsidP="00820E33">
      <w:pPr>
        <w:pStyle w:val="a3"/>
        <w:ind w:left="0" w:right="963"/>
        <w:jc w:val="center"/>
        <w:rPr>
          <w:sz w:val="20"/>
        </w:rPr>
      </w:pPr>
    </w:p>
    <w:p w14:paraId="22A8085A" w14:textId="77777777" w:rsidR="007B1BEA" w:rsidRDefault="007B1BEA" w:rsidP="005D40D0">
      <w:pPr>
        <w:pStyle w:val="a3"/>
        <w:ind w:left="0" w:right="0"/>
        <w:jc w:val="center"/>
        <w:rPr>
          <w:sz w:val="20"/>
        </w:rPr>
      </w:pPr>
    </w:p>
    <w:p w14:paraId="23552BA8" w14:textId="77777777" w:rsidR="00243B7A" w:rsidRDefault="00243B7A" w:rsidP="005D40D0">
      <w:pPr>
        <w:pStyle w:val="a3"/>
        <w:ind w:left="0" w:right="0"/>
        <w:jc w:val="center"/>
        <w:rPr>
          <w:sz w:val="20"/>
        </w:rPr>
      </w:pPr>
    </w:p>
    <w:p w14:paraId="15788009" w14:textId="77777777" w:rsidR="003F73C2" w:rsidRDefault="003F73C2" w:rsidP="005D40D0">
      <w:pPr>
        <w:pStyle w:val="a3"/>
        <w:ind w:left="0" w:right="0"/>
        <w:jc w:val="center"/>
        <w:rPr>
          <w:sz w:val="20"/>
        </w:rPr>
      </w:pPr>
    </w:p>
    <w:p w14:paraId="4AD48EFE" w14:textId="77777777" w:rsidR="003F73C2" w:rsidRDefault="003F73C2" w:rsidP="005D40D0">
      <w:pPr>
        <w:pStyle w:val="a3"/>
        <w:ind w:left="0" w:right="0"/>
        <w:jc w:val="center"/>
        <w:rPr>
          <w:sz w:val="20"/>
        </w:rPr>
      </w:pPr>
    </w:p>
    <w:p w14:paraId="577E892D" w14:textId="77777777" w:rsidR="002F3630" w:rsidRDefault="002F3630" w:rsidP="005D40D0">
      <w:pPr>
        <w:pStyle w:val="a3"/>
        <w:ind w:left="0" w:right="0"/>
        <w:jc w:val="center"/>
        <w:rPr>
          <w:sz w:val="20"/>
        </w:rPr>
      </w:pPr>
    </w:p>
    <w:p w14:paraId="2C617A8F" w14:textId="77777777" w:rsidR="00243B7A" w:rsidRPr="003E2A85" w:rsidRDefault="00243B7A" w:rsidP="005D40D0">
      <w:pPr>
        <w:pStyle w:val="a3"/>
        <w:ind w:left="0" w:right="0"/>
        <w:jc w:val="center"/>
        <w:rPr>
          <w:sz w:val="20"/>
        </w:rPr>
      </w:pPr>
    </w:p>
    <w:p w14:paraId="32A7996A" w14:textId="77777777" w:rsidR="007B1BEA" w:rsidRPr="003E2A85" w:rsidRDefault="007B1BEA" w:rsidP="005D40D0">
      <w:pPr>
        <w:pStyle w:val="a3"/>
        <w:ind w:left="0" w:right="0"/>
        <w:jc w:val="center"/>
        <w:rPr>
          <w:sz w:val="20"/>
        </w:rPr>
      </w:pPr>
    </w:p>
    <w:p w14:paraId="62B54CB3" w14:textId="77777777" w:rsidR="00C25AE3" w:rsidRDefault="00C25AE3" w:rsidP="005D40D0">
      <w:pPr>
        <w:pStyle w:val="a3"/>
        <w:ind w:left="0" w:right="0"/>
        <w:jc w:val="center"/>
        <w:rPr>
          <w:sz w:val="28"/>
          <w:szCs w:val="28"/>
        </w:rPr>
      </w:pPr>
    </w:p>
    <w:p w14:paraId="77808472" w14:textId="08320283" w:rsidR="006B6B13" w:rsidRPr="00A71B94" w:rsidRDefault="00820E33" w:rsidP="00A71B94">
      <w:pPr>
        <w:pStyle w:val="a3"/>
        <w:ind w:left="0" w:right="0"/>
        <w:jc w:val="center"/>
        <w:rPr>
          <w:sz w:val="28"/>
          <w:szCs w:val="28"/>
        </w:rPr>
      </w:pPr>
      <w:r w:rsidRPr="001323D4">
        <w:rPr>
          <w:sz w:val="28"/>
          <w:szCs w:val="28"/>
        </w:rPr>
        <w:t>Владивосток 20</w:t>
      </w:r>
      <w:r w:rsidR="009C42DC">
        <w:rPr>
          <w:sz w:val="28"/>
          <w:szCs w:val="28"/>
        </w:rPr>
        <w:t>2</w:t>
      </w:r>
      <w:r w:rsidR="003F73C2">
        <w:rPr>
          <w:sz w:val="28"/>
          <w:szCs w:val="28"/>
        </w:rPr>
        <w:t>5</w:t>
      </w:r>
    </w:p>
    <w:p w14:paraId="35217341" w14:textId="406A7DCD" w:rsidR="00D07106" w:rsidRDefault="00F07360" w:rsidP="00F07360">
      <w:pPr>
        <w:pStyle w:val="1"/>
        <w:spacing w:before="0" w:after="240" w:line="240" w:lineRule="auto"/>
        <w:jc w:val="center"/>
      </w:pPr>
      <w:r>
        <w:lastRenderedPageBreak/>
        <w:t>Содержание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7"/>
        <w:gridCol w:w="561"/>
      </w:tblGrid>
      <w:tr w:rsidR="00F07360" w14:paraId="4112DA69" w14:textId="77777777" w:rsidTr="0001078C">
        <w:tc>
          <w:tcPr>
            <w:tcW w:w="9067" w:type="dxa"/>
          </w:tcPr>
          <w:p w14:paraId="091528D8" w14:textId="30999449" w:rsidR="00F07360" w:rsidRPr="0001078C" w:rsidRDefault="00F61E85" w:rsidP="00AA4880">
            <w:pPr>
              <w:spacing w:line="360" w:lineRule="auto"/>
              <w:ind w:firstLine="709"/>
              <w:jc w:val="both"/>
            </w:pPr>
            <w:r>
              <w:t>Индивидуальное задание</w:t>
            </w:r>
          </w:p>
        </w:tc>
        <w:tc>
          <w:tcPr>
            <w:tcW w:w="561" w:type="dxa"/>
          </w:tcPr>
          <w:p w14:paraId="0BCC8B90" w14:textId="77777777" w:rsidR="00F07360" w:rsidRDefault="00F07360" w:rsidP="0001078C">
            <w:pPr>
              <w:jc w:val="center"/>
            </w:pPr>
          </w:p>
        </w:tc>
      </w:tr>
      <w:tr w:rsidR="00F07360" w14:paraId="2707D4A1" w14:textId="77777777" w:rsidTr="0001078C">
        <w:tc>
          <w:tcPr>
            <w:tcW w:w="9067" w:type="dxa"/>
          </w:tcPr>
          <w:p w14:paraId="0B51C731" w14:textId="47A619EF" w:rsidR="00F07360" w:rsidRPr="00F61E85" w:rsidRDefault="00F61E85" w:rsidP="00AA4880">
            <w:pPr>
              <w:spacing w:line="360" w:lineRule="auto"/>
              <w:ind w:firstLine="709"/>
              <w:jc w:val="both"/>
            </w:pPr>
            <w:r>
              <w:t xml:space="preserve">Рабочий график (план) </w:t>
            </w:r>
            <w:r w:rsidR="004B5968">
              <w:t xml:space="preserve">проведения практики </w:t>
            </w:r>
          </w:p>
        </w:tc>
        <w:tc>
          <w:tcPr>
            <w:tcW w:w="561" w:type="dxa"/>
          </w:tcPr>
          <w:p w14:paraId="5B53559A" w14:textId="77777777" w:rsidR="00F07360" w:rsidRDefault="00F07360" w:rsidP="0001078C">
            <w:pPr>
              <w:jc w:val="center"/>
            </w:pPr>
          </w:p>
        </w:tc>
      </w:tr>
      <w:tr w:rsidR="00F07360" w14:paraId="0FCCBD6B" w14:textId="77777777" w:rsidTr="0001078C">
        <w:tc>
          <w:tcPr>
            <w:tcW w:w="9067" w:type="dxa"/>
          </w:tcPr>
          <w:p w14:paraId="7274FC9A" w14:textId="577AC3DA" w:rsidR="00F07360" w:rsidRPr="0001078C" w:rsidRDefault="004B5968" w:rsidP="00AA4880">
            <w:pPr>
              <w:pStyle w:val="a5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Чек-лист «Проверь себя»</w:t>
            </w:r>
          </w:p>
        </w:tc>
        <w:tc>
          <w:tcPr>
            <w:tcW w:w="561" w:type="dxa"/>
          </w:tcPr>
          <w:p w14:paraId="0D0B912A" w14:textId="77777777" w:rsidR="00F07360" w:rsidRDefault="00F07360" w:rsidP="0001078C">
            <w:pPr>
              <w:jc w:val="center"/>
            </w:pPr>
          </w:p>
        </w:tc>
      </w:tr>
      <w:tr w:rsidR="00F07360" w14:paraId="71A5661F" w14:textId="77777777" w:rsidTr="0001078C">
        <w:tc>
          <w:tcPr>
            <w:tcW w:w="9067" w:type="dxa"/>
          </w:tcPr>
          <w:p w14:paraId="3C8B7E73" w14:textId="7F9C652B" w:rsidR="00F07360" w:rsidRPr="004B5968" w:rsidRDefault="004B5968" w:rsidP="00AA4880">
            <w:pPr>
              <w:spacing w:line="360" w:lineRule="auto"/>
              <w:ind w:firstLine="709"/>
              <w:jc w:val="both"/>
            </w:pPr>
            <w:r>
              <w:t xml:space="preserve">Анкета «Адаптационный период» </w:t>
            </w:r>
          </w:p>
        </w:tc>
        <w:tc>
          <w:tcPr>
            <w:tcW w:w="561" w:type="dxa"/>
          </w:tcPr>
          <w:p w14:paraId="4E7ECDAE" w14:textId="77777777" w:rsidR="00F07360" w:rsidRDefault="00F07360" w:rsidP="0001078C">
            <w:pPr>
              <w:jc w:val="center"/>
            </w:pPr>
          </w:p>
        </w:tc>
      </w:tr>
      <w:tr w:rsidR="00F07360" w14:paraId="02289202" w14:textId="77777777" w:rsidTr="0001078C">
        <w:tc>
          <w:tcPr>
            <w:tcW w:w="9067" w:type="dxa"/>
          </w:tcPr>
          <w:p w14:paraId="714BB243" w14:textId="723A5421" w:rsidR="00F07360" w:rsidRPr="0001078C" w:rsidRDefault="004B5968" w:rsidP="00AA4880">
            <w:pPr>
              <w:pStyle w:val="a5"/>
              <w:spacing w:after="0" w:line="360" w:lineRule="auto"/>
              <w:ind w:left="0"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Отчет по мероприятиям</w:t>
            </w:r>
          </w:p>
        </w:tc>
        <w:tc>
          <w:tcPr>
            <w:tcW w:w="561" w:type="dxa"/>
          </w:tcPr>
          <w:p w14:paraId="0002B00D" w14:textId="77777777" w:rsidR="00F07360" w:rsidRDefault="00F07360" w:rsidP="0001078C">
            <w:pPr>
              <w:jc w:val="center"/>
            </w:pPr>
          </w:p>
        </w:tc>
      </w:tr>
      <w:tr w:rsidR="00115962" w14:paraId="435C5923" w14:textId="77777777" w:rsidTr="0001078C">
        <w:tc>
          <w:tcPr>
            <w:tcW w:w="9067" w:type="dxa"/>
          </w:tcPr>
          <w:p w14:paraId="60D9D7A2" w14:textId="43090862" w:rsidR="00115962" w:rsidRPr="0001078C" w:rsidRDefault="00115962" w:rsidP="00AA4880">
            <w:pPr>
              <w:spacing w:line="360" w:lineRule="auto"/>
              <w:ind w:firstLine="709"/>
              <w:jc w:val="both"/>
            </w:pPr>
            <w:r w:rsidRPr="0001078C">
              <w:t>Список использованных источников</w:t>
            </w:r>
          </w:p>
        </w:tc>
        <w:tc>
          <w:tcPr>
            <w:tcW w:w="561" w:type="dxa"/>
          </w:tcPr>
          <w:p w14:paraId="203243B6" w14:textId="77777777" w:rsidR="00115962" w:rsidRDefault="00115962" w:rsidP="0001078C">
            <w:pPr>
              <w:jc w:val="center"/>
            </w:pPr>
          </w:p>
        </w:tc>
      </w:tr>
      <w:tr w:rsidR="00115962" w14:paraId="21DBFD0F" w14:textId="77777777" w:rsidTr="00AA4880">
        <w:trPr>
          <w:trHeight w:val="354"/>
        </w:trPr>
        <w:tc>
          <w:tcPr>
            <w:tcW w:w="9067" w:type="dxa"/>
          </w:tcPr>
          <w:p w14:paraId="4B3545AF" w14:textId="29FCC8D7" w:rsidR="00115962" w:rsidRPr="0001078C" w:rsidRDefault="00AA4880" w:rsidP="00AA4880">
            <w:pPr>
              <w:spacing w:line="360" w:lineRule="auto"/>
              <w:ind w:firstLine="709"/>
              <w:jc w:val="both"/>
            </w:pPr>
            <w:r>
              <w:t>Отзыв руководителя</w:t>
            </w:r>
          </w:p>
        </w:tc>
        <w:tc>
          <w:tcPr>
            <w:tcW w:w="561" w:type="dxa"/>
          </w:tcPr>
          <w:p w14:paraId="55BF2ADB" w14:textId="77777777" w:rsidR="00115962" w:rsidRDefault="00115962" w:rsidP="0001078C">
            <w:pPr>
              <w:jc w:val="center"/>
            </w:pPr>
          </w:p>
        </w:tc>
      </w:tr>
      <w:tr w:rsidR="0057561F" w14:paraId="1DAF4609" w14:textId="77777777" w:rsidTr="0001078C">
        <w:tc>
          <w:tcPr>
            <w:tcW w:w="9067" w:type="dxa"/>
          </w:tcPr>
          <w:p w14:paraId="272CC8A7" w14:textId="0CBEF803" w:rsidR="0057561F" w:rsidRPr="0001078C" w:rsidRDefault="00AA4880" w:rsidP="00AA4880">
            <w:pPr>
              <w:spacing w:line="360" w:lineRule="auto"/>
              <w:ind w:firstLine="709"/>
              <w:jc w:val="both"/>
            </w:pPr>
            <w:r>
              <w:t xml:space="preserve">Приложения </w:t>
            </w:r>
          </w:p>
        </w:tc>
        <w:tc>
          <w:tcPr>
            <w:tcW w:w="561" w:type="dxa"/>
          </w:tcPr>
          <w:p w14:paraId="7C1A72B3" w14:textId="77777777" w:rsidR="0057561F" w:rsidRDefault="0057561F" w:rsidP="0001078C">
            <w:pPr>
              <w:jc w:val="center"/>
            </w:pPr>
          </w:p>
        </w:tc>
      </w:tr>
    </w:tbl>
    <w:p w14:paraId="38DBB424" w14:textId="77777777" w:rsidR="00F07360" w:rsidRDefault="00F07360" w:rsidP="00F07360"/>
    <w:p w14:paraId="152912A3" w14:textId="77777777" w:rsidR="00AA4880" w:rsidRPr="00F07360" w:rsidRDefault="00AA4880" w:rsidP="00F07360"/>
    <w:p w14:paraId="74E87A2E" w14:textId="15A43EA2" w:rsidR="00D07106" w:rsidRDefault="00D0710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22746E4C" w14:textId="77777777" w:rsidR="00AA4880" w:rsidRPr="006B6B13" w:rsidRDefault="00AA4880" w:rsidP="00AA4880">
      <w:pPr>
        <w:spacing w:after="120"/>
        <w:jc w:val="center"/>
        <w:rPr>
          <w:rFonts w:eastAsia="Calibri"/>
          <w:caps/>
          <w:lang w:eastAsia="en-US"/>
        </w:rPr>
      </w:pPr>
      <w:r w:rsidRPr="006B6B13">
        <w:rPr>
          <w:rFonts w:eastAsia="Calibri"/>
          <w:caps/>
          <w:lang w:eastAsia="en-US"/>
        </w:rPr>
        <w:lastRenderedPageBreak/>
        <w:t>МИНОБРНАУКИ РОССИИ</w:t>
      </w:r>
    </w:p>
    <w:p w14:paraId="67B81CE5" w14:textId="77777777" w:rsidR="00AA4880" w:rsidRPr="006B6B13" w:rsidRDefault="00AA4880" w:rsidP="00AA4880">
      <w:pPr>
        <w:spacing w:after="200"/>
        <w:contextualSpacing/>
        <w:jc w:val="center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ФЕДЕРАЛЬНОЕ ГОСУДАРСТВЕННОЕ БЮДЖЕТНОЕ                                                                               ОБРАЗОВАТЕЛЬНОЕ УЧРЕЖДЕНИЕ ВЫСШЕГО ОБРАЗОВАНИЯ</w:t>
      </w:r>
    </w:p>
    <w:p w14:paraId="1D395B61" w14:textId="77777777" w:rsidR="00AA4880" w:rsidRPr="006B6B13" w:rsidRDefault="00AA4880" w:rsidP="00AA4880">
      <w:pPr>
        <w:spacing w:after="200"/>
        <w:contextualSpacing/>
        <w:jc w:val="center"/>
        <w:rPr>
          <w:rFonts w:eastAsia="Calibri"/>
          <w:lang w:eastAsia="en-US"/>
        </w:rPr>
      </w:pPr>
    </w:p>
    <w:p w14:paraId="3C735814" w14:textId="77777777" w:rsidR="00AA4880" w:rsidRPr="006B6B13" w:rsidRDefault="00AA4880" w:rsidP="00AA4880">
      <w:pPr>
        <w:ind w:left="720"/>
        <w:contextualSpacing/>
        <w:jc w:val="center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ВЛАДИВОСТОКСКИЙ ГОСУДАРСТВЕННЫЙ УНИВЕРСИТЕТ </w:t>
      </w:r>
    </w:p>
    <w:p w14:paraId="3006C7D1" w14:textId="77777777" w:rsidR="00AA4880" w:rsidRPr="006B6B13" w:rsidRDefault="00AA4880" w:rsidP="00AA4880">
      <w:pPr>
        <w:ind w:left="720"/>
        <w:contextualSpacing/>
        <w:jc w:val="center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КАФЕДРА ЭКОНОМИКИ И УПРАВЛЕНИЯ</w:t>
      </w:r>
    </w:p>
    <w:p w14:paraId="0F2C5A85" w14:textId="77777777" w:rsidR="00AA4880" w:rsidRPr="006B6B13" w:rsidRDefault="00AA4880" w:rsidP="00AA4880">
      <w:pPr>
        <w:ind w:left="720"/>
        <w:contextualSpacing/>
        <w:jc w:val="center"/>
        <w:rPr>
          <w:rFonts w:eastAsia="Calibri"/>
          <w:lang w:eastAsia="en-US"/>
        </w:rPr>
      </w:pPr>
    </w:p>
    <w:p w14:paraId="33995FA2" w14:textId="77777777" w:rsidR="00AA4880" w:rsidRPr="006B6B13" w:rsidRDefault="00AA4880" w:rsidP="00AA4880">
      <w:pPr>
        <w:ind w:left="720"/>
        <w:contextualSpacing/>
        <w:jc w:val="center"/>
        <w:rPr>
          <w:rFonts w:eastAsia="Calibri"/>
          <w:lang w:eastAsia="en-US"/>
        </w:rPr>
      </w:pPr>
    </w:p>
    <w:p w14:paraId="1DF68FFD" w14:textId="77777777" w:rsidR="00AA4880" w:rsidRPr="006B6B13" w:rsidRDefault="00AA4880" w:rsidP="00AA4880">
      <w:pPr>
        <w:suppressAutoHyphens/>
        <w:ind w:left="780"/>
        <w:jc w:val="center"/>
        <w:rPr>
          <w:rFonts w:eastAsia="SimSun"/>
          <w:b/>
          <w:lang w:eastAsia="zh-CN"/>
        </w:rPr>
      </w:pPr>
      <w:r w:rsidRPr="006B6B13">
        <w:rPr>
          <w:b/>
          <w:bCs/>
          <w:szCs w:val="28"/>
          <w:lang w:eastAsia="en-US"/>
        </w:rPr>
        <w:t xml:space="preserve">ИНДИВИДУАЛЬНОЕ ЗАДАНИЕ НА </w:t>
      </w:r>
    </w:p>
    <w:p w14:paraId="16FE90FD" w14:textId="77777777" w:rsidR="00AA4880" w:rsidRPr="006B6B13" w:rsidRDefault="00AA4880" w:rsidP="00AA4880">
      <w:pPr>
        <w:ind w:left="720"/>
        <w:contextualSpacing/>
        <w:jc w:val="center"/>
        <w:rPr>
          <w:rFonts w:eastAsia="Calibri"/>
          <w:lang w:eastAsia="en-US"/>
        </w:rPr>
      </w:pPr>
      <w:r w:rsidRPr="006B6B13">
        <w:rPr>
          <w:b/>
          <w:bCs/>
          <w:szCs w:val="28"/>
          <w:lang w:eastAsia="en-US"/>
        </w:rPr>
        <w:t xml:space="preserve">НА ПРАКТИКУ </w:t>
      </w:r>
    </w:p>
    <w:p w14:paraId="3F0CF69A" w14:textId="77777777" w:rsidR="00AA4880" w:rsidRPr="006B6B13" w:rsidRDefault="00AA4880" w:rsidP="00AA4880">
      <w:pPr>
        <w:ind w:left="720"/>
        <w:contextualSpacing/>
        <w:jc w:val="center"/>
        <w:rPr>
          <w:rFonts w:eastAsia="Calibri"/>
          <w:lang w:eastAsia="en-US"/>
        </w:rPr>
      </w:pPr>
    </w:p>
    <w:p w14:paraId="6F5D50BA" w14:textId="77777777" w:rsidR="00AA4880" w:rsidRPr="006B6B13" w:rsidRDefault="00AA4880" w:rsidP="00AA4880">
      <w:pPr>
        <w:spacing w:after="200"/>
        <w:contextualSpacing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Студенту: </w:t>
      </w:r>
      <w:r>
        <w:rPr>
          <w:rFonts w:eastAsia="Calibri"/>
          <w:lang w:eastAsia="en-US"/>
        </w:rPr>
        <w:t>Павлова Полина Дмитриевна</w:t>
      </w:r>
    </w:p>
    <w:p w14:paraId="69EEE727" w14:textId="77777777" w:rsidR="00AA4880" w:rsidRPr="006B6B13" w:rsidRDefault="00AA4880" w:rsidP="00AA4880">
      <w:pPr>
        <w:spacing w:after="200"/>
        <w:contextualSpacing/>
        <w:rPr>
          <w:rFonts w:eastAsia="Calibri"/>
          <w:u w:val="single"/>
          <w:lang w:eastAsia="en-US"/>
        </w:rPr>
      </w:pPr>
      <w:r w:rsidRPr="006B6B13">
        <w:rPr>
          <w:rFonts w:eastAsia="Calibri"/>
          <w:lang w:eastAsia="en-US"/>
        </w:rPr>
        <w:t xml:space="preserve">Группы: </w:t>
      </w:r>
      <w:r w:rsidRPr="006B6B13">
        <w:rPr>
          <w:rFonts w:eastAsia="Calibri"/>
          <w:u w:val="single"/>
          <w:lang w:eastAsia="en-US"/>
        </w:rPr>
        <w:t>ВДБЭУ-24-ФЭ1</w:t>
      </w:r>
    </w:p>
    <w:p w14:paraId="0D26BF7A" w14:textId="77777777" w:rsidR="00AA4880" w:rsidRPr="006B6B13" w:rsidRDefault="00AA4880" w:rsidP="00AA4880">
      <w:pPr>
        <w:spacing w:after="200"/>
        <w:contextualSpacing/>
        <w:rPr>
          <w:rFonts w:eastAsia="Calibri"/>
          <w:lang w:eastAsia="en-US"/>
        </w:rPr>
      </w:pPr>
    </w:p>
    <w:p w14:paraId="228C6BE9" w14:textId="77777777" w:rsidR="00AA4880" w:rsidRPr="006B6B13" w:rsidRDefault="00AA4880" w:rsidP="00AA4880">
      <w:pPr>
        <w:spacing w:after="200"/>
        <w:contextualSpacing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Срок сдачи: согласно графику учебного процесса</w:t>
      </w:r>
    </w:p>
    <w:p w14:paraId="00149327" w14:textId="77777777" w:rsidR="00AA4880" w:rsidRPr="006B6B13" w:rsidRDefault="00AA4880" w:rsidP="00AA4880">
      <w:pPr>
        <w:spacing w:after="200"/>
        <w:contextualSpacing/>
        <w:rPr>
          <w:rFonts w:eastAsia="Calibri"/>
          <w:lang w:eastAsia="en-US"/>
        </w:rPr>
      </w:pPr>
    </w:p>
    <w:p w14:paraId="305DF9EA" w14:textId="77777777" w:rsidR="00AA4880" w:rsidRPr="006B6B13" w:rsidRDefault="00AA4880" w:rsidP="00AA4880">
      <w:pPr>
        <w:spacing w:after="200"/>
        <w:contextualSpacing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Содержание задания на учебную практику:</w:t>
      </w:r>
    </w:p>
    <w:p w14:paraId="20494913" w14:textId="77777777" w:rsidR="00AA4880" w:rsidRPr="006B6B13" w:rsidRDefault="00AA4880" w:rsidP="00AA4880">
      <w:pPr>
        <w:spacing w:after="200" w:line="276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b/>
          <w:bCs/>
          <w:lang w:eastAsia="en-US"/>
        </w:rPr>
        <w:t>Задание 1.</w:t>
      </w:r>
      <w:r w:rsidRPr="006B6B13">
        <w:rPr>
          <w:rFonts w:eastAsia="Calibri"/>
          <w:lang w:eastAsia="en-US"/>
        </w:rPr>
        <w:t xml:space="preserve"> Ознакомление с правилами внутреннего распорядка организации, требованиями охраны труда и пожарной безопасности. (УК-3)</w:t>
      </w:r>
    </w:p>
    <w:p w14:paraId="36850E75" w14:textId="77777777" w:rsidR="00AA4880" w:rsidRPr="006B6B13" w:rsidRDefault="00AA4880" w:rsidP="00AA4880">
      <w:pPr>
        <w:spacing w:after="200" w:line="276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b/>
          <w:bCs/>
          <w:lang w:eastAsia="en-US"/>
        </w:rPr>
        <w:t>Задание 2.</w:t>
      </w:r>
      <w:r w:rsidRPr="006B6B13">
        <w:rPr>
          <w:rFonts w:eastAsia="Calibri"/>
          <w:lang w:eastAsia="en-US"/>
        </w:rPr>
        <w:t xml:space="preserve"> Адаптация к рабочей среде и коллективу компании, регламентам, которые используются внутри компании, функциональным обязанностям. (УК-3)</w:t>
      </w:r>
    </w:p>
    <w:p w14:paraId="29886CF5" w14:textId="77777777" w:rsidR="00AA4880" w:rsidRPr="006B6B13" w:rsidRDefault="00AA4880" w:rsidP="00AA4880">
      <w:pPr>
        <w:spacing w:after="200" w:line="276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b/>
          <w:bCs/>
          <w:lang w:eastAsia="en-US"/>
        </w:rPr>
        <w:t>Задание 3.</w:t>
      </w:r>
      <w:r w:rsidRPr="006B6B13">
        <w:rPr>
          <w:rFonts w:eastAsia="Calibri"/>
          <w:lang w:eastAsia="en-US"/>
        </w:rPr>
        <w:t xml:space="preserve"> Участие в подготовке и/или реализации социально-значимых мероприятий, проектов организации в соответствии с ее целями (УК-3)</w:t>
      </w:r>
    </w:p>
    <w:p w14:paraId="71C8AD4C" w14:textId="77777777" w:rsidR="00AA4880" w:rsidRPr="006B6B13" w:rsidRDefault="00AA4880" w:rsidP="00AA4880">
      <w:pPr>
        <w:spacing w:after="200" w:line="276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b/>
          <w:bCs/>
          <w:lang w:eastAsia="en-US"/>
        </w:rPr>
        <w:t>Задание 4.</w:t>
      </w:r>
      <w:r w:rsidRPr="006B6B13">
        <w:rPr>
          <w:rFonts w:eastAsia="Calibri"/>
          <w:lang w:eastAsia="en-US"/>
        </w:rPr>
        <w:t xml:space="preserve"> Участие в мероприятиях по профилактике распространения идеологии терроризма, национализма и экстремизма в установленном организацией порядке. (УК-3)</w:t>
      </w:r>
    </w:p>
    <w:p w14:paraId="3AAD2296" w14:textId="77777777" w:rsidR="00AA4880" w:rsidRPr="006B6B13" w:rsidRDefault="00AA4880" w:rsidP="00AA4880">
      <w:pPr>
        <w:spacing w:after="200" w:line="276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b/>
          <w:bCs/>
          <w:lang w:eastAsia="en-US"/>
        </w:rPr>
        <w:t>Задание 5.</w:t>
      </w:r>
      <w:r w:rsidRPr="006B6B13">
        <w:rPr>
          <w:rFonts w:eastAsia="Calibri"/>
          <w:lang w:eastAsia="en-US"/>
        </w:rPr>
        <w:t xml:space="preserve"> Оформление отчета и документов практики в печатном и электронном виде и представление на защиту в соответствии с требованиями организации и в установленные графиком практики сроки (УК-3).</w:t>
      </w:r>
    </w:p>
    <w:p w14:paraId="1F14B693" w14:textId="77777777" w:rsidR="00AA4880" w:rsidRPr="006B6B13" w:rsidRDefault="00AA4880" w:rsidP="00AA4880">
      <w:pPr>
        <w:jc w:val="both"/>
        <w:rPr>
          <w:rFonts w:eastAsia="Calibri"/>
          <w:b/>
          <w:bCs/>
          <w:lang w:eastAsia="en-US"/>
        </w:rPr>
      </w:pPr>
      <w:r w:rsidRPr="006B6B13">
        <w:rPr>
          <w:rFonts w:eastAsia="Calibri"/>
          <w:b/>
          <w:bCs/>
          <w:lang w:eastAsia="en-US"/>
        </w:rPr>
        <w:t>Заключение</w:t>
      </w:r>
    </w:p>
    <w:p w14:paraId="78ACF652" w14:textId="77777777" w:rsidR="00AA4880" w:rsidRPr="006B6B13" w:rsidRDefault="00AA4880" w:rsidP="00AA4880">
      <w:pPr>
        <w:jc w:val="both"/>
        <w:rPr>
          <w:rFonts w:eastAsia="Calibri"/>
          <w:b/>
          <w:bCs/>
          <w:lang w:eastAsia="en-US"/>
        </w:rPr>
      </w:pPr>
      <w:r w:rsidRPr="006B6B13">
        <w:rPr>
          <w:rFonts w:eastAsia="Calibri"/>
          <w:b/>
          <w:bCs/>
          <w:lang w:eastAsia="en-US"/>
        </w:rPr>
        <w:t>Список использованных источников (не менее 20-ти позиций)</w:t>
      </w:r>
    </w:p>
    <w:p w14:paraId="1E72AE96" w14:textId="77777777" w:rsidR="00AA4880" w:rsidRPr="006B6B13" w:rsidRDefault="00AA4880" w:rsidP="00AA4880">
      <w:pPr>
        <w:ind w:left="1635"/>
        <w:contextualSpacing/>
        <w:rPr>
          <w:rFonts w:eastAsia="Calibri"/>
          <w:lang w:eastAsia="en-US"/>
        </w:rPr>
      </w:pPr>
    </w:p>
    <w:p w14:paraId="30A081A4" w14:textId="77777777" w:rsidR="00AA4880" w:rsidRPr="006B6B13" w:rsidRDefault="00AA4880" w:rsidP="00AA4880">
      <w:pPr>
        <w:ind w:left="1635"/>
        <w:contextualSpacing/>
        <w:rPr>
          <w:rFonts w:eastAsia="Calibri"/>
          <w:lang w:eastAsia="en-US"/>
        </w:rPr>
      </w:pPr>
    </w:p>
    <w:p w14:paraId="189A3F8E" w14:textId="77777777" w:rsidR="00AA4880" w:rsidRPr="006B6B13" w:rsidRDefault="00AA4880" w:rsidP="00AA4880">
      <w:pPr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Руководитель учебной практики</w:t>
      </w:r>
    </w:p>
    <w:p w14:paraId="7084EF4B" w14:textId="77777777" w:rsidR="00AA4880" w:rsidRPr="006B6B13" w:rsidRDefault="00AA4880" w:rsidP="00AA4880">
      <w:pPr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к.э.н., доцент, доцент каф. </w:t>
      </w:r>
    </w:p>
    <w:p w14:paraId="36DCFFBE" w14:textId="77777777" w:rsidR="00AA4880" w:rsidRPr="006B6B13" w:rsidRDefault="00AA4880" w:rsidP="00AA4880">
      <w:pPr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экономики и управления                                                       ___________          </w:t>
      </w:r>
      <w:r w:rsidRPr="006B6B13">
        <w:rPr>
          <w:rFonts w:eastAsia="Calibri"/>
          <w:szCs w:val="22"/>
          <w:lang w:eastAsia="en-US"/>
        </w:rPr>
        <w:t>Корень А.В.</w:t>
      </w:r>
    </w:p>
    <w:p w14:paraId="574BDA4A" w14:textId="77777777" w:rsidR="00AA4880" w:rsidRPr="006B6B13" w:rsidRDefault="00AA4880" w:rsidP="00AA4880">
      <w:pPr>
        <w:spacing w:after="160"/>
        <w:rPr>
          <w:rFonts w:eastAsia="Calibri"/>
          <w:szCs w:val="22"/>
          <w:lang w:eastAsia="en-US"/>
        </w:rPr>
      </w:pPr>
    </w:p>
    <w:p w14:paraId="1402208D" w14:textId="77777777" w:rsidR="00AA4880" w:rsidRPr="006B6B13" w:rsidRDefault="00AA4880" w:rsidP="00AA4880">
      <w:pPr>
        <w:spacing w:after="160"/>
        <w:rPr>
          <w:rFonts w:eastAsia="Calibri"/>
          <w:szCs w:val="22"/>
          <w:lang w:eastAsia="en-US"/>
        </w:rPr>
      </w:pPr>
      <w:r w:rsidRPr="006B6B13">
        <w:rPr>
          <w:rFonts w:eastAsia="Calibri"/>
          <w:szCs w:val="22"/>
          <w:lang w:eastAsia="en-US"/>
        </w:rPr>
        <w:t xml:space="preserve">Задание получил: </w:t>
      </w:r>
      <w:r w:rsidRPr="006B6B13">
        <w:rPr>
          <w:rFonts w:eastAsia="Calibri"/>
          <w:szCs w:val="22"/>
          <w:lang w:eastAsia="en-US"/>
        </w:rPr>
        <w:tab/>
        <w:t xml:space="preserve">                                                              ___________          </w:t>
      </w:r>
      <w:r>
        <w:rPr>
          <w:rFonts w:eastAsia="Calibri"/>
          <w:lang w:eastAsia="en-US"/>
        </w:rPr>
        <w:t>Павлова П.Д.</w:t>
      </w:r>
    </w:p>
    <w:p w14:paraId="30A788A1" w14:textId="77777777" w:rsidR="00AA4880" w:rsidRPr="006B6B13" w:rsidRDefault="00AA4880" w:rsidP="00AA4880">
      <w:pPr>
        <w:autoSpaceDE w:val="0"/>
        <w:autoSpaceDN w:val="0"/>
        <w:adjustRightInd w:val="0"/>
        <w:spacing w:after="240"/>
        <w:rPr>
          <w:rFonts w:eastAsia="Calibri"/>
          <w:color w:val="000000"/>
          <w:lang w:eastAsia="en-US"/>
        </w:rPr>
      </w:pPr>
    </w:p>
    <w:p w14:paraId="2631664D" w14:textId="77777777" w:rsidR="00AA4880" w:rsidRPr="006B6B13" w:rsidRDefault="00AA4880" w:rsidP="00AA4880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6B6B13">
        <w:rPr>
          <w:rFonts w:eastAsia="Calibri"/>
          <w:color w:val="000000"/>
          <w:lang w:eastAsia="en-US"/>
        </w:rPr>
        <w:t>Задание согласовано</w:t>
      </w:r>
    </w:p>
    <w:p w14:paraId="502E5B55" w14:textId="77777777" w:rsidR="00AA4880" w:rsidRPr="006B6B13" w:rsidRDefault="00AA4880" w:rsidP="00AA4880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5D1CA0">
        <w:rPr>
          <w:rFonts w:eastAsia="Calibri"/>
          <w:i/>
          <w:color w:val="000000"/>
          <w:lang w:eastAsia="en-US"/>
        </w:rPr>
        <w:t xml:space="preserve">Генеральный директор    </w:t>
      </w:r>
      <w:r>
        <w:rPr>
          <w:rFonts w:eastAsia="Calibri"/>
          <w:i/>
          <w:color w:val="000000"/>
          <w:lang w:eastAsia="en-US"/>
        </w:rPr>
        <w:t xml:space="preserve">                                                  </w:t>
      </w:r>
      <w:r w:rsidRPr="005D1CA0">
        <w:rPr>
          <w:rFonts w:eastAsia="Calibri"/>
          <w:i/>
          <w:color w:val="000000"/>
          <w:lang w:eastAsia="en-US"/>
        </w:rPr>
        <w:t xml:space="preserve">     __________        </w:t>
      </w:r>
      <w:r w:rsidRPr="005D1CA0">
        <w:rPr>
          <w:rFonts w:eastAsia="Calibri"/>
          <w:color w:val="000000"/>
          <w:lang w:eastAsia="en-US"/>
        </w:rPr>
        <w:t xml:space="preserve">  Чижик Е.В.</w:t>
      </w:r>
    </w:p>
    <w:p w14:paraId="1D72B109" w14:textId="77777777" w:rsidR="00AA4880" w:rsidRPr="006B6B13" w:rsidRDefault="00AA4880" w:rsidP="00AA4880">
      <w:pPr>
        <w:ind w:left="360"/>
        <w:contextualSpacing/>
        <w:jc w:val="both"/>
        <w:rPr>
          <w:rFonts w:eastAsia="Calibri"/>
          <w:b/>
          <w:szCs w:val="22"/>
          <w:lang w:eastAsia="en-US"/>
        </w:rPr>
      </w:pPr>
    </w:p>
    <w:p w14:paraId="53FE61FD" w14:textId="77777777" w:rsidR="00AA4880" w:rsidRDefault="00AA4880" w:rsidP="00AA48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14:paraId="6101F7D5" w14:textId="77777777" w:rsidR="00AA4880" w:rsidRDefault="00AA4880" w:rsidP="00AA4880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14:paraId="4B565EC2" w14:textId="44CA7B5F" w:rsidR="00AA4880" w:rsidRPr="006B6B13" w:rsidRDefault="00AA4880" w:rsidP="00AA4880">
      <w:pPr>
        <w:shd w:val="clear" w:color="auto" w:fill="FFFFFF"/>
        <w:suppressAutoHyphens/>
        <w:spacing w:before="120" w:after="120"/>
        <w:jc w:val="center"/>
        <w:rPr>
          <w:b/>
          <w:bCs/>
          <w:szCs w:val="28"/>
          <w:lang w:eastAsia="en-US"/>
        </w:rPr>
      </w:pPr>
      <w:r w:rsidRPr="006B6B13">
        <w:rPr>
          <w:b/>
          <w:bCs/>
          <w:szCs w:val="28"/>
          <w:lang w:eastAsia="en-US"/>
        </w:rPr>
        <w:lastRenderedPageBreak/>
        <w:t>РАБОЧИЙ ГРАФИК (ПЛАН)</w:t>
      </w:r>
    </w:p>
    <w:p w14:paraId="4B7E1B9B" w14:textId="77777777" w:rsidR="00AA4880" w:rsidRPr="006B6B13" w:rsidRDefault="00AA4880" w:rsidP="00AA4880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  <w:lang w:eastAsia="en-US"/>
        </w:rPr>
      </w:pPr>
    </w:p>
    <w:p w14:paraId="3FF5EF10" w14:textId="77777777" w:rsidR="00AA4880" w:rsidRPr="006B6B13" w:rsidRDefault="00AA4880" w:rsidP="00AA4880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rFonts w:eastAsia="SimSun"/>
          <w:i/>
          <w:u w:val="single"/>
          <w:lang w:eastAsia="zh-CN"/>
        </w:rPr>
      </w:pPr>
      <w:r w:rsidRPr="006B6B13">
        <w:rPr>
          <w:rFonts w:eastAsia="SimSun"/>
          <w:lang w:eastAsia="zh-CN"/>
        </w:rPr>
        <w:t xml:space="preserve">Студент </w:t>
      </w:r>
      <w:r w:rsidRPr="006B6B13">
        <w:rPr>
          <w:rFonts w:eastAsia="Calibri"/>
          <w:u w:val="single"/>
          <w:lang w:eastAsia="en-US"/>
        </w:rPr>
        <w:t> </w:t>
      </w:r>
      <w:r>
        <w:rPr>
          <w:rFonts w:eastAsia="Calibri"/>
          <w:u w:val="single"/>
          <w:lang w:eastAsia="en-US"/>
        </w:rPr>
        <w:t xml:space="preserve">Павлова Полина Дмитриевна        </w:t>
      </w:r>
      <w:r w:rsidRPr="006B6B13">
        <w:rPr>
          <w:rFonts w:eastAsia="Calibri"/>
          <w:u w:val="single"/>
          <w:lang w:eastAsia="en-US"/>
        </w:rPr>
        <w:t>                                                                        </w:t>
      </w:r>
    </w:p>
    <w:p w14:paraId="58E105EA" w14:textId="77777777" w:rsidR="00AA4880" w:rsidRPr="006B6B13" w:rsidRDefault="00AA4880" w:rsidP="00AA4880">
      <w:pPr>
        <w:shd w:val="clear" w:color="auto" w:fill="FFFFFF"/>
        <w:suppressAutoHyphens/>
        <w:ind w:left="780"/>
        <w:contextualSpacing/>
        <w:jc w:val="center"/>
        <w:rPr>
          <w:rFonts w:eastAsia="SimSun"/>
          <w:vertAlign w:val="superscript"/>
          <w:lang w:eastAsia="zh-CN"/>
        </w:rPr>
      </w:pPr>
      <w:r w:rsidRPr="006B6B1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4BACB853" w14:textId="77777777" w:rsidR="00AA4880" w:rsidRPr="006B6B13" w:rsidRDefault="00AA4880" w:rsidP="00AA4880">
      <w:pPr>
        <w:ind w:left="780"/>
        <w:contextualSpacing/>
        <w:rPr>
          <w:rFonts w:eastAsia="Calibri"/>
          <w:u w:val="single"/>
          <w:lang w:eastAsia="en-US"/>
        </w:rPr>
      </w:pPr>
      <w:r w:rsidRPr="006B6B13">
        <w:rPr>
          <w:rFonts w:eastAsia="SimSun"/>
          <w:lang w:eastAsia="zh-CN"/>
        </w:rPr>
        <w:t xml:space="preserve">Кафедра </w:t>
      </w:r>
      <w:r w:rsidRPr="006B6B13">
        <w:rPr>
          <w:rFonts w:eastAsia="SimSun"/>
          <w:u w:val="single"/>
          <w:lang w:eastAsia="zh-CN"/>
        </w:rPr>
        <w:t xml:space="preserve">экономики и управления  </w:t>
      </w:r>
      <w:r w:rsidRPr="006B6B13">
        <w:rPr>
          <w:rFonts w:eastAsia="SimSun"/>
          <w:lang w:eastAsia="zh-CN"/>
        </w:rPr>
        <w:t xml:space="preserve">гр. </w:t>
      </w:r>
      <w:r w:rsidRPr="006B6B13">
        <w:rPr>
          <w:rFonts w:eastAsia="Calibri"/>
          <w:u w:val="single"/>
          <w:lang w:eastAsia="en-US"/>
        </w:rPr>
        <w:t>ВДБЭУ-24-ФЭ1                                                      </w:t>
      </w:r>
    </w:p>
    <w:p w14:paraId="3C282B95" w14:textId="77777777" w:rsidR="00AA4880" w:rsidRPr="006B6B13" w:rsidRDefault="00AA4880" w:rsidP="00AA4880">
      <w:pPr>
        <w:shd w:val="clear" w:color="auto" w:fill="FFFFFF"/>
        <w:tabs>
          <w:tab w:val="left" w:pos="3060"/>
          <w:tab w:val="left" w:pos="6237"/>
        </w:tabs>
        <w:suppressAutoHyphens/>
        <w:ind w:left="780"/>
        <w:contextualSpacing/>
        <w:rPr>
          <w:rFonts w:eastAsia="SimSun"/>
          <w:lang w:eastAsia="zh-CN"/>
        </w:rPr>
      </w:pPr>
    </w:p>
    <w:p w14:paraId="6C1CCE64" w14:textId="77777777" w:rsidR="00AA4880" w:rsidRPr="006B6B13" w:rsidRDefault="00AA4880" w:rsidP="00AA4880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rFonts w:eastAsia="SimSun"/>
          <w:i/>
          <w:u w:val="single"/>
          <w:lang w:eastAsia="zh-CN"/>
        </w:rPr>
      </w:pPr>
      <w:r w:rsidRPr="006B6B13">
        <w:rPr>
          <w:rFonts w:eastAsia="SimSun"/>
          <w:lang w:eastAsia="zh-CN"/>
        </w:rPr>
        <w:t>Руководитель практики</w:t>
      </w:r>
      <w:r w:rsidRPr="006B6B13">
        <w:rPr>
          <w:rFonts w:eastAsia="SimSun"/>
          <w:iCs/>
          <w:u w:val="single"/>
          <w:lang w:eastAsia="zh-CN"/>
        </w:rPr>
        <w:t xml:space="preserve"> Корень Андрей Владимирович                                                    </w:t>
      </w:r>
    </w:p>
    <w:p w14:paraId="2826B54F" w14:textId="77777777" w:rsidR="00AA4880" w:rsidRPr="006B6B13" w:rsidRDefault="00AA4880" w:rsidP="00AA4880">
      <w:pPr>
        <w:shd w:val="clear" w:color="auto" w:fill="FFFFFF"/>
        <w:suppressAutoHyphens/>
        <w:ind w:left="780"/>
        <w:contextualSpacing/>
        <w:jc w:val="center"/>
        <w:rPr>
          <w:rFonts w:eastAsia="SimSun"/>
          <w:vertAlign w:val="superscript"/>
          <w:lang w:eastAsia="zh-CN"/>
        </w:rPr>
      </w:pPr>
      <w:r w:rsidRPr="006B6B13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70066F96" w14:textId="77777777" w:rsidR="00AA4880" w:rsidRPr="006B6B13" w:rsidRDefault="00AA4880" w:rsidP="00AA4880">
      <w:pPr>
        <w:suppressAutoHyphens/>
        <w:ind w:left="780"/>
        <w:contextualSpacing/>
        <w:rPr>
          <w:rFonts w:eastAsia="SimSun"/>
          <w:lang w:eastAsia="zh-CN"/>
        </w:rPr>
      </w:pPr>
    </w:p>
    <w:p w14:paraId="41F3D02B" w14:textId="77777777" w:rsidR="00AA4880" w:rsidRPr="006B6B13" w:rsidRDefault="00AA4880" w:rsidP="00AA4880">
      <w:pPr>
        <w:suppressAutoHyphens/>
        <w:ind w:left="780"/>
        <w:contextualSpacing/>
        <w:rPr>
          <w:rFonts w:eastAsia="Calibri"/>
          <w:color w:val="000000"/>
          <w:lang w:eastAsia="en-US"/>
        </w:rPr>
      </w:pPr>
      <w:r w:rsidRPr="006B6B13">
        <w:rPr>
          <w:rFonts w:eastAsia="Calibri"/>
          <w:color w:val="000000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185D312" w14:textId="77777777" w:rsidR="00AA4880" w:rsidRPr="006B6B13" w:rsidRDefault="00AA4880" w:rsidP="00AA4880">
      <w:pPr>
        <w:suppressAutoHyphens/>
        <w:ind w:left="780"/>
        <w:contextualSpacing/>
        <w:jc w:val="right"/>
        <w:rPr>
          <w:rFonts w:eastAsia="Calibri"/>
          <w:color w:val="000000"/>
          <w:lang w:eastAsia="en-US"/>
        </w:rPr>
      </w:pPr>
      <w:r w:rsidRPr="006B6B13">
        <w:rPr>
          <w:rFonts w:eastAsia="Calibri"/>
          <w:color w:val="000000"/>
          <w:lang w:eastAsia="en-US"/>
        </w:rPr>
        <w:t xml:space="preserve"> __________________________</w:t>
      </w:r>
      <w:r>
        <w:rPr>
          <w:rFonts w:eastAsia="Calibri"/>
          <w:color w:val="000000"/>
          <w:lang w:eastAsia="en-US"/>
        </w:rPr>
        <w:t>Чижик Елена Викторовна</w:t>
      </w:r>
    </w:p>
    <w:p w14:paraId="45FF1E06" w14:textId="77777777" w:rsidR="00AA4880" w:rsidRPr="006B6B13" w:rsidRDefault="00AA4880" w:rsidP="00AA4880">
      <w:pPr>
        <w:suppressAutoHyphens/>
        <w:ind w:left="780"/>
        <w:contextualSpacing/>
        <w:jc w:val="right"/>
        <w:rPr>
          <w:rFonts w:eastAsia="Calibri"/>
          <w:color w:val="000000"/>
          <w:sz w:val="18"/>
          <w:szCs w:val="18"/>
          <w:lang w:eastAsia="en-US"/>
        </w:rPr>
      </w:pPr>
      <w:r w:rsidRPr="006B6B13">
        <w:rPr>
          <w:rFonts w:eastAsia="Calibri"/>
          <w:color w:val="000000"/>
          <w:sz w:val="18"/>
          <w:szCs w:val="18"/>
          <w:lang w:eastAsia="en-US"/>
        </w:rPr>
        <w:t>(подпись уполномоченного лица, МП)</w:t>
      </w:r>
    </w:p>
    <w:p w14:paraId="672FA6C4" w14:textId="77777777" w:rsidR="00AA4880" w:rsidRPr="006B6B13" w:rsidRDefault="00AA4880" w:rsidP="00AA4880">
      <w:pPr>
        <w:suppressAutoHyphens/>
        <w:ind w:left="780"/>
        <w:contextualSpacing/>
        <w:jc w:val="center"/>
        <w:rPr>
          <w:rFonts w:eastAsia="Calibri"/>
          <w:color w:val="000000"/>
          <w:lang w:eastAsia="en-US"/>
        </w:rPr>
      </w:pPr>
    </w:p>
    <w:p w14:paraId="2A1D9E32" w14:textId="77777777" w:rsidR="00AA4880" w:rsidRPr="006B6B13" w:rsidRDefault="00AA4880" w:rsidP="00AA4880">
      <w:pPr>
        <w:suppressAutoHyphens/>
        <w:ind w:left="780"/>
        <w:contextualSpacing/>
        <w:jc w:val="both"/>
        <w:rPr>
          <w:rFonts w:eastAsia="Calibri"/>
          <w:color w:val="000000"/>
          <w:lang w:eastAsia="en-US"/>
        </w:rPr>
      </w:pPr>
      <w:r w:rsidRPr="006B6B13">
        <w:rPr>
          <w:rFonts w:eastAsia="Calibri"/>
          <w:color w:val="000000"/>
          <w:lang w:eastAsia="en-US"/>
        </w:rPr>
        <w:t>С правилами трудового распорядка ознакомлен__________________</w:t>
      </w:r>
    </w:p>
    <w:p w14:paraId="4D4ABAB5" w14:textId="77777777" w:rsidR="00AA4880" w:rsidRPr="006B6B13" w:rsidRDefault="00AA4880" w:rsidP="00AA4880">
      <w:pPr>
        <w:suppressAutoHyphens/>
        <w:ind w:left="780"/>
        <w:contextualSpacing/>
        <w:jc w:val="center"/>
        <w:rPr>
          <w:rFonts w:eastAsia="SimSun"/>
          <w:lang w:eastAsia="zh-CN"/>
        </w:rPr>
      </w:pPr>
      <w:r w:rsidRPr="006B6B13">
        <w:rPr>
          <w:rFonts w:eastAsia="Calibri"/>
          <w:color w:val="000000"/>
          <w:sz w:val="18"/>
          <w:szCs w:val="18"/>
          <w:lang w:eastAsia="en-US"/>
        </w:rPr>
        <w:t xml:space="preserve">                                                            (подпись обучающегося)</w:t>
      </w:r>
    </w:p>
    <w:p w14:paraId="46E983BA" w14:textId="77777777" w:rsidR="00AA4880" w:rsidRPr="006B6B13" w:rsidRDefault="00AA4880" w:rsidP="00AA4880">
      <w:pPr>
        <w:suppressAutoHyphens/>
        <w:ind w:left="780"/>
        <w:rPr>
          <w:b/>
          <w:bCs/>
          <w:szCs w:val="28"/>
          <w:lang w:eastAsia="en-US"/>
        </w:rPr>
      </w:pPr>
    </w:p>
    <w:p w14:paraId="076F4579" w14:textId="77777777" w:rsidR="00AA4880" w:rsidRPr="006B6B13" w:rsidRDefault="00AA4880" w:rsidP="00AA4880">
      <w:pPr>
        <w:spacing w:after="160" w:line="256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9"/>
        <w:gridCol w:w="3197"/>
        <w:gridCol w:w="2291"/>
        <w:gridCol w:w="2291"/>
      </w:tblGrid>
      <w:tr w:rsidR="00AA4880" w:rsidRPr="006B6B13" w14:paraId="048270E1" w14:textId="77777777" w:rsidTr="007D67FE">
        <w:trPr>
          <w:trHeight w:val="1000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8F0B2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color w:val="000000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6D048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1180C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 w:rsidRPr="006B6B13">
              <w:rPr>
                <w:rFonts w:eastAsia="Calibri"/>
                <w:color w:val="000000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45F8D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color w:val="000000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AA4880" w:rsidRPr="006B6B13" w14:paraId="57506A48" w14:textId="77777777" w:rsidTr="007D67FE">
        <w:trPr>
          <w:trHeight w:val="368"/>
        </w:trPr>
        <w:tc>
          <w:tcPr>
            <w:tcW w:w="8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11440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1. Подготовительный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28AAE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F0E3A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03.03.2025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198D2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A4880" w:rsidRPr="006B6B13" w14:paraId="6A07DE30" w14:textId="77777777" w:rsidTr="007D67FE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A3CA0" w14:textId="77777777" w:rsidR="00AA4880" w:rsidRPr="006B6B13" w:rsidRDefault="00AA4880" w:rsidP="007D67F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49240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B9011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03.03.2025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2CEE4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A4880" w:rsidRPr="006B6B13" w14:paraId="213741EB" w14:textId="77777777" w:rsidTr="007D67FE">
        <w:trPr>
          <w:trHeight w:val="878"/>
        </w:trPr>
        <w:tc>
          <w:tcPr>
            <w:tcW w:w="88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3BDB7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2. Практический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1ED00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Прохождение адаптационного периода на рабочем месте в профильной организации или в структурном подразделении университета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DD278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04.03.2025-07.03.2025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02BA5" w14:textId="77777777" w:rsidR="00AA4880" w:rsidRPr="006B6B13" w:rsidRDefault="00AA4880" w:rsidP="007D67FE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A4880" w:rsidRPr="006B6B13" w14:paraId="13676315" w14:textId="77777777" w:rsidTr="007D67FE">
        <w:trPr>
          <w:trHeight w:val="9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E89A34" w14:textId="77777777" w:rsidR="00AA4880" w:rsidRPr="006B6B13" w:rsidRDefault="00AA4880" w:rsidP="007D67F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0A1D1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FCC276" w14:textId="77777777" w:rsidR="00AA4880" w:rsidRPr="006B6B13" w:rsidRDefault="00AA4880" w:rsidP="007D67FE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07.03.2025-11.03.2025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2CAB" w14:textId="77777777" w:rsidR="00AA4880" w:rsidRPr="006B6B13" w:rsidRDefault="00AA4880" w:rsidP="007D67FE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A4880" w:rsidRPr="006B6B13" w14:paraId="2F76DC7F" w14:textId="77777777" w:rsidTr="007D67FE">
        <w:trPr>
          <w:trHeight w:val="35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0D0A2" w14:textId="77777777" w:rsidR="00AA4880" w:rsidRPr="006B6B13" w:rsidRDefault="00AA4880" w:rsidP="007D67FE">
            <w:pPr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08C93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DC650" w14:textId="77777777" w:rsidR="00AA4880" w:rsidRPr="006B6B13" w:rsidRDefault="00AA4880" w:rsidP="007D67FE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11.03.2025-12.03.2025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DA3EF" w14:textId="77777777" w:rsidR="00AA4880" w:rsidRPr="006B6B13" w:rsidRDefault="00AA4880" w:rsidP="007D67FE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AA4880" w:rsidRPr="006B6B13" w14:paraId="241FAED8" w14:textId="77777777" w:rsidTr="007D67FE">
        <w:trPr>
          <w:trHeight w:val="354"/>
        </w:trPr>
        <w:tc>
          <w:tcPr>
            <w:tcW w:w="8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5B15A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3. Заключительный</w:t>
            </w:r>
          </w:p>
        </w:tc>
        <w:tc>
          <w:tcPr>
            <w:tcW w:w="1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1B2E5" w14:textId="77777777" w:rsidR="00AA4880" w:rsidRPr="006B6B13" w:rsidRDefault="00AA4880" w:rsidP="007D67FE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6B6B13">
              <w:rPr>
                <w:rFonts w:eastAsia="Calibri"/>
                <w:sz w:val="20"/>
                <w:szCs w:val="20"/>
                <w:lang w:eastAsia="en-US"/>
              </w:rPr>
              <w:t>Подготовка и сдача отчета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8D5EE" w14:textId="77777777" w:rsidR="00AA4880" w:rsidRPr="006B6B13" w:rsidRDefault="00AA4880" w:rsidP="007D67FE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13.03.2025-14.03.2025</w:t>
            </w:r>
          </w:p>
        </w:tc>
        <w:tc>
          <w:tcPr>
            <w:tcW w:w="1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3E406" w14:textId="77777777" w:rsidR="00AA4880" w:rsidRPr="006B6B13" w:rsidRDefault="00AA4880" w:rsidP="007D67FE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14:paraId="6E836730" w14:textId="77777777" w:rsidR="00AA4880" w:rsidRPr="006B6B13" w:rsidRDefault="00AA4880" w:rsidP="00AA4880">
      <w:pPr>
        <w:spacing w:after="160" w:line="256" w:lineRule="auto"/>
        <w:rPr>
          <w:rFonts w:ascii="Arial" w:hAnsi="Arial" w:cs="Arial"/>
          <w:b/>
        </w:rPr>
      </w:pPr>
    </w:p>
    <w:p w14:paraId="421A8AA8" w14:textId="77777777" w:rsidR="00AA4880" w:rsidRPr="006B6B13" w:rsidRDefault="00AA4880" w:rsidP="00AA4880">
      <w:pPr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Руководитель учебной практики</w:t>
      </w:r>
    </w:p>
    <w:p w14:paraId="0F46305E" w14:textId="77777777" w:rsidR="00AA4880" w:rsidRPr="006B6B13" w:rsidRDefault="00AA4880" w:rsidP="00AA4880">
      <w:pPr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к.э.н., доцент, доцент каф. </w:t>
      </w:r>
    </w:p>
    <w:p w14:paraId="12BA37C1" w14:textId="77777777" w:rsidR="00AA4880" w:rsidRPr="006B6B13" w:rsidRDefault="00AA4880" w:rsidP="00AA4880">
      <w:pPr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экономики и управления                                                       ___________          </w:t>
      </w:r>
      <w:r w:rsidRPr="006B6B13">
        <w:rPr>
          <w:rFonts w:eastAsia="Calibri"/>
          <w:szCs w:val="22"/>
          <w:lang w:eastAsia="en-US"/>
        </w:rPr>
        <w:t>Корень А.В.</w:t>
      </w:r>
    </w:p>
    <w:p w14:paraId="0CF9A409" w14:textId="77777777" w:rsidR="00AA4880" w:rsidRPr="006B6B13" w:rsidRDefault="00AA4880" w:rsidP="00AA4880">
      <w:pPr>
        <w:spacing w:after="160"/>
        <w:rPr>
          <w:rFonts w:eastAsia="Calibri"/>
          <w:szCs w:val="22"/>
          <w:lang w:eastAsia="en-US"/>
        </w:rPr>
      </w:pPr>
    </w:p>
    <w:p w14:paraId="6016943B" w14:textId="77777777" w:rsidR="00AA4880" w:rsidRPr="006B6B13" w:rsidRDefault="00AA4880" w:rsidP="00AA4880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6B6B13">
        <w:rPr>
          <w:rFonts w:eastAsia="Calibri"/>
          <w:color w:val="000000"/>
          <w:lang w:eastAsia="en-US"/>
        </w:rPr>
        <w:t xml:space="preserve">График согласован </w:t>
      </w:r>
    </w:p>
    <w:p w14:paraId="5D4186A8" w14:textId="77777777" w:rsidR="00AA4880" w:rsidRPr="006B6B13" w:rsidRDefault="00AA4880" w:rsidP="00AA4880">
      <w:pPr>
        <w:autoSpaceDE w:val="0"/>
        <w:autoSpaceDN w:val="0"/>
        <w:adjustRightInd w:val="0"/>
        <w:rPr>
          <w:rFonts w:eastAsia="Calibri"/>
          <w:b/>
          <w:szCs w:val="22"/>
          <w:lang w:eastAsia="en-US"/>
        </w:rPr>
      </w:pPr>
      <w:r>
        <w:rPr>
          <w:rFonts w:eastAsia="Calibri"/>
          <w:i/>
          <w:color w:val="000000"/>
          <w:lang w:eastAsia="en-US"/>
        </w:rPr>
        <w:t xml:space="preserve">Генеральный директор                                                 </w:t>
      </w:r>
      <w:r w:rsidRPr="00F56D74">
        <w:rPr>
          <w:rFonts w:eastAsia="Calibri"/>
          <w:i/>
          <w:color w:val="000000"/>
          <w:lang w:eastAsia="en-US"/>
        </w:rPr>
        <w:t xml:space="preserve">        __________        </w:t>
      </w:r>
      <w:r w:rsidRPr="00F56D74">
        <w:rPr>
          <w:rFonts w:eastAsia="Calibri"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 xml:space="preserve">     Чижик Е.В.</w:t>
      </w:r>
    </w:p>
    <w:p w14:paraId="58C1D067" w14:textId="77777777" w:rsidR="00AA4880" w:rsidRDefault="00AA4880">
      <w:pPr>
        <w:rPr>
          <w:rFonts w:ascii="Arial" w:hAnsi="Arial" w:cs="Arial"/>
          <w:b/>
        </w:rPr>
      </w:pPr>
    </w:p>
    <w:p w14:paraId="5F2D9822" w14:textId="73324ADB" w:rsidR="00D95A5B" w:rsidRDefault="00D95A5B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1709C718" w14:textId="3985DAF4" w:rsidR="00D95A5B" w:rsidRPr="006B6B13" w:rsidRDefault="00D95A5B" w:rsidP="00D95A5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 w:rsidRPr="006B6B13">
        <w:rPr>
          <w:rFonts w:ascii="Arial" w:hAnsi="Arial" w:cs="Arial"/>
          <w:b/>
        </w:rPr>
        <w:lastRenderedPageBreak/>
        <w:t>Чек-лист «Проверь себя»</w:t>
      </w:r>
    </w:p>
    <w:p w14:paraId="6D27904C" w14:textId="77777777" w:rsidR="00D95A5B" w:rsidRPr="006B6B13" w:rsidRDefault="00D95A5B" w:rsidP="00D95A5B">
      <w:pPr>
        <w:autoSpaceDE w:val="0"/>
        <w:autoSpaceDN w:val="0"/>
        <w:adjustRightInd w:val="0"/>
        <w:spacing w:after="240"/>
        <w:jc w:val="both"/>
        <w:rPr>
          <w:rFonts w:eastAsia="Calibri"/>
          <w:sz w:val="22"/>
          <w:szCs w:val="22"/>
          <w:lang w:eastAsia="en-US"/>
        </w:rPr>
      </w:pPr>
    </w:p>
    <w:p w14:paraId="21D7B6BC" w14:textId="77777777" w:rsidR="00D95A5B" w:rsidRPr="006B6B13" w:rsidRDefault="00D95A5B" w:rsidP="00D95A5B">
      <w:pPr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jc w:val="both"/>
        <w:rPr>
          <w:rFonts w:eastAsia="Calibri"/>
          <w:sz w:val="22"/>
          <w:szCs w:val="22"/>
          <w:lang w:eastAsia="en-US"/>
        </w:rPr>
      </w:pPr>
      <w:r w:rsidRPr="006B6B13">
        <w:rPr>
          <w:rFonts w:eastAsia="Calibri"/>
          <w:sz w:val="22"/>
          <w:szCs w:val="22"/>
          <w:lang w:eastAsia="en-US"/>
        </w:rPr>
        <w:t>Уважаемый студент, ответьте на следующие вопросы: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7"/>
        <w:gridCol w:w="7259"/>
        <w:gridCol w:w="934"/>
        <w:gridCol w:w="788"/>
      </w:tblGrid>
      <w:tr w:rsidR="00D95A5B" w:rsidRPr="006B6B13" w14:paraId="12DCE071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A1F57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12CAA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Вопросы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7B4A80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Да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5FB0C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</w:tr>
      <w:tr w:rsidR="00D95A5B" w:rsidRPr="006B6B13" w14:paraId="4E94D48E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B03E0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08463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3A5E7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063E3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5ED01939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B244D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C7A36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93418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06BB1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75230490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49B30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A26776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Ознакомились ли Вы с должностными обязанностями?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810C8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88640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74EE1C6A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2F4CF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683A3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Ваш руководитель представил Вас трудовому коллективу?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4E745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920DA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61C78630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50AD0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CB497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Проведено ли ознакомление со зданием?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8D568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FB45F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13315D49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CBEF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36A42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Проведен ли инструктаж по технике безопасности?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06F65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E54A0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73E25707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48738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4570B" w14:textId="77777777" w:rsidR="00D95A5B" w:rsidRPr="006B6B13" w:rsidRDefault="00D95A5B" w:rsidP="007D67FE">
            <w:pPr>
              <w:tabs>
                <w:tab w:val="left" w:pos="7075"/>
              </w:tabs>
              <w:spacing w:after="200"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C29D2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D3B8D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3D459A96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19A55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A9336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E3A69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3A60B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265DE831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834E0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13AB0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52616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30404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6B349613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1785D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37C72" w14:textId="77777777" w:rsidR="00D95A5B" w:rsidRPr="006B6B13" w:rsidRDefault="00D95A5B" w:rsidP="007D67FE">
            <w:pPr>
              <w:tabs>
                <w:tab w:val="left" w:pos="7075"/>
              </w:tabs>
              <w:spacing w:after="200"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A1A93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A484E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4D1442F4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E4A84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D8E49" w14:textId="77777777" w:rsidR="00D95A5B" w:rsidRPr="006B6B13" w:rsidRDefault="00D95A5B" w:rsidP="007D67FE">
            <w:pPr>
              <w:tabs>
                <w:tab w:val="left" w:pos="7075"/>
              </w:tabs>
              <w:spacing w:after="200"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84250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4CEF5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7C3E9AC9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95C17" w14:textId="77777777" w:rsidR="00D95A5B" w:rsidRPr="006B6B13" w:rsidRDefault="00D95A5B" w:rsidP="007D67FE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EA2D8" w14:textId="77777777" w:rsidR="00D95A5B" w:rsidRPr="006B6B13" w:rsidRDefault="00D95A5B" w:rsidP="007D67FE">
            <w:pPr>
              <w:tabs>
                <w:tab w:val="left" w:pos="7075"/>
              </w:tabs>
              <w:spacing w:after="200" w:line="276" w:lineRule="auto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9ECB3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A334A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14:paraId="08C517BF" w14:textId="77777777" w:rsidR="00D95A5B" w:rsidRPr="006B6B13" w:rsidRDefault="00D95A5B" w:rsidP="00D95A5B">
      <w:pPr>
        <w:autoSpaceDE w:val="0"/>
        <w:autoSpaceDN w:val="0"/>
        <w:adjustRightInd w:val="0"/>
        <w:spacing w:after="240"/>
        <w:ind w:left="720"/>
        <w:jc w:val="both"/>
        <w:rPr>
          <w:rFonts w:eastAsia="Calibri"/>
          <w:sz w:val="22"/>
          <w:szCs w:val="22"/>
          <w:lang w:eastAsia="en-US"/>
        </w:rPr>
      </w:pPr>
    </w:p>
    <w:p w14:paraId="0C2C9E48" w14:textId="77777777" w:rsidR="00D95A5B" w:rsidRPr="006B6B13" w:rsidRDefault="00D95A5B" w:rsidP="00D95A5B">
      <w:pPr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jc w:val="both"/>
        <w:rPr>
          <w:rFonts w:eastAsia="Calibri"/>
          <w:sz w:val="22"/>
          <w:szCs w:val="22"/>
          <w:lang w:eastAsia="en-US"/>
        </w:rPr>
      </w:pPr>
      <w:r w:rsidRPr="006B6B13">
        <w:rPr>
          <w:rFonts w:eastAsia="Calibri"/>
          <w:sz w:val="22"/>
          <w:szCs w:val="22"/>
          <w:lang w:eastAsia="en-US"/>
        </w:rPr>
        <w:t>Уважаемый студент, оцените свои умения и навыки на практике: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7277"/>
        <w:gridCol w:w="925"/>
        <w:gridCol w:w="783"/>
      </w:tblGrid>
      <w:tr w:rsidR="00D95A5B" w:rsidRPr="006B6B13" w14:paraId="6886DA23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0E3DC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22F22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Вопросы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71EBD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Да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32E60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Нет</w:t>
            </w:r>
          </w:p>
        </w:tc>
      </w:tr>
      <w:tr w:rsidR="00D95A5B" w:rsidRPr="006B6B13" w14:paraId="40B23974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B5293" w14:textId="77777777" w:rsidR="00D95A5B" w:rsidRPr="006B6B13" w:rsidRDefault="00D95A5B" w:rsidP="007D67F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B8D6B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Коммуникативные навыки</w:t>
            </w:r>
          </w:p>
          <w:p w14:paraId="357D2EAB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42612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5531C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043400D3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300A5" w14:textId="77777777" w:rsidR="00D95A5B" w:rsidRPr="006B6B13" w:rsidRDefault="00D95A5B" w:rsidP="007D67F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C63D3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Принятие решений</w:t>
            </w:r>
          </w:p>
          <w:p w14:paraId="1C9E8419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E82E2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FDCBC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35B43BF0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0610A" w14:textId="77777777" w:rsidR="00D95A5B" w:rsidRPr="006B6B13" w:rsidRDefault="00D95A5B" w:rsidP="007D67F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793ED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Управление временем</w:t>
            </w:r>
          </w:p>
          <w:p w14:paraId="3DA2B607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DF699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A0D12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0287DF0B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C3C34" w14:textId="77777777" w:rsidR="00D95A5B" w:rsidRPr="006B6B13" w:rsidRDefault="00D95A5B" w:rsidP="007D67F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E84CF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Организация/планирование</w:t>
            </w:r>
          </w:p>
          <w:p w14:paraId="5449E4F2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lastRenderedPageBreak/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0F98C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23D56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5DD83006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45175" w14:textId="77777777" w:rsidR="00D95A5B" w:rsidRPr="006B6B13" w:rsidRDefault="00D95A5B" w:rsidP="007D67F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5D2A5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Пунктуальность</w:t>
            </w:r>
          </w:p>
          <w:p w14:paraId="77DEC5F3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CFC74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DCDAC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642F6026" w14:textId="77777777" w:rsidTr="007D67FE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4FA3" w14:textId="77777777" w:rsidR="00D95A5B" w:rsidRPr="006B6B13" w:rsidRDefault="00D95A5B" w:rsidP="007D67FE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200" w:line="360" w:lineRule="auto"/>
              <w:ind w:left="357" w:hanging="357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70AEA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Качество работы</w:t>
            </w:r>
          </w:p>
          <w:p w14:paraId="29EA7FA9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04944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78B7E" w14:textId="77777777" w:rsidR="00D95A5B" w:rsidRPr="006B6B13" w:rsidRDefault="00D95A5B" w:rsidP="007D67FE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14:paraId="088889EB" w14:textId="77777777" w:rsidR="00D95A5B" w:rsidRPr="006B6B13" w:rsidRDefault="00D95A5B" w:rsidP="00D95A5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14:paraId="1CE84E1F" w14:textId="10D932D4" w:rsidR="00D95A5B" w:rsidRDefault="00D95A5B">
      <w:r>
        <w:br w:type="page"/>
      </w:r>
    </w:p>
    <w:p w14:paraId="641BD82E" w14:textId="77777777" w:rsidR="00D95A5B" w:rsidRPr="006B6B13" w:rsidRDefault="00D95A5B" w:rsidP="00D95A5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  <w:r w:rsidRPr="006B6B13">
        <w:rPr>
          <w:rFonts w:ascii="Arial" w:hAnsi="Arial" w:cs="Arial"/>
          <w:b/>
        </w:rPr>
        <w:lastRenderedPageBreak/>
        <w:t>Анкета «Адаптационный период»</w:t>
      </w:r>
    </w:p>
    <w:p w14:paraId="1B414AA2" w14:textId="77777777" w:rsidR="00D95A5B" w:rsidRPr="006B6B13" w:rsidRDefault="00D95A5B" w:rsidP="00D95A5B">
      <w:pPr>
        <w:shd w:val="clear" w:color="auto" w:fill="FFFFFF"/>
        <w:suppressAutoHyphens/>
        <w:spacing w:before="120" w:after="120"/>
        <w:jc w:val="center"/>
        <w:rPr>
          <w:rFonts w:ascii="Arial" w:hAnsi="Arial" w:cs="Arial"/>
          <w:b/>
        </w:rPr>
      </w:pPr>
    </w:p>
    <w:p w14:paraId="32D8EE3C" w14:textId="77777777" w:rsidR="00D95A5B" w:rsidRPr="006B6B13" w:rsidRDefault="00D95A5B" w:rsidP="00D95A5B">
      <w:pPr>
        <w:numPr>
          <w:ilvl w:val="0"/>
          <w:numId w:val="4"/>
        </w:numPr>
        <w:spacing w:after="200" w:line="360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В какие периоды Вам наиболее необходима была помощь руководителя?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D95A5B" w:rsidRPr="006B6B13" w14:paraId="5E7E1568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385547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C6AB2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609B3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F0C78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Две недели</w:t>
            </w:r>
          </w:p>
        </w:tc>
      </w:tr>
      <w:tr w:rsidR="00D95A5B" w:rsidRPr="006B6B13" w14:paraId="07897DC3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8315E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A9CEC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2BEEE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3AF51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14:paraId="40AA5252" w14:textId="77777777" w:rsidR="00D95A5B" w:rsidRPr="006B6B13" w:rsidRDefault="00D95A5B" w:rsidP="00D95A5B">
      <w:pPr>
        <w:spacing w:line="360" w:lineRule="auto"/>
        <w:ind w:firstLine="709"/>
        <w:jc w:val="center"/>
        <w:rPr>
          <w:rFonts w:eastAsia="Calibri"/>
          <w:lang w:eastAsia="en-US"/>
        </w:rPr>
      </w:pPr>
    </w:p>
    <w:p w14:paraId="6124DB45" w14:textId="77777777" w:rsidR="00D95A5B" w:rsidRPr="006B6B13" w:rsidRDefault="00D95A5B" w:rsidP="00D95A5B">
      <w:pPr>
        <w:numPr>
          <w:ilvl w:val="0"/>
          <w:numId w:val="4"/>
        </w:numPr>
        <w:spacing w:after="200" w:line="360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В какой период Вам была нужна помощь коллег?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D95A5B" w:rsidRPr="006B6B13" w14:paraId="059E26FB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CCAD8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FEA612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5E611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F8BD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Две недели</w:t>
            </w:r>
          </w:p>
        </w:tc>
      </w:tr>
      <w:tr w:rsidR="00D95A5B" w:rsidRPr="006B6B13" w14:paraId="6CD2262E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A2721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BDC73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52235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8E43F8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14:paraId="550FAF8B" w14:textId="77777777" w:rsidR="00D95A5B" w:rsidRPr="006B6B13" w:rsidRDefault="00D95A5B" w:rsidP="00D95A5B">
      <w:pPr>
        <w:spacing w:line="360" w:lineRule="auto"/>
        <w:ind w:firstLine="709"/>
        <w:jc w:val="center"/>
        <w:rPr>
          <w:rFonts w:eastAsia="Calibri"/>
          <w:lang w:eastAsia="en-US"/>
        </w:rPr>
      </w:pPr>
    </w:p>
    <w:p w14:paraId="55CE3E0A" w14:textId="77777777" w:rsidR="00D95A5B" w:rsidRPr="006B6B13" w:rsidRDefault="00D95A5B" w:rsidP="00D95A5B">
      <w:pPr>
        <w:numPr>
          <w:ilvl w:val="0"/>
          <w:numId w:val="4"/>
        </w:numPr>
        <w:spacing w:after="200" w:line="276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В какой период деятельности Вы почувствовали в себе уверенность в работе?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D95A5B" w:rsidRPr="006B6B13" w14:paraId="122A19D1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ED79A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22435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3E95B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C3BAC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Две недели</w:t>
            </w:r>
          </w:p>
        </w:tc>
      </w:tr>
      <w:tr w:rsidR="00D95A5B" w:rsidRPr="006B6B13" w14:paraId="0A1171E7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D22CA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CA49C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3A6A6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0E10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14:paraId="5A4B6895" w14:textId="77777777" w:rsidR="00D95A5B" w:rsidRPr="006B6B13" w:rsidRDefault="00D95A5B" w:rsidP="00D95A5B">
      <w:pPr>
        <w:spacing w:line="360" w:lineRule="auto"/>
        <w:ind w:firstLine="709"/>
        <w:jc w:val="center"/>
        <w:rPr>
          <w:rFonts w:eastAsia="Calibri"/>
          <w:lang w:eastAsia="en-US"/>
        </w:rPr>
      </w:pPr>
    </w:p>
    <w:p w14:paraId="19F808C7" w14:textId="77777777" w:rsidR="00D95A5B" w:rsidRPr="006B6B13" w:rsidRDefault="00D95A5B" w:rsidP="00D95A5B">
      <w:pPr>
        <w:numPr>
          <w:ilvl w:val="0"/>
          <w:numId w:val="4"/>
        </w:numPr>
        <w:spacing w:after="200" w:line="360" w:lineRule="auto"/>
        <w:ind w:left="1066" w:hanging="357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В какой период Вам почувствовали, что вошли в коллектив?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D95A5B" w:rsidRPr="006B6B13" w14:paraId="2360651E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57C4E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день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E9726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Первая неделя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96C57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До 10 дней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E0FCA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Две недели</w:t>
            </w:r>
          </w:p>
        </w:tc>
      </w:tr>
      <w:tr w:rsidR="00D95A5B" w:rsidRPr="006B6B13" w14:paraId="2469DA19" w14:textId="77777777" w:rsidTr="007D67FE"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3F43C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D6E73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304A5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62A1A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14:paraId="0BE0C2D6" w14:textId="77777777" w:rsidR="00D95A5B" w:rsidRPr="006B6B13" w:rsidRDefault="00D95A5B" w:rsidP="00D95A5B">
      <w:pPr>
        <w:spacing w:line="360" w:lineRule="auto"/>
        <w:ind w:firstLine="709"/>
        <w:jc w:val="center"/>
        <w:rPr>
          <w:rFonts w:eastAsia="Calibri"/>
          <w:lang w:eastAsia="en-US"/>
        </w:rPr>
      </w:pPr>
    </w:p>
    <w:p w14:paraId="489F3660" w14:textId="77777777" w:rsidR="00D95A5B" w:rsidRPr="006B6B13" w:rsidRDefault="00D95A5B" w:rsidP="00D95A5B">
      <w:pPr>
        <w:numPr>
          <w:ilvl w:val="0"/>
          <w:numId w:val="4"/>
        </w:numPr>
        <w:tabs>
          <w:tab w:val="left" w:pos="993"/>
        </w:tabs>
        <w:spacing w:after="200" w:line="276" w:lineRule="auto"/>
        <w:ind w:right="-143" w:firstLine="709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В какой помощи Вы нуждались в первые дни работы на данном предприятии?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F5E847" w14:textId="77777777" w:rsidR="00D95A5B" w:rsidRPr="006B6B13" w:rsidRDefault="00D95A5B" w:rsidP="00D95A5B">
      <w:pPr>
        <w:spacing w:line="360" w:lineRule="auto"/>
        <w:ind w:firstLine="709"/>
        <w:jc w:val="both"/>
        <w:rPr>
          <w:rFonts w:eastAsia="Calibri"/>
          <w:lang w:eastAsia="en-US"/>
        </w:rPr>
      </w:pPr>
    </w:p>
    <w:p w14:paraId="5ADCB8BE" w14:textId="77777777" w:rsidR="00D95A5B" w:rsidRPr="006B6B13" w:rsidRDefault="00D95A5B" w:rsidP="00D95A5B">
      <w:pPr>
        <w:numPr>
          <w:ilvl w:val="0"/>
          <w:numId w:val="4"/>
        </w:numPr>
        <w:tabs>
          <w:tab w:val="left" w:pos="993"/>
        </w:tabs>
        <w:spacing w:after="200" w:line="360" w:lineRule="auto"/>
        <w:ind w:firstLine="709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Отметьте, пожалуйста, вариант ответа, выражающий Ваше мнение по каждому вопросу: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4419"/>
        <w:gridCol w:w="1169"/>
        <w:gridCol w:w="1171"/>
        <w:gridCol w:w="1171"/>
        <w:gridCol w:w="1171"/>
      </w:tblGrid>
      <w:tr w:rsidR="00D95A5B" w:rsidRPr="006B6B13" w14:paraId="438132FF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83FC4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32DE0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Критерии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3C4E3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Да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5227D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Не совсем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8F012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Нет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EDA7F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Не знаю</w:t>
            </w:r>
          </w:p>
        </w:tc>
      </w:tr>
      <w:tr w:rsidR="00D95A5B" w:rsidRPr="006B6B13" w14:paraId="7AAC3103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E3A07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ECC5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Считаю, что я освоился: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C0D51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7CEC4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163C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5DE42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39768318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E13248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1.1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2C719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- в работе;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0D35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07F4D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066A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F82B8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19283C91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FF6AE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lastRenderedPageBreak/>
              <w:t>1.2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73C37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- в коллективе.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DDD01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2CB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D2B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43C40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0229A5D7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84DE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299B2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Считаю, что я пользуюсь уважением среди коллег.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F33A2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8BE5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F92F5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56E6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3CD427B9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CBC79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53604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Я могу организовать свою работу самостоятельно.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6047A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6B209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8C488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87744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775B3C4C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04AAA4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1330FD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Я справляюсь с порученными заданиями в срок.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B4AD5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276AA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34D3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A26B2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45252DFB" w14:textId="77777777" w:rsidTr="007D67FE">
        <w:trPr>
          <w:trHeight w:val="552"/>
        </w:trPr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53450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5</w:t>
            </w:r>
          </w:p>
        </w:tc>
        <w:tc>
          <w:tcPr>
            <w:tcW w:w="2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54888C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Мне поручается самостоятельная работа.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75881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F7B9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E4A2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F7AC2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14:paraId="3E61D74B" w14:textId="77777777" w:rsidR="00D95A5B" w:rsidRPr="006B6B13" w:rsidRDefault="00D95A5B" w:rsidP="00D95A5B">
      <w:pPr>
        <w:spacing w:line="360" w:lineRule="auto"/>
        <w:ind w:firstLine="709"/>
        <w:jc w:val="both"/>
        <w:rPr>
          <w:rFonts w:eastAsia="Calibri"/>
          <w:lang w:eastAsia="en-US"/>
        </w:rPr>
      </w:pPr>
    </w:p>
    <w:p w14:paraId="4A8D1B4E" w14:textId="77777777" w:rsidR="00D95A5B" w:rsidRPr="006B6B13" w:rsidRDefault="00D95A5B" w:rsidP="00D95A5B">
      <w:pPr>
        <w:numPr>
          <w:ilvl w:val="0"/>
          <w:numId w:val="4"/>
        </w:numPr>
        <w:tabs>
          <w:tab w:val="left" w:pos="993"/>
        </w:tabs>
        <w:spacing w:after="200" w:line="360" w:lineRule="auto"/>
        <w:ind w:firstLine="709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225D6EFB" w14:textId="77777777" w:rsidR="00D95A5B" w:rsidRPr="006B6B13" w:rsidRDefault="00D95A5B" w:rsidP="00D95A5B">
      <w:pPr>
        <w:tabs>
          <w:tab w:val="left" w:pos="993"/>
        </w:tabs>
        <w:spacing w:line="360" w:lineRule="auto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775F62" w14:textId="77777777" w:rsidR="00D95A5B" w:rsidRPr="006B6B13" w:rsidRDefault="00D95A5B" w:rsidP="00D95A5B">
      <w:pPr>
        <w:spacing w:line="360" w:lineRule="auto"/>
        <w:ind w:firstLine="709"/>
        <w:jc w:val="both"/>
        <w:rPr>
          <w:rFonts w:eastAsia="Calibri"/>
          <w:lang w:eastAsia="en-US"/>
        </w:rPr>
      </w:pPr>
    </w:p>
    <w:p w14:paraId="7F932863" w14:textId="77777777" w:rsidR="00D95A5B" w:rsidRPr="006B6B13" w:rsidRDefault="00D95A5B" w:rsidP="00D95A5B">
      <w:pPr>
        <w:numPr>
          <w:ilvl w:val="0"/>
          <w:numId w:val="4"/>
        </w:numPr>
        <w:tabs>
          <w:tab w:val="left" w:pos="993"/>
        </w:tabs>
        <w:spacing w:after="200" w:line="360" w:lineRule="auto"/>
        <w:ind w:firstLine="709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В какой мере ниже перечисленные факторы соответствуют Вашей работе и Вашим желаниям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5"/>
        <w:gridCol w:w="4111"/>
        <w:gridCol w:w="1575"/>
        <w:gridCol w:w="1575"/>
        <w:gridCol w:w="1722"/>
      </w:tblGrid>
      <w:tr w:rsidR="00D95A5B" w:rsidRPr="006B6B13" w14:paraId="299448E7" w14:textId="77777777" w:rsidTr="007D67FE"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814C7C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007E4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Факторы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B7D50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В полной мере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3247A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В некоторой степени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B41ED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 xml:space="preserve">Не </w:t>
            </w:r>
          </w:p>
          <w:p w14:paraId="79DCE042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соответствуют</w:t>
            </w:r>
          </w:p>
        </w:tc>
      </w:tr>
      <w:tr w:rsidR="00D95A5B" w:rsidRPr="006B6B13" w14:paraId="2180EBBF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BD8263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D9D8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Обеспеченность работой в период прохождения практики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5110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C1AE7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10170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28C683A7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0D1DB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FA5B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Соответствие Ваших способностей занимаемой должности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FBB5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6237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CA9A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0E4581C5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B578C7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3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765B3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Разнообразие работы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641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D749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E7B1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76A861D1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901692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4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BE94C4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Соответствие характера работы способностям и склонностям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DDFC0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D733D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AB542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0E289641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D7BA6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5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D585C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39F1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AC46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E03E7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58ABA8A3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8ED37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lastRenderedPageBreak/>
              <w:t>6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13A43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Информированность о делах коллектива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4E9AA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509FC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CB940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0761322C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715918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7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3CC6E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Помощь и поддержка руководителя практики от профильной организации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6623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2B20B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536B9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1D9DD4D0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E8918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8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E1FA8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Взаимоотношения с коллегами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143E1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5CC07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118B6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69227C77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9E91B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9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09DD4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Режим работы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3B2D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1DB5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9947E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95A5B" w:rsidRPr="006B6B13" w14:paraId="3256D84B" w14:textId="77777777" w:rsidTr="007D67FE">
        <w:trPr>
          <w:trHeight w:val="552"/>
        </w:trPr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DC123" w14:textId="77777777" w:rsidR="00D95A5B" w:rsidRPr="006B6B13" w:rsidRDefault="00D95A5B" w:rsidP="007D67FE">
            <w:pPr>
              <w:jc w:val="center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10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748BD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  <w:r w:rsidRPr="006B6B13">
              <w:rPr>
                <w:rFonts w:eastAsia="Calibri"/>
                <w:lang w:eastAsia="en-US"/>
              </w:rPr>
              <w:t>Рабочее место</w:t>
            </w: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E3939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6333F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D52C" w14:textId="77777777" w:rsidR="00D95A5B" w:rsidRPr="006B6B13" w:rsidRDefault="00D95A5B" w:rsidP="007D67FE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14:paraId="48B490E2" w14:textId="77777777" w:rsidR="00D95A5B" w:rsidRPr="006B6B13" w:rsidRDefault="00D95A5B" w:rsidP="00D95A5B">
      <w:pPr>
        <w:spacing w:line="360" w:lineRule="auto"/>
        <w:ind w:firstLine="709"/>
        <w:jc w:val="both"/>
        <w:rPr>
          <w:rFonts w:eastAsia="Calibri"/>
          <w:lang w:eastAsia="en-US"/>
        </w:rPr>
      </w:pPr>
    </w:p>
    <w:p w14:paraId="52270D8F" w14:textId="48CCA8BD" w:rsidR="00D95A5B" w:rsidRPr="006B6B13" w:rsidRDefault="00D95A5B" w:rsidP="00D95A5B">
      <w:pPr>
        <w:numPr>
          <w:ilvl w:val="0"/>
          <w:numId w:val="4"/>
        </w:numPr>
        <w:tabs>
          <w:tab w:val="left" w:pos="993"/>
        </w:tabs>
        <w:spacing w:after="200" w:line="276" w:lineRule="auto"/>
        <w:ind w:left="1066" w:hanging="357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Каков механизм регламентации участия сотрудников в общественно-значимых мероприятиях организации?</w:t>
      </w:r>
    </w:p>
    <w:p w14:paraId="3F401086" w14:textId="77777777" w:rsidR="00D95A5B" w:rsidRPr="006B6B13" w:rsidRDefault="00D95A5B" w:rsidP="00D95A5B">
      <w:pPr>
        <w:tabs>
          <w:tab w:val="left" w:pos="993"/>
        </w:tabs>
        <w:ind w:left="1066"/>
        <w:jc w:val="both"/>
        <w:rPr>
          <w:rFonts w:eastAsia="Calibri"/>
          <w:lang w:eastAsia="en-US"/>
        </w:rPr>
      </w:pPr>
    </w:p>
    <w:p w14:paraId="17C6BBE6" w14:textId="77777777" w:rsidR="00D95A5B" w:rsidRPr="006B6B13" w:rsidRDefault="00D95A5B" w:rsidP="00D95A5B">
      <w:pPr>
        <w:numPr>
          <w:ilvl w:val="0"/>
          <w:numId w:val="4"/>
        </w:numPr>
        <w:tabs>
          <w:tab w:val="left" w:pos="993"/>
        </w:tabs>
        <w:spacing w:after="200" w:line="360" w:lineRule="auto"/>
        <w:ind w:firstLine="709"/>
        <w:jc w:val="both"/>
        <w:rPr>
          <w:rFonts w:eastAsia="Calibri"/>
          <w:lang w:eastAsia="en-US"/>
        </w:rPr>
      </w:pPr>
      <w:r w:rsidRPr="006B6B13">
        <w:rPr>
          <w:rFonts w:eastAsia="Calibri"/>
          <w:lang w:eastAsia="en-US"/>
        </w:rPr>
        <w:t>Отчет по мероприятиям в период прохождения практики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2871"/>
        <w:gridCol w:w="2387"/>
        <w:gridCol w:w="2080"/>
        <w:gridCol w:w="1864"/>
      </w:tblGrid>
      <w:tr w:rsidR="00D95A5B" w:rsidRPr="006B6B13" w14:paraId="1C4A6DD5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2A84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№</w:t>
            </w: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2DA20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Мероприятие</w:t>
            </w: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E519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Цель, на решение которой направлено мероприятие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FEA5E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Документ (стандарт), регламентирующий  проведение (участие) организацией в общественно-значимых мероприятий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EDC69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sz w:val="22"/>
                <w:szCs w:val="22"/>
                <w:lang w:eastAsia="en-US"/>
              </w:rPr>
              <w:t>Результат</w:t>
            </w:r>
          </w:p>
        </w:tc>
      </w:tr>
      <w:tr w:rsidR="00D95A5B" w:rsidRPr="006B6B13" w14:paraId="15526326" w14:textId="77777777" w:rsidTr="007D67FE">
        <w:trPr>
          <w:trHeight w:val="58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43501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b/>
                <w:sz w:val="22"/>
                <w:szCs w:val="22"/>
                <w:lang w:eastAsia="en-US"/>
              </w:rPr>
              <w:t>Адаптационные мероприятия</w:t>
            </w:r>
          </w:p>
        </w:tc>
      </w:tr>
      <w:tr w:rsidR="00D95A5B" w:rsidRPr="006B6B13" w14:paraId="3191AC5E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25EFB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832D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F0D79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4904D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0E6C4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78A4317B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70B5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6B26F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82EA2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1BC50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2437F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2D3057F5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B2D6D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A7E40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13F2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C1BAF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ECA37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67A1BE79" w14:textId="77777777" w:rsidTr="007D67FE">
        <w:trPr>
          <w:trHeight w:val="58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B106C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b/>
                <w:sz w:val="22"/>
                <w:szCs w:val="22"/>
                <w:lang w:eastAsia="en-US"/>
              </w:rPr>
              <w:t>Мероприятия Общекультурного характера (субботники, демонстрации, волонтерство и др.)</w:t>
            </w:r>
          </w:p>
        </w:tc>
      </w:tr>
      <w:tr w:rsidR="00D95A5B" w:rsidRPr="006B6B13" w14:paraId="08193446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50D7C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32C9C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318FE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8438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717CF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0F660755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70D43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4A725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D0E30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5EF74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FE878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0E77AA99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40325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99647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71AF4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1D176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D9F5D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4DE98AC3" w14:textId="77777777" w:rsidTr="007D67FE">
        <w:trPr>
          <w:trHeight w:val="582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87412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6B6B13">
              <w:rPr>
                <w:rFonts w:eastAsia="Calibri"/>
                <w:b/>
                <w:sz w:val="22"/>
                <w:szCs w:val="22"/>
                <w:lang w:eastAsia="en-US"/>
              </w:rPr>
              <w:t>Мероприятия профессиональной направленности (конференции, собрания труд. коллектива и др.)</w:t>
            </w:r>
          </w:p>
        </w:tc>
      </w:tr>
      <w:tr w:rsidR="00D95A5B" w:rsidRPr="006B6B13" w14:paraId="3AA8442E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D4BD6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300EC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72FB4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01A8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247C6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549DE189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C7CF7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2EAEB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B1563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02C8A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97F1A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D95A5B" w:rsidRPr="006B6B13" w14:paraId="2436EFD5" w14:textId="77777777" w:rsidTr="007D67FE">
        <w:trPr>
          <w:trHeight w:val="582"/>
        </w:trPr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21D7C" w14:textId="77777777" w:rsidR="00D95A5B" w:rsidRPr="006B6B13" w:rsidRDefault="00D95A5B" w:rsidP="00D95A5B">
            <w:pPr>
              <w:numPr>
                <w:ilvl w:val="0"/>
                <w:numId w:val="5"/>
              </w:numPr>
              <w:tabs>
                <w:tab w:val="left" w:pos="7075"/>
              </w:tabs>
              <w:spacing w:after="200" w:line="276" w:lineRule="auto"/>
              <w:ind w:left="357" w:hanging="357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1FA49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B8D00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D019B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37186" w14:textId="77777777" w:rsidR="00D95A5B" w:rsidRPr="006B6B13" w:rsidRDefault="00D95A5B" w:rsidP="007D67FE">
            <w:pPr>
              <w:tabs>
                <w:tab w:val="left" w:pos="7075"/>
              </w:tabs>
              <w:spacing w:line="276" w:lineRule="auto"/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14:paraId="1DBBE312" w14:textId="77777777" w:rsidR="00D95A5B" w:rsidRDefault="00D95A5B">
      <w:pPr>
        <w:rPr>
          <w:rFonts w:ascii="Arial" w:hAnsi="Arial" w:cs="Arial"/>
          <w:bCs/>
          <w:kern w:val="32"/>
          <w:sz w:val="28"/>
          <w:szCs w:val="28"/>
        </w:rPr>
      </w:pPr>
    </w:p>
    <w:p w14:paraId="52D29E96" w14:textId="77777777" w:rsidR="008E701F" w:rsidRDefault="008E701F">
      <w:pPr>
        <w:rPr>
          <w:rFonts w:ascii="Arial" w:hAnsi="Arial" w:cs="Arial"/>
          <w:bCs/>
          <w:kern w:val="32"/>
          <w:sz w:val="28"/>
          <w:szCs w:val="28"/>
        </w:rPr>
      </w:pPr>
      <w:r>
        <w:br w:type="page"/>
      </w:r>
    </w:p>
    <w:p w14:paraId="59039382" w14:textId="225C87CE" w:rsidR="00D07106" w:rsidRDefault="00DB47CA" w:rsidP="00DB47CA">
      <w:pPr>
        <w:pStyle w:val="1"/>
        <w:spacing w:before="0" w:after="240" w:line="240" w:lineRule="auto"/>
        <w:jc w:val="center"/>
      </w:pPr>
      <w:r>
        <w:lastRenderedPageBreak/>
        <w:t>Введение</w:t>
      </w:r>
    </w:p>
    <w:p w14:paraId="1E543C89" w14:textId="2CDFEF12" w:rsidR="00DB47CA" w:rsidRPr="00501D7E" w:rsidRDefault="000A6C80" w:rsidP="00501D7E">
      <w:pPr>
        <w:spacing w:line="360" w:lineRule="auto"/>
        <w:ind w:firstLine="709"/>
        <w:jc w:val="both"/>
        <w:rPr>
          <w:bCs/>
        </w:rPr>
      </w:pPr>
      <w:r w:rsidRPr="00501D7E">
        <w:rPr>
          <w:bCs/>
        </w:rPr>
        <w:t>Учебная практика формированию навыков социального взаимодействия является продолжением учебного процесса в практических условиях работы организаций.</w:t>
      </w:r>
    </w:p>
    <w:p w14:paraId="739AA214" w14:textId="77777777" w:rsidR="00A31B39" w:rsidRPr="002D297F" w:rsidRDefault="0031692A" w:rsidP="002D297F">
      <w:pPr>
        <w:spacing w:line="360" w:lineRule="auto"/>
        <w:ind w:firstLine="709"/>
        <w:jc w:val="both"/>
        <w:rPr>
          <w:bCs/>
        </w:rPr>
      </w:pPr>
      <w:r w:rsidRPr="00501D7E">
        <w:rPr>
          <w:bCs/>
        </w:rPr>
        <w:t xml:space="preserve">Целью практики является развитие компетенций, позволяющих эффективно решать задачи в различных социальных и </w:t>
      </w:r>
      <w:r w:rsidRPr="002D297F">
        <w:rPr>
          <w:bCs/>
        </w:rPr>
        <w:t xml:space="preserve">профессиональных ситуациях; стимулирование социальной, творческой, учебной активности. </w:t>
      </w:r>
    </w:p>
    <w:p w14:paraId="6B4D7483" w14:textId="77777777" w:rsidR="00A31B39" w:rsidRPr="002D297F" w:rsidRDefault="0031692A" w:rsidP="002D297F">
      <w:pPr>
        <w:spacing w:line="360" w:lineRule="auto"/>
        <w:ind w:firstLine="709"/>
        <w:jc w:val="both"/>
        <w:rPr>
          <w:bCs/>
        </w:rPr>
      </w:pPr>
      <w:r w:rsidRPr="002D297F">
        <w:rPr>
          <w:bCs/>
        </w:rPr>
        <w:t xml:space="preserve">Задачи практики: </w:t>
      </w:r>
    </w:p>
    <w:p w14:paraId="3AD5780A" w14:textId="77777777" w:rsidR="00A31B39" w:rsidRPr="002D297F" w:rsidRDefault="0031692A" w:rsidP="002D297F">
      <w:pPr>
        <w:pStyle w:val="a5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bCs/>
          <w:sz w:val="24"/>
          <w:szCs w:val="24"/>
        </w:rPr>
        <w:t xml:space="preserve">вовлечение студентов в социальную активность университета, развитие интереса к участию в социально-значимых проектах; </w:t>
      </w:r>
    </w:p>
    <w:p w14:paraId="657EEC74" w14:textId="77777777" w:rsidR="00A31B39" w:rsidRPr="002D297F" w:rsidRDefault="0031692A" w:rsidP="002D297F">
      <w:pPr>
        <w:pStyle w:val="a5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bCs/>
          <w:sz w:val="24"/>
          <w:szCs w:val="24"/>
        </w:rPr>
        <w:t xml:space="preserve">развитие навыков социализации в коллективе; подготовка, реализация социально-значимых мероприятий или проектов организации; </w:t>
      </w:r>
    </w:p>
    <w:p w14:paraId="6C265A98" w14:textId="77777777" w:rsidR="00A31B39" w:rsidRPr="002D297F" w:rsidRDefault="0031692A" w:rsidP="002D297F">
      <w:pPr>
        <w:pStyle w:val="a5"/>
        <w:numPr>
          <w:ilvl w:val="0"/>
          <w:numId w:val="8"/>
        </w:numPr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bCs/>
          <w:sz w:val="24"/>
          <w:szCs w:val="24"/>
        </w:rPr>
        <w:t xml:space="preserve">участие в мероприятиях по профилактике распространения терроризма, национализма и экстремизма. </w:t>
      </w:r>
    </w:p>
    <w:p w14:paraId="53789727" w14:textId="5166DBAB" w:rsidR="00501D7E" w:rsidRPr="002D297F" w:rsidRDefault="0031692A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bCs/>
          <w:sz w:val="24"/>
          <w:szCs w:val="24"/>
        </w:rPr>
        <w:t>По итогам прохождения практики обучающийся должен продемонстрировать результаты обучения: знание правил трудового распорядка организации, модели поведение внутри организации в соответствии с ее ценностями, нормами и правилами; умение определять ресурсы, необходимые для решения поставленных задач в рамках участия в мероприятиях организации</w:t>
      </w:r>
      <w:r w:rsidR="00501D7E" w:rsidRPr="002D297F">
        <w:rPr>
          <w:rFonts w:ascii="Times New Roman" w:hAnsi="Times New Roman"/>
          <w:bCs/>
          <w:sz w:val="24"/>
          <w:szCs w:val="24"/>
        </w:rPr>
        <w:t>.</w:t>
      </w:r>
    </w:p>
    <w:p w14:paraId="23412382" w14:textId="1C5A68F1" w:rsidR="00A31B39" w:rsidRPr="002D297F" w:rsidRDefault="0031692A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bCs/>
          <w:sz w:val="24"/>
          <w:szCs w:val="24"/>
        </w:rPr>
        <w:t xml:space="preserve">Практика направлена на обеспечение адаптации в коллективе обучающихся, формирование модели поведения внутри организации в соответствии с нормами и правилами. </w:t>
      </w:r>
    </w:p>
    <w:p w14:paraId="38F5798E" w14:textId="4CFD1C0D" w:rsidR="00285739" w:rsidRPr="00FF0DF0" w:rsidRDefault="0031692A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lang w:val="en-US"/>
        </w:rPr>
      </w:pPr>
      <w:r w:rsidRPr="002D297F">
        <w:rPr>
          <w:rFonts w:ascii="Times New Roman" w:hAnsi="Times New Roman"/>
          <w:bCs/>
          <w:sz w:val="24"/>
          <w:szCs w:val="24"/>
        </w:rPr>
        <w:t>Объектом исследования учебной практики является</w:t>
      </w:r>
      <w:r w:rsidR="00501D7E" w:rsidRPr="002D297F">
        <w:rPr>
          <w:rFonts w:ascii="Times New Roman" w:hAnsi="Times New Roman"/>
          <w:bCs/>
          <w:sz w:val="24"/>
          <w:szCs w:val="24"/>
        </w:rPr>
        <w:t xml:space="preserve"> ОБЩЕСТВО С ОГРАНИЧЕННОЙ ОТВЕТСВЕННОСТЬЮ «ВЭД ПАРТНЕР» находящееся по адресу: </w:t>
      </w:r>
      <w:r w:rsidR="003E294C" w:rsidRPr="002D297F">
        <w:rPr>
          <w:rFonts w:ascii="Times New Roman" w:hAnsi="Times New Roman"/>
          <w:bCs/>
          <w:sz w:val="24"/>
          <w:szCs w:val="24"/>
        </w:rPr>
        <w:t>692522, Приморский край, г.о. Уссурийский, г Уссурийск, ул. Октябрьская, д. 179, кв. 30</w:t>
      </w:r>
      <w:r w:rsidR="00285739" w:rsidRPr="002D297F">
        <w:rPr>
          <w:rFonts w:ascii="Times New Roman" w:hAnsi="Times New Roman"/>
          <w:bCs/>
          <w:sz w:val="24"/>
          <w:szCs w:val="24"/>
        </w:rPr>
        <w:t xml:space="preserve">. Организации присвоены </w:t>
      </w:r>
      <w:r w:rsidR="00285739" w:rsidRPr="002D297F">
        <w:rPr>
          <w:rFonts w:ascii="Times New Roman" w:hAnsi="Times New Roman"/>
          <w:bCs/>
          <w:sz w:val="24"/>
          <w:szCs w:val="24"/>
        </w:rPr>
        <w:t>ИНН 2511127829</w:t>
      </w:r>
      <w:r w:rsidR="00285739" w:rsidRPr="002D297F">
        <w:rPr>
          <w:rFonts w:ascii="Times New Roman" w:hAnsi="Times New Roman"/>
          <w:bCs/>
          <w:sz w:val="24"/>
          <w:szCs w:val="24"/>
        </w:rPr>
        <w:t>, КПП</w:t>
      </w:r>
      <w:r w:rsidR="00285739" w:rsidRPr="002D297F">
        <w:rPr>
          <w:rFonts w:ascii="Times New Roman" w:hAnsi="Times New Roman"/>
          <w:bCs/>
          <w:sz w:val="24"/>
          <w:szCs w:val="24"/>
        </w:rPr>
        <w:t xml:space="preserve"> 251101001</w:t>
      </w:r>
      <w:r w:rsidR="00284DF5" w:rsidRPr="002D297F">
        <w:rPr>
          <w:rFonts w:ascii="Times New Roman" w:hAnsi="Times New Roman"/>
          <w:bCs/>
          <w:sz w:val="24"/>
          <w:szCs w:val="24"/>
        </w:rPr>
        <w:t xml:space="preserve">, </w:t>
      </w:r>
      <w:r w:rsidR="00284DF5" w:rsidRPr="002D297F">
        <w:rPr>
          <w:rFonts w:ascii="Times New Roman" w:hAnsi="Times New Roman"/>
          <w:bCs/>
          <w:sz w:val="24"/>
          <w:szCs w:val="24"/>
        </w:rPr>
        <w:t>ОГРН</w:t>
      </w:r>
      <w:r w:rsidR="00284DF5" w:rsidRPr="002D297F">
        <w:rPr>
          <w:rFonts w:ascii="Times New Roman" w:hAnsi="Times New Roman"/>
          <w:bCs/>
          <w:sz w:val="24"/>
          <w:szCs w:val="24"/>
        </w:rPr>
        <w:t xml:space="preserve"> </w:t>
      </w:r>
      <w:r w:rsidR="00284DF5" w:rsidRPr="002D297F">
        <w:rPr>
          <w:rFonts w:ascii="Times New Roman" w:hAnsi="Times New Roman"/>
          <w:bCs/>
          <w:sz w:val="24"/>
          <w:szCs w:val="24"/>
        </w:rPr>
        <w:t>1242500008310</w:t>
      </w:r>
      <w:r w:rsidR="00D00F1D" w:rsidRPr="002D297F">
        <w:rPr>
          <w:rFonts w:ascii="Times New Roman" w:hAnsi="Times New Roman"/>
          <w:bCs/>
          <w:sz w:val="24"/>
          <w:szCs w:val="24"/>
        </w:rPr>
        <w:t>.</w:t>
      </w:r>
      <w:r w:rsidR="00FF0DF0">
        <w:rPr>
          <w:rFonts w:ascii="Times New Roman" w:hAnsi="Times New Roman"/>
          <w:bCs/>
          <w:sz w:val="24"/>
          <w:szCs w:val="24"/>
          <w:lang w:val="en-US"/>
        </w:rPr>
        <w:t>[13]</w:t>
      </w:r>
    </w:p>
    <w:p w14:paraId="4F4E0F22" w14:textId="3874F54D" w:rsidR="00D00F1D" w:rsidRPr="002D297F" w:rsidRDefault="00D00F1D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bCs/>
          <w:sz w:val="24"/>
          <w:szCs w:val="24"/>
        </w:rPr>
        <w:t xml:space="preserve">Основным видом деятельности компании является торговля </w:t>
      </w:r>
      <w:r w:rsidR="00EF07A4" w:rsidRPr="002D297F">
        <w:rPr>
          <w:rFonts w:ascii="Times New Roman" w:hAnsi="Times New Roman"/>
          <w:bCs/>
          <w:sz w:val="24"/>
          <w:szCs w:val="24"/>
        </w:rPr>
        <w:t xml:space="preserve">оптовая неспециализированная, а также 44 дополнительных видов деятельность по кода ОКВЭД. </w:t>
      </w:r>
    </w:p>
    <w:p w14:paraId="3601314E" w14:textId="77777777" w:rsidR="002D297F" w:rsidRDefault="002D297F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D297F">
        <w:rPr>
          <w:rFonts w:ascii="Times New Roman" w:hAnsi="Times New Roman"/>
          <w:sz w:val="24"/>
          <w:szCs w:val="24"/>
        </w:rPr>
        <w:t xml:space="preserve">Количество совладельцев (по данным ЕГРЮЛ): 1, генеральный директор </w:t>
      </w:r>
      <w:r>
        <w:rPr>
          <w:rFonts w:ascii="Times New Roman" w:hAnsi="Times New Roman"/>
          <w:sz w:val="24"/>
          <w:szCs w:val="24"/>
        </w:rPr>
        <w:t>–</w:t>
      </w:r>
      <w:r w:rsidRPr="002D29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Чижик Елена Викторовна</w:t>
      </w:r>
      <w:r w:rsidRPr="002D297F">
        <w:rPr>
          <w:rFonts w:ascii="Times New Roman" w:hAnsi="Times New Roman"/>
          <w:sz w:val="24"/>
          <w:szCs w:val="24"/>
        </w:rPr>
        <w:t xml:space="preserve">. Размер уставного капитала 10 000р. </w:t>
      </w:r>
    </w:p>
    <w:p w14:paraId="6AFC7F5E" w14:textId="4BA86041" w:rsidR="00CE0943" w:rsidRDefault="002D297F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2D297F">
        <w:rPr>
          <w:rFonts w:ascii="Times New Roman" w:hAnsi="Times New Roman"/>
          <w:sz w:val="24"/>
          <w:szCs w:val="24"/>
        </w:rPr>
        <w:t xml:space="preserve">Компания ООО </w:t>
      </w:r>
      <w:r>
        <w:rPr>
          <w:rFonts w:ascii="Times New Roman" w:hAnsi="Times New Roman"/>
          <w:sz w:val="24"/>
          <w:szCs w:val="24"/>
        </w:rPr>
        <w:t>«ВЭД Партнер»</w:t>
      </w:r>
      <w:r w:rsidRPr="002D297F">
        <w:rPr>
          <w:rFonts w:ascii="Times New Roman" w:hAnsi="Times New Roman"/>
          <w:sz w:val="24"/>
          <w:szCs w:val="24"/>
        </w:rPr>
        <w:t xml:space="preserve"> не принимала участие в тендерах. В отношении компании нет исполнительных производств. ООО </w:t>
      </w:r>
      <w:r w:rsidR="00CE0943">
        <w:rPr>
          <w:rFonts w:ascii="Times New Roman" w:hAnsi="Times New Roman"/>
          <w:sz w:val="24"/>
          <w:szCs w:val="24"/>
        </w:rPr>
        <w:t>«ВЭД Партнер»</w:t>
      </w:r>
      <w:r w:rsidRPr="002D297F">
        <w:rPr>
          <w:rFonts w:ascii="Times New Roman" w:hAnsi="Times New Roman"/>
          <w:sz w:val="24"/>
          <w:szCs w:val="24"/>
        </w:rPr>
        <w:t xml:space="preserve"> не участвовало в арбитражных делах. Организация не применяет специальных режимов налогообложения (находится на общем режиме).</w:t>
      </w:r>
    </w:p>
    <w:p w14:paraId="5467024B" w14:textId="3323FD20" w:rsidR="002D297F" w:rsidRPr="00284DF5" w:rsidRDefault="002D297F" w:rsidP="002D297F">
      <w:pPr>
        <w:pStyle w:val="a5"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2D297F">
        <w:rPr>
          <w:rFonts w:ascii="Times New Roman" w:hAnsi="Times New Roman"/>
          <w:sz w:val="24"/>
          <w:szCs w:val="24"/>
        </w:rPr>
        <w:t xml:space="preserve"> Для написания данного отчета о практике использовались: индивидуальное задание на практику, чек-лист «Проверь себя» для студентов [Приложение А], Анкета «Адаптационный </w:t>
      </w:r>
      <w:r w:rsidRPr="002D297F">
        <w:rPr>
          <w:rFonts w:ascii="Times New Roman" w:hAnsi="Times New Roman"/>
          <w:sz w:val="24"/>
          <w:szCs w:val="24"/>
        </w:rPr>
        <w:lastRenderedPageBreak/>
        <w:t>период» [Приложение Б], отзыв руководителя практики от профильной организации [Приложение В], рабочий график проведения практики, нормативные документы организации, а также действующие законы, приказы, постановления и письма Правительства РФ.</w:t>
      </w:r>
    </w:p>
    <w:p w14:paraId="59F180FB" w14:textId="73159724" w:rsidR="00DB47CA" w:rsidRDefault="00DB47CA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111A449C" w14:textId="7A7654A0" w:rsidR="00DB47CA" w:rsidRPr="00640BCF" w:rsidRDefault="00B113F4" w:rsidP="00640BCF">
      <w:pPr>
        <w:pStyle w:val="a5"/>
        <w:numPr>
          <w:ilvl w:val="0"/>
          <w:numId w:val="9"/>
        </w:numPr>
        <w:shd w:val="clear" w:color="auto" w:fill="FFFFFF"/>
        <w:suppressAutoHyphens/>
        <w:spacing w:after="240" w:line="240" w:lineRule="auto"/>
        <w:ind w:left="0" w:firstLine="709"/>
        <w:contextualSpacing w:val="0"/>
        <w:jc w:val="both"/>
        <w:rPr>
          <w:rFonts w:ascii="Arial" w:hAnsi="Arial" w:cs="Arial"/>
          <w:b/>
          <w:sz w:val="26"/>
          <w:szCs w:val="26"/>
        </w:rPr>
      </w:pPr>
      <w:r w:rsidRPr="00B113F4">
        <w:rPr>
          <w:rFonts w:ascii="Arial" w:hAnsi="Arial" w:cs="Arial"/>
          <w:sz w:val="26"/>
          <w:szCs w:val="26"/>
        </w:rPr>
        <w:lastRenderedPageBreak/>
        <w:t>Правила внутреннего распорядка организации, требования охраны труда и пожарной безопасности</w:t>
      </w:r>
    </w:p>
    <w:p w14:paraId="7EE8982D" w14:textId="520F5385" w:rsidR="00F5372C" w:rsidRDefault="00F5372C" w:rsidP="00640BCF">
      <w:pPr>
        <w:pStyle w:val="a5"/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внутреннего распорядка ор</w:t>
      </w:r>
      <w:r w:rsidR="00EB2784">
        <w:rPr>
          <w:rFonts w:ascii="Times New Roman" w:hAnsi="Times New Roman"/>
          <w:sz w:val="24"/>
          <w:szCs w:val="24"/>
        </w:rPr>
        <w:t>ганизации (ПВТР)</w:t>
      </w:r>
      <w:r>
        <w:rPr>
          <w:rFonts w:ascii="Times New Roman" w:hAnsi="Times New Roman"/>
          <w:sz w:val="24"/>
          <w:szCs w:val="24"/>
        </w:rPr>
        <w:t xml:space="preserve"> – э</w:t>
      </w:r>
      <w:r w:rsidRPr="00F5372C">
        <w:rPr>
          <w:rFonts w:ascii="Times New Roman" w:hAnsi="Times New Roman"/>
          <w:sz w:val="24"/>
          <w:szCs w:val="24"/>
        </w:rPr>
        <w:t>то локальный нормативный акт, регламентирующий порядок приема и увольнения работников,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трудовых отношений у работодателя (ч. 4 ст. 189 ТК РФ).</w:t>
      </w:r>
    </w:p>
    <w:p w14:paraId="7EEF23B8" w14:textId="28D11857" w:rsidR="00EB2784" w:rsidRDefault="00EB2784" w:rsidP="00640BCF">
      <w:pPr>
        <w:pStyle w:val="a5"/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 w:rsidRPr="00EB2784">
        <w:rPr>
          <w:rFonts w:ascii="Times New Roman" w:hAnsi="Times New Roman"/>
          <w:bCs/>
          <w:sz w:val="24"/>
          <w:szCs w:val="24"/>
        </w:rPr>
        <w:t>ПВТР составляются в произвольной форме как как самостоятельный акт, так и как приложение к коллективному договору. При этом законодательством установлены обязательные условия, которые должны быть включены в указанный документ</w:t>
      </w:r>
      <w:r w:rsidR="008C4DF3" w:rsidRPr="008C4DF3">
        <w:rPr>
          <w:rFonts w:ascii="Times New Roman" w:hAnsi="Times New Roman"/>
          <w:bCs/>
          <w:sz w:val="24"/>
          <w:szCs w:val="24"/>
        </w:rPr>
        <w:t>[1]</w:t>
      </w:r>
      <w:r w:rsidRPr="00EB2784">
        <w:rPr>
          <w:rFonts w:ascii="Times New Roman" w:hAnsi="Times New Roman"/>
          <w:bCs/>
          <w:sz w:val="24"/>
          <w:szCs w:val="24"/>
        </w:rPr>
        <w:t>.</w:t>
      </w:r>
    </w:p>
    <w:p w14:paraId="66CBFC7B" w14:textId="1DB2E91E" w:rsidR="00EB2784" w:rsidRDefault="00B5665D" w:rsidP="00640BCF">
      <w:pPr>
        <w:pStyle w:val="a5"/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Обязательными для включения в ПВТР являются следующие условия: </w:t>
      </w:r>
    </w:p>
    <w:p w14:paraId="3EA5B421" w14:textId="7E34AB29" w:rsidR="00B5665D" w:rsidRDefault="00B5665D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Порядок приема работников;</w:t>
      </w:r>
    </w:p>
    <w:p w14:paraId="641F4799" w14:textId="6EA5AF85" w:rsidR="00B5665D" w:rsidRDefault="00B5665D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Порядок увольнения работников;</w:t>
      </w:r>
    </w:p>
    <w:p w14:paraId="0A5EF494" w14:textId="66C34C26" w:rsidR="00B5665D" w:rsidRDefault="009E1D07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Основные права работника и работодателя;</w:t>
      </w:r>
    </w:p>
    <w:p w14:paraId="44165531" w14:textId="0C339FC1" w:rsidR="009E1D07" w:rsidRDefault="009E1D07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Основные обязанности работника и работодателя; </w:t>
      </w:r>
    </w:p>
    <w:p w14:paraId="3EAABDD4" w14:textId="69796460" w:rsidR="009E1D07" w:rsidRDefault="00B275EB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Ответственность работника и работодателя;</w:t>
      </w:r>
    </w:p>
    <w:p w14:paraId="0B466094" w14:textId="08289968" w:rsidR="00B275EB" w:rsidRDefault="00B275EB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Режим работы;</w:t>
      </w:r>
    </w:p>
    <w:p w14:paraId="2F44B8EF" w14:textId="4FADC91D" w:rsidR="00B275EB" w:rsidRDefault="00B275EB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Время отдыха; </w:t>
      </w:r>
    </w:p>
    <w:p w14:paraId="5CC7D640" w14:textId="346E43A0" w:rsidR="00B275EB" w:rsidRDefault="00BF1404" w:rsidP="00B5665D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Меры поощрения работников;</w:t>
      </w:r>
    </w:p>
    <w:p w14:paraId="7A4221B0" w14:textId="55A43792" w:rsidR="00BF1404" w:rsidRPr="00BF1404" w:rsidRDefault="00BF1404" w:rsidP="00BF1404">
      <w:pPr>
        <w:pStyle w:val="a5"/>
        <w:numPr>
          <w:ilvl w:val="0"/>
          <w:numId w:val="10"/>
        </w:numPr>
        <w:shd w:val="clear" w:color="auto" w:fill="FFFFFF"/>
        <w:suppressAutoHyphens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Меры взыскания, применяемые к работникам</w:t>
      </w:r>
      <w:r w:rsidRPr="00BF1404">
        <w:rPr>
          <w:bCs/>
        </w:rPr>
        <w:t>.</w:t>
      </w:r>
    </w:p>
    <w:p w14:paraId="0AA45638" w14:textId="224972AD" w:rsidR="004C4CA4" w:rsidRPr="004C4CA4" w:rsidRDefault="004C4CA4" w:rsidP="004C4CA4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4C4CA4">
        <w:rPr>
          <w:bCs/>
        </w:rPr>
        <w:t>В раздел «Порядок приема работников» включаются информация о документах, которые работник должен представить при приеме на работу, о допуске к работе,  требования к заключению трудового договора, оформлению приказа о приеме на работу, трудовой книжки. Указанные вопросы четко регламентированы законом (гл. 10 и 11 ТК РФ, в частности ст. ст. 61, 65 ТК РФ).</w:t>
      </w:r>
    </w:p>
    <w:p w14:paraId="6CAE007C" w14:textId="7B11ABBA" w:rsidR="004C4CA4" w:rsidRPr="004C4CA4" w:rsidRDefault="004C4CA4" w:rsidP="004C4CA4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4C4CA4">
        <w:rPr>
          <w:bCs/>
        </w:rPr>
        <w:t xml:space="preserve">В раздел «Порядок увольнения работников» включается информация, из главы 13 «Прекращение трудового договора» ТК РФ. Работодатель не вправе предусмотреть в ПВТР основания </w:t>
      </w:r>
      <w:r>
        <w:rPr>
          <w:bCs/>
        </w:rPr>
        <w:t>д</w:t>
      </w:r>
      <w:r w:rsidRPr="004C4CA4">
        <w:rPr>
          <w:bCs/>
        </w:rPr>
        <w:t>ля прекращения трудового договора, кроме тех, которые указаны в ТК РФ.</w:t>
      </w:r>
    </w:p>
    <w:p w14:paraId="6C325946" w14:textId="7AC1D7A6" w:rsidR="004C4CA4" w:rsidRPr="004C4CA4" w:rsidRDefault="004C4CA4" w:rsidP="004C4CA4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4C4CA4">
        <w:rPr>
          <w:bCs/>
        </w:rPr>
        <w:t>Раздел «Основные права работника и работодателя» основывается на нормах ч. 1 ст. 21, ч. 1 ст. 22 ТК РФ.</w:t>
      </w:r>
    </w:p>
    <w:p w14:paraId="72F19FC5" w14:textId="4BDC3086" w:rsidR="004C4CA4" w:rsidRDefault="004C4CA4" w:rsidP="004C4CA4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4C4CA4">
        <w:rPr>
          <w:bCs/>
        </w:rPr>
        <w:t>Раздел «Основные обязанности работника и работодателя», регламентируется в соответствии с требованиями, закрепленными в ч. 2 ст. 21, ч. 2 ст. 22 ТК РФ соответственно.</w:t>
      </w:r>
    </w:p>
    <w:p w14:paraId="0DC4D32C" w14:textId="164CF756" w:rsidR="00A96E25" w:rsidRDefault="00A96E25" w:rsidP="004C4CA4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 xml:space="preserve">К обязанностям работникам по </w:t>
      </w:r>
      <w:r w:rsidR="00A767D1">
        <w:rPr>
          <w:bCs/>
        </w:rPr>
        <w:t>Т</w:t>
      </w:r>
      <w:r>
        <w:rPr>
          <w:bCs/>
        </w:rPr>
        <w:t>рудовому кодек</w:t>
      </w:r>
      <w:r w:rsidR="00A767D1">
        <w:rPr>
          <w:bCs/>
        </w:rPr>
        <w:t xml:space="preserve">су Российской Федерации относятся: </w:t>
      </w:r>
      <w:r w:rsidR="00B647E4">
        <w:rPr>
          <w:bCs/>
        </w:rPr>
        <w:t xml:space="preserve">соблюдение требований охраны труда, </w:t>
      </w:r>
      <w:r w:rsidR="00C45EF1">
        <w:rPr>
          <w:bCs/>
        </w:rPr>
        <w:t xml:space="preserve">проходить обязательные и внеочередные медицинские осмотры. </w:t>
      </w:r>
    </w:p>
    <w:p w14:paraId="603E31F5" w14:textId="1B367983" w:rsidR="00C45EF1" w:rsidRPr="004C4CA4" w:rsidRDefault="00C45EF1" w:rsidP="004C4CA4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lastRenderedPageBreak/>
        <w:t xml:space="preserve">К обязанностям работодателям по Трудовому кодексу относятся: </w:t>
      </w:r>
      <w:r w:rsidR="00B56285">
        <w:rPr>
          <w:bCs/>
        </w:rPr>
        <w:t xml:space="preserve">безопасность работников при эксплуатации; </w:t>
      </w:r>
      <w:r w:rsidR="00510294">
        <w:rPr>
          <w:bCs/>
        </w:rPr>
        <w:t xml:space="preserve">создание и функционирование системы охраны труда; </w:t>
      </w:r>
      <w:r w:rsidR="00510294" w:rsidRPr="00510294">
        <w:rPr>
          <w:bCs/>
        </w:rPr>
        <w:t>применение сертифицированных средств индивидуальной и коллективной защиты работников;</w:t>
      </w:r>
      <w:r w:rsidR="00510294">
        <w:rPr>
          <w:bCs/>
        </w:rPr>
        <w:t xml:space="preserve"> </w:t>
      </w:r>
      <w:r w:rsidR="00190338" w:rsidRPr="00190338">
        <w:rPr>
          <w:bCs/>
        </w:rPr>
        <w:t>соответствующие требованиям охраны труда условия труда на каждом рабочем месте; режим труда и отдыха</w:t>
      </w:r>
      <w:r w:rsidR="00190338">
        <w:rPr>
          <w:bCs/>
        </w:rPr>
        <w:t xml:space="preserve"> и т.п</w:t>
      </w:r>
      <w:r w:rsidR="008C4DF3" w:rsidRPr="008C4DF3">
        <w:rPr>
          <w:bCs/>
        </w:rPr>
        <w:t>[11]</w:t>
      </w:r>
      <w:r w:rsidR="00190338">
        <w:rPr>
          <w:bCs/>
        </w:rPr>
        <w:t>.</w:t>
      </w:r>
    </w:p>
    <w:p w14:paraId="327AF2B7" w14:textId="5BEE42F0" w:rsidR="004C4CA4" w:rsidRPr="004C4CA4" w:rsidRDefault="004C4CA4" w:rsidP="00243836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4C4CA4">
        <w:rPr>
          <w:bCs/>
        </w:rPr>
        <w:t>Раздел «Ответственность работника и работодателя» должен содержать положения о материальной ответственности работника и работодателя.</w:t>
      </w:r>
      <w:r w:rsidR="00243836">
        <w:rPr>
          <w:bCs/>
        </w:rPr>
        <w:t xml:space="preserve"> </w:t>
      </w:r>
      <w:r w:rsidRPr="004C4CA4">
        <w:rPr>
          <w:bCs/>
        </w:rPr>
        <w:t>Материальная ответственность сторон трудового договора регулируется разделом XI ТК РФ.</w:t>
      </w:r>
      <w:r w:rsidR="00243836">
        <w:rPr>
          <w:bCs/>
        </w:rPr>
        <w:t xml:space="preserve"> </w:t>
      </w:r>
      <w:r w:rsidRPr="004C4CA4">
        <w:rPr>
          <w:bCs/>
        </w:rPr>
        <w:t>Нормы об ответственности носят императивный характер и не могут быть изменены и/или дополнены работодателем.</w:t>
      </w:r>
    </w:p>
    <w:p w14:paraId="6EFE5352" w14:textId="7FDA2E08" w:rsidR="00190338" w:rsidRDefault="00190338" w:rsidP="00190338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190338">
        <w:rPr>
          <w:bCs/>
        </w:rPr>
        <w:t>На основе этих норм разрабатываются права и обязанности сторон трудовых отношений в сфере охраны труда применительно к организации.</w:t>
      </w:r>
      <w:r>
        <w:rPr>
          <w:bCs/>
        </w:rPr>
        <w:br w:type="page"/>
      </w:r>
    </w:p>
    <w:p w14:paraId="0AB485FC" w14:textId="2DB12A05" w:rsidR="00B113F4" w:rsidRDefault="00B113F4" w:rsidP="00190338">
      <w:pPr>
        <w:pStyle w:val="a5"/>
        <w:numPr>
          <w:ilvl w:val="0"/>
          <w:numId w:val="9"/>
        </w:numPr>
        <w:shd w:val="clear" w:color="auto" w:fill="FFFFFF"/>
        <w:suppressAutoHyphens/>
        <w:spacing w:after="240" w:line="240" w:lineRule="auto"/>
        <w:ind w:left="0" w:firstLine="709"/>
        <w:contextualSpacing w:val="0"/>
        <w:jc w:val="both"/>
        <w:rPr>
          <w:rFonts w:ascii="Arial" w:hAnsi="Arial" w:cs="Arial"/>
          <w:bCs/>
          <w:sz w:val="26"/>
          <w:szCs w:val="26"/>
        </w:rPr>
      </w:pPr>
      <w:r w:rsidRPr="00B113F4">
        <w:rPr>
          <w:rFonts w:ascii="Arial" w:hAnsi="Arial" w:cs="Arial"/>
          <w:bCs/>
          <w:sz w:val="26"/>
          <w:szCs w:val="26"/>
        </w:rPr>
        <w:lastRenderedPageBreak/>
        <w:t>Процесс адаптации к рабочей среде и коллективу компании</w:t>
      </w:r>
    </w:p>
    <w:p w14:paraId="338EBB57" w14:textId="02A59077" w:rsidR="00846B77" w:rsidRPr="00846B77" w:rsidRDefault="00846B77" w:rsidP="00846B7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846B77">
        <w:rPr>
          <w:rFonts w:ascii="Times New Roman" w:hAnsi="Times New Roman"/>
          <w:bCs/>
          <w:sz w:val="24"/>
          <w:szCs w:val="24"/>
        </w:rPr>
        <w:t>Адаптация — это процесс, который сотрудник проходит с момента найма на должность до полной интеграции в коллектив и рабочую среду. Длительность этого этапа зависит от отрасли, должности, специфики работы компании и психологических особенностей самого человека.</w:t>
      </w:r>
    </w:p>
    <w:p w14:paraId="299C8501" w14:textId="4AEA942F" w:rsidR="00846B77" w:rsidRPr="00846B77" w:rsidRDefault="00846B77" w:rsidP="00846B7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846B77">
        <w:rPr>
          <w:rFonts w:ascii="Times New Roman" w:hAnsi="Times New Roman"/>
          <w:bCs/>
          <w:sz w:val="24"/>
          <w:szCs w:val="24"/>
        </w:rPr>
        <w:t>Обычно на адаптацию отводится испытательный срок — формальный «тестовый» период, когда компания и сотрудник решают, подходят ли они друг другу. Согласно Трудовому кодексу РФ, он длится максимум три месяца, но работодатель может сократить его на своё усмотрение.</w:t>
      </w:r>
    </w:p>
    <w:p w14:paraId="33B0E47B" w14:textId="5A4CCCD9" w:rsidR="00190338" w:rsidRDefault="00846B77" w:rsidP="00846B7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846B77">
        <w:rPr>
          <w:rFonts w:ascii="Times New Roman" w:hAnsi="Times New Roman"/>
          <w:bCs/>
          <w:sz w:val="24"/>
          <w:szCs w:val="24"/>
        </w:rPr>
        <w:t>Также адаптация бывает «вторичной»: её проходят не новые, а уже работающие сотрудники. Она может быть необходима, если человек, например, получает повышение или меняет специальность внутри компании. В этом случае ему тоже нужно внимание и помощь с новыми обязанностями</w:t>
      </w:r>
      <w:r w:rsidR="008C4DF3" w:rsidRPr="008C4DF3">
        <w:rPr>
          <w:rFonts w:ascii="Times New Roman" w:hAnsi="Times New Roman"/>
          <w:bCs/>
          <w:sz w:val="24"/>
          <w:szCs w:val="24"/>
        </w:rPr>
        <w:t>[8]</w:t>
      </w:r>
      <w:r w:rsidRPr="00846B77">
        <w:rPr>
          <w:rFonts w:ascii="Times New Roman" w:hAnsi="Times New Roman"/>
          <w:bCs/>
          <w:sz w:val="24"/>
          <w:szCs w:val="24"/>
        </w:rPr>
        <w:t>.</w:t>
      </w:r>
    </w:p>
    <w:p w14:paraId="7382CD39" w14:textId="5F29BE04" w:rsidR="000B1FB5" w:rsidRDefault="000B1FB5" w:rsidP="0081688C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Целью системы адаптации является</w:t>
      </w:r>
      <w:r w:rsidR="00AC40C9">
        <w:rPr>
          <w:rFonts w:ascii="Times New Roman" w:hAnsi="Times New Roman"/>
          <w:bCs/>
          <w:sz w:val="24"/>
          <w:szCs w:val="24"/>
        </w:rPr>
        <w:t xml:space="preserve"> снижение издержек организации. </w:t>
      </w:r>
    </w:p>
    <w:p w14:paraId="3B4C6A92" w14:textId="6D87239E" w:rsidR="00AC40C9" w:rsidRDefault="00EE1ABB" w:rsidP="0081688C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Функции адаптации персонала: </w:t>
      </w:r>
    </w:p>
    <w:p w14:paraId="4A4FB71B" w14:textId="68E61A28" w:rsidR="00EE1ABB" w:rsidRPr="00090BEE" w:rsidRDefault="00EE1ABB" w:rsidP="00090BEE">
      <w:pPr>
        <w:pStyle w:val="a5"/>
        <w:numPr>
          <w:ilvl w:val="0"/>
          <w:numId w:val="11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Снижение стресса для стажеров. </w:t>
      </w:r>
      <w:r w:rsidR="0081688C" w:rsidRPr="0081688C">
        <w:rPr>
          <w:rFonts w:ascii="Times New Roman" w:hAnsi="Times New Roman"/>
          <w:bCs/>
          <w:sz w:val="24"/>
          <w:szCs w:val="24"/>
        </w:rPr>
        <w:t xml:space="preserve">Испытывать волнение в непривычной обстановке — это нормально. </w:t>
      </w:r>
      <w:r w:rsidR="0081688C" w:rsidRPr="00090BEE">
        <w:rPr>
          <w:rFonts w:ascii="Times New Roman" w:hAnsi="Times New Roman"/>
          <w:bCs/>
          <w:sz w:val="24"/>
          <w:szCs w:val="24"/>
        </w:rPr>
        <w:t>Даже опытный специалист в первые дни на новой работе может растеряться: он ещё не ориентируется в офисе, не выучил имена коллег и не знает, как устроены внутренние процессы. Комфортная интеграция в коллектив и рабочие задачи поможет снизить уровень тревожности и легче пережить испытательный срок.</w:t>
      </w:r>
    </w:p>
    <w:p w14:paraId="215A28A0" w14:textId="2BEED844" w:rsidR="0081688C" w:rsidRPr="00090BEE" w:rsidRDefault="0081688C" w:rsidP="00090BEE">
      <w:pPr>
        <w:pStyle w:val="a5"/>
        <w:numPr>
          <w:ilvl w:val="0"/>
          <w:numId w:val="11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90BEE">
        <w:rPr>
          <w:rFonts w:ascii="Times New Roman" w:hAnsi="Times New Roman"/>
          <w:bCs/>
          <w:sz w:val="24"/>
          <w:szCs w:val="24"/>
        </w:rPr>
        <w:t xml:space="preserve">Минимализация текучести кадров. </w:t>
      </w:r>
      <w:r w:rsidR="00465000" w:rsidRPr="00090BEE">
        <w:rPr>
          <w:rFonts w:ascii="Times New Roman" w:hAnsi="Times New Roman"/>
          <w:bCs/>
          <w:sz w:val="24"/>
          <w:szCs w:val="24"/>
        </w:rPr>
        <w:t>Наём новых сотрудников — дорогостоящий процесс. Если новичок на испытательном сроке решит уйти к конкурентам, компания потеряет вложенные в его поиск и обучение деньги. К тому же постоянная текучесть кадров мешает построить сплочённую эффективную команду. В итоге качество работы падает и компания в глобальной перспективе теряет деньги, развивается медленнее, чем могла бы.</w:t>
      </w:r>
    </w:p>
    <w:p w14:paraId="5544967C" w14:textId="1AFB1A16" w:rsidR="00465000" w:rsidRPr="00090BEE" w:rsidRDefault="00465000" w:rsidP="00090BEE">
      <w:pPr>
        <w:pStyle w:val="a5"/>
        <w:numPr>
          <w:ilvl w:val="0"/>
          <w:numId w:val="11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90BEE">
        <w:rPr>
          <w:rFonts w:ascii="Times New Roman" w:hAnsi="Times New Roman"/>
          <w:bCs/>
          <w:sz w:val="24"/>
          <w:szCs w:val="24"/>
        </w:rPr>
        <w:t xml:space="preserve">Снижение нагрузки руководителей или других сотрудников. </w:t>
      </w:r>
      <w:r w:rsidR="00243836" w:rsidRPr="00090BEE">
        <w:rPr>
          <w:rFonts w:ascii="Times New Roman" w:hAnsi="Times New Roman"/>
          <w:bCs/>
          <w:sz w:val="24"/>
          <w:szCs w:val="24"/>
        </w:rPr>
        <w:t>Продуманная программа адаптации помогает избежать хаотичного потока мелких вопросов, которые возникают у новичка</w:t>
      </w:r>
      <w:r w:rsidR="008C4DF3" w:rsidRPr="008C4DF3">
        <w:rPr>
          <w:rFonts w:ascii="Times New Roman" w:hAnsi="Times New Roman"/>
          <w:bCs/>
          <w:sz w:val="24"/>
          <w:szCs w:val="24"/>
        </w:rPr>
        <w:t>[12]</w:t>
      </w:r>
      <w:r w:rsidR="00243836" w:rsidRPr="00090BEE">
        <w:rPr>
          <w:rFonts w:ascii="Times New Roman" w:hAnsi="Times New Roman"/>
          <w:bCs/>
          <w:sz w:val="24"/>
          <w:szCs w:val="24"/>
        </w:rPr>
        <w:t>.</w:t>
      </w:r>
    </w:p>
    <w:p w14:paraId="77C6EA12" w14:textId="767852FB" w:rsidR="00F7770F" w:rsidRPr="00090BEE" w:rsidRDefault="00B43AD6" w:rsidP="00090BEE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90BEE">
        <w:rPr>
          <w:rFonts w:ascii="Times New Roman" w:hAnsi="Times New Roman"/>
          <w:bCs/>
          <w:sz w:val="24"/>
          <w:szCs w:val="24"/>
        </w:rPr>
        <w:t xml:space="preserve">Для достижения цели адаптации руководству предприятия необходимо соблюдать этапы адаптации. </w:t>
      </w:r>
    </w:p>
    <w:p w14:paraId="48CB7DFC" w14:textId="2F2EC813" w:rsidR="00243836" w:rsidRPr="00090BEE" w:rsidRDefault="00F06CA9" w:rsidP="00090BEE">
      <w:pPr>
        <w:pStyle w:val="a5"/>
        <w:numPr>
          <w:ilvl w:val="3"/>
          <w:numId w:val="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90BEE">
        <w:rPr>
          <w:rFonts w:ascii="Times New Roman" w:hAnsi="Times New Roman"/>
          <w:bCs/>
          <w:sz w:val="24"/>
          <w:szCs w:val="24"/>
        </w:rPr>
        <w:t xml:space="preserve">Ознакомление. </w:t>
      </w:r>
      <w:r w:rsidRPr="00090BEE">
        <w:rPr>
          <w:rFonts w:ascii="Times New Roman" w:hAnsi="Times New Roman"/>
          <w:bCs/>
          <w:sz w:val="24"/>
          <w:szCs w:val="24"/>
        </w:rPr>
        <w:t>Обычно оно проходит в течение испытательного срока. Работник знакомится с целями и задачами компании, корпоративной культурой,</w:t>
      </w:r>
      <w:r w:rsidRPr="00090BEE">
        <w:rPr>
          <w:rFonts w:ascii="Times New Roman" w:hAnsi="Times New Roman"/>
          <w:bCs/>
          <w:sz w:val="24"/>
          <w:szCs w:val="24"/>
        </w:rPr>
        <w:t xml:space="preserve"> </w:t>
      </w:r>
      <w:r w:rsidRPr="00090BEE">
        <w:rPr>
          <w:rFonts w:ascii="Times New Roman" w:hAnsi="Times New Roman"/>
          <w:bCs/>
          <w:sz w:val="24"/>
          <w:szCs w:val="24"/>
        </w:rPr>
        <w:t xml:space="preserve">коллективом. Он анализирует, совпадают ли его ожидания и карьерные цели с тем, что предлагает работодатель, и делает вывод - оставаться ли работать в организации. Работодатель же </w:t>
      </w:r>
      <w:r w:rsidRPr="00090BEE">
        <w:rPr>
          <w:rFonts w:ascii="Times New Roman" w:hAnsi="Times New Roman"/>
          <w:bCs/>
          <w:sz w:val="24"/>
          <w:szCs w:val="24"/>
        </w:rPr>
        <w:lastRenderedPageBreak/>
        <w:t>оценивает потенциальные возможности и профессиональные компетенции, чтобы понять, подходит ли работник для этой должности. В зависимости от принятого решения, кадровая служба готовит документы о приеме нового сотрудника в штат или об увольнении.</w:t>
      </w:r>
    </w:p>
    <w:p w14:paraId="1EAF00CE" w14:textId="0C10CA51" w:rsidR="00F06CA9" w:rsidRPr="00090BEE" w:rsidRDefault="00C76CBA" w:rsidP="00090BEE">
      <w:pPr>
        <w:pStyle w:val="a5"/>
        <w:numPr>
          <w:ilvl w:val="3"/>
          <w:numId w:val="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90BEE">
        <w:rPr>
          <w:rFonts w:ascii="Times New Roman" w:hAnsi="Times New Roman"/>
          <w:bCs/>
          <w:sz w:val="24"/>
          <w:szCs w:val="24"/>
        </w:rPr>
        <w:t xml:space="preserve">Приспособление. </w:t>
      </w:r>
      <w:r w:rsidRPr="00090BEE">
        <w:rPr>
          <w:rFonts w:ascii="Times New Roman" w:hAnsi="Times New Roman"/>
          <w:bCs/>
          <w:sz w:val="24"/>
          <w:szCs w:val="24"/>
        </w:rPr>
        <w:t>та стадия длится от месяца до года. Ее продолжительность зависит от сложности работы, предполагаемого уровня ответственности, той помощи, которую оказывают сотруднику коллеги, подчиненные, руководство и кадровая служба. Быстрее всего адаптируются кладовщики (27 дней), у офисменеджеров и секретарей этот процесс занимает 46-47 дней. Менеджеры по продажам, бухгалтеры и руководители привыкают к новому месту работы за 80-82 дня. Дольше всех адаптируются программисты (102 дня) и сотрудники кадровой службы (100 дней).</w:t>
      </w:r>
    </w:p>
    <w:p w14:paraId="37C008AF" w14:textId="4ED546DE" w:rsidR="00C76CBA" w:rsidRPr="00090BEE" w:rsidRDefault="00C76CBA" w:rsidP="00090BEE">
      <w:pPr>
        <w:pStyle w:val="a5"/>
        <w:numPr>
          <w:ilvl w:val="3"/>
          <w:numId w:val="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090BEE">
        <w:rPr>
          <w:rFonts w:ascii="Times New Roman" w:hAnsi="Times New Roman"/>
          <w:bCs/>
          <w:sz w:val="24"/>
          <w:szCs w:val="24"/>
        </w:rPr>
        <w:t xml:space="preserve">Ассимиляция. </w:t>
      </w:r>
      <w:r w:rsidR="00090BEE" w:rsidRPr="00090BEE">
        <w:rPr>
          <w:rFonts w:ascii="Times New Roman" w:hAnsi="Times New Roman"/>
          <w:bCs/>
          <w:sz w:val="24"/>
          <w:szCs w:val="24"/>
        </w:rPr>
        <w:t xml:space="preserve">Работник принят коллективом и хорошо осознает свое место в команде. Его эффективность повышается. На этом этапе сотрудник может сам определять, какие задачи важные и приоритетные, а какие </w:t>
      </w:r>
      <w:r w:rsidR="008C4DF3">
        <w:rPr>
          <w:rFonts w:ascii="Times New Roman" w:hAnsi="Times New Roman"/>
          <w:bCs/>
          <w:sz w:val="24"/>
          <w:szCs w:val="24"/>
        </w:rPr>
        <w:t>–</w:t>
      </w:r>
      <w:r w:rsidR="00090BEE" w:rsidRPr="00090BEE">
        <w:rPr>
          <w:rFonts w:ascii="Times New Roman" w:hAnsi="Times New Roman"/>
          <w:bCs/>
          <w:sz w:val="24"/>
          <w:szCs w:val="24"/>
        </w:rPr>
        <w:t xml:space="preserve"> рутинные</w:t>
      </w:r>
      <w:r w:rsidR="008C4DF3" w:rsidRPr="008C4DF3">
        <w:rPr>
          <w:rFonts w:ascii="Times New Roman" w:hAnsi="Times New Roman"/>
          <w:bCs/>
          <w:sz w:val="24"/>
          <w:szCs w:val="24"/>
        </w:rPr>
        <w:t>[5]</w:t>
      </w:r>
      <w:r w:rsidR="00090BEE" w:rsidRPr="00090BEE">
        <w:rPr>
          <w:rFonts w:ascii="Times New Roman" w:hAnsi="Times New Roman"/>
          <w:bCs/>
          <w:sz w:val="24"/>
          <w:szCs w:val="24"/>
        </w:rPr>
        <w:t>.</w:t>
      </w:r>
    </w:p>
    <w:p w14:paraId="62F1668E" w14:textId="77777777" w:rsidR="008E701F" w:rsidRDefault="008E701F" w:rsidP="00243836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8E701F">
        <w:rPr>
          <w:bCs/>
        </w:rPr>
        <w:t xml:space="preserve">Процесс адаптации обоюдный: организация оценивает сотрудника, а сотрудник — организацию. На поиски подходящего специалиста, особенно высококвалифицированного, тратится много времени, поэтому каждый работодатель заинтересован в том, чтобы сотрудник как можно быстрее начал работать с максимальной эффективностью и приносить пользу. </w:t>
      </w:r>
    </w:p>
    <w:p w14:paraId="0976D7D1" w14:textId="583D9E86" w:rsidR="008E701F" w:rsidRDefault="008E701F" w:rsidP="00243836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8E701F">
        <w:rPr>
          <w:bCs/>
        </w:rPr>
        <w:t>Адаптация новых сотрудников может идти по-разному: где-то новичка бросают в гущу событий, надеясь, что он разберется сам; где-то относятся бережно, чтобы стресс, который испытывает сотрудник, был минимальным</w:t>
      </w:r>
      <w:r w:rsidR="008C4DF3" w:rsidRPr="008C4DF3">
        <w:rPr>
          <w:bCs/>
        </w:rPr>
        <w:t>[9</w:t>
      </w:r>
      <w:r w:rsidR="008C4DF3" w:rsidRPr="000B1E6A">
        <w:rPr>
          <w:bCs/>
        </w:rPr>
        <w:t>]</w:t>
      </w:r>
      <w:r w:rsidRPr="008E701F">
        <w:rPr>
          <w:bCs/>
        </w:rPr>
        <w:t xml:space="preserve">. </w:t>
      </w:r>
    </w:p>
    <w:p w14:paraId="379889E3" w14:textId="77777777" w:rsidR="008E701F" w:rsidRDefault="008E701F" w:rsidP="00243836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8E701F">
        <w:rPr>
          <w:bCs/>
        </w:rPr>
        <w:t xml:space="preserve">Важно понимать, что длительность адаптации не совпадает с длительностью испытательного срока, она может занимать до четырех месяцев и более. Ускорить ее поможет разработанный план адаптации, прикрепление наставника, система тренингов и корпоративного обучения. </w:t>
      </w:r>
    </w:p>
    <w:p w14:paraId="4367A0F8" w14:textId="05C37CD4" w:rsidR="00C76CBA" w:rsidRPr="00243836" w:rsidRDefault="008E701F" w:rsidP="00243836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8E701F">
        <w:rPr>
          <w:bCs/>
        </w:rPr>
        <w:t>Мой процесс адаптации прошел спокойно, коллеги были ко мне дружелюбны и обучили всем базовым основам работы, помогли привыкнуть к коллективу и к новым обязанностям.</w:t>
      </w:r>
    </w:p>
    <w:p w14:paraId="4F5D8EC9" w14:textId="31B5DF22" w:rsidR="00190338" w:rsidRDefault="00190338" w:rsidP="00190338">
      <w:pPr>
        <w:pStyle w:val="a5"/>
        <w:shd w:val="clear" w:color="auto" w:fill="FFFFFF"/>
        <w:suppressAutoHyphens/>
        <w:spacing w:after="240" w:line="240" w:lineRule="auto"/>
        <w:ind w:left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br w:type="page"/>
      </w:r>
    </w:p>
    <w:p w14:paraId="3D59D244" w14:textId="30F1F34A" w:rsidR="00B113F4" w:rsidRDefault="00B113F4" w:rsidP="008E701F">
      <w:pPr>
        <w:pStyle w:val="a5"/>
        <w:numPr>
          <w:ilvl w:val="0"/>
          <w:numId w:val="9"/>
        </w:numPr>
        <w:shd w:val="clear" w:color="auto" w:fill="FFFFFF"/>
        <w:suppressAutoHyphens/>
        <w:spacing w:after="240" w:line="240" w:lineRule="auto"/>
        <w:ind w:left="0" w:firstLine="709"/>
        <w:contextualSpacing w:val="0"/>
        <w:jc w:val="both"/>
        <w:rPr>
          <w:rFonts w:ascii="Arial" w:hAnsi="Arial" w:cs="Arial"/>
          <w:bCs/>
          <w:sz w:val="26"/>
          <w:szCs w:val="26"/>
        </w:rPr>
      </w:pPr>
      <w:r w:rsidRPr="00B113F4">
        <w:rPr>
          <w:rFonts w:ascii="Arial" w:hAnsi="Arial" w:cs="Arial"/>
          <w:bCs/>
          <w:sz w:val="26"/>
          <w:szCs w:val="26"/>
        </w:rPr>
        <w:lastRenderedPageBreak/>
        <w:t>Отражение участий в подготовке и реализации социально значимых мероприятий организации</w:t>
      </w:r>
    </w:p>
    <w:p w14:paraId="7269EFA1" w14:textId="605AD29C" w:rsidR="0007253E" w:rsidRDefault="00FC0D4E" w:rsidP="008E701F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>
        <w:rPr>
          <w:bCs/>
        </w:rPr>
        <w:t>С</w:t>
      </w:r>
      <w:r w:rsidR="0007253E" w:rsidRPr="0007253E">
        <w:rPr>
          <w:bCs/>
        </w:rPr>
        <w:t xml:space="preserve">оциально значимые мероприятия играют важную роль в формировании и развитии общества. Они способствуют созданию единства и солидарности, обеспечивают взаимодействие между людьми и направлены на решение насущных проблем и потребностей общества. </w:t>
      </w:r>
    </w:p>
    <w:p w14:paraId="1CB328D5" w14:textId="7E99EEC5" w:rsidR="008E701F" w:rsidRPr="00891272" w:rsidRDefault="0007253E" w:rsidP="00891272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07253E">
        <w:rPr>
          <w:bCs/>
        </w:rPr>
        <w:t xml:space="preserve">Социально значимые мероприятия включают в себя различные виды активностей – от крупных международных форумов и фестивалей до местных благотворительных акций и спортивных соревнований. Они могут быть организованы государством, общественными </w:t>
      </w:r>
      <w:r w:rsidRPr="00891272">
        <w:rPr>
          <w:bCs/>
        </w:rPr>
        <w:t>организациями или частными лицами и направлены на достижение разнообразных целей:</w:t>
      </w:r>
    </w:p>
    <w:p w14:paraId="525A8935" w14:textId="642525E6" w:rsidR="0007253E" w:rsidRDefault="0007253E" w:rsidP="00891272">
      <w:pPr>
        <w:pStyle w:val="a5"/>
        <w:numPr>
          <w:ilvl w:val="0"/>
          <w:numId w:val="1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891272">
        <w:rPr>
          <w:rFonts w:ascii="Times New Roman" w:hAnsi="Times New Roman"/>
          <w:bCs/>
          <w:sz w:val="24"/>
          <w:szCs w:val="24"/>
        </w:rPr>
        <w:t>Укрепл</w:t>
      </w:r>
      <w:r w:rsidR="00891272" w:rsidRPr="00891272">
        <w:rPr>
          <w:rFonts w:ascii="Times New Roman" w:hAnsi="Times New Roman"/>
          <w:bCs/>
          <w:sz w:val="24"/>
          <w:szCs w:val="24"/>
        </w:rPr>
        <w:t>ение общественного единства и солидарности;</w:t>
      </w:r>
    </w:p>
    <w:p w14:paraId="35D1931E" w14:textId="737E071D" w:rsidR="00891272" w:rsidRDefault="0083200E" w:rsidP="00891272">
      <w:pPr>
        <w:pStyle w:val="a5"/>
        <w:numPr>
          <w:ilvl w:val="0"/>
          <w:numId w:val="1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Развитие культуры и искусства;</w:t>
      </w:r>
    </w:p>
    <w:p w14:paraId="716F60E7" w14:textId="73E54B58" w:rsidR="0083200E" w:rsidRDefault="0083200E" w:rsidP="00891272">
      <w:pPr>
        <w:pStyle w:val="a5"/>
        <w:numPr>
          <w:ilvl w:val="0"/>
          <w:numId w:val="1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83200E">
        <w:rPr>
          <w:rFonts w:ascii="Times New Roman" w:hAnsi="Times New Roman"/>
          <w:bCs/>
          <w:sz w:val="24"/>
          <w:szCs w:val="24"/>
        </w:rPr>
        <w:t xml:space="preserve">оддержка </w:t>
      </w:r>
      <w:r>
        <w:rPr>
          <w:rFonts w:ascii="Times New Roman" w:hAnsi="Times New Roman"/>
          <w:bCs/>
          <w:sz w:val="24"/>
          <w:szCs w:val="24"/>
        </w:rPr>
        <w:t>и</w:t>
      </w:r>
      <w:r w:rsidRPr="0083200E">
        <w:rPr>
          <w:rFonts w:ascii="Times New Roman" w:hAnsi="Times New Roman"/>
          <w:bCs/>
          <w:sz w:val="24"/>
          <w:szCs w:val="24"/>
        </w:rPr>
        <w:t xml:space="preserve"> содействие общественным </w:t>
      </w:r>
      <w:r>
        <w:rPr>
          <w:rFonts w:ascii="Times New Roman" w:hAnsi="Times New Roman"/>
          <w:bCs/>
          <w:sz w:val="24"/>
          <w:szCs w:val="24"/>
        </w:rPr>
        <w:t>и</w:t>
      </w:r>
      <w:r w:rsidRPr="0083200E">
        <w:rPr>
          <w:rFonts w:ascii="Times New Roman" w:hAnsi="Times New Roman"/>
          <w:bCs/>
          <w:sz w:val="24"/>
          <w:szCs w:val="24"/>
        </w:rPr>
        <w:t xml:space="preserve"> социальным инициативам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1004606E" w14:textId="3FA2D948" w:rsidR="0083200E" w:rsidRDefault="00E16263" w:rsidP="00891272">
      <w:pPr>
        <w:pStyle w:val="a5"/>
        <w:numPr>
          <w:ilvl w:val="0"/>
          <w:numId w:val="12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</w:t>
      </w:r>
      <w:r w:rsidRPr="00E16263">
        <w:rPr>
          <w:rFonts w:ascii="Times New Roman" w:hAnsi="Times New Roman"/>
          <w:bCs/>
          <w:sz w:val="24"/>
          <w:szCs w:val="24"/>
        </w:rPr>
        <w:t>родвижение здорового образа жизни и спорта.</w:t>
      </w:r>
    </w:p>
    <w:p w14:paraId="0D491499" w14:textId="1FE69495" w:rsidR="00E16263" w:rsidRPr="00FE10F8" w:rsidRDefault="00127F32" w:rsidP="00FE10F8">
      <w:pPr>
        <w:shd w:val="clear" w:color="auto" w:fill="FFFFFF"/>
        <w:suppressAutoHyphens/>
        <w:spacing w:line="360" w:lineRule="auto"/>
        <w:ind w:firstLine="709"/>
        <w:contextualSpacing/>
        <w:jc w:val="both"/>
        <w:rPr>
          <w:bCs/>
        </w:rPr>
      </w:pPr>
      <w:r>
        <w:rPr>
          <w:bCs/>
        </w:rPr>
        <w:t xml:space="preserve">По общему правилу работа в выходные и праздничные дни </w:t>
      </w:r>
      <w:r w:rsidR="0026264F">
        <w:rPr>
          <w:bCs/>
        </w:rPr>
        <w:t xml:space="preserve">запрещается. Для привлечения сотрудников к работе в выходные дни </w:t>
      </w:r>
      <w:r w:rsidR="009261D7">
        <w:rPr>
          <w:bCs/>
        </w:rPr>
        <w:t xml:space="preserve">необходимо его письменное согласие и </w:t>
      </w:r>
      <w:r w:rsidR="009261D7" w:rsidRPr="00A13937">
        <w:rPr>
          <w:bCs/>
        </w:rPr>
        <w:t xml:space="preserve">одобрение </w:t>
      </w:r>
      <w:r w:rsidR="009261D7" w:rsidRPr="00FE10F8">
        <w:rPr>
          <w:bCs/>
        </w:rPr>
        <w:t xml:space="preserve">профсоюзной организации. </w:t>
      </w:r>
      <w:r w:rsidR="00996525" w:rsidRPr="00FE10F8">
        <w:rPr>
          <w:bCs/>
        </w:rPr>
        <w:t xml:space="preserve">В ряде случаев вызывать сотрудников на работу в выходной день </w:t>
      </w:r>
      <w:r w:rsidR="00A13937" w:rsidRPr="00FE10F8">
        <w:rPr>
          <w:bCs/>
        </w:rPr>
        <w:t>можно и без его согласия</w:t>
      </w:r>
      <w:r w:rsidR="000B1E6A" w:rsidRPr="000B1E6A">
        <w:rPr>
          <w:bCs/>
        </w:rPr>
        <w:t>[6]</w:t>
      </w:r>
      <w:r w:rsidR="00A13937" w:rsidRPr="00FE10F8">
        <w:rPr>
          <w:bCs/>
        </w:rPr>
        <w:t>. Например:</w:t>
      </w:r>
    </w:p>
    <w:p w14:paraId="5DA95050" w14:textId="63E4A88D" w:rsidR="00A13937" w:rsidRPr="00FE10F8" w:rsidRDefault="00A13937" w:rsidP="00FE10F8">
      <w:pPr>
        <w:pStyle w:val="a5"/>
        <w:numPr>
          <w:ilvl w:val="0"/>
          <w:numId w:val="13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FE10F8">
        <w:rPr>
          <w:rFonts w:ascii="Times New Roman" w:hAnsi="Times New Roman"/>
          <w:bCs/>
          <w:sz w:val="24"/>
          <w:szCs w:val="24"/>
        </w:rPr>
        <w:t xml:space="preserve"> Для предотвращения катастрофы, производственной аварии либо устранение последствий катастрофы;</w:t>
      </w:r>
    </w:p>
    <w:p w14:paraId="17A2676C" w14:textId="37A858A5" w:rsidR="00A13937" w:rsidRDefault="00A13937" w:rsidP="00FE10F8">
      <w:pPr>
        <w:pStyle w:val="a5"/>
        <w:numPr>
          <w:ilvl w:val="0"/>
          <w:numId w:val="13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FE10F8">
        <w:rPr>
          <w:rFonts w:ascii="Times New Roman" w:hAnsi="Times New Roman"/>
          <w:bCs/>
          <w:sz w:val="24"/>
          <w:szCs w:val="24"/>
        </w:rPr>
        <w:t xml:space="preserve"> </w:t>
      </w:r>
      <w:r w:rsidR="00FE10F8" w:rsidRPr="00FE10F8">
        <w:rPr>
          <w:rFonts w:ascii="Times New Roman" w:hAnsi="Times New Roman"/>
          <w:bCs/>
          <w:sz w:val="24"/>
          <w:szCs w:val="24"/>
        </w:rPr>
        <w:t xml:space="preserve">Для предотвращения несчастных случаев; </w:t>
      </w:r>
    </w:p>
    <w:p w14:paraId="2180F907" w14:textId="2E415AEB" w:rsidR="00FE10F8" w:rsidRDefault="00FE10F8" w:rsidP="00FE10F8">
      <w:pPr>
        <w:pStyle w:val="a5"/>
        <w:numPr>
          <w:ilvl w:val="0"/>
          <w:numId w:val="13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Для выполнения работ, необходимость которых обусловлена введением чрезвычайного или военного положения;</w:t>
      </w:r>
    </w:p>
    <w:p w14:paraId="215A6BE4" w14:textId="25C105AD" w:rsidR="00FE10F8" w:rsidRDefault="00620667" w:rsidP="00FE10F8">
      <w:pPr>
        <w:pStyle w:val="a5"/>
        <w:numPr>
          <w:ilvl w:val="0"/>
          <w:numId w:val="13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Для выполнения неотлаженных работ при чрезвычайных обстоятельства. </w:t>
      </w:r>
    </w:p>
    <w:p w14:paraId="3E157B08" w14:textId="2DFEB58F" w:rsidR="00FC0D4E" w:rsidRDefault="00FC0D4E" w:rsidP="0062066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FC0D4E">
        <w:rPr>
          <w:rFonts w:ascii="Times New Roman" w:hAnsi="Times New Roman"/>
          <w:bCs/>
          <w:sz w:val="24"/>
          <w:szCs w:val="24"/>
        </w:rPr>
        <w:t>Социально значимые мероприятия имеют большое значение для общества, так как они способствуют активизации граждан и формированию позитивной социальной среды. Они помогают разрешить актуальные проблемы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FC0D4E">
        <w:rPr>
          <w:rFonts w:ascii="Times New Roman" w:hAnsi="Times New Roman"/>
          <w:bCs/>
          <w:sz w:val="24"/>
          <w:szCs w:val="24"/>
        </w:rPr>
        <w:t>и расширить социальные возможности для всех членов общества. Участие в таких мероприятиях может не только приносить пользу обществу, но и способствовать росту и личностному развитию участников. Поэтому важно поддерживать и продвигать социально значимые мероприятия как факторразвития и успешного функционирования общества</w:t>
      </w:r>
      <w:r w:rsidR="000B1E6A" w:rsidRPr="000B1E6A">
        <w:rPr>
          <w:rFonts w:ascii="Times New Roman" w:hAnsi="Times New Roman"/>
          <w:bCs/>
          <w:sz w:val="24"/>
          <w:szCs w:val="24"/>
        </w:rPr>
        <w:t>[7]</w:t>
      </w:r>
      <w:r w:rsidRPr="00FC0D4E">
        <w:rPr>
          <w:rFonts w:ascii="Times New Roman" w:hAnsi="Times New Roman"/>
          <w:bCs/>
          <w:sz w:val="24"/>
          <w:szCs w:val="24"/>
        </w:rPr>
        <w:t>.</w:t>
      </w:r>
    </w:p>
    <w:p w14:paraId="78985B8B" w14:textId="2522FFAB" w:rsidR="00112A43" w:rsidRDefault="00112A43" w:rsidP="0062066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112A43">
        <w:rPr>
          <w:rFonts w:ascii="Times New Roman" w:hAnsi="Times New Roman"/>
          <w:bCs/>
          <w:sz w:val="24"/>
          <w:szCs w:val="24"/>
        </w:rPr>
        <w:t>Многие компании выделяют средства на проведение социально значимых мероприятий как часть своей корпоративной социальной ответственности. Это может быть финансирование культурных событий, спонсорство спортивных мероприятий, оказание помощи уязвимым группам населения и другие формыподдержки.</w:t>
      </w:r>
    </w:p>
    <w:p w14:paraId="147B4AB0" w14:textId="7B9E07A6" w:rsidR="00620667" w:rsidRDefault="008822C3" w:rsidP="0062066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lastRenderedPageBreak/>
        <w:t xml:space="preserve">В ООО «ВЭД Партнер», г. Уссурийск работают </w:t>
      </w:r>
      <w:r w:rsidR="00CA6DF7">
        <w:rPr>
          <w:rFonts w:ascii="Times New Roman" w:hAnsi="Times New Roman"/>
          <w:bCs/>
          <w:sz w:val="24"/>
          <w:szCs w:val="24"/>
        </w:rPr>
        <w:t xml:space="preserve">отзывчивые и порядочные сотрудники, именно по этой причине все выходят на ежегодные субботники, проводимые руководством предприятия. </w:t>
      </w:r>
      <w:r w:rsidR="004B3749">
        <w:rPr>
          <w:rFonts w:ascii="Times New Roman" w:hAnsi="Times New Roman"/>
          <w:bCs/>
          <w:sz w:val="24"/>
          <w:szCs w:val="24"/>
        </w:rPr>
        <w:t>На протяжении всей осени 2024 год в г. Уссурийск наблюдался сильный ветер, поднимающий пыль, мусор, листву. Возле офиса ООО «ВЭД Партнёр» за период сильного ветра</w:t>
      </w:r>
      <w:r w:rsidR="00D72942">
        <w:rPr>
          <w:rFonts w:ascii="Times New Roman" w:hAnsi="Times New Roman"/>
          <w:bCs/>
          <w:sz w:val="24"/>
          <w:szCs w:val="24"/>
        </w:rPr>
        <w:t xml:space="preserve"> появилось множество мусора. </w:t>
      </w:r>
    </w:p>
    <w:p w14:paraId="7F5CF113" w14:textId="773FA99D" w:rsidR="00D72942" w:rsidRPr="00FE10F8" w:rsidRDefault="00D72942" w:rsidP="00620667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 ходе проведенного субботника </w:t>
      </w:r>
      <w:r w:rsidR="00C9255F">
        <w:rPr>
          <w:rFonts w:ascii="Times New Roman" w:hAnsi="Times New Roman"/>
          <w:bCs/>
          <w:sz w:val="24"/>
          <w:szCs w:val="24"/>
        </w:rPr>
        <w:t>на территории организации, на основных путях к заданию и пожарных выходах, была проведена уборка от осенней листвы, мусора и пыли</w:t>
      </w:r>
      <w:r w:rsidR="00FC0D4E">
        <w:rPr>
          <w:rFonts w:ascii="Times New Roman" w:hAnsi="Times New Roman"/>
          <w:bCs/>
          <w:sz w:val="24"/>
          <w:szCs w:val="24"/>
        </w:rPr>
        <w:t xml:space="preserve">, очищены дорожки и клумбы. </w:t>
      </w:r>
    </w:p>
    <w:p w14:paraId="665B2292" w14:textId="26E0F5EE" w:rsidR="00190338" w:rsidRDefault="00190338" w:rsidP="00190338">
      <w:pPr>
        <w:pStyle w:val="a5"/>
        <w:shd w:val="clear" w:color="auto" w:fill="FFFFFF"/>
        <w:suppressAutoHyphens/>
        <w:spacing w:after="240" w:line="240" w:lineRule="auto"/>
        <w:ind w:left="709"/>
        <w:jc w:val="both"/>
        <w:rPr>
          <w:rFonts w:ascii="Arial" w:hAnsi="Arial" w:cs="Arial"/>
          <w:bCs/>
          <w:sz w:val="26"/>
          <w:szCs w:val="26"/>
        </w:rPr>
      </w:pPr>
      <w:r>
        <w:rPr>
          <w:rFonts w:ascii="Arial" w:hAnsi="Arial" w:cs="Arial"/>
          <w:bCs/>
          <w:sz w:val="26"/>
          <w:szCs w:val="26"/>
        </w:rPr>
        <w:br w:type="page"/>
      </w:r>
    </w:p>
    <w:p w14:paraId="4CF54467" w14:textId="561136C2" w:rsidR="00B113F4" w:rsidRPr="00B113F4" w:rsidRDefault="00B12590" w:rsidP="00B113F4">
      <w:pPr>
        <w:pStyle w:val="a5"/>
        <w:numPr>
          <w:ilvl w:val="0"/>
          <w:numId w:val="9"/>
        </w:numPr>
        <w:shd w:val="clear" w:color="auto" w:fill="FFFFFF"/>
        <w:suppressAutoHyphens/>
        <w:spacing w:after="240" w:line="240" w:lineRule="auto"/>
        <w:ind w:left="0" w:firstLine="709"/>
        <w:jc w:val="both"/>
        <w:rPr>
          <w:rFonts w:ascii="Arial" w:hAnsi="Arial" w:cs="Arial"/>
          <w:bCs/>
          <w:sz w:val="26"/>
          <w:szCs w:val="26"/>
        </w:rPr>
      </w:pPr>
      <w:r w:rsidRPr="00B12590">
        <w:rPr>
          <w:rFonts w:ascii="Arial" w:hAnsi="Arial" w:cs="Arial"/>
          <w:bCs/>
          <w:sz w:val="26"/>
          <w:szCs w:val="26"/>
        </w:rPr>
        <w:lastRenderedPageBreak/>
        <w:t>Отражение участий в мероприятиях по профилактике распространения идеологии терроризма, национализма и экстремизма</w:t>
      </w:r>
    </w:p>
    <w:p w14:paraId="710F5952" w14:textId="28E02B0F" w:rsidR="00E72A6C" w:rsidRDefault="00E72A6C" w:rsidP="00112A43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E72A6C">
        <w:rPr>
          <w:bCs/>
        </w:rPr>
        <w:t>Понятия «экстремизм» и «терроризм» взаимосвязаны. Терроризм — составная часть экстремизма, один из видов его проявлений, непосредственно связанный с насилием или угрозой насилия и воздействием на государство. Экстремизм же шире: он включает и такую деятельность, которая не является насильственной, но все равно грубо нарушает права и свободы граждан, имея под этим идеологическую подоплёку (например, публичное заведомо ложное обвинение лица, замещающего государственную должность). Национализм — идеология и направление политики, основополагающим принципом которой является тезис о ценности нации как высшей формы</w:t>
      </w:r>
      <w:r w:rsidR="000B1E6A" w:rsidRPr="000B1E6A">
        <w:rPr>
          <w:bCs/>
        </w:rPr>
        <w:t>[4]</w:t>
      </w:r>
      <w:r w:rsidRPr="00E72A6C">
        <w:rPr>
          <w:bCs/>
        </w:rPr>
        <w:t xml:space="preserve">. </w:t>
      </w:r>
    </w:p>
    <w:p w14:paraId="651EC7DB" w14:textId="752D9739" w:rsidR="00DB47CA" w:rsidRDefault="00E72A6C" w:rsidP="00112A43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E72A6C">
        <w:rPr>
          <w:bCs/>
        </w:rPr>
        <w:t>И терроризм, И К экстремизм предполагают приверженность радикальным воззрениям и угрожающим насилием или применяющим его практикам, дискриминирующим других людей по каким-либо признакам и негативно влияющим на общество.</w:t>
      </w:r>
    </w:p>
    <w:p w14:paraId="30CCF821" w14:textId="462E4403" w:rsidR="00E72A6C" w:rsidRPr="00B74101" w:rsidRDefault="00084736" w:rsidP="00112A43">
      <w:pPr>
        <w:shd w:val="clear" w:color="auto" w:fill="FFFFFF"/>
        <w:suppressAutoHyphens/>
        <w:spacing w:line="360" w:lineRule="auto"/>
        <w:ind w:firstLine="709"/>
        <w:jc w:val="both"/>
        <w:rPr>
          <w:bCs/>
        </w:rPr>
      </w:pPr>
      <w:r w:rsidRPr="008E25DA">
        <w:rPr>
          <w:bCs/>
        </w:rPr>
        <w:t xml:space="preserve">Правовой основой противодействию экстремизму и терроризму в Российской Федерации являются: </w:t>
      </w:r>
    </w:p>
    <w:p w14:paraId="651F8FCA" w14:textId="1C0ABB0C" w:rsidR="00084736" w:rsidRPr="00B74101" w:rsidRDefault="00084736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B74101">
        <w:rPr>
          <w:rFonts w:ascii="Times New Roman" w:hAnsi="Times New Roman"/>
          <w:bCs/>
          <w:sz w:val="24"/>
          <w:szCs w:val="24"/>
        </w:rPr>
        <w:t xml:space="preserve"> </w:t>
      </w:r>
      <w:r w:rsidR="008E25DA" w:rsidRPr="00B74101">
        <w:rPr>
          <w:rFonts w:ascii="Times New Roman" w:hAnsi="Times New Roman"/>
          <w:bCs/>
          <w:sz w:val="24"/>
          <w:szCs w:val="24"/>
        </w:rPr>
        <w:t>Конституция РФ;</w:t>
      </w:r>
    </w:p>
    <w:p w14:paraId="0E47DC94" w14:textId="5D2B98D6" w:rsidR="008E25DA" w:rsidRPr="00B74101" w:rsidRDefault="008E25DA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B74101">
        <w:rPr>
          <w:rFonts w:ascii="Times New Roman" w:hAnsi="Times New Roman"/>
          <w:bCs/>
          <w:sz w:val="24"/>
          <w:szCs w:val="24"/>
        </w:rPr>
        <w:t>Федеральный закон от 06.03.2006 года «О противодействии терроризму»;</w:t>
      </w:r>
    </w:p>
    <w:p w14:paraId="7225C80B" w14:textId="44D407F9" w:rsidR="008E25DA" w:rsidRDefault="00B74101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B74101">
        <w:rPr>
          <w:rFonts w:ascii="Times New Roman" w:hAnsi="Times New Roman"/>
          <w:bCs/>
          <w:sz w:val="24"/>
          <w:szCs w:val="24"/>
        </w:rPr>
        <w:t xml:space="preserve">Федеральный закон от 07.08.2001 года </w:t>
      </w:r>
      <w:r>
        <w:rPr>
          <w:rFonts w:ascii="Times New Roman" w:hAnsi="Times New Roman"/>
          <w:bCs/>
          <w:sz w:val="24"/>
          <w:szCs w:val="24"/>
        </w:rPr>
        <w:t>«О противодействии легализации (отмыванию) доходов, полученных преступным путем, и финансированию терроризма»;</w:t>
      </w:r>
    </w:p>
    <w:p w14:paraId="3B4BD51E" w14:textId="577167C9" w:rsidR="00B74101" w:rsidRDefault="008B05AC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Федеральный закон от 25.07.2002 года «О противодействии экстремистской деятельности»;</w:t>
      </w:r>
    </w:p>
    <w:p w14:paraId="14F3BD7E" w14:textId="06F4789C" w:rsidR="008B05AC" w:rsidRDefault="008B05AC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УК РФ;</w:t>
      </w:r>
    </w:p>
    <w:p w14:paraId="4F33E282" w14:textId="2A878544" w:rsidR="008B05AC" w:rsidRDefault="008B05AC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КоАПРФ;</w:t>
      </w:r>
    </w:p>
    <w:p w14:paraId="08F6C7CB" w14:textId="44B41262" w:rsidR="008B05AC" w:rsidRDefault="000F53A5" w:rsidP="008E25DA">
      <w:pPr>
        <w:pStyle w:val="a5"/>
        <w:numPr>
          <w:ilvl w:val="0"/>
          <w:numId w:val="14"/>
        </w:numPr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Другие законодательные.</w:t>
      </w:r>
    </w:p>
    <w:p w14:paraId="5A37D232" w14:textId="1B7597F4" w:rsidR="000F53A5" w:rsidRDefault="00BA62CB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Экстремистская</w:t>
      </w:r>
      <w:r w:rsidR="001C059E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деятельность (экстремизм) – это </w:t>
      </w:r>
      <w:r w:rsidRPr="00BA62CB">
        <w:rPr>
          <w:rFonts w:ascii="Times New Roman" w:hAnsi="Times New Roman"/>
          <w:bCs/>
          <w:sz w:val="24"/>
          <w:szCs w:val="24"/>
        </w:rPr>
        <w:t>насильственное изменение основ конституционного строя и (или) нарушение территориальной целостности Российской Федерации (в том числе отчуждение части территории Российской Федерации), за исключением делимитации, демаркации, редемаркации Государственной границы Российской Федерации с сопредельными государствами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5536AF8F" w14:textId="6DD3D205" w:rsidR="00BA62CB" w:rsidRDefault="00F94179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Также под экс</w:t>
      </w:r>
      <w:r w:rsidR="001A66CD">
        <w:rPr>
          <w:rFonts w:ascii="Times New Roman" w:hAnsi="Times New Roman"/>
          <w:bCs/>
          <w:sz w:val="24"/>
          <w:szCs w:val="24"/>
        </w:rPr>
        <w:t>треми</w:t>
      </w:r>
      <w:r w:rsidR="00CB7D1A">
        <w:rPr>
          <w:rFonts w:ascii="Times New Roman" w:hAnsi="Times New Roman"/>
          <w:bCs/>
          <w:sz w:val="24"/>
          <w:szCs w:val="24"/>
        </w:rPr>
        <w:t xml:space="preserve">змом понимается </w:t>
      </w:r>
      <w:r w:rsidR="008D7565" w:rsidRPr="008D7565">
        <w:rPr>
          <w:rFonts w:ascii="Times New Roman" w:hAnsi="Times New Roman"/>
          <w:bCs/>
          <w:sz w:val="24"/>
          <w:szCs w:val="24"/>
        </w:rPr>
        <w:t xml:space="preserve">использование нацистской атрибутики или символики, либо атрибутики или символики, сходных с нацистской атрибутикой или символикой до степени смешения, либо атрибутики или символики экстремистских организаций, за исключением случаев использования нацистской атрибутики или символики, либо атрибутики или символики, сходных с нацистской атрибутикой или символикой до степени смешения, либо атрибутики или символики экстремистских организаций, при </w:t>
      </w:r>
      <w:r w:rsidR="008D7565" w:rsidRPr="008D7565">
        <w:rPr>
          <w:rFonts w:ascii="Times New Roman" w:hAnsi="Times New Roman"/>
          <w:bCs/>
          <w:sz w:val="24"/>
          <w:szCs w:val="24"/>
        </w:rPr>
        <w:lastRenderedPageBreak/>
        <w:t>которых формируется негативное отношение к идеологии нацизма и экстремизма и отсутствуют признаки пропаганды или оправдания нацистской и экстремистской идеологии</w:t>
      </w:r>
      <w:r w:rsidR="008D7565">
        <w:rPr>
          <w:rFonts w:ascii="Times New Roman" w:hAnsi="Times New Roman"/>
          <w:bCs/>
          <w:sz w:val="24"/>
          <w:szCs w:val="24"/>
        </w:rPr>
        <w:t xml:space="preserve">. </w:t>
      </w:r>
    </w:p>
    <w:p w14:paraId="2E6228D5" w14:textId="5E6F3A1C" w:rsidR="00F804DE" w:rsidRDefault="00AE7724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 сфере противодействия экстремисткой деятельности Министерство юстиции РФ и его территориальные органы осуществляют </w:t>
      </w:r>
      <w:r w:rsidR="00DA73FC">
        <w:rPr>
          <w:rFonts w:ascii="Times New Roman" w:hAnsi="Times New Roman"/>
          <w:bCs/>
          <w:sz w:val="24"/>
          <w:szCs w:val="24"/>
        </w:rPr>
        <w:t xml:space="preserve">следующие полномочия: в случае выявления факторов, свидетельствующих о наличии </w:t>
      </w:r>
      <w:r w:rsidR="00B539DE">
        <w:rPr>
          <w:rFonts w:ascii="Times New Roman" w:hAnsi="Times New Roman"/>
          <w:bCs/>
          <w:sz w:val="24"/>
          <w:szCs w:val="24"/>
        </w:rPr>
        <w:t xml:space="preserve">признаков экстремизма в деятельности общественного или религиозного объединения либо иной организации, выносят в адрес </w:t>
      </w:r>
      <w:r w:rsidR="00766082">
        <w:rPr>
          <w:rFonts w:ascii="Times New Roman" w:hAnsi="Times New Roman"/>
          <w:bCs/>
          <w:sz w:val="24"/>
          <w:szCs w:val="24"/>
        </w:rPr>
        <w:t>данной орга</w:t>
      </w:r>
      <w:r w:rsidR="00EB3054">
        <w:rPr>
          <w:rFonts w:ascii="Times New Roman" w:hAnsi="Times New Roman"/>
          <w:bCs/>
          <w:sz w:val="24"/>
          <w:szCs w:val="24"/>
        </w:rPr>
        <w:t>низации предупреждение в письменной форме о недоступности такой деятельности; в установленных законом случаях обращается в суд с заявлением о ликвидации общественного или религиозного объ</w:t>
      </w:r>
      <w:r w:rsidR="00272F95">
        <w:rPr>
          <w:rFonts w:ascii="Times New Roman" w:hAnsi="Times New Roman"/>
          <w:bCs/>
          <w:sz w:val="24"/>
          <w:szCs w:val="24"/>
        </w:rPr>
        <w:t>еди</w:t>
      </w:r>
      <w:r w:rsidR="00837153">
        <w:rPr>
          <w:rFonts w:ascii="Times New Roman" w:hAnsi="Times New Roman"/>
          <w:bCs/>
          <w:sz w:val="24"/>
          <w:szCs w:val="24"/>
        </w:rPr>
        <w:t>н</w:t>
      </w:r>
      <w:r w:rsidR="00272F95">
        <w:rPr>
          <w:rFonts w:ascii="Times New Roman" w:hAnsi="Times New Roman"/>
          <w:bCs/>
          <w:sz w:val="24"/>
          <w:szCs w:val="24"/>
        </w:rPr>
        <w:t>ения</w:t>
      </w:r>
      <w:r w:rsidR="00837153">
        <w:rPr>
          <w:rFonts w:ascii="Times New Roman" w:hAnsi="Times New Roman"/>
          <w:bCs/>
          <w:sz w:val="24"/>
          <w:szCs w:val="24"/>
        </w:rPr>
        <w:t xml:space="preserve">; при обращении в суд в </w:t>
      </w:r>
      <w:r w:rsidR="004A3F4D">
        <w:rPr>
          <w:rFonts w:ascii="Times New Roman" w:hAnsi="Times New Roman"/>
          <w:bCs/>
          <w:sz w:val="24"/>
          <w:szCs w:val="24"/>
        </w:rPr>
        <w:t>установленных</w:t>
      </w:r>
      <w:r w:rsidR="00837153">
        <w:rPr>
          <w:rFonts w:ascii="Times New Roman" w:hAnsi="Times New Roman"/>
          <w:bCs/>
          <w:sz w:val="24"/>
          <w:szCs w:val="24"/>
        </w:rPr>
        <w:t xml:space="preserve"> законом </w:t>
      </w:r>
      <w:r w:rsidR="004A3F4D">
        <w:rPr>
          <w:rFonts w:ascii="Times New Roman" w:hAnsi="Times New Roman"/>
          <w:bCs/>
          <w:sz w:val="24"/>
          <w:szCs w:val="24"/>
        </w:rPr>
        <w:t xml:space="preserve">случаях принимают </w:t>
      </w:r>
      <w:r w:rsidR="009F18CE">
        <w:rPr>
          <w:rFonts w:ascii="Times New Roman" w:hAnsi="Times New Roman"/>
          <w:bCs/>
          <w:sz w:val="24"/>
          <w:szCs w:val="24"/>
        </w:rPr>
        <w:t>решения о приостановлении ил прекращении деятельности общественного или религиозного объединения</w:t>
      </w:r>
      <w:r w:rsidR="000B1E6A" w:rsidRPr="000B1E6A">
        <w:rPr>
          <w:rFonts w:ascii="Times New Roman" w:hAnsi="Times New Roman"/>
          <w:bCs/>
          <w:sz w:val="24"/>
          <w:szCs w:val="24"/>
        </w:rPr>
        <w:t>[2]</w:t>
      </w:r>
      <w:r w:rsidR="009F18CE">
        <w:rPr>
          <w:rFonts w:ascii="Times New Roman" w:hAnsi="Times New Roman"/>
          <w:bCs/>
          <w:sz w:val="24"/>
          <w:szCs w:val="24"/>
        </w:rPr>
        <w:t xml:space="preserve">. </w:t>
      </w:r>
    </w:p>
    <w:p w14:paraId="034A046B" w14:textId="3B9CDC74" w:rsidR="00A16158" w:rsidRDefault="00A16158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Терроризм в отечественной юридической литературы рассматривается как крайняя форма проявления экстремизма.</w:t>
      </w:r>
    </w:p>
    <w:p w14:paraId="335F1007" w14:textId="57F7B20E" w:rsidR="00A16158" w:rsidRDefault="00A16158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Терроризм </w:t>
      </w:r>
      <w:r w:rsidR="007E5765">
        <w:rPr>
          <w:rFonts w:ascii="Times New Roman" w:hAnsi="Times New Roman"/>
          <w:bCs/>
          <w:sz w:val="24"/>
          <w:szCs w:val="24"/>
        </w:rPr>
        <w:t>–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7E5765">
        <w:rPr>
          <w:rFonts w:ascii="Times New Roman" w:hAnsi="Times New Roman"/>
          <w:bCs/>
          <w:sz w:val="24"/>
          <w:szCs w:val="24"/>
        </w:rPr>
        <w:t xml:space="preserve">это сложное социально-политическое и криминальное явление, обусловленное внутренними и внешними противоречиями общественного развития. </w:t>
      </w:r>
    </w:p>
    <w:p w14:paraId="62ADD9CE" w14:textId="56C067FD" w:rsidR="003E59FF" w:rsidRPr="003E59FF" w:rsidRDefault="003E59FF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E59FF">
        <w:rPr>
          <w:rFonts w:ascii="Times New Roman" w:hAnsi="Times New Roman"/>
          <w:bCs/>
          <w:sz w:val="24"/>
          <w:szCs w:val="24"/>
        </w:rPr>
        <w:t>Вопросы уголовной ответственности за экстремизм рассматриваются различными статьями Уголовного кодекса РФ, наибольшую известность из которых имеет статья 282 УК РФ. Однако непосредственно текст данной статьи предусматривает ответственность не за экстремизм в целом, а конкретно за возбуждение ненависти, которое, в свою очередь, является частным случаем экстремизма. Непосредственно понятие экстремизма и экстремистской деятельности само по себе встречается в следующих статьях УК РФ:</w:t>
      </w:r>
    </w:p>
    <w:p w14:paraId="7A9CDEDB" w14:textId="77777777" w:rsidR="003E59FF" w:rsidRDefault="003E59FF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E59FF">
        <w:rPr>
          <w:rFonts w:ascii="Times New Roman" w:hAnsi="Times New Roman"/>
          <w:bCs/>
          <w:sz w:val="24"/>
          <w:szCs w:val="24"/>
        </w:rPr>
        <w:t>Статья 280 УК РФ. Данной статьей предусматривается наказание за публично высказываемые призывы к осуществлению любого из видов экстремистской деятельности. При этом передача таковой информации через коммуникационные сети, в том числе и Интернет, является отягчающим фактором. Максимальное наказание по данной статье может составлять 5 лет лишения свободы, а штраф – достигать 300 тыс. рублей</w:t>
      </w:r>
    </w:p>
    <w:p w14:paraId="7C6397CB" w14:textId="0DD9E117" w:rsidR="003E59FF" w:rsidRPr="003E59FF" w:rsidRDefault="003E59FF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E59FF">
        <w:rPr>
          <w:rFonts w:ascii="Times New Roman" w:hAnsi="Times New Roman"/>
          <w:bCs/>
          <w:sz w:val="24"/>
          <w:szCs w:val="24"/>
        </w:rPr>
        <w:t>Статья 282.1 УК РФ. По положениям этой статьи уголовная ответственность накладывается на организаторов экстремистских сообществ. При этом наказание за таковую деятельность может составлять вплоть до 12 лет лишения свободы в самых тяжких случаях, либо – штрафом вплоть до 800 тыс. рублей. Следует отметить, что наказание предусмотрено как для организаторов, так и для участников таковых сообществ. Также, положения данной статьи предполагают освобождение от уголовной ответственности любого из лиц, указанных в ней, при добровольном прекращении деятельности в таковом сообществе, при условии, что в рамках участия в нем не были совершены иные преступления.</w:t>
      </w:r>
    </w:p>
    <w:p w14:paraId="180F71E3" w14:textId="13C332B9" w:rsidR="004A1D98" w:rsidRDefault="003E59FF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3E59FF">
        <w:rPr>
          <w:rFonts w:ascii="Times New Roman" w:hAnsi="Times New Roman"/>
          <w:bCs/>
          <w:sz w:val="24"/>
          <w:szCs w:val="24"/>
        </w:rPr>
        <w:lastRenderedPageBreak/>
        <w:t>Статья 282.2 УК РФ. Таковая статья касается функционирования экстремистских организаций. В целом, она в большинстве положений практически тождественна вышеописанной ст. 282.1, однако затрагивает официально зарегистрированные организации, которые по решению суда были признаны экстремистскими, а не неформальные объединения и сообщества.</w:t>
      </w:r>
    </w:p>
    <w:p w14:paraId="34A5CB79" w14:textId="388D9EF9" w:rsidR="008226DB" w:rsidRDefault="00C36A1B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Профилактика террористической и другой экстремисткой деятельности включает в себя подготовку и реализацию государством и уполномоченными им орган</w:t>
      </w:r>
      <w:r w:rsidR="001253C1">
        <w:rPr>
          <w:rFonts w:ascii="Times New Roman" w:hAnsi="Times New Roman"/>
          <w:bCs/>
          <w:sz w:val="24"/>
          <w:szCs w:val="24"/>
        </w:rPr>
        <w:t>ами комплексной системы политических, социально-экономических, информационных</w:t>
      </w:r>
      <w:r w:rsidR="00605D40">
        <w:rPr>
          <w:rFonts w:ascii="Times New Roman" w:hAnsi="Times New Roman"/>
          <w:bCs/>
          <w:sz w:val="24"/>
          <w:szCs w:val="24"/>
        </w:rPr>
        <w:t xml:space="preserve">, воспитательных, организационных, оперативно-розыскных, правовых, </w:t>
      </w:r>
      <w:r w:rsidR="00D54E8D">
        <w:rPr>
          <w:rFonts w:ascii="Times New Roman" w:hAnsi="Times New Roman"/>
          <w:bCs/>
          <w:sz w:val="24"/>
          <w:szCs w:val="24"/>
        </w:rPr>
        <w:t>специальных и иных мер, направленных на предупреждение, выявление, пересечение террористической деятельности</w:t>
      </w:r>
      <w:r w:rsidR="00FF0DF0" w:rsidRPr="00FF0DF0">
        <w:rPr>
          <w:rFonts w:ascii="Times New Roman" w:hAnsi="Times New Roman"/>
          <w:bCs/>
          <w:sz w:val="24"/>
          <w:szCs w:val="24"/>
        </w:rPr>
        <w:t>[10]</w:t>
      </w:r>
      <w:r w:rsidR="00D54E8D">
        <w:rPr>
          <w:rFonts w:ascii="Times New Roman" w:hAnsi="Times New Roman"/>
          <w:bCs/>
          <w:sz w:val="24"/>
          <w:szCs w:val="24"/>
        </w:rPr>
        <w:t xml:space="preserve">. </w:t>
      </w:r>
    </w:p>
    <w:p w14:paraId="77B27FD3" w14:textId="555F16DC" w:rsidR="00D54E8D" w:rsidRDefault="00204876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Профилактика экстремизма и терроризма – это не только задача государства, </w:t>
      </w:r>
      <w:r w:rsidR="00272BB1">
        <w:rPr>
          <w:rFonts w:ascii="Times New Roman" w:hAnsi="Times New Roman"/>
          <w:bCs/>
          <w:sz w:val="24"/>
          <w:szCs w:val="24"/>
        </w:rPr>
        <w:t>но и задача представителей гражданского общества. Даная работа зависит от четкой позиции политических партий, общественных и религио</w:t>
      </w:r>
      <w:r w:rsidR="00AC51AA">
        <w:rPr>
          <w:rFonts w:ascii="Times New Roman" w:hAnsi="Times New Roman"/>
          <w:bCs/>
          <w:sz w:val="24"/>
          <w:szCs w:val="24"/>
        </w:rPr>
        <w:t xml:space="preserve">зных объединений, граждан. В Российской Федерации профилактика экстремистских проявлений должна рассматриваться как инструмент объединен усилий граждан в укреплении нашего экономического и политического потенциала. </w:t>
      </w:r>
    </w:p>
    <w:p w14:paraId="1FA1920E" w14:textId="3FA53B24" w:rsidR="007508F6" w:rsidRDefault="00C612E8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В целях противодействия экстремистской деятельности федеральные органы </w:t>
      </w:r>
      <w:r w:rsidR="007508F6">
        <w:rPr>
          <w:rFonts w:ascii="Times New Roman" w:hAnsi="Times New Roman"/>
          <w:bCs/>
          <w:sz w:val="24"/>
          <w:szCs w:val="24"/>
        </w:rPr>
        <w:t>государственной</w:t>
      </w:r>
      <w:r>
        <w:rPr>
          <w:rFonts w:ascii="Times New Roman" w:hAnsi="Times New Roman"/>
          <w:bCs/>
          <w:sz w:val="24"/>
          <w:szCs w:val="24"/>
        </w:rPr>
        <w:t xml:space="preserve"> власти</w:t>
      </w:r>
      <w:r w:rsidR="00896722">
        <w:rPr>
          <w:rFonts w:ascii="Times New Roman" w:hAnsi="Times New Roman"/>
          <w:bCs/>
          <w:sz w:val="24"/>
          <w:szCs w:val="24"/>
        </w:rPr>
        <w:t>, органы государственной власти субъектов Российской Федерац</w:t>
      </w:r>
      <w:r w:rsidR="007508F6">
        <w:rPr>
          <w:rFonts w:ascii="Times New Roman" w:hAnsi="Times New Roman"/>
          <w:bCs/>
          <w:sz w:val="24"/>
          <w:szCs w:val="24"/>
        </w:rPr>
        <w:t>ии, органы местного самоуправления в пределах своей компетенции в приоритетном порядке осуществляют профилактические меры, в том числе воспитательные, пропагандистки и т.п</w:t>
      </w:r>
      <w:r w:rsidR="000B1E6A" w:rsidRPr="000B1E6A">
        <w:rPr>
          <w:rFonts w:ascii="Times New Roman" w:hAnsi="Times New Roman"/>
          <w:bCs/>
          <w:sz w:val="24"/>
          <w:szCs w:val="24"/>
        </w:rPr>
        <w:t>[3</w:t>
      </w:r>
      <w:r w:rsidR="000B1E6A">
        <w:rPr>
          <w:rFonts w:ascii="Times New Roman" w:hAnsi="Times New Roman"/>
          <w:bCs/>
          <w:sz w:val="24"/>
          <w:szCs w:val="24"/>
          <w:lang w:val="en-US"/>
        </w:rPr>
        <w:t>]</w:t>
      </w:r>
      <w:r w:rsidR="007508F6">
        <w:rPr>
          <w:rFonts w:ascii="Times New Roman" w:hAnsi="Times New Roman"/>
          <w:bCs/>
          <w:sz w:val="24"/>
          <w:szCs w:val="24"/>
        </w:rPr>
        <w:t>.</w:t>
      </w:r>
    </w:p>
    <w:p w14:paraId="5DB43414" w14:textId="18BAD108" w:rsidR="00C612E8" w:rsidRPr="00B74101" w:rsidRDefault="00C612E8" w:rsidP="003E59FF">
      <w:pPr>
        <w:pStyle w:val="a5"/>
        <w:shd w:val="clear" w:color="auto" w:fill="FFFFFF"/>
        <w:suppressAutoHyphens/>
        <w:spacing w:after="0" w:line="36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</w:t>
      </w:r>
      <w:r w:rsidR="00673022">
        <w:rPr>
          <w:rFonts w:ascii="Times New Roman" w:hAnsi="Times New Roman"/>
          <w:bCs/>
          <w:sz w:val="24"/>
          <w:szCs w:val="24"/>
        </w:rPr>
        <w:t xml:space="preserve">Сотрудникам ООО «ВЭД Партнер» была проведена лекция </w:t>
      </w:r>
      <w:r w:rsidR="00515AC3">
        <w:rPr>
          <w:rFonts w:ascii="Times New Roman" w:hAnsi="Times New Roman"/>
          <w:bCs/>
          <w:sz w:val="24"/>
          <w:szCs w:val="24"/>
        </w:rPr>
        <w:t xml:space="preserve">и терроризме, его последствия и уголовной ответственности. </w:t>
      </w:r>
    </w:p>
    <w:p w14:paraId="5E185FF3" w14:textId="5946FCCD" w:rsidR="00B113F4" w:rsidRDefault="00B113F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68CB664" w14:textId="662F5425" w:rsidR="006B6B13" w:rsidRPr="006B6B13" w:rsidRDefault="00BA743D" w:rsidP="00BA743D">
      <w:pPr>
        <w:pStyle w:val="1"/>
        <w:spacing w:before="0" w:after="240" w:line="240" w:lineRule="auto"/>
        <w:jc w:val="center"/>
        <w:rPr>
          <w:rFonts w:eastAsia="Calibri"/>
          <w:lang w:eastAsia="en-US"/>
        </w:rPr>
      </w:pPr>
      <w:bookmarkStart w:id="0" w:name="_Hlk192504806"/>
      <w:r>
        <w:rPr>
          <w:rFonts w:eastAsia="Calibri"/>
          <w:lang w:eastAsia="en-US"/>
        </w:rPr>
        <w:lastRenderedPageBreak/>
        <w:t>Заключение</w:t>
      </w:r>
    </w:p>
    <w:bookmarkEnd w:id="0"/>
    <w:p w14:paraId="39AABCDA" w14:textId="1C2B879B" w:rsidR="006B6B13" w:rsidRDefault="00C83AD6" w:rsidP="00BA743D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6B6B13">
        <w:rPr>
          <w:rFonts w:eastAsia="Calibri"/>
          <w:sz w:val="22"/>
          <w:szCs w:val="22"/>
          <w:lang w:eastAsia="en-US"/>
        </w:rPr>
        <w:t xml:space="preserve"> </w:t>
      </w:r>
      <w:r w:rsidR="00B00D24">
        <w:rPr>
          <w:rFonts w:eastAsia="Calibri"/>
          <w:lang w:eastAsia="en-US"/>
        </w:rPr>
        <w:t xml:space="preserve">Учебная практика является неотъемлемой часть в обучении специалистов. В рамках </w:t>
      </w:r>
      <w:r w:rsidR="00FB2AC3">
        <w:rPr>
          <w:rFonts w:eastAsia="Calibri"/>
          <w:lang w:eastAsia="en-US"/>
        </w:rPr>
        <w:t xml:space="preserve">учебной практики были изучены </w:t>
      </w:r>
      <w:r w:rsidR="007E44E7">
        <w:rPr>
          <w:rFonts w:eastAsia="Calibri"/>
          <w:lang w:eastAsia="en-US"/>
        </w:rPr>
        <w:t xml:space="preserve">навыки социального взаимодействия на предприятия и аспекты социальной жизни. </w:t>
      </w:r>
    </w:p>
    <w:p w14:paraId="72E239D2" w14:textId="4CDC55FF" w:rsidR="007F45E6" w:rsidRDefault="007F45E6" w:rsidP="00BA743D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7F45E6">
        <w:rPr>
          <w:rFonts w:eastAsia="Calibri"/>
          <w:lang w:eastAsia="en-US"/>
        </w:rPr>
        <w:t>Организация ООО «</w:t>
      </w:r>
      <w:r>
        <w:rPr>
          <w:rFonts w:eastAsia="Calibri"/>
          <w:lang w:eastAsia="en-US"/>
        </w:rPr>
        <w:t>ВЭД Партнер</w:t>
      </w:r>
      <w:r w:rsidRPr="007F45E6">
        <w:rPr>
          <w:rFonts w:eastAsia="Calibri"/>
          <w:lang w:eastAsia="en-US"/>
        </w:rPr>
        <w:t xml:space="preserve">» является молодой действующей организацией, занимающейся неспециализированной оптовой торговлей и импортом товара из Китая. </w:t>
      </w:r>
    </w:p>
    <w:p w14:paraId="4F2D762A" w14:textId="77777777" w:rsidR="007F45E6" w:rsidRDefault="007F45E6" w:rsidP="00BA743D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7F45E6">
        <w:rPr>
          <w:rFonts w:eastAsia="Calibri"/>
          <w:lang w:eastAsia="en-US"/>
        </w:rPr>
        <w:t xml:space="preserve">В ходе прохождения практики формированию навыков социального взаимодействия я ознакомилась с правилами безопасности и технологическими процессами при выполнении работ на данном предприятии; согласовали рабочий график с руководителем от предприятия, изучили нормативную документацию, регламентирующую внутренний распорядок в организации (Устав, Трудовой договор, кодекс нормативной этики, режим работы и др.) </w:t>
      </w:r>
    </w:p>
    <w:p w14:paraId="067EF5E6" w14:textId="33CDD375" w:rsidR="00F51E6F" w:rsidRPr="00F51E6F" w:rsidRDefault="007F45E6" w:rsidP="00F51E6F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Была достигнута </w:t>
      </w:r>
      <w:r w:rsidR="00A52681">
        <w:rPr>
          <w:rFonts w:eastAsia="Calibri"/>
          <w:lang w:eastAsia="en-US"/>
        </w:rPr>
        <w:t xml:space="preserve">цель, гласящая, </w:t>
      </w:r>
      <w:r w:rsidR="00F51E6F" w:rsidRPr="00F51E6F">
        <w:rPr>
          <w:rFonts w:eastAsia="Calibri"/>
          <w:lang w:eastAsia="en-US"/>
        </w:rPr>
        <w:t xml:space="preserve">развитие компетенций, позволяющих эффективно решать задачи в различных социальных и профессиональных ситуациях; стимулирование социальной, творческой, учебной активности. </w:t>
      </w:r>
    </w:p>
    <w:p w14:paraId="4FAC3BEA" w14:textId="1AE54A52" w:rsidR="00F51E6F" w:rsidRPr="00F51E6F" w:rsidRDefault="00F51E6F" w:rsidP="00F51E6F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Также были выполнены з</w:t>
      </w:r>
      <w:r w:rsidRPr="00F51E6F">
        <w:rPr>
          <w:rFonts w:eastAsia="Calibri"/>
          <w:lang w:eastAsia="en-US"/>
        </w:rPr>
        <w:t xml:space="preserve">адачи практики: </w:t>
      </w:r>
    </w:p>
    <w:p w14:paraId="1D83652A" w14:textId="77777777" w:rsidR="00F51E6F" w:rsidRPr="00F51E6F" w:rsidRDefault="00F51E6F" w:rsidP="00F51E6F">
      <w:pPr>
        <w:tabs>
          <w:tab w:val="left" w:pos="1276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F51E6F">
        <w:rPr>
          <w:rFonts w:eastAsia="Calibri"/>
          <w:lang w:eastAsia="en-US"/>
        </w:rPr>
        <w:t>1.</w:t>
      </w:r>
      <w:r w:rsidRPr="00F51E6F">
        <w:rPr>
          <w:rFonts w:eastAsia="Calibri"/>
          <w:lang w:eastAsia="en-US"/>
        </w:rPr>
        <w:tab/>
        <w:t xml:space="preserve">вовлечение студентов в социальную активность университета, развитие интереса к участию в социально-значимых проектах; </w:t>
      </w:r>
    </w:p>
    <w:p w14:paraId="54CCB7FA" w14:textId="77777777" w:rsidR="00F51E6F" w:rsidRPr="00F51E6F" w:rsidRDefault="00F51E6F" w:rsidP="00F51E6F">
      <w:pPr>
        <w:tabs>
          <w:tab w:val="left" w:pos="1276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F51E6F">
        <w:rPr>
          <w:rFonts w:eastAsia="Calibri"/>
          <w:lang w:eastAsia="en-US"/>
        </w:rPr>
        <w:t>2.</w:t>
      </w:r>
      <w:r w:rsidRPr="00F51E6F">
        <w:rPr>
          <w:rFonts w:eastAsia="Calibri"/>
          <w:lang w:eastAsia="en-US"/>
        </w:rPr>
        <w:tab/>
        <w:t xml:space="preserve">развитие навыков социализации в коллективе; подготовка, реализация социально-значимых мероприятий или проектов организации; </w:t>
      </w:r>
    </w:p>
    <w:p w14:paraId="7ECEB25F" w14:textId="4CBAC2BE" w:rsidR="007F45E6" w:rsidRDefault="00F51E6F" w:rsidP="00F51E6F">
      <w:pPr>
        <w:tabs>
          <w:tab w:val="left" w:pos="1276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F51E6F">
        <w:rPr>
          <w:rFonts w:eastAsia="Calibri"/>
          <w:lang w:eastAsia="en-US"/>
        </w:rPr>
        <w:t>3.</w:t>
      </w:r>
      <w:r w:rsidRPr="00F51E6F">
        <w:rPr>
          <w:rFonts w:eastAsia="Calibri"/>
          <w:lang w:eastAsia="en-US"/>
        </w:rPr>
        <w:tab/>
        <w:t>участие в мероприятиях по профилактике распространения терроризма, национализма и экстремизма</w:t>
      </w:r>
    </w:p>
    <w:p w14:paraId="4843716A" w14:textId="3BDBEAE2" w:rsidR="007E44E7" w:rsidRPr="00BA743D" w:rsidRDefault="007F45E6" w:rsidP="00BA743D">
      <w:pPr>
        <w:tabs>
          <w:tab w:val="left" w:pos="993"/>
        </w:tabs>
        <w:spacing w:line="360" w:lineRule="auto"/>
        <w:ind w:firstLine="709"/>
        <w:jc w:val="both"/>
        <w:rPr>
          <w:rFonts w:eastAsia="Calibri"/>
          <w:lang w:eastAsia="en-US"/>
        </w:rPr>
      </w:pPr>
      <w:r w:rsidRPr="007F45E6">
        <w:rPr>
          <w:rFonts w:eastAsia="Calibri"/>
          <w:lang w:eastAsia="en-US"/>
        </w:rPr>
        <w:t>При прохождении практики были приобретены навыки, позволяющие эффективно решать все поставленные задачи в социальной, творческой и учебной деятельности и получен полезный опыт. Сформировались навыки социализации в коллективе, развилась способность к самостоятельному выполнению обязательств, как личных, так и основанных на требованиях коллектива.</w:t>
      </w:r>
    </w:p>
    <w:p w14:paraId="661BDCCC" w14:textId="77777777" w:rsidR="006B6B13" w:rsidRPr="006B6B13" w:rsidRDefault="006B6B13" w:rsidP="006B6B13">
      <w:pPr>
        <w:tabs>
          <w:tab w:val="left" w:pos="7075"/>
        </w:tabs>
        <w:spacing w:after="200" w:line="276" w:lineRule="auto"/>
        <w:jc w:val="center"/>
        <w:rPr>
          <w:rFonts w:eastAsia="Calibri"/>
          <w:sz w:val="22"/>
          <w:szCs w:val="22"/>
          <w:lang w:eastAsia="en-US"/>
        </w:rPr>
      </w:pPr>
    </w:p>
    <w:p w14:paraId="6FFD1CF1" w14:textId="77777777" w:rsidR="00F51E6F" w:rsidRDefault="00F51E6F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br w:type="page"/>
      </w:r>
    </w:p>
    <w:p w14:paraId="55F263A3" w14:textId="72254448" w:rsidR="006B6B13" w:rsidRDefault="00F51E6F" w:rsidP="00FF0DF0">
      <w:pPr>
        <w:pStyle w:val="1"/>
        <w:spacing w:before="0" w:after="240" w:line="240" w:lineRule="auto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Список использованных источников</w:t>
      </w:r>
    </w:p>
    <w:p w14:paraId="1FE68824" w14:textId="3959D307" w:rsidR="00975D7D" w:rsidRP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>Трудовой кодекс Российской Федерации от 30.12.2001 № 197-ФЗ (ред. от 09.11.2020) // СПС «Консультант Плюс».</w:t>
      </w: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 </w:t>
      </w:r>
      <w:r w:rsidRPr="00975D7D">
        <w:rPr>
          <w:rFonts w:ascii="Times New Roman" w:eastAsia="Calibri" w:hAnsi="Times New Roman"/>
          <w:sz w:val="24"/>
          <w:szCs w:val="24"/>
          <w:lang w:eastAsia="en-US"/>
        </w:rPr>
        <w:t>URL</w:t>
      </w:r>
      <w:r w:rsidRPr="00975D7D">
        <w:rPr>
          <w:rFonts w:ascii="Times New Roman" w:eastAsia="Calibri" w:hAnsi="Times New Roman"/>
          <w:sz w:val="24"/>
          <w:szCs w:val="24"/>
          <w:lang w:eastAsia="en-US"/>
        </w:rPr>
        <w:t>:</w:t>
      </w: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 http://www.consultant.ru/document/cons_doc_LAW_34683/ </w:t>
      </w:r>
    </w:p>
    <w:p w14:paraId="3F5FCA6C" w14:textId="77777777" w:rsidR="00975D7D" w:rsidRP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Приказ Минтруда РФ от 29.10.2021 N 776Н "Об утверждении Примерного положения о системе управления охраной труда" URL: https://normativ.kontur.ru/document?moduleId=1&amp;documentId=409457 </w:t>
      </w:r>
    </w:p>
    <w:p w14:paraId="549D680D" w14:textId="77777777" w:rsid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Охрана труда и техника безопасности: учебник для среднего профессионального образования / Г. И. Беляков Издательство Юрайт, 2024 URL: https://urait.ru/book/ohrana-truda-i-tehnika-bezopasnosti-537043 </w:t>
      </w:r>
    </w:p>
    <w:p w14:paraId="7AABF771" w14:textId="77777777" w:rsid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О противодействии терроризму: Федеральный закон от 6 марта 2006 года № 35-ФЗ // СПС «Консультант Плюс». URL: http://www.consultant.ru/document/cons_doc_LAW_58840/ </w:t>
      </w:r>
    </w:p>
    <w:p w14:paraId="1C73B0B1" w14:textId="77777777" w:rsid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Федеральный закон "О пожарной безопасности" от 21.12.1994 N 69-ФЗ (последняя редакция) 21 декабря 1994 года № 69-ФЗURL: https://www.consultant.ru/document/cons doc LAW 5438/2пункт </w:t>
      </w:r>
    </w:p>
    <w:p w14:paraId="0AB898C9" w14:textId="4E0F40B6" w:rsid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>АДАПТАЦИЯ ПЕРСОНАЛА, Рахимова Б.Х., Бетилгириев М.А. 202</w:t>
      </w:r>
      <w:r w:rsidR="00277429">
        <w:rPr>
          <w:rFonts w:ascii="Times New Roman" w:eastAsia="Calibri" w:hAnsi="Times New Roman"/>
          <w:sz w:val="24"/>
          <w:szCs w:val="24"/>
          <w:lang w:eastAsia="en-US"/>
        </w:rPr>
        <w:t>2</w:t>
      </w: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 URL: https://cyberleninka.ru/article/n/adaptatsiya-personala </w:t>
      </w:r>
    </w:p>
    <w:p w14:paraId="1EB3ECF8" w14:textId="303522CA" w:rsid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>Филиппова С.Ю., Харитонова Ю.С. Имидж коммерсанта: правовое регулирование и способы охраны. – М.: Статут, 20</w:t>
      </w:r>
      <w:r w:rsidR="00277429">
        <w:rPr>
          <w:rFonts w:ascii="Times New Roman" w:eastAsia="Calibri" w:hAnsi="Times New Roman"/>
          <w:sz w:val="24"/>
          <w:szCs w:val="24"/>
          <w:lang w:eastAsia="en-US"/>
        </w:rPr>
        <w:t>20</w:t>
      </w: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. социально </w:t>
      </w:r>
    </w:p>
    <w:p w14:paraId="6B91ADC6" w14:textId="77777777" w:rsidR="00975D7D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Менеджмент: учебник для вузов / Н. И. Астахова [и др.] ; ответственные редакторы Н. И. Астахова, Г. И. Москвитин. — Москва : Издательство Юрайт, 2023. — 422 с. — (Высшее образование). — ISBN 978- 5-534-16387-2. — Текст: электронный // Образовательная платформа Юрайт [сайт]. — URL: https://urait.ru/bcode/530926 адаптация </w:t>
      </w:r>
    </w:p>
    <w:p w14:paraId="21654447" w14:textId="77777777" w:rsidR="00277429" w:rsidRDefault="00975D7D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975D7D">
        <w:rPr>
          <w:rFonts w:ascii="Times New Roman" w:eastAsia="Calibri" w:hAnsi="Times New Roman"/>
          <w:sz w:val="24"/>
          <w:szCs w:val="24"/>
          <w:lang w:eastAsia="en-US"/>
        </w:rPr>
        <w:t xml:space="preserve">Карнаух, Н. Н. Охрана труда: учебник для среднего профессионального образования / Н. Н. Карнаух. — 2-е изд., перераб. и доп. - Москва: Издательство Юрайт, 2023. — 343 с. - (Профессиональное образование). — ISBN 978-5-534-15942-4. Текст: электронный </w:t>
      </w:r>
      <w:r w:rsidR="00277429" w:rsidRPr="00277429">
        <w:rPr>
          <w:rFonts w:ascii="Times New Roman" w:eastAsia="Calibri" w:hAnsi="Times New Roman"/>
          <w:sz w:val="24"/>
          <w:szCs w:val="24"/>
          <w:lang w:eastAsia="en-US"/>
        </w:rPr>
        <w:t xml:space="preserve">Образовательная платформа Юрайт [сайт]. URL: https://urait.ru/bcode/510311 </w:t>
      </w:r>
    </w:p>
    <w:p w14:paraId="2F94E0E3" w14:textId="77777777" w:rsidR="00277429" w:rsidRDefault="00277429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77429">
        <w:rPr>
          <w:rFonts w:ascii="Times New Roman" w:eastAsia="Calibri" w:hAnsi="Times New Roman"/>
          <w:sz w:val="24"/>
          <w:szCs w:val="24"/>
          <w:lang w:eastAsia="en-US"/>
        </w:rPr>
        <w:t xml:space="preserve">Консультант Плюс: учимся на примерах. Учебно-методическое пособие для студентов, обучающихся по направлению «Экономика». — М.: ООО«Консультант:АСУ» URL:https://www.consultant.ru/edu/student/download_books/rubr/ekonomika_i_fi nansy/?sort=date © Консультант Плюс, 1992-2023 </w:t>
      </w:r>
    </w:p>
    <w:p w14:paraId="20733C16" w14:textId="77B0F0EA" w:rsidR="00277429" w:rsidRDefault="00277429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77429">
        <w:rPr>
          <w:rFonts w:ascii="Times New Roman" w:eastAsia="Calibri" w:hAnsi="Times New Roman"/>
          <w:sz w:val="24"/>
          <w:szCs w:val="24"/>
          <w:lang w:eastAsia="en-US"/>
        </w:rPr>
        <w:t>Зонова, А.В., Адамайтис, Л.А., Бачуринская, И.Н. Бухгалтерский учет и анализ. Комплексный подход к принятию управленческих решений: практическое руководство / А.В. Зонова, Л.А. Адамайтис, И.Н. Бачуринская. - М.: Эксмо, 20</w:t>
      </w:r>
      <w:r>
        <w:rPr>
          <w:rFonts w:ascii="Times New Roman" w:eastAsia="Calibri" w:hAnsi="Times New Roman"/>
          <w:sz w:val="24"/>
          <w:szCs w:val="24"/>
          <w:lang w:eastAsia="en-US"/>
        </w:rPr>
        <w:t>22</w:t>
      </w:r>
      <w:r w:rsidRPr="00277429">
        <w:rPr>
          <w:rFonts w:ascii="Times New Roman" w:eastAsia="Calibri" w:hAnsi="Times New Roman"/>
          <w:sz w:val="24"/>
          <w:szCs w:val="24"/>
          <w:lang w:eastAsia="en-US"/>
        </w:rPr>
        <w:t xml:space="preserve"> адаптация </w:t>
      </w:r>
    </w:p>
    <w:p w14:paraId="3CD0BBF1" w14:textId="79E2C09B" w:rsidR="00277429" w:rsidRDefault="00277429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77429">
        <w:rPr>
          <w:rFonts w:ascii="Times New Roman" w:eastAsia="Calibri" w:hAnsi="Times New Roman"/>
          <w:sz w:val="24"/>
          <w:szCs w:val="24"/>
          <w:lang w:eastAsia="en-US"/>
        </w:rPr>
        <w:t>СПАРК: Проверка контрагента. ООО «</w:t>
      </w:r>
      <w:r>
        <w:rPr>
          <w:rFonts w:ascii="Times New Roman" w:eastAsia="Calibri" w:hAnsi="Times New Roman"/>
          <w:sz w:val="24"/>
          <w:szCs w:val="24"/>
          <w:lang w:eastAsia="en-US"/>
        </w:rPr>
        <w:t>ВЭД Партнер</w:t>
      </w:r>
      <w:r w:rsidRPr="00277429">
        <w:rPr>
          <w:rFonts w:ascii="Times New Roman" w:eastAsia="Calibri" w:hAnsi="Times New Roman"/>
          <w:sz w:val="24"/>
          <w:szCs w:val="24"/>
          <w:lang w:eastAsia="en-US"/>
        </w:rPr>
        <w:t xml:space="preserve">» URL:https://spark-interfax.ru/primorski-krai-ussurisk/o00-ekspress-logistik-inn2511123775-ogrn-1232500011765-fa85e794451360aae053259aa8c0afc5 </w:t>
      </w:r>
    </w:p>
    <w:p w14:paraId="70F09208" w14:textId="7D96F4F4" w:rsidR="00E37F84" w:rsidRDefault="00277429" w:rsidP="00975D7D">
      <w:pPr>
        <w:pStyle w:val="a5"/>
        <w:numPr>
          <w:ilvl w:val="0"/>
          <w:numId w:val="16"/>
        </w:numPr>
        <w:spacing w:after="0" w:line="360" w:lineRule="auto"/>
        <w:ind w:left="0" w:firstLine="709"/>
        <w:jc w:val="both"/>
        <w:rPr>
          <w:rFonts w:ascii="Times New Roman" w:eastAsia="Calibri" w:hAnsi="Times New Roman"/>
          <w:sz w:val="24"/>
          <w:szCs w:val="24"/>
          <w:lang w:eastAsia="en-US"/>
        </w:rPr>
      </w:pPr>
      <w:r w:rsidRPr="00277429">
        <w:rPr>
          <w:rFonts w:ascii="Times New Roman" w:eastAsia="Calibri" w:hAnsi="Times New Roman"/>
          <w:sz w:val="24"/>
          <w:szCs w:val="24"/>
          <w:lang w:eastAsia="en-US"/>
        </w:rPr>
        <w:t>Устав организации ООО «</w:t>
      </w:r>
      <w:r>
        <w:rPr>
          <w:rFonts w:ascii="Times New Roman" w:eastAsia="Calibri" w:hAnsi="Times New Roman"/>
          <w:sz w:val="24"/>
          <w:szCs w:val="24"/>
          <w:lang w:eastAsia="en-US"/>
        </w:rPr>
        <w:t>ВЭД Партнер</w:t>
      </w:r>
      <w:r w:rsidRPr="00277429">
        <w:rPr>
          <w:rFonts w:ascii="Times New Roman" w:eastAsia="Calibri" w:hAnsi="Times New Roman"/>
          <w:sz w:val="24"/>
          <w:szCs w:val="24"/>
          <w:lang w:eastAsia="en-US"/>
        </w:rPr>
        <w:t>»</w:t>
      </w:r>
    </w:p>
    <w:p w14:paraId="3B5882F7" w14:textId="4DA51865" w:rsidR="00277429" w:rsidRDefault="00277429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br w:type="page"/>
      </w:r>
    </w:p>
    <w:p w14:paraId="51A5AC4A" w14:textId="2EC30BEA" w:rsidR="00277429" w:rsidRDefault="00277429" w:rsidP="00FF0DF0">
      <w:pPr>
        <w:pStyle w:val="1"/>
        <w:spacing w:before="0" w:after="0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Приложение А. Устав ООО «ВЭД Па</w:t>
      </w:r>
      <w:r w:rsidR="005324B7">
        <w:rPr>
          <w:rFonts w:eastAsia="Calibri"/>
          <w:lang w:eastAsia="en-US"/>
        </w:rPr>
        <w:t>ртнер»</w:t>
      </w:r>
    </w:p>
    <w:p w14:paraId="7F0AAFBF" w14:textId="5B4E7852" w:rsidR="005324B7" w:rsidRPr="00975D7D" w:rsidRDefault="00577470" w:rsidP="00577470">
      <w:pPr>
        <w:pStyle w:val="a5"/>
        <w:spacing w:after="0" w:line="360" w:lineRule="auto"/>
        <w:ind w:left="0"/>
        <w:jc w:val="center"/>
        <w:rPr>
          <w:rFonts w:ascii="Times New Roman" w:eastAsia="Calibri" w:hAnsi="Times New Roman"/>
          <w:sz w:val="24"/>
          <w:szCs w:val="24"/>
          <w:lang w:eastAsia="en-US"/>
        </w:rPr>
      </w:pPr>
      <w:r>
        <w:rPr>
          <w:rFonts w:ascii="Times New Roman" w:eastAsia="Calibri" w:hAnsi="Times New Roman"/>
          <w:noProof/>
          <w:sz w:val="24"/>
          <w:szCs w:val="24"/>
          <w:lang w:eastAsia="en-US"/>
        </w:rPr>
        <w:drawing>
          <wp:inline distT="0" distB="0" distL="0" distR="0" wp14:anchorId="156C06B5" wp14:editId="21126F8F">
            <wp:extent cx="6114415" cy="865124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865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24B7" w:rsidRPr="00975D7D" w:rsidSect="00F7770F">
      <w:head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CC4F94" w14:textId="77777777" w:rsidR="00243836" w:rsidRDefault="00243836" w:rsidP="00243836">
      <w:r>
        <w:separator/>
      </w:r>
    </w:p>
  </w:endnote>
  <w:endnote w:type="continuationSeparator" w:id="0">
    <w:p w14:paraId="4656639D" w14:textId="77777777" w:rsidR="00243836" w:rsidRDefault="00243836" w:rsidP="00243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7844D2" w14:textId="77777777" w:rsidR="00243836" w:rsidRDefault="00243836" w:rsidP="00243836">
      <w:r>
        <w:separator/>
      </w:r>
    </w:p>
  </w:footnote>
  <w:footnote w:type="continuationSeparator" w:id="0">
    <w:p w14:paraId="492A6B34" w14:textId="77777777" w:rsidR="00243836" w:rsidRDefault="00243836" w:rsidP="002438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20790258"/>
      <w:docPartObj>
        <w:docPartGallery w:val="Page Numbers (Top of Page)"/>
        <w:docPartUnique/>
      </w:docPartObj>
    </w:sdtPr>
    <w:sdtContent>
      <w:p w14:paraId="3AED41CE" w14:textId="5F0B7586" w:rsidR="00243836" w:rsidRDefault="0024383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CF448F" w14:textId="77777777" w:rsidR="00243836" w:rsidRDefault="00243836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2629" w:hanging="360"/>
      </w:pPr>
    </w:lvl>
    <w:lvl w:ilvl="1" w:tplc="04190019">
      <w:start w:val="1"/>
      <w:numFmt w:val="lowerLetter"/>
      <w:lvlText w:val="%2."/>
      <w:lvlJc w:val="left"/>
      <w:pPr>
        <w:ind w:left="3349" w:hanging="360"/>
      </w:pPr>
    </w:lvl>
    <w:lvl w:ilvl="2" w:tplc="0419001B">
      <w:start w:val="1"/>
      <w:numFmt w:val="lowerRoman"/>
      <w:lvlText w:val="%3."/>
      <w:lvlJc w:val="right"/>
      <w:pPr>
        <w:ind w:left="4069" w:hanging="180"/>
      </w:pPr>
    </w:lvl>
    <w:lvl w:ilvl="3" w:tplc="0419000F">
      <w:start w:val="1"/>
      <w:numFmt w:val="decimal"/>
      <w:lvlText w:val="%4."/>
      <w:lvlJc w:val="left"/>
      <w:pPr>
        <w:ind w:left="4789" w:hanging="360"/>
      </w:pPr>
    </w:lvl>
    <w:lvl w:ilvl="4" w:tplc="04190019">
      <w:start w:val="1"/>
      <w:numFmt w:val="lowerLetter"/>
      <w:lvlText w:val="%5."/>
      <w:lvlJc w:val="left"/>
      <w:pPr>
        <w:ind w:left="5509" w:hanging="360"/>
      </w:pPr>
    </w:lvl>
    <w:lvl w:ilvl="5" w:tplc="0419001B">
      <w:start w:val="1"/>
      <w:numFmt w:val="lowerRoman"/>
      <w:lvlText w:val="%6."/>
      <w:lvlJc w:val="right"/>
      <w:pPr>
        <w:ind w:left="6229" w:hanging="180"/>
      </w:pPr>
    </w:lvl>
    <w:lvl w:ilvl="6" w:tplc="0419000F">
      <w:start w:val="1"/>
      <w:numFmt w:val="decimal"/>
      <w:lvlText w:val="%7."/>
      <w:lvlJc w:val="left"/>
      <w:pPr>
        <w:ind w:left="6949" w:hanging="360"/>
      </w:pPr>
    </w:lvl>
    <w:lvl w:ilvl="7" w:tplc="04190019">
      <w:start w:val="1"/>
      <w:numFmt w:val="lowerLetter"/>
      <w:lvlText w:val="%8."/>
      <w:lvlJc w:val="left"/>
      <w:pPr>
        <w:ind w:left="7669" w:hanging="360"/>
      </w:pPr>
    </w:lvl>
    <w:lvl w:ilvl="8" w:tplc="0419001B">
      <w:start w:val="1"/>
      <w:numFmt w:val="lowerRoman"/>
      <w:lvlText w:val="%9."/>
      <w:lvlJc w:val="right"/>
      <w:pPr>
        <w:ind w:left="8389" w:hanging="180"/>
      </w:pPr>
    </w:lvl>
  </w:abstractNum>
  <w:abstractNum w:abstractNumId="1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9A5E7D"/>
    <w:multiLevelType w:val="hybridMultilevel"/>
    <w:tmpl w:val="2A8A4E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315B1"/>
    <w:multiLevelType w:val="hybridMultilevel"/>
    <w:tmpl w:val="D54C5A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EE63A9F"/>
    <w:multiLevelType w:val="hybridMultilevel"/>
    <w:tmpl w:val="5BBC95CC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FB3CD1"/>
    <w:multiLevelType w:val="hybridMultilevel"/>
    <w:tmpl w:val="55760858"/>
    <w:lvl w:ilvl="0" w:tplc="FFFFFFFF">
      <w:start w:val="1"/>
      <w:numFmt w:val="decimal"/>
      <w:lvlText w:val="%1.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4C81256E"/>
    <w:multiLevelType w:val="hybridMultilevel"/>
    <w:tmpl w:val="5576085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539A77A1"/>
    <w:multiLevelType w:val="hybridMultilevel"/>
    <w:tmpl w:val="58344FCA"/>
    <w:lvl w:ilvl="0" w:tplc="4A52A2A2">
      <w:start w:val="1"/>
      <w:numFmt w:val="decimal"/>
      <w:lvlText w:val="%1."/>
      <w:lvlJc w:val="left"/>
      <w:pPr>
        <w:ind w:left="177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5D7A5F6C"/>
    <w:multiLevelType w:val="hybridMultilevel"/>
    <w:tmpl w:val="CBF88CCE"/>
    <w:lvl w:ilvl="0" w:tplc="FFFFFFFF">
      <w:start w:val="1"/>
      <w:numFmt w:val="decimal"/>
      <w:lvlText w:val="%1."/>
      <w:lvlJc w:val="left"/>
      <w:pPr>
        <w:ind w:left="1069" w:hanging="360"/>
      </w:pPr>
    </w:lvl>
    <w:lvl w:ilvl="1" w:tplc="FFFFFFFF">
      <w:start w:val="1"/>
      <w:numFmt w:val="lowerLetter"/>
      <w:lvlText w:val="%2."/>
      <w:lvlJc w:val="left"/>
      <w:pPr>
        <w:ind w:left="1789" w:hanging="360"/>
      </w:pPr>
    </w:lvl>
    <w:lvl w:ilvl="2" w:tplc="FFFFFFFF">
      <w:start w:val="1"/>
      <w:numFmt w:val="lowerRoman"/>
      <w:lvlText w:val="%3."/>
      <w:lvlJc w:val="right"/>
      <w:pPr>
        <w:ind w:left="2509" w:hanging="180"/>
      </w:pPr>
    </w:lvl>
    <w:lvl w:ilvl="3" w:tplc="FFFFFFFF">
      <w:start w:val="1"/>
      <w:numFmt w:val="decimal"/>
      <w:lvlText w:val="%4."/>
      <w:lvlJc w:val="left"/>
      <w:pPr>
        <w:ind w:left="3229" w:hanging="360"/>
      </w:pPr>
    </w:lvl>
    <w:lvl w:ilvl="4" w:tplc="FFFFFFFF">
      <w:start w:val="1"/>
      <w:numFmt w:val="lowerLetter"/>
      <w:lvlText w:val="%5."/>
      <w:lvlJc w:val="left"/>
      <w:pPr>
        <w:ind w:left="3949" w:hanging="360"/>
      </w:pPr>
    </w:lvl>
    <w:lvl w:ilvl="5" w:tplc="FFFFFFFF">
      <w:start w:val="1"/>
      <w:numFmt w:val="lowerRoman"/>
      <w:lvlText w:val="%6."/>
      <w:lvlJc w:val="right"/>
      <w:pPr>
        <w:ind w:left="4669" w:hanging="180"/>
      </w:pPr>
    </w:lvl>
    <w:lvl w:ilvl="6" w:tplc="FFFFFFFF">
      <w:start w:val="1"/>
      <w:numFmt w:val="decimal"/>
      <w:lvlText w:val="%7."/>
      <w:lvlJc w:val="left"/>
      <w:pPr>
        <w:ind w:left="5389" w:hanging="360"/>
      </w:pPr>
    </w:lvl>
    <w:lvl w:ilvl="7" w:tplc="FFFFFFFF">
      <w:start w:val="1"/>
      <w:numFmt w:val="lowerLetter"/>
      <w:lvlText w:val="%8."/>
      <w:lvlJc w:val="left"/>
      <w:pPr>
        <w:ind w:left="6109" w:hanging="360"/>
      </w:pPr>
    </w:lvl>
    <w:lvl w:ilvl="8" w:tplc="FFFFFFFF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CA5557A"/>
    <w:multiLevelType w:val="hybridMultilevel"/>
    <w:tmpl w:val="B2BC5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36D49"/>
    <w:multiLevelType w:val="hybridMultilevel"/>
    <w:tmpl w:val="EB3018D0"/>
    <w:lvl w:ilvl="0" w:tplc="4090465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76550E"/>
    <w:multiLevelType w:val="hybridMultilevel"/>
    <w:tmpl w:val="CBF88CCE"/>
    <w:lvl w:ilvl="0" w:tplc="D1EE1BE0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743D104B"/>
    <w:multiLevelType w:val="hybridMultilevel"/>
    <w:tmpl w:val="46521DA4"/>
    <w:lvl w:ilvl="0" w:tplc="FFFFFFFF">
      <w:start w:val="1"/>
      <w:numFmt w:val="decimal"/>
      <w:lvlText w:val="%1."/>
      <w:lvlJc w:val="left"/>
      <w:pPr>
        <w:ind w:left="1778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749A128D"/>
    <w:multiLevelType w:val="hybridMultilevel"/>
    <w:tmpl w:val="58344FCA"/>
    <w:lvl w:ilvl="0" w:tplc="FFFFFFFF">
      <w:start w:val="1"/>
      <w:numFmt w:val="decimal"/>
      <w:lvlText w:val="%1."/>
      <w:lvlJc w:val="left"/>
      <w:pPr>
        <w:ind w:left="1778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num w:numId="1" w16cid:durableId="12828826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44695636">
    <w:abstractNumId w:val="5"/>
  </w:num>
  <w:num w:numId="3" w16cid:durableId="9197479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5838859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331055456">
    <w:abstractNumId w:val="12"/>
  </w:num>
  <w:num w:numId="6" w16cid:durableId="429548376">
    <w:abstractNumId w:val="0"/>
  </w:num>
  <w:num w:numId="7" w16cid:durableId="69081869">
    <w:abstractNumId w:val="10"/>
  </w:num>
  <w:num w:numId="8" w16cid:durableId="997926666">
    <w:abstractNumId w:val="3"/>
  </w:num>
  <w:num w:numId="9" w16cid:durableId="1799949465">
    <w:abstractNumId w:val="11"/>
  </w:num>
  <w:num w:numId="10" w16cid:durableId="2024622888">
    <w:abstractNumId w:val="9"/>
  </w:num>
  <w:num w:numId="11" w16cid:durableId="712003198">
    <w:abstractNumId w:val="13"/>
  </w:num>
  <w:num w:numId="12" w16cid:durableId="1507750944">
    <w:abstractNumId w:val="7"/>
  </w:num>
  <w:num w:numId="13" w16cid:durableId="1744713608">
    <w:abstractNumId w:val="6"/>
  </w:num>
  <w:num w:numId="14" w16cid:durableId="838035968">
    <w:abstractNumId w:val="8"/>
  </w:num>
  <w:num w:numId="15" w16cid:durableId="1797915652">
    <w:abstractNumId w:val="14"/>
  </w:num>
  <w:num w:numId="16" w16cid:durableId="95984677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E33"/>
    <w:rsid w:val="00002659"/>
    <w:rsid w:val="0000655E"/>
    <w:rsid w:val="0001078C"/>
    <w:rsid w:val="00012998"/>
    <w:rsid w:val="00016231"/>
    <w:rsid w:val="000319C7"/>
    <w:rsid w:val="000507CE"/>
    <w:rsid w:val="00056951"/>
    <w:rsid w:val="00066EC8"/>
    <w:rsid w:val="0007253E"/>
    <w:rsid w:val="00084411"/>
    <w:rsid w:val="00084736"/>
    <w:rsid w:val="00090BEE"/>
    <w:rsid w:val="000A03E5"/>
    <w:rsid w:val="000A6C80"/>
    <w:rsid w:val="000A72BE"/>
    <w:rsid w:val="000B1E6A"/>
    <w:rsid w:val="000B1FB5"/>
    <w:rsid w:val="000C7BA9"/>
    <w:rsid w:val="000F53A5"/>
    <w:rsid w:val="00112A43"/>
    <w:rsid w:val="00113178"/>
    <w:rsid w:val="00115962"/>
    <w:rsid w:val="00122669"/>
    <w:rsid w:val="001253C1"/>
    <w:rsid w:val="00127E5C"/>
    <w:rsid w:val="00127F32"/>
    <w:rsid w:val="0013008D"/>
    <w:rsid w:val="0013191F"/>
    <w:rsid w:val="001323D4"/>
    <w:rsid w:val="0013662C"/>
    <w:rsid w:val="0013741E"/>
    <w:rsid w:val="001420F4"/>
    <w:rsid w:val="00142868"/>
    <w:rsid w:val="00163246"/>
    <w:rsid w:val="001730C4"/>
    <w:rsid w:val="00190338"/>
    <w:rsid w:val="001A66CD"/>
    <w:rsid w:val="001B3065"/>
    <w:rsid w:val="001B6D16"/>
    <w:rsid w:val="001C059E"/>
    <w:rsid w:val="001D3C47"/>
    <w:rsid w:val="001D76F7"/>
    <w:rsid w:val="001E32EE"/>
    <w:rsid w:val="001F1BB5"/>
    <w:rsid w:val="002039C3"/>
    <w:rsid w:val="00204876"/>
    <w:rsid w:val="0021749B"/>
    <w:rsid w:val="002237CB"/>
    <w:rsid w:val="002242CA"/>
    <w:rsid w:val="00241395"/>
    <w:rsid w:val="00243836"/>
    <w:rsid w:val="00243B7A"/>
    <w:rsid w:val="00253EFB"/>
    <w:rsid w:val="0026264F"/>
    <w:rsid w:val="00272BB1"/>
    <w:rsid w:val="00272F95"/>
    <w:rsid w:val="00277429"/>
    <w:rsid w:val="002816E8"/>
    <w:rsid w:val="00284DF5"/>
    <w:rsid w:val="00285739"/>
    <w:rsid w:val="00286D85"/>
    <w:rsid w:val="00295EFB"/>
    <w:rsid w:val="00297B28"/>
    <w:rsid w:val="002C448C"/>
    <w:rsid w:val="002D297F"/>
    <w:rsid w:val="002F2FB8"/>
    <w:rsid w:val="002F3630"/>
    <w:rsid w:val="002F6E20"/>
    <w:rsid w:val="0031692A"/>
    <w:rsid w:val="00316E25"/>
    <w:rsid w:val="003425EE"/>
    <w:rsid w:val="00360335"/>
    <w:rsid w:val="003703E7"/>
    <w:rsid w:val="003B1C0D"/>
    <w:rsid w:val="003B5BDE"/>
    <w:rsid w:val="003D02FE"/>
    <w:rsid w:val="003D4439"/>
    <w:rsid w:val="003E294C"/>
    <w:rsid w:val="003E2A85"/>
    <w:rsid w:val="003E59FF"/>
    <w:rsid w:val="003F32FE"/>
    <w:rsid w:val="003F73C2"/>
    <w:rsid w:val="00451A1A"/>
    <w:rsid w:val="0045678B"/>
    <w:rsid w:val="00460AF4"/>
    <w:rsid w:val="00465000"/>
    <w:rsid w:val="00467EC4"/>
    <w:rsid w:val="00476A69"/>
    <w:rsid w:val="00477A0F"/>
    <w:rsid w:val="00481679"/>
    <w:rsid w:val="004A1D98"/>
    <w:rsid w:val="004A3F4D"/>
    <w:rsid w:val="004A5BCA"/>
    <w:rsid w:val="004A7AEB"/>
    <w:rsid w:val="004B3749"/>
    <w:rsid w:val="004B5968"/>
    <w:rsid w:val="004C4CA4"/>
    <w:rsid w:val="00501D7E"/>
    <w:rsid w:val="00510294"/>
    <w:rsid w:val="0051562A"/>
    <w:rsid w:val="00515AC3"/>
    <w:rsid w:val="005324B7"/>
    <w:rsid w:val="00564265"/>
    <w:rsid w:val="0057561F"/>
    <w:rsid w:val="00577470"/>
    <w:rsid w:val="005D1CA0"/>
    <w:rsid w:val="005D328B"/>
    <w:rsid w:val="005D40D0"/>
    <w:rsid w:val="00605D40"/>
    <w:rsid w:val="00620667"/>
    <w:rsid w:val="006404A7"/>
    <w:rsid w:val="00640BCF"/>
    <w:rsid w:val="00641D4F"/>
    <w:rsid w:val="006516BF"/>
    <w:rsid w:val="00673022"/>
    <w:rsid w:val="00690A3E"/>
    <w:rsid w:val="006A48F8"/>
    <w:rsid w:val="006B076D"/>
    <w:rsid w:val="006B524C"/>
    <w:rsid w:val="006B6B13"/>
    <w:rsid w:val="006C5827"/>
    <w:rsid w:val="006C6F6A"/>
    <w:rsid w:val="006E5007"/>
    <w:rsid w:val="006F3186"/>
    <w:rsid w:val="00701D9A"/>
    <w:rsid w:val="007021F7"/>
    <w:rsid w:val="0071389D"/>
    <w:rsid w:val="00724701"/>
    <w:rsid w:val="007347CF"/>
    <w:rsid w:val="007508F6"/>
    <w:rsid w:val="00766082"/>
    <w:rsid w:val="0076795C"/>
    <w:rsid w:val="007B1BEA"/>
    <w:rsid w:val="007C411E"/>
    <w:rsid w:val="007E181D"/>
    <w:rsid w:val="007E44E7"/>
    <w:rsid w:val="007E5765"/>
    <w:rsid w:val="007F45E6"/>
    <w:rsid w:val="0081038D"/>
    <w:rsid w:val="00813444"/>
    <w:rsid w:val="0081688C"/>
    <w:rsid w:val="00820E33"/>
    <w:rsid w:val="008226DB"/>
    <w:rsid w:val="0083200E"/>
    <w:rsid w:val="00837153"/>
    <w:rsid w:val="0084024B"/>
    <w:rsid w:val="00846B77"/>
    <w:rsid w:val="008822C3"/>
    <w:rsid w:val="008834AB"/>
    <w:rsid w:val="00887191"/>
    <w:rsid w:val="00891272"/>
    <w:rsid w:val="00894D56"/>
    <w:rsid w:val="00896722"/>
    <w:rsid w:val="008B05AC"/>
    <w:rsid w:val="008B0977"/>
    <w:rsid w:val="008C03C3"/>
    <w:rsid w:val="008C4DF3"/>
    <w:rsid w:val="008D12B4"/>
    <w:rsid w:val="008D5FDB"/>
    <w:rsid w:val="008D7565"/>
    <w:rsid w:val="008E25DA"/>
    <w:rsid w:val="008E701F"/>
    <w:rsid w:val="00916278"/>
    <w:rsid w:val="009261D7"/>
    <w:rsid w:val="009455CC"/>
    <w:rsid w:val="00967894"/>
    <w:rsid w:val="00975D7D"/>
    <w:rsid w:val="009923BF"/>
    <w:rsid w:val="00996525"/>
    <w:rsid w:val="0099685B"/>
    <w:rsid w:val="009A7D2A"/>
    <w:rsid w:val="009B12C2"/>
    <w:rsid w:val="009B3204"/>
    <w:rsid w:val="009C42DC"/>
    <w:rsid w:val="009E1D07"/>
    <w:rsid w:val="009E3019"/>
    <w:rsid w:val="009F18CE"/>
    <w:rsid w:val="00A13937"/>
    <w:rsid w:val="00A139B7"/>
    <w:rsid w:val="00A16158"/>
    <w:rsid w:val="00A209F7"/>
    <w:rsid w:val="00A21078"/>
    <w:rsid w:val="00A31B39"/>
    <w:rsid w:val="00A32872"/>
    <w:rsid w:val="00A43E83"/>
    <w:rsid w:val="00A52681"/>
    <w:rsid w:val="00A61AC5"/>
    <w:rsid w:val="00A71B94"/>
    <w:rsid w:val="00A767D1"/>
    <w:rsid w:val="00A92E93"/>
    <w:rsid w:val="00A96E25"/>
    <w:rsid w:val="00AA4880"/>
    <w:rsid w:val="00AA5800"/>
    <w:rsid w:val="00AB28DF"/>
    <w:rsid w:val="00AB2C0A"/>
    <w:rsid w:val="00AC40C9"/>
    <w:rsid w:val="00AC51AA"/>
    <w:rsid w:val="00AD72AB"/>
    <w:rsid w:val="00AE74BF"/>
    <w:rsid w:val="00AE7724"/>
    <w:rsid w:val="00B00D24"/>
    <w:rsid w:val="00B02C08"/>
    <w:rsid w:val="00B05F75"/>
    <w:rsid w:val="00B113F4"/>
    <w:rsid w:val="00B12590"/>
    <w:rsid w:val="00B21A9D"/>
    <w:rsid w:val="00B275EB"/>
    <w:rsid w:val="00B35B8E"/>
    <w:rsid w:val="00B43AD6"/>
    <w:rsid w:val="00B539DE"/>
    <w:rsid w:val="00B53E77"/>
    <w:rsid w:val="00B54543"/>
    <w:rsid w:val="00B56285"/>
    <w:rsid w:val="00B5665D"/>
    <w:rsid w:val="00B647E4"/>
    <w:rsid w:val="00B74101"/>
    <w:rsid w:val="00BA22DD"/>
    <w:rsid w:val="00BA62CB"/>
    <w:rsid w:val="00BA743D"/>
    <w:rsid w:val="00BE500F"/>
    <w:rsid w:val="00BE5D3E"/>
    <w:rsid w:val="00BF1404"/>
    <w:rsid w:val="00C056AC"/>
    <w:rsid w:val="00C17493"/>
    <w:rsid w:val="00C20F58"/>
    <w:rsid w:val="00C219F1"/>
    <w:rsid w:val="00C25204"/>
    <w:rsid w:val="00C25AE3"/>
    <w:rsid w:val="00C358D1"/>
    <w:rsid w:val="00C36A1B"/>
    <w:rsid w:val="00C43CF5"/>
    <w:rsid w:val="00C45EF1"/>
    <w:rsid w:val="00C5283E"/>
    <w:rsid w:val="00C52F80"/>
    <w:rsid w:val="00C612E8"/>
    <w:rsid w:val="00C64E63"/>
    <w:rsid w:val="00C64EBF"/>
    <w:rsid w:val="00C76CBA"/>
    <w:rsid w:val="00C83AD6"/>
    <w:rsid w:val="00C9255F"/>
    <w:rsid w:val="00CA6DF7"/>
    <w:rsid w:val="00CB6D1D"/>
    <w:rsid w:val="00CB7D1A"/>
    <w:rsid w:val="00CC17D1"/>
    <w:rsid w:val="00CE0943"/>
    <w:rsid w:val="00D00F1D"/>
    <w:rsid w:val="00D05394"/>
    <w:rsid w:val="00D07106"/>
    <w:rsid w:val="00D32888"/>
    <w:rsid w:val="00D36D81"/>
    <w:rsid w:val="00D4543A"/>
    <w:rsid w:val="00D52040"/>
    <w:rsid w:val="00D54E8D"/>
    <w:rsid w:val="00D60699"/>
    <w:rsid w:val="00D66730"/>
    <w:rsid w:val="00D72942"/>
    <w:rsid w:val="00D769F5"/>
    <w:rsid w:val="00D7791B"/>
    <w:rsid w:val="00D8052D"/>
    <w:rsid w:val="00D95A5B"/>
    <w:rsid w:val="00DA73FC"/>
    <w:rsid w:val="00DB084F"/>
    <w:rsid w:val="00DB47CA"/>
    <w:rsid w:val="00DC1C19"/>
    <w:rsid w:val="00DD4655"/>
    <w:rsid w:val="00DD6C25"/>
    <w:rsid w:val="00DE0CC1"/>
    <w:rsid w:val="00DF5039"/>
    <w:rsid w:val="00E16263"/>
    <w:rsid w:val="00E21D34"/>
    <w:rsid w:val="00E258FC"/>
    <w:rsid w:val="00E37C1D"/>
    <w:rsid w:val="00E37F84"/>
    <w:rsid w:val="00E4176C"/>
    <w:rsid w:val="00E47124"/>
    <w:rsid w:val="00E53480"/>
    <w:rsid w:val="00E62CDB"/>
    <w:rsid w:val="00E72A6C"/>
    <w:rsid w:val="00E72E2A"/>
    <w:rsid w:val="00E73680"/>
    <w:rsid w:val="00E97147"/>
    <w:rsid w:val="00EA12B1"/>
    <w:rsid w:val="00EB2784"/>
    <w:rsid w:val="00EB3054"/>
    <w:rsid w:val="00ED2073"/>
    <w:rsid w:val="00ED75DB"/>
    <w:rsid w:val="00EE1ABB"/>
    <w:rsid w:val="00EF07A4"/>
    <w:rsid w:val="00EF31AA"/>
    <w:rsid w:val="00F06CA9"/>
    <w:rsid w:val="00F07360"/>
    <w:rsid w:val="00F14047"/>
    <w:rsid w:val="00F42756"/>
    <w:rsid w:val="00F51E6F"/>
    <w:rsid w:val="00F5372C"/>
    <w:rsid w:val="00F55D9A"/>
    <w:rsid w:val="00F56D74"/>
    <w:rsid w:val="00F57A5D"/>
    <w:rsid w:val="00F61E85"/>
    <w:rsid w:val="00F6235A"/>
    <w:rsid w:val="00F66078"/>
    <w:rsid w:val="00F72D71"/>
    <w:rsid w:val="00F73CF9"/>
    <w:rsid w:val="00F7770F"/>
    <w:rsid w:val="00F804DE"/>
    <w:rsid w:val="00F94179"/>
    <w:rsid w:val="00F96D4E"/>
    <w:rsid w:val="00FB2AC3"/>
    <w:rsid w:val="00FB2BB7"/>
    <w:rsid w:val="00FB657C"/>
    <w:rsid w:val="00FC0503"/>
    <w:rsid w:val="00FC0D4E"/>
    <w:rsid w:val="00FE10F8"/>
    <w:rsid w:val="00FF0DF0"/>
    <w:rsid w:val="00FF7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EC25EA1"/>
  <w15:docId w15:val="{C242D29A-1793-49D1-836B-1357EDC30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95A5B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516B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Title"/>
    <w:basedOn w:val="a"/>
    <w:next w:val="a"/>
    <w:link w:val="a7"/>
    <w:qFormat/>
    <w:rsid w:val="00D07106"/>
    <w:pPr>
      <w:contextualSpacing/>
    </w:pPr>
    <w:rPr>
      <w:rFonts w:ascii="Arial" w:eastAsiaTheme="majorEastAsia" w:hAnsi="Arial" w:cstheme="majorBidi"/>
      <w:spacing w:val="-10"/>
      <w:kern w:val="28"/>
      <w:sz w:val="28"/>
      <w:szCs w:val="56"/>
    </w:rPr>
  </w:style>
  <w:style w:type="character" w:customStyle="1" w:styleId="a7">
    <w:name w:val="Заголовок Знак"/>
    <w:basedOn w:val="a0"/>
    <w:link w:val="a6"/>
    <w:rsid w:val="00D07106"/>
    <w:rPr>
      <w:rFonts w:ascii="Arial" w:eastAsiaTheme="majorEastAsia" w:hAnsi="Arial" w:cstheme="majorBidi"/>
      <w:spacing w:val="-10"/>
      <w:kern w:val="28"/>
      <w:sz w:val="28"/>
      <w:szCs w:val="56"/>
    </w:rPr>
  </w:style>
  <w:style w:type="table" w:styleId="a8">
    <w:name w:val="Table Grid"/>
    <w:basedOn w:val="a1"/>
    <w:rsid w:val="00F073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24383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43836"/>
    <w:rPr>
      <w:sz w:val="24"/>
      <w:szCs w:val="24"/>
    </w:rPr>
  </w:style>
  <w:style w:type="paragraph" w:styleId="ab">
    <w:name w:val="footer"/>
    <w:basedOn w:val="a"/>
    <w:link w:val="ac"/>
    <w:unhideWhenUsed/>
    <w:rsid w:val="0024383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24383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6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63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47CA5A-9012-4439-8BB3-0FAAFCC1E5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25</Pages>
  <Words>4923</Words>
  <Characters>28067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МИНОБРНАУКИ РОССИИ</vt:lpstr>
    </vt:vector>
  </TitlesOfParts>
  <Company>vvsu</Company>
  <LinksUpToDate>false</LinksUpToDate>
  <CharactersWithSpaces>32925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МИНОБРНАУКИ РОССИИ</dc:title>
  <dc:creator>shelygina</dc:creator>
  <cp:lastModifiedBy>User</cp:lastModifiedBy>
  <cp:revision>145</cp:revision>
  <cp:lastPrinted>2024-05-08T04:20:00Z</cp:lastPrinted>
  <dcterms:created xsi:type="dcterms:W3CDTF">2025-03-05T03:25:00Z</dcterms:created>
  <dcterms:modified xsi:type="dcterms:W3CDTF">2025-03-10T04:55:00Z</dcterms:modified>
</cp:coreProperties>
</file>