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МИНОБРНАУКИ РОССИИ</w:t>
      </w:r>
    </w:p>
    <w:p w:rsidR="00597E2B" w:rsidRDefault="00597E2B" w:rsidP="00CE47F0">
      <w:pPr>
        <w:spacing w:after="0"/>
        <w:jc w:val="center"/>
        <w:rPr>
          <w:rFonts w:ascii="Times New Roman" w:hAnsi="Times New Roman"/>
          <w:lang w:val="ru-RU"/>
        </w:rPr>
      </w:pPr>
    </w:p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Федеральное государственное бюджетное образовательное учреждение</w:t>
      </w:r>
    </w:p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высшего образования</w:t>
      </w:r>
    </w:p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«Владивостокский государственный университет»</w:t>
      </w:r>
    </w:p>
    <w:p w:rsidR="00597E2B" w:rsidRDefault="00597E2B" w:rsidP="00CE47F0">
      <w:pPr>
        <w:spacing w:after="0"/>
        <w:jc w:val="center"/>
        <w:rPr>
          <w:rFonts w:ascii="Times New Roman" w:hAnsi="Times New Roman"/>
          <w:lang w:val="ru-RU"/>
        </w:rPr>
      </w:pPr>
    </w:p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Инженерная школа</w:t>
      </w:r>
    </w:p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Кафедра транспортных процессов и технологий</w:t>
      </w:r>
    </w:p>
    <w:p w:rsidR="00597E2B" w:rsidRDefault="00597E2B" w:rsidP="00CE47F0">
      <w:pPr>
        <w:spacing w:after="0"/>
        <w:jc w:val="center"/>
        <w:rPr>
          <w:rFonts w:ascii="Times New Roman" w:hAnsi="Times New Roman"/>
          <w:lang w:val="ru-RU"/>
        </w:rPr>
      </w:pPr>
    </w:p>
    <w:p w:rsidR="00597E2B" w:rsidRDefault="00597E2B" w:rsidP="00CE47F0">
      <w:pPr>
        <w:spacing w:after="0"/>
        <w:jc w:val="center"/>
        <w:rPr>
          <w:rFonts w:ascii="Times New Roman" w:hAnsi="Times New Roman"/>
          <w:lang w:val="ru-RU"/>
        </w:rPr>
      </w:pPr>
    </w:p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ОТЧЕТ ПО</w:t>
      </w:r>
    </w:p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УЧЕБНОЙ ЭКСПЛУАТАЦИОННОЙ </w:t>
      </w:r>
      <w:r>
        <w:rPr>
          <w:rFonts w:ascii="Times New Roman" w:eastAsia="Times New Roman" w:hAnsi="Times New Roman" w:cs="Times New Roman"/>
          <w:sz w:val="28"/>
          <w:lang w:val="ru-RU"/>
        </w:rPr>
        <w:t>ПРАКТИКЕ</w:t>
      </w:r>
    </w:p>
    <w:p w:rsidR="00597E2B" w:rsidRDefault="00597E2B" w:rsidP="00CE47F0">
      <w:pPr>
        <w:spacing w:after="0"/>
        <w:jc w:val="center"/>
        <w:rPr>
          <w:rFonts w:ascii="Times New Roman" w:hAnsi="Times New Roman"/>
          <w:lang w:val="ru-RU"/>
        </w:rPr>
      </w:pPr>
    </w:p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23.03.01 «Цифровая логистика на транспорте»</w:t>
      </w:r>
    </w:p>
    <w:p w:rsidR="00597E2B" w:rsidRDefault="00961CF4" w:rsidP="00CE47F0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период с «15» июня 2026 г. по «18» июля 2026 г.</w:t>
      </w:r>
    </w:p>
    <w:p w:rsidR="00597E2B" w:rsidRDefault="00597E2B" w:rsidP="00CE47F0">
      <w:pPr>
        <w:spacing w:after="0"/>
        <w:jc w:val="center"/>
        <w:rPr>
          <w:rFonts w:ascii="Times New Roman" w:hAnsi="Times New Roman"/>
          <w:lang w:val="ru-RU"/>
        </w:rPr>
      </w:pPr>
    </w:p>
    <w:p w:rsidR="00597E2B" w:rsidRDefault="00597E2B" w:rsidP="00CE47F0">
      <w:pPr>
        <w:spacing w:after="0"/>
        <w:jc w:val="center"/>
        <w:rPr>
          <w:rFonts w:ascii="Times New Roman" w:hAnsi="Times New Roman"/>
          <w:lang w:val="ru-RU"/>
        </w:rPr>
      </w:pPr>
    </w:p>
    <w:tbl>
      <w:tblPr>
        <w:tblW w:w="9876" w:type="dxa"/>
        <w:jc w:val="center"/>
        <w:tblLayout w:type="fixed"/>
        <w:tblLook w:val="04A0" w:firstRow="1" w:lastRow="0" w:firstColumn="1" w:lastColumn="0" w:noHBand="0" w:noVBand="1"/>
      </w:tblPr>
      <w:tblGrid>
        <w:gridCol w:w="4248"/>
        <w:gridCol w:w="2500"/>
        <w:gridCol w:w="3128"/>
      </w:tblGrid>
      <w:tr w:rsidR="00597E2B">
        <w:trPr>
          <w:jc w:val="center"/>
        </w:trPr>
        <w:tc>
          <w:tcPr>
            <w:tcW w:w="42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Студент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группы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БТТ-23-ЦЛ1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 xml:space="preserve">________________ 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</w:p>
        </w:tc>
        <w:tc>
          <w:tcPr>
            <w:tcW w:w="3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Д.А. Коваль</w:t>
            </w:r>
          </w:p>
        </w:tc>
      </w:tr>
    </w:tbl>
    <w:p w:rsidR="00597E2B" w:rsidRDefault="00597E2B" w:rsidP="00CE47F0">
      <w:pPr>
        <w:spacing w:after="0"/>
        <w:rPr>
          <w:rFonts w:ascii="Times New Roman" w:hAnsi="Times New Roman"/>
        </w:rPr>
      </w:pPr>
    </w:p>
    <w:p w:rsidR="00597E2B" w:rsidRDefault="00961CF4" w:rsidP="00CE47F0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Наименование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предприятия</w:t>
      </w:r>
      <w:proofErr w:type="spellEnd"/>
      <w:r>
        <w:rPr>
          <w:rFonts w:ascii="Times New Roman" w:eastAsia="Times New Roman" w:hAnsi="Times New Roman" w:cs="Times New Roman"/>
          <w:sz w:val="28"/>
        </w:rPr>
        <w:t>: ООО «ДВАЗ»</w:t>
      </w:r>
    </w:p>
    <w:p w:rsidR="00597E2B" w:rsidRDefault="00597E2B" w:rsidP="00CE47F0">
      <w:pPr>
        <w:spacing w:after="0"/>
        <w:rPr>
          <w:rFonts w:ascii="Times New Roman" w:hAnsi="Times New Roman"/>
        </w:rPr>
      </w:pPr>
    </w:p>
    <w:tbl>
      <w:tblPr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3645"/>
        <w:gridCol w:w="3154"/>
        <w:gridCol w:w="3103"/>
      </w:tblGrid>
      <w:tr w:rsidR="00597E2B">
        <w:trPr>
          <w:jc w:val="center"/>
        </w:trPr>
        <w:tc>
          <w:tcPr>
            <w:tcW w:w="3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практики</w:t>
            </w:r>
            <w:proofErr w:type="spellEnd"/>
            <w:r>
              <w:rPr>
                <w:rFonts w:ascii="Times New Roman" w:eastAsia="Times New Roman" w:hAnsi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предприятия</w:t>
            </w:r>
            <w:proofErr w:type="spellEnd"/>
          </w:p>
        </w:tc>
        <w:tc>
          <w:tcPr>
            <w:tcW w:w="3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________________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</w:p>
        </w:tc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97E2B" w:rsidRDefault="00597E2B" w:rsidP="00CE47F0">
            <w:pPr>
              <w:spacing w:after="0"/>
              <w:rPr>
                <w:rFonts w:ascii="Times New Roman" w:hAnsi="Times New Roman"/>
              </w:rPr>
            </w:pPr>
          </w:p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С.И.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Колягин</w:t>
            </w:r>
            <w:proofErr w:type="spellEnd"/>
          </w:p>
        </w:tc>
      </w:tr>
    </w:tbl>
    <w:p w:rsidR="00597E2B" w:rsidRDefault="00597E2B" w:rsidP="00CE47F0">
      <w:pPr>
        <w:spacing w:after="0"/>
        <w:rPr>
          <w:rFonts w:ascii="Times New Roman" w:hAnsi="Times New Roman"/>
        </w:rPr>
      </w:pPr>
    </w:p>
    <w:p w:rsidR="00597E2B" w:rsidRDefault="00597E2B" w:rsidP="00CE47F0">
      <w:pPr>
        <w:spacing w:after="0"/>
        <w:rPr>
          <w:rFonts w:ascii="Times New Roman" w:hAnsi="Times New Roman"/>
        </w:rPr>
      </w:pPr>
    </w:p>
    <w:tbl>
      <w:tblPr>
        <w:tblW w:w="9716" w:type="dxa"/>
        <w:jc w:val="center"/>
        <w:tblLayout w:type="fixed"/>
        <w:tblLook w:val="04A0" w:firstRow="1" w:lastRow="0" w:firstColumn="1" w:lastColumn="0" w:noHBand="0" w:noVBand="1"/>
      </w:tblPr>
      <w:tblGrid>
        <w:gridCol w:w="2672"/>
        <w:gridCol w:w="2348"/>
        <w:gridCol w:w="1618"/>
        <w:gridCol w:w="3078"/>
      </w:tblGrid>
      <w:tr w:rsidR="00597E2B">
        <w:trPr>
          <w:jc w:val="center"/>
        </w:trPr>
        <w:tc>
          <w:tcPr>
            <w:tcW w:w="26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Отчет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защищен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оценкой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________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</w:p>
        </w:tc>
        <w:tc>
          <w:tcPr>
            <w:tcW w:w="2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Руководитель</w:t>
            </w:r>
            <w:proofErr w:type="spellEnd"/>
            <w:r>
              <w:rPr>
                <w:rFonts w:ascii="Times New Roman" w:eastAsia="Times New Roman" w:hAnsi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практики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ОО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</w:p>
        </w:tc>
        <w:tc>
          <w:tcPr>
            <w:tcW w:w="16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__________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</w:p>
        </w:tc>
        <w:tc>
          <w:tcPr>
            <w:tcW w:w="3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97E2B" w:rsidRDefault="00597E2B" w:rsidP="00CE47F0">
            <w:pPr>
              <w:spacing w:after="0"/>
              <w:rPr>
                <w:rFonts w:ascii="Times New Roman" w:hAnsi="Times New Roman"/>
              </w:rPr>
            </w:pPr>
          </w:p>
          <w:p w:rsidR="00597E2B" w:rsidRDefault="00961CF4" w:rsidP="00CE47F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А.А.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Яценко</w:t>
            </w:r>
            <w:proofErr w:type="spellEnd"/>
          </w:p>
        </w:tc>
      </w:tr>
    </w:tbl>
    <w:p w:rsidR="00597E2B" w:rsidRDefault="00597E2B" w:rsidP="00CE47F0">
      <w:pPr>
        <w:spacing w:after="0"/>
        <w:jc w:val="center"/>
        <w:rPr>
          <w:rFonts w:ascii="Times New Roman" w:hAnsi="Times New Roman"/>
        </w:rPr>
      </w:pPr>
    </w:p>
    <w:p w:rsidR="00597E2B" w:rsidRDefault="00597E2B" w:rsidP="00CE47F0">
      <w:pPr>
        <w:spacing w:after="0"/>
        <w:jc w:val="center"/>
        <w:rPr>
          <w:rFonts w:ascii="Times New Roman" w:hAnsi="Times New Roman"/>
        </w:rPr>
      </w:pPr>
    </w:p>
    <w:p w:rsidR="00597E2B" w:rsidRDefault="00597E2B" w:rsidP="00CE47F0">
      <w:pPr>
        <w:spacing w:after="0"/>
        <w:jc w:val="center"/>
        <w:rPr>
          <w:rFonts w:ascii="Times New Roman" w:hAnsi="Times New Roman"/>
        </w:rPr>
      </w:pPr>
    </w:p>
    <w:p w:rsidR="00597E2B" w:rsidRDefault="00597E2B" w:rsidP="00CE47F0">
      <w:pPr>
        <w:spacing w:after="0"/>
        <w:jc w:val="center"/>
        <w:rPr>
          <w:rFonts w:eastAsia="Times New Roman" w:cs="Times New Roman"/>
          <w:b/>
          <w:sz w:val="28"/>
        </w:rPr>
      </w:pPr>
    </w:p>
    <w:p w:rsidR="00597E2B" w:rsidRDefault="00597E2B" w:rsidP="00CE47F0">
      <w:pPr>
        <w:spacing w:after="0"/>
        <w:jc w:val="center"/>
        <w:rPr>
          <w:rFonts w:eastAsia="Times New Roman" w:cs="Times New Roman"/>
          <w:b/>
          <w:sz w:val="28"/>
        </w:rPr>
      </w:pPr>
    </w:p>
    <w:p w:rsidR="00597E2B" w:rsidRDefault="00597E2B" w:rsidP="00CE47F0">
      <w:pPr>
        <w:spacing w:after="0"/>
        <w:jc w:val="center"/>
        <w:rPr>
          <w:rFonts w:eastAsia="Times New Roman" w:cs="Times New Roman"/>
          <w:b/>
          <w:sz w:val="28"/>
        </w:rPr>
      </w:pPr>
    </w:p>
    <w:p w:rsidR="00597E2B" w:rsidRDefault="00961CF4" w:rsidP="00CE47F0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Владивосток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2026</w:t>
      </w:r>
    </w:p>
    <w:p w:rsidR="00597E2B" w:rsidRDefault="00961CF4" w:rsidP="00D33E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br w:type="page"/>
      </w:r>
      <w:bookmarkStart w:id="0" w:name="_GoBack"/>
      <w:bookmarkEnd w:id="0"/>
    </w:p>
    <w:p w:rsidR="00597E2B" w:rsidRPr="00373572" w:rsidRDefault="00961CF4" w:rsidP="0089310F">
      <w:pPr>
        <w:spacing w:after="240" w:line="360" w:lineRule="auto"/>
        <w:jc w:val="center"/>
        <w:rPr>
          <w:rFonts w:ascii="Times New Roman" w:hAnsi="Times New Roman"/>
          <w:sz w:val="30"/>
          <w:szCs w:val="30"/>
          <w:lang w:val="ru-RU"/>
        </w:rPr>
      </w:pPr>
      <w:r>
        <w:rPr>
          <w:rFonts w:ascii="Arial" w:eastAsia="Arial" w:hAnsi="Arial" w:cs="Arial"/>
          <w:noProof/>
          <w:sz w:val="30"/>
          <w:szCs w:val="30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5854065</wp:posOffset>
                </wp:positionH>
                <wp:positionV relativeFrom="paragraph">
                  <wp:posOffset>-495300</wp:posOffset>
                </wp:positionV>
                <wp:extent cx="438150" cy="4191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8DFCF3" id="Прямоугольник 1" o:spid="_x0000_s1026" style="position:absolute;margin-left:460.95pt;margin-top:-39pt;width:34.5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" fillcolor="white [3212]" stroked="f" strokeweight="2pt"/>
            </w:pict>
          </mc:Fallback>
        </mc:AlternateContent>
      </w:r>
      <w:r w:rsidRPr="00373572">
        <w:rPr>
          <w:rFonts w:ascii="Arial" w:eastAsia="Arial" w:hAnsi="Arial" w:cs="Arial"/>
          <w:sz w:val="30"/>
          <w:szCs w:val="30"/>
          <w:lang w:val="ru-RU"/>
        </w:rPr>
        <w:t>Содержание</w:t>
      </w:r>
    </w:p>
    <w:p w:rsidR="00DB03D5" w:rsidRDefault="00DB03D5" w:rsidP="00CE47F0">
      <w:pPr>
        <w:spacing w:before="120" w:after="120" w:line="360" w:lineRule="auto"/>
        <w:ind w:firstLine="993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Введение………………………………………………………………………………   </w:t>
      </w:r>
      <w:r w:rsidR="00CE47F0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..3</w:t>
      </w:r>
    </w:p>
    <w:p w:rsidR="00DB03D5" w:rsidRDefault="00CE47F0" w:rsidP="00CE47F0">
      <w:pPr>
        <w:spacing w:before="120" w:after="120" w:line="360" w:lineRule="auto"/>
        <w:ind w:left="273" w:firstLine="44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DB03D5">
        <w:rPr>
          <w:rFonts w:ascii="Times New Roman" w:hAnsi="Times New Roman"/>
          <w:sz w:val="24"/>
          <w:szCs w:val="24"/>
          <w:lang w:val="ru-RU"/>
        </w:rPr>
        <w:t>1 Анализ работы организации ООО «</w:t>
      </w:r>
      <w:proofErr w:type="gramStart"/>
      <w:r w:rsidR="00DB03D5">
        <w:rPr>
          <w:rFonts w:ascii="Times New Roman" w:hAnsi="Times New Roman"/>
          <w:sz w:val="24"/>
          <w:szCs w:val="24"/>
          <w:lang w:val="ru-RU"/>
        </w:rPr>
        <w:t>ДВАЗ»…</w:t>
      </w:r>
      <w:proofErr w:type="gramEnd"/>
      <w:r w:rsidR="00DB03D5">
        <w:rPr>
          <w:rFonts w:ascii="Times New Roman" w:hAnsi="Times New Roman"/>
          <w:sz w:val="24"/>
          <w:szCs w:val="24"/>
          <w:lang w:val="ru-RU"/>
        </w:rPr>
        <w:t>……………</w:t>
      </w:r>
      <w:r>
        <w:rPr>
          <w:rFonts w:ascii="Times New Roman" w:hAnsi="Times New Roman"/>
          <w:sz w:val="24"/>
          <w:szCs w:val="24"/>
          <w:lang w:val="ru-RU"/>
        </w:rPr>
        <w:t>…</w:t>
      </w:r>
      <w:r w:rsidR="00DB03D5">
        <w:rPr>
          <w:rFonts w:ascii="Times New Roman" w:hAnsi="Times New Roman"/>
          <w:sz w:val="24"/>
          <w:szCs w:val="24"/>
          <w:lang w:val="ru-RU"/>
        </w:rPr>
        <w:t>………………………..4</w:t>
      </w:r>
    </w:p>
    <w:p w:rsidR="00DB03D5" w:rsidRDefault="00CE47F0" w:rsidP="00CE47F0">
      <w:pPr>
        <w:spacing w:before="120" w:after="120" w:line="36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DB03D5">
        <w:rPr>
          <w:rFonts w:ascii="Times New Roman" w:hAnsi="Times New Roman"/>
          <w:sz w:val="24"/>
          <w:szCs w:val="24"/>
          <w:lang w:val="ru-RU"/>
        </w:rPr>
        <w:t>2 Инструктаж по технике безопасности работы на складе предприятия</w:t>
      </w:r>
      <w:proofErr w:type="gramStart"/>
      <w:r w:rsidR="00DB03D5">
        <w:rPr>
          <w:rFonts w:ascii="Times New Roman" w:hAnsi="Times New Roman"/>
          <w:sz w:val="24"/>
          <w:szCs w:val="24"/>
          <w:lang w:val="ru-RU"/>
        </w:rPr>
        <w:t>…</w:t>
      </w:r>
      <w:r>
        <w:rPr>
          <w:rFonts w:ascii="Times New Roman" w:hAnsi="Times New Roman"/>
          <w:sz w:val="24"/>
          <w:szCs w:val="24"/>
          <w:lang w:val="ru-RU"/>
        </w:rPr>
        <w:t>….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>.</w:t>
      </w:r>
      <w:r w:rsidR="00DB03D5">
        <w:rPr>
          <w:rFonts w:ascii="Times New Roman" w:hAnsi="Times New Roman"/>
          <w:sz w:val="24"/>
          <w:szCs w:val="24"/>
          <w:lang w:val="ru-RU"/>
        </w:rPr>
        <w:t>……….5</w:t>
      </w:r>
    </w:p>
    <w:p w:rsidR="00DB03D5" w:rsidRDefault="00CE47F0" w:rsidP="00CE47F0">
      <w:pPr>
        <w:spacing w:before="120" w:after="120" w:line="36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DB03D5">
        <w:rPr>
          <w:rFonts w:ascii="Times New Roman" w:hAnsi="Times New Roman"/>
          <w:sz w:val="24"/>
          <w:szCs w:val="24"/>
          <w:lang w:val="ru-RU"/>
        </w:rPr>
        <w:t>3 Изучение работы склада и логистических процессов…</w:t>
      </w:r>
      <w:proofErr w:type="gramStart"/>
      <w:r w:rsidR="00DB03D5">
        <w:rPr>
          <w:rFonts w:ascii="Times New Roman" w:hAnsi="Times New Roman"/>
          <w:sz w:val="24"/>
          <w:szCs w:val="24"/>
          <w:lang w:val="ru-RU"/>
        </w:rPr>
        <w:t>…</w:t>
      </w:r>
      <w:r>
        <w:rPr>
          <w:rFonts w:ascii="Times New Roman" w:hAnsi="Times New Roman"/>
          <w:sz w:val="24"/>
          <w:szCs w:val="24"/>
          <w:lang w:val="ru-RU"/>
        </w:rPr>
        <w:t>….</w:t>
      </w:r>
      <w:proofErr w:type="gramEnd"/>
      <w:r w:rsidR="00DB03D5">
        <w:rPr>
          <w:rFonts w:ascii="Times New Roman" w:hAnsi="Times New Roman"/>
          <w:sz w:val="24"/>
          <w:szCs w:val="24"/>
          <w:lang w:val="ru-RU"/>
        </w:rPr>
        <w:t>……………………….6</w:t>
      </w:r>
    </w:p>
    <w:p w:rsidR="00DB03D5" w:rsidRDefault="00CE47F0" w:rsidP="00CE47F0">
      <w:pPr>
        <w:spacing w:before="120" w:after="120" w:line="36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DB03D5">
        <w:rPr>
          <w:rFonts w:ascii="Times New Roman" w:hAnsi="Times New Roman"/>
          <w:sz w:val="24"/>
          <w:szCs w:val="24"/>
          <w:lang w:val="ru-RU"/>
        </w:rPr>
        <w:t>4 Основные показатели работы склада……………………</w:t>
      </w:r>
      <w:proofErr w:type="gramStart"/>
      <w:r w:rsidR="00DB03D5">
        <w:rPr>
          <w:rFonts w:ascii="Times New Roman" w:hAnsi="Times New Roman"/>
          <w:sz w:val="24"/>
          <w:szCs w:val="24"/>
          <w:lang w:val="ru-RU"/>
        </w:rPr>
        <w:t>…</w:t>
      </w:r>
      <w:r>
        <w:rPr>
          <w:rFonts w:ascii="Times New Roman" w:hAnsi="Times New Roman"/>
          <w:sz w:val="24"/>
          <w:szCs w:val="24"/>
          <w:lang w:val="ru-RU"/>
        </w:rPr>
        <w:t>….</w:t>
      </w:r>
      <w:proofErr w:type="gramEnd"/>
      <w:r w:rsidR="00DB03D5">
        <w:rPr>
          <w:rFonts w:ascii="Times New Roman" w:hAnsi="Times New Roman"/>
          <w:sz w:val="24"/>
          <w:szCs w:val="24"/>
          <w:lang w:val="ru-RU"/>
        </w:rPr>
        <w:t>………………………8</w:t>
      </w:r>
    </w:p>
    <w:p w:rsidR="00DB03D5" w:rsidRDefault="00CE47F0" w:rsidP="00CE47F0">
      <w:pPr>
        <w:spacing w:before="120" w:after="120" w:line="36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DB03D5">
        <w:rPr>
          <w:rFonts w:ascii="Times New Roman" w:hAnsi="Times New Roman"/>
          <w:sz w:val="24"/>
          <w:szCs w:val="24"/>
          <w:lang w:val="ru-RU"/>
        </w:rPr>
        <w:t>Заключение…………………………………………………………</w:t>
      </w:r>
      <w:proofErr w:type="gramStart"/>
      <w:r w:rsidR="00DB03D5">
        <w:rPr>
          <w:rFonts w:ascii="Times New Roman" w:hAnsi="Times New Roman"/>
          <w:sz w:val="24"/>
          <w:szCs w:val="24"/>
          <w:lang w:val="ru-RU"/>
        </w:rPr>
        <w:t>…</w:t>
      </w:r>
      <w:r>
        <w:rPr>
          <w:rFonts w:ascii="Times New Roman" w:hAnsi="Times New Roman"/>
          <w:sz w:val="24"/>
          <w:szCs w:val="24"/>
          <w:lang w:val="ru-RU"/>
        </w:rPr>
        <w:t>….</w:t>
      </w:r>
      <w:proofErr w:type="gramEnd"/>
      <w:r w:rsidR="00DB03D5">
        <w:rPr>
          <w:rFonts w:ascii="Times New Roman" w:hAnsi="Times New Roman"/>
          <w:sz w:val="24"/>
          <w:szCs w:val="24"/>
          <w:lang w:val="ru-RU"/>
        </w:rPr>
        <w:t>……………….9</w:t>
      </w:r>
    </w:p>
    <w:p w:rsidR="00DB03D5" w:rsidRPr="00373572" w:rsidRDefault="00CE47F0" w:rsidP="00CE47F0">
      <w:pPr>
        <w:spacing w:before="120" w:after="120" w:line="36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DB03D5">
        <w:rPr>
          <w:rFonts w:ascii="Times New Roman" w:hAnsi="Times New Roman"/>
          <w:sz w:val="24"/>
          <w:szCs w:val="24"/>
          <w:lang w:val="ru-RU"/>
        </w:rPr>
        <w:t>Список использованных источников…………………………</w:t>
      </w:r>
      <w:r>
        <w:rPr>
          <w:rFonts w:ascii="Times New Roman" w:hAnsi="Times New Roman"/>
          <w:sz w:val="24"/>
          <w:szCs w:val="24"/>
          <w:lang w:val="ru-RU"/>
        </w:rPr>
        <w:t>…</w:t>
      </w:r>
      <w:r w:rsidR="00DB03D5">
        <w:rPr>
          <w:rFonts w:ascii="Times New Roman" w:hAnsi="Times New Roman"/>
          <w:sz w:val="24"/>
          <w:szCs w:val="24"/>
          <w:lang w:val="ru-RU"/>
        </w:rPr>
        <w:t>………………</w:t>
      </w:r>
      <w:proofErr w:type="gramStart"/>
      <w:r w:rsidR="00DB03D5">
        <w:rPr>
          <w:rFonts w:ascii="Times New Roman" w:hAnsi="Times New Roman"/>
          <w:sz w:val="24"/>
          <w:szCs w:val="24"/>
          <w:lang w:val="ru-RU"/>
        </w:rPr>
        <w:t>…….</w:t>
      </w:r>
      <w:proofErr w:type="gramEnd"/>
      <w:r w:rsidR="00DB03D5">
        <w:rPr>
          <w:rFonts w:ascii="Times New Roman" w:hAnsi="Times New Roman"/>
          <w:sz w:val="24"/>
          <w:szCs w:val="24"/>
          <w:lang w:val="ru-RU"/>
        </w:rPr>
        <w:t>.10</w:t>
      </w:r>
    </w:p>
    <w:p w:rsidR="00597E2B" w:rsidRPr="00373572" w:rsidRDefault="00597E2B" w:rsidP="00373572">
      <w:pPr>
        <w:spacing w:after="240" w:line="36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597E2B" w:rsidRPr="00373572" w:rsidRDefault="00597E2B" w:rsidP="00373572">
      <w:pPr>
        <w:spacing w:after="240" w:line="36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597E2B" w:rsidRPr="00373572" w:rsidRDefault="00597E2B" w:rsidP="00373572">
      <w:pPr>
        <w:spacing w:after="240" w:line="36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597E2B" w:rsidRPr="00373572" w:rsidRDefault="00597E2B" w:rsidP="00373572">
      <w:pPr>
        <w:spacing w:after="240" w:line="36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597E2B" w:rsidRPr="00373572" w:rsidRDefault="00597E2B" w:rsidP="00373572">
      <w:pPr>
        <w:spacing w:after="240" w:line="36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597E2B" w:rsidRPr="00373572" w:rsidRDefault="00597E2B" w:rsidP="00373572">
      <w:pPr>
        <w:spacing w:after="240" w:line="36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597E2B" w:rsidRPr="00373572" w:rsidRDefault="00597E2B" w:rsidP="00373572">
      <w:pPr>
        <w:spacing w:after="240" w:line="36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597E2B" w:rsidRPr="00373572" w:rsidRDefault="00597E2B" w:rsidP="00373572">
      <w:pPr>
        <w:spacing w:after="240" w:line="36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597E2B" w:rsidRPr="00373572" w:rsidRDefault="00DB03D5" w:rsidP="00DB03D5">
      <w:pPr>
        <w:spacing w:after="0" w:line="240" w:lineRule="auto"/>
        <w:rPr>
          <w:rFonts w:ascii="Times New Roman" w:hAnsi="Times New Roman"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br w:type="page"/>
      </w:r>
    </w:p>
    <w:p w:rsidR="00597E2B" w:rsidRPr="00373572" w:rsidRDefault="00961CF4" w:rsidP="0089310F">
      <w:pPr>
        <w:spacing w:after="240" w:line="360" w:lineRule="auto"/>
        <w:jc w:val="center"/>
        <w:rPr>
          <w:rFonts w:ascii="Times New Roman" w:hAnsi="Times New Roman"/>
          <w:sz w:val="30"/>
          <w:szCs w:val="30"/>
          <w:lang w:val="ru-RU"/>
        </w:rPr>
      </w:pPr>
      <w:r w:rsidRPr="00373572">
        <w:rPr>
          <w:rFonts w:ascii="Arial" w:eastAsia="Arial" w:hAnsi="Arial" w:cs="Arial"/>
          <w:sz w:val="30"/>
          <w:szCs w:val="30"/>
          <w:lang w:val="ru-RU"/>
        </w:rPr>
        <w:t>Введение</w:t>
      </w:r>
    </w:p>
    <w:p w:rsidR="00597E2B" w:rsidRPr="00373572" w:rsidRDefault="00961CF4" w:rsidP="00373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572">
        <w:rPr>
          <w:rFonts w:ascii="Times New Roman" w:hAnsi="Times New Roman" w:cs="Times New Roman"/>
          <w:lang w:val="ru-RU"/>
        </w:rPr>
        <w:t>В период с</w:t>
      </w:r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15 июня по 18 июля 2026 года в рамках образовательной программы высшего учебного заведения проводилась учебная эксплуатационная практика. В качестве места прохождения было выбрано предприятие ООО «ДВАЗ» (Дальневосточный автомобильный завод). Целью практик</w:t>
      </w:r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>и являлось формирование знаний о практической деятельности предприятия, закрепление умений и навыков, полученных в ходе изучения дисциплин общепрофессиональной и профессиональной подготовки. Основной акцент сделан на изучение работы склада готовой продукци</w:t>
      </w:r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>и и материалов как ключевого звена логистической системы компании.</w:t>
      </w:r>
    </w:p>
    <w:p w:rsidR="00597E2B" w:rsidRPr="00373572" w:rsidRDefault="00961CF4" w:rsidP="00781CA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Fonts w:ascii="Times New Roman" w:hAnsi="Times New Roman" w:cs="Times New Roman"/>
          <w:lang w:val="ru-RU"/>
        </w:rPr>
        <w:t>В ходе практики решались следующие задачи:</w:t>
      </w:r>
      <w:r w:rsidR="00781CA8">
        <w:rPr>
          <w:rFonts w:ascii="Times New Roman" w:hAnsi="Times New Roman" w:cs="Times New Roman"/>
          <w:lang w:val="ru-RU"/>
        </w:rPr>
        <w:t xml:space="preserve"> </w:t>
      </w:r>
      <w:r w:rsidRPr="00373572">
        <w:rPr>
          <w:rFonts w:ascii="Times New Roman" w:hAnsi="Times New Roman" w:cs="Times New Roman"/>
          <w:lang w:val="ru-RU"/>
        </w:rPr>
        <w:t>Ознакомление с направлениями деятельности ООО «ДВАЗ», его организационной структурой и основными показателями работы.</w:t>
      </w:r>
      <w:r w:rsidR="00781CA8">
        <w:rPr>
          <w:rFonts w:ascii="Times New Roman" w:hAnsi="Times New Roman" w:cs="Times New Roman"/>
          <w:lang w:val="ru-RU"/>
        </w:rPr>
        <w:t xml:space="preserve"> </w:t>
      </w:r>
      <w:r w:rsidRPr="00373572">
        <w:rPr>
          <w:rFonts w:ascii="Times New Roman" w:hAnsi="Times New Roman" w:cs="Times New Roman"/>
          <w:lang w:val="ru-RU"/>
        </w:rPr>
        <w:t>Изучение структуры и функций</w:t>
      </w:r>
      <w:r w:rsidRPr="00373572">
        <w:rPr>
          <w:rFonts w:ascii="Times New Roman" w:hAnsi="Times New Roman" w:cs="Times New Roman"/>
          <w:lang w:val="ru-RU"/>
        </w:rPr>
        <w:t xml:space="preserve"> склада готовой продукции, его взаимодействия с другими подразделениями.</w:t>
      </w:r>
      <w:r w:rsidR="00781CA8">
        <w:rPr>
          <w:rFonts w:ascii="Times New Roman" w:hAnsi="Times New Roman" w:cs="Times New Roman"/>
          <w:lang w:val="ru-RU"/>
        </w:rPr>
        <w:t xml:space="preserve"> </w:t>
      </w:r>
      <w:r w:rsidRPr="00373572">
        <w:rPr>
          <w:rFonts w:ascii="Times New Roman" w:hAnsi="Times New Roman" w:cs="Times New Roman"/>
          <w:lang w:val="ru-RU"/>
        </w:rPr>
        <w:t>Ознакомление с перечнем основного технологического оборудования склада (крановое оборудование, погрузчики, стеллажи, весовое хозяйство) и номенклатурой услуг, оказываемых подразделени</w:t>
      </w:r>
      <w:r w:rsidRPr="00373572">
        <w:rPr>
          <w:rFonts w:ascii="Times New Roman" w:hAnsi="Times New Roman" w:cs="Times New Roman"/>
          <w:lang w:val="ru-RU"/>
        </w:rPr>
        <w:t>ем.</w:t>
      </w:r>
      <w:r w:rsidR="00781CA8">
        <w:rPr>
          <w:rFonts w:ascii="Times New Roman" w:hAnsi="Times New Roman" w:cs="Times New Roman"/>
          <w:lang w:val="ru-RU"/>
        </w:rPr>
        <w:t xml:space="preserve"> </w:t>
      </w:r>
      <w:r w:rsidRPr="00373572">
        <w:rPr>
          <w:rFonts w:ascii="Times New Roman" w:hAnsi="Times New Roman" w:cs="Times New Roman"/>
          <w:lang w:val="ru-RU"/>
        </w:rPr>
        <w:t>Изучение документационного обеспечения складских процессов: ведение ведомостей учета материалов, оформление приходных и расходных документов, товарно-транспортных накладных.</w:t>
      </w:r>
      <w:r w:rsidR="00781CA8">
        <w:rPr>
          <w:rFonts w:ascii="Times New Roman" w:hAnsi="Times New Roman" w:cs="Times New Roman"/>
          <w:lang w:val="ru-RU"/>
        </w:rPr>
        <w:t xml:space="preserve"> </w:t>
      </w:r>
      <w:r w:rsidRPr="00373572">
        <w:rPr>
          <w:rFonts w:ascii="Times New Roman" w:hAnsi="Times New Roman" w:cs="Times New Roman"/>
          <w:lang w:val="ru-RU"/>
        </w:rPr>
        <w:t>Ознакомление с требованиями охраны труда, техники безопасности и экологической</w:t>
      </w:r>
      <w:r w:rsidRPr="00373572">
        <w:rPr>
          <w:rFonts w:ascii="Times New Roman" w:hAnsi="Times New Roman" w:cs="Times New Roman"/>
          <w:lang w:val="ru-RU"/>
        </w:rPr>
        <w:t xml:space="preserve"> безопасности при выполнении складских работ.</w:t>
      </w:r>
      <w:r w:rsidR="00781CA8">
        <w:rPr>
          <w:rFonts w:ascii="Times New Roman" w:hAnsi="Times New Roman" w:cs="Times New Roman"/>
          <w:lang w:val="ru-RU"/>
        </w:rPr>
        <w:t xml:space="preserve"> </w:t>
      </w:r>
      <w:r w:rsidRPr="00373572">
        <w:rPr>
          <w:rFonts w:ascii="Times New Roman" w:hAnsi="Times New Roman" w:cs="Times New Roman"/>
          <w:lang w:val="ru-RU"/>
        </w:rPr>
        <w:t>Приобретение навыков взаимодействия с сотрудниками склада, отдела логистики и производственных подразделений.</w:t>
      </w:r>
    </w:p>
    <w:p w:rsidR="00597E2B" w:rsidRPr="00373572" w:rsidRDefault="000C2474" w:rsidP="0037357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373572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597E2B" w:rsidRPr="00781CA8" w:rsidRDefault="00A54751" w:rsidP="00A54751">
      <w:pPr>
        <w:spacing w:after="240" w:line="360" w:lineRule="auto"/>
        <w:rPr>
          <w:rFonts w:ascii="Arial" w:hAnsi="Arial" w:cs="Arial"/>
          <w:lang w:val="ru-RU"/>
        </w:rPr>
      </w:pPr>
      <w:r>
        <w:rPr>
          <w:rFonts w:ascii="Arial" w:eastAsia="Arial" w:hAnsi="Arial" w:cs="Arial"/>
          <w:sz w:val="30"/>
          <w:szCs w:val="30"/>
          <w:lang w:val="ru-RU"/>
        </w:rPr>
        <w:lastRenderedPageBreak/>
        <w:t xml:space="preserve">     </w:t>
      </w:r>
      <w:r w:rsidR="00781CA8" w:rsidRPr="00781CA8">
        <w:rPr>
          <w:rFonts w:ascii="Arial" w:eastAsia="Arial" w:hAnsi="Arial" w:cs="Arial"/>
          <w:sz w:val="30"/>
          <w:szCs w:val="30"/>
          <w:lang w:val="ru-RU"/>
        </w:rPr>
        <w:t>1</w:t>
      </w:r>
      <w:r w:rsidR="00961CF4" w:rsidRPr="00781CA8">
        <w:rPr>
          <w:rFonts w:ascii="Arial" w:eastAsia="Arial" w:hAnsi="Arial" w:cs="Arial"/>
          <w:sz w:val="30"/>
          <w:szCs w:val="30"/>
          <w:lang w:val="ru-RU"/>
        </w:rPr>
        <w:t xml:space="preserve"> </w:t>
      </w:r>
      <w:r>
        <w:rPr>
          <w:rFonts w:ascii="Arial" w:eastAsia="Arial" w:hAnsi="Arial" w:cs="Arial"/>
          <w:sz w:val="30"/>
          <w:szCs w:val="30"/>
          <w:lang w:val="ru-RU"/>
        </w:rPr>
        <w:tab/>
      </w:r>
      <w:r w:rsidR="00961CF4" w:rsidRPr="00781CA8">
        <w:rPr>
          <w:rFonts w:ascii="Arial" w:eastAsia="Arial" w:hAnsi="Arial" w:cs="Arial"/>
          <w:sz w:val="30"/>
          <w:szCs w:val="30"/>
          <w:lang w:val="ru-RU"/>
        </w:rPr>
        <w:t>Анализ работы организации ООО «ДВАЗ»</w:t>
      </w:r>
    </w:p>
    <w:p w:rsidR="00597E2B" w:rsidRPr="00373572" w:rsidRDefault="00961CF4" w:rsidP="00373572">
      <w:pPr>
        <w:pStyle w:val="ae"/>
        <w:spacing w:after="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Style w:val="af1"/>
          <w:rFonts w:ascii="Times New Roman" w:eastAsia="Times New Roman" w:hAnsi="Times New Roman" w:cs="Times New Roman"/>
          <w:b w:val="0"/>
          <w:bCs w:val="0"/>
          <w:sz w:val="24"/>
          <w:szCs w:val="24"/>
          <w:lang w:val="ru-RU"/>
        </w:rPr>
        <w:t>Общество с ограниченной ответственностью «Дальневосточ</w:t>
      </w:r>
      <w:r w:rsidRPr="00373572">
        <w:rPr>
          <w:rStyle w:val="af1"/>
          <w:rFonts w:ascii="Times New Roman" w:eastAsia="Times New Roman" w:hAnsi="Times New Roman" w:cs="Times New Roman"/>
          <w:b w:val="0"/>
          <w:bCs w:val="0"/>
          <w:sz w:val="24"/>
          <w:szCs w:val="24"/>
          <w:lang w:val="ru-RU"/>
        </w:rPr>
        <w:t>ный автомобильный завод» (ООО «ДВАЗ»)</w:t>
      </w:r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динамично развивающаяся группа компаний, основанная в 2017 году. Организация зарегистрирована по адресу: г. Владивосток, ул. </w:t>
      </w:r>
      <w:proofErr w:type="spellStart"/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>Фанзавод</w:t>
      </w:r>
      <w:proofErr w:type="spellEnd"/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>зд</w:t>
      </w:r>
      <w:proofErr w:type="spellEnd"/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>. 18, офис 1. Генеральным директором компании является Колягин Станислав Игоревич.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Fonts w:ascii="Times New Roman" w:hAnsi="Times New Roman" w:cs="Times New Roman"/>
          <w:sz w:val="24"/>
          <w:szCs w:val="24"/>
          <w:lang w:val="ru-RU"/>
        </w:rPr>
        <w:t>Основным видом деятельности ООО «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 xml:space="preserve">ДВАЗ» является </w:t>
      </w:r>
      <w:r w:rsidRPr="00373572">
        <w:rPr>
          <w:rStyle w:val="af1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производство оборудования специального назначения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 xml:space="preserve"> (код ОКВЭД 28.99.9). Компания также занимается обработкой металлов, ремонтом металлоизделий и другими видами деятельности.</w:t>
      </w:r>
    </w:p>
    <w:p w:rsidR="00597E2B" w:rsidRPr="0027361C" w:rsidRDefault="00961CF4" w:rsidP="0027361C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572">
        <w:rPr>
          <w:rFonts w:ascii="Times New Roman" w:hAnsi="Times New Roman" w:cs="Times New Roman"/>
          <w:sz w:val="24"/>
          <w:szCs w:val="24"/>
          <w:lang w:val="ru-RU"/>
        </w:rPr>
        <w:t>ООО «ДВАЗ» представляет собой многопрофильное производственное объед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 xml:space="preserve">инение, в которое входит несколько направлений для снабжения и обслуживания промышленных предприятий Дальнего Востока. </w:t>
      </w:r>
      <w:r w:rsidRPr="0027361C">
        <w:rPr>
          <w:rFonts w:ascii="Times New Roman" w:hAnsi="Times New Roman" w:cs="Times New Roman"/>
          <w:sz w:val="24"/>
          <w:szCs w:val="24"/>
          <w:lang w:val="ru-RU"/>
        </w:rPr>
        <w:t>Среди ключевых направлений:</w:t>
      </w:r>
      <w:r w:rsidR="0027361C" w:rsidRP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>роектирование, производство и сборка модульных зданий (подразделение «ДВ Модуль»).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>Поставка инженерного обор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>удования и систем автоматики.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>Обслуживание и ремонт промышленного оборудования.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73572">
        <w:rPr>
          <w:rFonts w:ascii="Times New Roman" w:hAnsi="Times New Roman" w:cs="Times New Roman"/>
          <w:sz w:val="24"/>
          <w:szCs w:val="24"/>
        </w:rPr>
        <w:t>Производство</w:t>
      </w:r>
      <w:proofErr w:type="spellEnd"/>
      <w:r w:rsidRPr="00373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72">
        <w:rPr>
          <w:rFonts w:ascii="Times New Roman" w:hAnsi="Times New Roman" w:cs="Times New Roman"/>
          <w:sz w:val="24"/>
          <w:szCs w:val="24"/>
        </w:rPr>
        <w:t>изделий</w:t>
      </w:r>
      <w:proofErr w:type="spellEnd"/>
      <w:r w:rsidRPr="00373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72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373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72">
        <w:rPr>
          <w:rFonts w:ascii="Times New Roman" w:hAnsi="Times New Roman" w:cs="Times New Roman"/>
          <w:sz w:val="24"/>
          <w:szCs w:val="24"/>
        </w:rPr>
        <w:t>стеклопластика</w:t>
      </w:r>
      <w:proofErr w:type="spellEnd"/>
      <w:r w:rsidRPr="00373572">
        <w:rPr>
          <w:rFonts w:ascii="Times New Roman" w:hAnsi="Times New Roman" w:cs="Times New Roman"/>
          <w:sz w:val="24"/>
          <w:szCs w:val="24"/>
        </w:rPr>
        <w:t>.</w:t>
      </w:r>
    </w:p>
    <w:p w:rsidR="00597E2B" w:rsidRPr="0027361C" w:rsidRDefault="00961CF4" w:rsidP="0027361C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572">
        <w:rPr>
          <w:rFonts w:ascii="Times New Roman" w:hAnsi="Times New Roman" w:cs="Times New Roman"/>
          <w:sz w:val="24"/>
          <w:szCs w:val="24"/>
          <w:lang w:val="ru-RU"/>
        </w:rPr>
        <w:t xml:space="preserve">Производственная инфраструктура компании состоит из нескольких площадок. </w:t>
      </w:r>
      <w:r w:rsidRPr="0027361C">
        <w:rPr>
          <w:rFonts w:ascii="Times New Roman" w:hAnsi="Times New Roman" w:cs="Times New Roman"/>
          <w:sz w:val="24"/>
          <w:szCs w:val="24"/>
          <w:lang w:val="ru-RU"/>
        </w:rPr>
        <w:t>Ключевыми являются: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7361C">
        <w:rPr>
          <w:rStyle w:val="af1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ц</w:t>
      </w:r>
      <w:r w:rsidRPr="00373572">
        <w:rPr>
          <w:rStyle w:val="af1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ех по производству модульных конструкций: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 xml:space="preserve"> сборка модулей, окраска и подготовка к отправке.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73572">
        <w:rPr>
          <w:rStyle w:val="af1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Открытая производственная площадка: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 xml:space="preserve"> складирование крупных материалов (металлопрокат, утеплитель), резка сэндвич-панелей, сварочные </w:t>
      </w:r>
      <w:proofErr w:type="spellStart"/>
      <w:r w:rsidRPr="00373572">
        <w:rPr>
          <w:rFonts w:ascii="Times New Roman" w:hAnsi="Times New Roman" w:cs="Times New Roman"/>
          <w:sz w:val="24"/>
          <w:szCs w:val="24"/>
          <w:lang w:val="ru-RU"/>
        </w:rPr>
        <w:t>работы.</w:t>
      </w:r>
      <w:r w:rsidRPr="00373572">
        <w:rPr>
          <w:rStyle w:val="af1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Склад</w:t>
      </w:r>
      <w:proofErr w:type="spellEnd"/>
      <w:r w:rsidRPr="00373572">
        <w:rPr>
          <w:rStyle w:val="af1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готовой продукции и материалов: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 xml:space="preserve"> хранение готовых модулей, ком</w:t>
      </w:r>
      <w:r w:rsidRPr="00373572">
        <w:rPr>
          <w:rFonts w:ascii="Times New Roman" w:hAnsi="Times New Roman" w:cs="Times New Roman"/>
          <w:sz w:val="24"/>
          <w:szCs w:val="24"/>
          <w:lang w:val="ru-RU"/>
        </w:rPr>
        <w:t>плектующих, оперативное управление запасами и отгрузка заказчикам.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572">
        <w:rPr>
          <w:rFonts w:ascii="Times New Roman" w:hAnsi="Times New Roman" w:cs="Times New Roman"/>
          <w:sz w:val="24"/>
          <w:szCs w:val="24"/>
          <w:lang w:val="ru-RU"/>
        </w:rPr>
        <w:t>ООО «ДВАЗ» имеет устоявшиеся бизнес-процессы и ориентировано на частных и государственных заказчиков, предлагая комплексные решения в области промышленного снабжения и строительства.</w:t>
      </w:r>
    </w:p>
    <w:p w:rsidR="00597E2B" w:rsidRPr="00373572" w:rsidRDefault="00961CF4" w:rsidP="00373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572">
        <w:rPr>
          <w:rFonts w:ascii="Times New Roman" w:hAnsi="Times New Roman" w:cs="Times New Roman"/>
          <w:lang w:val="ru-RU"/>
        </w:rPr>
        <w:br w:type="page"/>
      </w:r>
    </w:p>
    <w:p w:rsidR="00597E2B" w:rsidRPr="00781CA8" w:rsidRDefault="00781CA8" w:rsidP="00781CA8">
      <w:pPr>
        <w:spacing w:after="240" w:line="240" w:lineRule="auto"/>
        <w:ind w:left="993" w:hanging="284"/>
        <w:rPr>
          <w:rFonts w:ascii="Arial" w:hAnsi="Arial" w:cs="Arial"/>
          <w:sz w:val="30"/>
          <w:szCs w:val="30"/>
          <w:lang w:val="ru-RU"/>
        </w:rPr>
      </w:pPr>
      <w:r w:rsidRPr="00781CA8">
        <w:rPr>
          <w:rFonts w:ascii="Arial" w:eastAsia="Arial" w:hAnsi="Arial" w:cs="Arial"/>
          <w:sz w:val="30"/>
          <w:szCs w:val="30"/>
          <w:lang w:val="ru-RU"/>
        </w:rPr>
        <w:lastRenderedPageBreak/>
        <w:t>2</w:t>
      </w:r>
      <w:r w:rsidR="00961CF4" w:rsidRPr="00781CA8">
        <w:rPr>
          <w:rFonts w:ascii="Arial" w:eastAsia="Arial" w:hAnsi="Arial" w:cs="Arial"/>
          <w:sz w:val="30"/>
          <w:szCs w:val="30"/>
          <w:lang w:val="ru-RU"/>
        </w:rPr>
        <w:t xml:space="preserve"> И</w:t>
      </w:r>
      <w:r w:rsidR="00961CF4" w:rsidRPr="00781CA8">
        <w:rPr>
          <w:rFonts w:ascii="Arial" w:eastAsia="Arial" w:hAnsi="Arial" w:cs="Arial"/>
          <w:sz w:val="30"/>
          <w:szCs w:val="30"/>
          <w:lang w:val="ru-RU"/>
        </w:rPr>
        <w:t xml:space="preserve">нструктаж по технике безопасности работы на складе </w:t>
      </w:r>
      <w:r w:rsidR="00961CF4" w:rsidRPr="00781CA8">
        <w:rPr>
          <w:rFonts w:ascii="Arial" w:eastAsia="Arial" w:hAnsi="Arial" w:cs="Arial"/>
          <w:sz w:val="30"/>
          <w:szCs w:val="30"/>
          <w:lang w:val="ru-RU"/>
        </w:rPr>
        <w:t>предприятия</w:t>
      </w:r>
    </w:p>
    <w:p w:rsidR="00F64C42" w:rsidRPr="007B2EAF" w:rsidRDefault="00961CF4" w:rsidP="00A54751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Style w:val="af1"/>
          <w:rFonts w:ascii="Times New Roman" w:eastAsia="Times New Roman" w:hAnsi="Times New Roman" w:cs="Times New Roman"/>
          <w:b w:val="0"/>
          <w:sz w:val="24"/>
          <w:szCs w:val="24"/>
          <w:lang w:val="ru-RU"/>
        </w:rPr>
        <w:t>Инструктаж по технике безопасности на складе ООО «ДВАЗ»</w:t>
      </w:r>
      <w:r w:rsidR="00A54751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Перед началом работы на складе проведен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вводный инструктаж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по охране труда и технике безопасности. Инструктаж проводил руководитель практ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ики от предприятия. Основное внимание уделялось следующим правилам, актуальным для складского работника:</w:t>
      </w:r>
    </w:p>
    <w:p w:rsidR="00597E2B" w:rsidRPr="007B2EAF" w:rsidRDefault="00AA1FCD" w:rsidP="00A54751">
      <w:pPr>
        <w:pStyle w:val="ae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Общие правила поведения на территории склада</w:t>
      </w:r>
      <w:r w:rsidR="00A54751">
        <w:rPr>
          <w:rFonts w:ascii="Times New Roman" w:hAnsi="Times New Roman" w:cs="Times New Roman"/>
          <w:sz w:val="24"/>
          <w:szCs w:val="24"/>
          <w:lang w:val="ru-RU"/>
        </w:rPr>
        <w:t>: н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ахождение на территории склада разрешено только </w:t>
      </w:r>
      <w:r w:rsidR="009C7677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в специально отведенных местах.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Запрещается заходить за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ограничительные линии и в зоны работы погрузочной техники.</w:t>
      </w:r>
      <w:r w:rsidR="009C7677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Соблюдение правил внутреннего распорядка и указаний руководителя.</w:t>
      </w:r>
      <w:r w:rsidR="009C7677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О любых неисправностях оборудования или травмах необходимо немедленно сообщать руководителю.</w:t>
      </w:r>
    </w:p>
    <w:p w:rsidR="00597E2B" w:rsidRPr="007B2EAF" w:rsidRDefault="00961CF4" w:rsidP="00A54751">
      <w:pPr>
        <w:pStyle w:val="ae"/>
        <w:tabs>
          <w:tab w:val="left" w:pos="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 xml:space="preserve">Требования к спецодежде и СИЗ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(с</w:t>
      </w:r>
      <w:r w:rsidR="007B2EAF"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редствам индивидуальной защиты)</w:t>
      </w:r>
      <w:r w:rsidR="00A54751">
        <w:rPr>
          <w:rFonts w:ascii="Times New Roman" w:hAnsi="Times New Roman" w:cs="Times New Roman"/>
          <w:sz w:val="24"/>
          <w:szCs w:val="24"/>
          <w:lang w:val="ru-RU"/>
        </w:rPr>
        <w:t>: п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ребывание на складе без специальной одежды и обуви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запрещено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A1FCD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Обязательный комплект СИЗ для складского работника включает:</w:t>
      </w:r>
      <w:r w:rsidR="009C7677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защитную каску — для защиты головы от падающих предметов;</w:t>
      </w:r>
      <w:r w:rsidR="009C7677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2EAF">
        <w:rPr>
          <w:rFonts w:ascii="Times New Roman" w:hAnsi="Times New Roman" w:cs="Times New Roman"/>
          <w:sz w:val="24"/>
          <w:szCs w:val="24"/>
          <w:lang w:val="ru-RU"/>
        </w:rPr>
        <w:t>спецобувь</w:t>
      </w:r>
      <w:proofErr w:type="spellEnd"/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(ботинки с защитным </w:t>
      </w:r>
      <w:proofErr w:type="spellStart"/>
      <w:r w:rsidRPr="007B2EAF">
        <w:rPr>
          <w:rFonts w:ascii="Times New Roman" w:hAnsi="Times New Roman" w:cs="Times New Roman"/>
          <w:sz w:val="24"/>
          <w:szCs w:val="24"/>
          <w:lang w:val="ru-RU"/>
        </w:rPr>
        <w:t>подноском</w:t>
      </w:r>
      <w:proofErr w:type="spellEnd"/>
      <w:r w:rsidRPr="007B2EAF">
        <w:rPr>
          <w:rFonts w:ascii="Times New Roman" w:hAnsi="Times New Roman" w:cs="Times New Roman"/>
          <w:sz w:val="24"/>
          <w:szCs w:val="24"/>
          <w:lang w:val="ru-RU"/>
        </w:rPr>
        <w:t>) — для защиты ног от травм при падении тяжестей;</w:t>
      </w:r>
      <w:r w:rsidR="009C7677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перчатки — для защиты рук от порезов и химических воздействий;</w:t>
      </w:r>
      <w:r w:rsidR="009C7677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светоотражающий жилет — для обеспечения видимости при работе в условиях плохой освещенности.</w:t>
      </w:r>
    </w:p>
    <w:p w:rsidR="00597E2B" w:rsidRPr="007B2EAF" w:rsidRDefault="00961CF4" w:rsidP="00A54751">
      <w:pPr>
        <w:pStyle w:val="ae"/>
        <w:tabs>
          <w:tab w:val="left" w:pos="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 xml:space="preserve">Безопасность при </w:t>
      </w:r>
      <w:r w:rsidR="007B2EAF"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погрузочно-разгрузочных работах</w:t>
      </w:r>
      <w:r w:rsidR="00A54751">
        <w:rPr>
          <w:rFonts w:ascii="Times New Roman" w:hAnsi="Times New Roman" w:cs="Times New Roman"/>
          <w:sz w:val="24"/>
          <w:szCs w:val="24"/>
          <w:lang w:val="ru-RU"/>
        </w:rPr>
        <w:t>: з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апрещается находиться под поднятым грузом.</w:t>
      </w:r>
      <w:r w:rsidR="00AA1FCD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При работе с краном или погрузчиком необходимо сохранять безопасную дистанцию.</w:t>
      </w:r>
      <w:r w:rsidR="00AA1FCD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2EAF">
        <w:rPr>
          <w:rFonts w:ascii="Times New Roman" w:hAnsi="Times New Roman" w:cs="Times New Roman"/>
          <w:sz w:val="24"/>
          <w:szCs w:val="24"/>
          <w:lang w:val="ru-RU"/>
        </w:rPr>
        <w:t>Строповку</w:t>
      </w:r>
      <w:proofErr w:type="spellEnd"/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7B2EAF">
        <w:rPr>
          <w:rFonts w:ascii="Times New Roman" w:hAnsi="Times New Roman" w:cs="Times New Roman"/>
          <w:sz w:val="24"/>
          <w:szCs w:val="24"/>
          <w:lang w:val="ru-RU"/>
        </w:rPr>
        <w:t>расстроповку</w:t>
      </w:r>
      <w:proofErr w:type="spellEnd"/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грузов выполняют только обученные лица. Практикант наблюдал за этими процессами со стороны.</w:t>
      </w:r>
      <w:r w:rsidR="00AA1FCD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Подъем грузов, п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ревышающих допустимую норму, запрещен.</w:t>
      </w:r>
    </w:p>
    <w:p w:rsidR="00597E2B" w:rsidRPr="007B2EAF" w:rsidRDefault="007B2EAF" w:rsidP="00A54751">
      <w:pPr>
        <w:pStyle w:val="ae"/>
        <w:tabs>
          <w:tab w:val="left" w:pos="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Пожарная безопасность</w:t>
      </w:r>
      <w:r w:rsidR="00A54751">
        <w:rPr>
          <w:rFonts w:ascii="Times New Roman" w:hAnsi="Times New Roman" w:cs="Times New Roman"/>
          <w:sz w:val="24"/>
          <w:szCs w:val="24"/>
          <w:lang w:val="ru-RU"/>
        </w:rPr>
        <w:t>: н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а складе строго запрещено курить и пользоваться открытым огнем.</w:t>
      </w:r>
      <w:r w:rsidR="00AA1FCD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Проходы и проезды должны быть всегда свободны для эвакуации и проезда пожарной техники.</w:t>
      </w:r>
      <w:r w:rsidR="00AA1FCD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Места расположения первичных средств пожа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ротушения (огнетушителей) обозначены специальными знаками.</w:t>
      </w:r>
    </w:p>
    <w:p w:rsidR="00597E2B" w:rsidRPr="007B2EAF" w:rsidRDefault="00A54751" w:rsidP="00A54751">
      <w:pPr>
        <w:pStyle w:val="ae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ab/>
      </w:r>
      <w:r w:rsidR="007B2EAF"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Экологическая безопасность</w:t>
      </w:r>
      <w:r>
        <w:rPr>
          <w:rFonts w:ascii="Times New Roman" w:hAnsi="Times New Roman" w:cs="Times New Roman"/>
          <w:sz w:val="24"/>
          <w:szCs w:val="24"/>
          <w:lang w:val="ru-RU"/>
        </w:rPr>
        <w:t>: н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а складе организован раздельный сбор отходов (металлолом, упаковка, опасные отходы — отработанные масла, аккумуляторы). Все отходы передаются специализированным организ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ациям для утилизации.</w:t>
      </w:r>
      <w:r w:rsidR="007B2EAF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Запрещается слив горюче-смазочных материалов на землю.</w:t>
      </w:r>
      <w:r w:rsidR="007B2EAF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Ознакомление с правилами техники безопасности зафиксировано подписью в журнале инструктажа.</w:t>
      </w:r>
    </w:p>
    <w:p w:rsidR="00CB224A" w:rsidRPr="00373572" w:rsidRDefault="00CB224A" w:rsidP="00CB224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597E2B" w:rsidRPr="00781CA8" w:rsidRDefault="00B16B97" w:rsidP="00B16B97">
      <w:pPr>
        <w:spacing w:after="240" w:line="240" w:lineRule="auto"/>
        <w:rPr>
          <w:rFonts w:ascii="Arial" w:hAnsi="Arial" w:cs="Arial"/>
          <w:sz w:val="30"/>
          <w:szCs w:val="30"/>
          <w:lang w:val="ru-RU"/>
        </w:rPr>
      </w:pPr>
      <w:r>
        <w:rPr>
          <w:rFonts w:ascii="Arial" w:eastAsia="Arial" w:hAnsi="Arial" w:cs="Arial"/>
          <w:sz w:val="30"/>
          <w:szCs w:val="30"/>
          <w:lang w:val="ru-RU"/>
        </w:rPr>
        <w:lastRenderedPageBreak/>
        <w:t xml:space="preserve">    </w:t>
      </w:r>
      <w:r w:rsidR="00370BC4">
        <w:rPr>
          <w:rFonts w:ascii="Arial" w:eastAsia="Arial" w:hAnsi="Arial" w:cs="Arial"/>
          <w:sz w:val="30"/>
          <w:szCs w:val="30"/>
          <w:lang w:val="ru-RU"/>
        </w:rPr>
        <w:t xml:space="preserve"> </w:t>
      </w:r>
      <w:r w:rsidR="00781CA8" w:rsidRPr="00781CA8">
        <w:rPr>
          <w:rFonts w:ascii="Arial" w:eastAsia="Arial" w:hAnsi="Arial" w:cs="Arial"/>
          <w:sz w:val="30"/>
          <w:szCs w:val="30"/>
          <w:lang w:val="ru-RU"/>
        </w:rPr>
        <w:t xml:space="preserve">3 </w:t>
      </w:r>
      <w:r>
        <w:rPr>
          <w:rFonts w:ascii="Arial" w:eastAsia="Arial" w:hAnsi="Arial" w:cs="Arial"/>
          <w:sz w:val="30"/>
          <w:szCs w:val="30"/>
          <w:lang w:val="ru-RU"/>
        </w:rPr>
        <w:tab/>
      </w:r>
      <w:r w:rsidR="00961CF4" w:rsidRPr="00781CA8">
        <w:rPr>
          <w:rFonts w:ascii="Arial" w:eastAsia="Arial" w:hAnsi="Arial" w:cs="Arial"/>
          <w:sz w:val="30"/>
          <w:szCs w:val="30"/>
          <w:lang w:val="ru-RU"/>
        </w:rPr>
        <w:t>Изучение работы склада и логистических процессов</w:t>
      </w:r>
    </w:p>
    <w:p w:rsidR="00781CA8" w:rsidRDefault="00961CF4" w:rsidP="00781CA8">
      <w:pPr>
        <w:pStyle w:val="ae"/>
        <w:spacing w:before="24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Style w:val="af1"/>
          <w:rFonts w:ascii="Times New Roman" w:eastAsia="Times New Roman" w:hAnsi="Times New Roman" w:cs="Times New Roman"/>
          <w:b w:val="0"/>
          <w:sz w:val="24"/>
          <w:szCs w:val="24"/>
          <w:lang w:val="ru-RU"/>
        </w:rPr>
        <w:t>Назначение и структура скла</w:t>
      </w:r>
      <w:r w:rsidRPr="007B2EAF">
        <w:rPr>
          <w:rStyle w:val="af1"/>
          <w:rFonts w:ascii="Times New Roman" w:eastAsia="Times New Roman" w:hAnsi="Times New Roman" w:cs="Times New Roman"/>
          <w:b w:val="0"/>
          <w:sz w:val="24"/>
          <w:szCs w:val="24"/>
          <w:lang w:val="ru-RU"/>
        </w:rPr>
        <w:t>да</w:t>
      </w:r>
      <w:r w:rsidR="00781CA8">
        <w:rPr>
          <w:rFonts w:ascii="Times New Roman" w:hAnsi="Times New Roman" w:cs="Times New Roman"/>
          <w:sz w:val="24"/>
          <w:szCs w:val="24"/>
          <w:lang w:val="ru-RU"/>
        </w:rPr>
        <w:t>: в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период прохождения практики изучению подлежал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склад готовой продукции и материалов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ООО «ДВАЗ». Данное подразделение является ключевым звеном в логистической цепочке предприятия, обеспечивая хранение и движение материальных потоков от поступления сырья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до отгрузки готовой продукции заказчикам.</w:t>
      </w:r>
    </w:p>
    <w:p w:rsidR="00A54751" w:rsidRDefault="00CB224A" w:rsidP="00A54751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1CA8">
        <w:rPr>
          <w:rFonts w:ascii="Times New Roman" w:hAnsi="Times New Roman" w:cs="Times New Roman"/>
          <w:sz w:val="24"/>
          <w:szCs w:val="24"/>
          <w:lang w:val="ru-RU"/>
        </w:rPr>
        <w:t>Основные функции склада</w:t>
      </w:r>
      <w:r w:rsidR="00781CA8">
        <w:rPr>
          <w:rFonts w:ascii="Times New Roman" w:hAnsi="Times New Roman" w:cs="Times New Roman"/>
          <w:sz w:val="24"/>
          <w:szCs w:val="24"/>
          <w:lang w:val="ru-RU"/>
        </w:rPr>
        <w:t>: п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риемка и хранение материалов, комплектующих и готовых изделий;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управление запасами для обеспечения бесперебойной работы производства;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комплектация и отгрузка заказов клиентам;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учет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>движения товарно-материальных ценностей.</w:t>
      </w:r>
      <w:r w:rsidRPr="00CB22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Структурно склад подчиняется отделу логистики. </w:t>
      </w:r>
      <w:r w:rsidR="00961CF4" w:rsidRPr="00CB224A">
        <w:rPr>
          <w:rFonts w:ascii="Times New Roman" w:hAnsi="Times New Roman" w:cs="Times New Roman"/>
          <w:sz w:val="24"/>
          <w:szCs w:val="24"/>
          <w:lang w:val="ru-RU"/>
        </w:rPr>
        <w:t>В штате склада работают: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заведующий складом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— координация всех процессов, контроль за документацией;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CB224A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кладовщики</w:t>
      </w:r>
      <w:r w:rsidR="00961CF4" w:rsidRPr="00CB224A">
        <w:rPr>
          <w:rFonts w:ascii="Times New Roman" w:hAnsi="Times New Roman" w:cs="Times New Roman"/>
          <w:sz w:val="24"/>
          <w:szCs w:val="24"/>
          <w:lang w:val="ru-RU"/>
        </w:rPr>
        <w:t xml:space="preserve"> — приемка, размещение, комплектация;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CB224A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 xml:space="preserve">водители </w:t>
      </w:r>
      <w:r w:rsidR="00961CF4" w:rsidRPr="00CB224A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погрузчиков</w:t>
      </w:r>
      <w:r w:rsidR="00961CF4" w:rsidRPr="00CB224A">
        <w:rPr>
          <w:rFonts w:ascii="Times New Roman" w:hAnsi="Times New Roman" w:cs="Times New Roman"/>
          <w:sz w:val="24"/>
          <w:szCs w:val="24"/>
          <w:lang w:val="ru-RU"/>
        </w:rPr>
        <w:t xml:space="preserve"> — перемещение грузов;</w:t>
      </w:r>
      <w:r w:rsidRPr="00CB22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логист-диспетчер</w:t>
      </w:r>
      <w:r w:rsidR="00961CF4"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(находится в отделе логистики, но тесно взаимодействует со складом) — планирование закупок, координация отгрузок.</w:t>
      </w:r>
    </w:p>
    <w:p w:rsidR="00597E2B" w:rsidRPr="00CB224A" w:rsidRDefault="00961CF4" w:rsidP="00A54751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Основное технологическое оборудование склада</w:t>
      </w:r>
      <w:r w:rsidR="00A54751">
        <w:rPr>
          <w:rFonts w:ascii="Times New Roman" w:hAnsi="Times New Roman" w:cs="Times New Roman"/>
          <w:sz w:val="24"/>
          <w:szCs w:val="24"/>
          <w:lang w:val="ru-RU"/>
        </w:rPr>
        <w:t>: в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работе склада используется следующее те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хнологическое оборудование:</w:t>
      </w:r>
      <w:r w:rsidR="00CB22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B224A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м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остовой кран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предназначен для подъема и перемещения тяжелых грузов (модульных конструкций, металлоконструкций) в пределах складского помещения. Грузоподъемность крана составляет до 10 тонн, управление осуществляется с пульта, п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ередвижение — по рельсовым путям. </w:t>
      </w:r>
      <w:r w:rsidRPr="00CB224A">
        <w:rPr>
          <w:rFonts w:ascii="Times New Roman" w:hAnsi="Times New Roman" w:cs="Times New Roman"/>
          <w:sz w:val="24"/>
          <w:szCs w:val="24"/>
          <w:lang w:val="ru-RU"/>
        </w:rPr>
        <w:t>Кран используется для погрузки и разгрузки фур.</w:t>
      </w:r>
      <w:r w:rsidR="00CB22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Электрический погрузчик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применяется для перемещения грузов на короткие дистанции, </w:t>
      </w:r>
      <w:proofErr w:type="spellStart"/>
      <w:r w:rsidRPr="007B2EAF">
        <w:rPr>
          <w:rFonts w:ascii="Times New Roman" w:hAnsi="Times New Roman" w:cs="Times New Roman"/>
          <w:sz w:val="24"/>
          <w:szCs w:val="24"/>
          <w:lang w:val="ru-RU"/>
        </w:rPr>
        <w:t>штабелирования</w:t>
      </w:r>
      <w:proofErr w:type="spellEnd"/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, погрузки и разгрузки малотоннажного транспорта. Грузоподъемность погрузчика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— до 2 тонн, работает от аккумуляторной батареи, вилы регулируются по ширине.</w:t>
      </w:r>
      <w:r w:rsidR="00CB22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Гидравлическая рохля (ручной гидравлический штабелер)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используется для перемещения </w:t>
      </w:r>
      <w:proofErr w:type="spellStart"/>
      <w:r w:rsidRPr="007B2EAF">
        <w:rPr>
          <w:rFonts w:ascii="Times New Roman" w:hAnsi="Times New Roman" w:cs="Times New Roman"/>
          <w:sz w:val="24"/>
          <w:szCs w:val="24"/>
          <w:lang w:val="ru-RU"/>
        </w:rPr>
        <w:t>паллетированных</w:t>
      </w:r>
      <w:proofErr w:type="spellEnd"/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грузов внутри склада и на погрузочной рампе. Грузоподъемность — до 1,5 тонн, уп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равляется одним оператором, применяется для малых партий грузов.</w:t>
      </w:r>
      <w:r w:rsidR="00CB22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 xml:space="preserve">Стеллажи </w:t>
      </w:r>
      <w:proofErr w:type="spellStart"/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паллетные</w:t>
      </w:r>
      <w:proofErr w:type="spellEnd"/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предназначены для хранения товаров на паллетах в несколько ярусов. Стеллажи металлические, сборно-разборные, высотой до 5 метров, обеспечивают компактное хранение и доступ </w:t>
      </w:r>
      <w:proofErr w:type="gramStart"/>
      <w:r w:rsidRPr="007B2EAF">
        <w:rPr>
          <w:rFonts w:ascii="Times New Roman" w:hAnsi="Times New Roman" w:cs="Times New Roman"/>
          <w:sz w:val="24"/>
          <w:szCs w:val="24"/>
          <w:lang w:val="ru-RU"/>
        </w:rPr>
        <w:t>к любой паллете</w:t>
      </w:r>
      <w:proofErr w:type="gramEnd"/>
      <w:r w:rsidRPr="007B2EA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B22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Электронные весы платформенные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используются для взвешивания грузов при отгрузке и приемке. Предел взвешивания — от 50 кг до 3 тонн, данные выводятся на дисплей. </w:t>
      </w:r>
      <w:proofErr w:type="spellStart"/>
      <w:r w:rsidRPr="007B2EAF">
        <w:rPr>
          <w:rFonts w:ascii="Times New Roman" w:hAnsi="Times New Roman" w:cs="Times New Roman"/>
          <w:sz w:val="24"/>
          <w:szCs w:val="24"/>
        </w:rPr>
        <w:t>Весы</w:t>
      </w:r>
      <w:proofErr w:type="spellEnd"/>
      <w:r w:rsidRPr="007B2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AF">
        <w:rPr>
          <w:rFonts w:ascii="Times New Roman" w:hAnsi="Times New Roman" w:cs="Times New Roman"/>
          <w:sz w:val="24"/>
          <w:szCs w:val="24"/>
        </w:rPr>
        <w:t>применяются</w:t>
      </w:r>
      <w:proofErr w:type="spellEnd"/>
      <w:r w:rsidRPr="007B2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AF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7B2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AF">
        <w:rPr>
          <w:rFonts w:ascii="Times New Roman" w:hAnsi="Times New Roman" w:cs="Times New Roman"/>
          <w:sz w:val="24"/>
          <w:szCs w:val="24"/>
        </w:rPr>
        <w:t>комплектации</w:t>
      </w:r>
      <w:proofErr w:type="spellEnd"/>
      <w:r w:rsidRPr="007B2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AF">
        <w:rPr>
          <w:rFonts w:ascii="Times New Roman" w:hAnsi="Times New Roman" w:cs="Times New Roman"/>
          <w:sz w:val="24"/>
          <w:szCs w:val="24"/>
        </w:rPr>
        <w:t>заказов</w:t>
      </w:r>
      <w:proofErr w:type="spellEnd"/>
      <w:r w:rsidRPr="007B2EAF">
        <w:rPr>
          <w:rFonts w:ascii="Times New Roman" w:hAnsi="Times New Roman" w:cs="Times New Roman"/>
          <w:sz w:val="24"/>
          <w:szCs w:val="24"/>
        </w:rPr>
        <w:t>.</w:t>
      </w:r>
    </w:p>
    <w:p w:rsidR="00597E2B" w:rsidRPr="007B2EAF" w:rsidRDefault="00961CF4" w:rsidP="0027361C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Кроме того, на складе используется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маркировочное оборудование (</w:t>
      </w:r>
      <w:proofErr w:type="spellStart"/>
      <w:r w:rsidRPr="007B2EAF">
        <w:rPr>
          <w:rFonts w:ascii="Times New Roman" w:hAnsi="Times New Roman" w:cs="Times New Roman"/>
          <w:sz w:val="24"/>
          <w:szCs w:val="24"/>
          <w:lang w:val="ru-RU"/>
        </w:rPr>
        <w:t>термотрансферный</w:t>
      </w:r>
      <w:proofErr w:type="spellEnd"/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принтер для печати этикеток со </w:t>
      </w:r>
      <w:proofErr w:type="spellStart"/>
      <w:r w:rsidRPr="007B2EAF">
        <w:rPr>
          <w:rFonts w:ascii="Times New Roman" w:hAnsi="Times New Roman" w:cs="Times New Roman"/>
          <w:sz w:val="24"/>
          <w:szCs w:val="24"/>
          <w:lang w:val="ru-RU"/>
        </w:rPr>
        <w:t>штрихкодами</w:t>
      </w:r>
      <w:proofErr w:type="spellEnd"/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), а также стационарные компьютеры с установленным программным обеспечением </w:t>
      </w:r>
      <w:r w:rsidRPr="007B2EAF">
        <w:rPr>
          <w:rStyle w:val="afd"/>
          <w:rFonts w:ascii="Times New Roman" w:hAnsi="Times New Roman" w:cs="Times New Roman"/>
          <w:sz w:val="24"/>
          <w:szCs w:val="24"/>
          <w:lang w:val="ru-RU"/>
        </w:rPr>
        <w:t>1</w:t>
      </w:r>
      <w:proofErr w:type="gramStart"/>
      <w:r w:rsidRPr="007B2EAF">
        <w:rPr>
          <w:rStyle w:val="afd"/>
          <w:rFonts w:ascii="Times New Roman" w:hAnsi="Times New Roman" w:cs="Times New Roman"/>
          <w:sz w:val="24"/>
          <w:szCs w:val="24"/>
          <w:lang w:val="ru-RU"/>
        </w:rPr>
        <w:t>С:Предприятие</w:t>
      </w:r>
      <w:proofErr w:type="gramEnd"/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для ведения складского учета.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61C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Номенклатура услуг, оказываемых складом: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приемка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и хранение материалов заказчиков;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61C">
        <w:rPr>
          <w:rFonts w:ascii="Times New Roman" w:hAnsi="Times New Roman" w:cs="Times New Roman"/>
          <w:sz w:val="24"/>
          <w:szCs w:val="24"/>
          <w:lang w:val="ru-RU"/>
        </w:rPr>
        <w:t>комплектация заказов;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отгрузка готовой продукции на транспорт заказчика;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погрузочно-разгрузочные работы с использованием крана и погрузчика;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>предоставление данных по остаткам и движению товаров.</w:t>
      </w:r>
    </w:p>
    <w:p w:rsidR="00A54751" w:rsidRDefault="00961CF4" w:rsidP="00A54751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Логистические функции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 xml:space="preserve"> склада</w:t>
      </w:r>
      <w:r w:rsidR="00A54751">
        <w:rPr>
          <w:rFonts w:ascii="Times New Roman" w:hAnsi="Times New Roman" w:cs="Times New Roman"/>
          <w:sz w:val="24"/>
          <w:szCs w:val="24"/>
          <w:lang w:val="ru-RU"/>
        </w:rPr>
        <w:t>: в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ходе практики подробно изучались следующие аспекты: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7361C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у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чет движения материалов: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ведение ведомостей поступления и расхода материалов (формы М-11, ТОРГ-12). Ежедневно вносились данные о приходе и списании материалов в электронную таблицу, а затем в п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рограмму </w:t>
      </w:r>
      <w:r w:rsidRPr="007B2EAF">
        <w:rPr>
          <w:rStyle w:val="afd"/>
          <w:rFonts w:ascii="Times New Roman" w:hAnsi="Times New Roman" w:cs="Times New Roman"/>
          <w:sz w:val="24"/>
          <w:szCs w:val="24"/>
          <w:lang w:val="ru-RU"/>
        </w:rPr>
        <w:t>1</w:t>
      </w:r>
      <w:proofErr w:type="gramStart"/>
      <w:r w:rsidRPr="007B2EAF">
        <w:rPr>
          <w:rStyle w:val="afd"/>
          <w:rFonts w:ascii="Times New Roman" w:hAnsi="Times New Roman" w:cs="Times New Roman"/>
          <w:sz w:val="24"/>
          <w:szCs w:val="24"/>
          <w:lang w:val="ru-RU"/>
        </w:rPr>
        <w:t>С:Предприятие</w:t>
      </w:r>
      <w:proofErr w:type="gramEnd"/>
      <w:r w:rsidRPr="007B2EA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Планирование закупок: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участие в расчете потребности в материалах на основе плана производства. Рассчитывался страховой запас по формуле: </w:t>
      </w:r>
      <w:proofErr w:type="spellStart"/>
      <w:r w:rsidRPr="007B2EAF">
        <w:rPr>
          <w:rStyle w:val="afd"/>
          <w:rFonts w:ascii="Times New Roman" w:hAnsi="Times New Roman" w:cs="Times New Roman"/>
          <w:sz w:val="24"/>
          <w:szCs w:val="24"/>
          <w:lang w:val="ru-RU"/>
        </w:rPr>
        <w:t>Зстрах</w:t>
      </w:r>
      <w:proofErr w:type="spellEnd"/>
      <w:r w:rsidRPr="007B2EAF">
        <w:rPr>
          <w:rStyle w:val="afd"/>
          <w:rFonts w:ascii="Times New Roman" w:hAnsi="Times New Roman" w:cs="Times New Roman"/>
          <w:sz w:val="24"/>
          <w:szCs w:val="24"/>
          <w:lang w:val="ru-RU"/>
        </w:rPr>
        <w:t xml:space="preserve"> = (Среднесуточный расход) × (Время восстановления запаса в днях)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27361C">
        <w:rPr>
          <w:rFonts w:ascii="Times New Roman" w:hAnsi="Times New Roman" w:cs="Times New Roman"/>
          <w:sz w:val="24"/>
          <w:szCs w:val="24"/>
          <w:lang w:val="ru-RU"/>
        </w:rPr>
        <w:t>Это помогло определит</w:t>
      </w:r>
      <w:r w:rsidRPr="0027361C">
        <w:rPr>
          <w:rFonts w:ascii="Times New Roman" w:hAnsi="Times New Roman" w:cs="Times New Roman"/>
          <w:sz w:val="24"/>
          <w:szCs w:val="24"/>
          <w:lang w:val="ru-RU"/>
        </w:rPr>
        <w:t>ь даты подачи заявок на пополнение.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Транспортная логистика: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изучение маршрутов доставки готовой продукции, оформление товарно-транспортных накладных, сверка данных о грузе с заказом. </w:t>
      </w:r>
      <w:r w:rsidRPr="0027361C">
        <w:rPr>
          <w:rFonts w:ascii="Times New Roman" w:hAnsi="Times New Roman" w:cs="Times New Roman"/>
          <w:sz w:val="24"/>
          <w:szCs w:val="24"/>
          <w:lang w:val="ru-RU"/>
        </w:rPr>
        <w:t>Участие в контроле соблюдения сроков доставки.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Взаимодействие с производс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твом: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согласование графика отпуска материалов в цех для предотвращения простоев.</w:t>
      </w:r>
    </w:p>
    <w:p w:rsidR="00597E2B" w:rsidRPr="0027361C" w:rsidRDefault="00961CF4" w:rsidP="00A54751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Виды выполненных работ</w:t>
      </w:r>
      <w:r w:rsidR="00A54751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рамках учебной практики выполнялись следующие логистические задачи: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7361C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в</w:t>
      </w:r>
      <w:r w:rsidRPr="007B2EAF">
        <w:rPr>
          <w:rStyle w:val="af1"/>
          <w:rFonts w:ascii="Times New Roman" w:hAnsi="Times New Roman" w:cs="Times New Roman"/>
          <w:b w:val="0"/>
          <w:sz w:val="24"/>
          <w:szCs w:val="24"/>
          <w:lang w:val="ru-RU"/>
        </w:rPr>
        <w:t>едение ведомостей движения материалов: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ежедневная фиксация прихода и расхода</w:t>
      </w:r>
      <w:r w:rsidRPr="007B2EAF">
        <w:rPr>
          <w:rFonts w:ascii="Times New Roman" w:hAnsi="Times New Roman" w:cs="Times New Roman"/>
          <w:sz w:val="24"/>
          <w:szCs w:val="24"/>
          <w:lang w:val="ru-RU"/>
        </w:rPr>
        <w:t xml:space="preserve"> материалов по каждой номенклатурной позиции с использованием бумажных и электронных форм.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73572">
        <w:rPr>
          <w:rStyle w:val="af1"/>
          <w:rFonts w:ascii="Times New Roman" w:hAnsi="Times New Roman" w:cs="Times New Roman"/>
          <w:b w:val="0"/>
          <w:lang w:val="ru-RU"/>
        </w:rPr>
        <w:t>Расчет коэффициентов оборачиваемости:</w:t>
      </w:r>
      <w:r w:rsidRPr="00373572">
        <w:rPr>
          <w:rFonts w:ascii="Times New Roman" w:hAnsi="Times New Roman" w:cs="Times New Roman"/>
          <w:lang w:val="ru-RU"/>
        </w:rPr>
        <w:t xml:space="preserve"> на основе фактических данных за предыдущие периоды вычислялась средняя продолжительность хранения каждого вида материала, делал</w:t>
      </w:r>
      <w:r w:rsidRPr="00373572">
        <w:rPr>
          <w:rFonts w:ascii="Times New Roman" w:hAnsi="Times New Roman" w:cs="Times New Roman"/>
          <w:lang w:val="ru-RU"/>
        </w:rPr>
        <w:t>ись выводы о целесообразности текущих закупок.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73572">
        <w:rPr>
          <w:rStyle w:val="af1"/>
          <w:rFonts w:ascii="Times New Roman" w:hAnsi="Times New Roman" w:cs="Times New Roman"/>
          <w:b w:val="0"/>
          <w:lang w:val="ru-RU"/>
        </w:rPr>
        <w:t>Участие в инвентаризации:</w:t>
      </w:r>
      <w:r w:rsidRPr="00373572">
        <w:rPr>
          <w:rFonts w:ascii="Times New Roman" w:hAnsi="Times New Roman" w:cs="Times New Roman"/>
          <w:lang w:val="ru-RU"/>
        </w:rPr>
        <w:t xml:space="preserve"> проведение сверки фактических остатков с учетными данными, фиксация расхождений в инвентаризационных описях.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73572">
        <w:rPr>
          <w:rStyle w:val="af1"/>
          <w:rFonts w:ascii="Times New Roman" w:hAnsi="Times New Roman" w:cs="Times New Roman"/>
          <w:b w:val="0"/>
          <w:lang w:val="ru-RU"/>
        </w:rPr>
        <w:t>Подготовка данных для планирования закупок:</w:t>
      </w:r>
      <w:r w:rsidRPr="00373572">
        <w:rPr>
          <w:rFonts w:ascii="Times New Roman" w:hAnsi="Times New Roman" w:cs="Times New Roman"/>
          <w:lang w:val="ru-RU"/>
        </w:rPr>
        <w:t xml:space="preserve"> на основе отчетов об остатках </w:t>
      </w:r>
      <w:r w:rsidRPr="00373572">
        <w:rPr>
          <w:rFonts w:ascii="Times New Roman" w:hAnsi="Times New Roman" w:cs="Times New Roman"/>
          <w:lang w:val="ru-RU"/>
        </w:rPr>
        <w:t>и планируемых производственных заказах составлялись предварительные заявки на закупку материалов.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73572">
        <w:rPr>
          <w:rStyle w:val="af1"/>
          <w:rFonts w:ascii="Times New Roman" w:hAnsi="Times New Roman" w:cs="Times New Roman"/>
          <w:b w:val="0"/>
          <w:lang w:val="ru-RU"/>
        </w:rPr>
        <w:t>Оформление транспортной документации:</w:t>
      </w:r>
      <w:r w:rsidRPr="00373572">
        <w:rPr>
          <w:rFonts w:ascii="Times New Roman" w:hAnsi="Times New Roman" w:cs="Times New Roman"/>
          <w:lang w:val="ru-RU"/>
        </w:rPr>
        <w:t xml:space="preserve"> заполнение путевых листов для водителей, проверка соответствия груза в ТТН, контроль наличия печатей и подписей.</w:t>
      </w:r>
      <w:r w:rsidR="00273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73572">
        <w:rPr>
          <w:rStyle w:val="af1"/>
          <w:rFonts w:ascii="Times New Roman" w:hAnsi="Times New Roman" w:cs="Times New Roman"/>
          <w:b w:val="0"/>
          <w:lang w:val="ru-RU"/>
        </w:rPr>
        <w:t xml:space="preserve">Анализ </w:t>
      </w:r>
      <w:r w:rsidRPr="00373572">
        <w:rPr>
          <w:rStyle w:val="af1"/>
          <w:rFonts w:ascii="Times New Roman" w:hAnsi="Times New Roman" w:cs="Times New Roman"/>
          <w:b w:val="0"/>
          <w:lang w:val="ru-RU"/>
        </w:rPr>
        <w:t>эффективности складских зон:</w:t>
      </w:r>
      <w:r w:rsidRPr="00373572">
        <w:rPr>
          <w:rFonts w:ascii="Times New Roman" w:hAnsi="Times New Roman" w:cs="Times New Roman"/>
          <w:lang w:val="ru-RU"/>
        </w:rPr>
        <w:t xml:space="preserve"> изучение схемы размещения грузов и фиксация наблюдений.</w:t>
      </w:r>
    </w:p>
    <w:p w:rsidR="00597E2B" w:rsidRPr="00373572" w:rsidRDefault="00961CF4" w:rsidP="00373572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572">
        <w:rPr>
          <w:rFonts w:ascii="Times New Roman" w:hAnsi="Times New Roman" w:cs="Times New Roman"/>
          <w:lang w:val="ru-RU"/>
        </w:rPr>
        <w:br w:type="page"/>
      </w:r>
    </w:p>
    <w:p w:rsidR="00597E2B" w:rsidRPr="00781CA8" w:rsidRDefault="00A54751" w:rsidP="00B16B97">
      <w:pPr>
        <w:spacing w:after="240" w:line="240" w:lineRule="auto"/>
        <w:rPr>
          <w:rFonts w:ascii="Arial" w:hAnsi="Arial" w:cs="Arial"/>
          <w:sz w:val="30"/>
          <w:szCs w:val="30"/>
          <w:lang w:val="ru-RU"/>
        </w:rPr>
      </w:pPr>
      <w:r>
        <w:rPr>
          <w:rFonts w:ascii="Arial" w:eastAsia="Arial" w:hAnsi="Arial" w:cs="Arial"/>
          <w:sz w:val="30"/>
          <w:szCs w:val="30"/>
          <w:lang w:val="ru-RU"/>
        </w:rPr>
        <w:lastRenderedPageBreak/>
        <w:t xml:space="preserve">     </w:t>
      </w:r>
      <w:r w:rsidR="00781CA8">
        <w:rPr>
          <w:rFonts w:ascii="Arial" w:eastAsia="Arial" w:hAnsi="Arial" w:cs="Arial"/>
          <w:sz w:val="30"/>
          <w:szCs w:val="30"/>
          <w:lang w:val="ru-RU"/>
        </w:rPr>
        <w:t>4</w:t>
      </w:r>
      <w:r>
        <w:rPr>
          <w:rFonts w:ascii="Arial" w:eastAsia="Arial" w:hAnsi="Arial" w:cs="Arial"/>
          <w:sz w:val="30"/>
          <w:szCs w:val="30"/>
          <w:lang w:val="ru-RU"/>
        </w:rPr>
        <w:t xml:space="preserve"> </w:t>
      </w:r>
      <w:r>
        <w:rPr>
          <w:rFonts w:ascii="Arial" w:eastAsia="Arial" w:hAnsi="Arial" w:cs="Arial"/>
          <w:sz w:val="30"/>
          <w:szCs w:val="30"/>
          <w:lang w:val="ru-RU"/>
        </w:rPr>
        <w:tab/>
      </w:r>
      <w:r w:rsidR="00961CF4" w:rsidRPr="00781CA8">
        <w:rPr>
          <w:rFonts w:ascii="Arial" w:eastAsia="Arial" w:hAnsi="Arial" w:cs="Arial"/>
          <w:sz w:val="30"/>
          <w:szCs w:val="30"/>
          <w:lang w:val="ru-RU"/>
        </w:rPr>
        <w:t>Основные показатели работы склада</w:t>
      </w:r>
    </w:p>
    <w:p w:rsidR="00597E2B" w:rsidRPr="00373572" w:rsidRDefault="00961CF4" w:rsidP="00373572">
      <w:pPr>
        <w:pStyle w:val="ae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соответствии с заданием на практику, в ходе работы были рассмотрены основные показатели, используемые для оценки деятельности </w:t>
      </w:r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>склада.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Style w:val="af1"/>
          <w:rFonts w:ascii="Times New Roman" w:hAnsi="Times New Roman" w:cs="Times New Roman"/>
          <w:b w:val="0"/>
          <w:lang w:val="ru-RU"/>
        </w:rPr>
        <w:t>Оборачиваемость запасов</w:t>
      </w:r>
      <w:r w:rsidRPr="00373572">
        <w:rPr>
          <w:rFonts w:ascii="Times New Roman" w:hAnsi="Times New Roman" w:cs="Times New Roman"/>
          <w:lang w:val="ru-RU"/>
        </w:rPr>
        <w:t xml:space="preserve"> — один из ключевых показателей, отражающий эффективность управления складскими остатками. Изучена методика расчета коэффициента оборачиваемости и периода оборота для различных групп материалов. На основе данных, предоставлен</w:t>
      </w:r>
      <w:r w:rsidRPr="00373572">
        <w:rPr>
          <w:rFonts w:ascii="Times New Roman" w:hAnsi="Times New Roman" w:cs="Times New Roman"/>
          <w:lang w:val="ru-RU"/>
        </w:rPr>
        <w:t>ных отделом логистики, проведено сравнение фактической оборачиваемости с плановыми нормативами. Для отдельных позиций номенклатуры отмечены отклонения, связанные с неравномерностью поступления заказов и сезонными факторами.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Style w:val="af1"/>
          <w:rFonts w:ascii="Times New Roman" w:hAnsi="Times New Roman" w:cs="Times New Roman"/>
          <w:b w:val="0"/>
          <w:lang w:val="ru-RU"/>
        </w:rPr>
        <w:t>Точность прогнозирования потребн</w:t>
      </w:r>
      <w:r w:rsidRPr="00373572">
        <w:rPr>
          <w:rStyle w:val="af1"/>
          <w:rFonts w:ascii="Times New Roman" w:hAnsi="Times New Roman" w:cs="Times New Roman"/>
          <w:b w:val="0"/>
          <w:lang w:val="ru-RU"/>
        </w:rPr>
        <w:t>ости в материалах</w:t>
      </w:r>
      <w:r w:rsidRPr="00373572">
        <w:rPr>
          <w:rFonts w:ascii="Times New Roman" w:hAnsi="Times New Roman" w:cs="Times New Roman"/>
          <w:lang w:val="ru-RU"/>
        </w:rPr>
        <w:t xml:space="preserve"> оценивалась путем сопоставления плановых и фактических расходов. Выявлены расхождения, обусловленные изменением производственной программы и колебаниями спроса. Полученные результаты позволяют скорректировать методику планирования закупок</w:t>
      </w:r>
      <w:r w:rsidRPr="00373572">
        <w:rPr>
          <w:rFonts w:ascii="Times New Roman" w:hAnsi="Times New Roman" w:cs="Times New Roman"/>
          <w:lang w:val="ru-RU"/>
        </w:rPr>
        <w:t>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Style w:val="af1"/>
          <w:rFonts w:ascii="Times New Roman" w:hAnsi="Times New Roman" w:cs="Times New Roman"/>
          <w:b w:val="0"/>
          <w:lang w:val="ru-RU"/>
        </w:rPr>
        <w:t>Структура затрат на транспортировку</w:t>
      </w:r>
      <w:r w:rsidRPr="00373572">
        <w:rPr>
          <w:rFonts w:ascii="Times New Roman" w:hAnsi="Times New Roman" w:cs="Times New Roman"/>
          <w:lang w:val="ru-RU"/>
        </w:rPr>
        <w:t xml:space="preserve"> готовой продукции рассмотрена в разрезе дальности перевозок и типов используемого транспорта. Определены основные статьи расходов, влияющие на общую себестоимость доставки.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Style w:val="af1"/>
          <w:rFonts w:ascii="Times New Roman" w:hAnsi="Times New Roman" w:cs="Times New Roman"/>
          <w:b w:val="0"/>
          <w:lang w:val="ru-RU"/>
        </w:rPr>
        <w:t>Документооборот</w:t>
      </w:r>
      <w:r w:rsidRPr="00373572">
        <w:rPr>
          <w:rFonts w:ascii="Times New Roman" w:hAnsi="Times New Roman" w:cs="Times New Roman"/>
          <w:lang w:val="ru-RU"/>
        </w:rPr>
        <w:t xml:space="preserve"> склада изучен с точки зрения </w:t>
      </w:r>
      <w:r w:rsidRPr="00373572">
        <w:rPr>
          <w:rFonts w:ascii="Times New Roman" w:hAnsi="Times New Roman" w:cs="Times New Roman"/>
          <w:lang w:val="ru-RU"/>
        </w:rPr>
        <w:t>полноты и своевременности оформления первичной учетной документации (приходные ордера, требования-накладные, товарно-транспортные накладные, путевые листы). Отмечено, что все документы ведутся как в бумажном, так и в электронном виде с использованием прогр</w:t>
      </w:r>
      <w:r w:rsidRPr="00373572">
        <w:rPr>
          <w:rFonts w:ascii="Times New Roman" w:hAnsi="Times New Roman" w:cs="Times New Roman"/>
          <w:lang w:val="ru-RU"/>
        </w:rPr>
        <w:t xml:space="preserve">аммы </w:t>
      </w:r>
      <w:r w:rsidRPr="00373572">
        <w:rPr>
          <w:rStyle w:val="afd"/>
          <w:rFonts w:ascii="Times New Roman" w:hAnsi="Times New Roman" w:cs="Times New Roman"/>
          <w:lang w:val="ru-RU"/>
        </w:rPr>
        <w:t>1</w:t>
      </w:r>
      <w:proofErr w:type="gramStart"/>
      <w:r w:rsidRPr="00373572">
        <w:rPr>
          <w:rStyle w:val="afd"/>
          <w:rFonts w:ascii="Times New Roman" w:hAnsi="Times New Roman" w:cs="Times New Roman"/>
          <w:lang w:val="ru-RU"/>
        </w:rPr>
        <w:t>С:Предприятие</w:t>
      </w:r>
      <w:proofErr w:type="gramEnd"/>
      <w:r w:rsidRPr="00373572">
        <w:rPr>
          <w:rFonts w:ascii="Times New Roman" w:hAnsi="Times New Roman" w:cs="Times New Roman"/>
          <w:lang w:val="ru-RU"/>
        </w:rPr>
        <w:t>, что обеспечивает оперативный контроль за движением товаров.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Fonts w:ascii="Times New Roman" w:hAnsi="Times New Roman" w:cs="Times New Roman"/>
          <w:lang w:val="ru-RU"/>
        </w:rPr>
        <w:t>Таким образом, в ходе практики получено представление о системе показателей, применяемых для оценки работы склада, и методах их расчета.</w:t>
      </w:r>
    </w:p>
    <w:p w:rsidR="00597E2B" w:rsidRPr="00373572" w:rsidRDefault="00597E2B" w:rsidP="00373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Pr="00373572" w:rsidRDefault="00961CF4" w:rsidP="00373572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Fonts w:ascii="Times New Roman" w:hAnsi="Times New Roman" w:cs="Times New Roman"/>
          <w:lang w:val="ru-RU"/>
        </w:rPr>
        <w:br w:type="page"/>
      </w:r>
    </w:p>
    <w:p w:rsidR="00597E2B" w:rsidRPr="00A54751" w:rsidRDefault="00961CF4" w:rsidP="00B16B97">
      <w:pPr>
        <w:spacing w:after="240" w:line="240" w:lineRule="auto"/>
        <w:jc w:val="center"/>
        <w:rPr>
          <w:rFonts w:ascii="Arial" w:hAnsi="Arial" w:cs="Arial"/>
          <w:lang w:val="ru-RU"/>
        </w:rPr>
      </w:pPr>
      <w:r w:rsidRPr="00A54751">
        <w:rPr>
          <w:rFonts w:ascii="Arial" w:eastAsia="Arial" w:hAnsi="Arial" w:cs="Arial"/>
          <w:sz w:val="30"/>
          <w:lang w:val="ru-RU"/>
        </w:rPr>
        <w:lastRenderedPageBreak/>
        <w:t>Заключение</w:t>
      </w:r>
    </w:p>
    <w:p w:rsidR="00597E2B" w:rsidRPr="00373572" w:rsidRDefault="00961CF4" w:rsidP="00373572">
      <w:pPr>
        <w:pStyle w:val="ae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ходе прохождения </w:t>
      </w:r>
      <w:r w:rsidRPr="00373572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учебной эксплуатационной практики в ООО «ДВАЗ» выполнены все поставленные задачи.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Fonts w:ascii="Times New Roman" w:hAnsi="Times New Roman" w:cs="Times New Roman"/>
          <w:lang w:val="ru-RU"/>
        </w:rPr>
        <w:t>Изучены организационная структура и направления деятельности предприятия, структура и функции складского подразделения. Изучен перечень основного технологического оборудовани</w:t>
      </w:r>
      <w:r w:rsidRPr="00373572">
        <w:rPr>
          <w:rFonts w:ascii="Times New Roman" w:hAnsi="Times New Roman" w:cs="Times New Roman"/>
          <w:lang w:val="ru-RU"/>
        </w:rPr>
        <w:t>я склада (мостовой кран, погрузчики, стеллажи, весы) и номенклатура услуг, оказываемых складом.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Fonts w:ascii="Times New Roman" w:hAnsi="Times New Roman" w:cs="Times New Roman"/>
          <w:lang w:val="ru-RU"/>
        </w:rPr>
        <w:t>Рассмотрены вопросы производственной и экологической безопасности: требования к спецодежде, правила работы с грузоподъемным оборудованием, порядок обращения с о</w:t>
      </w:r>
      <w:r w:rsidRPr="00373572">
        <w:rPr>
          <w:rFonts w:ascii="Times New Roman" w:hAnsi="Times New Roman" w:cs="Times New Roman"/>
          <w:lang w:val="ru-RU"/>
        </w:rPr>
        <w:t>тходами.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Fonts w:ascii="Times New Roman" w:hAnsi="Times New Roman" w:cs="Times New Roman"/>
          <w:lang w:val="ru-RU"/>
        </w:rPr>
        <w:t>В рамках логистической деятельности получены навыки ведения складского учета, составления ведомостей движения материалов, расчета оборачиваемости и страховых запасов, оформления транспортной документации. Приобретен опыт взаимодействия с сотрудник</w:t>
      </w:r>
      <w:r w:rsidRPr="00373572">
        <w:rPr>
          <w:rFonts w:ascii="Times New Roman" w:hAnsi="Times New Roman" w:cs="Times New Roman"/>
          <w:lang w:val="ru-RU"/>
        </w:rPr>
        <w:t>ами склада, отдела логистики и производства.</w:t>
      </w:r>
    </w:p>
    <w:p w:rsidR="00597E2B" w:rsidRPr="00373572" w:rsidRDefault="00961CF4" w:rsidP="00373572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373572">
        <w:rPr>
          <w:rFonts w:ascii="Times New Roman" w:hAnsi="Times New Roman" w:cs="Times New Roman"/>
          <w:lang w:val="ru-RU"/>
        </w:rPr>
        <w:t>Полученные знания могут быть использованы при дальнейшем изучении профильных дисциплин и в профессиональной деятельности.</w:t>
      </w:r>
    </w:p>
    <w:p w:rsidR="00597E2B" w:rsidRPr="00373572" w:rsidRDefault="00597E2B" w:rsidP="00373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Pr="00373572" w:rsidRDefault="00597E2B" w:rsidP="00373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Pr="00373572" w:rsidRDefault="00597E2B" w:rsidP="00373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597E2B" w:rsidRPr="00373572" w:rsidRDefault="00597E2B" w:rsidP="00373572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lang w:val="ru-RU"/>
        </w:rPr>
      </w:pPr>
    </w:p>
    <w:p w:rsidR="00597E2B" w:rsidRPr="00373572" w:rsidRDefault="00597E2B" w:rsidP="00373572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lang w:val="ru-RU"/>
        </w:rPr>
      </w:pPr>
    </w:p>
    <w:p w:rsidR="00597E2B" w:rsidRPr="00373572" w:rsidRDefault="00597E2B" w:rsidP="00373572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lang w:val="ru-RU"/>
        </w:rPr>
      </w:pPr>
    </w:p>
    <w:p w:rsidR="00597E2B" w:rsidRPr="00373572" w:rsidRDefault="00597E2B" w:rsidP="00373572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lang w:val="ru-RU"/>
        </w:rPr>
      </w:pPr>
    </w:p>
    <w:p w:rsidR="00597E2B" w:rsidRPr="00373572" w:rsidRDefault="00961CF4" w:rsidP="00373572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lang w:val="ru-RU"/>
        </w:rPr>
      </w:pPr>
      <w:r w:rsidRPr="00373572">
        <w:rPr>
          <w:rFonts w:ascii="Times New Roman" w:hAnsi="Times New Roman" w:cs="Times New Roman"/>
          <w:lang w:val="ru-RU"/>
        </w:rPr>
        <w:br w:type="page"/>
      </w:r>
    </w:p>
    <w:p w:rsidR="00597E2B" w:rsidRPr="00370BC4" w:rsidRDefault="00961CF4" w:rsidP="00373572">
      <w:pPr>
        <w:spacing w:line="360" w:lineRule="auto"/>
        <w:jc w:val="center"/>
        <w:rPr>
          <w:rFonts w:ascii="Arial" w:hAnsi="Arial" w:cs="Arial"/>
          <w:sz w:val="30"/>
          <w:szCs w:val="30"/>
          <w:lang w:val="ru-RU"/>
        </w:rPr>
      </w:pPr>
      <w:r w:rsidRPr="00370BC4">
        <w:rPr>
          <w:rFonts w:ascii="Arial" w:hAnsi="Arial" w:cs="Arial"/>
          <w:sz w:val="30"/>
          <w:szCs w:val="30"/>
          <w:lang w:val="ru-RU"/>
        </w:rPr>
        <w:lastRenderedPageBreak/>
        <w:t>Список использованных источников</w:t>
      </w:r>
    </w:p>
    <w:p w:rsidR="00597E2B" w:rsidRPr="00370BC4" w:rsidRDefault="00370BC4" w:rsidP="00370BC4">
      <w:pPr>
        <w:pStyle w:val="ae"/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 </w:t>
      </w:r>
      <w:r w:rsidR="00961CF4" w:rsidRPr="00370B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Официальный сайт группы компаний ДВАЗ. — URL: </w:t>
      </w:r>
      <w:hyperlink r:id="rId8" w:tgtFrame="_blank">
        <w:r w:rsidR="00961CF4" w:rsidRPr="00370BC4">
          <w:rPr>
            <w:rStyle w:val="afa"/>
            <w:rFonts w:ascii="Times New Roman" w:eastAsia="Times New Roman" w:hAnsi="Times New Roman" w:cs="Times New Roman"/>
            <w:sz w:val="24"/>
            <w:szCs w:val="24"/>
            <w:lang w:val="ru-RU"/>
          </w:rPr>
          <w:t>http://dvaz.group</w:t>
        </w:r>
      </w:hyperlink>
      <w:r w:rsidR="00961CF4" w:rsidRPr="00370B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(дата обращения: 18.07.2026).</w:t>
      </w:r>
    </w:p>
    <w:p w:rsidR="00597E2B" w:rsidRPr="00370BC4" w:rsidRDefault="00370BC4" w:rsidP="00370BC4">
      <w:pPr>
        <w:pStyle w:val="ae"/>
        <w:numPr>
          <w:ilvl w:val="0"/>
          <w:numId w:val="44"/>
        </w:numPr>
        <w:tabs>
          <w:tab w:val="left" w:pos="0"/>
        </w:tabs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Рабочая программа практики «Учебная эксплуатационная практика» для направления 23.03.01 Технология транспортных процессов. — Владивосток: ВВГУ, 2026.</w:t>
      </w:r>
    </w:p>
    <w:p w:rsidR="00597E2B" w:rsidRPr="00370BC4" w:rsidRDefault="00370BC4" w:rsidP="00370BC4">
      <w:pPr>
        <w:pStyle w:val="ae"/>
        <w:numPr>
          <w:ilvl w:val="0"/>
          <w:numId w:val="44"/>
        </w:numPr>
        <w:tabs>
          <w:tab w:val="left" w:pos="0"/>
        </w:tabs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Приказ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Ми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нздравсоцразвития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России от 05.03.2011 № 169н «Об утверждении требований к комплектации изделиями медицинского назначения аптечек для оказания первой помощи» (в ред. от 12.12.2017).</w:t>
      </w:r>
    </w:p>
    <w:p w:rsidR="00597E2B" w:rsidRPr="00370BC4" w:rsidRDefault="00370BC4" w:rsidP="00370BC4">
      <w:pPr>
        <w:pStyle w:val="ae"/>
        <w:numPr>
          <w:ilvl w:val="0"/>
          <w:numId w:val="44"/>
        </w:numPr>
        <w:tabs>
          <w:tab w:val="left" w:pos="0"/>
        </w:tabs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Неруш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, Ю. М. Транспортная </w:t>
      </w:r>
      <w:proofErr w:type="gram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логистика :</w:t>
      </w:r>
      <w:proofErr w:type="gram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учебник для вузов / Ю. М.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Неруш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, С. 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В. Саркисов. — 2-е изд. — </w:t>
      </w:r>
      <w:proofErr w:type="gram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Москва :</w:t>
      </w:r>
      <w:proofErr w:type="gram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Издательство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Юрайт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, 2026. — 301 с.</w:t>
      </w:r>
    </w:p>
    <w:p w:rsidR="00597E2B" w:rsidRPr="00370BC4" w:rsidRDefault="00370BC4" w:rsidP="00370BC4">
      <w:pPr>
        <w:pStyle w:val="ae"/>
        <w:numPr>
          <w:ilvl w:val="0"/>
          <w:numId w:val="44"/>
        </w:numPr>
        <w:tabs>
          <w:tab w:val="left" w:pos="0"/>
        </w:tabs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Логистика :</w:t>
      </w:r>
      <w:proofErr w:type="gram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учебник для вузов / под редакцией В. В. Щербакова. — 2-е изд.,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перераб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. и доп. — </w:t>
      </w:r>
      <w:proofErr w:type="gram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Москва :</w:t>
      </w:r>
      <w:proofErr w:type="gram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Издательство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Юрайт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, 2026. — 252 с.</w:t>
      </w:r>
    </w:p>
    <w:p w:rsidR="00597E2B" w:rsidRPr="00370BC4" w:rsidRDefault="00370BC4" w:rsidP="00370BC4">
      <w:pPr>
        <w:pStyle w:val="ae"/>
        <w:numPr>
          <w:ilvl w:val="0"/>
          <w:numId w:val="44"/>
        </w:numPr>
        <w:tabs>
          <w:tab w:val="left" w:pos="0"/>
        </w:tabs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Волгин, В. В. Склад: организация, управление, </w:t>
      </w:r>
      <w:proofErr w:type="gram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лог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истика :</w:t>
      </w:r>
      <w:proofErr w:type="gram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учебное пособие / В. В. Волгин. — 3-е изд.,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перераб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. и доп. — </w:t>
      </w:r>
      <w:proofErr w:type="gram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Москва :</w:t>
      </w:r>
      <w:proofErr w:type="gram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Дашков и К°, 2025. — 376 с.</w:t>
      </w:r>
    </w:p>
    <w:p w:rsidR="00597E2B" w:rsidRPr="00370BC4" w:rsidRDefault="00370BC4" w:rsidP="00370BC4">
      <w:pPr>
        <w:pStyle w:val="ae"/>
        <w:numPr>
          <w:ilvl w:val="0"/>
          <w:numId w:val="44"/>
        </w:numPr>
        <w:tabs>
          <w:tab w:val="left" w:pos="0"/>
        </w:tabs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Стерлигова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, А. Н. Управление запасами в цепях </w:t>
      </w:r>
      <w:proofErr w:type="gram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поставок :</w:t>
      </w:r>
      <w:proofErr w:type="gram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учебник / А. Н.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Стерлигова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. — </w:t>
      </w:r>
      <w:proofErr w:type="gram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Москва :</w:t>
      </w:r>
      <w:proofErr w:type="gram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ИНФРА-М, 2025. — 430 с.</w:t>
      </w:r>
    </w:p>
    <w:p w:rsidR="00597E2B" w:rsidRPr="00370BC4" w:rsidRDefault="00370BC4" w:rsidP="00370BC4">
      <w:pPr>
        <w:pStyle w:val="ae"/>
        <w:numPr>
          <w:ilvl w:val="0"/>
          <w:numId w:val="44"/>
        </w:numPr>
        <w:tabs>
          <w:tab w:val="left" w:pos="0"/>
        </w:tabs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Приказ Минфина России от 13.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06.1995 № 49 «Об утверждении Методических указаний по инвентаризации имущества и финансовых обязательств» (в ред. от 08.11.2010).</w:t>
      </w:r>
    </w:p>
    <w:p w:rsidR="00597E2B" w:rsidRPr="00370BC4" w:rsidRDefault="00370BC4" w:rsidP="00370BC4">
      <w:pPr>
        <w:pStyle w:val="ae"/>
        <w:numPr>
          <w:ilvl w:val="0"/>
          <w:numId w:val="44"/>
        </w:numPr>
        <w:tabs>
          <w:tab w:val="left" w:pos="0"/>
        </w:tabs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ГОСТ Р 51304-2009. Услуги складские. Общие требования. —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Введ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. 2010-01-01. — </w:t>
      </w:r>
      <w:proofErr w:type="gram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Москва :</w:t>
      </w:r>
      <w:proofErr w:type="gram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Стандартинформ</w:t>
      </w:r>
      <w:proofErr w:type="spellEnd"/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, 2010.</w:t>
      </w:r>
    </w:p>
    <w:p w:rsidR="00597E2B" w:rsidRPr="00370BC4" w:rsidRDefault="00370BC4" w:rsidP="00370BC4">
      <w:pPr>
        <w:pStyle w:val="ae"/>
        <w:tabs>
          <w:tab w:val="left" w:pos="0"/>
        </w:tabs>
        <w:spacing w:line="36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10 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Техническая докуме</w:t>
      </w:r>
      <w:r w:rsidR="00961CF4" w:rsidRPr="00370BC4">
        <w:rPr>
          <w:rFonts w:ascii="Times New Roman" w:hAnsi="Times New Roman" w:cs="Times New Roman"/>
          <w:sz w:val="24"/>
          <w:szCs w:val="24"/>
          <w:lang w:val="ru-RU"/>
        </w:rPr>
        <w:t>нтация склада ООО «ДВАЗ» (инструкции по эксплуатации оборудования, должностные инструкции кладовщика, инструкция по охране труда).</w:t>
      </w:r>
    </w:p>
    <w:p w:rsidR="00597E2B" w:rsidRPr="00373572" w:rsidRDefault="00597E2B" w:rsidP="00D33E90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597E2B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961CF4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МИНИСТЕРСТВО НАУКИ И ВЫСШЕГО ОБРАЗОВАНИЯ</w:t>
      </w:r>
    </w:p>
    <w:p w:rsidR="00597E2B" w:rsidRDefault="00961CF4">
      <w:pPr>
        <w:spacing w:after="4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РОССИЙСКОЙ ФЕДЕРАЦИИ</w:t>
      </w:r>
    </w:p>
    <w:p w:rsidR="00597E2B" w:rsidRDefault="00961CF4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ВЛАДИВОСТОКСКИЙ ГОСУДАРСТВЕННЫЙ УНИВЕРСИТЕТ </w:t>
      </w:r>
    </w:p>
    <w:p w:rsidR="00597E2B" w:rsidRDefault="00961CF4">
      <w:pPr>
        <w:spacing w:after="4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ИНЖЕНЕРНАЯ ШКОЛА</w:t>
      </w:r>
    </w:p>
    <w:p w:rsidR="00597E2B" w:rsidRDefault="00961CF4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КАФЕДРА ТРАНСПОРТНЫХ ПРОЦЕССОВ И ТЕХНОЛОГИЙ</w:t>
      </w:r>
    </w:p>
    <w:p w:rsidR="00597E2B" w:rsidRDefault="00597E2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7E2B" w:rsidRDefault="00961CF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ИНДИВИДУАЛЬНОЕ ЗАДАНИЕ</w:t>
      </w:r>
    </w:p>
    <w:p w:rsidR="00597E2B" w:rsidRDefault="00961C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производственную эксплуатационную практику - 6 семестр код 45115</w:t>
      </w:r>
    </w:p>
    <w:p w:rsidR="00597E2B" w:rsidRDefault="00597E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97E2B" w:rsidRDefault="00961C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Студент: Коваль Дмитрий Александрович, группа БТТ-23 ЦЛ1.</w:t>
      </w:r>
    </w:p>
    <w:p w:rsidR="00597E2B" w:rsidRDefault="00961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Наименования направления подготовки: 23.03.01 Технология транспортных процессов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бакалавриат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597E2B" w:rsidRDefault="00961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Профиль: Цифровая логистика на транспорте.</w:t>
      </w:r>
    </w:p>
    <w:p w:rsidR="00597E2B" w:rsidRDefault="00961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Место прохождения практики: ООО «Дальневосточный автомобильный завод» (ООО «ДВАЗ»), г. Владивосток.</w:t>
      </w:r>
    </w:p>
    <w:p w:rsidR="00597E2B" w:rsidRDefault="00961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 прохождения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практики: с 15.06.2026г. по 18.07.2026г.</w:t>
      </w:r>
    </w:p>
    <w:p w:rsidR="00597E2B" w:rsidRDefault="00961CF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97E2B" w:rsidRDefault="00961CF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Целью производственной эксплуатационной практики является: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у студентов профессиональных умений и опыта профессиональной деятельности по направлению подготовки 23.03.01 Технология транспортных </w:t>
      </w:r>
      <w:r>
        <w:rPr>
          <w:rFonts w:ascii="Times New Roman" w:hAnsi="Times New Roman" w:cs="Times New Roman"/>
          <w:sz w:val="28"/>
          <w:szCs w:val="28"/>
          <w:lang w:val="ru-RU"/>
        </w:rPr>
        <w:t>процессов, а также получение знаний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 практической деятельности предприятий (организаций), закрепление навыков, полученных в ходе изучения дисциплин общепрофессиональной и профессиональной подготовки. </w:t>
      </w:r>
    </w:p>
    <w:p w:rsidR="00597E2B" w:rsidRDefault="00961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Задачами практики являются: </w:t>
      </w:r>
    </w:p>
    <w:p w:rsidR="00597E2B" w:rsidRDefault="0096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приобретение студентами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опыта профессиональной деятельности в процессе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 xml:space="preserve">выполнения конкретных задач, определенных руководителем практики от предприятия(организации); 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>- ознакомление с различными аспектами деятельности предприятия (организации) базы практики: направлениями и видам</w:t>
      </w:r>
      <w:r>
        <w:rPr>
          <w:rFonts w:ascii="Times New Roman" w:hAnsi="Times New Roman" w:cs="Times New Roman"/>
          <w:sz w:val="28"/>
          <w:szCs w:val="28"/>
          <w:lang w:val="ru-RU"/>
        </w:rPr>
        <w:t>и производственной деятельности, организационной структурой, основными показателями деятельности, структурой и функциями автотранспортных служб;</w:t>
      </w:r>
    </w:p>
    <w:p w:rsidR="00597E2B" w:rsidRDefault="0096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- выполнение практических заданий руководителя практики от предприятия (организации); </w:t>
      </w:r>
    </w:p>
    <w:p w:rsidR="00597E2B" w:rsidRDefault="0096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ознакомление с перечн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ем и возможностями основного технологического оборудования, а также номенклатурой услуг, оказываемых на предприятии; </w:t>
      </w:r>
    </w:p>
    <w:p w:rsidR="00597E2B" w:rsidRDefault="0096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адаптироваться к рабочему процессу, выполнению поручений наставника;</w:t>
      </w:r>
    </w:p>
    <w:p w:rsidR="00597E2B" w:rsidRDefault="0096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приобретение навыков самостоятельной работы, связанной с обработк</w:t>
      </w:r>
      <w:r>
        <w:rPr>
          <w:rFonts w:ascii="Times New Roman" w:hAnsi="Times New Roman" w:cs="Times New Roman"/>
          <w:sz w:val="28"/>
          <w:szCs w:val="28"/>
          <w:lang w:val="ru-RU"/>
        </w:rPr>
        <w:t>ой полученных данных и информации о деятельности предприятия (организации);</w:t>
      </w:r>
    </w:p>
    <w:p w:rsidR="00597E2B" w:rsidRDefault="0096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сбор, обработка и анализ фактического материала для оформления итогового отчета с дневником.</w:t>
      </w:r>
    </w:p>
    <w:p w:rsidR="00597E2B" w:rsidRDefault="00961CF4">
      <w:pPr>
        <w:spacing w:after="0" w:line="240" w:lineRule="auto"/>
        <w:ind w:firstLine="567"/>
        <w:jc w:val="both"/>
        <w:rPr>
          <w:rFonts w:ascii="TimesNewRomanPSMT" w:hAnsi="TimesNewRomanPSMT" w:hint="eastAsia"/>
          <w:color w:val="000000"/>
          <w:sz w:val="28"/>
          <w:szCs w:val="28"/>
          <w:lang w:val="ru-RU"/>
        </w:rPr>
      </w:pPr>
      <w:r>
        <w:rPr>
          <w:rFonts w:ascii="TimesNewRomanPSMT" w:hAnsi="TimesNewRomanPSMT"/>
          <w:color w:val="000000"/>
          <w:sz w:val="28"/>
          <w:szCs w:val="28"/>
          <w:lang w:val="ru-RU"/>
        </w:rPr>
        <w:t>По итогам прохождения практики обучающийся должен продемонстрировать результаты обуче</w:t>
      </w:r>
      <w:r>
        <w:rPr>
          <w:rFonts w:ascii="TimesNewRomanPSMT" w:hAnsi="TimesNewRomanPSMT"/>
          <w:color w:val="000000"/>
          <w:sz w:val="28"/>
          <w:szCs w:val="28"/>
          <w:lang w:val="ru-RU"/>
        </w:rPr>
        <w:t>ния (знания, умения, навыки), соотнесенные с планируемыми результатами освоения ОПОП ВО.</w:t>
      </w:r>
    </w:p>
    <w:p w:rsidR="00597E2B" w:rsidRDefault="0096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NewRomanPSMT" w:hAnsi="TimesNewRomanPSMT"/>
          <w:color w:val="000000"/>
          <w:sz w:val="28"/>
          <w:szCs w:val="28"/>
          <w:lang w:val="ru-RU"/>
        </w:rPr>
        <w:t>Таблица 1– Компетенции, формируемые в результате прохождения практики: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1"/>
        <w:gridCol w:w="5105"/>
      </w:tblGrid>
      <w:tr w:rsidR="00597E2B" w:rsidRPr="00D33E90">
        <w:tc>
          <w:tcPr>
            <w:tcW w:w="4671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Код и формулировка</w:t>
            </w: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компетенции</w:t>
            </w:r>
          </w:p>
        </w:tc>
        <w:tc>
          <w:tcPr>
            <w:tcW w:w="5104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Код и формулировка</w:t>
            </w: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индикатора достижения</w:t>
            </w: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компетенции</w:t>
            </w:r>
          </w:p>
        </w:tc>
      </w:tr>
      <w:tr w:rsidR="00597E2B" w:rsidRPr="00D33E90">
        <w:tc>
          <w:tcPr>
            <w:tcW w:w="4671" w:type="dxa"/>
          </w:tcPr>
          <w:p w:rsidR="00597E2B" w:rsidRDefault="00961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ПКВ-1: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Способен разрабатывать и внедрять рациональные транспортно-технологические схемы перевозок на основе принципов логистики;</w:t>
            </w:r>
          </w:p>
          <w:p w:rsidR="00597E2B" w:rsidRDefault="00961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ПКВ-2: Способен к оценки безопасной эксплуатации транспортных средств и координации их безопасного перемещения</w:t>
            </w:r>
          </w:p>
        </w:tc>
        <w:tc>
          <w:tcPr>
            <w:tcW w:w="5104" w:type="dxa"/>
          </w:tcPr>
          <w:p w:rsidR="00597E2B" w:rsidRDefault="00961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ПКВ-1.1к: Определяет сп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особ доставки, вид транспорта и схемы взаимодействия логистических посредников при перевозке грузов на основе анализа существующей информации;</w:t>
            </w:r>
          </w:p>
          <w:p w:rsidR="00597E2B" w:rsidRDefault="00961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ПКВ-1.3к: Использует актуальные нормативные и правовые акты, техническую документацию при организации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технологической схемы перевозки и хранении грузов, перевозимых на особых условиях;</w:t>
            </w:r>
          </w:p>
          <w:p w:rsidR="00597E2B" w:rsidRDefault="00961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ПКВ-2.1к: Обеспечивает безопасную эксплуатацию транспортных средств предприятия за счет эффективной организации системы технического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обслуживания.;</w:t>
            </w:r>
            <w:proofErr w:type="gramEnd"/>
          </w:p>
        </w:tc>
      </w:tr>
    </w:tbl>
    <w:p w:rsidR="00597E2B" w:rsidRDefault="0059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97E2B" w:rsidRDefault="0096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Таблица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Задание</w:t>
      </w:r>
      <w:proofErr w:type="spellEnd"/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56"/>
        <w:gridCol w:w="7181"/>
        <w:gridCol w:w="1939"/>
      </w:tblGrid>
      <w:tr w:rsidR="00597E2B">
        <w:trPr>
          <w:tblHeader/>
        </w:trPr>
        <w:tc>
          <w:tcPr>
            <w:tcW w:w="656" w:type="dxa"/>
            <w:vAlign w:val="center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7181" w:type="dxa"/>
            <w:vAlign w:val="center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держание</w:t>
            </w:r>
          </w:p>
        </w:tc>
        <w:tc>
          <w:tcPr>
            <w:tcW w:w="1939" w:type="dxa"/>
            <w:vAlign w:val="center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Формируемые компетенции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181" w:type="dxa"/>
          </w:tcPr>
          <w:p w:rsidR="00597E2B" w:rsidRDefault="00961C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Ознакомиться с программой практики.</w:t>
            </w:r>
          </w:p>
          <w:p w:rsidR="00597E2B" w:rsidRDefault="00597E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181" w:type="dxa"/>
          </w:tcPr>
          <w:p w:rsidR="00597E2B" w:rsidRDefault="00961CF4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Ознакомиться с требованиями трудового законодательства и правилами внутреннего трудового распорядка на предприятии.</w:t>
            </w:r>
          </w:p>
        </w:tc>
        <w:tc>
          <w:tcPr>
            <w:tcW w:w="1939" w:type="dxa"/>
          </w:tcPr>
          <w:p w:rsidR="00597E2B" w:rsidRDefault="00597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181" w:type="dxa"/>
          </w:tcPr>
          <w:p w:rsidR="00597E2B" w:rsidRDefault="00961CF4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Изучить организационную структуру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структуру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управления.</w:t>
            </w:r>
          </w:p>
        </w:tc>
        <w:tc>
          <w:tcPr>
            <w:tcW w:w="1939" w:type="dxa"/>
          </w:tcPr>
          <w:p w:rsidR="00597E2B" w:rsidRDefault="00597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- 1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181" w:type="dxa"/>
          </w:tcPr>
          <w:p w:rsidR="00597E2B" w:rsidRDefault="00961C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Изучить организацию использования и эксплуатацию подвижного состава и другого технологического оборудования.</w:t>
            </w:r>
          </w:p>
        </w:tc>
        <w:tc>
          <w:tcPr>
            <w:tcW w:w="1939" w:type="dxa"/>
          </w:tcPr>
          <w:p w:rsidR="00597E2B" w:rsidRDefault="00597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- 1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7181" w:type="dxa"/>
          </w:tcPr>
          <w:p w:rsidR="00597E2B" w:rsidRDefault="0096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Принимать участие в процессах эксплуатации, технического обслуживания и устранения неполадок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подвижного состава и технологического оборудования.</w:t>
            </w:r>
          </w:p>
        </w:tc>
        <w:tc>
          <w:tcPr>
            <w:tcW w:w="1939" w:type="dxa"/>
          </w:tcPr>
          <w:p w:rsidR="00597E2B" w:rsidRDefault="00597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181" w:type="dxa"/>
          </w:tcPr>
          <w:p w:rsidR="00597E2B" w:rsidRDefault="00961CF4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Изучить технологическую дисциплину: соблюдение стандартов безопасности, охраны труда и нормативной документации.</w:t>
            </w:r>
          </w:p>
        </w:tc>
        <w:tc>
          <w:tcPr>
            <w:tcW w:w="1939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181" w:type="dxa"/>
          </w:tcPr>
          <w:p w:rsidR="00597E2B" w:rsidRDefault="00961CF4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Провести анализ ведения технологической документации по обслуживанию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 ремонту автомобилей, технологического оборудования.</w:t>
            </w:r>
          </w:p>
        </w:tc>
        <w:tc>
          <w:tcPr>
            <w:tcW w:w="1939" w:type="dxa"/>
          </w:tcPr>
          <w:p w:rsidR="00597E2B" w:rsidRDefault="00597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-1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7181" w:type="dxa"/>
          </w:tcPr>
          <w:p w:rsidR="00597E2B" w:rsidRDefault="00961C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Провести анализ ведения учета и движения материальных средств.</w:t>
            </w:r>
          </w:p>
        </w:tc>
        <w:tc>
          <w:tcPr>
            <w:tcW w:w="1939" w:type="dxa"/>
          </w:tcPr>
          <w:p w:rsidR="00597E2B" w:rsidRDefault="00597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- 1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7181" w:type="dxa"/>
          </w:tcPr>
          <w:p w:rsidR="00597E2B" w:rsidRDefault="00961C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Сформировать выводы о возможностях и перспективах совершенствования функциональной деятельности предприятия.</w:t>
            </w:r>
          </w:p>
        </w:tc>
        <w:tc>
          <w:tcPr>
            <w:tcW w:w="1939" w:type="dxa"/>
          </w:tcPr>
          <w:p w:rsidR="00597E2B" w:rsidRDefault="00597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1</w:t>
            </w:r>
          </w:p>
        </w:tc>
      </w:tr>
      <w:tr w:rsidR="00597E2B">
        <w:tc>
          <w:tcPr>
            <w:tcW w:w="656" w:type="dxa"/>
          </w:tcPr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7181" w:type="dxa"/>
          </w:tcPr>
          <w:p w:rsidR="00597E2B" w:rsidRDefault="00961C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Получить навыки по разработке и правильному оформлению технической документации.</w:t>
            </w:r>
          </w:p>
          <w:p w:rsidR="00597E2B" w:rsidRDefault="00961C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Получить практический опыт и навыки для дальнейшего осуществления профессиональной деятельности.</w:t>
            </w:r>
          </w:p>
        </w:tc>
        <w:tc>
          <w:tcPr>
            <w:tcW w:w="1939" w:type="dxa"/>
          </w:tcPr>
          <w:p w:rsidR="00597E2B" w:rsidRDefault="00597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97E2B" w:rsidRDefault="00961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</w:tbl>
    <w:p w:rsidR="00597E2B" w:rsidRDefault="00597E2B">
      <w:pPr>
        <w:rPr>
          <w:rFonts w:ascii="Times New Roman" w:hAnsi="Times New Roman" w:cs="Times New Roman"/>
          <w:sz w:val="28"/>
          <w:szCs w:val="28"/>
        </w:rPr>
      </w:pPr>
    </w:p>
    <w:p w:rsidR="00597E2B" w:rsidRDefault="00961CF4">
      <w:pPr>
        <w:ind w:righ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Вид отчетности: отчет с использованием информационных </w:t>
      </w:r>
      <w:r>
        <w:rPr>
          <w:rFonts w:ascii="Times New Roman" w:hAnsi="Times New Roman" w:cs="Times New Roman"/>
          <w:sz w:val="28"/>
          <w:szCs w:val="28"/>
          <w:lang w:val="ru-RU"/>
        </w:rPr>
        <w:t>технологий и средств аналитической работы (при подготовке отчета использовать методы табличного и графического анализа).</w:t>
      </w:r>
    </w:p>
    <w:p w:rsidR="00597E2B" w:rsidRDefault="00597E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97E2B" w:rsidRDefault="00961CF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Руководитель от кафедры                      Яценко А.А.</w:t>
      </w:r>
    </w:p>
    <w:p w:rsidR="00597E2B" w:rsidRDefault="00961C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10.06. 2026 г.</w:t>
      </w:r>
    </w:p>
    <w:p w:rsidR="00597E2B" w:rsidRDefault="00597E2B">
      <w:pPr>
        <w:rPr>
          <w:sz w:val="28"/>
          <w:szCs w:val="28"/>
        </w:rPr>
      </w:pPr>
    </w:p>
    <w:p w:rsidR="00597E2B" w:rsidRDefault="00597E2B">
      <w:pPr>
        <w:rPr>
          <w:sz w:val="28"/>
          <w:szCs w:val="28"/>
        </w:rPr>
      </w:pPr>
    </w:p>
    <w:sectPr w:rsidR="00597E2B" w:rsidSect="00961CF4">
      <w:headerReference w:type="even" r:id="rId9"/>
      <w:headerReference w:type="default" r:id="rId10"/>
      <w:headerReference w:type="first" r:id="rId11"/>
      <w:pgSz w:w="11906" w:h="16838"/>
      <w:pgMar w:top="1134" w:right="567" w:bottom="1134" w:left="1701" w:header="1134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1CF4">
      <w:pPr>
        <w:spacing w:after="0" w:line="240" w:lineRule="auto"/>
      </w:pPr>
      <w:r>
        <w:separator/>
      </w:r>
    </w:p>
  </w:endnote>
  <w:endnote w:type="continuationSeparator" w:id="0">
    <w:p w:rsidR="00000000" w:rsidRDefault="0096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1CF4">
      <w:pPr>
        <w:spacing w:after="0" w:line="240" w:lineRule="auto"/>
      </w:pPr>
      <w:r>
        <w:separator/>
      </w:r>
    </w:p>
  </w:footnote>
  <w:footnote w:type="continuationSeparator" w:id="0">
    <w:p w:rsidR="00000000" w:rsidRDefault="0096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6964358"/>
      <w:docPartObj>
        <w:docPartGallery w:val="Page Numbers (Top of Page)"/>
        <w:docPartUnique/>
      </w:docPartObj>
    </w:sdtPr>
    <w:sdtContent>
      <w:p w:rsidR="00961CF4" w:rsidRDefault="00961CF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61CF4">
          <w:rPr>
            <w:noProof/>
            <w:lang w:val="ru-RU"/>
          </w:rPr>
          <w:t>2</w:t>
        </w:r>
        <w:r>
          <w:fldChar w:fldCharType="end"/>
        </w:r>
      </w:p>
    </w:sdtContent>
  </w:sdt>
  <w:p w:rsidR="00961CF4" w:rsidRDefault="00961CF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935951"/>
      <w:docPartObj>
        <w:docPartGallery w:val="Page Numbers (Top of Page)"/>
        <w:docPartUnique/>
      </w:docPartObj>
    </w:sdtPr>
    <w:sdtContent>
      <w:p w:rsidR="00CE47F0" w:rsidRDefault="00CE47F0" w:rsidP="00961CF4">
        <w:pPr>
          <w:pStyle w:val="a6"/>
          <w:shd w:val="clear" w:color="auto" w:fill="FFFFFF" w:themeFill="background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CF4" w:rsidRPr="00961CF4">
          <w:rPr>
            <w:noProof/>
            <w:lang w:val="ru-RU"/>
          </w:rPr>
          <w:t>14</w:t>
        </w:r>
        <w:r>
          <w:fldChar w:fldCharType="end"/>
        </w:r>
      </w:p>
    </w:sdtContent>
  </w:sdt>
  <w:p w:rsidR="00597E2B" w:rsidRDefault="00597E2B">
    <w:pPr>
      <w:pStyle w:val="a6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E2B" w:rsidRDefault="00597E2B">
    <w:pPr>
      <w:pStyle w:val="a6"/>
      <w:jc w:val="right"/>
    </w:pPr>
    <w:bookmarkStart w:id="1" w:name="PageNumWizard_HEADER_Базовый1"/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92292"/>
    <w:multiLevelType w:val="multilevel"/>
    <w:tmpl w:val="FBCC7D6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5F664E9"/>
    <w:multiLevelType w:val="hybridMultilevel"/>
    <w:tmpl w:val="4858E808"/>
    <w:lvl w:ilvl="0" w:tplc="4950D05E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D86CAB"/>
    <w:multiLevelType w:val="multilevel"/>
    <w:tmpl w:val="3AA88AA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A3243B8"/>
    <w:multiLevelType w:val="multilevel"/>
    <w:tmpl w:val="3330237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4" w15:restartNumberingAfterBreak="0">
    <w:nsid w:val="0B212439"/>
    <w:multiLevelType w:val="multilevel"/>
    <w:tmpl w:val="A768AB5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F0A2601"/>
    <w:multiLevelType w:val="multilevel"/>
    <w:tmpl w:val="48AEAAC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0F0B5990"/>
    <w:multiLevelType w:val="multilevel"/>
    <w:tmpl w:val="664CE4F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0FE27443"/>
    <w:multiLevelType w:val="multilevel"/>
    <w:tmpl w:val="19925F1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72E6808"/>
    <w:multiLevelType w:val="hybridMultilevel"/>
    <w:tmpl w:val="F210F05C"/>
    <w:lvl w:ilvl="0" w:tplc="A1FCCD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65339B"/>
    <w:multiLevelType w:val="multilevel"/>
    <w:tmpl w:val="BA2E0B2A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283"/>
      </w:pPr>
      <w:rPr>
        <w:rFonts w:ascii="Times New Roman" w:eastAsiaTheme="minorEastAsia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1C703832"/>
    <w:multiLevelType w:val="multilevel"/>
    <w:tmpl w:val="1A68752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21125748"/>
    <w:multiLevelType w:val="multilevel"/>
    <w:tmpl w:val="75B4F0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1A73000"/>
    <w:multiLevelType w:val="multilevel"/>
    <w:tmpl w:val="40A094E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3" w15:restartNumberingAfterBreak="0">
    <w:nsid w:val="24AA4242"/>
    <w:multiLevelType w:val="multilevel"/>
    <w:tmpl w:val="43DE17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2F1F06FD"/>
    <w:multiLevelType w:val="multilevel"/>
    <w:tmpl w:val="AFF2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0AE52E6"/>
    <w:multiLevelType w:val="multilevel"/>
    <w:tmpl w:val="F6C0E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133202D"/>
    <w:multiLevelType w:val="multilevel"/>
    <w:tmpl w:val="2AEE41C0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5762CE7"/>
    <w:multiLevelType w:val="multilevel"/>
    <w:tmpl w:val="9DB4AE8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59F4474"/>
    <w:multiLevelType w:val="multilevel"/>
    <w:tmpl w:val="9A9E1D8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1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7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04" w:hanging="1440"/>
      </w:pPr>
      <w:rPr>
        <w:rFonts w:hint="default"/>
      </w:rPr>
    </w:lvl>
  </w:abstractNum>
  <w:abstractNum w:abstractNumId="19" w15:restartNumberingAfterBreak="0">
    <w:nsid w:val="36BB6F51"/>
    <w:multiLevelType w:val="multilevel"/>
    <w:tmpl w:val="ACDE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8EB5B13"/>
    <w:multiLevelType w:val="multilevel"/>
    <w:tmpl w:val="6A44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ABB6A10"/>
    <w:multiLevelType w:val="multilevel"/>
    <w:tmpl w:val="5B6E22F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3ACE1FB0"/>
    <w:multiLevelType w:val="multilevel"/>
    <w:tmpl w:val="9DB0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EA56F52"/>
    <w:multiLevelType w:val="multilevel"/>
    <w:tmpl w:val="D712737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 w15:restartNumberingAfterBreak="0">
    <w:nsid w:val="417B4F1E"/>
    <w:multiLevelType w:val="multilevel"/>
    <w:tmpl w:val="245A0E8E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283"/>
      </w:pPr>
      <w:rPr>
        <w:rFonts w:ascii="Times New Roman" w:eastAsiaTheme="minorEastAsia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5" w15:restartNumberingAfterBreak="0">
    <w:nsid w:val="434569EB"/>
    <w:multiLevelType w:val="multilevel"/>
    <w:tmpl w:val="666E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457F52D1"/>
    <w:multiLevelType w:val="multilevel"/>
    <w:tmpl w:val="E1003F7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6A86865"/>
    <w:multiLevelType w:val="multilevel"/>
    <w:tmpl w:val="4D3C7E8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46CF3E3A"/>
    <w:multiLevelType w:val="multilevel"/>
    <w:tmpl w:val="FD58C6A8"/>
    <w:lvl w:ilvl="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29" w15:restartNumberingAfterBreak="0">
    <w:nsid w:val="48454684"/>
    <w:multiLevelType w:val="multilevel"/>
    <w:tmpl w:val="DF88090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CCD21E8"/>
    <w:multiLevelType w:val="multilevel"/>
    <w:tmpl w:val="EEC2457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1440"/>
      </w:pPr>
      <w:rPr>
        <w:rFonts w:hint="default"/>
      </w:rPr>
    </w:lvl>
  </w:abstractNum>
  <w:abstractNum w:abstractNumId="31" w15:restartNumberingAfterBreak="0">
    <w:nsid w:val="52FA7B31"/>
    <w:multiLevelType w:val="multilevel"/>
    <w:tmpl w:val="9B1AA3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2" w15:restartNumberingAfterBreak="0">
    <w:nsid w:val="5C4F0CEB"/>
    <w:multiLevelType w:val="multilevel"/>
    <w:tmpl w:val="96166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5DB239F5"/>
    <w:multiLevelType w:val="multilevel"/>
    <w:tmpl w:val="59EC29F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4" w15:restartNumberingAfterBreak="0">
    <w:nsid w:val="61647DBB"/>
    <w:multiLevelType w:val="multilevel"/>
    <w:tmpl w:val="577238F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)"/>
      <w:lvlJc w:val="left"/>
      <w:pPr>
        <w:tabs>
          <w:tab w:val="num" w:pos="1418"/>
        </w:tabs>
        <w:ind w:left="1418" w:hanging="283"/>
      </w:pPr>
      <w:rPr>
        <w:rFonts w:ascii="Times New Roman" w:eastAsiaTheme="minorEastAsia" w:hAnsi="Times New Roman" w:cs="Times New Roman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 w15:restartNumberingAfterBreak="0">
    <w:nsid w:val="61C9246E"/>
    <w:multiLevelType w:val="multilevel"/>
    <w:tmpl w:val="A9F23C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699F43C8"/>
    <w:multiLevelType w:val="hybridMultilevel"/>
    <w:tmpl w:val="A43E8174"/>
    <w:lvl w:ilvl="0" w:tplc="E194824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7" w15:restartNumberingAfterBreak="0">
    <w:nsid w:val="6D1B0608"/>
    <w:multiLevelType w:val="multilevel"/>
    <w:tmpl w:val="39DE542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1464A43"/>
    <w:multiLevelType w:val="multilevel"/>
    <w:tmpl w:val="8000E3B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9" w15:restartNumberingAfterBreak="0">
    <w:nsid w:val="737A6ED4"/>
    <w:multiLevelType w:val="multilevel"/>
    <w:tmpl w:val="0ECC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737E759D"/>
    <w:multiLevelType w:val="multilevel"/>
    <w:tmpl w:val="AFE2F98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57721F3"/>
    <w:multiLevelType w:val="multilevel"/>
    <w:tmpl w:val="7578F2D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)"/>
      <w:lvlJc w:val="left"/>
      <w:pPr>
        <w:tabs>
          <w:tab w:val="num" w:pos="1418"/>
        </w:tabs>
        <w:ind w:left="1418" w:hanging="283"/>
      </w:pPr>
      <w:rPr>
        <w:rFonts w:ascii="Times New Roman" w:eastAsiaTheme="minorEastAsia" w:hAnsi="Times New Roman" w:cs="Times New Roman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2" w15:restartNumberingAfterBreak="0">
    <w:nsid w:val="7687770E"/>
    <w:multiLevelType w:val="multilevel"/>
    <w:tmpl w:val="5A94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7F4244D"/>
    <w:multiLevelType w:val="multilevel"/>
    <w:tmpl w:val="8AFC90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6"/>
  </w:num>
  <w:num w:numId="2">
    <w:abstractNumId w:val="16"/>
  </w:num>
  <w:num w:numId="3">
    <w:abstractNumId w:val="43"/>
  </w:num>
  <w:num w:numId="4">
    <w:abstractNumId w:val="2"/>
  </w:num>
  <w:num w:numId="5">
    <w:abstractNumId w:val="27"/>
  </w:num>
  <w:num w:numId="6">
    <w:abstractNumId w:val="17"/>
  </w:num>
  <w:num w:numId="7">
    <w:abstractNumId w:val="6"/>
  </w:num>
  <w:num w:numId="8">
    <w:abstractNumId w:val="24"/>
  </w:num>
  <w:num w:numId="9">
    <w:abstractNumId w:val="9"/>
  </w:num>
  <w:num w:numId="10">
    <w:abstractNumId w:val="34"/>
  </w:num>
  <w:num w:numId="11">
    <w:abstractNumId w:val="10"/>
  </w:num>
  <w:num w:numId="12">
    <w:abstractNumId w:val="33"/>
  </w:num>
  <w:num w:numId="13">
    <w:abstractNumId w:val="38"/>
  </w:num>
  <w:num w:numId="14">
    <w:abstractNumId w:val="23"/>
  </w:num>
  <w:num w:numId="15">
    <w:abstractNumId w:val="5"/>
  </w:num>
  <w:num w:numId="16">
    <w:abstractNumId w:val="12"/>
  </w:num>
  <w:num w:numId="17">
    <w:abstractNumId w:val="19"/>
  </w:num>
  <w:num w:numId="18">
    <w:abstractNumId w:val="25"/>
  </w:num>
  <w:num w:numId="19">
    <w:abstractNumId w:val="39"/>
  </w:num>
  <w:num w:numId="20">
    <w:abstractNumId w:val="32"/>
  </w:num>
  <w:num w:numId="21">
    <w:abstractNumId w:val="20"/>
  </w:num>
  <w:num w:numId="22">
    <w:abstractNumId w:val="15"/>
  </w:num>
  <w:num w:numId="23">
    <w:abstractNumId w:val="22"/>
  </w:num>
  <w:num w:numId="24">
    <w:abstractNumId w:val="14"/>
  </w:num>
  <w:num w:numId="25">
    <w:abstractNumId w:val="42"/>
  </w:num>
  <w:num w:numId="26">
    <w:abstractNumId w:val="35"/>
  </w:num>
  <w:num w:numId="27">
    <w:abstractNumId w:val="31"/>
  </w:num>
  <w:num w:numId="28">
    <w:abstractNumId w:val="8"/>
  </w:num>
  <w:num w:numId="29">
    <w:abstractNumId w:val="18"/>
  </w:num>
  <w:num w:numId="30">
    <w:abstractNumId w:val="7"/>
  </w:num>
  <w:num w:numId="31">
    <w:abstractNumId w:val="3"/>
  </w:num>
  <w:num w:numId="32">
    <w:abstractNumId w:val="41"/>
  </w:num>
  <w:num w:numId="33">
    <w:abstractNumId w:val="28"/>
  </w:num>
  <w:num w:numId="34">
    <w:abstractNumId w:val="36"/>
  </w:num>
  <w:num w:numId="35">
    <w:abstractNumId w:val="30"/>
  </w:num>
  <w:num w:numId="36">
    <w:abstractNumId w:val="21"/>
  </w:num>
  <w:num w:numId="37">
    <w:abstractNumId w:val="29"/>
  </w:num>
  <w:num w:numId="38">
    <w:abstractNumId w:val="37"/>
  </w:num>
  <w:num w:numId="39">
    <w:abstractNumId w:val="40"/>
  </w:num>
  <w:num w:numId="40">
    <w:abstractNumId w:val="11"/>
  </w:num>
  <w:num w:numId="41">
    <w:abstractNumId w:val="0"/>
  </w:num>
  <w:num w:numId="42">
    <w:abstractNumId w:val="4"/>
  </w:num>
  <w:num w:numId="43">
    <w:abstractNumId w:val="13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2B"/>
    <w:rsid w:val="000C2474"/>
    <w:rsid w:val="0027361C"/>
    <w:rsid w:val="00370BC4"/>
    <w:rsid w:val="00373572"/>
    <w:rsid w:val="00597E2B"/>
    <w:rsid w:val="00781CA8"/>
    <w:rsid w:val="007B2EAF"/>
    <w:rsid w:val="0089310F"/>
    <w:rsid w:val="00961CF4"/>
    <w:rsid w:val="009C7677"/>
    <w:rsid w:val="00A54751"/>
    <w:rsid w:val="00AA1FCD"/>
    <w:rsid w:val="00B16B97"/>
    <w:rsid w:val="00CB224A"/>
    <w:rsid w:val="00CE47F0"/>
    <w:rsid w:val="00D33E90"/>
    <w:rsid w:val="00DB03D5"/>
    <w:rsid w:val="00F6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AB9576-9EFF-49A0-9FD2-044D5123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ние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styleId="afa">
    <w:name w:val="Hyperlink"/>
    <w:rPr>
      <w:color w:val="000080"/>
      <w:u w:val="single"/>
    </w:rPr>
  </w:style>
  <w:style w:type="character" w:customStyle="1" w:styleId="afb">
    <w:name w:val="Символ нумерации"/>
    <w:qFormat/>
  </w:style>
  <w:style w:type="character" w:customStyle="1" w:styleId="afc">
    <w:name w:val="Маркеры"/>
    <w:qFormat/>
    <w:rPr>
      <w:rFonts w:ascii="OpenSymbol" w:eastAsia="OpenSymbol" w:hAnsi="OpenSymbol" w:cs="OpenSymbol"/>
    </w:rPr>
  </w:style>
  <w:style w:type="character" w:customStyle="1" w:styleId="afd">
    <w:name w:val="Исходный текст"/>
    <w:qFormat/>
    <w:rPr>
      <w:rFonts w:ascii="Liberation Mono" w:eastAsia="Liberation Mono" w:hAnsi="Liberation Mono" w:cs="Liberation Mono"/>
    </w:rPr>
  </w:style>
  <w:style w:type="paragraph" w:customStyle="1" w:styleId="afe">
    <w:name w:val="Заголовок"/>
    <w:basedOn w:val="a1"/>
    <w:next w:val="ae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f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f1">
    <w:name w:val="index heading"/>
    <w:basedOn w:val="aa"/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2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3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4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5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aff6">
    <w:name w:val="Содержимое таблицы"/>
    <w:basedOn w:val="a1"/>
    <w:qFormat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numbering" w:customStyle="1" w:styleId="aff8">
    <w:name w:val="Без списка"/>
    <w:uiPriority w:val="99"/>
    <w:semiHidden/>
    <w:unhideWhenUsed/>
    <w:qFormat/>
  </w:style>
  <w:style w:type="table" w:styleId="aff9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a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vaz.group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60011F-7B51-4F7F-8366-10C40FE4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2973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19886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Коваль Дмитрий</cp:lastModifiedBy>
  <cp:revision>5</cp:revision>
  <dcterms:created xsi:type="dcterms:W3CDTF">2026-07-16T02:16:00Z</dcterms:created>
  <dcterms:modified xsi:type="dcterms:W3CDTF">2026-07-16T02:46:00Z</dcterms:modified>
  <dc:language>ru-RU</dc:language>
</cp:coreProperties>
</file>