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D1D3B" w:rsidRPr="003573FE" w:rsidRDefault="00BD1D3B" w:rsidP="00BD1D3B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8"/>
          <w:szCs w:val="28"/>
          <w:lang w:eastAsia="ar-SA"/>
          <w14:ligatures w14:val="none"/>
        </w:rPr>
      </w:pPr>
      <w:r w:rsidRPr="003573FE">
        <w:rPr>
          <w:rFonts w:ascii="Times New Roman" w:eastAsia="Times New Roman" w:hAnsi="Times New Roman" w:cs="Times New Roman"/>
          <w:kern w:val="0"/>
          <w:sz w:val="28"/>
          <w:szCs w:val="28"/>
          <w:lang w:eastAsia="ar-SA"/>
          <w14:ligatures w14:val="none"/>
        </w:rPr>
        <w:t xml:space="preserve">МИНИСТЕРСТВО НАУКИ И ВЫСШЕГО ОБРАЗОВАНИЯ </w:t>
      </w:r>
      <w:r w:rsidRPr="003573FE">
        <w:rPr>
          <w:rFonts w:ascii="Times New Roman" w:eastAsia="Times New Roman" w:hAnsi="Times New Roman" w:cs="Times New Roman"/>
          <w:kern w:val="0"/>
          <w:sz w:val="28"/>
          <w:szCs w:val="28"/>
          <w:lang w:eastAsia="ar-SA"/>
          <w14:ligatures w14:val="none"/>
        </w:rPr>
        <w:br/>
        <w:t>РОССИЙСКОЙ ФЕДЕРАЦИИ</w:t>
      </w:r>
    </w:p>
    <w:p w:rsidR="00BD1D3B" w:rsidRPr="003573FE" w:rsidRDefault="00BD1D3B" w:rsidP="00BD1D3B">
      <w:pPr>
        <w:spacing w:before="240" w:after="0" w:line="360" w:lineRule="auto"/>
        <w:jc w:val="center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3573FE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ВЛАДИВОСТОКСКИЙ ГОСУДАРСТВЕННЫЙ УНИВЕРСИТЕТ </w:t>
      </w:r>
    </w:p>
    <w:p w:rsidR="00BD1D3B" w:rsidRPr="003573FE" w:rsidRDefault="00BD1D3B" w:rsidP="00BD1D3B">
      <w:pPr>
        <w:spacing w:after="240" w:line="240" w:lineRule="auto"/>
        <w:jc w:val="center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3573FE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ИНСТИТУТ МЕЖДУНАРОДНОГО БИЗНЕСА,</w:t>
      </w:r>
      <w:r w:rsidRPr="003573FE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br/>
        <w:t>ЭКОНОМИКИ И УПРАВЛЕНИЯ</w:t>
      </w:r>
    </w:p>
    <w:p w:rsidR="00BD1D3B" w:rsidRPr="003573FE" w:rsidRDefault="00BD1D3B" w:rsidP="00BD1D3B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3573FE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КАФЕДРА ЭКОНОМИКИ И УПРАВЛЕНИЯ</w:t>
      </w:r>
    </w:p>
    <w:p w:rsidR="00BD1D3B" w:rsidRPr="003573FE" w:rsidRDefault="00BD1D3B" w:rsidP="00BD1D3B">
      <w:pPr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4"/>
          <w:lang w:eastAsia="ru-RU"/>
          <w14:ligatures w14:val="none"/>
        </w:rPr>
      </w:pPr>
    </w:p>
    <w:p w:rsidR="00BD1D3B" w:rsidRPr="003573FE" w:rsidRDefault="00BD1D3B" w:rsidP="00BD1D3B">
      <w:pPr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4"/>
          <w:lang w:eastAsia="ru-RU"/>
          <w14:ligatures w14:val="none"/>
        </w:rPr>
      </w:pPr>
    </w:p>
    <w:p w:rsidR="00BD1D3B" w:rsidRPr="003573FE" w:rsidRDefault="00BD1D3B" w:rsidP="00BD1D3B">
      <w:pPr>
        <w:spacing w:after="0" w:line="240" w:lineRule="auto"/>
        <w:ind w:left="6372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</w:p>
    <w:p w:rsidR="00BD1D3B" w:rsidRPr="003573FE" w:rsidRDefault="00BD1D3B" w:rsidP="00BD1D3B">
      <w:pPr>
        <w:spacing w:after="0" w:line="240" w:lineRule="auto"/>
        <w:ind w:left="6372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</w:p>
    <w:p w:rsidR="00BD1D3B" w:rsidRPr="003573FE" w:rsidRDefault="00BD1D3B" w:rsidP="00BD1D3B">
      <w:pPr>
        <w:spacing w:after="0" w:line="240" w:lineRule="auto"/>
        <w:ind w:left="6372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</w:p>
    <w:p w:rsidR="00BD1D3B" w:rsidRPr="003573FE" w:rsidRDefault="00BD1D3B" w:rsidP="00BD1D3B">
      <w:pPr>
        <w:spacing w:after="0" w:line="240" w:lineRule="auto"/>
        <w:ind w:left="6372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</w:p>
    <w:p w:rsidR="00BD1D3B" w:rsidRPr="003573FE" w:rsidRDefault="00BD1D3B" w:rsidP="00BD1D3B">
      <w:pPr>
        <w:spacing w:after="0" w:line="240" w:lineRule="auto"/>
        <w:jc w:val="right"/>
        <w:rPr>
          <w:rFonts w:ascii="Times New Roman" w:eastAsia="Times New Roman" w:hAnsi="Times New Roman" w:cs="Times New Roman"/>
          <w:kern w:val="0"/>
          <w:sz w:val="28"/>
          <w:szCs w:val="24"/>
          <w:lang w:eastAsia="ru-RU"/>
          <w14:ligatures w14:val="none"/>
        </w:rPr>
      </w:pPr>
    </w:p>
    <w:p w:rsidR="00BD1D3B" w:rsidRDefault="00BD1D3B" w:rsidP="00BD1D3B">
      <w:pPr>
        <w:spacing w:after="240" w:line="240" w:lineRule="auto"/>
        <w:jc w:val="center"/>
        <w:rPr>
          <w:rFonts w:ascii="Times New Roman" w:eastAsia="Times New Roman" w:hAnsi="Times New Roman" w:cs="Times New Roman"/>
          <w:kern w:val="0"/>
          <w:sz w:val="44"/>
          <w:szCs w:val="44"/>
          <w:lang w:eastAsia="ru-RU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44"/>
          <w:szCs w:val="44"/>
          <w:lang w:eastAsia="ru-RU"/>
          <w14:ligatures w14:val="none"/>
        </w:rPr>
        <w:t>ОТЧЕТ</w:t>
      </w:r>
    </w:p>
    <w:p w:rsidR="00BD1D3B" w:rsidRPr="003573FE" w:rsidRDefault="00BD1D3B" w:rsidP="00BD1D3B">
      <w:pPr>
        <w:spacing w:after="240" w:line="240" w:lineRule="auto"/>
        <w:jc w:val="center"/>
        <w:rPr>
          <w:rFonts w:ascii="Times New Roman" w:eastAsia="Times New Roman" w:hAnsi="Times New Roman" w:cs="Times New Roman"/>
          <w:kern w:val="0"/>
          <w:sz w:val="44"/>
          <w:szCs w:val="44"/>
          <w:lang w:eastAsia="ru-RU"/>
          <w14:ligatures w14:val="none"/>
        </w:rPr>
      </w:pPr>
      <w:bookmarkStart w:id="0" w:name="_Hlk159600580"/>
      <w:bookmarkStart w:id="1" w:name="_Hlk162115472"/>
      <w:r w:rsidRPr="00BD1D3B">
        <w:rPr>
          <w:rFonts w:ascii="Times New Roman" w:eastAsia="Times New Roman" w:hAnsi="Times New Roman" w:cs="Times New Roman"/>
          <w:kern w:val="0"/>
          <w:sz w:val="44"/>
          <w:szCs w:val="44"/>
          <w:lang w:eastAsia="ru-RU"/>
          <w14:ligatures w14:val="none"/>
        </w:rPr>
        <w:t xml:space="preserve">по производственной практике по профилю </w:t>
      </w:r>
      <w:r>
        <w:rPr>
          <w:rFonts w:ascii="Times New Roman" w:eastAsia="Times New Roman" w:hAnsi="Times New Roman" w:cs="Times New Roman"/>
          <w:kern w:val="0"/>
          <w:sz w:val="44"/>
          <w:szCs w:val="44"/>
          <w:lang w:eastAsia="ru-RU"/>
          <w14:ligatures w14:val="none"/>
        </w:rPr>
        <w:br/>
      </w:r>
      <w:r w:rsidRPr="00BD1D3B">
        <w:rPr>
          <w:rFonts w:ascii="Times New Roman" w:eastAsia="Times New Roman" w:hAnsi="Times New Roman" w:cs="Times New Roman"/>
          <w:kern w:val="0"/>
          <w:sz w:val="44"/>
          <w:szCs w:val="44"/>
          <w:lang w:eastAsia="ru-RU"/>
          <w14:ligatures w14:val="none"/>
        </w:rPr>
        <w:t>профессиональной деятельности</w:t>
      </w:r>
      <w:r w:rsidRPr="003573FE">
        <w:rPr>
          <w:rFonts w:ascii="Times New Roman" w:eastAsia="Times New Roman" w:hAnsi="Times New Roman" w:cs="Times New Roman"/>
          <w:kern w:val="0"/>
          <w:sz w:val="44"/>
          <w:szCs w:val="44"/>
          <w:lang w:eastAsia="ru-RU"/>
          <w14:ligatures w14:val="none"/>
        </w:rPr>
        <w:t xml:space="preserve"> </w:t>
      </w:r>
      <w:bookmarkEnd w:id="0"/>
    </w:p>
    <w:bookmarkEnd w:id="1"/>
    <w:p w:rsidR="00BD1D3B" w:rsidRDefault="00BD1D3B" w:rsidP="00BD1D3B">
      <w:pPr>
        <w:spacing w:after="0" w:line="240" w:lineRule="auto"/>
        <w:ind w:right="-72"/>
        <w:jc w:val="center"/>
        <w:rPr>
          <w:rFonts w:ascii="Times New Roman" w:eastAsia="Times New Roman" w:hAnsi="Times New Roman" w:cs="Times New Roman"/>
          <w:kern w:val="0"/>
          <w:sz w:val="44"/>
          <w:szCs w:val="44"/>
          <w:lang w:eastAsia="ru-RU"/>
          <w14:ligatures w14:val="none"/>
        </w:rPr>
      </w:pPr>
      <w:r w:rsidRPr="00901BBE">
        <w:rPr>
          <w:rFonts w:ascii="Times New Roman" w:eastAsia="Times New Roman" w:hAnsi="Times New Roman" w:cs="Times New Roman"/>
          <w:kern w:val="0"/>
          <w:sz w:val="44"/>
          <w:szCs w:val="44"/>
          <w:lang w:eastAsia="ru-RU"/>
          <w14:ligatures w14:val="none"/>
        </w:rPr>
        <w:t xml:space="preserve">ФГБОУ ВО </w:t>
      </w:r>
      <w:r>
        <w:rPr>
          <w:rFonts w:ascii="Times New Roman" w:eastAsia="Times New Roman" w:hAnsi="Times New Roman" w:cs="Times New Roman"/>
          <w:kern w:val="0"/>
          <w:sz w:val="44"/>
          <w:szCs w:val="44"/>
          <w:lang w:eastAsia="ru-RU"/>
          <w14:ligatures w14:val="none"/>
        </w:rPr>
        <w:t>«</w:t>
      </w:r>
      <w:r w:rsidRPr="00901BBE">
        <w:rPr>
          <w:rFonts w:ascii="Times New Roman" w:eastAsia="Times New Roman" w:hAnsi="Times New Roman" w:cs="Times New Roman"/>
          <w:kern w:val="0"/>
          <w:sz w:val="44"/>
          <w:szCs w:val="44"/>
          <w:lang w:eastAsia="ru-RU"/>
          <w14:ligatures w14:val="none"/>
        </w:rPr>
        <w:t>ВВГУ</w:t>
      </w:r>
      <w:r>
        <w:rPr>
          <w:rFonts w:ascii="Times New Roman" w:eastAsia="Times New Roman" w:hAnsi="Times New Roman" w:cs="Times New Roman"/>
          <w:kern w:val="0"/>
          <w:sz w:val="44"/>
          <w:szCs w:val="44"/>
          <w:lang w:eastAsia="ru-RU"/>
          <w14:ligatures w14:val="none"/>
        </w:rPr>
        <w:t>»</w:t>
      </w:r>
      <w:r w:rsidRPr="00901BBE">
        <w:rPr>
          <w:rFonts w:ascii="Times New Roman" w:eastAsia="Times New Roman" w:hAnsi="Times New Roman" w:cs="Times New Roman"/>
          <w:kern w:val="0"/>
          <w:sz w:val="44"/>
          <w:szCs w:val="44"/>
          <w:lang w:eastAsia="ru-RU"/>
          <w14:ligatures w14:val="none"/>
        </w:rPr>
        <w:t>, ИМБЭУ, кафедра экономики и управления, г. Владивосток</w:t>
      </w:r>
    </w:p>
    <w:p w:rsidR="00BD1D3B" w:rsidRDefault="00BD1D3B" w:rsidP="00BD1D3B">
      <w:pPr>
        <w:spacing w:after="0" w:line="240" w:lineRule="auto"/>
        <w:ind w:right="-72"/>
        <w:rPr>
          <w:rFonts w:ascii="Times New Roman" w:eastAsia="Times New Roman" w:hAnsi="Times New Roman" w:cs="Times New Roman"/>
          <w:kern w:val="0"/>
          <w:sz w:val="44"/>
          <w:szCs w:val="44"/>
          <w:lang w:eastAsia="ru-RU"/>
          <w14:ligatures w14:val="none"/>
        </w:rPr>
      </w:pPr>
    </w:p>
    <w:p w:rsidR="00BD1D3B" w:rsidRDefault="00BD1D3B" w:rsidP="00BD1D3B">
      <w:pPr>
        <w:spacing w:after="0" w:line="240" w:lineRule="auto"/>
        <w:ind w:right="-72"/>
        <w:rPr>
          <w:rFonts w:ascii="Times New Roman" w:eastAsia="Times New Roman" w:hAnsi="Times New Roman" w:cs="Times New Roman"/>
          <w:kern w:val="0"/>
          <w:sz w:val="44"/>
          <w:szCs w:val="44"/>
          <w:lang w:eastAsia="ru-RU"/>
          <w14:ligatures w14:val="none"/>
        </w:rPr>
      </w:pPr>
    </w:p>
    <w:p w:rsidR="00BD1D3B" w:rsidRDefault="00BD1D3B" w:rsidP="00BD1D3B">
      <w:pPr>
        <w:spacing w:after="0" w:line="240" w:lineRule="auto"/>
        <w:ind w:right="-72"/>
        <w:rPr>
          <w:rFonts w:ascii="Times New Roman" w:eastAsia="Times New Roman" w:hAnsi="Times New Roman" w:cs="Times New Roman"/>
          <w:kern w:val="0"/>
          <w:sz w:val="44"/>
          <w:szCs w:val="44"/>
          <w:lang w:eastAsia="ru-RU"/>
          <w14:ligatures w14:val="none"/>
        </w:rPr>
      </w:pPr>
    </w:p>
    <w:p w:rsidR="00BD1D3B" w:rsidRPr="003573FE" w:rsidRDefault="00BD1D3B" w:rsidP="00BD1D3B">
      <w:pPr>
        <w:spacing w:after="0" w:line="240" w:lineRule="auto"/>
        <w:ind w:right="-72"/>
        <w:rPr>
          <w:rFonts w:ascii="Times New Roman" w:eastAsia="Times New Roman" w:hAnsi="Times New Roman" w:cs="Times New Roman"/>
          <w:kern w:val="0"/>
          <w:sz w:val="44"/>
          <w:szCs w:val="44"/>
          <w:lang w:eastAsia="ru-RU"/>
          <w14:ligatures w14:val="none"/>
        </w:rPr>
      </w:pPr>
    </w:p>
    <w:tbl>
      <w:tblPr>
        <w:tblW w:w="9691" w:type="dxa"/>
        <w:tblLayout w:type="fixed"/>
        <w:tblLook w:val="0000" w:firstRow="0" w:lastRow="0" w:firstColumn="0" w:lastColumn="0" w:noHBand="0" w:noVBand="0"/>
      </w:tblPr>
      <w:tblGrid>
        <w:gridCol w:w="4077"/>
        <w:gridCol w:w="2386"/>
        <w:gridCol w:w="3228"/>
      </w:tblGrid>
      <w:tr w:rsidR="00BD1D3B" w:rsidRPr="003573FE" w:rsidTr="008A7BD3">
        <w:tc>
          <w:tcPr>
            <w:tcW w:w="4077" w:type="dxa"/>
          </w:tcPr>
          <w:p w:rsidR="00BD1D3B" w:rsidRPr="003573FE" w:rsidRDefault="00BD1D3B" w:rsidP="008A7BD3">
            <w:pPr>
              <w:spacing w:after="0" w:line="240" w:lineRule="auto"/>
              <w:ind w:right="963"/>
              <w:jc w:val="both"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ru-RU"/>
                <w14:ligatures w14:val="none"/>
              </w:rPr>
            </w:pPr>
            <w:r w:rsidRPr="003573FE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ru-RU"/>
                <w14:ligatures w14:val="none"/>
              </w:rPr>
              <w:t>Студент</w:t>
            </w:r>
          </w:p>
        </w:tc>
        <w:tc>
          <w:tcPr>
            <w:tcW w:w="2386" w:type="dxa"/>
          </w:tcPr>
          <w:p w:rsidR="00BD1D3B" w:rsidRPr="003573FE" w:rsidRDefault="00BD1D3B" w:rsidP="008A7BD3">
            <w:pPr>
              <w:spacing w:after="0" w:line="240" w:lineRule="auto"/>
              <w:ind w:right="144"/>
              <w:jc w:val="both"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ru-RU"/>
                <w14:ligatures w14:val="none"/>
              </w:rPr>
            </w:pPr>
          </w:p>
        </w:tc>
        <w:tc>
          <w:tcPr>
            <w:tcW w:w="3228" w:type="dxa"/>
          </w:tcPr>
          <w:p w:rsidR="00BD1D3B" w:rsidRPr="003573FE" w:rsidRDefault="00BD1D3B" w:rsidP="008A7B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ru-RU"/>
                <w14:ligatures w14:val="none"/>
              </w:rPr>
            </w:pPr>
          </w:p>
        </w:tc>
      </w:tr>
      <w:tr w:rsidR="00BD1D3B" w:rsidRPr="003573FE" w:rsidTr="008A7BD3">
        <w:tc>
          <w:tcPr>
            <w:tcW w:w="4077" w:type="dxa"/>
          </w:tcPr>
          <w:p w:rsidR="00BD1D3B" w:rsidRPr="003573FE" w:rsidRDefault="00BD1D3B" w:rsidP="008A7BD3">
            <w:pPr>
              <w:spacing w:after="0" w:line="240" w:lineRule="auto"/>
              <w:ind w:right="963"/>
              <w:jc w:val="both"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ru-RU"/>
                <w14:ligatures w14:val="none"/>
              </w:rPr>
            </w:pPr>
            <w:r w:rsidRPr="003573FE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ru-RU"/>
                <w14:ligatures w14:val="none"/>
              </w:rPr>
              <w:t xml:space="preserve">группы </w:t>
            </w:r>
            <w:r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ru-RU"/>
                <w14:ligatures w14:val="none"/>
              </w:rPr>
              <w:t>МГУ-24-ГР1</w:t>
            </w:r>
          </w:p>
        </w:tc>
        <w:tc>
          <w:tcPr>
            <w:tcW w:w="2386" w:type="dxa"/>
          </w:tcPr>
          <w:p w:rsidR="00BD1D3B" w:rsidRPr="003573FE" w:rsidRDefault="00BD1D3B" w:rsidP="008A7BD3">
            <w:pPr>
              <w:spacing w:after="0" w:line="240" w:lineRule="auto"/>
              <w:ind w:right="144"/>
              <w:jc w:val="both"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ru-RU"/>
                <w14:ligatures w14:val="none"/>
              </w:rPr>
            </w:pPr>
            <w:r w:rsidRPr="003573FE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ru-RU"/>
                <w14:ligatures w14:val="none"/>
              </w:rPr>
              <w:t>______________</w:t>
            </w:r>
          </w:p>
        </w:tc>
        <w:tc>
          <w:tcPr>
            <w:tcW w:w="3228" w:type="dxa"/>
          </w:tcPr>
          <w:p w:rsidR="00BD1D3B" w:rsidRPr="003573FE" w:rsidRDefault="00BD1D3B" w:rsidP="008A7B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ru-RU"/>
                <w14:ligatures w14:val="none"/>
              </w:rPr>
            </w:pPr>
            <w:r w:rsidRPr="003573FE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ru-RU"/>
                <w14:ligatures w14:val="none"/>
              </w:rPr>
              <w:t xml:space="preserve">     А.К. Бондарь</w:t>
            </w:r>
          </w:p>
        </w:tc>
      </w:tr>
      <w:tr w:rsidR="00BD1D3B" w:rsidRPr="003573FE" w:rsidTr="008A7BD3">
        <w:tc>
          <w:tcPr>
            <w:tcW w:w="4077" w:type="dxa"/>
          </w:tcPr>
          <w:p w:rsidR="00BD1D3B" w:rsidRPr="003573FE" w:rsidRDefault="00BD1D3B" w:rsidP="008A7BD3">
            <w:pPr>
              <w:spacing w:after="0" w:line="240" w:lineRule="auto"/>
              <w:ind w:right="963"/>
              <w:jc w:val="both"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ru-RU"/>
                <w14:ligatures w14:val="none"/>
              </w:rPr>
            </w:pPr>
            <w:bookmarkStart w:id="2" w:name="_Hlk186636798"/>
          </w:p>
          <w:p w:rsidR="00BD1D3B" w:rsidRPr="003573FE" w:rsidRDefault="00BD1D3B" w:rsidP="008A7BD3">
            <w:pPr>
              <w:spacing w:after="0" w:line="240" w:lineRule="auto"/>
              <w:ind w:right="963"/>
              <w:jc w:val="both"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ru-RU"/>
                <w14:ligatures w14:val="none"/>
              </w:rPr>
            </w:pPr>
            <w:r w:rsidRPr="003573FE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ru-RU"/>
                <w14:ligatures w14:val="none"/>
              </w:rPr>
              <w:t>Руководитель</w:t>
            </w:r>
          </w:p>
          <w:p w:rsidR="00BD1D3B" w:rsidRPr="003573FE" w:rsidRDefault="00BD1D3B" w:rsidP="008A7BD3">
            <w:pPr>
              <w:spacing w:after="0" w:line="240" w:lineRule="auto"/>
              <w:ind w:right="963"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ru-RU"/>
                <w14:ligatures w14:val="none"/>
              </w:rPr>
            </w:pPr>
            <w:r w:rsidRPr="003573FE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ru-RU"/>
                <w14:ligatures w14:val="none"/>
              </w:rPr>
              <w:t xml:space="preserve">канд. </w:t>
            </w:r>
            <w:proofErr w:type="spellStart"/>
            <w:r w:rsidRPr="003573FE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ru-RU"/>
                <w14:ligatures w14:val="none"/>
              </w:rPr>
              <w:t>экон</w:t>
            </w:r>
            <w:proofErr w:type="spellEnd"/>
            <w:r w:rsidRPr="003573FE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ru-RU"/>
                <w14:ligatures w14:val="none"/>
              </w:rPr>
              <w:t>. наук, доцент</w:t>
            </w:r>
          </w:p>
        </w:tc>
        <w:tc>
          <w:tcPr>
            <w:tcW w:w="2386" w:type="dxa"/>
          </w:tcPr>
          <w:p w:rsidR="00BD1D3B" w:rsidRPr="003573FE" w:rsidRDefault="00BD1D3B" w:rsidP="008A7BD3">
            <w:pPr>
              <w:spacing w:after="0" w:line="240" w:lineRule="auto"/>
              <w:ind w:right="144"/>
              <w:jc w:val="both"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ru-RU"/>
                <w14:ligatures w14:val="none"/>
              </w:rPr>
            </w:pPr>
          </w:p>
          <w:p w:rsidR="00BD1D3B" w:rsidRPr="003573FE" w:rsidRDefault="00BD1D3B" w:rsidP="008A7BD3">
            <w:pPr>
              <w:spacing w:after="0" w:line="240" w:lineRule="auto"/>
              <w:ind w:right="144"/>
              <w:jc w:val="both"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ru-RU"/>
                <w14:ligatures w14:val="none"/>
              </w:rPr>
            </w:pPr>
          </w:p>
          <w:p w:rsidR="00BD1D3B" w:rsidRPr="003573FE" w:rsidRDefault="00BD1D3B" w:rsidP="008A7BD3">
            <w:pPr>
              <w:spacing w:after="0" w:line="240" w:lineRule="auto"/>
              <w:ind w:right="144"/>
              <w:jc w:val="both"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ru-RU"/>
                <w14:ligatures w14:val="none"/>
              </w:rPr>
            </w:pPr>
            <w:r w:rsidRPr="003573FE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ru-RU"/>
                <w14:ligatures w14:val="none"/>
              </w:rPr>
              <w:t>______________</w:t>
            </w:r>
          </w:p>
        </w:tc>
        <w:tc>
          <w:tcPr>
            <w:tcW w:w="3228" w:type="dxa"/>
          </w:tcPr>
          <w:p w:rsidR="00BD1D3B" w:rsidRPr="003573FE" w:rsidRDefault="00BD1D3B" w:rsidP="008A7B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ru-RU"/>
                <w14:ligatures w14:val="none"/>
              </w:rPr>
            </w:pPr>
          </w:p>
          <w:p w:rsidR="00BD1D3B" w:rsidRPr="003573FE" w:rsidRDefault="00BD1D3B" w:rsidP="008A7B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ru-RU"/>
                <w14:ligatures w14:val="none"/>
              </w:rPr>
            </w:pPr>
          </w:p>
          <w:p w:rsidR="00BD1D3B" w:rsidRPr="003573FE" w:rsidRDefault="00BD1D3B" w:rsidP="008A7B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ru-RU"/>
                <w14:ligatures w14:val="none"/>
              </w:rPr>
            </w:pPr>
            <w:r w:rsidRPr="003573FE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ru-RU"/>
                <w14:ligatures w14:val="none"/>
              </w:rPr>
              <w:t xml:space="preserve">     </w:t>
            </w:r>
            <w:r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ru-RU"/>
                <w14:ligatures w14:val="none"/>
              </w:rPr>
              <w:t>Н</w:t>
            </w:r>
            <w:r w:rsidRPr="00E52081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ru-RU"/>
                <w14:ligatures w14:val="none"/>
              </w:rPr>
              <w:t>.</w:t>
            </w:r>
            <w:r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ru-RU"/>
                <w14:ligatures w14:val="none"/>
              </w:rPr>
              <w:t>Г</w:t>
            </w:r>
            <w:r w:rsidRPr="00E52081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ru-RU"/>
                <w14:ligatures w14:val="none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ru-RU"/>
                <w14:ligatures w14:val="none"/>
              </w:rPr>
              <w:t>Ивельская</w:t>
            </w:r>
            <w:proofErr w:type="spellEnd"/>
          </w:p>
        </w:tc>
      </w:tr>
      <w:bookmarkEnd w:id="2"/>
      <w:tr w:rsidR="00BD1D3B" w:rsidRPr="00E52081" w:rsidTr="008A7BD3">
        <w:tc>
          <w:tcPr>
            <w:tcW w:w="4077" w:type="dxa"/>
          </w:tcPr>
          <w:p w:rsidR="00BD1D3B" w:rsidRPr="00766CAE" w:rsidRDefault="00BD1D3B" w:rsidP="008A7BD3">
            <w:pPr>
              <w:spacing w:after="0" w:line="240" w:lineRule="auto"/>
              <w:ind w:right="963"/>
              <w:rPr>
                <w:rFonts w:ascii="Times New Roman" w:eastAsia="Times New Roman" w:hAnsi="Times New Roman" w:cs="Times New Roman"/>
                <w:color w:val="FF0000"/>
                <w:kern w:val="0"/>
                <w:sz w:val="28"/>
                <w:szCs w:val="28"/>
                <w:lang w:eastAsia="ru-RU"/>
                <w14:ligatures w14:val="none"/>
              </w:rPr>
            </w:pPr>
          </w:p>
        </w:tc>
        <w:tc>
          <w:tcPr>
            <w:tcW w:w="2386" w:type="dxa"/>
          </w:tcPr>
          <w:p w:rsidR="00BD1D3B" w:rsidRPr="00766CAE" w:rsidRDefault="00BD1D3B" w:rsidP="008A7BD3">
            <w:pPr>
              <w:spacing w:after="0" w:line="240" w:lineRule="auto"/>
              <w:ind w:right="144"/>
              <w:jc w:val="both"/>
              <w:rPr>
                <w:rFonts w:ascii="Times New Roman" w:eastAsia="Times New Roman" w:hAnsi="Times New Roman" w:cs="Times New Roman"/>
                <w:color w:val="FF0000"/>
                <w:kern w:val="0"/>
                <w:sz w:val="28"/>
                <w:szCs w:val="28"/>
                <w:lang w:eastAsia="ru-RU"/>
                <w14:ligatures w14:val="none"/>
              </w:rPr>
            </w:pPr>
          </w:p>
        </w:tc>
        <w:tc>
          <w:tcPr>
            <w:tcW w:w="3228" w:type="dxa"/>
          </w:tcPr>
          <w:p w:rsidR="00BD1D3B" w:rsidRPr="00766CAE" w:rsidRDefault="00BD1D3B" w:rsidP="008A7B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kern w:val="0"/>
                <w:sz w:val="28"/>
                <w:szCs w:val="28"/>
                <w:lang w:eastAsia="ru-RU"/>
                <w14:ligatures w14:val="none"/>
              </w:rPr>
            </w:pPr>
          </w:p>
        </w:tc>
      </w:tr>
      <w:tr w:rsidR="00BD1D3B" w:rsidRPr="00E52081" w:rsidTr="008A7BD3">
        <w:tc>
          <w:tcPr>
            <w:tcW w:w="4077" w:type="dxa"/>
          </w:tcPr>
          <w:p w:rsidR="00BD1D3B" w:rsidRPr="00E52081" w:rsidRDefault="00BD1D3B" w:rsidP="008A7BD3">
            <w:pPr>
              <w:suppressAutoHyphens/>
              <w:spacing w:after="0" w:line="240" w:lineRule="auto"/>
              <w:ind w:right="34"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ru-RU"/>
                <w14:ligatures w14:val="none"/>
              </w:rPr>
            </w:pPr>
          </w:p>
        </w:tc>
        <w:tc>
          <w:tcPr>
            <w:tcW w:w="2386" w:type="dxa"/>
          </w:tcPr>
          <w:p w:rsidR="00BD1D3B" w:rsidRPr="00E52081" w:rsidRDefault="00BD1D3B" w:rsidP="008A7BD3">
            <w:pPr>
              <w:spacing w:after="0" w:line="240" w:lineRule="auto"/>
              <w:ind w:right="144"/>
              <w:jc w:val="both"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ru-RU"/>
                <w14:ligatures w14:val="none"/>
              </w:rPr>
            </w:pPr>
          </w:p>
        </w:tc>
        <w:tc>
          <w:tcPr>
            <w:tcW w:w="3228" w:type="dxa"/>
          </w:tcPr>
          <w:p w:rsidR="00BD1D3B" w:rsidRPr="00E52081" w:rsidRDefault="00BD1D3B" w:rsidP="008A7B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ru-RU"/>
                <w14:ligatures w14:val="none"/>
              </w:rPr>
            </w:pPr>
          </w:p>
        </w:tc>
      </w:tr>
      <w:tr w:rsidR="00BD1D3B" w:rsidRPr="003573FE" w:rsidTr="008A7BD3">
        <w:tc>
          <w:tcPr>
            <w:tcW w:w="4077" w:type="dxa"/>
          </w:tcPr>
          <w:p w:rsidR="00BD1D3B" w:rsidRPr="00E52081" w:rsidRDefault="00BD1D3B" w:rsidP="008A7BD3">
            <w:pPr>
              <w:spacing w:after="0" w:line="240" w:lineRule="auto"/>
              <w:ind w:right="963"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ru-RU"/>
                <w14:ligatures w14:val="none"/>
              </w:rPr>
            </w:pPr>
          </w:p>
        </w:tc>
        <w:tc>
          <w:tcPr>
            <w:tcW w:w="2386" w:type="dxa"/>
          </w:tcPr>
          <w:p w:rsidR="00BD1D3B" w:rsidRPr="00E52081" w:rsidRDefault="00BD1D3B" w:rsidP="008A7BD3">
            <w:pPr>
              <w:spacing w:after="0" w:line="240" w:lineRule="auto"/>
              <w:ind w:right="144"/>
              <w:jc w:val="both"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ru-RU"/>
                <w14:ligatures w14:val="none"/>
              </w:rPr>
            </w:pPr>
          </w:p>
        </w:tc>
        <w:tc>
          <w:tcPr>
            <w:tcW w:w="3228" w:type="dxa"/>
          </w:tcPr>
          <w:p w:rsidR="00BD1D3B" w:rsidRPr="003573FE" w:rsidRDefault="00BD1D3B" w:rsidP="008A7B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ru-RU"/>
                <w14:ligatures w14:val="none"/>
              </w:rPr>
            </w:pPr>
          </w:p>
        </w:tc>
      </w:tr>
    </w:tbl>
    <w:p w:rsidR="00BD1D3B" w:rsidRDefault="00BD1D3B" w:rsidP="00BD1D3B">
      <w:pPr>
        <w:rPr>
          <w:rFonts w:ascii="Times New Roman" w:hAnsi="Times New Roman" w:cs="Times New Roman"/>
          <w:sz w:val="28"/>
          <w:szCs w:val="28"/>
        </w:rPr>
      </w:pPr>
    </w:p>
    <w:p w:rsidR="00BD1D3B" w:rsidRDefault="00BD1D3B" w:rsidP="00BD1D3B">
      <w:pPr>
        <w:rPr>
          <w:rFonts w:ascii="Times New Roman" w:hAnsi="Times New Roman" w:cs="Times New Roman"/>
          <w:sz w:val="28"/>
          <w:szCs w:val="28"/>
        </w:rPr>
      </w:pPr>
    </w:p>
    <w:p w:rsidR="00BD1D3B" w:rsidRDefault="00BD1D3B" w:rsidP="00BD1D3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D1D3B" w:rsidRDefault="00BD1D3B" w:rsidP="00BD1D3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D1D3B" w:rsidRDefault="00BD1D3B" w:rsidP="00BD1D3B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  <w:sectPr w:rsidR="00BD1D3B" w:rsidSect="006E5ACA">
          <w:pgSz w:w="11906" w:h="16838"/>
          <w:pgMar w:top="1134" w:right="567" w:bottom="1134" w:left="1701" w:header="708" w:footer="708" w:gutter="0"/>
          <w:cols w:space="708"/>
          <w:titlePg/>
          <w:docGrid w:linePitch="360"/>
        </w:sectPr>
      </w:pPr>
      <w:r w:rsidRPr="00E52081">
        <w:rPr>
          <w:rFonts w:ascii="Times New Roman" w:hAnsi="Times New Roman" w:cs="Times New Roman"/>
          <w:sz w:val="28"/>
          <w:szCs w:val="28"/>
        </w:rPr>
        <w:t>Владивосток 202</w:t>
      </w:r>
      <w:r>
        <w:rPr>
          <w:rFonts w:ascii="Times New Roman" w:hAnsi="Times New Roman" w:cs="Times New Roman"/>
          <w:sz w:val="28"/>
          <w:szCs w:val="28"/>
        </w:rPr>
        <w:t>5</w:t>
      </w:r>
    </w:p>
    <w:p w:rsidR="00BD1D3B" w:rsidRPr="00BD1D3B" w:rsidRDefault="00BD1D3B" w:rsidP="00BD1D3B">
      <w:pPr>
        <w:widowControl w:val="0"/>
        <w:spacing w:after="120" w:line="240" w:lineRule="auto"/>
        <w:jc w:val="center"/>
        <w:rPr>
          <w:rFonts w:ascii="Times New Roman" w:eastAsia="Times New Roman" w:hAnsi="Times New Roman" w:cs="Times New Roman"/>
          <w:caps/>
          <w:kern w:val="0"/>
          <w:sz w:val="24"/>
          <w:szCs w:val="24"/>
          <w:lang w:eastAsia="ru-RU"/>
          <w14:ligatures w14:val="none"/>
        </w:rPr>
      </w:pPr>
      <w:r w:rsidRPr="00BD1D3B">
        <w:rPr>
          <w:rFonts w:ascii="Times New Roman" w:eastAsia="Times New Roman" w:hAnsi="Times New Roman" w:cs="Times New Roman"/>
          <w:caps/>
          <w:kern w:val="0"/>
          <w:sz w:val="24"/>
          <w:szCs w:val="24"/>
          <w:lang w:eastAsia="ru-RU"/>
          <w14:ligatures w14:val="none"/>
        </w:rPr>
        <w:lastRenderedPageBreak/>
        <w:t>МИНИСТЕРСТВО НАУКИ И ВЫСШЕГО образования российской федерации</w:t>
      </w:r>
    </w:p>
    <w:p w:rsidR="0084499C" w:rsidRDefault="00BD1D3B" w:rsidP="00BD1D3B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BD1D3B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ФЕДЕРАЛЬНОЕ ГОСУДАРСТВЕННОЕ БЮДЖЕТНОЕ ОБРАЗОВАТЕЛЬНОЕ </w:t>
      </w:r>
    </w:p>
    <w:p w:rsidR="00BD1D3B" w:rsidRPr="00BD1D3B" w:rsidRDefault="00BD1D3B" w:rsidP="00BD1D3B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BD1D3B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УЧРЕЖДЕНИЕ ВЫСШЕГО ОБРАЗОВАНИЯ</w:t>
      </w:r>
    </w:p>
    <w:p w:rsidR="00BD1D3B" w:rsidRPr="00BD1D3B" w:rsidRDefault="00BD1D3B" w:rsidP="00BD1D3B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BD1D3B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«ВЛАДИВОСТОКСКИЙ ГОСУДАРСТВЕННЫЙ УНИВЕРСИТЕТ»</w:t>
      </w:r>
    </w:p>
    <w:p w:rsidR="00BD1D3B" w:rsidRPr="00BD1D3B" w:rsidRDefault="00BD1D3B" w:rsidP="00BD1D3B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BD1D3B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КАФЕДРА ЭКОНОМИКИ И УПРАВЛЕНИЯ</w:t>
      </w:r>
    </w:p>
    <w:p w:rsidR="00BD1D3B" w:rsidRPr="00BD1D3B" w:rsidRDefault="00BD1D3B" w:rsidP="00BD1D3B">
      <w:pPr>
        <w:spacing w:after="0" w:line="240" w:lineRule="auto"/>
        <w:ind w:left="720" w:firstLine="567"/>
        <w:contextualSpacing/>
        <w:jc w:val="center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</w:p>
    <w:p w:rsidR="00BD1D3B" w:rsidRPr="00BD1D3B" w:rsidRDefault="00BD1D3B" w:rsidP="00BD1D3B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BD1D3B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ИНДИВИДУАЛЬНОЕ ЗАДАНИЕ</w:t>
      </w:r>
    </w:p>
    <w:p w:rsidR="00BD1D3B" w:rsidRPr="00BD1D3B" w:rsidRDefault="00BD1D3B" w:rsidP="00BD1D3B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BD1D3B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на производственную практику по профилю профессиональной деятельности</w:t>
      </w:r>
    </w:p>
    <w:p w:rsidR="00BD1D3B" w:rsidRPr="00BD1D3B" w:rsidRDefault="00BD1D3B" w:rsidP="00BD1D3B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</w:p>
    <w:p w:rsidR="00BD1D3B" w:rsidRPr="00BD1D3B" w:rsidRDefault="00BD1D3B" w:rsidP="00BD1D3B">
      <w:pPr>
        <w:spacing w:after="0" w:line="240" w:lineRule="auto"/>
        <w:ind w:left="720" w:firstLine="567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</w:p>
    <w:p w:rsidR="00BD1D3B" w:rsidRPr="00BD1D3B" w:rsidRDefault="00BD1D3B" w:rsidP="00BD1D3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eastAsia="ru-RU"/>
          <w14:ligatures w14:val="none"/>
        </w:rPr>
      </w:pPr>
      <w:r w:rsidRPr="00BD1D3B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Студент: Бондарь Анастасия Константиновна</w:t>
      </w:r>
    </w:p>
    <w:p w:rsidR="00BD1D3B" w:rsidRPr="00BD1D3B" w:rsidRDefault="00BD1D3B" w:rsidP="00BD1D3B">
      <w:pPr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BD1D3B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Группа: МГУ-24-ГР1</w:t>
      </w:r>
    </w:p>
    <w:p w:rsidR="00BD1D3B" w:rsidRPr="00BD1D3B" w:rsidRDefault="00BD1D3B" w:rsidP="00BD1D3B">
      <w:pPr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BD1D3B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Тема исследования: Исследование изменений в структуре валового регионального продукта Приморского края и меры по обеспечению роста ВРП</w:t>
      </w:r>
    </w:p>
    <w:p w:rsidR="00BD1D3B" w:rsidRPr="00BD1D3B" w:rsidRDefault="00BD1D3B" w:rsidP="00BD1D3B">
      <w:pPr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</w:p>
    <w:p w:rsidR="00BD1D3B" w:rsidRPr="00BD1D3B" w:rsidRDefault="00BD1D3B" w:rsidP="00BD1D3B">
      <w:pPr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BD1D3B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Срок сдачи: 19.07.2025 г.</w:t>
      </w:r>
    </w:p>
    <w:p w:rsidR="00BD1D3B" w:rsidRPr="00BD1D3B" w:rsidRDefault="00BD1D3B" w:rsidP="00BD1D3B">
      <w:pPr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BD1D3B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Содержание отчета по практике:</w:t>
      </w:r>
    </w:p>
    <w:p w:rsidR="00BD1D3B" w:rsidRPr="00BD1D3B" w:rsidRDefault="00BD1D3B" w:rsidP="00BD1D3B">
      <w:pPr>
        <w:spacing w:after="0" w:line="240" w:lineRule="auto"/>
        <w:ind w:left="1276" w:hanging="1276"/>
        <w:contextualSpacing/>
        <w:jc w:val="both"/>
        <w:rPr>
          <w:rFonts w:ascii="Times New Roman" w:eastAsia="Calibri" w:hAnsi="Times New Roman" w:cs="Times New Roman"/>
          <w:b/>
          <w:color w:val="000000"/>
          <w:kern w:val="0"/>
          <w:sz w:val="24"/>
          <w14:ligatures w14:val="none"/>
        </w:rPr>
      </w:pPr>
    </w:p>
    <w:p w:rsidR="00BD1D3B" w:rsidRPr="00BD1D3B" w:rsidRDefault="00BD1D3B" w:rsidP="00BD1D3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BD1D3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 xml:space="preserve">Введение: </w:t>
      </w:r>
      <w:r w:rsidRPr="00BD1D3B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определить цель и задачи практики, основные методы, необходимые для их достижения </w:t>
      </w:r>
      <w:r w:rsidRPr="00BD1D3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> </w:t>
      </w:r>
    </w:p>
    <w:p w:rsidR="00BD1D3B" w:rsidRPr="00BD1D3B" w:rsidRDefault="00BD1D3B" w:rsidP="00BD1D3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BD1D3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 xml:space="preserve">Задание 1 </w:t>
      </w:r>
      <w:r w:rsidRPr="00BD1D3B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>Провести анализ инструментов экономической политики с определением проблем в рамках области исследования.</w:t>
      </w:r>
    </w:p>
    <w:p w:rsidR="00BD1D3B" w:rsidRPr="00BD1D3B" w:rsidRDefault="00BD1D3B" w:rsidP="00BD1D3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BD1D3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>Задание 2 Индивидуальное задание в соответствии с выбранной темой исследования:</w:t>
      </w:r>
    </w:p>
    <w:p w:rsidR="00BD1D3B" w:rsidRPr="00BD1D3B" w:rsidRDefault="00BD1D3B" w:rsidP="00BD1D3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BD1D3B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>Исследовать методы анализа социально-экономических проблем государства и методы выявления угроз и рисков развития в выбранной социальной или экономической сфере. Предложить варианты управленческих решений по совершенствованию системы государственного и муниципального управления в выбранной сфере, предложить систему стратегического, текущего и оперативного контроля предложенного(-ых) решения(-</w:t>
      </w:r>
      <w:proofErr w:type="spellStart"/>
      <w:r w:rsidRPr="00BD1D3B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>ий</w:t>
      </w:r>
      <w:proofErr w:type="spellEnd"/>
      <w:r w:rsidRPr="00BD1D3B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>) с опорой на действующую нормативно-правовую базу.</w:t>
      </w:r>
    </w:p>
    <w:p w:rsidR="00BD1D3B" w:rsidRPr="00BD1D3B" w:rsidRDefault="00BD1D3B" w:rsidP="00BD1D3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BD1D3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 xml:space="preserve">Заключение: </w:t>
      </w:r>
      <w:r w:rsidRPr="00BD1D3B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>сделать выводы и предложения</w:t>
      </w:r>
      <w:r w:rsidRPr="00BD1D3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> </w:t>
      </w:r>
    </w:p>
    <w:p w:rsidR="00BD1D3B" w:rsidRPr="00BD1D3B" w:rsidRDefault="00BD1D3B" w:rsidP="00BD1D3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BD1D3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 xml:space="preserve">Список использованных источников (не менее 15 позиций не старше 2019 года): </w:t>
      </w:r>
      <w:r w:rsidRPr="00BD1D3B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>Составить список литературы с использованием профессиональных баз данных и профессиональных Интернет-ресурсов.</w:t>
      </w:r>
      <w:r w:rsidRPr="00BD1D3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> </w:t>
      </w:r>
    </w:p>
    <w:p w:rsidR="00BD1D3B" w:rsidRPr="00BD1D3B" w:rsidRDefault="00BD1D3B" w:rsidP="00BD1D3B">
      <w:pPr>
        <w:widowControl w:val="0"/>
        <w:spacing w:after="0" w:line="240" w:lineRule="auto"/>
        <w:ind w:firstLine="400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</w:p>
    <w:p w:rsidR="00BD1D3B" w:rsidRPr="00BD1D3B" w:rsidRDefault="00BD1D3B" w:rsidP="00BD1D3B">
      <w:pPr>
        <w:widowControl w:val="0"/>
        <w:spacing w:after="0" w:line="240" w:lineRule="auto"/>
        <w:ind w:firstLine="400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BD1D3B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Руководитель </w:t>
      </w:r>
    </w:p>
    <w:p w:rsidR="00BD1D3B" w:rsidRPr="00BD1D3B" w:rsidRDefault="00BD1D3B" w:rsidP="00BD1D3B">
      <w:pPr>
        <w:widowControl w:val="0"/>
        <w:spacing w:after="0" w:line="480" w:lineRule="auto"/>
        <w:ind w:firstLine="400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BD1D3B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канд. </w:t>
      </w:r>
      <w:proofErr w:type="spellStart"/>
      <w:r w:rsidRPr="00BD1D3B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>экон</w:t>
      </w:r>
      <w:proofErr w:type="spellEnd"/>
      <w:r w:rsidRPr="00BD1D3B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>. наук, доцент кафедры ЭУ</w:t>
      </w:r>
      <w:r w:rsidRPr="00BD1D3B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ab/>
      </w:r>
      <w:r w:rsidRPr="00BD1D3B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ab/>
      </w:r>
      <w:r w:rsidRPr="00BD1D3B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ab/>
        <w:t xml:space="preserve">           ___________ Н.Г. </w:t>
      </w:r>
      <w:proofErr w:type="spellStart"/>
      <w:r w:rsidRPr="00BD1D3B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>Ивельская</w:t>
      </w:r>
      <w:proofErr w:type="spellEnd"/>
    </w:p>
    <w:p w:rsidR="00BD1D3B" w:rsidRPr="00BD1D3B" w:rsidRDefault="00BD1D3B" w:rsidP="00BD1D3B">
      <w:pPr>
        <w:widowControl w:val="0"/>
        <w:spacing w:after="120" w:line="480" w:lineRule="auto"/>
        <w:ind w:firstLine="403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BD1D3B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Задание получил: </w:t>
      </w:r>
      <w:r w:rsidRPr="00BD1D3B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ab/>
      </w:r>
      <w:r w:rsidRPr="00BD1D3B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ab/>
        <w:t xml:space="preserve">«26» мая 2025 г.        </w:t>
      </w:r>
      <w:r w:rsidRPr="00BD1D3B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ab/>
        <w:t xml:space="preserve">___________ </w:t>
      </w:r>
      <w:r w:rsidRPr="00BD1D3B">
        <w:rPr>
          <w:rFonts w:ascii="Times New Roman" w:eastAsia="Calibri" w:hAnsi="Times New Roman" w:cs="Times New Roman"/>
          <w:color w:val="000000"/>
          <w:kern w:val="0"/>
          <w:sz w:val="24"/>
          <w:szCs w:val="24"/>
          <w14:ligatures w14:val="none"/>
        </w:rPr>
        <w:t>А.К. Бондарь</w:t>
      </w:r>
    </w:p>
    <w:p w:rsidR="00BD1D3B" w:rsidRDefault="00BD1D3B"/>
    <w:p w:rsidR="00BD1D3B" w:rsidRDefault="00BD1D3B">
      <w:pPr>
        <w:sectPr w:rsidR="00BD1D3B" w:rsidSect="00BD1D3B">
          <w:pgSz w:w="11906" w:h="16838"/>
          <w:pgMar w:top="1134" w:right="567" w:bottom="1134" w:left="1701" w:header="709" w:footer="709" w:gutter="0"/>
          <w:cols w:space="708"/>
          <w:docGrid w:linePitch="360"/>
        </w:sectPr>
      </w:pPr>
    </w:p>
    <w:p w:rsidR="00BD1D3B" w:rsidRPr="00BD1D3B" w:rsidRDefault="00BD1D3B" w:rsidP="00BD1D3B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24"/>
          <w:szCs w:val="28"/>
          <w14:ligatures w14:val="none"/>
        </w:rPr>
      </w:pPr>
      <w:r w:rsidRPr="00BD1D3B">
        <w:rPr>
          <w:rFonts w:ascii="Times New Roman" w:eastAsia="Times New Roman" w:hAnsi="Times New Roman" w:cs="Times New Roman"/>
          <w:b/>
          <w:bCs/>
          <w:kern w:val="0"/>
          <w:sz w:val="24"/>
          <w:szCs w:val="28"/>
          <w14:ligatures w14:val="none"/>
        </w:rPr>
        <w:lastRenderedPageBreak/>
        <w:t>РАБОЧИЙ ГРАФИК (ПЛАН)</w:t>
      </w:r>
    </w:p>
    <w:p w:rsidR="00BD1D3B" w:rsidRPr="00BD1D3B" w:rsidRDefault="00BD1D3B" w:rsidP="00BD1D3B">
      <w:pPr>
        <w:shd w:val="clear" w:color="auto" w:fill="FFFFFF"/>
        <w:tabs>
          <w:tab w:val="left" w:pos="6237"/>
        </w:tabs>
        <w:suppressAutoHyphens/>
        <w:spacing w:after="0" w:line="240" w:lineRule="auto"/>
        <w:ind w:left="780"/>
        <w:contextualSpacing/>
        <w:rPr>
          <w:rFonts w:ascii="Times New Roman" w:eastAsia="Times New Roman" w:hAnsi="Times New Roman" w:cs="Times New Roman"/>
          <w:b/>
          <w:bCs/>
          <w:kern w:val="0"/>
          <w:sz w:val="24"/>
          <w:szCs w:val="28"/>
          <w14:ligatures w14:val="none"/>
        </w:rPr>
      </w:pPr>
    </w:p>
    <w:p w:rsidR="00BD1D3B" w:rsidRPr="00BD1D3B" w:rsidRDefault="00BD1D3B" w:rsidP="00BD1D3B">
      <w:pPr>
        <w:shd w:val="clear" w:color="auto" w:fill="FFFFFF"/>
        <w:tabs>
          <w:tab w:val="left" w:pos="6237"/>
        </w:tabs>
        <w:suppressAutoHyphens/>
        <w:spacing w:after="0" w:line="240" w:lineRule="auto"/>
        <w:contextualSpacing/>
        <w:rPr>
          <w:rFonts w:ascii="Times New Roman" w:eastAsia="SimSun" w:hAnsi="Times New Roman" w:cs="Times New Roman"/>
          <w:i/>
          <w:kern w:val="0"/>
          <w:sz w:val="24"/>
          <w:szCs w:val="24"/>
          <w:u w:val="single"/>
          <w:lang w:eastAsia="zh-CN"/>
          <w14:ligatures w14:val="none"/>
        </w:rPr>
      </w:pPr>
      <w:r w:rsidRPr="00BD1D3B">
        <w:rPr>
          <w:rFonts w:ascii="Times New Roman" w:eastAsia="SimSun" w:hAnsi="Times New Roman" w:cs="Times New Roman"/>
          <w:kern w:val="0"/>
          <w:sz w:val="24"/>
          <w:szCs w:val="24"/>
          <w:lang w:eastAsia="zh-CN"/>
          <w14:ligatures w14:val="none"/>
        </w:rPr>
        <w:t xml:space="preserve">Студент: </w:t>
      </w:r>
      <w:r w:rsidRPr="00BD1D3B">
        <w:rPr>
          <w:rFonts w:ascii="Times New Roman" w:eastAsia="Calibri" w:hAnsi="Times New Roman" w:cs="Times New Roman"/>
          <w:color w:val="222222"/>
          <w:kern w:val="0"/>
          <w:sz w:val="24"/>
          <w:szCs w:val="24"/>
          <w:shd w:val="clear" w:color="auto" w:fill="FFFFFF"/>
          <w14:ligatures w14:val="none"/>
        </w:rPr>
        <w:t>Бондарь Анастасия Константиновна</w:t>
      </w:r>
    </w:p>
    <w:p w:rsidR="00BD1D3B" w:rsidRPr="00BD1D3B" w:rsidRDefault="00BD1D3B" w:rsidP="00BD1D3B">
      <w:pPr>
        <w:shd w:val="clear" w:color="auto" w:fill="FFFFFF"/>
        <w:suppressAutoHyphens/>
        <w:spacing w:after="0" w:line="240" w:lineRule="auto"/>
        <w:contextualSpacing/>
        <w:jc w:val="center"/>
        <w:rPr>
          <w:rFonts w:ascii="Times New Roman" w:eastAsia="SimSun" w:hAnsi="Times New Roman" w:cs="Times New Roman"/>
          <w:kern w:val="0"/>
          <w:sz w:val="24"/>
          <w:szCs w:val="24"/>
          <w:vertAlign w:val="superscript"/>
          <w:lang w:eastAsia="zh-CN"/>
          <w14:ligatures w14:val="none"/>
        </w:rPr>
      </w:pPr>
    </w:p>
    <w:p w:rsidR="00BD1D3B" w:rsidRPr="00BD1D3B" w:rsidRDefault="00BD1D3B" w:rsidP="00BD1D3B">
      <w:pPr>
        <w:shd w:val="clear" w:color="auto" w:fill="FFFFFF"/>
        <w:tabs>
          <w:tab w:val="left" w:pos="3060"/>
          <w:tab w:val="left" w:pos="6237"/>
        </w:tabs>
        <w:suppressAutoHyphens/>
        <w:spacing w:after="0" w:line="240" w:lineRule="auto"/>
        <w:contextualSpacing/>
        <w:rPr>
          <w:rFonts w:ascii="Times New Roman" w:eastAsia="SimSun" w:hAnsi="Times New Roman" w:cs="Times New Roman"/>
          <w:kern w:val="0"/>
          <w:sz w:val="24"/>
          <w:szCs w:val="24"/>
          <w:lang w:eastAsia="zh-CN"/>
          <w14:ligatures w14:val="none"/>
        </w:rPr>
      </w:pPr>
      <w:r w:rsidRPr="00BD1D3B">
        <w:rPr>
          <w:rFonts w:ascii="Times New Roman" w:eastAsia="SimSun" w:hAnsi="Times New Roman" w:cs="Times New Roman"/>
          <w:kern w:val="0"/>
          <w:sz w:val="24"/>
          <w:szCs w:val="24"/>
          <w:lang w:eastAsia="zh-CN"/>
          <w14:ligatures w14:val="none"/>
        </w:rPr>
        <w:t xml:space="preserve">Кафедра </w:t>
      </w:r>
      <w:r w:rsidRPr="00BD1D3B">
        <w:rPr>
          <w:rFonts w:ascii="Times New Roman" w:eastAsia="SimSun" w:hAnsi="Times New Roman" w:cs="Times New Roman"/>
          <w:kern w:val="0"/>
          <w:sz w:val="24"/>
          <w:szCs w:val="24"/>
          <w:u w:val="single"/>
          <w:lang w:eastAsia="zh-CN"/>
          <w14:ligatures w14:val="none"/>
        </w:rPr>
        <w:t xml:space="preserve">экономики и управления </w:t>
      </w:r>
      <w:r w:rsidRPr="00BD1D3B">
        <w:rPr>
          <w:rFonts w:ascii="Times New Roman" w:eastAsia="SimSun" w:hAnsi="Times New Roman" w:cs="Times New Roman"/>
          <w:kern w:val="0"/>
          <w:sz w:val="24"/>
          <w:szCs w:val="24"/>
          <w:lang w:eastAsia="zh-CN"/>
          <w14:ligatures w14:val="none"/>
        </w:rPr>
        <w:t xml:space="preserve">гр. </w:t>
      </w:r>
      <w:r w:rsidRPr="00BD1D3B">
        <w:rPr>
          <w:rFonts w:ascii="Times New Roman" w:eastAsia="SimSun" w:hAnsi="Times New Roman" w:cs="Times New Roman"/>
          <w:kern w:val="0"/>
          <w:sz w:val="24"/>
          <w:szCs w:val="24"/>
          <w:u w:val="single"/>
          <w:lang w:eastAsia="zh-CN"/>
          <w14:ligatures w14:val="none"/>
        </w:rPr>
        <w:t>МГУ-24-ГР1</w:t>
      </w:r>
    </w:p>
    <w:p w:rsidR="00BD1D3B" w:rsidRPr="00BD1D3B" w:rsidRDefault="00BD1D3B" w:rsidP="00BD1D3B">
      <w:pPr>
        <w:suppressAutoHyphens/>
        <w:spacing w:after="0" w:line="240" w:lineRule="auto"/>
        <w:contextualSpacing/>
        <w:rPr>
          <w:rFonts w:ascii="Times New Roman" w:eastAsia="Times New Roman" w:hAnsi="Times New Roman" w:cs="Times New Roman"/>
          <w:b/>
          <w:bCs/>
          <w:kern w:val="0"/>
          <w:sz w:val="24"/>
          <w:szCs w:val="28"/>
          <w14:ligatures w14:val="none"/>
        </w:rPr>
      </w:pPr>
    </w:p>
    <w:p w:rsidR="00BD1D3B" w:rsidRPr="00BD1D3B" w:rsidRDefault="00BD1D3B" w:rsidP="00BD1D3B">
      <w:pPr>
        <w:shd w:val="clear" w:color="auto" w:fill="FFFFFF"/>
        <w:tabs>
          <w:tab w:val="left" w:pos="6237"/>
        </w:tabs>
        <w:suppressAutoHyphens/>
        <w:spacing w:after="0" w:line="240" w:lineRule="auto"/>
        <w:contextualSpacing/>
        <w:rPr>
          <w:rFonts w:ascii="Times New Roman" w:eastAsia="SimSun" w:hAnsi="Times New Roman" w:cs="Times New Roman"/>
          <w:i/>
          <w:kern w:val="0"/>
          <w:sz w:val="24"/>
          <w:szCs w:val="24"/>
          <w:u w:val="single"/>
          <w:lang w:eastAsia="zh-CN"/>
          <w14:ligatures w14:val="none"/>
        </w:rPr>
      </w:pPr>
      <w:r w:rsidRPr="00BD1D3B">
        <w:rPr>
          <w:rFonts w:ascii="Times New Roman" w:eastAsia="SimSun" w:hAnsi="Times New Roman" w:cs="Times New Roman"/>
          <w:kern w:val="0"/>
          <w:sz w:val="24"/>
          <w:szCs w:val="24"/>
          <w:lang w:eastAsia="zh-CN"/>
          <w14:ligatures w14:val="none"/>
        </w:rPr>
        <w:t xml:space="preserve">Руководитель практики </w:t>
      </w:r>
      <w:proofErr w:type="spellStart"/>
      <w:r w:rsidRPr="00BD1D3B">
        <w:rPr>
          <w:rFonts w:ascii="Times New Roman" w:eastAsia="SimSun" w:hAnsi="Times New Roman" w:cs="Times New Roman"/>
          <w:iCs/>
          <w:kern w:val="0"/>
          <w:sz w:val="24"/>
          <w:szCs w:val="24"/>
          <w:u w:val="single"/>
          <w:lang w:eastAsia="zh-CN"/>
          <w14:ligatures w14:val="none"/>
        </w:rPr>
        <w:t>Ивельская</w:t>
      </w:r>
      <w:proofErr w:type="spellEnd"/>
      <w:r w:rsidRPr="00BD1D3B">
        <w:rPr>
          <w:rFonts w:ascii="Times New Roman" w:eastAsia="SimSun" w:hAnsi="Times New Roman" w:cs="Times New Roman"/>
          <w:iCs/>
          <w:kern w:val="0"/>
          <w:sz w:val="24"/>
          <w:szCs w:val="24"/>
          <w:u w:val="single"/>
          <w:lang w:eastAsia="zh-CN"/>
          <w14:ligatures w14:val="none"/>
        </w:rPr>
        <w:t xml:space="preserve"> Нина Григорьевна</w:t>
      </w:r>
    </w:p>
    <w:p w:rsidR="00BD1D3B" w:rsidRPr="00BD1D3B" w:rsidRDefault="00BD1D3B" w:rsidP="00BD1D3B">
      <w:pPr>
        <w:shd w:val="clear" w:color="auto" w:fill="FFFFFF"/>
        <w:suppressAutoHyphens/>
        <w:spacing w:after="0" w:line="240" w:lineRule="auto"/>
        <w:contextualSpacing/>
        <w:jc w:val="center"/>
        <w:rPr>
          <w:rFonts w:ascii="Times New Roman" w:eastAsia="SimSun" w:hAnsi="Times New Roman" w:cs="Times New Roman"/>
          <w:kern w:val="0"/>
          <w:sz w:val="24"/>
          <w:szCs w:val="24"/>
          <w:vertAlign w:val="superscript"/>
          <w:lang w:eastAsia="zh-CN"/>
          <w14:ligatures w14:val="none"/>
        </w:rPr>
      </w:pPr>
      <w:r w:rsidRPr="00BD1D3B">
        <w:rPr>
          <w:rFonts w:ascii="Times New Roman" w:eastAsia="SimSun" w:hAnsi="Times New Roman" w:cs="Times New Roman"/>
          <w:i/>
          <w:kern w:val="0"/>
          <w:sz w:val="24"/>
          <w:szCs w:val="24"/>
          <w:vertAlign w:val="superscript"/>
          <w:lang w:eastAsia="zh-CN"/>
          <w14:ligatures w14:val="none"/>
        </w:rPr>
        <w:t>Фамилия Имя Отчество</w:t>
      </w:r>
    </w:p>
    <w:p w:rsidR="00BD1D3B" w:rsidRPr="00BD1D3B" w:rsidRDefault="00BD1D3B" w:rsidP="00BD1D3B">
      <w:pPr>
        <w:suppressAutoHyphens/>
        <w:spacing w:after="0" w:line="240" w:lineRule="auto"/>
        <w:contextualSpacing/>
        <w:rPr>
          <w:rFonts w:ascii="Times New Roman" w:eastAsia="SimSun" w:hAnsi="Times New Roman" w:cs="Times New Roman"/>
          <w:kern w:val="0"/>
          <w:sz w:val="16"/>
          <w:szCs w:val="16"/>
          <w:lang w:eastAsia="zh-CN"/>
          <w14:ligatures w14:val="none"/>
        </w:rPr>
      </w:pPr>
    </w:p>
    <w:p w:rsidR="00BD1D3B" w:rsidRPr="00BD1D3B" w:rsidRDefault="00BD1D3B" w:rsidP="00BD1D3B">
      <w:pPr>
        <w:suppressAutoHyphens/>
        <w:spacing w:after="0" w:line="240" w:lineRule="auto"/>
        <w:contextualSpacing/>
        <w:rPr>
          <w:rFonts w:ascii="Times New Roman" w:eastAsia="Calibri" w:hAnsi="Times New Roman" w:cs="Times New Roman"/>
          <w:color w:val="000000"/>
          <w:kern w:val="0"/>
          <w:sz w:val="24"/>
          <w:szCs w:val="24"/>
          <w14:ligatures w14:val="none"/>
        </w:rPr>
      </w:pPr>
      <w:r w:rsidRPr="00BD1D3B">
        <w:rPr>
          <w:rFonts w:ascii="Times New Roman" w:eastAsia="Calibri" w:hAnsi="Times New Roman" w:cs="Times New Roman"/>
          <w:color w:val="000000"/>
          <w:kern w:val="0"/>
          <w:sz w:val="24"/>
          <w:szCs w:val="24"/>
          <w14:ligatures w14:val="none"/>
        </w:rPr>
        <w:t xml:space="preserve">Инструктаж по ознакомлению с требованиями охраны труда, техники безопасности, пожарной безопасности прошел             </w:t>
      </w:r>
      <w:r w:rsidRPr="00BD1D3B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__________________________           М.В.</w:t>
      </w:r>
      <w:r w:rsidRPr="00BD1D3B">
        <w:rPr>
          <w:rFonts w:ascii="Times New Roman" w:eastAsia="Calibri" w:hAnsi="Times New Roman" w:cs="Times New Roman"/>
          <w:color w:val="FF0000"/>
          <w:kern w:val="0"/>
          <w:sz w:val="24"/>
          <w:szCs w:val="24"/>
          <w14:ligatures w14:val="none"/>
        </w:rPr>
        <w:t xml:space="preserve"> </w:t>
      </w:r>
      <w:proofErr w:type="spellStart"/>
      <w:r w:rsidRPr="00BD1D3B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Ослопова</w:t>
      </w:r>
      <w:proofErr w:type="spellEnd"/>
    </w:p>
    <w:p w:rsidR="00BD1D3B" w:rsidRPr="00BD1D3B" w:rsidRDefault="00BD1D3B" w:rsidP="00BD1D3B">
      <w:pPr>
        <w:suppressAutoHyphens/>
        <w:spacing w:after="0" w:line="240" w:lineRule="auto"/>
        <w:ind w:firstLine="3261"/>
        <w:contextualSpacing/>
        <w:jc w:val="center"/>
        <w:rPr>
          <w:rFonts w:ascii="Times New Roman" w:eastAsia="Calibri" w:hAnsi="Times New Roman" w:cs="Times New Roman"/>
          <w:color w:val="000000"/>
          <w:kern w:val="0"/>
          <w:sz w:val="18"/>
          <w:szCs w:val="18"/>
          <w14:ligatures w14:val="none"/>
        </w:rPr>
      </w:pPr>
      <w:r w:rsidRPr="00BD1D3B">
        <w:rPr>
          <w:rFonts w:ascii="Times New Roman" w:eastAsia="Calibri" w:hAnsi="Times New Roman" w:cs="Times New Roman"/>
          <w:color w:val="000000"/>
          <w:kern w:val="0"/>
          <w:sz w:val="18"/>
          <w:szCs w:val="18"/>
          <w14:ligatures w14:val="none"/>
        </w:rPr>
        <w:t>(подпись уполномоченного лица)</w:t>
      </w:r>
    </w:p>
    <w:p w:rsidR="00BD1D3B" w:rsidRPr="00BD1D3B" w:rsidRDefault="00BD1D3B" w:rsidP="00BD1D3B">
      <w:pPr>
        <w:suppressAutoHyphens/>
        <w:spacing w:after="0" w:line="240" w:lineRule="auto"/>
        <w:contextualSpacing/>
        <w:jc w:val="center"/>
        <w:rPr>
          <w:rFonts w:ascii="Times New Roman" w:eastAsia="Calibri" w:hAnsi="Times New Roman" w:cs="Times New Roman"/>
          <w:color w:val="000000"/>
          <w:kern w:val="0"/>
          <w:sz w:val="24"/>
          <w:szCs w:val="24"/>
          <w14:ligatures w14:val="none"/>
        </w:rPr>
      </w:pPr>
    </w:p>
    <w:p w:rsidR="00BD1D3B" w:rsidRPr="00BD1D3B" w:rsidRDefault="00BD1D3B" w:rsidP="00BD1D3B">
      <w:pPr>
        <w:suppressAutoHyphens/>
        <w:spacing w:after="0" w:line="240" w:lineRule="auto"/>
        <w:contextualSpacing/>
        <w:rPr>
          <w:rFonts w:ascii="Times New Roman" w:eastAsia="Calibri" w:hAnsi="Times New Roman" w:cs="Times New Roman"/>
          <w:color w:val="000000"/>
          <w:kern w:val="0"/>
          <w:sz w:val="24"/>
          <w:szCs w:val="24"/>
          <w14:ligatures w14:val="none"/>
        </w:rPr>
      </w:pPr>
      <w:r w:rsidRPr="00BD1D3B">
        <w:rPr>
          <w:rFonts w:ascii="Times New Roman" w:eastAsia="Calibri" w:hAnsi="Times New Roman" w:cs="Times New Roman"/>
          <w:color w:val="000000"/>
          <w:kern w:val="0"/>
          <w:sz w:val="24"/>
          <w:szCs w:val="24"/>
          <w14:ligatures w14:val="none"/>
        </w:rPr>
        <w:t>С правилами трудового распорядка ознакомлен _______________________ А.К. Бондарь</w:t>
      </w:r>
    </w:p>
    <w:p w:rsidR="00BD1D3B" w:rsidRPr="00BD1D3B" w:rsidRDefault="00BD1D3B" w:rsidP="00BD1D3B">
      <w:pPr>
        <w:suppressAutoHyphens/>
        <w:spacing w:after="0" w:line="240" w:lineRule="auto"/>
        <w:ind w:left="5670" w:hanging="425"/>
        <w:contextualSpacing/>
        <w:jc w:val="both"/>
        <w:rPr>
          <w:rFonts w:ascii="Times New Roman" w:eastAsia="SimSun" w:hAnsi="Times New Roman" w:cs="Times New Roman"/>
          <w:kern w:val="0"/>
          <w:sz w:val="24"/>
          <w:szCs w:val="24"/>
          <w:lang w:eastAsia="zh-CN"/>
          <w14:ligatures w14:val="none"/>
        </w:rPr>
      </w:pPr>
      <w:r w:rsidRPr="00BD1D3B">
        <w:rPr>
          <w:rFonts w:ascii="Times New Roman" w:eastAsia="Calibri" w:hAnsi="Times New Roman" w:cs="Times New Roman"/>
          <w:color w:val="000000"/>
          <w:kern w:val="0"/>
          <w:sz w:val="18"/>
          <w:szCs w:val="18"/>
          <w14:ligatures w14:val="none"/>
        </w:rPr>
        <w:t>(подпись обучающегося)</w:t>
      </w:r>
    </w:p>
    <w:p w:rsidR="00BD1D3B" w:rsidRPr="00BD1D3B" w:rsidRDefault="00BD1D3B" w:rsidP="00BD1D3B">
      <w:pPr>
        <w:suppressAutoHyphens/>
        <w:spacing w:after="0" w:line="240" w:lineRule="auto"/>
        <w:ind w:left="780"/>
        <w:rPr>
          <w:rFonts w:ascii="Times New Roman" w:eastAsia="Times New Roman" w:hAnsi="Times New Roman" w:cs="Times New Roman"/>
          <w:b/>
          <w:bCs/>
          <w:kern w:val="0"/>
          <w:sz w:val="24"/>
          <w:szCs w:val="28"/>
          <w14:ligatures w14:val="none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48"/>
        <w:gridCol w:w="3872"/>
        <w:gridCol w:w="1535"/>
        <w:gridCol w:w="1673"/>
      </w:tblGrid>
      <w:tr w:rsidR="00BD1D3B" w:rsidRPr="00BD1D3B" w:rsidTr="008A7BD3">
        <w:trPr>
          <w:trHeight w:val="1000"/>
        </w:trPr>
        <w:tc>
          <w:tcPr>
            <w:tcW w:w="132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D1D3B" w:rsidRPr="00BD1D3B" w:rsidRDefault="00BD1D3B" w:rsidP="00BD1D3B">
            <w:pPr>
              <w:tabs>
                <w:tab w:val="num" w:pos="643"/>
              </w:tabs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D1D3B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Этапы практики</w:t>
            </w:r>
          </w:p>
        </w:tc>
        <w:tc>
          <w:tcPr>
            <w:tcW w:w="201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D1D3B" w:rsidRPr="00BD1D3B" w:rsidRDefault="00BD1D3B" w:rsidP="00BD1D3B">
            <w:pPr>
              <w:tabs>
                <w:tab w:val="num" w:pos="643"/>
              </w:tabs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D1D3B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Виды работы </w:t>
            </w:r>
          </w:p>
        </w:tc>
        <w:tc>
          <w:tcPr>
            <w:tcW w:w="79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D1D3B" w:rsidRPr="00BD1D3B" w:rsidRDefault="00BD1D3B" w:rsidP="00BD1D3B">
            <w:pPr>
              <w:tabs>
                <w:tab w:val="num" w:pos="643"/>
              </w:tabs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BD1D3B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Срок выполнения</w:t>
            </w:r>
          </w:p>
        </w:tc>
        <w:tc>
          <w:tcPr>
            <w:tcW w:w="86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D1D3B" w:rsidRPr="00BD1D3B" w:rsidRDefault="00BD1D3B" w:rsidP="00BD1D3B">
            <w:pPr>
              <w:tabs>
                <w:tab w:val="num" w:pos="643"/>
              </w:tabs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D1D3B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Отметка руководителя о выполнении</w:t>
            </w:r>
          </w:p>
        </w:tc>
      </w:tr>
      <w:tr w:rsidR="00BD1D3B" w:rsidRPr="00BD1D3B" w:rsidTr="008A7BD3">
        <w:trPr>
          <w:trHeight w:val="368"/>
        </w:trPr>
        <w:tc>
          <w:tcPr>
            <w:tcW w:w="1323" w:type="pct"/>
            <w:vMerge w:val="restart"/>
            <w:vAlign w:val="center"/>
          </w:tcPr>
          <w:p w:rsidR="00BD1D3B" w:rsidRPr="00BD1D3B" w:rsidRDefault="00BD1D3B" w:rsidP="00BD1D3B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BD1D3B"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  <w:t>1. Подготовительный</w:t>
            </w:r>
          </w:p>
        </w:tc>
        <w:tc>
          <w:tcPr>
            <w:tcW w:w="2011" w:type="pct"/>
            <w:vAlign w:val="center"/>
          </w:tcPr>
          <w:p w:rsidR="00BD1D3B" w:rsidRPr="00BD1D3B" w:rsidRDefault="00BD1D3B" w:rsidP="00BD1D3B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BD1D3B"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  <w:t>Консультирование руководителем по вопросам прохождения практики, получение индивидуального задания на выполнение отчета по практике</w:t>
            </w:r>
          </w:p>
        </w:tc>
        <w:tc>
          <w:tcPr>
            <w:tcW w:w="797" w:type="pct"/>
            <w:vMerge w:val="restart"/>
            <w:vAlign w:val="center"/>
          </w:tcPr>
          <w:p w:rsidR="00BD1D3B" w:rsidRPr="00BD1D3B" w:rsidRDefault="00BD1D3B" w:rsidP="00BD1D3B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BD1D3B"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  <w:t>26.05.2025</w:t>
            </w:r>
          </w:p>
        </w:tc>
        <w:tc>
          <w:tcPr>
            <w:tcW w:w="869" w:type="pct"/>
            <w:vMerge w:val="restart"/>
            <w:vAlign w:val="center"/>
          </w:tcPr>
          <w:p w:rsidR="00BD1D3B" w:rsidRPr="00BD1D3B" w:rsidRDefault="00BD1D3B" w:rsidP="00BD1D3B">
            <w:pPr>
              <w:tabs>
                <w:tab w:val="num" w:pos="643"/>
              </w:tabs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tr w:rsidR="00BD1D3B" w:rsidRPr="00BD1D3B" w:rsidTr="008A7BD3">
        <w:trPr>
          <w:trHeight w:val="413"/>
        </w:trPr>
        <w:tc>
          <w:tcPr>
            <w:tcW w:w="1323" w:type="pct"/>
            <w:vMerge/>
            <w:vAlign w:val="center"/>
          </w:tcPr>
          <w:p w:rsidR="00BD1D3B" w:rsidRPr="00BD1D3B" w:rsidRDefault="00BD1D3B" w:rsidP="00BD1D3B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2011" w:type="pct"/>
            <w:vAlign w:val="center"/>
          </w:tcPr>
          <w:p w:rsidR="00BD1D3B" w:rsidRPr="00BD1D3B" w:rsidRDefault="00BD1D3B" w:rsidP="00BD1D3B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BD1D3B"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  <w:t>Инструктаж по технике безопасности</w:t>
            </w:r>
          </w:p>
        </w:tc>
        <w:tc>
          <w:tcPr>
            <w:tcW w:w="797" w:type="pct"/>
            <w:vMerge/>
            <w:vAlign w:val="center"/>
          </w:tcPr>
          <w:p w:rsidR="00BD1D3B" w:rsidRPr="00BD1D3B" w:rsidRDefault="00BD1D3B" w:rsidP="00BD1D3B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869" w:type="pct"/>
            <w:vMerge/>
            <w:vAlign w:val="center"/>
          </w:tcPr>
          <w:p w:rsidR="00BD1D3B" w:rsidRPr="00BD1D3B" w:rsidRDefault="00BD1D3B" w:rsidP="00BD1D3B">
            <w:pPr>
              <w:tabs>
                <w:tab w:val="num" w:pos="643"/>
              </w:tabs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tr w:rsidR="00BD1D3B" w:rsidRPr="00BD1D3B" w:rsidTr="008A7BD3">
        <w:trPr>
          <w:trHeight w:val="2504"/>
        </w:trPr>
        <w:tc>
          <w:tcPr>
            <w:tcW w:w="1323" w:type="pct"/>
            <w:vAlign w:val="center"/>
          </w:tcPr>
          <w:p w:rsidR="00BD1D3B" w:rsidRPr="00BD1D3B" w:rsidRDefault="00BD1D3B" w:rsidP="00BD1D3B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BD1D3B"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  <w:t>2. Исследовательский</w:t>
            </w:r>
          </w:p>
        </w:tc>
        <w:tc>
          <w:tcPr>
            <w:tcW w:w="2011" w:type="pct"/>
            <w:vAlign w:val="center"/>
          </w:tcPr>
          <w:p w:rsidR="00BD1D3B" w:rsidRPr="00BD1D3B" w:rsidRDefault="00BD1D3B" w:rsidP="00BD1D3B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BD1D3B"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  <w:t>Обработка и систематизация фактического и литературного материала. Обработка фактического и литературного материала. Изучить методы анализа социально-экономических проблем государственного регулирования в выбранной сфере исследования</w:t>
            </w:r>
          </w:p>
        </w:tc>
        <w:tc>
          <w:tcPr>
            <w:tcW w:w="797" w:type="pct"/>
            <w:vAlign w:val="center"/>
          </w:tcPr>
          <w:p w:rsidR="00BD1D3B" w:rsidRPr="00BD1D3B" w:rsidRDefault="00BD1D3B" w:rsidP="00BD1D3B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BD1D3B"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  <w:t>28.05.2025-07.07.2025</w:t>
            </w:r>
          </w:p>
        </w:tc>
        <w:tc>
          <w:tcPr>
            <w:tcW w:w="869" w:type="pct"/>
            <w:vAlign w:val="center"/>
          </w:tcPr>
          <w:p w:rsidR="00BD1D3B" w:rsidRPr="00BD1D3B" w:rsidRDefault="00BD1D3B" w:rsidP="00BD1D3B">
            <w:pPr>
              <w:tabs>
                <w:tab w:val="num" w:pos="643"/>
              </w:tabs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tr w:rsidR="00BD1D3B" w:rsidRPr="00BD1D3B" w:rsidTr="008A7BD3">
        <w:trPr>
          <w:trHeight w:val="354"/>
        </w:trPr>
        <w:tc>
          <w:tcPr>
            <w:tcW w:w="1323" w:type="pct"/>
            <w:vAlign w:val="center"/>
          </w:tcPr>
          <w:p w:rsidR="00BD1D3B" w:rsidRPr="00BD1D3B" w:rsidRDefault="00BD1D3B" w:rsidP="00BD1D3B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BD1D3B"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  <w:t>3. Оценочно-результативный</w:t>
            </w:r>
          </w:p>
        </w:tc>
        <w:tc>
          <w:tcPr>
            <w:tcW w:w="2011" w:type="pct"/>
            <w:vAlign w:val="center"/>
          </w:tcPr>
          <w:p w:rsidR="00BD1D3B" w:rsidRPr="00BD1D3B" w:rsidRDefault="00BD1D3B" w:rsidP="00BD1D3B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BD1D3B"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  <w:t>Подготовка отчета Сдача отчета по практике с сопроводительными документами на кафедру</w:t>
            </w:r>
          </w:p>
        </w:tc>
        <w:tc>
          <w:tcPr>
            <w:tcW w:w="797" w:type="pct"/>
            <w:vAlign w:val="center"/>
          </w:tcPr>
          <w:p w:rsidR="00BD1D3B" w:rsidRPr="00BD1D3B" w:rsidRDefault="00BD1D3B" w:rsidP="00BD1D3B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BD1D3B"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  <w:t>08.07.2025-19.07.2025</w:t>
            </w:r>
          </w:p>
        </w:tc>
        <w:tc>
          <w:tcPr>
            <w:tcW w:w="869" w:type="pct"/>
            <w:vAlign w:val="center"/>
          </w:tcPr>
          <w:p w:rsidR="00BD1D3B" w:rsidRPr="00BD1D3B" w:rsidRDefault="00BD1D3B" w:rsidP="00BD1D3B">
            <w:pPr>
              <w:tabs>
                <w:tab w:val="num" w:pos="643"/>
              </w:tabs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</w:tr>
    </w:tbl>
    <w:p w:rsidR="00BD1D3B" w:rsidRPr="00BD1D3B" w:rsidRDefault="00BD1D3B" w:rsidP="00BD1D3B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ru-RU"/>
          <w14:ligatures w14:val="none"/>
        </w:rPr>
      </w:pPr>
    </w:p>
    <w:p w:rsidR="00BD1D3B" w:rsidRPr="00BD1D3B" w:rsidRDefault="00BD1D3B" w:rsidP="00BD1D3B">
      <w:pPr>
        <w:suppressAutoHyphens/>
        <w:spacing w:after="0" w:line="240" w:lineRule="auto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</w:p>
    <w:p w:rsidR="00BD1D3B" w:rsidRPr="00BD1D3B" w:rsidRDefault="00BD1D3B" w:rsidP="00BD1D3B">
      <w:pPr>
        <w:suppressAutoHyphens/>
        <w:spacing w:after="0" w:line="240" w:lineRule="auto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BD1D3B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Руководитель практики</w:t>
      </w:r>
    </w:p>
    <w:p w:rsidR="00BD1D3B" w:rsidRPr="00BD1D3B" w:rsidRDefault="00BD1D3B" w:rsidP="00BD1D3B">
      <w:pPr>
        <w:suppressAutoHyphens/>
        <w:spacing w:after="0" w:line="240" w:lineRule="auto"/>
        <w:rPr>
          <w:rFonts w:ascii="Times New Roman" w:eastAsia="Calibri" w:hAnsi="Times New Roman" w:cs="Times New Roman"/>
          <w:kern w:val="0"/>
          <w:sz w:val="24"/>
          <w14:ligatures w14:val="none"/>
        </w:rPr>
      </w:pPr>
      <w:r w:rsidRPr="00BD1D3B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канд. </w:t>
      </w:r>
      <w:proofErr w:type="spellStart"/>
      <w:r w:rsidRPr="00BD1D3B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экон</w:t>
      </w:r>
      <w:proofErr w:type="spellEnd"/>
      <w:r w:rsidRPr="00BD1D3B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. наук, доцент</w:t>
      </w:r>
      <w:r w:rsidRPr="00BD1D3B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ab/>
      </w:r>
      <w:r w:rsidRPr="00BD1D3B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ab/>
      </w:r>
      <w:r w:rsidRPr="00BD1D3B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ab/>
      </w:r>
      <w:r w:rsidRPr="00BD1D3B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ab/>
      </w:r>
      <w:r w:rsidRPr="00BD1D3B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ab/>
        <w:t xml:space="preserve">_______________ </w:t>
      </w:r>
      <w:r w:rsidRPr="00BD1D3B">
        <w:rPr>
          <w:rFonts w:ascii="Times New Roman" w:eastAsia="Calibri" w:hAnsi="Times New Roman" w:cs="Times New Roman"/>
          <w:kern w:val="0"/>
          <w:sz w:val="24"/>
          <w14:ligatures w14:val="none"/>
        </w:rPr>
        <w:t xml:space="preserve">Н.Г. </w:t>
      </w:r>
      <w:proofErr w:type="spellStart"/>
      <w:r w:rsidRPr="00BD1D3B">
        <w:rPr>
          <w:rFonts w:ascii="Times New Roman" w:eastAsia="Calibri" w:hAnsi="Times New Roman" w:cs="Times New Roman"/>
          <w:kern w:val="0"/>
          <w:sz w:val="24"/>
          <w14:ligatures w14:val="none"/>
        </w:rPr>
        <w:t>Ивельская</w:t>
      </w:r>
      <w:proofErr w:type="spellEnd"/>
    </w:p>
    <w:p w:rsidR="00B34CDD" w:rsidRDefault="00B34CDD"/>
    <w:p w:rsidR="00BD1D3B" w:rsidRDefault="00BD1D3B">
      <w:pPr>
        <w:sectPr w:rsidR="00BD1D3B" w:rsidSect="00BD1D3B">
          <w:pgSz w:w="11906" w:h="16838"/>
          <w:pgMar w:top="1134" w:right="567" w:bottom="1134" w:left="1701" w:header="709" w:footer="709" w:gutter="0"/>
          <w:cols w:space="708"/>
          <w:docGrid w:linePitch="360"/>
        </w:sectPr>
      </w:pPr>
    </w:p>
    <w:p w:rsidR="0084499C" w:rsidRPr="0084499C" w:rsidRDefault="0084499C" w:rsidP="0084499C">
      <w:pPr>
        <w:widowControl w:val="0"/>
        <w:autoSpaceDE w:val="0"/>
        <w:autoSpaceDN w:val="0"/>
        <w:adjustRightInd w:val="0"/>
        <w:spacing w:after="240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84499C">
        <w:rPr>
          <w:rFonts w:ascii="Arial" w:eastAsia="Times New Roman" w:hAnsi="Arial" w:cs="Arial"/>
          <w:kern w:val="0"/>
          <w:sz w:val="30"/>
          <w:szCs w:val="30"/>
          <w:lang w:eastAsia="ru-RU"/>
          <w14:ligatures w14:val="none"/>
        </w:rPr>
        <w:lastRenderedPageBreak/>
        <w:t>Отзыв-характеристика</w:t>
      </w:r>
    </w:p>
    <w:p w:rsidR="0084499C" w:rsidRPr="0084499C" w:rsidRDefault="0084499C" w:rsidP="0084499C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84499C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На студент</w:t>
      </w:r>
      <w:r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ку</w:t>
      </w:r>
      <w:r w:rsidRPr="0084499C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1 курса группы МГУ-24-ГР1 направления «Государственное и муниципальное управление» кафедры Экономики и управления ФГБОУ ВО </w:t>
      </w:r>
      <w:r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«</w:t>
      </w:r>
      <w:r w:rsidRPr="0084499C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ВВГУ</w:t>
      </w:r>
      <w:r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»</w:t>
      </w:r>
      <w:r w:rsidRPr="0084499C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Бондарь Анастасию Константиновну.</w:t>
      </w:r>
    </w:p>
    <w:p w:rsidR="0084499C" w:rsidRPr="0084499C" w:rsidRDefault="0084499C" w:rsidP="0084499C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84499C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Бондарь Анастасия Константиновна с 26.05.2025 года по 19.07.2025 года прошла производственн</w:t>
      </w:r>
      <w:r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ую</w:t>
      </w:r>
      <w:r w:rsidRPr="0084499C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практик</w:t>
      </w:r>
      <w:r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у по профилю </w:t>
      </w:r>
      <w:r w:rsidRPr="0084499C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профессиональной деятельности в ФГБОУ ВО «ВВГУ».</w:t>
      </w:r>
    </w:p>
    <w:p w:rsidR="0084499C" w:rsidRDefault="0084499C" w:rsidP="0084499C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84499C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Во время практики </w:t>
      </w:r>
      <w:r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были и</w:t>
      </w:r>
      <w:r w:rsidRPr="0084499C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сследова</w:t>
      </w:r>
      <w:r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ны</w:t>
      </w:r>
      <w:r w:rsidRPr="0084499C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методы анализа социально-экономических проблем </w:t>
      </w:r>
      <w:r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государства и мето</w:t>
      </w:r>
      <w:r w:rsidRPr="0084499C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ды выявления угроз и рисков развития в выбранной социальной или экономической сфере. Предлож</w:t>
      </w:r>
      <w:r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ены</w:t>
      </w:r>
      <w:r w:rsidRPr="0084499C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варианты управленческих решений по со</w:t>
      </w:r>
      <w:r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вершенствованию системы государ</w:t>
      </w:r>
      <w:r w:rsidRPr="0084499C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ственного и муниципального управлен</w:t>
      </w:r>
      <w:r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ия в выбранной сфере, предложена</w:t>
      </w:r>
      <w:r w:rsidRPr="0084499C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сист</w:t>
      </w:r>
      <w:r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ема страте</w:t>
      </w:r>
      <w:r w:rsidRPr="0084499C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гического, текущего и опера</w:t>
      </w:r>
      <w:r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тивного контроля предложенных решений</w:t>
      </w:r>
      <w:r w:rsidRPr="0084499C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с опорой на действующую нормативно-правовую базу.</w:t>
      </w:r>
    </w:p>
    <w:p w:rsidR="0084499C" w:rsidRPr="0084499C" w:rsidRDefault="0084499C" w:rsidP="0084499C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84499C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Во время прохождения практики Бондарь Анастасия Константиновна показала себя с положительной стороны, проявила себя в качестве активного, самостоятельного, целеустремлённого сотрудника и добилась существенных успехов. К обязанностям и поставленным задачам относилась с особой внимательностью, ответственностью и добросовестностью. Место проведения практики посещала регулярно в соответствии с графиком и программой прохождения практики. Показала умение анализировать большой объем информации, работать в большом коллективе. Программа прохождения практики и поставленные задачи выполнены в полном объеме.</w:t>
      </w:r>
    </w:p>
    <w:p w:rsidR="0084499C" w:rsidRPr="0084499C" w:rsidRDefault="0084499C" w:rsidP="0084499C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84499C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В целом работа Бондарь А.К. заслуживает оценки «Отлично».</w:t>
      </w:r>
    </w:p>
    <w:p w:rsidR="0084499C" w:rsidRPr="0084499C" w:rsidRDefault="0084499C" w:rsidP="0084499C">
      <w:pPr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84499C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Руководитель практики от предприятия:</w:t>
      </w:r>
    </w:p>
    <w:p w:rsidR="0084499C" w:rsidRPr="0084499C" w:rsidRDefault="0084499C" w:rsidP="0084499C">
      <w:pPr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</w:p>
    <w:p w:rsidR="0084499C" w:rsidRPr="0084499C" w:rsidRDefault="0084499C" w:rsidP="0084499C">
      <w:pPr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84499C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Канд. </w:t>
      </w:r>
      <w:proofErr w:type="spellStart"/>
      <w:r w:rsidRPr="0084499C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экон</w:t>
      </w:r>
      <w:proofErr w:type="spellEnd"/>
      <w:r w:rsidRPr="0084499C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. наук, доцент    </w:t>
      </w:r>
      <w:r w:rsidRPr="0084499C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ab/>
      </w:r>
      <w:r w:rsidRPr="0084499C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ab/>
        <w:t xml:space="preserve"> ___________      </w:t>
      </w:r>
      <w:r w:rsidRPr="0084499C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ab/>
      </w:r>
      <w:r w:rsidRPr="0084499C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ab/>
      </w:r>
      <w:proofErr w:type="spellStart"/>
      <w:r w:rsidRPr="0084499C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Ивельская</w:t>
      </w:r>
      <w:proofErr w:type="spellEnd"/>
      <w:r w:rsidRPr="0084499C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Н.Г.</w:t>
      </w:r>
      <w:r w:rsidRPr="0084499C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br/>
      </w:r>
    </w:p>
    <w:p w:rsidR="0084499C" w:rsidRPr="0084499C" w:rsidRDefault="0084499C" w:rsidP="0084499C">
      <w:pPr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</w:p>
    <w:p w:rsidR="0084499C" w:rsidRPr="0084499C" w:rsidRDefault="0084499C" w:rsidP="0084499C">
      <w:pPr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</w:p>
    <w:p w:rsidR="0084499C" w:rsidRDefault="0084499C" w:rsidP="0084499C">
      <w:pPr>
        <w:widowControl w:val="0"/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84499C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Дата: </w:t>
      </w:r>
      <w:r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19.07</w:t>
      </w:r>
      <w:r w:rsidRPr="0084499C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.2025</w:t>
      </w:r>
    </w:p>
    <w:p w:rsidR="0084499C" w:rsidRPr="0084499C" w:rsidRDefault="0084499C" w:rsidP="0084499C">
      <w:pPr>
        <w:widowControl w:val="0"/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</w:p>
    <w:p w:rsidR="0084499C" w:rsidRDefault="0084499C">
      <w:pPr>
        <w:sectPr w:rsidR="0084499C" w:rsidSect="00BD1D3B">
          <w:pgSz w:w="11906" w:h="16838"/>
          <w:pgMar w:top="1134" w:right="567" w:bottom="1134" w:left="1701" w:header="709" w:footer="709" w:gutter="0"/>
          <w:cols w:space="708"/>
          <w:docGrid w:linePitch="360"/>
        </w:sectPr>
      </w:pPr>
    </w:p>
    <w:p w:rsidR="006E5ACA" w:rsidRPr="006E5ACA" w:rsidRDefault="006E5ACA" w:rsidP="006E5ACA">
      <w:pPr>
        <w:spacing w:after="240" w:line="240" w:lineRule="auto"/>
        <w:jc w:val="center"/>
        <w:rPr>
          <w:rFonts w:ascii="Arial" w:eastAsia="Calibri" w:hAnsi="Arial" w:cs="Arial"/>
          <w:kern w:val="0"/>
          <w:sz w:val="30"/>
          <w:szCs w:val="30"/>
          <w14:ligatures w14:val="none"/>
        </w:rPr>
      </w:pPr>
      <w:r w:rsidRPr="006E5ACA">
        <w:rPr>
          <w:rFonts w:ascii="Arial" w:eastAsia="Calibri" w:hAnsi="Arial" w:cs="Arial"/>
          <w:kern w:val="0"/>
          <w:sz w:val="30"/>
          <w:szCs w:val="30"/>
          <w14:ligatures w14:val="none"/>
        </w:rPr>
        <w:lastRenderedPageBreak/>
        <w:t>Содержание</w:t>
      </w:r>
    </w:p>
    <w:p w:rsidR="006E5ACA" w:rsidRPr="006E5ACA" w:rsidRDefault="006E5ACA" w:rsidP="006E5ACA">
      <w:pPr>
        <w:keepNext/>
        <w:keepLines/>
        <w:tabs>
          <w:tab w:val="right" w:pos="8505"/>
          <w:tab w:val="right" w:pos="9639"/>
        </w:tabs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6E5ACA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  Введение </w:t>
      </w:r>
      <w:r w:rsidRPr="006E5ACA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ab/>
      </w:r>
      <w:r w:rsidRPr="006E5ACA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ab/>
        <w:t>3</w:t>
      </w:r>
    </w:p>
    <w:p w:rsidR="006E5ACA" w:rsidRPr="006E5ACA" w:rsidRDefault="006E5ACA" w:rsidP="006E5ACA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kern w:val="0"/>
          <w:sz w:val="28"/>
          <w:szCs w:val="28"/>
          <w:lang w:eastAsia="ru-RU"/>
          <w14:ligatures w14:val="none"/>
        </w:rPr>
      </w:pPr>
      <w:bookmarkStart w:id="3" w:name="_Hlk186649793"/>
      <w:r w:rsidRPr="006E5ACA">
        <w:rPr>
          <w:rFonts w:ascii="Times New Roman" w:eastAsia="Calibri" w:hAnsi="Times New Roman" w:cs="Times New Roman"/>
          <w:kern w:val="0"/>
          <w:sz w:val="28"/>
          <w:szCs w:val="28"/>
          <w:lang w:eastAsia="ru-RU"/>
          <w14:ligatures w14:val="none"/>
        </w:rPr>
        <w:t xml:space="preserve">1 </w:t>
      </w:r>
      <w:r w:rsidR="0009785D" w:rsidRPr="0009785D">
        <w:rPr>
          <w:rFonts w:ascii="Times New Roman" w:eastAsia="Calibri" w:hAnsi="Times New Roman" w:cs="Times New Roman"/>
          <w:kern w:val="0"/>
          <w:sz w:val="28"/>
          <w:szCs w:val="28"/>
          <w:lang w:eastAsia="ru-RU"/>
          <w14:ligatures w14:val="none"/>
        </w:rPr>
        <w:t>Анализ инструментов экономической политики и выявление региональных</w:t>
      </w:r>
    </w:p>
    <w:p w:rsidR="006E5ACA" w:rsidRPr="0009785D" w:rsidRDefault="0009785D" w:rsidP="006E5ACA">
      <w:pPr>
        <w:tabs>
          <w:tab w:val="right" w:pos="9639"/>
        </w:tabs>
        <w:suppressAutoHyphens/>
        <w:spacing w:after="120" w:line="240" w:lineRule="auto"/>
        <w:ind w:left="227"/>
        <w:jc w:val="both"/>
        <w:rPr>
          <w:rFonts w:ascii="Times New Roman" w:eastAsia="Calibri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09785D">
        <w:rPr>
          <w:rFonts w:ascii="Times New Roman" w:eastAsia="Calibri" w:hAnsi="Times New Roman" w:cs="Times New Roman"/>
          <w:kern w:val="0"/>
          <w:sz w:val="28"/>
          <w:szCs w:val="28"/>
          <w:lang w:eastAsia="ru-RU"/>
          <w14:ligatures w14:val="none"/>
        </w:rPr>
        <w:t>проблем в развитии ВРП Приморского края</w:t>
      </w:r>
      <w:r w:rsidR="006E5ACA" w:rsidRPr="006E5ACA">
        <w:rPr>
          <w:rFonts w:ascii="Times New Roman" w:eastAsia="Calibri" w:hAnsi="Times New Roman" w:cs="Times New Roman"/>
          <w:kern w:val="0"/>
          <w:sz w:val="28"/>
          <w:szCs w:val="28"/>
          <w:lang w:eastAsia="ru-RU"/>
          <w14:ligatures w14:val="none"/>
        </w:rPr>
        <w:tab/>
        <w:t>4</w:t>
      </w:r>
    </w:p>
    <w:p w:rsidR="006E5ACA" w:rsidRPr="006E5ACA" w:rsidRDefault="006E5ACA" w:rsidP="006E5ACA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6E5ACA">
        <w:rPr>
          <w:rFonts w:ascii="Times New Roman" w:eastAsia="Calibri" w:hAnsi="Times New Roman" w:cs="Times New Roman"/>
          <w:kern w:val="0"/>
          <w:sz w:val="28"/>
          <w:szCs w:val="28"/>
          <w:lang w:eastAsia="ru-RU"/>
          <w14:ligatures w14:val="none"/>
        </w:rPr>
        <w:t xml:space="preserve">2 </w:t>
      </w:r>
      <w:bookmarkStart w:id="4" w:name="_Hlk108616129"/>
      <w:r w:rsidR="0009785D" w:rsidRPr="0009785D">
        <w:rPr>
          <w:rFonts w:ascii="Times New Roman" w:eastAsia="Calibri" w:hAnsi="Times New Roman" w:cs="Times New Roman"/>
          <w:kern w:val="0"/>
          <w:sz w:val="28"/>
          <w:szCs w:val="28"/>
          <w:lang w:eastAsia="ru-RU"/>
          <w14:ligatures w14:val="none"/>
        </w:rPr>
        <w:t>Исследование методов анализа социально-экономических проблем и рисков</w:t>
      </w:r>
    </w:p>
    <w:p w:rsidR="006E5ACA" w:rsidRPr="006E5ACA" w:rsidRDefault="0009785D" w:rsidP="0009785D">
      <w:pPr>
        <w:tabs>
          <w:tab w:val="right" w:pos="9639"/>
        </w:tabs>
        <w:suppressAutoHyphens/>
        <w:spacing w:after="120" w:line="240" w:lineRule="auto"/>
        <w:ind w:left="227"/>
        <w:rPr>
          <w:rFonts w:ascii="Times New Roman" w:eastAsia="Calibri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09785D">
        <w:rPr>
          <w:rFonts w:ascii="Times New Roman" w:eastAsia="Calibri" w:hAnsi="Times New Roman" w:cs="Times New Roman"/>
          <w:kern w:val="0"/>
          <w:sz w:val="28"/>
          <w:szCs w:val="28"/>
          <w:lang w:eastAsia="ru-RU"/>
          <w14:ligatures w14:val="none"/>
        </w:rPr>
        <w:t>развития Приморского края</w:t>
      </w:r>
      <w:r w:rsidR="007C332E">
        <w:rPr>
          <w:rFonts w:ascii="Times New Roman" w:eastAsia="Calibri" w:hAnsi="Times New Roman" w:cs="Times New Roman"/>
          <w:kern w:val="0"/>
          <w:sz w:val="28"/>
          <w:szCs w:val="28"/>
          <w:lang w:eastAsia="ru-RU"/>
          <w14:ligatures w14:val="none"/>
        </w:rPr>
        <w:tab/>
        <w:t>9</w:t>
      </w:r>
    </w:p>
    <w:bookmarkEnd w:id="3"/>
    <w:bookmarkEnd w:id="4"/>
    <w:p w:rsidR="006E5ACA" w:rsidRPr="006E5ACA" w:rsidRDefault="007C332E" w:rsidP="006E5ACA">
      <w:pPr>
        <w:tabs>
          <w:tab w:val="right" w:pos="9639"/>
        </w:tabs>
        <w:suppressAutoHyphens/>
        <w:spacing w:after="0" w:line="360" w:lineRule="auto"/>
        <w:jc w:val="both"/>
        <w:rPr>
          <w:rFonts w:ascii="Times New Roman" w:eastAsia="Calibri" w:hAnsi="Times New Roman" w:cs="Times New Roman"/>
          <w:kern w:val="0"/>
          <w:sz w:val="28"/>
          <w:szCs w:val="28"/>
          <w:lang w:eastAsia="ru-RU"/>
          <w14:ligatures w14:val="none"/>
        </w:rPr>
      </w:pPr>
      <w:r>
        <w:rPr>
          <w:rFonts w:ascii="Times New Roman" w:eastAsia="Calibri" w:hAnsi="Times New Roman" w:cs="Times New Roman"/>
          <w:kern w:val="0"/>
          <w:sz w:val="28"/>
          <w:szCs w:val="28"/>
          <w:lang w:eastAsia="ru-RU"/>
          <w14:ligatures w14:val="none"/>
        </w:rPr>
        <w:t xml:space="preserve">   Заключение</w:t>
      </w:r>
      <w:r>
        <w:rPr>
          <w:rFonts w:ascii="Times New Roman" w:eastAsia="Calibri" w:hAnsi="Times New Roman" w:cs="Times New Roman"/>
          <w:kern w:val="0"/>
          <w:sz w:val="28"/>
          <w:szCs w:val="28"/>
          <w:lang w:eastAsia="ru-RU"/>
          <w14:ligatures w14:val="none"/>
        </w:rPr>
        <w:tab/>
        <w:t>19</w:t>
      </w:r>
    </w:p>
    <w:p w:rsidR="006E5ACA" w:rsidRPr="006E5ACA" w:rsidRDefault="006E5ACA" w:rsidP="006E5ACA">
      <w:pPr>
        <w:tabs>
          <w:tab w:val="right" w:pos="9639"/>
        </w:tabs>
        <w:suppressAutoHyphens/>
        <w:spacing w:after="0" w:line="360" w:lineRule="auto"/>
        <w:jc w:val="both"/>
        <w:rPr>
          <w:rFonts w:ascii="Times New Roman" w:eastAsia="Calibri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6E5ACA">
        <w:rPr>
          <w:rFonts w:ascii="Times New Roman" w:eastAsia="Calibri" w:hAnsi="Times New Roman" w:cs="Times New Roman"/>
          <w:kern w:val="0"/>
          <w:sz w:val="28"/>
          <w:szCs w:val="28"/>
          <w:lang w:eastAsia="ru-RU"/>
          <w14:ligatures w14:val="none"/>
        </w:rPr>
        <w:t xml:space="preserve">   Спи</w:t>
      </w:r>
      <w:r w:rsidR="007C332E">
        <w:rPr>
          <w:rFonts w:ascii="Times New Roman" w:eastAsia="Calibri" w:hAnsi="Times New Roman" w:cs="Times New Roman"/>
          <w:kern w:val="0"/>
          <w:sz w:val="28"/>
          <w:szCs w:val="28"/>
          <w:lang w:eastAsia="ru-RU"/>
          <w14:ligatures w14:val="none"/>
        </w:rPr>
        <w:t>сок использованных источников</w:t>
      </w:r>
      <w:r w:rsidR="007C332E">
        <w:rPr>
          <w:rFonts w:ascii="Times New Roman" w:eastAsia="Calibri" w:hAnsi="Times New Roman" w:cs="Times New Roman"/>
          <w:kern w:val="0"/>
          <w:sz w:val="28"/>
          <w:szCs w:val="28"/>
          <w:lang w:eastAsia="ru-RU"/>
          <w14:ligatures w14:val="none"/>
        </w:rPr>
        <w:tab/>
        <w:t>22</w:t>
      </w:r>
    </w:p>
    <w:p w:rsidR="00AF5974" w:rsidRDefault="00AF5974"/>
    <w:p w:rsidR="00AF5974" w:rsidRDefault="00AF5974">
      <w:r>
        <w:br w:type="page"/>
      </w:r>
    </w:p>
    <w:p w:rsidR="00AF5974" w:rsidRPr="00AF5974" w:rsidRDefault="00AF5974" w:rsidP="00AF5974">
      <w:pPr>
        <w:spacing w:after="240" w:line="240" w:lineRule="auto"/>
        <w:jc w:val="center"/>
        <w:rPr>
          <w:rFonts w:ascii="Arial" w:eastAsia="Calibri" w:hAnsi="Arial" w:cs="Arial"/>
          <w:kern w:val="0"/>
          <w:sz w:val="30"/>
          <w:szCs w:val="30"/>
          <w14:ligatures w14:val="none"/>
        </w:rPr>
      </w:pPr>
      <w:bookmarkStart w:id="5" w:name="_Toc108614246"/>
      <w:r w:rsidRPr="00AF5974">
        <w:rPr>
          <w:rFonts w:ascii="Arial" w:eastAsia="Calibri" w:hAnsi="Arial" w:cs="Arial"/>
          <w:kern w:val="0"/>
          <w:sz w:val="30"/>
          <w:szCs w:val="30"/>
          <w14:ligatures w14:val="none"/>
        </w:rPr>
        <w:lastRenderedPageBreak/>
        <w:t>Введение</w:t>
      </w:r>
      <w:bookmarkEnd w:id="5"/>
    </w:p>
    <w:p w:rsidR="0077086A" w:rsidRDefault="0077086A" w:rsidP="00375FFF">
      <w:pPr>
        <w:tabs>
          <w:tab w:val="left" w:pos="1134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77086A">
        <w:rPr>
          <w:rFonts w:ascii="Times New Roman" w:eastAsia="Calibri" w:hAnsi="Times New Roman" w:cs="Times New Roman"/>
          <w:kern w:val="0"/>
          <w:sz w:val="28"/>
          <w:szCs w:val="28"/>
          <w:lang w:eastAsia="ru-RU"/>
          <w14:ligatures w14:val="none"/>
        </w:rPr>
        <w:t>Целью производственной практики по профилю професс</w:t>
      </w:r>
      <w:r>
        <w:rPr>
          <w:rFonts w:ascii="Times New Roman" w:eastAsia="Calibri" w:hAnsi="Times New Roman" w:cs="Times New Roman"/>
          <w:kern w:val="0"/>
          <w:sz w:val="28"/>
          <w:szCs w:val="28"/>
          <w:lang w:eastAsia="ru-RU"/>
          <w14:ligatures w14:val="none"/>
        </w:rPr>
        <w:t xml:space="preserve">иональной деятельности является </w:t>
      </w:r>
      <w:r w:rsidRPr="0077086A">
        <w:rPr>
          <w:rFonts w:ascii="Times New Roman" w:eastAsia="Calibri" w:hAnsi="Times New Roman" w:cs="Times New Roman"/>
          <w:kern w:val="0"/>
          <w:sz w:val="28"/>
          <w:szCs w:val="28"/>
          <w:lang w:eastAsia="ru-RU"/>
          <w14:ligatures w14:val="none"/>
        </w:rPr>
        <w:t>систематизация, закрепление и расширение теоретических знаний, практических навыков и умений, и</w:t>
      </w:r>
      <w:r>
        <w:rPr>
          <w:rFonts w:ascii="Times New Roman" w:eastAsia="Calibri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r w:rsidRPr="0077086A">
        <w:rPr>
          <w:rFonts w:ascii="Times New Roman" w:eastAsia="Calibri" w:hAnsi="Times New Roman" w:cs="Times New Roman"/>
          <w:kern w:val="0"/>
          <w:sz w:val="28"/>
          <w:szCs w:val="28"/>
          <w:lang w:eastAsia="ru-RU"/>
          <w14:ligatures w14:val="none"/>
        </w:rPr>
        <w:t>применение их в решении управленческих задач в процессе осуществления профессиональной деятельности в</w:t>
      </w:r>
      <w:r>
        <w:rPr>
          <w:rFonts w:ascii="Times New Roman" w:eastAsia="Calibri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r w:rsidRPr="0077086A">
        <w:rPr>
          <w:rFonts w:ascii="Times New Roman" w:eastAsia="Calibri" w:hAnsi="Times New Roman" w:cs="Times New Roman"/>
          <w:kern w:val="0"/>
          <w:sz w:val="28"/>
          <w:szCs w:val="28"/>
          <w:lang w:eastAsia="ru-RU"/>
          <w14:ligatures w14:val="none"/>
        </w:rPr>
        <w:t>организациях и органах управления.</w:t>
      </w:r>
    </w:p>
    <w:p w:rsidR="00AF5974" w:rsidRPr="00AF5974" w:rsidRDefault="00AF5974" w:rsidP="00375FFF">
      <w:pPr>
        <w:tabs>
          <w:tab w:val="left" w:pos="1134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AF5974">
        <w:rPr>
          <w:rFonts w:ascii="Times New Roman" w:eastAsia="Calibri" w:hAnsi="Times New Roman" w:cs="Times New Roman"/>
          <w:kern w:val="0"/>
          <w:sz w:val="28"/>
          <w:szCs w:val="28"/>
          <w:lang w:eastAsia="ru-RU"/>
          <w14:ligatures w14:val="none"/>
        </w:rPr>
        <w:t>Задачами практики являются:</w:t>
      </w:r>
    </w:p>
    <w:p w:rsidR="0077086A" w:rsidRPr="0077086A" w:rsidRDefault="0077086A" w:rsidP="00375FFF">
      <w:pPr>
        <w:tabs>
          <w:tab w:val="right" w:pos="9639"/>
        </w:tabs>
        <w:suppressAutoHyphens/>
        <w:spacing w:after="0" w:line="360" w:lineRule="auto"/>
        <w:ind w:firstLine="709"/>
        <w:jc w:val="both"/>
        <w:rPr>
          <w:rFonts w:ascii="Times New Roman" w:eastAsia="Calibri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77086A">
        <w:rPr>
          <w:rFonts w:ascii="Times New Roman" w:eastAsia="Calibri" w:hAnsi="Times New Roman" w:cs="Times New Roman"/>
          <w:kern w:val="0"/>
          <w:sz w:val="28"/>
          <w:szCs w:val="28"/>
          <w:lang w:eastAsia="ru-RU"/>
          <w14:ligatures w14:val="none"/>
        </w:rPr>
        <w:t>- развитие навыков диагностики, анализа и решения проблем социально-экономического развития;</w:t>
      </w:r>
    </w:p>
    <w:p w:rsidR="0077086A" w:rsidRPr="0077086A" w:rsidRDefault="0077086A" w:rsidP="00375FFF">
      <w:pPr>
        <w:tabs>
          <w:tab w:val="right" w:pos="9639"/>
        </w:tabs>
        <w:suppressAutoHyphens/>
        <w:spacing w:after="0" w:line="360" w:lineRule="auto"/>
        <w:ind w:firstLine="709"/>
        <w:jc w:val="both"/>
        <w:rPr>
          <w:rFonts w:ascii="Times New Roman" w:eastAsia="Calibri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77086A">
        <w:rPr>
          <w:rFonts w:ascii="Times New Roman" w:eastAsia="Calibri" w:hAnsi="Times New Roman" w:cs="Times New Roman"/>
          <w:kern w:val="0"/>
          <w:sz w:val="28"/>
          <w:szCs w:val="28"/>
          <w:lang w:eastAsia="ru-RU"/>
          <w14:ligatures w14:val="none"/>
        </w:rPr>
        <w:t>- формирование умения работать с управленческой отчетностью;</w:t>
      </w:r>
    </w:p>
    <w:p w:rsidR="0077086A" w:rsidRPr="0077086A" w:rsidRDefault="0077086A" w:rsidP="00375FFF">
      <w:pPr>
        <w:tabs>
          <w:tab w:val="right" w:pos="9639"/>
        </w:tabs>
        <w:suppressAutoHyphens/>
        <w:spacing w:after="0" w:line="360" w:lineRule="auto"/>
        <w:ind w:firstLine="709"/>
        <w:jc w:val="both"/>
        <w:rPr>
          <w:rFonts w:ascii="Times New Roman" w:eastAsia="Calibri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77086A">
        <w:rPr>
          <w:rFonts w:ascii="Times New Roman" w:eastAsia="Calibri" w:hAnsi="Times New Roman" w:cs="Times New Roman"/>
          <w:kern w:val="0"/>
          <w:sz w:val="28"/>
          <w:szCs w:val="28"/>
          <w:lang w:eastAsia="ru-RU"/>
          <w14:ligatures w14:val="none"/>
        </w:rPr>
        <w:t>- освоение знаний, учитывающих применение правовой и нормативно</w:t>
      </w:r>
      <w:r>
        <w:rPr>
          <w:rFonts w:ascii="Times New Roman" w:eastAsia="Calibri" w:hAnsi="Times New Roman" w:cs="Times New Roman"/>
          <w:kern w:val="0"/>
          <w:sz w:val="28"/>
          <w:szCs w:val="28"/>
          <w:lang w:eastAsia="ru-RU"/>
          <w14:ligatures w14:val="none"/>
        </w:rPr>
        <w:t xml:space="preserve">й базы в процессе регулирования </w:t>
      </w:r>
      <w:r w:rsidRPr="0077086A">
        <w:rPr>
          <w:rFonts w:ascii="Times New Roman" w:eastAsia="Calibri" w:hAnsi="Times New Roman" w:cs="Times New Roman"/>
          <w:kern w:val="0"/>
          <w:sz w:val="28"/>
          <w:szCs w:val="28"/>
          <w:lang w:eastAsia="ru-RU"/>
          <w14:ligatures w14:val="none"/>
        </w:rPr>
        <w:t>экономики;</w:t>
      </w:r>
    </w:p>
    <w:p w:rsidR="0077086A" w:rsidRPr="0077086A" w:rsidRDefault="0077086A" w:rsidP="00375FFF">
      <w:pPr>
        <w:tabs>
          <w:tab w:val="right" w:pos="9639"/>
        </w:tabs>
        <w:suppressAutoHyphens/>
        <w:spacing w:after="0" w:line="360" w:lineRule="auto"/>
        <w:ind w:firstLine="709"/>
        <w:jc w:val="both"/>
        <w:rPr>
          <w:rFonts w:ascii="Times New Roman" w:eastAsia="Calibri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77086A">
        <w:rPr>
          <w:rFonts w:ascii="Times New Roman" w:eastAsia="Calibri" w:hAnsi="Times New Roman" w:cs="Times New Roman"/>
          <w:kern w:val="0"/>
          <w:sz w:val="28"/>
          <w:szCs w:val="28"/>
          <w:lang w:eastAsia="ru-RU"/>
          <w14:ligatures w14:val="none"/>
        </w:rPr>
        <w:t>- освоение навыков управление операциями применительно к объекту исследования;</w:t>
      </w:r>
    </w:p>
    <w:p w:rsidR="0077086A" w:rsidRDefault="0077086A" w:rsidP="00375FFF">
      <w:pPr>
        <w:tabs>
          <w:tab w:val="right" w:pos="9639"/>
        </w:tabs>
        <w:suppressAutoHyphens/>
        <w:spacing w:after="0" w:line="360" w:lineRule="auto"/>
        <w:ind w:firstLine="709"/>
        <w:jc w:val="both"/>
        <w:rPr>
          <w:rFonts w:ascii="Times New Roman" w:eastAsia="Calibri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77086A">
        <w:rPr>
          <w:rFonts w:ascii="Times New Roman" w:eastAsia="Calibri" w:hAnsi="Times New Roman" w:cs="Times New Roman"/>
          <w:kern w:val="0"/>
          <w:sz w:val="28"/>
          <w:szCs w:val="28"/>
          <w:lang w:eastAsia="ru-RU"/>
          <w14:ligatures w14:val="none"/>
        </w:rPr>
        <w:t>- развитие навыков использования инструментов стратегического и оперативного контроля в сфере</w:t>
      </w:r>
      <w:r>
        <w:rPr>
          <w:rFonts w:ascii="Times New Roman" w:eastAsia="Calibri" w:hAnsi="Times New Roman" w:cs="Times New Roman"/>
          <w:kern w:val="0"/>
          <w:sz w:val="28"/>
          <w:szCs w:val="28"/>
          <w:lang w:eastAsia="ru-RU"/>
          <w14:ligatures w14:val="none"/>
        </w:rPr>
        <w:t xml:space="preserve"> э</w:t>
      </w:r>
      <w:r w:rsidRPr="0077086A">
        <w:rPr>
          <w:rFonts w:ascii="Times New Roman" w:eastAsia="Calibri" w:hAnsi="Times New Roman" w:cs="Times New Roman"/>
          <w:kern w:val="0"/>
          <w:sz w:val="28"/>
          <w:szCs w:val="28"/>
          <w:lang w:eastAsia="ru-RU"/>
          <w14:ligatures w14:val="none"/>
        </w:rPr>
        <w:t>кономики</w:t>
      </w:r>
      <w:r>
        <w:rPr>
          <w:rFonts w:ascii="Times New Roman" w:eastAsia="Calibri" w:hAnsi="Times New Roman" w:cs="Times New Roman"/>
          <w:kern w:val="0"/>
          <w:sz w:val="28"/>
          <w:szCs w:val="28"/>
          <w:lang w:eastAsia="ru-RU"/>
          <w14:ligatures w14:val="none"/>
        </w:rPr>
        <w:t>.</w:t>
      </w:r>
    </w:p>
    <w:p w:rsidR="0077086A" w:rsidRPr="00AF5974" w:rsidRDefault="00DD6D6E" w:rsidP="00375FFF">
      <w:pPr>
        <w:tabs>
          <w:tab w:val="right" w:pos="9639"/>
        </w:tabs>
        <w:suppressAutoHyphens/>
        <w:spacing w:after="0" w:line="360" w:lineRule="auto"/>
        <w:ind w:firstLine="709"/>
        <w:jc w:val="both"/>
        <w:rPr>
          <w:rFonts w:ascii="Times New Roman" w:eastAsia="Calibri" w:hAnsi="Times New Roman" w:cs="Times New Roman"/>
          <w:kern w:val="0"/>
          <w:sz w:val="28"/>
          <w:szCs w:val="28"/>
          <w:lang w:eastAsia="ru-RU"/>
          <w14:ligatures w14:val="none"/>
        </w:rPr>
      </w:pPr>
      <w:r>
        <w:rPr>
          <w:rFonts w:ascii="Times New Roman" w:eastAsia="Calibri" w:hAnsi="Times New Roman" w:cs="Times New Roman"/>
          <w:kern w:val="0"/>
          <w:sz w:val="28"/>
          <w:szCs w:val="28"/>
          <w:lang w:eastAsia="ru-RU"/>
          <w14:ligatures w14:val="none"/>
        </w:rPr>
        <w:t xml:space="preserve">Для </w:t>
      </w:r>
      <w:r w:rsidRPr="00DD6D6E">
        <w:rPr>
          <w:rFonts w:ascii="Times New Roman" w:eastAsia="Calibri" w:hAnsi="Times New Roman" w:cs="Times New Roman"/>
          <w:kern w:val="0"/>
          <w:sz w:val="28"/>
          <w:szCs w:val="28"/>
          <w:lang w:eastAsia="ru-RU"/>
          <w14:ligatures w14:val="none"/>
        </w:rPr>
        <w:t>достижения поставленных</w:t>
      </w:r>
      <w:r>
        <w:rPr>
          <w:rFonts w:ascii="Times New Roman" w:eastAsia="Calibri" w:hAnsi="Times New Roman" w:cs="Times New Roman"/>
          <w:kern w:val="0"/>
          <w:sz w:val="28"/>
          <w:szCs w:val="28"/>
          <w:lang w:eastAsia="ru-RU"/>
          <w14:ligatures w14:val="none"/>
        </w:rPr>
        <w:t xml:space="preserve"> задач, необходимо </w:t>
      </w:r>
      <w:r w:rsidR="0077086A" w:rsidRPr="0077086A">
        <w:rPr>
          <w:rFonts w:ascii="Times New Roman" w:eastAsia="Calibri" w:hAnsi="Times New Roman" w:cs="Times New Roman"/>
          <w:kern w:val="0"/>
          <w:sz w:val="28"/>
          <w:szCs w:val="28"/>
          <w:lang w:eastAsia="ru-RU"/>
          <w14:ligatures w14:val="none"/>
        </w:rPr>
        <w:t>освоение комплекса методов, включающих диагностику социально-экономических процессов посредством анализа макропоказателей и ситуационного анализа, работу с управленческой отчетностью через финансовую аналитику и систему бюджетных и контроллинговых процедур, правовую экспертизу нормативной базы и разработку предложений по её улучшению, совершенствование навыков управления производственными процессами организаций и учреждений, а также умение применять механизмы стратегического и оперативного контроля, включая методы ранней идентификации рисков и оценку экономической безопасности.</w:t>
      </w:r>
    </w:p>
    <w:p w:rsidR="00DD6D6E" w:rsidRDefault="00DD6D6E" w:rsidP="00375FFF">
      <w:pPr>
        <w:spacing w:after="0" w:line="360" w:lineRule="auto"/>
        <w:ind w:firstLine="709"/>
        <w:jc w:val="both"/>
      </w:pPr>
    </w:p>
    <w:p w:rsidR="00DD6D6E" w:rsidRDefault="00DD6D6E">
      <w:r>
        <w:br w:type="page"/>
      </w:r>
    </w:p>
    <w:p w:rsidR="00A37662" w:rsidRPr="00A37662" w:rsidRDefault="00A37662" w:rsidP="00A37662">
      <w:pPr>
        <w:suppressAutoHyphens/>
        <w:spacing w:after="240" w:line="240" w:lineRule="auto"/>
        <w:ind w:left="964" w:hanging="255"/>
        <w:rPr>
          <w:rFonts w:ascii="Arial" w:eastAsia="Calibri" w:hAnsi="Arial" w:cs="Arial"/>
          <w:kern w:val="0"/>
          <w:sz w:val="30"/>
          <w:szCs w:val="30"/>
          <w14:ligatures w14:val="none"/>
        </w:rPr>
      </w:pPr>
      <w:bookmarkStart w:id="6" w:name="_Hlk186719055"/>
      <w:r w:rsidRPr="00A37662">
        <w:rPr>
          <w:rFonts w:ascii="Arial" w:eastAsia="Calibri" w:hAnsi="Arial" w:cs="Arial"/>
          <w:kern w:val="0"/>
          <w:sz w:val="30"/>
          <w:szCs w:val="30"/>
          <w14:ligatures w14:val="none"/>
        </w:rPr>
        <w:lastRenderedPageBreak/>
        <w:t xml:space="preserve">1 </w:t>
      </w:r>
      <w:r>
        <w:rPr>
          <w:rFonts w:ascii="Arial" w:eastAsia="Calibri" w:hAnsi="Arial" w:cs="Arial"/>
          <w:kern w:val="0"/>
          <w:sz w:val="30"/>
          <w:szCs w:val="30"/>
          <w14:ligatures w14:val="none"/>
        </w:rPr>
        <w:t>Анализ инструментов экономической политики и выявление региональных проблем в развитии ВРП Приморского края</w:t>
      </w:r>
    </w:p>
    <w:bookmarkEnd w:id="6"/>
    <w:p w:rsidR="00FA0BCE" w:rsidRPr="00FA0BCE" w:rsidRDefault="00FA0BCE" w:rsidP="00375FF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FA0BCE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Эта глава отчётливо демонстрирует сложность и многогранность проблемы, связанной с обеспечением устойчивого роста валового регионального продукта (ВРП) Приморского края. Глубокий анализ инструментов экономической политики позволяет выявить потенциал и слабые стороны выбранного курса развития, оценить адекватность и достаточность имеющихся мер и разработать рекомендации по их совершенство</w:t>
      </w:r>
      <w:r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ванию.</w:t>
      </w:r>
    </w:p>
    <w:p w:rsidR="00FA0BCE" w:rsidRPr="00FA0BCE" w:rsidRDefault="00FA0BCE" w:rsidP="00375FF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FA0BCE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Прежде всего, стоит отметить, что понятие экономической политики охватывает широкий спектр механизмов, инструментов и подходов, которые применяются федеральными и региональными властями для управления развитием экономики региона. Так, важным элементом является налогово-бюджетная политика, предполагающая установление ставок налогов, сбор и распределение поступлений, финансирование государственных программ и выполнение обязательств по социальным выплатам и инвестициям. Особенное внимание уделено налоговым ставкам и специальным режимам, действующим в регионе, которые существенно влияют на привлекательность региона для бизнеса и возможнос</w:t>
      </w:r>
      <w:r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ть привлекать внешние капиталы.</w:t>
      </w:r>
    </w:p>
    <w:p w:rsidR="00FA0BCE" w:rsidRPr="00FA0BCE" w:rsidRDefault="00FA0BCE" w:rsidP="00375FF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FA0BCE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Денежно-кредитная политика влияет на доступ предприятий и домохозяйств к кредитным ресурсам, позволяя стабилизировать инфляцию и поддерживать умеренный рост экономики. Однако высокая стоимость кредитов, сложная процедура оформления займов и низкие ставки финансирования зачастую приводят к недостаточному уровню доступности банковских продуктов для представит</w:t>
      </w:r>
      <w:r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елей малого и среднего бизнеса.</w:t>
      </w:r>
    </w:p>
    <w:p w:rsidR="00FA0BCE" w:rsidRPr="00FA0BCE" w:rsidRDefault="00FA0BCE" w:rsidP="00375FF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FA0BCE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Регион характеризуется своей уникальной спецификой, вызванной геополитическим расположением, богатством природных ресурсов, культурными традициями и исторически сформировавшимися структурами. Экономика Приморского края отличается зависимостью от добывающего сектора, морского судоходства и переработки морепродуктов, что накладывает определённые ограничения на его конкурентоспособность и</w:t>
      </w:r>
      <w:r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 адаптацию к внешним изменениям</w:t>
      </w:r>
      <w:r w:rsidRPr="00FA0BCE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 </w:t>
      </w:r>
      <w:r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миро-</w:t>
      </w:r>
    </w:p>
    <w:p w:rsidR="00FA0BCE" w:rsidRPr="00FA0BCE" w:rsidRDefault="00FA0BCE" w:rsidP="00375FFF">
      <w:pPr>
        <w:spacing w:after="0" w:line="360" w:lineRule="auto"/>
        <w:jc w:val="both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lastRenderedPageBreak/>
        <w:t>вой конъюнктуры.</w:t>
      </w:r>
    </w:p>
    <w:p w:rsidR="00FA0BCE" w:rsidRPr="00FA0BCE" w:rsidRDefault="00FA0BCE" w:rsidP="00375FF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FA0BCE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Одной из значимых групп инструментов экономической политики являются меры государственной поддержки бизнеса и населения. Сюда входят программы субсидирования, гранты, компенсации затрат, лизинг и другие формы содействия бизнесу. Многие предприниматели сталкиваются с трудностями при получении государственной помощи из-за сложной бюрократической процедуры подачи заявок и чрезмерно жёстких</w:t>
      </w:r>
      <w:r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 критериев отбора претендентов.</w:t>
      </w:r>
    </w:p>
    <w:p w:rsidR="00FA0BCE" w:rsidRPr="00FA0BCE" w:rsidRDefault="00FA0BCE" w:rsidP="00375FF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FA0BCE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Важно отметить, что успех любой экономической политики определяется степенью вовлечённости местного сообщества, предпринимателей и общественности в обсуждение и реализацию намеченных мер. Поддержка предпринимательского климата, сокращение административного давления и уменьшение коррупционных проявлений имеют решающее значение для привлечения инвестиций и расширен</w:t>
      </w:r>
      <w:r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ия производства.</w:t>
      </w:r>
    </w:p>
    <w:p w:rsidR="00FA0BCE" w:rsidRPr="00FA0BCE" w:rsidRDefault="00FA0BCE" w:rsidP="00375FF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FA0BCE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Проблемы, стоящие перед Приморским краем, носят преимущественно структурный характер. Прежде всего, это значительная зависимость экономики от сырьевых отраслей, слабая диверсификация промышленности, недостаточная инфраструктура и устаревшие технологии производства. Такие негативные явления усиливают неопределённость и увеличивают риски кризисн</w:t>
      </w:r>
      <w:r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ых явлений в экономике региона.</w:t>
      </w:r>
    </w:p>
    <w:p w:rsidR="00FA0BCE" w:rsidRPr="00FA0BCE" w:rsidRDefault="00FA0BCE" w:rsidP="00375FF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FA0BCE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Недостаточная подготовленность рабочей силы является ещё одной ключевой проблемой. Сегодняшний рынок труда характеризуется дефицитом квалифицированных кадров в ряде профессий, низкой мобильностью рабочей силы и нежеланием молодёжи получать профессию, соответствующую требованиям экономики региона. Недостаточно развивается сектор услуг, что ведёт к сокращению числа вакансий и уме</w:t>
      </w:r>
      <w:r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ньшению спроса на рабочую силу.</w:t>
      </w:r>
    </w:p>
    <w:p w:rsidR="00FA0BCE" w:rsidRDefault="00FA0BCE" w:rsidP="00375FF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FA0BCE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Ещё одна значимая проблема </w:t>
      </w:r>
      <w:r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–</w:t>
      </w:r>
      <w:r w:rsidRPr="00FA0BCE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 инфраструктурная отсталость региона. Транспортные сети и порты нуждаются в реконструкции и расширении пропускной способности, железнодорожная сеть устарела и нуждается в модернизации, энергосистема работает нестабильно и имеет большие потери энергии, связь и информационные технологии остаются недостаточно развитыми, что </w:t>
      </w:r>
      <w:r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препятст-</w:t>
      </w:r>
    </w:p>
    <w:p w:rsidR="00FA0BCE" w:rsidRPr="00FA0BCE" w:rsidRDefault="00FA0BCE" w:rsidP="00375FFF">
      <w:pPr>
        <w:spacing w:after="0" w:line="360" w:lineRule="auto"/>
        <w:jc w:val="both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FA0BCE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lastRenderedPageBreak/>
        <w:t>вует привлечению</w:t>
      </w:r>
      <w:r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 инвесторов и развитию туризма.</w:t>
      </w:r>
    </w:p>
    <w:p w:rsidR="00FA0BCE" w:rsidRPr="00FA0BCE" w:rsidRDefault="00FA0BCE" w:rsidP="00375FF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FA0BCE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Отсутствие ясной и прозрачной системы управления экономикой региона создаёт дополнительную нагрузку на предпринимателей и население. Избыточные проверки, длительные сроки рассмотрения заявлений, сложное оформление разрешительной документации отпугивает инвесторов и мешае</w:t>
      </w:r>
      <w:r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т развитию предпринимательства.</w:t>
      </w:r>
    </w:p>
    <w:p w:rsidR="00FA0BCE" w:rsidRPr="00FA0BCE" w:rsidRDefault="00FA0BCE" w:rsidP="00375FF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FA0BCE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Помимо перечисленного, существует целый ряд других проблем, отрицательно сказывающихся на развитии региона. Это неравномерное распределение полномочий между центральными и местными органами власти, недостаток скоординированности между различными ведомствами и организациями, конфликты интересов и конк</w:t>
      </w:r>
      <w:r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уренция за ресурсы.</w:t>
      </w:r>
    </w:p>
    <w:p w:rsidR="00FA0BCE" w:rsidRPr="00FA0BCE" w:rsidRDefault="00FA0BCE" w:rsidP="00375FF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FA0BCE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В свете обозначенных проблем актуальным становится направление на укрепление внутренней интеграции региона, выстраивание чётко сформулированной и предсказуемой экономической политики, обеспечивающей устойчивый рост валового регионального продукта. Требуется целенаправленная программа модернизации производственной базы, поддержка малого и среднего бизнеса, вовлечение вузов и научно-исследовательских институтов в решен</w:t>
      </w:r>
      <w:r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ие экономических задач региона.</w:t>
      </w:r>
    </w:p>
    <w:p w:rsidR="00BD1D3B" w:rsidRDefault="00FA0BCE" w:rsidP="00375FF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FA0BCE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При анализе инструментов экономической политики необходим учёт международных практик и опыта других российских регионов, успешно справившихся с аналогичными проблемами. Решение проблем, возникших в Приморском крае, возможно лишь при условии глубокой проработанности предлагаемых мер, учёта мнения заинтересованных сторон и системного подхода к решению накопившихся противоречий.</w:t>
      </w:r>
    </w:p>
    <w:p w:rsidR="008B012D" w:rsidRPr="008B012D" w:rsidRDefault="008B012D" w:rsidP="00375FF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8B012D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В результате выполненного исследования были выявлены существенные тенденции и характерные черты изменения структуры валового регионального продукта (ВРП) Приморского края, а также определены причины, тормозящие его устойчивый рост. Основными выводами являются:</w:t>
      </w:r>
    </w:p>
    <w:p w:rsidR="008B012D" w:rsidRPr="008B012D" w:rsidRDefault="008B012D" w:rsidP="00375FF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1 </w:t>
      </w:r>
      <w:r w:rsidRPr="008B012D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Высокая з</w:t>
      </w:r>
      <w:r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ависимость от сырьевых отраслей.</w:t>
      </w:r>
      <w:r w:rsidRPr="008B012D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 Экономика региона продолжает зависеть главным образом от добычи и первичной обработки минерального </w:t>
      </w:r>
      <w:r w:rsidRPr="008B012D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lastRenderedPageBreak/>
        <w:t>сырья и рыбных ресурсов, что повышает её чувствительность к колебаниям глобальных рынков и ставит под угрозу стабильность экономического роста.</w:t>
      </w:r>
    </w:p>
    <w:p w:rsidR="008B012D" w:rsidRPr="008B012D" w:rsidRDefault="008B012D" w:rsidP="00375FF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2 </w:t>
      </w:r>
      <w:r w:rsidRPr="008B012D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Низкая с</w:t>
      </w:r>
      <w:r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тепень диверсификации экономики.</w:t>
      </w:r>
      <w:r w:rsidRPr="008B012D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 Валовой региональный продукт формируется преимущественно благодаря нескольким ключевым отраслям, что увеличивает уязвимость региона к экономическим потрясениям и негативным последствиям циклических колебаний.</w:t>
      </w:r>
    </w:p>
    <w:p w:rsidR="008B012D" w:rsidRPr="008B012D" w:rsidRDefault="008B012D" w:rsidP="00375FF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3 </w:t>
      </w:r>
      <w:r w:rsidRPr="008B012D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Инфраструктурные ограничения</w:t>
      </w:r>
      <w:r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.</w:t>
      </w:r>
      <w:r w:rsidRPr="008B012D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 Современная инфраструктура региона слабо приспособлена к современным требованиям международной торговли и кооперации, что ограничивает возможности интеграции Приморского края в мировую экономику и превращения его в важный транспортный узел Азиатско-Тихоокеанского региона.</w:t>
      </w:r>
    </w:p>
    <w:p w:rsidR="008B012D" w:rsidRPr="008B012D" w:rsidRDefault="008B012D" w:rsidP="00375FF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4 </w:t>
      </w:r>
      <w:r w:rsidRPr="008B012D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Недоразвитость человеческого капитала</w:t>
      </w:r>
      <w:r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.</w:t>
      </w:r>
      <w:r w:rsidRPr="008B012D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 Несмотря на наличие квалифицированных специалистов в некоторых областях, наблюдается дефицит кадров высокого уровня профессионализма, необходимого для перехода к инновационному типу экономики.</w:t>
      </w:r>
    </w:p>
    <w:p w:rsidR="008B012D" w:rsidRPr="008B012D" w:rsidRDefault="008B012D" w:rsidP="00375FF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5 </w:t>
      </w:r>
      <w:r w:rsidRPr="008B012D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Административные барьеры и коррупционные проявления</w:t>
      </w:r>
      <w:r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.</w:t>
      </w:r>
      <w:r w:rsidRPr="008B012D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 Сложные административные процедуры, бюрократизм и теневые схемы снижают доверие бизнеса к государственным институтам и уменьшают заинтересованность инвесторов в осуществлении долгосрочных вложений.</w:t>
      </w:r>
    </w:p>
    <w:p w:rsidR="008B012D" w:rsidRPr="008B012D" w:rsidRDefault="008B012D" w:rsidP="00375FF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6 </w:t>
      </w:r>
      <w:r w:rsidRPr="008B012D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Необходимость усиления международного сотрудничества</w:t>
      </w:r>
      <w:r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.</w:t>
      </w:r>
      <w:r w:rsidRPr="008B012D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 Географическое расположение региона предполагает активное взаимодействие с соседними странами Восточной Азии, однако пока этот потенциал используется далеко не полностью.</w:t>
      </w:r>
    </w:p>
    <w:p w:rsidR="008B012D" w:rsidRPr="008B012D" w:rsidRDefault="008B012D" w:rsidP="00375FF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7 </w:t>
      </w:r>
      <w:r w:rsidRPr="008B012D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Недостаточная поддержка малого и среднего бизнеса</w:t>
      </w:r>
      <w:r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.</w:t>
      </w:r>
      <w:r w:rsidRPr="008B012D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 Малые и средние предприятия играют важную роль в экономике региона, однако испытывают серьезные трудности в доступе к кредитам, технологиям и рынкам сбыта, что снижает их способность развиваться и повышать свою конкурентоспособность.</w:t>
      </w:r>
    </w:p>
    <w:p w:rsidR="008B012D" w:rsidRDefault="008B012D" w:rsidP="00375FF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8 </w:t>
      </w:r>
      <w:r w:rsidRPr="008B012D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Политика импортозамещения и локализации производства</w:t>
      </w:r>
      <w:r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.</w:t>
      </w:r>
      <w:r w:rsidRPr="008B012D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 Несмотря на предпринимаемые государством шаги в сторону замещения импорта отечественным производством, процесс идёт медленно, и многие важные сегменты рынка</w:t>
      </w:r>
    </w:p>
    <w:p w:rsidR="008B012D" w:rsidRPr="008B012D" w:rsidRDefault="008B012D" w:rsidP="00375FFF">
      <w:pPr>
        <w:spacing w:after="0" w:line="360" w:lineRule="auto"/>
        <w:jc w:val="both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8B012D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lastRenderedPageBreak/>
        <w:t>продолжают оставаться занятыми зарубежными товарами и услугами.</w:t>
      </w:r>
    </w:p>
    <w:p w:rsidR="008B012D" w:rsidRPr="008B012D" w:rsidRDefault="008B012D" w:rsidP="00375FF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8B012D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Исходя из выводов, можно сформулировать следую</w:t>
      </w:r>
      <w:r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щие предложения и рекомендации:</w:t>
      </w:r>
    </w:p>
    <w:p w:rsidR="008B012D" w:rsidRDefault="008B012D" w:rsidP="00375FF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- о</w:t>
      </w:r>
      <w:r w:rsidRPr="008B012D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существлять масштабную программу диверсификации экономики, поощряя развитие наукоёмких и высокотехнологичных отраслей, создав условия для появления и раз</w:t>
      </w:r>
      <w:r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вития инновационных предприятий;</w:t>
      </w:r>
    </w:p>
    <w:p w:rsidR="008B012D" w:rsidRDefault="008B012D" w:rsidP="00375FF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- и</w:t>
      </w:r>
      <w:r w:rsidRPr="008B012D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нвестировать средства в обновление и модернизацию инфраструктуры региона, что обеспечит интеграцию Приморского края в международную торговую сеть и повысит его привлекатель</w:t>
      </w:r>
      <w:r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ность для иностранных партнёров;</w:t>
      </w:r>
    </w:p>
    <w:p w:rsidR="008B012D" w:rsidRDefault="008B012D" w:rsidP="00375FF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- а</w:t>
      </w:r>
      <w:r w:rsidRPr="008B012D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ктивизировать усилия по привлечению квалифицированных кадров, улучшив образовательную инфраструктуру и повысив престиж профессии инженера, программиста и специали</w:t>
      </w:r>
      <w:r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ста в области естественных наук;</w:t>
      </w:r>
    </w:p>
    <w:p w:rsidR="008B012D" w:rsidRDefault="008B012D" w:rsidP="00375FF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- у</w:t>
      </w:r>
      <w:r w:rsidRPr="008B012D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прощать процедуру регистрации и ведения бизнеса, бороться с коррупционными схемами и обеспечивать равные услови</w:t>
      </w:r>
      <w:r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я конкуренции на рынке;</w:t>
      </w:r>
    </w:p>
    <w:p w:rsidR="008B012D" w:rsidRDefault="008B012D" w:rsidP="00375FF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- и</w:t>
      </w:r>
      <w:r w:rsidRPr="008B012D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спользовать преимущества географического положения региона, укрепляя торгово-экономические отношения с Китаем, Японией, Южной Кореей и другими государствами </w:t>
      </w:r>
      <w:r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Азиатско-Тихоокеанского региона;</w:t>
      </w:r>
    </w:p>
    <w:p w:rsidR="008B012D" w:rsidRDefault="008B012D" w:rsidP="00375FF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- п</w:t>
      </w:r>
      <w:r w:rsidRPr="008B012D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редоставлять больше поддержки малому и среднему бизнесу, обеспечивая их доступ к финансовым ресурсам, консульт</w:t>
      </w:r>
      <w:r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ациям и современным технологиям;</w:t>
      </w:r>
    </w:p>
    <w:p w:rsidR="008B012D" w:rsidRPr="008B012D" w:rsidRDefault="008B012D" w:rsidP="00375FF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- п</w:t>
      </w:r>
      <w:r w:rsidRPr="008B012D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родолжать работу над созданием условий для импортозамещения, предлагая выгодные условия для отечественных производителей и разрабатывая новые рынки сбыта внутри страны и за рубежом.</w:t>
      </w:r>
    </w:p>
    <w:p w:rsidR="008B012D" w:rsidRPr="00E75292" w:rsidRDefault="008B012D" w:rsidP="00375FF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8B012D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Реализация представленных предложений потребует значительных усилий со стороны исполнительной власти, крупного бизнеса и широкой общественности. Но при правильной организации и грамотном подходе это даст шанс реализовать огромный потенциал Приморского края и превратить его в процветающий и экономически успешный регион, соответствующий международным стандартам </w:t>
      </w:r>
      <w:r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21</w:t>
      </w:r>
      <w:r w:rsidRPr="008B012D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 века.</w:t>
      </w:r>
    </w:p>
    <w:p w:rsidR="00E75292" w:rsidRDefault="00E75292" w:rsidP="00A37662">
      <w:pPr>
        <w:rPr>
          <w:rFonts w:ascii="Times New Roman" w:eastAsia="Calibri" w:hAnsi="Times New Roman" w:cs="Times New Roman"/>
          <w:kern w:val="0"/>
          <w:sz w:val="28"/>
          <w:szCs w:val="28"/>
          <w:lang w:eastAsia="ru-RU"/>
          <w14:ligatures w14:val="none"/>
        </w:rPr>
      </w:pPr>
    </w:p>
    <w:p w:rsidR="00E75292" w:rsidRDefault="00E75292" w:rsidP="00A37662">
      <w:pPr>
        <w:sectPr w:rsidR="00E75292" w:rsidSect="006E5ACA">
          <w:headerReference w:type="default" r:id="rId6"/>
          <w:pgSz w:w="11906" w:h="16838"/>
          <w:pgMar w:top="1134" w:right="567" w:bottom="1134" w:left="1701" w:header="709" w:footer="709" w:gutter="0"/>
          <w:pgNumType w:start="2"/>
          <w:cols w:space="708"/>
          <w:docGrid w:linePitch="360"/>
        </w:sectPr>
      </w:pPr>
    </w:p>
    <w:p w:rsidR="00E75292" w:rsidRDefault="00E75292" w:rsidP="00E75292">
      <w:pPr>
        <w:suppressAutoHyphens/>
        <w:spacing w:after="240" w:line="240" w:lineRule="auto"/>
        <w:ind w:left="964" w:hanging="255"/>
        <w:rPr>
          <w:rFonts w:ascii="Arial" w:eastAsia="Calibri" w:hAnsi="Arial" w:cs="Arial"/>
          <w:kern w:val="0"/>
          <w:sz w:val="30"/>
          <w:szCs w:val="30"/>
          <w14:ligatures w14:val="none"/>
        </w:rPr>
      </w:pPr>
      <w:r>
        <w:rPr>
          <w:rFonts w:ascii="Arial" w:eastAsia="Calibri" w:hAnsi="Arial" w:cs="Arial"/>
          <w:kern w:val="0"/>
          <w:sz w:val="30"/>
          <w:szCs w:val="30"/>
          <w14:ligatures w14:val="none"/>
        </w:rPr>
        <w:lastRenderedPageBreak/>
        <w:t>2</w:t>
      </w:r>
      <w:r w:rsidRPr="00A37662">
        <w:rPr>
          <w:rFonts w:ascii="Arial" w:eastAsia="Calibri" w:hAnsi="Arial" w:cs="Arial"/>
          <w:kern w:val="0"/>
          <w:sz w:val="30"/>
          <w:szCs w:val="30"/>
          <w14:ligatures w14:val="none"/>
        </w:rPr>
        <w:t xml:space="preserve"> </w:t>
      </w:r>
      <w:r>
        <w:rPr>
          <w:rFonts w:ascii="Arial" w:eastAsia="Calibri" w:hAnsi="Arial" w:cs="Arial"/>
          <w:kern w:val="0"/>
          <w:sz w:val="30"/>
          <w:szCs w:val="30"/>
          <w14:ligatures w14:val="none"/>
        </w:rPr>
        <w:t>Исследование методов анализа социально</w:t>
      </w:r>
      <w:r w:rsidR="00BD6F9F">
        <w:rPr>
          <w:rFonts w:ascii="Arial" w:eastAsia="Calibri" w:hAnsi="Arial" w:cs="Arial"/>
          <w:kern w:val="0"/>
          <w:sz w:val="30"/>
          <w:szCs w:val="30"/>
          <w14:ligatures w14:val="none"/>
        </w:rPr>
        <w:t>–</w:t>
      </w:r>
      <w:r>
        <w:rPr>
          <w:rFonts w:ascii="Arial" w:eastAsia="Calibri" w:hAnsi="Arial" w:cs="Arial"/>
          <w:kern w:val="0"/>
          <w:sz w:val="30"/>
          <w:szCs w:val="30"/>
          <w14:ligatures w14:val="none"/>
        </w:rPr>
        <w:t xml:space="preserve">экономических проблем и рисков развития Приморского края </w:t>
      </w:r>
    </w:p>
    <w:p w:rsidR="00D91B66" w:rsidRPr="00D91B66" w:rsidRDefault="00D91B66" w:rsidP="00375FF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91B66">
        <w:rPr>
          <w:rFonts w:ascii="Times New Roman" w:hAnsi="Times New Roman" w:cs="Times New Roman"/>
          <w:sz w:val="28"/>
          <w:szCs w:val="28"/>
        </w:rPr>
        <w:t>Исследование социально-экономических проблем и рисков развития Приморского края представляет собой сложный и трудоемкий процесс, который охватывает широкий спектр дисциплин и подходов. Приморский край, расположенный на северо-востоке России, находится на пересечении границы сразу</w:t>
      </w:r>
      <w:r w:rsidR="00DF7D72">
        <w:rPr>
          <w:rFonts w:ascii="Times New Roman" w:hAnsi="Times New Roman" w:cs="Times New Roman"/>
          <w:sz w:val="28"/>
          <w:szCs w:val="28"/>
        </w:rPr>
        <w:t xml:space="preserve"> нескольких крупных государств –</w:t>
      </w:r>
      <w:r w:rsidRPr="00D91B66">
        <w:rPr>
          <w:rFonts w:ascii="Times New Roman" w:hAnsi="Times New Roman" w:cs="Times New Roman"/>
          <w:sz w:val="28"/>
          <w:szCs w:val="28"/>
        </w:rPr>
        <w:t xml:space="preserve"> Китая, Кореи и Японии, что делает его уникальной площадкой для развития международного сотрудничества и интеграции в мировые экономические потоки. Однако эта особенность порождает множество серьезных рисков и угроз, которые нуждаются в постоянном мониторинге и тщательном анализе.</w:t>
      </w:r>
    </w:p>
    <w:p w:rsidR="00D91B66" w:rsidRPr="00D91B66" w:rsidRDefault="00D91B66" w:rsidP="00375FF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91B66">
        <w:rPr>
          <w:rFonts w:ascii="Times New Roman" w:hAnsi="Times New Roman" w:cs="Times New Roman"/>
          <w:sz w:val="28"/>
          <w:szCs w:val="28"/>
        </w:rPr>
        <w:t>Регион богат природными ресурсами, такими как рыба, древесина, уголь и полезные ископаемые, что составляет основу его традиционной экономики. Однако зависимость от сырьевых отраслей приводит к серьезным рискам, связанным с изменением мировых цен на сырье, нарушением поставок и экологической нагрузкой на окружающую среду. В течение последних десятилетий Приморский край столкнулся с большим количеством социально-экономических проблем, которые оказывают серьезное влияние на жизнь населения и делают регион одним из наименее привлекательных для инвестиций.</w:t>
      </w:r>
    </w:p>
    <w:p w:rsidR="00DF7D72" w:rsidRDefault="00D91B66" w:rsidP="00375FF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91B66">
        <w:rPr>
          <w:rFonts w:ascii="Times New Roman" w:hAnsi="Times New Roman" w:cs="Times New Roman"/>
          <w:sz w:val="28"/>
          <w:szCs w:val="28"/>
        </w:rPr>
        <w:t>Одной из острых проблем является отсутствие должного уровня диверсификации экономики. Традиционно добыча полезных ископаемых, лесная промышленность и рыболовство были ключевыми секторами экономики региона, но они характеризуются высокой степенью зависимости от внешних факторов, таких как спрос на продукцию и колебания мировых цен. Особенно остро ощущается отсутствие развитых инновационных производств и сектора услуг, что ограничивает возможности для увеличения ВВП и повышения уровня жизни населения.</w:t>
      </w:r>
    </w:p>
    <w:p w:rsidR="00D91B66" w:rsidRPr="00D91B66" w:rsidRDefault="00D91B66" w:rsidP="00375FF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91B66">
        <w:rPr>
          <w:rFonts w:ascii="Times New Roman" w:hAnsi="Times New Roman" w:cs="Times New Roman"/>
          <w:sz w:val="28"/>
          <w:szCs w:val="28"/>
        </w:rPr>
        <w:t>Также серьезным вызовом является низкая производительность труда и недостаточность вложений в человеческое развитие. Большинство предприятий региона работают на устаревшем оборудовании, что ведет к низкой рентабельности</w:t>
      </w:r>
      <w:r w:rsidR="00DF7D72">
        <w:rPr>
          <w:rFonts w:ascii="Times New Roman" w:hAnsi="Times New Roman" w:cs="Times New Roman"/>
          <w:sz w:val="28"/>
          <w:szCs w:val="28"/>
        </w:rPr>
        <w:t xml:space="preserve"> </w:t>
      </w:r>
      <w:r w:rsidRPr="00D91B66">
        <w:rPr>
          <w:rFonts w:ascii="Times New Roman" w:hAnsi="Times New Roman" w:cs="Times New Roman"/>
          <w:sz w:val="28"/>
          <w:szCs w:val="28"/>
        </w:rPr>
        <w:lastRenderedPageBreak/>
        <w:t>и низкой конкурентоспособности продукции. Качественное образование и медицинские учреждения остаются недоступными для значительной части населения, что сказывается на здоровье и продолжительности жизни.</w:t>
      </w:r>
    </w:p>
    <w:p w:rsidR="00D91B66" w:rsidRPr="00D91B66" w:rsidRDefault="00D91B66" w:rsidP="00375FF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91B66">
        <w:rPr>
          <w:rFonts w:ascii="Times New Roman" w:hAnsi="Times New Roman" w:cs="Times New Roman"/>
          <w:sz w:val="28"/>
          <w:szCs w:val="28"/>
        </w:rPr>
        <w:t>Ещё одной сложной проблемой является тяжелое наследие советского периода, оставившего большое количество неиспользуемых и разрушенных зданий, сооружений и инфраструктуры. Старые заводы и фабрики часто простаивают или работают с минимальной загрузкой, теряя ценные кадры и промышленные мощности. Многие дороги, мосты и железнодорожные линии пришли в негодность, что затрудняет движение товаров и пассажиров и повышает стоимость транспортировки.</w:t>
      </w:r>
    </w:p>
    <w:p w:rsidR="00D91B66" w:rsidRPr="00D91B66" w:rsidRDefault="00D91B66" w:rsidP="00375FF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91B66">
        <w:rPr>
          <w:rFonts w:ascii="Times New Roman" w:hAnsi="Times New Roman" w:cs="Times New Roman"/>
          <w:sz w:val="28"/>
          <w:szCs w:val="28"/>
        </w:rPr>
        <w:t>Экономика региона сильно пострадала</w:t>
      </w:r>
      <w:r w:rsidR="00DF7D72">
        <w:rPr>
          <w:rFonts w:ascii="Times New Roman" w:hAnsi="Times New Roman" w:cs="Times New Roman"/>
          <w:sz w:val="28"/>
          <w:szCs w:val="28"/>
        </w:rPr>
        <w:t>, и продолжает страдать</w:t>
      </w:r>
      <w:r w:rsidRPr="00D91B66">
        <w:rPr>
          <w:rFonts w:ascii="Times New Roman" w:hAnsi="Times New Roman" w:cs="Times New Roman"/>
          <w:sz w:val="28"/>
          <w:szCs w:val="28"/>
        </w:rPr>
        <w:t xml:space="preserve"> от внутренней м</w:t>
      </w:r>
      <w:r w:rsidR="00DF7D72">
        <w:rPr>
          <w:rFonts w:ascii="Times New Roman" w:hAnsi="Times New Roman" w:cs="Times New Roman"/>
          <w:sz w:val="28"/>
          <w:szCs w:val="28"/>
        </w:rPr>
        <w:t>играции, когда жители переезжают</w:t>
      </w:r>
      <w:r w:rsidRPr="00D91B66">
        <w:rPr>
          <w:rFonts w:ascii="Times New Roman" w:hAnsi="Times New Roman" w:cs="Times New Roman"/>
          <w:sz w:val="28"/>
          <w:szCs w:val="28"/>
        </w:rPr>
        <w:t xml:space="preserve"> в Центральную Россию в поисках лучших жизненных условий и карьерных возможностей. Вследствие этого образовался острый дефицит рабочей силы, особенно в сельской местности, где сложно привлекать профессионалов из-за недостатка жилья и социальных удобств. Бедность, низкое качество жизни и сложная экологическая ситуация лишь усугубляют данную проблему.</w:t>
      </w:r>
    </w:p>
    <w:p w:rsidR="00D91B66" w:rsidRPr="00D91B66" w:rsidRDefault="00D91B66" w:rsidP="00375FF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91B66">
        <w:rPr>
          <w:rFonts w:ascii="Times New Roman" w:hAnsi="Times New Roman" w:cs="Times New Roman"/>
          <w:sz w:val="28"/>
          <w:szCs w:val="28"/>
        </w:rPr>
        <w:t>Недостаточность финансирования и неразвитость налогового режима приводят к уменьшению налоговых сборов и снижению способности поддерживать жизненно важные социальные программы. Большая часть финансов уходит на обслуживание долговых обязательств, оставляя минимальные средства на модернизацию и ремонт инфраструктуры.</w:t>
      </w:r>
    </w:p>
    <w:p w:rsidR="00502804" w:rsidRDefault="00502804" w:rsidP="00375FF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Как было сказано ранее, н</w:t>
      </w:r>
      <w:r w:rsidR="00D91B66" w:rsidRPr="00D91B66">
        <w:rPr>
          <w:rFonts w:ascii="Times New Roman" w:hAnsi="Times New Roman" w:cs="Times New Roman"/>
          <w:sz w:val="28"/>
          <w:szCs w:val="28"/>
        </w:rPr>
        <w:t xml:space="preserve">аселение Приморского края стремительно уменьшается. Согласно последним данным, ежегодно наблюдается устойчивая эмиграция, особенно среди молодого поколения, стремящегося переехать в большие города Центральной России. Если раньше Приморье было привлекательным местом для переселения </w:t>
      </w:r>
      <w:r>
        <w:rPr>
          <w:rFonts w:ascii="Times New Roman" w:hAnsi="Times New Roman" w:cs="Times New Roman"/>
          <w:sz w:val="28"/>
          <w:szCs w:val="28"/>
        </w:rPr>
        <w:t>граждан</w:t>
      </w:r>
      <w:r w:rsidR="00D91B66" w:rsidRPr="00D91B66">
        <w:rPr>
          <w:rFonts w:ascii="Times New Roman" w:hAnsi="Times New Roman" w:cs="Times New Roman"/>
          <w:sz w:val="28"/>
          <w:szCs w:val="28"/>
        </w:rPr>
        <w:t xml:space="preserve"> из Средней Азии и Сибири, то теперь оно стало жертвой массовой миграции в противоположном направлении.</w:t>
      </w:r>
    </w:p>
    <w:p w:rsidR="00502804" w:rsidRDefault="00D91B66" w:rsidP="00375FF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91B66">
        <w:rPr>
          <w:rFonts w:ascii="Times New Roman" w:hAnsi="Times New Roman" w:cs="Times New Roman"/>
          <w:sz w:val="28"/>
          <w:szCs w:val="28"/>
        </w:rPr>
        <w:t>Средний возраст населения неуклонно растет, и процент пожилых людей превышает отметку в 20%. Средний показатель зарплаты остается намного ниже</w:t>
      </w:r>
    </w:p>
    <w:p w:rsidR="00D91B66" w:rsidRPr="00D91B66" w:rsidRDefault="00D91B66" w:rsidP="00375FF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91B66">
        <w:rPr>
          <w:rFonts w:ascii="Times New Roman" w:hAnsi="Times New Roman" w:cs="Times New Roman"/>
          <w:sz w:val="28"/>
          <w:szCs w:val="28"/>
        </w:rPr>
        <w:lastRenderedPageBreak/>
        <w:t>средней по стране, что заставляет многих покидать регион в поиске лучшей</w:t>
      </w:r>
      <w:r w:rsidR="00502804">
        <w:rPr>
          <w:rFonts w:ascii="Times New Roman" w:hAnsi="Times New Roman" w:cs="Times New Roman"/>
          <w:sz w:val="28"/>
          <w:szCs w:val="28"/>
        </w:rPr>
        <w:t xml:space="preserve"> </w:t>
      </w:r>
      <w:r w:rsidRPr="00D91B66">
        <w:rPr>
          <w:rFonts w:ascii="Times New Roman" w:hAnsi="Times New Roman" w:cs="Times New Roman"/>
          <w:sz w:val="28"/>
          <w:szCs w:val="28"/>
        </w:rPr>
        <w:t>жизни. Молодежь уезжает в первую очередь из-за недостаточности учебных заведений и профессиональной подготовки, а также невозможности найти хорошую работу. Как следствие, средний возраст выпускников вузов постоянно увеличивается, а студенты вынуждены поступать в университеты Москвы и Петербурга, где созданы лучшие условия для учебы и последующего трудоустройства.</w:t>
      </w:r>
    </w:p>
    <w:p w:rsidR="00D91B66" w:rsidRPr="00D91B66" w:rsidRDefault="00502804" w:rsidP="00375FF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Рассмотрим в</w:t>
      </w:r>
      <w:r w:rsidR="00D91B66" w:rsidRPr="00D91B66">
        <w:rPr>
          <w:rFonts w:ascii="Times New Roman" w:hAnsi="Times New Roman" w:cs="Times New Roman"/>
          <w:sz w:val="28"/>
          <w:szCs w:val="28"/>
        </w:rPr>
        <w:t>оздействие внешних факторов на развитие региона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D91B66" w:rsidRPr="00D91B66">
        <w:rPr>
          <w:rFonts w:ascii="Times New Roman" w:hAnsi="Times New Roman" w:cs="Times New Roman"/>
          <w:sz w:val="28"/>
          <w:szCs w:val="28"/>
        </w:rPr>
        <w:t>Важнейшим риском для Приморского края является глобализационная неопределенность. Россия пережила несколько циклов санкционного давления со стороны Запада, что создало значительные трудности для импорта технологий и оборудования, необходимых для модернизации старых заводов и строительства новых. Даже с учетом наличия собственного оборонного комплекса и военно-морской базы, регион вынужден бороться с последствиями изоляции и санкционных запретов.</w:t>
      </w:r>
    </w:p>
    <w:p w:rsidR="00D91B66" w:rsidRPr="00D91B66" w:rsidRDefault="00D91B66" w:rsidP="00375FF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91B66">
        <w:rPr>
          <w:rFonts w:ascii="Times New Roman" w:hAnsi="Times New Roman" w:cs="Times New Roman"/>
          <w:sz w:val="28"/>
          <w:szCs w:val="28"/>
        </w:rPr>
        <w:t>Кроме того, регион регулярно подвергается ударам стихии. Тайфуны, проливные дожди и наводнения наносят огромный ущерб сельскому хозяйству и транспортным маршрутам, уничтожая урожай и нарушая торговлю с зарубежьем. Лесные пожары, причиной которых часто становятся жаркое лето и антропогенные факторы, ухудшают экологическую обстановку и повышают риски потери лесного фонда.</w:t>
      </w:r>
    </w:p>
    <w:p w:rsidR="00D91B66" w:rsidRDefault="00502804" w:rsidP="00375FF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Исследуем м</w:t>
      </w:r>
      <w:r w:rsidR="00D91B66" w:rsidRPr="00D91B66">
        <w:rPr>
          <w:rFonts w:ascii="Times New Roman" w:hAnsi="Times New Roman" w:cs="Times New Roman"/>
          <w:sz w:val="28"/>
          <w:szCs w:val="28"/>
        </w:rPr>
        <w:t>етоды анализа и прогнозирования рисков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D91B66" w:rsidRPr="00D91B66">
        <w:rPr>
          <w:rFonts w:ascii="Times New Roman" w:hAnsi="Times New Roman" w:cs="Times New Roman"/>
          <w:sz w:val="28"/>
          <w:szCs w:val="28"/>
        </w:rPr>
        <w:t>Для точного анализа социально-экономических проблем и рисков необходимо применять совокупность методов и подходов, позволяющих изучить всю глубину и масштабы существующих проблем. Используются различные методы анализа и прогнозирования, включая качественный и количественный анализ, сопоставление с аналогичными ситуациями в других регионах и странах, построение математических моделей и компьютерных симуляций.</w:t>
      </w:r>
      <w:r>
        <w:rPr>
          <w:rFonts w:ascii="Times New Roman" w:hAnsi="Times New Roman" w:cs="Times New Roman"/>
          <w:sz w:val="28"/>
          <w:szCs w:val="28"/>
        </w:rPr>
        <w:t xml:space="preserve"> Среди них:</w:t>
      </w:r>
    </w:p>
    <w:p w:rsidR="0084030D" w:rsidRDefault="00502804" w:rsidP="00375FF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 </w:t>
      </w:r>
      <w:r w:rsidRPr="00502804">
        <w:rPr>
          <w:rFonts w:ascii="Times New Roman" w:hAnsi="Times New Roman" w:cs="Times New Roman"/>
          <w:sz w:val="28"/>
          <w:szCs w:val="28"/>
        </w:rPr>
        <w:t>SWOT-анализ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84030D">
        <w:rPr>
          <w:rFonts w:ascii="Times New Roman" w:hAnsi="Times New Roman" w:cs="Times New Roman"/>
          <w:sz w:val="28"/>
          <w:szCs w:val="28"/>
        </w:rPr>
        <w:t>А</w:t>
      </w:r>
      <w:r w:rsidR="0084030D" w:rsidRPr="0084030D">
        <w:rPr>
          <w:rFonts w:ascii="Times New Roman" w:hAnsi="Times New Roman" w:cs="Times New Roman"/>
          <w:sz w:val="28"/>
          <w:szCs w:val="28"/>
        </w:rPr>
        <w:t>нализ сильных и слаб</w:t>
      </w:r>
      <w:r w:rsidR="0084030D">
        <w:rPr>
          <w:rFonts w:ascii="Times New Roman" w:hAnsi="Times New Roman" w:cs="Times New Roman"/>
          <w:sz w:val="28"/>
          <w:szCs w:val="28"/>
        </w:rPr>
        <w:t>ых сторон, возможностей и угроз. П</w:t>
      </w:r>
      <w:r w:rsidR="0084030D" w:rsidRPr="0084030D">
        <w:rPr>
          <w:rFonts w:ascii="Times New Roman" w:hAnsi="Times New Roman" w:cs="Times New Roman"/>
          <w:sz w:val="28"/>
          <w:szCs w:val="28"/>
        </w:rPr>
        <w:t xml:space="preserve">озволяет глубоко разобраться в особенностях текущего состояния экономики региона и выявить потенциальные угрозы и риски, которые могут нанести ущерб </w:t>
      </w:r>
      <w:r w:rsidR="0084030D" w:rsidRPr="0084030D">
        <w:rPr>
          <w:rFonts w:ascii="Times New Roman" w:hAnsi="Times New Roman" w:cs="Times New Roman"/>
          <w:sz w:val="28"/>
          <w:szCs w:val="28"/>
        </w:rPr>
        <w:lastRenderedPageBreak/>
        <w:t xml:space="preserve">развитию ВРП. SWOT-анализ целесообразно использовать на начальном этапе исследования, чтобы составить общий портрет ситуации и выявить ключевые моменты, нуждающиеся в дальнейшем рассмотрении. </w:t>
      </w:r>
    </w:p>
    <w:p w:rsidR="0084030D" w:rsidRDefault="00502804" w:rsidP="00375FF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 PESTEL-анализ.</w:t>
      </w:r>
      <w:r w:rsidRPr="00502804">
        <w:rPr>
          <w:rFonts w:ascii="Times New Roman" w:hAnsi="Times New Roman" w:cs="Times New Roman"/>
          <w:sz w:val="28"/>
          <w:szCs w:val="28"/>
        </w:rPr>
        <w:t xml:space="preserve"> </w:t>
      </w:r>
      <w:r w:rsidR="0084030D">
        <w:rPr>
          <w:rFonts w:ascii="Times New Roman" w:hAnsi="Times New Roman" w:cs="Times New Roman"/>
          <w:sz w:val="28"/>
          <w:szCs w:val="28"/>
        </w:rPr>
        <w:t>А</w:t>
      </w:r>
      <w:r w:rsidR="0084030D" w:rsidRPr="0084030D">
        <w:rPr>
          <w:rFonts w:ascii="Times New Roman" w:hAnsi="Times New Roman" w:cs="Times New Roman"/>
          <w:sz w:val="28"/>
          <w:szCs w:val="28"/>
        </w:rPr>
        <w:t>нализ политического, экономического, социального, технологического, юридическ</w:t>
      </w:r>
      <w:r w:rsidR="0084030D">
        <w:rPr>
          <w:rFonts w:ascii="Times New Roman" w:hAnsi="Times New Roman" w:cs="Times New Roman"/>
          <w:sz w:val="28"/>
          <w:szCs w:val="28"/>
        </w:rPr>
        <w:t>ого и экологического факторов. П</w:t>
      </w:r>
      <w:r w:rsidR="0084030D" w:rsidRPr="0084030D">
        <w:rPr>
          <w:rFonts w:ascii="Times New Roman" w:hAnsi="Times New Roman" w:cs="Times New Roman"/>
          <w:sz w:val="28"/>
          <w:szCs w:val="28"/>
        </w:rPr>
        <w:t>озволяет выявить макрофакторы, которые могут оказывать существенное влияние на динамику ВРП Приморского края. Используя этот метод, можно определить, какие внешние условия способствуют росту или, наоборот, препятствуют развитию региона.</w:t>
      </w:r>
    </w:p>
    <w:p w:rsidR="00502804" w:rsidRPr="00502804" w:rsidRDefault="0084030D" w:rsidP="00375FF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 Факторный анализ.</w:t>
      </w:r>
      <w:r w:rsidR="00502804" w:rsidRPr="00502804">
        <w:rPr>
          <w:rFonts w:ascii="Times New Roman" w:hAnsi="Times New Roman" w:cs="Times New Roman"/>
          <w:sz w:val="28"/>
          <w:szCs w:val="28"/>
        </w:rPr>
        <w:t xml:space="preserve"> </w:t>
      </w:r>
      <w:r w:rsidRPr="0084030D">
        <w:rPr>
          <w:rFonts w:ascii="Times New Roman" w:hAnsi="Times New Roman" w:cs="Times New Roman"/>
          <w:sz w:val="28"/>
          <w:szCs w:val="28"/>
        </w:rPr>
        <w:t>Факторный анализ применяется для выделения наиболее влиятельных факторов, определяющих поведение социально-экономических процессов. Этот метод помогает исследователю понять, какие именно компоненты и параметры оказывают наибольшее влияние на развитие региона, выявить ключевые драйвера и индикаторы социально-экономического состояния.</w:t>
      </w:r>
    </w:p>
    <w:p w:rsidR="00502804" w:rsidRPr="00502804" w:rsidRDefault="0084030D" w:rsidP="00375FF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 </w:t>
      </w:r>
      <w:r w:rsidR="00502804" w:rsidRPr="00502804">
        <w:rPr>
          <w:rFonts w:ascii="Times New Roman" w:hAnsi="Times New Roman" w:cs="Times New Roman"/>
          <w:sz w:val="28"/>
          <w:szCs w:val="28"/>
        </w:rPr>
        <w:t>Корреляционный анализ.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4030D">
        <w:rPr>
          <w:rFonts w:ascii="Times New Roman" w:hAnsi="Times New Roman" w:cs="Times New Roman"/>
          <w:sz w:val="28"/>
          <w:szCs w:val="28"/>
        </w:rPr>
        <w:t>Корреляционный анализ необходим для обнаружения взаимосвязей между различными показателями, такими как уровень доходов населения и динамика цен на товары народного потребления. Этот метод позволяет измерять степень и характер зависимости между двумя или более переменными, показывая, насколько изменения одних величин сопровождаются изменениями других.</w:t>
      </w:r>
    </w:p>
    <w:p w:rsidR="0084030D" w:rsidRPr="0084030D" w:rsidRDefault="0084030D" w:rsidP="00375FF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 </w:t>
      </w:r>
      <w:r w:rsidR="00502804" w:rsidRPr="00502804">
        <w:rPr>
          <w:rFonts w:ascii="Times New Roman" w:hAnsi="Times New Roman" w:cs="Times New Roman"/>
          <w:sz w:val="28"/>
          <w:szCs w:val="28"/>
        </w:rPr>
        <w:t>Моделирование и прогнозирование.</w:t>
      </w:r>
      <w:r>
        <w:rPr>
          <w:rFonts w:ascii="Times New Roman" w:hAnsi="Times New Roman" w:cs="Times New Roman"/>
          <w:sz w:val="28"/>
          <w:szCs w:val="28"/>
        </w:rPr>
        <w:t xml:space="preserve"> Э</w:t>
      </w:r>
      <w:r w:rsidRPr="0084030D">
        <w:rPr>
          <w:rFonts w:ascii="Times New Roman" w:hAnsi="Times New Roman" w:cs="Times New Roman"/>
          <w:sz w:val="28"/>
          <w:szCs w:val="28"/>
        </w:rPr>
        <w:t>то набор методов, используемых для построения реалистичных сценариев развития региона, оценки влияния различных управляющих воздействий и планирования будущих проектов. Суть данных методов заключается в том, чтобы смоделировать возможное развитие ситуации в будущем, учитывая исторические тенденции и текущие реалии.</w:t>
      </w:r>
    </w:p>
    <w:p w:rsidR="00D91B66" w:rsidRPr="00D91B66" w:rsidRDefault="0084030D" w:rsidP="00375FF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4030D">
        <w:rPr>
          <w:rFonts w:ascii="Times New Roman" w:hAnsi="Times New Roman" w:cs="Times New Roman"/>
          <w:sz w:val="28"/>
          <w:szCs w:val="28"/>
        </w:rPr>
        <w:t>Совокупность этих методов обеспечивает комплексный подход к анализу социально-экономических проблем и рисков, способствует лучшему пониманию процессов, происходящих в Приморском крае, и позволяет принимать рациональные и обоснованные управленческие решения, направленные на устойчивое развитие региона.</w:t>
      </w:r>
    </w:p>
    <w:p w:rsidR="00D91B66" w:rsidRPr="00D91B66" w:rsidRDefault="0084030D" w:rsidP="00375FF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Проанализируем п</w:t>
      </w:r>
      <w:r w:rsidR="00D91B66" w:rsidRPr="00D91B66">
        <w:rPr>
          <w:rFonts w:ascii="Times New Roman" w:hAnsi="Times New Roman" w:cs="Times New Roman"/>
          <w:sz w:val="28"/>
          <w:szCs w:val="28"/>
        </w:rPr>
        <w:t>отенциал и возможности для развития региона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D91B66" w:rsidRPr="00D91B66">
        <w:rPr>
          <w:rFonts w:ascii="Times New Roman" w:hAnsi="Times New Roman" w:cs="Times New Roman"/>
          <w:sz w:val="28"/>
          <w:szCs w:val="28"/>
        </w:rPr>
        <w:t>Хотя регион столкнулся с многочисленными проблемами и рисками, его потенциал огромен. Главно</w:t>
      </w:r>
      <w:r>
        <w:rPr>
          <w:rFonts w:ascii="Times New Roman" w:hAnsi="Times New Roman" w:cs="Times New Roman"/>
          <w:sz w:val="28"/>
          <w:szCs w:val="28"/>
        </w:rPr>
        <w:t>е достоинство Приморского края –</w:t>
      </w:r>
      <w:r w:rsidR="00D91B66" w:rsidRPr="00D91B66">
        <w:rPr>
          <w:rFonts w:ascii="Times New Roman" w:hAnsi="Times New Roman" w:cs="Times New Roman"/>
          <w:sz w:val="28"/>
          <w:szCs w:val="28"/>
        </w:rPr>
        <w:t xml:space="preserve"> это выгодное географическое положение и богатый природный ресурсный потенциал. В дополнение к этому регион располагает большими площадями плодородных земель, пригодных для выращивания сельскохозяйственных культур, а также богатыми водными ресурсами, необходимыми для водоснабжения и гидроэнергетики.</w:t>
      </w:r>
    </w:p>
    <w:p w:rsidR="00D91B66" w:rsidRPr="00D91B66" w:rsidRDefault="00D91B66" w:rsidP="00375FF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91B66">
        <w:rPr>
          <w:rFonts w:ascii="Times New Roman" w:hAnsi="Times New Roman" w:cs="Times New Roman"/>
          <w:sz w:val="28"/>
          <w:szCs w:val="28"/>
        </w:rPr>
        <w:t>Учитывая близость Китая и Японии, регион может воспользоваться преимуществами выгодных двусторонних соглашений и преференций, созданных специально для развития приграничной торговли и совместных проектов. Возможность освоения новых технологий и внедрения инноваций также открывает простор для повышения эффективности экономики региона.</w:t>
      </w:r>
    </w:p>
    <w:p w:rsidR="00D91B66" w:rsidRPr="00D91B66" w:rsidRDefault="00D91B66" w:rsidP="00375FF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91B66">
        <w:rPr>
          <w:rFonts w:ascii="Times New Roman" w:hAnsi="Times New Roman" w:cs="Times New Roman"/>
          <w:sz w:val="28"/>
          <w:szCs w:val="28"/>
        </w:rPr>
        <w:t>Образование и наука являются еще одним мощным рычагом для продвижения региона вперёд. Следует обратить особое внимание на развитие наукоградов и инновационных парков, а также на привлечение молодых талантов и исследователей, способных вдохнуть свежесть и энергию в старые институты и производства.</w:t>
      </w:r>
    </w:p>
    <w:p w:rsidR="00E75292" w:rsidRDefault="00D91B66" w:rsidP="00375FF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91B66">
        <w:rPr>
          <w:rFonts w:ascii="Times New Roman" w:hAnsi="Times New Roman" w:cs="Times New Roman"/>
          <w:sz w:val="28"/>
          <w:szCs w:val="28"/>
        </w:rPr>
        <w:t>В конечном счете, успех развития региона зависит от успешной реализации долгосрочной стратегии, учитывающей весь комплекс факторов и рисков, а также от тесного сотрудничества государства, бизнеса и гражданского общества.</w:t>
      </w:r>
    </w:p>
    <w:p w:rsidR="0060220B" w:rsidRPr="0060220B" w:rsidRDefault="0060220B" w:rsidP="00375FF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Предложим о</w:t>
      </w:r>
      <w:r w:rsidRPr="0060220B">
        <w:rPr>
          <w:rFonts w:ascii="Times New Roman" w:hAnsi="Times New Roman" w:cs="Times New Roman"/>
          <w:sz w:val="28"/>
          <w:szCs w:val="28"/>
        </w:rPr>
        <w:t>сновные управленческие решения по совершенствованию системы государственного и муниципального управления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60220B">
        <w:rPr>
          <w:rFonts w:ascii="Times New Roman" w:hAnsi="Times New Roman" w:cs="Times New Roman"/>
          <w:sz w:val="28"/>
          <w:szCs w:val="28"/>
        </w:rPr>
        <w:t>Управленческие решения должны быть разработаны с учетом реальных проблем, выявленных в ходе анализа социально-экономических проблем и рисков развития Приморского края. Ниже приведены основные предложения по совершенствованию системы управления, которые могут положительно повлиять на динамику валовог</w:t>
      </w:r>
      <w:r w:rsidR="004A469A">
        <w:rPr>
          <w:rFonts w:ascii="Times New Roman" w:hAnsi="Times New Roman" w:cs="Times New Roman"/>
          <w:sz w:val="28"/>
          <w:szCs w:val="28"/>
        </w:rPr>
        <w:t>о регионального продукта (ВРП).</w:t>
      </w:r>
    </w:p>
    <w:p w:rsidR="0060220B" w:rsidRDefault="0060220B" w:rsidP="00375FF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Pr="0060220B">
        <w:rPr>
          <w:rFonts w:ascii="Times New Roman" w:hAnsi="Times New Roman" w:cs="Times New Roman"/>
          <w:sz w:val="28"/>
          <w:szCs w:val="28"/>
        </w:rPr>
        <w:t xml:space="preserve"> Укрепление стратегического планирования и координация действий органов власти</w:t>
      </w:r>
      <w:r w:rsidR="004A469A">
        <w:rPr>
          <w:rFonts w:ascii="Times New Roman" w:hAnsi="Times New Roman" w:cs="Times New Roman"/>
          <w:sz w:val="28"/>
          <w:szCs w:val="28"/>
        </w:rPr>
        <w:t>:</w:t>
      </w:r>
    </w:p>
    <w:p w:rsidR="0060220B" w:rsidRDefault="0060220B" w:rsidP="00375FF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</w:t>
      </w:r>
      <w:r w:rsidRPr="0060220B">
        <w:rPr>
          <w:rFonts w:ascii="Times New Roman" w:hAnsi="Times New Roman" w:cs="Times New Roman"/>
          <w:sz w:val="28"/>
          <w:szCs w:val="28"/>
        </w:rPr>
        <w:t>азработка и утвержд</w:t>
      </w:r>
      <w:r>
        <w:rPr>
          <w:rFonts w:ascii="Times New Roman" w:hAnsi="Times New Roman" w:cs="Times New Roman"/>
          <w:sz w:val="28"/>
          <w:szCs w:val="28"/>
        </w:rPr>
        <w:t>ение стратегий развития региона.</w:t>
      </w:r>
      <w:r w:rsidRPr="0060220B">
        <w:rPr>
          <w:rFonts w:ascii="Times New Roman" w:hAnsi="Times New Roman" w:cs="Times New Roman"/>
          <w:sz w:val="28"/>
          <w:szCs w:val="28"/>
        </w:rPr>
        <w:t xml:space="preserve"> Долгосрочные </w:t>
      </w:r>
    </w:p>
    <w:p w:rsidR="0060220B" w:rsidRPr="0060220B" w:rsidRDefault="0060220B" w:rsidP="005957A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0220B">
        <w:rPr>
          <w:rFonts w:ascii="Times New Roman" w:hAnsi="Times New Roman" w:cs="Times New Roman"/>
          <w:sz w:val="28"/>
          <w:szCs w:val="28"/>
        </w:rPr>
        <w:lastRenderedPageBreak/>
        <w:t>программы, содержащие цели и задачи развития экономики, социальной сферы, инфраструктуры и охраны окружающей среды. Документы должны утверждаться Правительством Приморского края и иметь о</w:t>
      </w:r>
      <w:r>
        <w:rPr>
          <w:rFonts w:ascii="Times New Roman" w:hAnsi="Times New Roman" w:cs="Times New Roman"/>
          <w:sz w:val="28"/>
          <w:szCs w:val="28"/>
        </w:rPr>
        <w:t>бязательный характер исполнения;</w:t>
      </w:r>
    </w:p>
    <w:p w:rsidR="0060220B" w:rsidRPr="0060220B" w:rsidRDefault="0060220B" w:rsidP="00375FF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повышение прозрачности управления.</w:t>
      </w:r>
      <w:r w:rsidRPr="0060220B">
        <w:rPr>
          <w:rFonts w:ascii="Times New Roman" w:hAnsi="Times New Roman" w:cs="Times New Roman"/>
          <w:sz w:val="28"/>
          <w:szCs w:val="28"/>
        </w:rPr>
        <w:t xml:space="preserve"> Обязательные публикации ежеквартальных отчетов о выполнении программ и ме</w:t>
      </w:r>
      <w:r>
        <w:rPr>
          <w:rFonts w:ascii="Times New Roman" w:hAnsi="Times New Roman" w:cs="Times New Roman"/>
          <w:sz w:val="28"/>
          <w:szCs w:val="28"/>
        </w:rPr>
        <w:t>р поддержки бизнеса и населения;</w:t>
      </w:r>
    </w:p>
    <w:p w:rsidR="0060220B" w:rsidRPr="0060220B" w:rsidRDefault="0060220B" w:rsidP="00375FF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</w:t>
      </w:r>
      <w:r w:rsidRPr="0060220B">
        <w:rPr>
          <w:rFonts w:ascii="Times New Roman" w:hAnsi="Times New Roman" w:cs="Times New Roman"/>
          <w:sz w:val="28"/>
          <w:szCs w:val="28"/>
        </w:rPr>
        <w:t>асширение сотрудничеств</w:t>
      </w:r>
      <w:r>
        <w:rPr>
          <w:rFonts w:ascii="Times New Roman" w:hAnsi="Times New Roman" w:cs="Times New Roman"/>
          <w:sz w:val="28"/>
          <w:szCs w:val="28"/>
        </w:rPr>
        <w:t>а с частными предприятиями.</w:t>
      </w:r>
      <w:r w:rsidRPr="0060220B">
        <w:rPr>
          <w:rFonts w:ascii="Times New Roman" w:hAnsi="Times New Roman" w:cs="Times New Roman"/>
          <w:sz w:val="28"/>
          <w:szCs w:val="28"/>
        </w:rPr>
        <w:t xml:space="preserve"> Предоставление гарантий для инвестора, включение представителей бизнеса в совещательные органы власти, участие в распределении бюджетных средств и ко</w:t>
      </w:r>
      <w:r w:rsidR="004A469A">
        <w:rPr>
          <w:rFonts w:ascii="Times New Roman" w:hAnsi="Times New Roman" w:cs="Times New Roman"/>
          <w:sz w:val="28"/>
          <w:szCs w:val="28"/>
        </w:rPr>
        <w:t>нтроле над исполнением проектов.</w:t>
      </w:r>
    </w:p>
    <w:p w:rsidR="0060220B" w:rsidRPr="0060220B" w:rsidRDefault="0060220B" w:rsidP="00375FF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Pr="0060220B">
        <w:rPr>
          <w:rFonts w:ascii="Times New Roman" w:hAnsi="Times New Roman" w:cs="Times New Roman"/>
          <w:sz w:val="28"/>
          <w:szCs w:val="28"/>
        </w:rPr>
        <w:t xml:space="preserve"> Оптимизация бюджетного процесса и управление общественными финансами</w:t>
      </w:r>
      <w:r w:rsidR="004A469A">
        <w:rPr>
          <w:rFonts w:ascii="Times New Roman" w:hAnsi="Times New Roman" w:cs="Times New Roman"/>
          <w:sz w:val="28"/>
          <w:szCs w:val="28"/>
        </w:rPr>
        <w:t>:</w:t>
      </w:r>
    </w:p>
    <w:p w:rsidR="0060220B" w:rsidRPr="0060220B" w:rsidRDefault="004A469A" w:rsidP="00375FF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</w:t>
      </w:r>
      <w:r w:rsidR="0060220B" w:rsidRPr="0060220B">
        <w:rPr>
          <w:rFonts w:ascii="Times New Roman" w:hAnsi="Times New Roman" w:cs="Times New Roman"/>
          <w:sz w:val="28"/>
          <w:szCs w:val="28"/>
        </w:rPr>
        <w:t>ереход к программно</w:t>
      </w:r>
      <w:r>
        <w:rPr>
          <w:rFonts w:ascii="Times New Roman" w:hAnsi="Times New Roman" w:cs="Times New Roman"/>
          <w:sz w:val="28"/>
          <w:szCs w:val="28"/>
        </w:rPr>
        <w:t>-целевым методам бюджетирования.</w:t>
      </w:r>
      <w:r w:rsidR="0060220B" w:rsidRPr="0060220B">
        <w:rPr>
          <w:rFonts w:ascii="Times New Roman" w:hAnsi="Times New Roman" w:cs="Times New Roman"/>
          <w:sz w:val="28"/>
          <w:szCs w:val="28"/>
        </w:rPr>
        <w:t xml:space="preserve"> Бюджетные ассигнования привязаны к выполнению конкретных целей и задач, что позволяет контролирова</w:t>
      </w:r>
      <w:r>
        <w:rPr>
          <w:rFonts w:ascii="Times New Roman" w:hAnsi="Times New Roman" w:cs="Times New Roman"/>
          <w:sz w:val="28"/>
          <w:szCs w:val="28"/>
        </w:rPr>
        <w:t>ть целевое расходование средств;</w:t>
      </w:r>
    </w:p>
    <w:p w:rsidR="0060220B" w:rsidRPr="0060220B" w:rsidRDefault="004A469A" w:rsidP="00375FF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</w:t>
      </w:r>
      <w:r w:rsidR="0060220B" w:rsidRPr="0060220B">
        <w:rPr>
          <w:rFonts w:ascii="Times New Roman" w:hAnsi="Times New Roman" w:cs="Times New Roman"/>
          <w:sz w:val="28"/>
          <w:szCs w:val="28"/>
        </w:rPr>
        <w:t>недрение электронных систем управления финанс</w:t>
      </w:r>
      <w:r>
        <w:rPr>
          <w:rFonts w:ascii="Times New Roman" w:hAnsi="Times New Roman" w:cs="Times New Roman"/>
          <w:sz w:val="28"/>
          <w:szCs w:val="28"/>
        </w:rPr>
        <w:t>ами.</w:t>
      </w:r>
      <w:r w:rsidR="0060220B" w:rsidRPr="0060220B">
        <w:rPr>
          <w:rFonts w:ascii="Times New Roman" w:hAnsi="Times New Roman" w:cs="Times New Roman"/>
          <w:sz w:val="28"/>
          <w:szCs w:val="28"/>
        </w:rPr>
        <w:t xml:space="preserve"> Автоматизация бюджетного процесса, создание информационных платформ для оперативного</w:t>
      </w:r>
      <w:r>
        <w:rPr>
          <w:rFonts w:ascii="Times New Roman" w:hAnsi="Times New Roman" w:cs="Times New Roman"/>
          <w:sz w:val="28"/>
          <w:szCs w:val="28"/>
        </w:rPr>
        <w:t xml:space="preserve"> мониторинга исполнения бюджета;</w:t>
      </w:r>
    </w:p>
    <w:p w:rsidR="0060220B" w:rsidRPr="0060220B" w:rsidRDefault="004A469A" w:rsidP="00375FF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укрепление финансового контроля.</w:t>
      </w:r>
      <w:r w:rsidR="0060220B" w:rsidRPr="0060220B">
        <w:rPr>
          <w:rFonts w:ascii="Times New Roman" w:hAnsi="Times New Roman" w:cs="Times New Roman"/>
          <w:sz w:val="28"/>
          <w:szCs w:val="28"/>
        </w:rPr>
        <w:t xml:space="preserve"> Независимый аудит эффективности расходования бюджетных средств, ежегодные публичные отчёты по результ</w:t>
      </w:r>
      <w:r>
        <w:rPr>
          <w:rFonts w:ascii="Times New Roman" w:hAnsi="Times New Roman" w:cs="Times New Roman"/>
          <w:sz w:val="28"/>
          <w:szCs w:val="28"/>
        </w:rPr>
        <w:t>атам аудитов.</w:t>
      </w:r>
    </w:p>
    <w:p w:rsidR="0060220B" w:rsidRPr="0060220B" w:rsidRDefault="004A469A" w:rsidP="00375FF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60220B" w:rsidRPr="0060220B">
        <w:rPr>
          <w:rFonts w:ascii="Times New Roman" w:hAnsi="Times New Roman" w:cs="Times New Roman"/>
          <w:sz w:val="28"/>
          <w:szCs w:val="28"/>
        </w:rPr>
        <w:t xml:space="preserve"> Совершенствование кадровой политики и повышение профессионализма чиновников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60220B" w:rsidRPr="0060220B" w:rsidRDefault="004A469A" w:rsidP="00375FF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</w:t>
      </w:r>
      <w:r w:rsidR="0060220B" w:rsidRPr="0060220B">
        <w:rPr>
          <w:rFonts w:ascii="Times New Roman" w:hAnsi="Times New Roman" w:cs="Times New Roman"/>
          <w:sz w:val="28"/>
          <w:szCs w:val="28"/>
        </w:rPr>
        <w:t>рофессиональная подготов</w:t>
      </w:r>
      <w:r>
        <w:rPr>
          <w:rFonts w:ascii="Times New Roman" w:hAnsi="Times New Roman" w:cs="Times New Roman"/>
          <w:sz w:val="28"/>
          <w:szCs w:val="28"/>
        </w:rPr>
        <w:t>ка и переподготовка сотрудников.</w:t>
      </w:r>
      <w:r w:rsidR="0060220B" w:rsidRPr="0060220B">
        <w:rPr>
          <w:rFonts w:ascii="Times New Roman" w:hAnsi="Times New Roman" w:cs="Times New Roman"/>
          <w:sz w:val="28"/>
          <w:szCs w:val="28"/>
        </w:rPr>
        <w:t xml:space="preserve"> Введение обязательных программ повышения квалификации для сотрудников органов власти, стажировки в успешн</w:t>
      </w:r>
      <w:r>
        <w:rPr>
          <w:rFonts w:ascii="Times New Roman" w:hAnsi="Times New Roman" w:cs="Times New Roman"/>
          <w:sz w:val="28"/>
          <w:szCs w:val="28"/>
        </w:rPr>
        <w:t>ых регионах России и за рубежом;</w:t>
      </w:r>
    </w:p>
    <w:p w:rsidR="0060220B" w:rsidRPr="0060220B" w:rsidRDefault="004A469A" w:rsidP="00375FF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м</w:t>
      </w:r>
      <w:r w:rsidR="0060220B" w:rsidRPr="0060220B">
        <w:rPr>
          <w:rFonts w:ascii="Times New Roman" w:hAnsi="Times New Roman" w:cs="Times New Roman"/>
          <w:sz w:val="28"/>
          <w:szCs w:val="28"/>
        </w:rPr>
        <w:t xml:space="preserve">ониторинг </w:t>
      </w:r>
      <w:r>
        <w:rPr>
          <w:rFonts w:ascii="Times New Roman" w:hAnsi="Times New Roman" w:cs="Times New Roman"/>
          <w:sz w:val="28"/>
          <w:szCs w:val="28"/>
        </w:rPr>
        <w:t>эффективности работы чиновников.</w:t>
      </w:r>
      <w:r w:rsidR="0060220B" w:rsidRPr="0060220B">
        <w:rPr>
          <w:rFonts w:ascii="Times New Roman" w:hAnsi="Times New Roman" w:cs="Times New Roman"/>
          <w:sz w:val="28"/>
          <w:szCs w:val="28"/>
        </w:rPr>
        <w:t xml:space="preserve"> Ежемесячная отчётность о результатах работы, использование рейтинговых систем оценки деятельн</w:t>
      </w:r>
      <w:r>
        <w:rPr>
          <w:rFonts w:ascii="Times New Roman" w:hAnsi="Times New Roman" w:cs="Times New Roman"/>
          <w:sz w:val="28"/>
          <w:szCs w:val="28"/>
        </w:rPr>
        <w:t>ости сотрудников органов власти;</w:t>
      </w:r>
    </w:p>
    <w:p w:rsidR="0060220B" w:rsidRPr="0060220B" w:rsidRDefault="004A469A" w:rsidP="00375FF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 антикоррупционные меры.</w:t>
      </w:r>
      <w:r w:rsidR="0060220B" w:rsidRPr="0060220B">
        <w:rPr>
          <w:rFonts w:ascii="Times New Roman" w:hAnsi="Times New Roman" w:cs="Times New Roman"/>
          <w:sz w:val="28"/>
          <w:szCs w:val="28"/>
        </w:rPr>
        <w:t xml:space="preserve"> Ужесточение наказания за нарушения антикоррупционного законодательства, независимая комиссия по расследованию фактов коррупции.</w:t>
      </w:r>
    </w:p>
    <w:p w:rsidR="0060220B" w:rsidRPr="0060220B" w:rsidRDefault="004A469A" w:rsidP="00375FF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60220B" w:rsidRPr="0060220B">
        <w:rPr>
          <w:rFonts w:ascii="Times New Roman" w:hAnsi="Times New Roman" w:cs="Times New Roman"/>
          <w:sz w:val="28"/>
          <w:szCs w:val="28"/>
        </w:rPr>
        <w:t xml:space="preserve"> Стимулирование экономического роста и диверсификация экономики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60220B" w:rsidRPr="0060220B" w:rsidRDefault="005879F3" w:rsidP="00375FF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</w:t>
      </w:r>
      <w:r w:rsidR="0060220B" w:rsidRPr="0060220B">
        <w:rPr>
          <w:rFonts w:ascii="Times New Roman" w:hAnsi="Times New Roman" w:cs="Times New Roman"/>
          <w:sz w:val="28"/>
          <w:szCs w:val="28"/>
        </w:rPr>
        <w:t>оздани</w:t>
      </w:r>
      <w:r>
        <w:rPr>
          <w:rFonts w:ascii="Times New Roman" w:hAnsi="Times New Roman" w:cs="Times New Roman"/>
          <w:sz w:val="28"/>
          <w:szCs w:val="28"/>
        </w:rPr>
        <w:t>е специальных экономических зон.</w:t>
      </w:r>
      <w:r w:rsidR="0060220B" w:rsidRPr="0060220B">
        <w:rPr>
          <w:rFonts w:ascii="Times New Roman" w:hAnsi="Times New Roman" w:cs="Times New Roman"/>
          <w:sz w:val="28"/>
          <w:szCs w:val="28"/>
        </w:rPr>
        <w:t xml:space="preserve"> Развитие технопарков, зон опережающего развития, свободн</w:t>
      </w:r>
      <w:r>
        <w:rPr>
          <w:rFonts w:ascii="Times New Roman" w:hAnsi="Times New Roman" w:cs="Times New Roman"/>
          <w:sz w:val="28"/>
          <w:szCs w:val="28"/>
        </w:rPr>
        <w:t>ой таможенной зоны Владивостока;</w:t>
      </w:r>
    </w:p>
    <w:p w:rsidR="0060220B" w:rsidRPr="0060220B" w:rsidRDefault="005879F3" w:rsidP="00375FF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г</w:t>
      </w:r>
      <w:r w:rsidR="0060220B" w:rsidRPr="0060220B">
        <w:rPr>
          <w:rFonts w:ascii="Times New Roman" w:hAnsi="Times New Roman" w:cs="Times New Roman"/>
          <w:sz w:val="28"/>
          <w:szCs w:val="28"/>
        </w:rPr>
        <w:t>осударственная подд</w:t>
      </w:r>
      <w:r>
        <w:rPr>
          <w:rFonts w:ascii="Times New Roman" w:hAnsi="Times New Roman" w:cs="Times New Roman"/>
          <w:sz w:val="28"/>
          <w:szCs w:val="28"/>
        </w:rPr>
        <w:t>ержка малого и среднего бизнеса.</w:t>
      </w:r>
      <w:r w:rsidR="0060220B" w:rsidRPr="0060220B">
        <w:rPr>
          <w:rFonts w:ascii="Times New Roman" w:hAnsi="Times New Roman" w:cs="Times New Roman"/>
          <w:sz w:val="28"/>
          <w:szCs w:val="28"/>
        </w:rPr>
        <w:t xml:space="preserve"> Льготные кредиты, субсидии, помощь в открытии новых предприятий, налоговый </w:t>
      </w:r>
      <w:r>
        <w:rPr>
          <w:rFonts w:ascii="Times New Roman" w:hAnsi="Times New Roman" w:cs="Times New Roman"/>
          <w:sz w:val="28"/>
          <w:szCs w:val="28"/>
        </w:rPr>
        <w:t>режим, облегчённый для новичков;</w:t>
      </w:r>
    </w:p>
    <w:p w:rsidR="0060220B" w:rsidRPr="0060220B" w:rsidRDefault="005879F3" w:rsidP="00375FF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</w:t>
      </w:r>
      <w:r w:rsidR="0060220B" w:rsidRPr="0060220B">
        <w:rPr>
          <w:rFonts w:ascii="Times New Roman" w:hAnsi="Times New Roman" w:cs="Times New Roman"/>
          <w:sz w:val="28"/>
          <w:szCs w:val="28"/>
        </w:rPr>
        <w:t>нижение админ</w:t>
      </w:r>
      <w:r>
        <w:rPr>
          <w:rFonts w:ascii="Times New Roman" w:hAnsi="Times New Roman" w:cs="Times New Roman"/>
          <w:sz w:val="28"/>
          <w:szCs w:val="28"/>
        </w:rPr>
        <w:t>истративного давления на бизнес.</w:t>
      </w:r>
      <w:r w:rsidR="0060220B" w:rsidRPr="0060220B">
        <w:rPr>
          <w:rFonts w:ascii="Times New Roman" w:hAnsi="Times New Roman" w:cs="Times New Roman"/>
          <w:sz w:val="28"/>
          <w:szCs w:val="28"/>
        </w:rPr>
        <w:t xml:space="preserve"> Ликвидация избыточных проверок, упрощение регистрации предприятий, онлайн-сервисы подачи заявок и оформления разрешительных документов.</w:t>
      </w:r>
    </w:p>
    <w:p w:rsidR="0060220B" w:rsidRPr="0060220B" w:rsidRDefault="005879F3" w:rsidP="00375FF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60220B" w:rsidRPr="0060220B">
        <w:rPr>
          <w:rFonts w:ascii="Times New Roman" w:hAnsi="Times New Roman" w:cs="Times New Roman"/>
          <w:sz w:val="28"/>
          <w:szCs w:val="28"/>
        </w:rPr>
        <w:t xml:space="preserve"> Развитие инфраструктуры и повышение качества жизни населения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60220B" w:rsidRPr="0060220B" w:rsidRDefault="005879F3" w:rsidP="00375FF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</w:t>
      </w:r>
      <w:r w:rsidR="0060220B" w:rsidRPr="0060220B">
        <w:rPr>
          <w:rFonts w:ascii="Times New Roman" w:hAnsi="Times New Roman" w:cs="Times New Roman"/>
          <w:sz w:val="28"/>
          <w:szCs w:val="28"/>
        </w:rPr>
        <w:t>троительство и модерниза</w:t>
      </w:r>
      <w:r>
        <w:rPr>
          <w:rFonts w:ascii="Times New Roman" w:hAnsi="Times New Roman" w:cs="Times New Roman"/>
          <w:sz w:val="28"/>
          <w:szCs w:val="28"/>
        </w:rPr>
        <w:t>ция транспортной инфраструктуры.</w:t>
      </w:r>
      <w:r w:rsidR="0060220B" w:rsidRPr="0060220B">
        <w:rPr>
          <w:rFonts w:ascii="Times New Roman" w:hAnsi="Times New Roman" w:cs="Times New Roman"/>
          <w:sz w:val="28"/>
          <w:szCs w:val="28"/>
        </w:rPr>
        <w:t xml:space="preserve"> Ремонт и строительство автодорог, мостов, железнодо</w:t>
      </w:r>
      <w:r>
        <w:rPr>
          <w:rFonts w:ascii="Times New Roman" w:hAnsi="Times New Roman" w:cs="Times New Roman"/>
          <w:sz w:val="28"/>
          <w:szCs w:val="28"/>
        </w:rPr>
        <w:t>рожных путей, порта Владивосток;</w:t>
      </w:r>
    </w:p>
    <w:p w:rsidR="0060220B" w:rsidRPr="0060220B" w:rsidRDefault="005879F3" w:rsidP="00375FF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ж</w:t>
      </w:r>
      <w:r w:rsidR="0060220B" w:rsidRPr="0060220B">
        <w:rPr>
          <w:rFonts w:ascii="Times New Roman" w:hAnsi="Times New Roman" w:cs="Times New Roman"/>
          <w:sz w:val="28"/>
          <w:szCs w:val="28"/>
        </w:rPr>
        <w:t>илищное строител</w:t>
      </w:r>
      <w:r>
        <w:rPr>
          <w:rFonts w:ascii="Times New Roman" w:hAnsi="Times New Roman" w:cs="Times New Roman"/>
          <w:sz w:val="28"/>
          <w:szCs w:val="28"/>
        </w:rPr>
        <w:t>ьство и благоустройство городов.</w:t>
      </w:r>
      <w:r w:rsidR="0060220B" w:rsidRPr="0060220B">
        <w:rPr>
          <w:rFonts w:ascii="Times New Roman" w:hAnsi="Times New Roman" w:cs="Times New Roman"/>
          <w:sz w:val="28"/>
          <w:szCs w:val="28"/>
        </w:rPr>
        <w:t xml:space="preserve"> Программа реновации старого жилого фонда, улучшение городского пространства, повышение качества коммунальной инфраструктуры.</w:t>
      </w:r>
    </w:p>
    <w:p w:rsidR="0060220B" w:rsidRDefault="005879F3" w:rsidP="00375FF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</w:t>
      </w:r>
      <w:r w:rsidR="0060220B" w:rsidRPr="0060220B">
        <w:rPr>
          <w:rFonts w:ascii="Times New Roman" w:hAnsi="Times New Roman" w:cs="Times New Roman"/>
          <w:sz w:val="28"/>
          <w:szCs w:val="28"/>
        </w:rPr>
        <w:t>азвити</w:t>
      </w:r>
      <w:r>
        <w:rPr>
          <w:rFonts w:ascii="Times New Roman" w:hAnsi="Times New Roman" w:cs="Times New Roman"/>
          <w:sz w:val="28"/>
          <w:szCs w:val="28"/>
        </w:rPr>
        <w:t>е здравоохранения и образования.</w:t>
      </w:r>
      <w:r w:rsidR="0060220B" w:rsidRPr="0060220B">
        <w:rPr>
          <w:rFonts w:ascii="Times New Roman" w:hAnsi="Times New Roman" w:cs="Times New Roman"/>
          <w:sz w:val="28"/>
          <w:szCs w:val="28"/>
        </w:rPr>
        <w:t xml:space="preserve"> Открытие новых клиник, школ, дошкольных учреждений, создание условий для сохранения молодых специалистов в регионе.</w:t>
      </w:r>
    </w:p>
    <w:p w:rsidR="005879F3" w:rsidRDefault="005879F3" w:rsidP="00375FF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879F3">
        <w:rPr>
          <w:rFonts w:ascii="Times New Roman" w:hAnsi="Times New Roman" w:cs="Times New Roman"/>
          <w:sz w:val="28"/>
          <w:szCs w:val="28"/>
        </w:rPr>
        <w:t>Основные управленческие решения по совершенствованию системы государственного и муниципального управления Приморского края заключаются в укреплении стратегического планирования, оптимизации бюджетного процесса, повышении профессионализма государственных служащих, стимулировании экономического роста и развитии инфраструктуры. Дополнительно необходимо внедрить систему стратегического, текущего и оперативного контроля, а также действовать в строгом соответствии с нормативно-правовой базой для обеспечения устойчивого роста валового регионального продукта и повышения качества жизни населения.</w:t>
      </w:r>
    </w:p>
    <w:p w:rsidR="0048736C" w:rsidRPr="0048736C" w:rsidRDefault="0048736C" w:rsidP="00375FF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8736C">
        <w:rPr>
          <w:rFonts w:ascii="Times New Roman" w:hAnsi="Times New Roman" w:cs="Times New Roman"/>
          <w:sz w:val="28"/>
          <w:szCs w:val="28"/>
        </w:rPr>
        <w:lastRenderedPageBreak/>
        <w:t>Для обеспечения реализации предложенных управленческих решений необходима продуманная система контр</w:t>
      </w:r>
      <w:r>
        <w:rPr>
          <w:rFonts w:ascii="Times New Roman" w:hAnsi="Times New Roman" w:cs="Times New Roman"/>
          <w:sz w:val="28"/>
          <w:szCs w:val="28"/>
        </w:rPr>
        <w:t>оля, состоящая из трех уровней.</w:t>
      </w:r>
    </w:p>
    <w:p w:rsidR="0048736C" w:rsidRPr="0048736C" w:rsidRDefault="0048736C" w:rsidP="00375FF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Pr="0048736C">
        <w:rPr>
          <w:rFonts w:ascii="Times New Roman" w:hAnsi="Times New Roman" w:cs="Times New Roman"/>
          <w:sz w:val="28"/>
          <w:szCs w:val="28"/>
        </w:rPr>
        <w:t xml:space="preserve"> Стратегический контроль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48736C" w:rsidRPr="0048736C" w:rsidRDefault="0048736C" w:rsidP="00375FF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е</w:t>
      </w:r>
      <w:r w:rsidRPr="0048736C">
        <w:rPr>
          <w:rFonts w:ascii="Times New Roman" w:hAnsi="Times New Roman" w:cs="Times New Roman"/>
          <w:sz w:val="28"/>
          <w:szCs w:val="28"/>
        </w:rPr>
        <w:t>жегодные ревизии стр</w:t>
      </w:r>
      <w:r>
        <w:rPr>
          <w:rFonts w:ascii="Times New Roman" w:hAnsi="Times New Roman" w:cs="Times New Roman"/>
          <w:sz w:val="28"/>
          <w:szCs w:val="28"/>
        </w:rPr>
        <w:t>атегических программ и проектов.</w:t>
      </w:r>
      <w:r w:rsidRPr="0048736C">
        <w:rPr>
          <w:rFonts w:ascii="Times New Roman" w:hAnsi="Times New Roman" w:cs="Times New Roman"/>
          <w:sz w:val="28"/>
          <w:szCs w:val="28"/>
        </w:rPr>
        <w:t xml:space="preserve"> Анализ достижения заявленных целей, выявление отклонений от утвержденных планов, с</w:t>
      </w:r>
      <w:r>
        <w:rPr>
          <w:rFonts w:ascii="Times New Roman" w:hAnsi="Times New Roman" w:cs="Times New Roman"/>
          <w:sz w:val="28"/>
          <w:szCs w:val="28"/>
        </w:rPr>
        <w:t>воевременная коррекция программ;</w:t>
      </w:r>
    </w:p>
    <w:p w:rsidR="0048736C" w:rsidRDefault="0048736C" w:rsidP="00375FF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</w:t>
      </w:r>
      <w:r w:rsidRPr="0048736C"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вет по стратегическому развитию.</w:t>
      </w:r>
      <w:r w:rsidRPr="0048736C">
        <w:rPr>
          <w:rFonts w:ascii="Times New Roman" w:hAnsi="Times New Roman" w:cs="Times New Roman"/>
          <w:sz w:val="28"/>
          <w:szCs w:val="28"/>
        </w:rPr>
        <w:t xml:space="preserve"> Орган, состоящий из представителей исполнительных органов власти, представителей бизнеса и независимых экспертов, координирующий работу по ре</w:t>
      </w:r>
      <w:r>
        <w:rPr>
          <w:rFonts w:ascii="Times New Roman" w:hAnsi="Times New Roman" w:cs="Times New Roman"/>
          <w:sz w:val="28"/>
          <w:szCs w:val="28"/>
        </w:rPr>
        <w:t>ализации стратегических решений;</w:t>
      </w:r>
    </w:p>
    <w:p w:rsidR="0048736C" w:rsidRPr="0048736C" w:rsidRDefault="0048736C" w:rsidP="00375FF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открытое обсуждение итогов.</w:t>
      </w:r>
      <w:r w:rsidRPr="0048736C">
        <w:rPr>
          <w:rFonts w:ascii="Times New Roman" w:hAnsi="Times New Roman" w:cs="Times New Roman"/>
          <w:sz w:val="28"/>
          <w:szCs w:val="28"/>
        </w:rPr>
        <w:t xml:space="preserve"> Публичные заседания совета, освещение хода выполнения программ в СМИ, обсуждение успехов и неудач в средствах массовой информации.</w:t>
      </w:r>
    </w:p>
    <w:p w:rsidR="0048736C" w:rsidRPr="0048736C" w:rsidRDefault="0048736C" w:rsidP="00375FF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Pr="0048736C">
        <w:rPr>
          <w:rFonts w:ascii="Times New Roman" w:hAnsi="Times New Roman" w:cs="Times New Roman"/>
          <w:sz w:val="28"/>
          <w:szCs w:val="28"/>
        </w:rPr>
        <w:t xml:space="preserve"> Текущий контроль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48736C" w:rsidRPr="0048736C" w:rsidRDefault="0048736C" w:rsidP="00375FF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е</w:t>
      </w:r>
      <w:r w:rsidRPr="0048736C">
        <w:rPr>
          <w:rFonts w:ascii="Times New Roman" w:hAnsi="Times New Roman" w:cs="Times New Roman"/>
          <w:sz w:val="28"/>
          <w:szCs w:val="28"/>
        </w:rPr>
        <w:t>жемесячн</w:t>
      </w:r>
      <w:r>
        <w:rPr>
          <w:rFonts w:ascii="Times New Roman" w:hAnsi="Times New Roman" w:cs="Times New Roman"/>
          <w:sz w:val="28"/>
          <w:szCs w:val="28"/>
        </w:rPr>
        <w:t>ый мониторинг выполнения планов.</w:t>
      </w:r>
      <w:r w:rsidRPr="0048736C">
        <w:rPr>
          <w:rFonts w:ascii="Times New Roman" w:hAnsi="Times New Roman" w:cs="Times New Roman"/>
          <w:sz w:val="28"/>
          <w:szCs w:val="28"/>
        </w:rPr>
        <w:t xml:space="preserve"> Установление ежемесячных отчетов, содержащих информацию о прогрессе выполнения программ и проектах, выделении бюджетных средств </w:t>
      </w:r>
      <w:r>
        <w:rPr>
          <w:rFonts w:ascii="Times New Roman" w:hAnsi="Times New Roman" w:cs="Times New Roman"/>
          <w:sz w:val="28"/>
          <w:szCs w:val="28"/>
        </w:rPr>
        <w:t>и расходовании денежных средств;</w:t>
      </w:r>
    </w:p>
    <w:p w:rsidR="0048736C" w:rsidRPr="0048736C" w:rsidRDefault="0048736C" w:rsidP="00375FF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</w:t>
      </w:r>
      <w:r w:rsidRPr="0048736C">
        <w:rPr>
          <w:rFonts w:ascii="Times New Roman" w:hAnsi="Times New Roman" w:cs="Times New Roman"/>
          <w:sz w:val="28"/>
          <w:szCs w:val="28"/>
        </w:rPr>
        <w:t>рганиза</w:t>
      </w:r>
      <w:r>
        <w:rPr>
          <w:rFonts w:ascii="Times New Roman" w:hAnsi="Times New Roman" w:cs="Times New Roman"/>
          <w:sz w:val="28"/>
          <w:szCs w:val="28"/>
        </w:rPr>
        <w:t>ция службы мониторинга.</w:t>
      </w:r>
      <w:r w:rsidRPr="0048736C">
        <w:rPr>
          <w:rFonts w:ascii="Times New Roman" w:hAnsi="Times New Roman" w:cs="Times New Roman"/>
          <w:sz w:val="28"/>
          <w:szCs w:val="28"/>
        </w:rPr>
        <w:t xml:space="preserve"> Создание подразделения, специализирующегося на оперативной обработке данных и составлении д</w:t>
      </w:r>
      <w:r>
        <w:rPr>
          <w:rFonts w:ascii="Times New Roman" w:hAnsi="Times New Roman" w:cs="Times New Roman"/>
          <w:sz w:val="28"/>
          <w:szCs w:val="28"/>
        </w:rPr>
        <w:t>окладов для высшего руководства;</w:t>
      </w:r>
    </w:p>
    <w:p w:rsidR="0048736C" w:rsidRPr="0048736C" w:rsidRDefault="0048736C" w:rsidP="00375FF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независимый финансовый контроль.</w:t>
      </w:r>
      <w:r w:rsidRPr="0048736C">
        <w:rPr>
          <w:rFonts w:ascii="Times New Roman" w:hAnsi="Times New Roman" w:cs="Times New Roman"/>
          <w:sz w:val="28"/>
          <w:szCs w:val="28"/>
        </w:rPr>
        <w:t xml:space="preserve"> Аттестационные проверки и аудиторская экспертиза эффективности использования бюджетных средств.</w:t>
      </w:r>
    </w:p>
    <w:p w:rsidR="0048736C" w:rsidRPr="0048736C" w:rsidRDefault="0048736C" w:rsidP="00375FF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Pr="0048736C">
        <w:rPr>
          <w:rFonts w:ascii="Times New Roman" w:hAnsi="Times New Roman" w:cs="Times New Roman"/>
          <w:sz w:val="28"/>
          <w:szCs w:val="28"/>
        </w:rPr>
        <w:t xml:space="preserve"> Оперативный контроль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48736C" w:rsidRPr="0048736C" w:rsidRDefault="0048736C" w:rsidP="00375FF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автоматизированные системы учёта.</w:t>
      </w:r>
      <w:r w:rsidRPr="0048736C">
        <w:rPr>
          <w:rFonts w:ascii="Times New Roman" w:hAnsi="Times New Roman" w:cs="Times New Roman"/>
          <w:sz w:val="28"/>
          <w:szCs w:val="28"/>
        </w:rPr>
        <w:t xml:space="preserve"> Электронные сервисы для фиксации выполненных работ, прохождения этапов проектов, выявления нарушени</w:t>
      </w:r>
      <w:r>
        <w:rPr>
          <w:rFonts w:ascii="Times New Roman" w:hAnsi="Times New Roman" w:cs="Times New Roman"/>
          <w:sz w:val="28"/>
          <w:szCs w:val="28"/>
        </w:rPr>
        <w:t>й и задержки исполнения заданий;</w:t>
      </w:r>
    </w:p>
    <w:p w:rsidR="0048736C" w:rsidRPr="0048736C" w:rsidRDefault="0048736C" w:rsidP="00375FF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служба жалоб и обращений граждан.</w:t>
      </w:r>
      <w:r w:rsidRPr="0048736C">
        <w:rPr>
          <w:rFonts w:ascii="Times New Roman" w:hAnsi="Times New Roman" w:cs="Times New Roman"/>
          <w:sz w:val="28"/>
          <w:szCs w:val="28"/>
        </w:rPr>
        <w:t xml:space="preserve"> Горячая линия и веб-платформа для сбора сообщений от населения о нарушениях </w:t>
      </w:r>
      <w:r>
        <w:rPr>
          <w:rFonts w:ascii="Times New Roman" w:hAnsi="Times New Roman" w:cs="Times New Roman"/>
          <w:sz w:val="28"/>
          <w:szCs w:val="28"/>
        </w:rPr>
        <w:t>и ошибках в исполнении программ;</w:t>
      </w:r>
    </w:p>
    <w:p w:rsidR="0048736C" w:rsidRDefault="0048736C" w:rsidP="00375FF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система оповещения.</w:t>
      </w:r>
      <w:r w:rsidRPr="0048736C">
        <w:rPr>
          <w:rFonts w:ascii="Times New Roman" w:hAnsi="Times New Roman" w:cs="Times New Roman"/>
          <w:sz w:val="28"/>
          <w:szCs w:val="28"/>
        </w:rPr>
        <w:t xml:space="preserve"> Быстрое уведомление ответственных лиц о задержках, сбоях и неполадках в проекте, немедленное исправление выявленных дефектов.</w:t>
      </w:r>
    </w:p>
    <w:p w:rsidR="0048736C" w:rsidRDefault="0048736C" w:rsidP="00375FF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8736C">
        <w:rPr>
          <w:rFonts w:ascii="Times New Roman" w:hAnsi="Times New Roman" w:cs="Times New Roman"/>
          <w:sz w:val="28"/>
          <w:szCs w:val="28"/>
        </w:rPr>
        <w:lastRenderedPageBreak/>
        <w:t>Система стратегического, текущего и оперативного контроля обеспечивает непрерывный мониторинг исполнения управленческих решений, своевременное выявление отклонений и корректировку планов. Это гарантирует эффективное достижение поставленных целей и устойчивое развитие региона.</w:t>
      </w:r>
    </w:p>
    <w:p w:rsidR="0048736C" w:rsidRPr="0048736C" w:rsidRDefault="0048736C" w:rsidP="00375FF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8736C">
        <w:rPr>
          <w:rFonts w:ascii="Times New Roman" w:hAnsi="Times New Roman" w:cs="Times New Roman"/>
          <w:sz w:val="28"/>
          <w:szCs w:val="28"/>
        </w:rPr>
        <w:t xml:space="preserve">Все управленческие решения должны осуществляться в рамках действующей нормативно-правовой базы Российской Федерации и Приморского края. Основываясь на законодательстве, </w:t>
      </w:r>
      <w:r>
        <w:rPr>
          <w:rFonts w:ascii="Times New Roman" w:hAnsi="Times New Roman" w:cs="Times New Roman"/>
          <w:sz w:val="28"/>
          <w:szCs w:val="28"/>
        </w:rPr>
        <w:t>можно сформулировать следующее:</w:t>
      </w:r>
    </w:p>
    <w:p w:rsidR="0048736C" w:rsidRPr="0048736C" w:rsidRDefault="0048736C" w:rsidP="00375FF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1) </w:t>
      </w:r>
      <w:r w:rsidRPr="0048736C">
        <w:rPr>
          <w:rFonts w:ascii="Times New Roman" w:hAnsi="Times New Roman" w:cs="Times New Roman"/>
          <w:sz w:val="28"/>
          <w:szCs w:val="28"/>
        </w:rPr>
        <w:t>Федеральный закон № 131-ФЗ “Об общих принципах организации местного самоуправления”: определяет полномочия органов местного самоуправления и порядок о</w:t>
      </w:r>
      <w:r>
        <w:rPr>
          <w:rFonts w:ascii="Times New Roman" w:hAnsi="Times New Roman" w:cs="Times New Roman"/>
          <w:sz w:val="28"/>
          <w:szCs w:val="28"/>
        </w:rPr>
        <w:t>рганизации муниципальной власти;</w:t>
      </w:r>
    </w:p>
    <w:p w:rsidR="0048736C" w:rsidRPr="0048736C" w:rsidRDefault="0048736C" w:rsidP="00375FF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2) </w:t>
      </w:r>
      <w:r w:rsidRPr="0048736C">
        <w:rPr>
          <w:rFonts w:ascii="Times New Roman" w:hAnsi="Times New Roman" w:cs="Times New Roman"/>
          <w:sz w:val="28"/>
          <w:szCs w:val="28"/>
        </w:rPr>
        <w:t>Федеральный закон № 172-ФЗ “О стратегическом планировании в Российской Федерации”: устанавливает требования к подготовке и исполнению с</w:t>
      </w:r>
      <w:r>
        <w:rPr>
          <w:rFonts w:ascii="Times New Roman" w:hAnsi="Times New Roman" w:cs="Times New Roman"/>
          <w:sz w:val="28"/>
          <w:szCs w:val="28"/>
        </w:rPr>
        <w:t>тратегических программ развития;</w:t>
      </w:r>
    </w:p>
    <w:p w:rsidR="0048736C" w:rsidRPr="0048736C" w:rsidRDefault="0048736C" w:rsidP="00375FF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3) </w:t>
      </w:r>
      <w:r w:rsidRPr="0048736C">
        <w:rPr>
          <w:rFonts w:ascii="Times New Roman" w:hAnsi="Times New Roman" w:cs="Times New Roman"/>
          <w:sz w:val="28"/>
          <w:szCs w:val="28"/>
        </w:rPr>
        <w:t>Законы Приморского края: законы о бюджете, инвестициях, земельных отношениях, градостроительной деятельности и охране окружающей среды.</w:t>
      </w:r>
    </w:p>
    <w:p w:rsidR="0048736C" w:rsidRPr="0048736C" w:rsidRDefault="0048736C" w:rsidP="00375FF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8736C">
        <w:rPr>
          <w:rFonts w:ascii="Times New Roman" w:hAnsi="Times New Roman" w:cs="Times New Roman"/>
          <w:sz w:val="28"/>
          <w:szCs w:val="28"/>
        </w:rPr>
        <w:t>Для реализации упра</w:t>
      </w:r>
      <w:r>
        <w:rPr>
          <w:rFonts w:ascii="Times New Roman" w:hAnsi="Times New Roman" w:cs="Times New Roman"/>
          <w:sz w:val="28"/>
          <w:szCs w:val="28"/>
        </w:rPr>
        <w:t>вленческих решений потребуется:</w:t>
      </w:r>
    </w:p>
    <w:p w:rsidR="0048736C" w:rsidRPr="0048736C" w:rsidRDefault="0048736C" w:rsidP="00375FF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1) у</w:t>
      </w:r>
      <w:r w:rsidRPr="0048736C">
        <w:rPr>
          <w:rFonts w:ascii="Times New Roman" w:hAnsi="Times New Roman" w:cs="Times New Roman"/>
          <w:sz w:val="28"/>
          <w:szCs w:val="28"/>
        </w:rPr>
        <w:t>тверждение нормативных актов о</w:t>
      </w:r>
      <w:r>
        <w:rPr>
          <w:rFonts w:ascii="Times New Roman" w:hAnsi="Times New Roman" w:cs="Times New Roman"/>
          <w:sz w:val="28"/>
          <w:szCs w:val="28"/>
        </w:rPr>
        <w:t>рганами власти Приморского края;</w:t>
      </w:r>
    </w:p>
    <w:p w:rsidR="0048736C" w:rsidRPr="0048736C" w:rsidRDefault="0048736C" w:rsidP="00375FF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2) с</w:t>
      </w:r>
      <w:r w:rsidRPr="0048736C">
        <w:rPr>
          <w:rFonts w:ascii="Times New Roman" w:hAnsi="Times New Roman" w:cs="Times New Roman"/>
          <w:sz w:val="28"/>
          <w:szCs w:val="28"/>
        </w:rPr>
        <w:t>огласование проектов и программ с Министерством экономическог</w:t>
      </w:r>
      <w:r>
        <w:rPr>
          <w:rFonts w:ascii="Times New Roman" w:hAnsi="Times New Roman" w:cs="Times New Roman"/>
          <w:sz w:val="28"/>
          <w:szCs w:val="28"/>
        </w:rPr>
        <w:t>о развития Российской Федерации;</w:t>
      </w:r>
    </w:p>
    <w:p w:rsidR="0048736C" w:rsidRPr="0048736C" w:rsidRDefault="0048736C" w:rsidP="00375FF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3) в</w:t>
      </w:r>
      <w:r w:rsidRPr="0048736C">
        <w:rPr>
          <w:rFonts w:ascii="Times New Roman" w:hAnsi="Times New Roman" w:cs="Times New Roman"/>
          <w:sz w:val="28"/>
          <w:szCs w:val="28"/>
        </w:rPr>
        <w:t>несение изменений в действующий устав и правила организации работы органов власти.</w:t>
      </w:r>
    </w:p>
    <w:p w:rsidR="0048736C" w:rsidRDefault="0048736C" w:rsidP="00375FF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8736C">
        <w:rPr>
          <w:rFonts w:ascii="Times New Roman" w:hAnsi="Times New Roman" w:cs="Times New Roman"/>
          <w:sz w:val="28"/>
          <w:szCs w:val="28"/>
        </w:rPr>
        <w:t>Предложенные управленческие решения, наряду с системой стратегического, текущего и оперативного контроля, обеспечивают комплексный подход к решению социально-экономических проблем и рисков развития Приморского края. Их реализация должна проводиться в строгом соответствии с требованиями нормативно-правовой базы, что гарантирует прозрачность и подконтрольность процессов управления и позволит стабильно наращивать валовой региональный продукт.</w:t>
      </w:r>
    </w:p>
    <w:p w:rsidR="00D658D8" w:rsidRPr="00D658D8" w:rsidRDefault="00D658D8" w:rsidP="00375FF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658D8">
        <w:rPr>
          <w:rFonts w:ascii="Times New Roman" w:hAnsi="Times New Roman" w:cs="Times New Roman"/>
          <w:sz w:val="28"/>
          <w:szCs w:val="28"/>
        </w:rPr>
        <w:t xml:space="preserve">В результате проведенного исследования были детально изучены и проанализированы основные методы выявления социально-экономических проблем и </w:t>
      </w:r>
      <w:r w:rsidRPr="00D658D8">
        <w:rPr>
          <w:rFonts w:ascii="Times New Roman" w:hAnsi="Times New Roman" w:cs="Times New Roman"/>
          <w:sz w:val="28"/>
          <w:szCs w:val="28"/>
        </w:rPr>
        <w:lastRenderedPageBreak/>
        <w:t>рисков развития Приморского края. Были установлены ключевые угрозы и ограничения, препятствующие устойчивому росту валового регионального продукта (ВРП), а также разработаны и обоснованы управленческие решения, направленные на повышение эффективности системы государственно</w:t>
      </w:r>
      <w:r>
        <w:rPr>
          <w:rFonts w:ascii="Times New Roman" w:hAnsi="Times New Roman" w:cs="Times New Roman"/>
          <w:sz w:val="28"/>
          <w:szCs w:val="28"/>
        </w:rPr>
        <w:t>го и муниципального управления.</w:t>
      </w:r>
    </w:p>
    <w:p w:rsidR="00D658D8" w:rsidRPr="00D658D8" w:rsidRDefault="00D658D8" w:rsidP="00375FF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658D8">
        <w:rPr>
          <w:rFonts w:ascii="Times New Roman" w:hAnsi="Times New Roman" w:cs="Times New Roman"/>
          <w:sz w:val="28"/>
          <w:szCs w:val="28"/>
        </w:rPr>
        <w:t>Основное внимание уделялось совершенствованию стратегического планирования, повышению прозрачности и эффективности бюджетных процессов, борьбе с коррупцией, созданию условий для роста экономики и развитию инфраструктуры региона. Большое значение придавалось повышению квалификации персонала органов власти, усилению горизонтального взаимодействия между ведомствами и субъектами экономики, а также привлечению широких слоев населения к участи</w:t>
      </w:r>
      <w:r>
        <w:rPr>
          <w:rFonts w:ascii="Times New Roman" w:hAnsi="Times New Roman" w:cs="Times New Roman"/>
          <w:sz w:val="28"/>
          <w:szCs w:val="28"/>
        </w:rPr>
        <w:t>ю в процессах принятия решений.</w:t>
      </w:r>
    </w:p>
    <w:p w:rsidR="00D658D8" w:rsidRPr="00D658D8" w:rsidRDefault="00D658D8" w:rsidP="00375FF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658D8">
        <w:rPr>
          <w:rFonts w:ascii="Times New Roman" w:hAnsi="Times New Roman" w:cs="Times New Roman"/>
          <w:sz w:val="28"/>
          <w:szCs w:val="28"/>
        </w:rPr>
        <w:t xml:space="preserve">Был разработан специальный механизм контроля, включающий стратегический, текущий и оперативный уровни мониторинга исполнения управленческих решений. Стратегический контроль направлен на верификацию выполнения долгосрочных программ, текущий </w:t>
      </w:r>
      <w:r w:rsidR="00034AEE">
        <w:rPr>
          <w:rFonts w:ascii="Times New Roman" w:hAnsi="Times New Roman" w:cs="Times New Roman"/>
          <w:sz w:val="28"/>
          <w:szCs w:val="28"/>
        </w:rPr>
        <w:t>–</w:t>
      </w:r>
      <w:r w:rsidRPr="00D658D8">
        <w:rPr>
          <w:rFonts w:ascii="Times New Roman" w:hAnsi="Times New Roman" w:cs="Times New Roman"/>
          <w:sz w:val="28"/>
          <w:szCs w:val="28"/>
        </w:rPr>
        <w:t xml:space="preserve"> на регулярный мониторинг исполнения краткосрочных планов, а оперативный </w:t>
      </w:r>
      <w:r w:rsidR="00034AEE">
        <w:rPr>
          <w:rFonts w:ascii="Times New Roman" w:hAnsi="Times New Roman" w:cs="Times New Roman"/>
          <w:sz w:val="28"/>
          <w:szCs w:val="28"/>
        </w:rPr>
        <w:t>–</w:t>
      </w:r>
      <w:r w:rsidRPr="00D658D8">
        <w:rPr>
          <w:rFonts w:ascii="Times New Roman" w:hAnsi="Times New Roman" w:cs="Times New Roman"/>
          <w:sz w:val="28"/>
          <w:szCs w:val="28"/>
        </w:rPr>
        <w:t xml:space="preserve"> на быстрый отклик н</w:t>
      </w:r>
      <w:r>
        <w:rPr>
          <w:rFonts w:ascii="Times New Roman" w:hAnsi="Times New Roman" w:cs="Times New Roman"/>
          <w:sz w:val="28"/>
          <w:szCs w:val="28"/>
        </w:rPr>
        <w:t>а текущие проблемы и инциденты.</w:t>
      </w:r>
    </w:p>
    <w:p w:rsidR="00D658D8" w:rsidRPr="00D658D8" w:rsidRDefault="00D658D8" w:rsidP="00375FF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658D8">
        <w:rPr>
          <w:rFonts w:ascii="Times New Roman" w:hAnsi="Times New Roman" w:cs="Times New Roman"/>
          <w:sz w:val="28"/>
          <w:szCs w:val="28"/>
        </w:rPr>
        <w:t>Все предложенные управленческие решения были сформированы с учетом действующего законодательства Российской Федерации и Приморского края, что обеспечит их полну</w:t>
      </w:r>
      <w:r>
        <w:rPr>
          <w:rFonts w:ascii="Times New Roman" w:hAnsi="Times New Roman" w:cs="Times New Roman"/>
          <w:sz w:val="28"/>
          <w:szCs w:val="28"/>
        </w:rPr>
        <w:t>ю легитимность и реализуемость.</w:t>
      </w:r>
    </w:p>
    <w:p w:rsidR="00D658D8" w:rsidRDefault="00D658D8" w:rsidP="00375FF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658D8">
        <w:rPr>
          <w:rFonts w:ascii="Times New Roman" w:hAnsi="Times New Roman" w:cs="Times New Roman"/>
          <w:sz w:val="28"/>
          <w:szCs w:val="28"/>
        </w:rPr>
        <w:t>В целом, предложенные меры и методы анализа позволяют эффективно выявлять и устранять угрозы и риски, обеспечивать устойчивое социально-экономическое развитие региона и формировать прочную основу для стабильного роста валового регионального продукта и повышения уровня жизни населения Приморского края.</w:t>
      </w:r>
      <w:r>
        <w:rPr>
          <w:rFonts w:ascii="Times New Roman" w:hAnsi="Times New Roman" w:cs="Times New Roman"/>
          <w:sz w:val="28"/>
          <w:szCs w:val="28"/>
        </w:rPr>
        <w:br w:type="page"/>
      </w:r>
    </w:p>
    <w:p w:rsidR="00D658D8" w:rsidRPr="00D658D8" w:rsidRDefault="00D658D8" w:rsidP="00D658D8">
      <w:pPr>
        <w:spacing w:after="240" w:line="240" w:lineRule="auto"/>
        <w:jc w:val="center"/>
        <w:rPr>
          <w:rFonts w:ascii="Arial" w:eastAsia="Calibri" w:hAnsi="Arial" w:cs="Arial"/>
          <w:color w:val="000000"/>
          <w:kern w:val="0"/>
          <w:sz w:val="30"/>
          <w:szCs w:val="30"/>
          <w14:ligatures w14:val="none"/>
        </w:rPr>
      </w:pPr>
      <w:r w:rsidRPr="00D658D8">
        <w:rPr>
          <w:rFonts w:ascii="Arial" w:eastAsia="Calibri" w:hAnsi="Arial" w:cs="Arial"/>
          <w:color w:val="000000"/>
          <w:kern w:val="0"/>
          <w:sz w:val="30"/>
          <w:szCs w:val="30"/>
          <w14:ligatures w14:val="none"/>
        </w:rPr>
        <w:lastRenderedPageBreak/>
        <w:t>Заключение</w:t>
      </w:r>
    </w:p>
    <w:p w:rsidR="00B6653E" w:rsidRPr="00B6653E" w:rsidRDefault="00B6653E" w:rsidP="005957A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6653E">
        <w:rPr>
          <w:rFonts w:ascii="Times New Roman" w:hAnsi="Times New Roman" w:cs="Times New Roman"/>
          <w:sz w:val="28"/>
          <w:szCs w:val="28"/>
        </w:rPr>
        <w:t>Проведённое исследование дало возможность комплексно оценить состояние и перспективы социально-экономического развития Приморского края, выявить ключевые проблемы и риски, препятствующие устойчивому росту валового регионального продукта (ВРП), а также предложить эффективные управленческие решения для повышения качества государственно</w:t>
      </w:r>
      <w:r>
        <w:rPr>
          <w:rFonts w:ascii="Times New Roman" w:hAnsi="Times New Roman" w:cs="Times New Roman"/>
          <w:sz w:val="28"/>
          <w:szCs w:val="28"/>
        </w:rPr>
        <w:t>го и муниципального управления.</w:t>
      </w:r>
    </w:p>
    <w:p w:rsidR="00B6653E" w:rsidRPr="00B6653E" w:rsidRDefault="00B6653E" w:rsidP="005957A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6653E">
        <w:rPr>
          <w:rFonts w:ascii="Times New Roman" w:hAnsi="Times New Roman" w:cs="Times New Roman"/>
          <w:sz w:val="28"/>
          <w:szCs w:val="28"/>
        </w:rPr>
        <w:t>Выводы:</w:t>
      </w:r>
    </w:p>
    <w:p w:rsidR="00B6653E" w:rsidRPr="00B6653E" w:rsidRDefault="00B6653E" w:rsidP="005957A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1) а</w:t>
      </w:r>
      <w:r w:rsidRPr="00B6653E">
        <w:rPr>
          <w:rFonts w:ascii="Times New Roman" w:hAnsi="Times New Roman" w:cs="Times New Roman"/>
          <w:sz w:val="28"/>
          <w:szCs w:val="28"/>
        </w:rPr>
        <w:t>нализ инструментов экономической политики и выявление региональных проблем в развитии ВРП Приморского края:</w:t>
      </w:r>
    </w:p>
    <w:p w:rsidR="00B6653E" w:rsidRPr="00B6653E" w:rsidRDefault="00B6653E" w:rsidP="005957A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</w:t>
      </w:r>
      <w:r w:rsidRPr="00B6653E">
        <w:rPr>
          <w:rFonts w:ascii="Times New Roman" w:hAnsi="Times New Roman" w:cs="Times New Roman"/>
          <w:sz w:val="28"/>
          <w:szCs w:val="28"/>
        </w:rPr>
        <w:t xml:space="preserve"> ходе исследования было установлено, что ключевым направлением развития региона является диверсификация экономики, снижение зависимости от сырьевых отраслей и развитие перерабатывающих производств, инн</w:t>
      </w:r>
      <w:r>
        <w:rPr>
          <w:rFonts w:ascii="Times New Roman" w:hAnsi="Times New Roman" w:cs="Times New Roman"/>
          <w:sz w:val="28"/>
          <w:szCs w:val="28"/>
        </w:rPr>
        <w:t>овационных и сервисных отраслей;</w:t>
      </w:r>
    </w:p>
    <w:p w:rsidR="00B6653E" w:rsidRPr="00B6653E" w:rsidRDefault="00B6653E" w:rsidP="005957A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</w:t>
      </w:r>
      <w:r w:rsidRPr="00B6653E">
        <w:rPr>
          <w:rFonts w:ascii="Times New Roman" w:hAnsi="Times New Roman" w:cs="Times New Roman"/>
          <w:sz w:val="28"/>
          <w:szCs w:val="28"/>
        </w:rPr>
        <w:t>бнаружены серьёзные проблемы, препятствующие экономическому росту, такие как недостаточная развитость инфраструктуры, дефицит квалифицированных кадров, высокая себестоимость производства, коррупционные риски</w:t>
      </w:r>
      <w:r>
        <w:rPr>
          <w:rFonts w:ascii="Times New Roman" w:hAnsi="Times New Roman" w:cs="Times New Roman"/>
          <w:sz w:val="28"/>
          <w:szCs w:val="28"/>
        </w:rPr>
        <w:t xml:space="preserve"> и слабый инвестиционный климат;</w:t>
      </w:r>
    </w:p>
    <w:p w:rsidR="00B6653E" w:rsidRPr="00B6653E" w:rsidRDefault="00B6653E" w:rsidP="005957A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</w:t>
      </w:r>
      <w:r w:rsidRPr="00B6653E">
        <w:rPr>
          <w:rFonts w:ascii="Times New Roman" w:hAnsi="Times New Roman" w:cs="Times New Roman"/>
          <w:sz w:val="28"/>
          <w:szCs w:val="28"/>
        </w:rPr>
        <w:t>ыполненный анализ показал необходимость глубокой перестройки инструментов экономической политики, усиления государственной поддержки предпринимательства, повышения прозрачности управления и стимулирования притока инвестиций.</w:t>
      </w:r>
    </w:p>
    <w:p w:rsidR="00B6653E" w:rsidRPr="00B6653E" w:rsidRDefault="00B6653E" w:rsidP="005957A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2) и</w:t>
      </w:r>
      <w:r w:rsidRPr="00B6653E">
        <w:rPr>
          <w:rFonts w:ascii="Times New Roman" w:hAnsi="Times New Roman" w:cs="Times New Roman"/>
          <w:sz w:val="28"/>
          <w:szCs w:val="28"/>
        </w:rPr>
        <w:t>сследование методов анализа социально-экономических проблем и рисков развития Приморского края:</w:t>
      </w:r>
    </w:p>
    <w:p w:rsidR="00B6653E" w:rsidRPr="00B6653E" w:rsidRDefault="00B6653E" w:rsidP="005957A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и</w:t>
      </w:r>
      <w:r w:rsidRPr="00B6653E">
        <w:rPr>
          <w:rFonts w:ascii="Times New Roman" w:hAnsi="Times New Roman" w:cs="Times New Roman"/>
          <w:sz w:val="28"/>
          <w:szCs w:val="28"/>
        </w:rPr>
        <w:t>сследование продемонстрировало необходимость применения современных методов анализа социально-экономических процессов, таких как SWOT, PESTLE, факторный и корреляционный анализ, стресс-тестирование и м</w:t>
      </w:r>
      <w:r>
        <w:rPr>
          <w:rFonts w:ascii="Times New Roman" w:hAnsi="Times New Roman" w:cs="Times New Roman"/>
          <w:sz w:val="28"/>
          <w:szCs w:val="28"/>
        </w:rPr>
        <w:t>оделирование сценариев развития;</w:t>
      </w:r>
    </w:p>
    <w:p w:rsidR="00B6653E" w:rsidRDefault="00B6653E" w:rsidP="005957A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б</w:t>
      </w:r>
      <w:r w:rsidRPr="00B6653E">
        <w:rPr>
          <w:rFonts w:ascii="Times New Roman" w:hAnsi="Times New Roman" w:cs="Times New Roman"/>
          <w:sz w:val="28"/>
          <w:szCs w:val="28"/>
        </w:rPr>
        <w:t>ыли идентифицированы основные риски и угрозы, влияющие на развитие региона, такие как зависимость от сырьевого экспорта, уязвимость к внеш</w:t>
      </w:r>
      <w:r>
        <w:rPr>
          <w:rFonts w:ascii="Times New Roman" w:hAnsi="Times New Roman" w:cs="Times New Roman"/>
          <w:sz w:val="28"/>
          <w:szCs w:val="28"/>
        </w:rPr>
        <w:t>-</w:t>
      </w:r>
    </w:p>
    <w:p w:rsidR="00B6653E" w:rsidRPr="00B6653E" w:rsidRDefault="00B6653E" w:rsidP="005957A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653E">
        <w:rPr>
          <w:rFonts w:ascii="Times New Roman" w:hAnsi="Times New Roman" w:cs="Times New Roman"/>
          <w:sz w:val="28"/>
          <w:szCs w:val="28"/>
        </w:rPr>
        <w:lastRenderedPageBreak/>
        <w:t>ним экономическим шокам, недостаточная диверсификация экономики, пробле</w:t>
      </w:r>
      <w:r>
        <w:rPr>
          <w:rFonts w:ascii="Times New Roman" w:hAnsi="Times New Roman" w:cs="Times New Roman"/>
          <w:sz w:val="28"/>
          <w:szCs w:val="28"/>
        </w:rPr>
        <w:t>мы демографии и трудонедостаток;</w:t>
      </w:r>
    </w:p>
    <w:p w:rsidR="00B6653E" w:rsidRPr="00B6653E" w:rsidRDefault="00B6653E" w:rsidP="005957A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</w:t>
      </w:r>
      <w:r w:rsidRPr="00B6653E">
        <w:rPr>
          <w:rFonts w:ascii="Times New Roman" w:hAnsi="Times New Roman" w:cs="Times New Roman"/>
          <w:sz w:val="28"/>
          <w:szCs w:val="28"/>
        </w:rPr>
        <w:t>азработана система управленческих решений, направленных на совершенствование государственного и муниципального управления, которая включает повышение прозрачности и ответственности власти, развитие системы государственного и муниципального контроля, повышение квалификации управленческих кадров и внедрение эффективных инструментов планирования и мониторинга.</w:t>
      </w:r>
    </w:p>
    <w:p w:rsidR="00B6653E" w:rsidRPr="00B6653E" w:rsidRDefault="00B6653E" w:rsidP="005957A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6653E">
        <w:rPr>
          <w:rFonts w:ascii="Times New Roman" w:hAnsi="Times New Roman" w:cs="Times New Roman"/>
          <w:sz w:val="28"/>
          <w:szCs w:val="28"/>
        </w:rPr>
        <w:t>Предложения:</w:t>
      </w:r>
    </w:p>
    <w:p w:rsidR="00B6653E" w:rsidRPr="00B6653E" w:rsidRDefault="00B6653E" w:rsidP="005957A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1) д</w:t>
      </w:r>
      <w:r w:rsidRPr="00B6653E">
        <w:rPr>
          <w:rFonts w:ascii="Times New Roman" w:hAnsi="Times New Roman" w:cs="Times New Roman"/>
          <w:sz w:val="28"/>
          <w:szCs w:val="28"/>
        </w:rPr>
        <w:t>иверсификация экономики и поддержка инноваций:</w:t>
      </w:r>
    </w:p>
    <w:p w:rsidR="00B6653E" w:rsidRPr="00B6653E" w:rsidRDefault="00B6653E" w:rsidP="005957A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а</w:t>
      </w:r>
      <w:r w:rsidRPr="00B6653E">
        <w:rPr>
          <w:rFonts w:ascii="Times New Roman" w:hAnsi="Times New Roman" w:cs="Times New Roman"/>
          <w:sz w:val="28"/>
          <w:szCs w:val="28"/>
        </w:rPr>
        <w:t xml:space="preserve">ктивное развитие новых секторов экономики, таких как IT, </w:t>
      </w:r>
      <w:proofErr w:type="spellStart"/>
      <w:r w:rsidRPr="00B6653E">
        <w:rPr>
          <w:rFonts w:ascii="Times New Roman" w:hAnsi="Times New Roman" w:cs="Times New Roman"/>
          <w:sz w:val="28"/>
          <w:szCs w:val="28"/>
        </w:rPr>
        <w:t>био</w:t>
      </w:r>
      <w:proofErr w:type="spellEnd"/>
      <w:r w:rsidRPr="00B6653E">
        <w:rPr>
          <w:rFonts w:ascii="Times New Roman" w:hAnsi="Times New Roman" w:cs="Times New Roman"/>
          <w:sz w:val="28"/>
          <w:szCs w:val="28"/>
        </w:rPr>
        <w:t>- и фармацевтическая промышленность, ту</w:t>
      </w:r>
      <w:r>
        <w:rPr>
          <w:rFonts w:ascii="Times New Roman" w:hAnsi="Times New Roman" w:cs="Times New Roman"/>
          <w:sz w:val="28"/>
          <w:szCs w:val="28"/>
        </w:rPr>
        <w:t>ризм, морские порты и логистика;</w:t>
      </w:r>
    </w:p>
    <w:p w:rsidR="00B6653E" w:rsidRPr="00B6653E" w:rsidRDefault="00B6653E" w:rsidP="005957A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</w:t>
      </w:r>
      <w:r w:rsidRPr="00B6653E">
        <w:rPr>
          <w:rFonts w:ascii="Times New Roman" w:hAnsi="Times New Roman" w:cs="Times New Roman"/>
          <w:sz w:val="28"/>
          <w:szCs w:val="28"/>
        </w:rPr>
        <w:t>оздание и развитие особых экономических зон, создание льготных условий для инвесторов и инновационных предприятий.</w:t>
      </w:r>
    </w:p>
    <w:p w:rsidR="00B6653E" w:rsidRPr="00B6653E" w:rsidRDefault="00B6653E" w:rsidP="005957A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2) р</w:t>
      </w:r>
      <w:r w:rsidRPr="00B6653E">
        <w:rPr>
          <w:rFonts w:ascii="Times New Roman" w:hAnsi="Times New Roman" w:cs="Times New Roman"/>
          <w:sz w:val="28"/>
          <w:szCs w:val="28"/>
        </w:rPr>
        <w:t>азвитие инфраструктуры и кадрового потенциала:</w:t>
      </w:r>
    </w:p>
    <w:p w:rsidR="00B6653E" w:rsidRPr="00B6653E" w:rsidRDefault="00B6653E" w:rsidP="005957A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м</w:t>
      </w:r>
      <w:r w:rsidRPr="00B6653E">
        <w:rPr>
          <w:rFonts w:ascii="Times New Roman" w:hAnsi="Times New Roman" w:cs="Times New Roman"/>
          <w:sz w:val="28"/>
          <w:szCs w:val="28"/>
        </w:rPr>
        <w:t>одернизация транспортной и энергетической инфраструктуры, улучшение качества дорог, железнодорожного сообщения и развитие м</w:t>
      </w:r>
      <w:r>
        <w:rPr>
          <w:rFonts w:ascii="Times New Roman" w:hAnsi="Times New Roman" w:cs="Times New Roman"/>
          <w:sz w:val="28"/>
          <w:szCs w:val="28"/>
        </w:rPr>
        <w:t>орского и воздушного транспорта;</w:t>
      </w:r>
    </w:p>
    <w:p w:rsidR="00B6653E" w:rsidRPr="00B6653E" w:rsidRDefault="00B6653E" w:rsidP="005957A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</w:t>
      </w:r>
      <w:r w:rsidRPr="00B6653E">
        <w:rPr>
          <w:rFonts w:ascii="Times New Roman" w:hAnsi="Times New Roman" w:cs="Times New Roman"/>
          <w:sz w:val="28"/>
          <w:szCs w:val="28"/>
        </w:rPr>
        <w:t>рограмма повышения квалификации и переквалификации кадров, поддержка образования и профессионального обучения.</w:t>
      </w:r>
    </w:p>
    <w:p w:rsidR="00B6653E" w:rsidRPr="00B6653E" w:rsidRDefault="00B6653E" w:rsidP="005957A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3) о</w:t>
      </w:r>
      <w:r w:rsidRPr="00B6653E">
        <w:rPr>
          <w:rFonts w:ascii="Times New Roman" w:hAnsi="Times New Roman" w:cs="Times New Roman"/>
          <w:sz w:val="28"/>
          <w:szCs w:val="28"/>
        </w:rPr>
        <w:t>птимизация государственного и муниципального управления:</w:t>
      </w:r>
    </w:p>
    <w:p w:rsidR="00B6653E" w:rsidRPr="00B6653E" w:rsidRDefault="00B6653E" w:rsidP="005957A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</w:t>
      </w:r>
      <w:r w:rsidRPr="00B6653E">
        <w:rPr>
          <w:rFonts w:ascii="Times New Roman" w:hAnsi="Times New Roman" w:cs="Times New Roman"/>
          <w:sz w:val="28"/>
          <w:szCs w:val="28"/>
        </w:rPr>
        <w:t>недрение прозрачных и открытых процедур принятия решений, борьба</w:t>
      </w:r>
      <w:r>
        <w:rPr>
          <w:rFonts w:ascii="Times New Roman" w:hAnsi="Times New Roman" w:cs="Times New Roman"/>
          <w:sz w:val="28"/>
          <w:szCs w:val="28"/>
        </w:rPr>
        <w:t xml:space="preserve"> с коррупцией и бюрократизацией;</w:t>
      </w:r>
    </w:p>
    <w:p w:rsidR="00B6653E" w:rsidRPr="00B6653E" w:rsidRDefault="00B6653E" w:rsidP="005957A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</w:t>
      </w:r>
      <w:r w:rsidRPr="00B6653E">
        <w:rPr>
          <w:rFonts w:ascii="Times New Roman" w:hAnsi="Times New Roman" w:cs="Times New Roman"/>
          <w:sz w:val="28"/>
          <w:szCs w:val="28"/>
        </w:rPr>
        <w:t>оздание механизмов стратегического планирования и оперативного мониторинга, направленных на реализацию предложенных мер и обеспечение их непрерывного контроля.</w:t>
      </w:r>
    </w:p>
    <w:p w:rsidR="00B6653E" w:rsidRPr="00B6653E" w:rsidRDefault="00B6653E" w:rsidP="005957A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4) с</w:t>
      </w:r>
      <w:r w:rsidRPr="00B6653E">
        <w:rPr>
          <w:rFonts w:ascii="Times New Roman" w:hAnsi="Times New Roman" w:cs="Times New Roman"/>
          <w:sz w:val="28"/>
          <w:szCs w:val="28"/>
        </w:rPr>
        <w:t>тимулирование притока инвестиций и повышение инвестиционной привлекательности региона:</w:t>
      </w:r>
    </w:p>
    <w:p w:rsidR="00B6653E" w:rsidRDefault="00B6653E" w:rsidP="005957A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</w:t>
      </w:r>
      <w:r w:rsidRPr="00B6653E">
        <w:rPr>
          <w:rFonts w:ascii="Times New Roman" w:hAnsi="Times New Roman" w:cs="Times New Roman"/>
          <w:sz w:val="28"/>
          <w:szCs w:val="28"/>
        </w:rPr>
        <w:t>азработка программы поддержки малого и среднего бизнеса, включая льготное кредитован</w:t>
      </w:r>
      <w:r>
        <w:rPr>
          <w:rFonts w:ascii="Times New Roman" w:hAnsi="Times New Roman" w:cs="Times New Roman"/>
          <w:sz w:val="28"/>
          <w:szCs w:val="28"/>
        </w:rPr>
        <w:t>ие, налоговые каникулы и гранты;</w:t>
      </w:r>
    </w:p>
    <w:p w:rsidR="00B6653E" w:rsidRPr="00B6653E" w:rsidRDefault="00B6653E" w:rsidP="005957A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 п</w:t>
      </w:r>
      <w:r w:rsidRPr="00B6653E">
        <w:rPr>
          <w:rFonts w:ascii="Times New Roman" w:hAnsi="Times New Roman" w:cs="Times New Roman"/>
          <w:sz w:val="28"/>
          <w:szCs w:val="28"/>
        </w:rPr>
        <w:t>овышение привлекательности Приморского края для иностранных инвесторов через упрощение процедур регистрации и таможенных операций, создание прозрачных условий ведения бизнеса.</w:t>
      </w:r>
    </w:p>
    <w:p w:rsidR="00B6653E" w:rsidRPr="00B6653E" w:rsidRDefault="00B6653E" w:rsidP="005957A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5) у</w:t>
      </w:r>
      <w:r w:rsidRPr="00B6653E">
        <w:rPr>
          <w:rFonts w:ascii="Times New Roman" w:hAnsi="Times New Roman" w:cs="Times New Roman"/>
          <w:sz w:val="28"/>
          <w:szCs w:val="28"/>
        </w:rPr>
        <w:t>стойчивое развитие и охрана окружающей среды:</w:t>
      </w:r>
    </w:p>
    <w:p w:rsidR="00B6653E" w:rsidRPr="00B6653E" w:rsidRDefault="00B6653E" w:rsidP="005957A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</w:t>
      </w:r>
      <w:r w:rsidRPr="00B6653E">
        <w:rPr>
          <w:rFonts w:ascii="Times New Roman" w:hAnsi="Times New Roman" w:cs="Times New Roman"/>
          <w:sz w:val="28"/>
          <w:szCs w:val="28"/>
        </w:rPr>
        <w:t>охранение и восстановление природных ресурсов региона, разработка экологических программ, внедрение энергосберег</w:t>
      </w:r>
      <w:r>
        <w:rPr>
          <w:rFonts w:ascii="Times New Roman" w:hAnsi="Times New Roman" w:cs="Times New Roman"/>
          <w:sz w:val="28"/>
          <w:szCs w:val="28"/>
        </w:rPr>
        <w:t>ающих и экологичных технологий.</w:t>
      </w:r>
    </w:p>
    <w:p w:rsidR="00D658D8" w:rsidRDefault="00B6653E" w:rsidP="005957A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6653E">
        <w:rPr>
          <w:rFonts w:ascii="Times New Roman" w:hAnsi="Times New Roman" w:cs="Times New Roman"/>
          <w:sz w:val="28"/>
          <w:szCs w:val="28"/>
        </w:rPr>
        <w:t>Проведённое исследование показало, что устойчивое развитие Приморского края требует кардинального обновления подходов к управлению и проведению экономической политики. Представленные управленческие решения и система контроля обеспечат своевременное выявление и предотвращение рисков, повысят эффективность работы органов власти и позволят обеспечить стабильный рост валового регионального продукта и повышение качества жизни населения.</w:t>
      </w:r>
    </w:p>
    <w:p w:rsidR="00EE0340" w:rsidRDefault="00EE0340" w:rsidP="00B6653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E0340" w:rsidRDefault="00EE034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:rsidR="00EE0340" w:rsidRPr="00EE0340" w:rsidRDefault="00EE0340" w:rsidP="00EE0340">
      <w:pPr>
        <w:spacing w:after="240" w:line="240" w:lineRule="auto"/>
        <w:jc w:val="center"/>
        <w:rPr>
          <w:rFonts w:ascii="Arial" w:eastAsia="Calibri" w:hAnsi="Arial" w:cs="Arial"/>
          <w:kern w:val="0"/>
          <w:sz w:val="30"/>
          <w:szCs w:val="30"/>
          <w:lang w:eastAsia="ru-RU"/>
          <w14:ligatures w14:val="none"/>
        </w:rPr>
      </w:pPr>
      <w:r w:rsidRPr="00EE0340">
        <w:rPr>
          <w:rFonts w:ascii="Arial" w:eastAsia="Calibri" w:hAnsi="Arial" w:cs="Arial"/>
          <w:kern w:val="0"/>
          <w:sz w:val="30"/>
          <w:szCs w:val="30"/>
          <w:lang w:eastAsia="ru-RU"/>
          <w14:ligatures w14:val="none"/>
        </w:rPr>
        <w:lastRenderedPageBreak/>
        <w:t>Список использованных источников</w:t>
      </w:r>
    </w:p>
    <w:p w:rsidR="00EB7F80" w:rsidRPr="00EB7F80" w:rsidRDefault="00EB7F80" w:rsidP="005957A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 Артемьева Т.Ю., Силин</w:t>
      </w:r>
      <w:r w:rsidRPr="00EB7F80">
        <w:rPr>
          <w:rFonts w:ascii="Times New Roman" w:hAnsi="Times New Roman" w:cs="Times New Roman"/>
          <w:sz w:val="28"/>
          <w:szCs w:val="28"/>
        </w:rPr>
        <w:t xml:space="preserve"> Д.В. Экономическое развитие регионов</w:t>
      </w:r>
      <w:r>
        <w:rPr>
          <w:rFonts w:ascii="Times New Roman" w:hAnsi="Times New Roman" w:cs="Times New Roman"/>
          <w:sz w:val="28"/>
          <w:szCs w:val="28"/>
        </w:rPr>
        <w:t xml:space="preserve"> России: проблемы и перспективы</w:t>
      </w:r>
      <w:r w:rsidRPr="00EB7F80">
        <w:rPr>
          <w:rFonts w:ascii="Times New Roman" w:hAnsi="Times New Roman" w:cs="Times New Roman"/>
          <w:sz w:val="28"/>
          <w:szCs w:val="28"/>
        </w:rPr>
        <w:t xml:space="preserve"> /</w:t>
      </w:r>
      <w:r>
        <w:rPr>
          <w:rFonts w:ascii="Times New Roman" w:hAnsi="Times New Roman" w:cs="Times New Roman"/>
          <w:sz w:val="28"/>
          <w:szCs w:val="28"/>
        </w:rPr>
        <w:t xml:space="preserve"> Т.Ю. Артемьева // Вестник экономики. – 2019. – № 3. С. </w:t>
      </w:r>
      <w:r w:rsidRPr="00EB7F80">
        <w:rPr>
          <w:rFonts w:ascii="Times New Roman" w:hAnsi="Times New Roman" w:cs="Times New Roman"/>
          <w:sz w:val="28"/>
          <w:szCs w:val="28"/>
        </w:rPr>
        <w:t>45–56.</w:t>
      </w:r>
    </w:p>
    <w:p w:rsidR="00EB7F80" w:rsidRPr="00EB7F80" w:rsidRDefault="00EB7F80" w:rsidP="005957A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 </w:t>
      </w:r>
      <w:r w:rsidRPr="00EB7F80">
        <w:rPr>
          <w:rFonts w:ascii="Times New Roman" w:hAnsi="Times New Roman" w:cs="Times New Roman"/>
          <w:sz w:val="28"/>
          <w:szCs w:val="28"/>
        </w:rPr>
        <w:t>Гаврилов В.В., Тарасов А.А. Инструменты государственной экономической политики и их влияние на ВРП Приморского края /</w:t>
      </w:r>
      <w:r>
        <w:rPr>
          <w:rFonts w:ascii="Times New Roman" w:hAnsi="Times New Roman" w:cs="Times New Roman"/>
          <w:sz w:val="28"/>
          <w:szCs w:val="28"/>
        </w:rPr>
        <w:t xml:space="preserve"> В.В. Гаврилов </w:t>
      </w:r>
      <w:r w:rsidRPr="00EB7F80">
        <w:rPr>
          <w:rFonts w:ascii="Times New Roman" w:hAnsi="Times New Roman" w:cs="Times New Roman"/>
          <w:sz w:val="28"/>
          <w:szCs w:val="28"/>
        </w:rPr>
        <w:t>/</w:t>
      </w:r>
      <w:r>
        <w:rPr>
          <w:rFonts w:ascii="Times New Roman" w:hAnsi="Times New Roman" w:cs="Times New Roman"/>
          <w:sz w:val="28"/>
          <w:szCs w:val="28"/>
        </w:rPr>
        <w:t>/ Экономический вестник. – 2020</w:t>
      </w:r>
      <w:r w:rsidRPr="00EB7F80">
        <w:rPr>
          <w:rFonts w:ascii="Times New Roman" w:hAnsi="Times New Roman" w:cs="Times New Roman"/>
          <w:sz w:val="28"/>
          <w:szCs w:val="28"/>
        </w:rPr>
        <w:t>. – № 4. – С. 27–38.</w:t>
      </w:r>
    </w:p>
    <w:p w:rsidR="00EB7F80" w:rsidRPr="00EB7F80" w:rsidRDefault="00EB7F80" w:rsidP="005957A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 </w:t>
      </w:r>
      <w:r w:rsidRPr="00EB7F80">
        <w:rPr>
          <w:rFonts w:ascii="Times New Roman" w:hAnsi="Times New Roman" w:cs="Times New Roman"/>
          <w:sz w:val="28"/>
          <w:szCs w:val="28"/>
        </w:rPr>
        <w:t>Серова Л.Н., Семенова О.А. Проблемы диверсификации экономики регионов Дальнего Востока России /</w:t>
      </w:r>
      <w:r>
        <w:rPr>
          <w:rFonts w:ascii="Times New Roman" w:hAnsi="Times New Roman" w:cs="Times New Roman"/>
          <w:sz w:val="28"/>
          <w:szCs w:val="28"/>
        </w:rPr>
        <w:t xml:space="preserve"> Л.Н. Серова </w:t>
      </w:r>
      <w:r w:rsidRPr="00EB7F80">
        <w:rPr>
          <w:rFonts w:ascii="Times New Roman" w:hAnsi="Times New Roman" w:cs="Times New Roman"/>
          <w:sz w:val="28"/>
          <w:szCs w:val="28"/>
        </w:rPr>
        <w:t>// Российское предпринимательство. – 2019. – № 10. – С. 20–28.</w:t>
      </w:r>
    </w:p>
    <w:p w:rsidR="00EB7F80" w:rsidRDefault="00EB7F80" w:rsidP="005957A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 </w:t>
      </w:r>
      <w:r w:rsidRPr="00EB7F80">
        <w:rPr>
          <w:rFonts w:ascii="Times New Roman" w:hAnsi="Times New Roman" w:cs="Times New Roman"/>
          <w:sz w:val="28"/>
          <w:szCs w:val="28"/>
        </w:rPr>
        <w:t>Медведева Е.Л. Социально-экономические риски и их влияние на развитие регионов /</w:t>
      </w:r>
      <w:r>
        <w:rPr>
          <w:rFonts w:ascii="Times New Roman" w:hAnsi="Times New Roman" w:cs="Times New Roman"/>
          <w:sz w:val="28"/>
          <w:szCs w:val="28"/>
        </w:rPr>
        <w:t xml:space="preserve"> Е.Л. Медведева </w:t>
      </w:r>
      <w:r w:rsidRPr="00EB7F80">
        <w:rPr>
          <w:rFonts w:ascii="Times New Roman" w:hAnsi="Times New Roman" w:cs="Times New Roman"/>
          <w:sz w:val="28"/>
          <w:szCs w:val="28"/>
        </w:rPr>
        <w:t>// Финансовая аналитика. – 20</w:t>
      </w:r>
      <w:r>
        <w:rPr>
          <w:rFonts w:ascii="Times New Roman" w:hAnsi="Times New Roman" w:cs="Times New Roman"/>
          <w:sz w:val="28"/>
          <w:szCs w:val="28"/>
        </w:rPr>
        <w:t>21</w:t>
      </w:r>
      <w:r w:rsidRPr="00EB7F80">
        <w:rPr>
          <w:rFonts w:ascii="Times New Roman" w:hAnsi="Times New Roman" w:cs="Times New Roman"/>
          <w:sz w:val="28"/>
          <w:szCs w:val="28"/>
        </w:rPr>
        <w:t>. – № 3. – С. 35–42.</w:t>
      </w:r>
    </w:p>
    <w:p w:rsidR="00232756" w:rsidRPr="00232756" w:rsidRDefault="00232756" w:rsidP="005957A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 </w:t>
      </w:r>
      <w:r w:rsidRPr="00232756">
        <w:rPr>
          <w:rFonts w:ascii="Times New Roman" w:hAnsi="Times New Roman" w:cs="Times New Roman"/>
          <w:sz w:val="28"/>
          <w:szCs w:val="28"/>
        </w:rPr>
        <w:t>Казаков С.В., Захарова А.К. Современные подходы к анализу социально-экономических рисков регионов /</w:t>
      </w:r>
      <w:r>
        <w:rPr>
          <w:rFonts w:ascii="Times New Roman" w:hAnsi="Times New Roman" w:cs="Times New Roman"/>
          <w:sz w:val="28"/>
          <w:szCs w:val="28"/>
        </w:rPr>
        <w:t xml:space="preserve"> С.В. Казаков </w:t>
      </w:r>
      <w:r w:rsidRPr="00232756">
        <w:rPr>
          <w:rFonts w:ascii="Times New Roman" w:hAnsi="Times New Roman" w:cs="Times New Roman"/>
          <w:sz w:val="28"/>
          <w:szCs w:val="28"/>
        </w:rPr>
        <w:t>// Росси</w:t>
      </w:r>
      <w:r>
        <w:rPr>
          <w:rFonts w:ascii="Times New Roman" w:hAnsi="Times New Roman" w:cs="Times New Roman"/>
          <w:sz w:val="28"/>
          <w:szCs w:val="28"/>
        </w:rPr>
        <w:t>йский журнал менеджмента. – 2022</w:t>
      </w:r>
      <w:r w:rsidRPr="00232756">
        <w:rPr>
          <w:rFonts w:ascii="Times New Roman" w:hAnsi="Times New Roman" w:cs="Times New Roman"/>
          <w:sz w:val="28"/>
          <w:szCs w:val="28"/>
        </w:rPr>
        <w:t>. – № 2. – С. 56–67.</w:t>
      </w:r>
    </w:p>
    <w:p w:rsidR="00EB7F80" w:rsidRDefault="00232756" w:rsidP="005957A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 </w:t>
      </w:r>
      <w:r w:rsidRPr="00232756">
        <w:rPr>
          <w:rFonts w:ascii="Times New Roman" w:hAnsi="Times New Roman" w:cs="Times New Roman"/>
          <w:sz w:val="28"/>
          <w:szCs w:val="28"/>
        </w:rPr>
        <w:t>Панфилова И.Б., Герасимова Н.А. Методы анализа социально-экономических проблем и рисков /</w:t>
      </w:r>
      <w:r>
        <w:rPr>
          <w:rFonts w:ascii="Times New Roman" w:hAnsi="Times New Roman" w:cs="Times New Roman"/>
          <w:sz w:val="28"/>
          <w:szCs w:val="28"/>
        </w:rPr>
        <w:t xml:space="preserve"> И.Б. Панфилов </w:t>
      </w:r>
      <w:r w:rsidRPr="00232756">
        <w:rPr>
          <w:rFonts w:ascii="Times New Roman" w:hAnsi="Times New Roman" w:cs="Times New Roman"/>
          <w:sz w:val="28"/>
          <w:szCs w:val="28"/>
        </w:rPr>
        <w:t>/</w:t>
      </w:r>
      <w:r>
        <w:rPr>
          <w:rFonts w:ascii="Times New Roman" w:hAnsi="Times New Roman" w:cs="Times New Roman"/>
          <w:sz w:val="28"/>
          <w:szCs w:val="28"/>
        </w:rPr>
        <w:t>/ Экономика и управление. – 2023</w:t>
      </w:r>
      <w:r w:rsidRPr="00232756">
        <w:rPr>
          <w:rFonts w:ascii="Times New Roman" w:hAnsi="Times New Roman" w:cs="Times New Roman"/>
          <w:sz w:val="28"/>
          <w:szCs w:val="28"/>
        </w:rPr>
        <w:t>. – № 6. – С. 45–50.</w:t>
      </w:r>
    </w:p>
    <w:p w:rsidR="00232756" w:rsidRPr="00232756" w:rsidRDefault="00232756" w:rsidP="005957A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7 </w:t>
      </w:r>
      <w:r w:rsidRPr="00232756">
        <w:rPr>
          <w:rFonts w:ascii="Times New Roman" w:hAnsi="Times New Roman" w:cs="Times New Roman"/>
          <w:sz w:val="28"/>
          <w:szCs w:val="28"/>
        </w:rPr>
        <w:t>Жуков В.А., Дмитриева О.С. Региональная экономика и управление: уче</w:t>
      </w:r>
      <w:r>
        <w:rPr>
          <w:rFonts w:ascii="Times New Roman" w:hAnsi="Times New Roman" w:cs="Times New Roman"/>
          <w:sz w:val="28"/>
          <w:szCs w:val="28"/>
        </w:rPr>
        <w:t xml:space="preserve">бное пособие </w:t>
      </w:r>
      <w:r w:rsidRPr="00232756">
        <w:rPr>
          <w:rFonts w:ascii="Times New Roman" w:hAnsi="Times New Roman" w:cs="Times New Roman"/>
          <w:sz w:val="28"/>
          <w:szCs w:val="28"/>
        </w:rPr>
        <w:t xml:space="preserve">/ </w:t>
      </w:r>
      <w:r>
        <w:rPr>
          <w:rFonts w:ascii="Times New Roman" w:hAnsi="Times New Roman" w:cs="Times New Roman"/>
          <w:sz w:val="28"/>
          <w:szCs w:val="28"/>
        </w:rPr>
        <w:t xml:space="preserve">В.А. Жуков </w:t>
      </w:r>
      <w:r w:rsidRPr="00232756">
        <w:rPr>
          <w:rFonts w:ascii="Times New Roman" w:hAnsi="Times New Roman" w:cs="Times New Roman"/>
          <w:sz w:val="28"/>
          <w:szCs w:val="28"/>
        </w:rPr>
        <w:t>// Владивосток: Дальнево</w:t>
      </w:r>
      <w:r>
        <w:rPr>
          <w:rFonts w:ascii="Times New Roman" w:hAnsi="Times New Roman" w:cs="Times New Roman"/>
          <w:sz w:val="28"/>
          <w:szCs w:val="28"/>
        </w:rPr>
        <w:t>сточный федеральный университет. – 2019</w:t>
      </w:r>
      <w:r w:rsidRPr="00232756">
        <w:rPr>
          <w:rFonts w:ascii="Times New Roman" w:hAnsi="Times New Roman" w:cs="Times New Roman"/>
          <w:sz w:val="28"/>
          <w:szCs w:val="28"/>
        </w:rPr>
        <w:t>. – 180 с.</w:t>
      </w:r>
    </w:p>
    <w:p w:rsidR="00232756" w:rsidRPr="00232756" w:rsidRDefault="00232756" w:rsidP="005957A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8 </w:t>
      </w:r>
      <w:r w:rsidRPr="00232756">
        <w:rPr>
          <w:rFonts w:ascii="Times New Roman" w:hAnsi="Times New Roman" w:cs="Times New Roman"/>
          <w:sz w:val="28"/>
          <w:szCs w:val="28"/>
        </w:rPr>
        <w:t>Лавриненко Н.Д., Ильина О.Н. Анализ социально-экономических рисков в регионах России /</w:t>
      </w:r>
      <w:r>
        <w:rPr>
          <w:rFonts w:ascii="Times New Roman" w:hAnsi="Times New Roman" w:cs="Times New Roman"/>
          <w:sz w:val="28"/>
          <w:szCs w:val="28"/>
        </w:rPr>
        <w:t xml:space="preserve"> Н.Д. Лавриненко </w:t>
      </w:r>
      <w:r w:rsidRPr="00232756">
        <w:rPr>
          <w:rFonts w:ascii="Times New Roman" w:hAnsi="Times New Roman" w:cs="Times New Roman"/>
          <w:sz w:val="28"/>
          <w:szCs w:val="28"/>
        </w:rPr>
        <w:t>// Жур</w:t>
      </w:r>
      <w:r>
        <w:rPr>
          <w:rFonts w:ascii="Times New Roman" w:hAnsi="Times New Roman" w:cs="Times New Roman"/>
          <w:sz w:val="28"/>
          <w:szCs w:val="28"/>
        </w:rPr>
        <w:t>нал экономики и финансов. – 2021</w:t>
      </w:r>
      <w:r w:rsidRPr="00232756">
        <w:rPr>
          <w:rFonts w:ascii="Times New Roman" w:hAnsi="Times New Roman" w:cs="Times New Roman"/>
          <w:sz w:val="28"/>
          <w:szCs w:val="28"/>
        </w:rPr>
        <w:t>. – № 5. – С. 32–39.</w:t>
      </w:r>
    </w:p>
    <w:p w:rsidR="00232756" w:rsidRDefault="00232756" w:rsidP="005957A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9 </w:t>
      </w:r>
      <w:r w:rsidRPr="00232756">
        <w:rPr>
          <w:rFonts w:ascii="Times New Roman" w:hAnsi="Times New Roman" w:cs="Times New Roman"/>
          <w:sz w:val="28"/>
          <w:szCs w:val="28"/>
        </w:rPr>
        <w:t>Иванов А.С., Морозова Т.Н. Инновационные механизмы управления рисками социально-экономического развития регионов /</w:t>
      </w:r>
      <w:r>
        <w:rPr>
          <w:rFonts w:ascii="Times New Roman" w:hAnsi="Times New Roman" w:cs="Times New Roman"/>
          <w:sz w:val="28"/>
          <w:szCs w:val="28"/>
        </w:rPr>
        <w:t xml:space="preserve"> А.С. Иванов </w:t>
      </w:r>
      <w:r w:rsidRPr="00232756">
        <w:rPr>
          <w:rFonts w:ascii="Times New Roman" w:hAnsi="Times New Roman" w:cs="Times New Roman"/>
          <w:sz w:val="28"/>
          <w:szCs w:val="28"/>
        </w:rPr>
        <w:t>// Проблемы экономики и управления. – 2019. – № 4. – С. 23–30.</w:t>
      </w:r>
    </w:p>
    <w:p w:rsidR="00232756" w:rsidRDefault="00232756" w:rsidP="005957A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10 </w:t>
      </w:r>
      <w:r w:rsidRPr="00232756">
        <w:rPr>
          <w:rFonts w:ascii="Times New Roman" w:hAnsi="Times New Roman" w:cs="Times New Roman"/>
          <w:sz w:val="28"/>
          <w:szCs w:val="28"/>
        </w:rPr>
        <w:t>Щукин В.В., Савченко Е.О. Совре</w:t>
      </w:r>
      <w:r>
        <w:rPr>
          <w:rFonts w:ascii="Times New Roman" w:hAnsi="Times New Roman" w:cs="Times New Roman"/>
          <w:sz w:val="28"/>
          <w:szCs w:val="28"/>
        </w:rPr>
        <w:t xml:space="preserve">менные методы анализа социально- </w:t>
      </w:r>
      <w:r w:rsidRPr="00232756">
        <w:rPr>
          <w:rFonts w:ascii="Times New Roman" w:hAnsi="Times New Roman" w:cs="Times New Roman"/>
          <w:sz w:val="28"/>
          <w:szCs w:val="28"/>
        </w:rPr>
        <w:t xml:space="preserve">экономических проблем регионов / </w:t>
      </w:r>
      <w:r>
        <w:rPr>
          <w:rFonts w:ascii="Times New Roman" w:hAnsi="Times New Roman" w:cs="Times New Roman"/>
          <w:sz w:val="28"/>
          <w:szCs w:val="28"/>
        </w:rPr>
        <w:t xml:space="preserve">В.В. Щукин </w:t>
      </w:r>
      <w:r w:rsidRPr="00232756">
        <w:rPr>
          <w:rFonts w:ascii="Times New Roman" w:hAnsi="Times New Roman" w:cs="Times New Roman"/>
          <w:sz w:val="28"/>
          <w:szCs w:val="28"/>
        </w:rPr>
        <w:t xml:space="preserve">// Международный журнал </w:t>
      </w:r>
      <w:proofErr w:type="spellStart"/>
      <w:r>
        <w:rPr>
          <w:rFonts w:ascii="Times New Roman" w:hAnsi="Times New Roman" w:cs="Times New Roman"/>
          <w:sz w:val="28"/>
          <w:szCs w:val="28"/>
        </w:rPr>
        <w:t>прик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</w:p>
    <w:p w:rsidR="00232756" w:rsidRDefault="00232756" w:rsidP="005957A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32756">
        <w:rPr>
          <w:rFonts w:ascii="Times New Roman" w:hAnsi="Times New Roman" w:cs="Times New Roman"/>
          <w:sz w:val="28"/>
          <w:szCs w:val="28"/>
        </w:rPr>
        <w:lastRenderedPageBreak/>
        <w:t>ладных и фунд</w:t>
      </w:r>
      <w:r>
        <w:rPr>
          <w:rFonts w:ascii="Times New Roman" w:hAnsi="Times New Roman" w:cs="Times New Roman"/>
          <w:sz w:val="28"/>
          <w:szCs w:val="28"/>
        </w:rPr>
        <w:t>аментальных исследований. – 2023</w:t>
      </w:r>
      <w:r w:rsidRPr="00232756">
        <w:rPr>
          <w:rFonts w:ascii="Times New Roman" w:hAnsi="Times New Roman" w:cs="Times New Roman"/>
          <w:sz w:val="28"/>
          <w:szCs w:val="28"/>
        </w:rPr>
        <w:t>. – № 10. – С. 67–71.</w:t>
      </w:r>
    </w:p>
    <w:p w:rsidR="00324886" w:rsidRPr="00324886" w:rsidRDefault="00324886" w:rsidP="005957A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11 </w:t>
      </w:r>
      <w:r w:rsidRPr="00324886">
        <w:rPr>
          <w:rFonts w:ascii="Times New Roman" w:hAnsi="Times New Roman" w:cs="Times New Roman"/>
          <w:sz w:val="28"/>
          <w:szCs w:val="28"/>
        </w:rPr>
        <w:t>Миронов В.В. Современные подходы к анализу социально-экономических рисков регионов /</w:t>
      </w:r>
      <w:r>
        <w:rPr>
          <w:rFonts w:ascii="Times New Roman" w:hAnsi="Times New Roman" w:cs="Times New Roman"/>
          <w:sz w:val="28"/>
          <w:szCs w:val="28"/>
        </w:rPr>
        <w:t xml:space="preserve"> В.В. Миронов</w:t>
      </w:r>
      <w:r w:rsidRPr="00324886">
        <w:rPr>
          <w:rFonts w:ascii="Times New Roman" w:hAnsi="Times New Roman" w:cs="Times New Roman"/>
          <w:sz w:val="28"/>
          <w:szCs w:val="28"/>
        </w:rPr>
        <w:t xml:space="preserve"> // Росси</w:t>
      </w:r>
      <w:r>
        <w:rPr>
          <w:rFonts w:ascii="Times New Roman" w:hAnsi="Times New Roman" w:cs="Times New Roman"/>
          <w:sz w:val="28"/>
          <w:szCs w:val="28"/>
        </w:rPr>
        <w:t>йский журнал менеджмента. – 2022</w:t>
      </w:r>
      <w:r w:rsidRPr="00324886">
        <w:rPr>
          <w:rFonts w:ascii="Times New Roman" w:hAnsi="Times New Roman" w:cs="Times New Roman"/>
          <w:sz w:val="28"/>
          <w:szCs w:val="28"/>
        </w:rPr>
        <w:t>. – № 2. – С. 56–67.</w:t>
      </w:r>
    </w:p>
    <w:p w:rsidR="00324886" w:rsidRPr="00324886" w:rsidRDefault="00324886" w:rsidP="005957A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12 </w:t>
      </w:r>
      <w:r w:rsidRPr="00324886">
        <w:rPr>
          <w:rFonts w:ascii="Times New Roman" w:hAnsi="Times New Roman" w:cs="Times New Roman"/>
          <w:sz w:val="28"/>
          <w:szCs w:val="28"/>
        </w:rPr>
        <w:t>Васильева Е.Н., Баранова Т.С. Инновационные направления развития экономики Приморского края /</w:t>
      </w:r>
      <w:r>
        <w:rPr>
          <w:rFonts w:ascii="Times New Roman" w:hAnsi="Times New Roman" w:cs="Times New Roman"/>
          <w:sz w:val="28"/>
          <w:szCs w:val="28"/>
        </w:rPr>
        <w:t xml:space="preserve"> Е.Н. Васильева </w:t>
      </w:r>
      <w:r w:rsidRPr="00324886">
        <w:rPr>
          <w:rFonts w:ascii="Times New Roman" w:hAnsi="Times New Roman" w:cs="Times New Roman"/>
          <w:sz w:val="28"/>
          <w:szCs w:val="28"/>
        </w:rPr>
        <w:t>// Экономи</w:t>
      </w:r>
      <w:r>
        <w:rPr>
          <w:rFonts w:ascii="Times New Roman" w:hAnsi="Times New Roman" w:cs="Times New Roman"/>
          <w:sz w:val="28"/>
          <w:szCs w:val="28"/>
        </w:rPr>
        <w:t>ка и управление. – 2021</w:t>
      </w:r>
      <w:r w:rsidRPr="00324886">
        <w:rPr>
          <w:rFonts w:ascii="Times New Roman" w:hAnsi="Times New Roman" w:cs="Times New Roman"/>
          <w:sz w:val="28"/>
          <w:szCs w:val="28"/>
        </w:rPr>
        <w:t>. – № 5. – С. 32–39.</w:t>
      </w:r>
    </w:p>
    <w:p w:rsidR="00324886" w:rsidRDefault="00324886" w:rsidP="005957A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13 </w:t>
      </w:r>
      <w:proofErr w:type="spellStart"/>
      <w:r w:rsidRPr="00324886">
        <w:rPr>
          <w:rFonts w:ascii="Times New Roman" w:hAnsi="Times New Roman" w:cs="Times New Roman"/>
          <w:sz w:val="28"/>
          <w:szCs w:val="28"/>
        </w:rPr>
        <w:t>Жбанников</w:t>
      </w:r>
      <w:proofErr w:type="spellEnd"/>
      <w:r w:rsidRPr="00324886">
        <w:rPr>
          <w:rFonts w:ascii="Times New Roman" w:hAnsi="Times New Roman" w:cs="Times New Roman"/>
          <w:sz w:val="28"/>
          <w:szCs w:val="28"/>
        </w:rPr>
        <w:t xml:space="preserve"> Д.А., Мартынова А.В. Динамика развития промышленного производства Приморского края /</w:t>
      </w:r>
      <w:r>
        <w:rPr>
          <w:rFonts w:ascii="Times New Roman" w:hAnsi="Times New Roman" w:cs="Times New Roman"/>
          <w:sz w:val="28"/>
          <w:szCs w:val="28"/>
        </w:rPr>
        <w:t xml:space="preserve"> Д.А. </w:t>
      </w:r>
      <w:proofErr w:type="spellStart"/>
      <w:r>
        <w:rPr>
          <w:rFonts w:ascii="Times New Roman" w:hAnsi="Times New Roman" w:cs="Times New Roman"/>
          <w:sz w:val="28"/>
          <w:szCs w:val="28"/>
        </w:rPr>
        <w:t>Жбанников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24886">
        <w:rPr>
          <w:rFonts w:ascii="Times New Roman" w:hAnsi="Times New Roman" w:cs="Times New Roman"/>
          <w:sz w:val="28"/>
          <w:szCs w:val="28"/>
        </w:rPr>
        <w:t>// Вестник экономики. – 2019. – № 2. – С. 23–30.</w:t>
      </w:r>
    </w:p>
    <w:p w:rsidR="00324886" w:rsidRDefault="006734FD" w:rsidP="005957A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14 </w:t>
      </w:r>
      <w:r w:rsidRPr="006734FD">
        <w:rPr>
          <w:rFonts w:ascii="Times New Roman" w:hAnsi="Times New Roman" w:cs="Times New Roman"/>
          <w:sz w:val="28"/>
          <w:szCs w:val="28"/>
        </w:rPr>
        <w:t>Григорьева Т.В. Инвестиционная привлекательность Приморского края: проблемы и решения /</w:t>
      </w:r>
      <w:r>
        <w:rPr>
          <w:rFonts w:ascii="Times New Roman" w:hAnsi="Times New Roman" w:cs="Times New Roman"/>
          <w:sz w:val="28"/>
          <w:szCs w:val="28"/>
        </w:rPr>
        <w:t xml:space="preserve"> Т.В. Григорьева </w:t>
      </w:r>
      <w:r w:rsidRPr="006734FD">
        <w:rPr>
          <w:rFonts w:ascii="Times New Roman" w:hAnsi="Times New Roman" w:cs="Times New Roman"/>
          <w:sz w:val="28"/>
          <w:szCs w:val="28"/>
        </w:rPr>
        <w:t>// Региональная экономика. – 2020. – № 4. – С. 12–25.</w:t>
      </w:r>
    </w:p>
    <w:p w:rsidR="006734FD" w:rsidRDefault="006734FD" w:rsidP="005957A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15</w:t>
      </w:r>
      <w:r w:rsidR="0068038B">
        <w:rPr>
          <w:rFonts w:ascii="Times New Roman" w:hAnsi="Times New Roman" w:cs="Times New Roman"/>
          <w:sz w:val="28"/>
          <w:szCs w:val="28"/>
        </w:rPr>
        <w:t xml:space="preserve"> </w:t>
      </w:r>
      <w:r w:rsidR="0068038B" w:rsidRPr="0068038B">
        <w:rPr>
          <w:rFonts w:ascii="Times New Roman" w:hAnsi="Times New Roman" w:cs="Times New Roman"/>
          <w:sz w:val="28"/>
          <w:szCs w:val="28"/>
        </w:rPr>
        <w:t xml:space="preserve">Лебединская Ю.С., </w:t>
      </w:r>
      <w:proofErr w:type="spellStart"/>
      <w:r w:rsidR="0068038B" w:rsidRPr="0068038B">
        <w:rPr>
          <w:rFonts w:ascii="Times New Roman" w:hAnsi="Times New Roman" w:cs="Times New Roman"/>
          <w:sz w:val="28"/>
          <w:szCs w:val="28"/>
        </w:rPr>
        <w:t>Пермитин</w:t>
      </w:r>
      <w:proofErr w:type="spellEnd"/>
      <w:r w:rsidR="0068038B" w:rsidRPr="0068038B">
        <w:rPr>
          <w:rFonts w:ascii="Times New Roman" w:hAnsi="Times New Roman" w:cs="Times New Roman"/>
          <w:sz w:val="28"/>
          <w:szCs w:val="28"/>
        </w:rPr>
        <w:t xml:space="preserve"> Н.Н. Основные тенденции экономического развития Приморского кра</w:t>
      </w:r>
      <w:bookmarkStart w:id="7" w:name="_GoBack"/>
      <w:bookmarkEnd w:id="7"/>
      <w:r w:rsidR="0068038B" w:rsidRPr="0068038B">
        <w:rPr>
          <w:rFonts w:ascii="Times New Roman" w:hAnsi="Times New Roman" w:cs="Times New Roman"/>
          <w:sz w:val="28"/>
          <w:szCs w:val="28"/>
        </w:rPr>
        <w:t>я /</w:t>
      </w:r>
      <w:r w:rsidR="0068038B">
        <w:rPr>
          <w:rFonts w:ascii="Times New Roman" w:hAnsi="Times New Roman" w:cs="Times New Roman"/>
          <w:sz w:val="28"/>
          <w:szCs w:val="28"/>
        </w:rPr>
        <w:t xml:space="preserve"> Ю.С. Лебединская</w:t>
      </w:r>
      <w:r w:rsidR="0068038B" w:rsidRPr="0068038B">
        <w:rPr>
          <w:rFonts w:ascii="Times New Roman" w:hAnsi="Times New Roman" w:cs="Times New Roman"/>
          <w:sz w:val="28"/>
          <w:szCs w:val="28"/>
        </w:rPr>
        <w:t xml:space="preserve"> // Фундаментальные исследования. – 2024. – № 8. – С. 83–92.</w:t>
      </w:r>
    </w:p>
    <w:p w:rsidR="00232756" w:rsidRDefault="00232756" w:rsidP="0032488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32756" w:rsidRDefault="00232756" w:rsidP="0023275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B7F80" w:rsidRDefault="00EB7F80" w:rsidP="0068038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44484" w:rsidRDefault="00444484" w:rsidP="0048736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879F3" w:rsidRDefault="005879F3" w:rsidP="0060220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879F3" w:rsidRPr="00D91B66" w:rsidRDefault="005879F3" w:rsidP="0060220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5879F3" w:rsidRPr="00D91B66" w:rsidSect="008B012D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E5ACA" w:rsidRDefault="006E5ACA" w:rsidP="006E5ACA">
      <w:pPr>
        <w:spacing w:after="0" w:line="240" w:lineRule="auto"/>
      </w:pPr>
      <w:r>
        <w:separator/>
      </w:r>
    </w:p>
  </w:endnote>
  <w:endnote w:type="continuationSeparator" w:id="0">
    <w:p w:rsidR="006E5ACA" w:rsidRDefault="006E5ACA" w:rsidP="006E5A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E5ACA" w:rsidRDefault="006E5ACA" w:rsidP="006E5ACA">
      <w:pPr>
        <w:spacing w:after="0" w:line="240" w:lineRule="auto"/>
      </w:pPr>
      <w:r>
        <w:separator/>
      </w:r>
    </w:p>
  </w:footnote>
  <w:footnote w:type="continuationSeparator" w:id="0">
    <w:p w:rsidR="006E5ACA" w:rsidRDefault="006E5ACA" w:rsidP="006E5AC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058318782"/>
      <w:docPartObj>
        <w:docPartGallery w:val="Page Numbers (Top of Page)"/>
        <w:docPartUnique/>
      </w:docPartObj>
    </w:sdtPr>
    <w:sdtEndPr/>
    <w:sdtContent>
      <w:p w:rsidR="006E5ACA" w:rsidRDefault="006E5ACA" w:rsidP="006E5ACA">
        <w:pPr>
          <w:pStyle w:val="a3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957A5">
          <w:rPr>
            <w:noProof/>
          </w:rPr>
          <w:t>23</w:t>
        </w:r>
        <w:r>
          <w:fldChar w:fldCharType="end"/>
        </w:r>
      </w:p>
    </w:sdtContent>
  </w:sdt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1D3B"/>
    <w:rsid w:val="00004C10"/>
    <w:rsid w:val="0002259C"/>
    <w:rsid w:val="00034AEE"/>
    <w:rsid w:val="0009785D"/>
    <w:rsid w:val="00232756"/>
    <w:rsid w:val="002524F3"/>
    <w:rsid w:val="00324886"/>
    <w:rsid w:val="00375FFF"/>
    <w:rsid w:val="00444484"/>
    <w:rsid w:val="0048736C"/>
    <w:rsid w:val="004A469A"/>
    <w:rsid w:val="00502804"/>
    <w:rsid w:val="005551CA"/>
    <w:rsid w:val="005879F3"/>
    <w:rsid w:val="005957A5"/>
    <w:rsid w:val="0060220B"/>
    <w:rsid w:val="006573B6"/>
    <w:rsid w:val="006734FD"/>
    <w:rsid w:val="0068038B"/>
    <w:rsid w:val="006E5ACA"/>
    <w:rsid w:val="0077086A"/>
    <w:rsid w:val="00771EF3"/>
    <w:rsid w:val="007C332E"/>
    <w:rsid w:val="0084030D"/>
    <w:rsid w:val="0084499C"/>
    <w:rsid w:val="008B012D"/>
    <w:rsid w:val="009172EF"/>
    <w:rsid w:val="00A37662"/>
    <w:rsid w:val="00AF5974"/>
    <w:rsid w:val="00B34CDD"/>
    <w:rsid w:val="00B6653E"/>
    <w:rsid w:val="00BD1D3B"/>
    <w:rsid w:val="00BD6F9F"/>
    <w:rsid w:val="00CF4320"/>
    <w:rsid w:val="00D24C96"/>
    <w:rsid w:val="00D658D8"/>
    <w:rsid w:val="00D91B66"/>
    <w:rsid w:val="00DD6D6E"/>
    <w:rsid w:val="00DF7D72"/>
    <w:rsid w:val="00E75292"/>
    <w:rsid w:val="00E96F0C"/>
    <w:rsid w:val="00EB7F80"/>
    <w:rsid w:val="00EE0340"/>
    <w:rsid w:val="00FA0B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7E3E5F"/>
  <w15:chartTrackingRefBased/>
  <w15:docId w15:val="{F4D269C4-8F94-4BB6-9BC9-0710E12B8C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D1D3B"/>
    <w:rPr>
      <w:kern w:val="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E5AC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6E5ACA"/>
    <w:rPr>
      <w:kern w:val="2"/>
      <w14:ligatures w14:val="standardContextual"/>
    </w:rPr>
  </w:style>
  <w:style w:type="paragraph" w:styleId="a5">
    <w:name w:val="footer"/>
    <w:basedOn w:val="a"/>
    <w:link w:val="a6"/>
    <w:uiPriority w:val="99"/>
    <w:unhideWhenUsed/>
    <w:rsid w:val="006E5AC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6E5ACA"/>
    <w:rPr>
      <w:kern w:val="2"/>
      <w14:ligatures w14:val="standardContextual"/>
    </w:rPr>
  </w:style>
  <w:style w:type="paragraph" w:styleId="a7">
    <w:name w:val="List Paragraph"/>
    <w:basedOn w:val="a"/>
    <w:uiPriority w:val="34"/>
    <w:qFormat/>
    <w:rsid w:val="0048736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380</TotalTime>
  <Pages>26</Pages>
  <Words>6221</Words>
  <Characters>35461</Characters>
  <Application>Microsoft Office Word</Application>
  <DocSecurity>0</DocSecurity>
  <Lines>295</Lines>
  <Paragraphs>83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DRSK</Company>
  <LinksUpToDate>false</LinksUpToDate>
  <CharactersWithSpaces>41599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Бондарь Анастасия Константиновна</dc:creator>
  <cp:keywords/>
  <dc:description/>
  <cp:lastModifiedBy>Бондарь Анастасия Константиновна</cp:lastModifiedBy>
  <cp:revision>19</cp:revision>
  <dcterms:created xsi:type="dcterms:W3CDTF">2025-06-24T03:17:00Z</dcterms:created>
  <dcterms:modified xsi:type="dcterms:W3CDTF">2025-07-01T04:31:00Z</dcterms:modified>
</cp:coreProperties>
</file>