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4F4BA2" w14:textId="77777777" w:rsidR="004723D6" w:rsidRPr="00F14047" w:rsidRDefault="004723D6" w:rsidP="004723D6">
      <w:pPr>
        <w:suppressAutoHyphens/>
        <w:jc w:val="center"/>
        <w:rPr>
          <w:sz w:val="28"/>
          <w:szCs w:val="28"/>
          <w:lang w:eastAsia="ar-SA"/>
        </w:rPr>
      </w:pPr>
      <w:bookmarkStart w:id="0" w:name="_Hlk138774435"/>
      <w:bookmarkStart w:id="1" w:name="_GoBack"/>
      <w:bookmarkEnd w:id="1"/>
      <w:r w:rsidRPr="00F14047">
        <w:rPr>
          <w:sz w:val="28"/>
          <w:szCs w:val="28"/>
          <w:lang w:eastAsia="ar-SA"/>
        </w:rPr>
        <w:t xml:space="preserve">МИНИСТЕРСТВО НАУКИ </w:t>
      </w:r>
      <w:r>
        <w:rPr>
          <w:sz w:val="28"/>
          <w:szCs w:val="28"/>
          <w:lang w:eastAsia="ar-SA"/>
        </w:rPr>
        <w:t xml:space="preserve">И ВЫСШЕГО ОБРАЗОВАНИЯ        </w:t>
      </w:r>
      <w:r w:rsidRPr="00F14047">
        <w:rPr>
          <w:sz w:val="28"/>
          <w:szCs w:val="28"/>
          <w:lang w:eastAsia="ar-SA"/>
        </w:rPr>
        <w:t>РОССИЙСКОЙ ФЕДЕРАЦИИ</w:t>
      </w:r>
    </w:p>
    <w:p w14:paraId="021564F1" w14:textId="77777777" w:rsidR="004723D6" w:rsidRPr="00F14047" w:rsidRDefault="004723D6" w:rsidP="004723D6">
      <w:pPr>
        <w:spacing w:before="120"/>
        <w:jc w:val="center"/>
        <w:rPr>
          <w:sz w:val="28"/>
          <w:szCs w:val="28"/>
        </w:rPr>
      </w:pPr>
      <w:r w:rsidRPr="00F14047">
        <w:rPr>
          <w:sz w:val="28"/>
          <w:szCs w:val="28"/>
        </w:rPr>
        <w:t xml:space="preserve">ВЛАДИВОСТОКСКИЙ ГОСУДАРСТВЕННЫЙ УНИВЕРСИТЕТ </w:t>
      </w:r>
    </w:p>
    <w:p w14:paraId="09CE11EC" w14:textId="77777777" w:rsidR="004723D6" w:rsidRDefault="004723D6" w:rsidP="004723D6">
      <w:pPr>
        <w:spacing w:before="120"/>
        <w:jc w:val="center"/>
        <w:rPr>
          <w:caps/>
          <w:sz w:val="28"/>
        </w:rPr>
      </w:pPr>
      <w:r w:rsidRPr="005D15ED">
        <w:rPr>
          <w:caps/>
          <w:sz w:val="28"/>
        </w:rPr>
        <w:t xml:space="preserve">Институт международного бизнеса, </w:t>
      </w:r>
    </w:p>
    <w:p w14:paraId="41925032" w14:textId="77777777" w:rsidR="004723D6" w:rsidRPr="005D15ED" w:rsidRDefault="004723D6" w:rsidP="004723D6">
      <w:pPr>
        <w:jc w:val="center"/>
        <w:rPr>
          <w:caps/>
          <w:sz w:val="28"/>
        </w:rPr>
      </w:pPr>
      <w:r w:rsidRPr="005D15ED">
        <w:rPr>
          <w:caps/>
          <w:sz w:val="28"/>
        </w:rPr>
        <w:t>экономики и управления</w:t>
      </w:r>
    </w:p>
    <w:p w14:paraId="251B673F" w14:textId="77777777" w:rsidR="004723D6" w:rsidRPr="00F14047" w:rsidRDefault="004723D6" w:rsidP="004723D6">
      <w:pPr>
        <w:spacing w:before="120"/>
        <w:jc w:val="center"/>
        <w:rPr>
          <w:sz w:val="28"/>
          <w:szCs w:val="28"/>
        </w:rPr>
      </w:pPr>
      <w:r w:rsidRPr="00F14047">
        <w:rPr>
          <w:sz w:val="28"/>
          <w:szCs w:val="28"/>
        </w:rPr>
        <w:t xml:space="preserve">КАФЕДРА </w:t>
      </w:r>
      <w:r>
        <w:rPr>
          <w:sz w:val="28"/>
          <w:szCs w:val="28"/>
        </w:rPr>
        <w:t>ЭКОНОМИКИ И</w:t>
      </w:r>
      <w:r w:rsidRPr="007B09D6">
        <w:rPr>
          <w:sz w:val="28"/>
          <w:szCs w:val="28"/>
        </w:rPr>
        <w:t xml:space="preserve"> </w:t>
      </w:r>
      <w:r>
        <w:rPr>
          <w:sz w:val="28"/>
          <w:szCs w:val="28"/>
        </w:rPr>
        <w:t>УПРАВЛЕНИЯ</w:t>
      </w:r>
    </w:p>
    <w:p w14:paraId="2754A551" w14:textId="77777777" w:rsidR="004723D6" w:rsidRDefault="004723D6" w:rsidP="004723D6">
      <w:pPr>
        <w:rPr>
          <w:sz w:val="28"/>
        </w:rPr>
      </w:pPr>
    </w:p>
    <w:p w14:paraId="7556EE90" w14:textId="77777777" w:rsidR="004723D6" w:rsidRDefault="004723D6" w:rsidP="004723D6">
      <w:pPr>
        <w:rPr>
          <w:sz w:val="28"/>
        </w:rPr>
      </w:pPr>
    </w:p>
    <w:p w14:paraId="230AF7DC" w14:textId="77777777" w:rsidR="004723D6" w:rsidRDefault="004723D6" w:rsidP="004723D6">
      <w:pPr>
        <w:ind w:left="6372"/>
      </w:pPr>
    </w:p>
    <w:p w14:paraId="76D37BF9" w14:textId="77777777" w:rsidR="004723D6" w:rsidRDefault="004723D6" w:rsidP="004723D6"/>
    <w:p w14:paraId="2A48037B" w14:textId="77777777" w:rsidR="004723D6" w:rsidRDefault="004723D6" w:rsidP="004723D6">
      <w:pPr>
        <w:jc w:val="right"/>
        <w:rPr>
          <w:sz w:val="28"/>
        </w:rPr>
      </w:pPr>
    </w:p>
    <w:p w14:paraId="27BA619F" w14:textId="77777777" w:rsidR="004723D6" w:rsidRDefault="004723D6" w:rsidP="004723D6">
      <w:pPr>
        <w:jc w:val="right"/>
        <w:rPr>
          <w:sz w:val="28"/>
        </w:rPr>
      </w:pPr>
    </w:p>
    <w:p w14:paraId="343FE5BB" w14:textId="77777777" w:rsidR="004723D6" w:rsidRPr="00CB3FD5" w:rsidRDefault="004723D6" w:rsidP="004723D6">
      <w:pPr>
        <w:spacing w:before="240" w:after="60" w:line="360" w:lineRule="auto"/>
        <w:jc w:val="center"/>
        <w:rPr>
          <w:sz w:val="48"/>
          <w:szCs w:val="48"/>
        </w:rPr>
      </w:pPr>
      <w:r w:rsidRPr="00CB3FD5">
        <w:rPr>
          <w:sz w:val="48"/>
          <w:szCs w:val="48"/>
        </w:rPr>
        <w:t>ОТЧЕТ</w:t>
      </w:r>
    </w:p>
    <w:p w14:paraId="125D1007" w14:textId="77777777" w:rsidR="006F1844" w:rsidRPr="006F1844" w:rsidRDefault="004723D6" w:rsidP="006F1844">
      <w:pPr>
        <w:suppressAutoHyphens/>
        <w:spacing w:after="240"/>
        <w:jc w:val="center"/>
        <w:rPr>
          <w:color w:val="000000" w:themeColor="text1"/>
          <w:sz w:val="44"/>
          <w:szCs w:val="44"/>
        </w:rPr>
      </w:pPr>
      <w:r>
        <w:rPr>
          <w:sz w:val="44"/>
          <w:szCs w:val="44"/>
        </w:rPr>
        <w:t xml:space="preserve">по </w:t>
      </w:r>
      <w:r w:rsidR="00CB3024">
        <w:rPr>
          <w:sz w:val="44"/>
          <w:szCs w:val="44"/>
        </w:rPr>
        <w:t xml:space="preserve">производственной </w:t>
      </w:r>
      <w:r w:rsidR="00AE0116">
        <w:rPr>
          <w:sz w:val="44"/>
          <w:szCs w:val="44"/>
        </w:rPr>
        <w:br/>
      </w:r>
      <w:r w:rsidR="00CB3024">
        <w:rPr>
          <w:sz w:val="44"/>
          <w:szCs w:val="44"/>
        </w:rPr>
        <w:t>проектно</w:t>
      </w:r>
      <w:r w:rsidR="00CB3024" w:rsidRPr="00CB3024">
        <w:rPr>
          <w:sz w:val="44"/>
          <w:szCs w:val="44"/>
        </w:rPr>
        <w:t>-</w:t>
      </w:r>
      <w:r w:rsidR="00CB3024">
        <w:rPr>
          <w:sz w:val="44"/>
          <w:szCs w:val="44"/>
        </w:rPr>
        <w:t>технологической</w:t>
      </w:r>
      <w:r w:rsidRPr="00D12503">
        <w:rPr>
          <w:color w:val="000000" w:themeColor="text1"/>
          <w:sz w:val="44"/>
          <w:szCs w:val="44"/>
        </w:rPr>
        <w:t xml:space="preserve"> </w:t>
      </w:r>
      <w:r w:rsidR="00CB3024">
        <w:rPr>
          <w:color w:val="000000" w:themeColor="text1"/>
          <w:sz w:val="44"/>
          <w:szCs w:val="44"/>
        </w:rPr>
        <w:t>практике</w:t>
      </w:r>
    </w:p>
    <w:p w14:paraId="173C8EE6" w14:textId="77777777" w:rsidR="004723D6" w:rsidRPr="004723D6" w:rsidRDefault="006F1844" w:rsidP="006F1844">
      <w:pPr>
        <w:spacing w:after="240"/>
        <w:jc w:val="center"/>
        <w:rPr>
          <w:sz w:val="44"/>
          <w:szCs w:val="44"/>
        </w:rPr>
      </w:pPr>
      <w:r w:rsidRPr="006F1844">
        <w:rPr>
          <w:color w:val="000000" w:themeColor="text1"/>
          <w:sz w:val="44"/>
          <w:szCs w:val="44"/>
        </w:rPr>
        <w:t xml:space="preserve">АО </w:t>
      </w:r>
      <w:r>
        <w:rPr>
          <w:color w:val="000000" w:themeColor="text1"/>
          <w:sz w:val="44"/>
          <w:szCs w:val="44"/>
        </w:rPr>
        <w:t>«</w:t>
      </w:r>
      <w:r w:rsidRPr="006F1844">
        <w:rPr>
          <w:color w:val="000000" w:themeColor="text1"/>
          <w:sz w:val="44"/>
          <w:szCs w:val="44"/>
        </w:rPr>
        <w:t>32 РЗ СОП</w:t>
      </w:r>
      <w:r>
        <w:rPr>
          <w:color w:val="000000" w:themeColor="text1"/>
          <w:sz w:val="44"/>
          <w:szCs w:val="44"/>
        </w:rPr>
        <w:t>»</w:t>
      </w:r>
      <w:r w:rsidRPr="006F1844">
        <w:rPr>
          <w:color w:val="000000" w:themeColor="text1"/>
          <w:sz w:val="44"/>
          <w:szCs w:val="44"/>
        </w:rPr>
        <w:t>, г. Спасск-Дальний</w:t>
      </w:r>
    </w:p>
    <w:p w14:paraId="0942C36F" w14:textId="77777777" w:rsidR="004723D6" w:rsidRDefault="004723D6" w:rsidP="004723D6">
      <w:pPr>
        <w:pStyle w:val="a3"/>
        <w:spacing w:before="240"/>
        <w:ind w:left="0" w:right="-74"/>
        <w:jc w:val="center"/>
        <w:rPr>
          <w:color w:val="000000" w:themeColor="text1"/>
          <w:sz w:val="44"/>
        </w:rPr>
      </w:pPr>
    </w:p>
    <w:p w14:paraId="61501D70" w14:textId="5C80AB7D" w:rsidR="007F49CD" w:rsidRPr="00D12503" w:rsidRDefault="007F49CD" w:rsidP="004723D6">
      <w:pPr>
        <w:pStyle w:val="a3"/>
        <w:spacing w:before="240"/>
        <w:ind w:left="0" w:right="-74"/>
        <w:jc w:val="center"/>
        <w:rPr>
          <w:color w:val="000000" w:themeColor="text1"/>
          <w:sz w:val="44"/>
        </w:rPr>
      </w:pPr>
    </w:p>
    <w:tbl>
      <w:tblPr>
        <w:tblW w:w="10173" w:type="dxa"/>
        <w:tblLayout w:type="fixed"/>
        <w:tblLook w:val="0000" w:firstRow="0" w:lastRow="0" w:firstColumn="0" w:lastColumn="0" w:noHBand="0" w:noVBand="0"/>
      </w:tblPr>
      <w:tblGrid>
        <w:gridCol w:w="4077"/>
        <w:gridCol w:w="2386"/>
        <w:gridCol w:w="3710"/>
      </w:tblGrid>
      <w:tr w:rsidR="004723D6" w:rsidRPr="00D12503" w14:paraId="3E22E66B" w14:textId="77777777" w:rsidTr="00C2050C">
        <w:tc>
          <w:tcPr>
            <w:tcW w:w="4077" w:type="dxa"/>
          </w:tcPr>
          <w:p w14:paraId="598640A8" w14:textId="77777777" w:rsidR="004723D6" w:rsidRPr="00D12503" w:rsidRDefault="004723D6" w:rsidP="00C2050C">
            <w:pPr>
              <w:pStyle w:val="a3"/>
              <w:ind w:left="0" w:right="963"/>
              <w:rPr>
                <w:color w:val="000000" w:themeColor="text1"/>
                <w:sz w:val="28"/>
                <w:szCs w:val="28"/>
              </w:rPr>
            </w:pPr>
            <w:r w:rsidRPr="00D12503">
              <w:rPr>
                <w:color w:val="000000" w:themeColor="text1"/>
                <w:sz w:val="28"/>
                <w:szCs w:val="28"/>
              </w:rPr>
              <w:t>Студент</w:t>
            </w:r>
          </w:p>
        </w:tc>
        <w:tc>
          <w:tcPr>
            <w:tcW w:w="2386" w:type="dxa"/>
          </w:tcPr>
          <w:p w14:paraId="0E6B4740" w14:textId="77777777" w:rsidR="004723D6" w:rsidRPr="00D12503" w:rsidRDefault="004723D6" w:rsidP="00C2050C">
            <w:pPr>
              <w:pStyle w:val="a3"/>
              <w:ind w:left="0" w:right="144"/>
              <w:rPr>
                <w:color w:val="000000" w:themeColor="text1"/>
                <w:sz w:val="28"/>
                <w:szCs w:val="28"/>
              </w:rPr>
            </w:pPr>
          </w:p>
        </w:tc>
        <w:tc>
          <w:tcPr>
            <w:tcW w:w="3710" w:type="dxa"/>
          </w:tcPr>
          <w:p w14:paraId="44990A09" w14:textId="77777777" w:rsidR="004723D6" w:rsidRPr="00D12503" w:rsidRDefault="004723D6" w:rsidP="00C2050C">
            <w:pPr>
              <w:pStyle w:val="a3"/>
              <w:ind w:left="0" w:right="0"/>
              <w:rPr>
                <w:color w:val="000000" w:themeColor="text1"/>
                <w:sz w:val="28"/>
                <w:szCs w:val="28"/>
              </w:rPr>
            </w:pPr>
          </w:p>
        </w:tc>
      </w:tr>
      <w:tr w:rsidR="004723D6" w:rsidRPr="00D12503" w14:paraId="2B24E4CC" w14:textId="77777777" w:rsidTr="00C2050C">
        <w:tc>
          <w:tcPr>
            <w:tcW w:w="4077" w:type="dxa"/>
          </w:tcPr>
          <w:p w14:paraId="5BEE66F8" w14:textId="77777777" w:rsidR="004723D6" w:rsidRPr="00D12503" w:rsidRDefault="004723D6" w:rsidP="00C2050C">
            <w:pPr>
              <w:pStyle w:val="a3"/>
              <w:ind w:left="0" w:right="963"/>
              <w:rPr>
                <w:color w:val="000000" w:themeColor="text1"/>
                <w:sz w:val="28"/>
                <w:szCs w:val="28"/>
                <w:lang w:val="en-US"/>
              </w:rPr>
            </w:pPr>
            <w:r w:rsidRPr="00D12503">
              <w:rPr>
                <w:color w:val="000000" w:themeColor="text1"/>
                <w:sz w:val="28"/>
                <w:szCs w:val="28"/>
              </w:rPr>
              <w:t xml:space="preserve">группы </w:t>
            </w:r>
            <w:r>
              <w:rPr>
                <w:color w:val="000000" w:themeColor="text1"/>
                <w:sz w:val="28"/>
                <w:szCs w:val="28"/>
              </w:rPr>
              <w:t>ЭБ-22-1</w:t>
            </w:r>
          </w:p>
        </w:tc>
        <w:tc>
          <w:tcPr>
            <w:tcW w:w="2386" w:type="dxa"/>
          </w:tcPr>
          <w:p w14:paraId="63F11899" w14:textId="77777777" w:rsidR="004723D6" w:rsidRPr="00D12503" w:rsidRDefault="004723D6" w:rsidP="00C2050C">
            <w:pPr>
              <w:pStyle w:val="a3"/>
              <w:ind w:left="0" w:right="144"/>
              <w:rPr>
                <w:color w:val="000000" w:themeColor="text1"/>
                <w:sz w:val="28"/>
                <w:szCs w:val="28"/>
              </w:rPr>
            </w:pPr>
            <w:r w:rsidRPr="00D12503">
              <w:rPr>
                <w:color w:val="000000" w:themeColor="text1"/>
                <w:sz w:val="28"/>
                <w:szCs w:val="28"/>
              </w:rPr>
              <w:t>______________</w:t>
            </w:r>
          </w:p>
        </w:tc>
        <w:tc>
          <w:tcPr>
            <w:tcW w:w="3710" w:type="dxa"/>
          </w:tcPr>
          <w:p w14:paraId="3349A3FD" w14:textId="77777777" w:rsidR="004723D6" w:rsidRPr="00D12503" w:rsidRDefault="004723D6" w:rsidP="00C2050C">
            <w:pPr>
              <w:pStyle w:val="a3"/>
              <w:ind w:left="0" w:right="0"/>
              <w:rPr>
                <w:color w:val="000000" w:themeColor="text1"/>
                <w:sz w:val="28"/>
                <w:szCs w:val="28"/>
              </w:rPr>
            </w:pPr>
            <w:r w:rsidRPr="00D12503">
              <w:rPr>
                <w:color w:val="000000" w:themeColor="text1"/>
                <w:sz w:val="28"/>
                <w:szCs w:val="28"/>
              </w:rPr>
              <w:t xml:space="preserve">    </w:t>
            </w:r>
            <w:r w:rsidR="00B122DA">
              <w:rPr>
                <w:color w:val="000000" w:themeColor="text1"/>
                <w:sz w:val="28"/>
                <w:szCs w:val="28"/>
              </w:rPr>
              <w:t>П</w:t>
            </w:r>
            <w:r w:rsidRPr="00D12503">
              <w:rPr>
                <w:color w:val="000000" w:themeColor="text1"/>
                <w:sz w:val="28"/>
                <w:szCs w:val="28"/>
              </w:rPr>
              <w:t>.</w:t>
            </w:r>
            <w:r w:rsidR="00B122DA">
              <w:rPr>
                <w:color w:val="000000" w:themeColor="text1"/>
                <w:sz w:val="28"/>
                <w:szCs w:val="28"/>
              </w:rPr>
              <w:t>С</w:t>
            </w:r>
            <w:r w:rsidRPr="00D12503">
              <w:rPr>
                <w:color w:val="000000" w:themeColor="text1"/>
                <w:sz w:val="28"/>
                <w:szCs w:val="28"/>
              </w:rPr>
              <w:t xml:space="preserve">. </w:t>
            </w:r>
            <w:r w:rsidR="00B122DA">
              <w:rPr>
                <w:color w:val="000000" w:themeColor="text1"/>
                <w:sz w:val="28"/>
                <w:szCs w:val="28"/>
              </w:rPr>
              <w:t>Погребная</w:t>
            </w:r>
          </w:p>
        </w:tc>
      </w:tr>
      <w:tr w:rsidR="004723D6" w:rsidRPr="00D12503" w14:paraId="7DDA0A99" w14:textId="77777777" w:rsidTr="00C2050C">
        <w:tc>
          <w:tcPr>
            <w:tcW w:w="4077" w:type="dxa"/>
          </w:tcPr>
          <w:p w14:paraId="416A2F51" w14:textId="77777777" w:rsidR="004723D6" w:rsidRPr="00845B2A" w:rsidRDefault="004723D6" w:rsidP="00C2050C">
            <w:pPr>
              <w:pStyle w:val="a3"/>
              <w:ind w:left="0" w:right="963"/>
              <w:rPr>
                <w:color w:val="000000" w:themeColor="text1"/>
                <w:sz w:val="28"/>
                <w:szCs w:val="28"/>
              </w:rPr>
            </w:pPr>
          </w:p>
          <w:p w14:paraId="21A5FBA9" w14:textId="77777777" w:rsidR="004723D6" w:rsidRPr="00845B2A" w:rsidRDefault="004723D6" w:rsidP="00C2050C">
            <w:pPr>
              <w:pStyle w:val="a3"/>
              <w:ind w:left="0" w:right="963"/>
              <w:rPr>
                <w:color w:val="000000" w:themeColor="text1"/>
                <w:sz w:val="28"/>
                <w:szCs w:val="28"/>
              </w:rPr>
            </w:pPr>
            <w:r w:rsidRPr="00845B2A">
              <w:rPr>
                <w:color w:val="000000" w:themeColor="text1"/>
                <w:sz w:val="28"/>
                <w:szCs w:val="28"/>
              </w:rPr>
              <w:t>Руководитель</w:t>
            </w:r>
          </w:p>
          <w:p w14:paraId="77B455F0" w14:textId="77777777" w:rsidR="004723D6" w:rsidRPr="00845B2A" w:rsidRDefault="004723D6" w:rsidP="00C2050C">
            <w:pPr>
              <w:pStyle w:val="a3"/>
              <w:ind w:left="0" w:right="963"/>
              <w:jc w:val="left"/>
              <w:rPr>
                <w:color w:val="000000" w:themeColor="text1"/>
                <w:sz w:val="28"/>
                <w:szCs w:val="28"/>
              </w:rPr>
            </w:pPr>
            <w:r w:rsidRPr="00845B2A">
              <w:rPr>
                <w:color w:val="000000" w:themeColor="text1"/>
                <w:sz w:val="28"/>
                <w:szCs w:val="28"/>
              </w:rPr>
              <w:t>канд. экон. наук, доцент</w:t>
            </w:r>
          </w:p>
        </w:tc>
        <w:tc>
          <w:tcPr>
            <w:tcW w:w="2386" w:type="dxa"/>
          </w:tcPr>
          <w:p w14:paraId="5C51C655" w14:textId="77777777" w:rsidR="004723D6" w:rsidRPr="00845B2A" w:rsidRDefault="004723D6" w:rsidP="00C2050C">
            <w:pPr>
              <w:pStyle w:val="a3"/>
              <w:ind w:left="0" w:right="144"/>
              <w:rPr>
                <w:color w:val="000000" w:themeColor="text1"/>
                <w:sz w:val="28"/>
                <w:szCs w:val="28"/>
              </w:rPr>
            </w:pPr>
          </w:p>
          <w:p w14:paraId="48328551" w14:textId="77777777" w:rsidR="004723D6" w:rsidRPr="00845B2A" w:rsidRDefault="004723D6" w:rsidP="00C2050C">
            <w:pPr>
              <w:pStyle w:val="a3"/>
              <w:ind w:left="0" w:right="144"/>
              <w:rPr>
                <w:color w:val="000000" w:themeColor="text1"/>
                <w:sz w:val="28"/>
                <w:szCs w:val="28"/>
              </w:rPr>
            </w:pPr>
          </w:p>
          <w:p w14:paraId="5531577B" w14:textId="77777777" w:rsidR="004723D6" w:rsidRPr="00845B2A" w:rsidRDefault="004723D6" w:rsidP="00C2050C">
            <w:pPr>
              <w:pStyle w:val="a3"/>
              <w:ind w:left="0" w:right="144"/>
              <w:rPr>
                <w:color w:val="000000" w:themeColor="text1"/>
                <w:sz w:val="28"/>
                <w:szCs w:val="28"/>
              </w:rPr>
            </w:pPr>
            <w:r w:rsidRPr="00845B2A">
              <w:rPr>
                <w:color w:val="000000" w:themeColor="text1"/>
                <w:sz w:val="28"/>
                <w:szCs w:val="28"/>
              </w:rPr>
              <w:t>______________</w:t>
            </w:r>
          </w:p>
        </w:tc>
        <w:tc>
          <w:tcPr>
            <w:tcW w:w="3710" w:type="dxa"/>
          </w:tcPr>
          <w:p w14:paraId="60F5E877" w14:textId="77777777" w:rsidR="004723D6" w:rsidRPr="00845B2A" w:rsidRDefault="004723D6" w:rsidP="00C2050C">
            <w:pPr>
              <w:pStyle w:val="a3"/>
              <w:ind w:left="0" w:right="0"/>
              <w:rPr>
                <w:color w:val="000000" w:themeColor="text1"/>
                <w:sz w:val="28"/>
                <w:szCs w:val="28"/>
              </w:rPr>
            </w:pPr>
          </w:p>
          <w:p w14:paraId="54E414D1" w14:textId="77777777" w:rsidR="004723D6" w:rsidRPr="00845B2A" w:rsidRDefault="004723D6" w:rsidP="00C2050C">
            <w:pPr>
              <w:pStyle w:val="a3"/>
              <w:ind w:left="0" w:right="0"/>
              <w:rPr>
                <w:color w:val="000000" w:themeColor="text1"/>
                <w:sz w:val="28"/>
                <w:szCs w:val="28"/>
              </w:rPr>
            </w:pPr>
          </w:p>
          <w:p w14:paraId="4CFF6BDE" w14:textId="77777777" w:rsidR="004723D6" w:rsidRPr="00845B2A" w:rsidRDefault="004723D6" w:rsidP="00C2050C">
            <w:pPr>
              <w:pStyle w:val="a3"/>
              <w:ind w:left="0" w:right="0"/>
              <w:rPr>
                <w:color w:val="000000" w:themeColor="text1"/>
                <w:sz w:val="28"/>
                <w:szCs w:val="28"/>
              </w:rPr>
            </w:pPr>
            <w:r w:rsidRPr="00845B2A">
              <w:rPr>
                <w:color w:val="000000" w:themeColor="text1"/>
                <w:sz w:val="28"/>
                <w:szCs w:val="28"/>
              </w:rPr>
              <w:t xml:space="preserve">    </w:t>
            </w:r>
            <w:r w:rsidR="00AE0116" w:rsidRPr="00845B2A">
              <w:rPr>
                <w:color w:val="000000" w:themeColor="text1"/>
                <w:sz w:val="28"/>
                <w:szCs w:val="28"/>
              </w:rPr>
              <w:t>А.В</w:t>
            </w:r>
            <w:r w:rsidRPr="00845B2A">
              <w:rPr>
                <w:color w:val="000000" w:themeColor="text1"/>
                <w:sz w:val="28"/>
                <w:szCs w:val="28"/>
              </w:rPr>
              <w:t xml:space="preserve">. </w:t>
            </w:r>
            <w:r w:rsidR="00AE0116" w:rsidRPr="00845B2A">
              <w:rPr>
                <w:color w:val="000000" w:themeColor="text1"/>
                <w:sz w:val="28"/>
                <w:szCs w:val="28"/>
              </w:rPr>
              <w:t>Корень</w:t>
            </w:r>
            <w:r w:rsidRPr="00845B2A">
              <w:rPr>
                <w:color w:val="000000" w:themeColor="text1"/>
                <w:sz w:val="28"/>
                <w:szCs w:val="28"/>
              </w:rPr>
              <w:t xml:space="preserve"> </w:t>
            </w:r>
          </w:p>
        </w:tc>
      </w:tr>
      <w:tr w:rsidR="004723D6" w14:paraId="2BA4F82F" w14:textId="77777777" w:rsidTr="00C2050C">
        <w:tc>
          <w:tcPr>
            <w:tcW w:w="4077" w:type="dxa"/>
          </w:tcPr>
          <w:p w14:paraId="30D57F74" w14:textId="77777777" w:rsidR="004723D6" w:rsidRPr="00845B2A" w:rsidRDefault="004723D6" w:rsidP="00C2050C">
            <w:pPr>
              <w:pStyle w:val="a3"/>
              <w:ind w:left="0" w:right="34"/>
              <w:rPr>
                <w:sz w:val="28"/>
                <w:szCs w:val="28"/>
              </w:rPr>
            </w:pPr>
          </w:p>
          <w:p w14:paraId="09873FF7" w14:textId="402E22FF" w:rsidR="004723D6" w:rsidRPr="00845B2A" w:rsidRDefault="004723D6" w:rsidP="00C2050C">
            <w:pPr>
              <w:pStyle w:val="a3"/>
              <w:ind w:left="0" w:right="34"/>
              <w:rPr>
                <w:sz w:val="28"/>
                <w:szCs w:val="28"/>
              </w:rPr>
            </w:pPr>
            <w:r w:rsidRPr="00845B2A">
              <w:rPr>
                <w:sz w:val="28"/>
                <w:szCs w:val="28"/>
              </w:rPr>
              <w:t>Руководитель от предприятия</w:t>
            </w:r>
          </w:p>
          <w:p w14:paraId="24AD8A66" w14:textId="7FBE03B6" w:rsidR="004723D6" w:rsidRPr="00845B2A" w:rsidRDefault="00AE0116" w:rsidP="00C2050C">
            <w:pPr>
              <w:pStyle w:val="a3"/>
              <w:ind w:left="0" w:right="34"/>
              <w:rPr>
                <w:color w:val="FF0000"/>
                <w:sz w:val="28"/>
                <w:szCs w:val="28"/>
              </w:rPr>
            </w:pPr>
            <w:r w:rsidRPr="00845B2A">
              <w:rPr>
                <w:color w:val="000000" w:themeColor="text1"/>
                <w:sz w:val="28"/>
                <w:szCs w:val="28"/>
              </w:rPr>
              <w:t>генеральный</w:t>
            </w:r>
            <w:r w:rsidR="004723D6" w:rsidRPr="00845B2A">
              <w:rPr>
                <w:color w:val="000000" w:themeColor="text1"/>
                <w:sz w:val="28"/>
                <w:szCs w:val="28"/>
              </w:rPr>
              <w:t xml:space="preserve"> директор</w:t>
            </w:r>
          </w:p>
        </w:tc>
        <w:tc>
          <w:tcPr>
            <w:tcW w:w="2386" w:type="dxa"/>
          </w:tcPr>
          <w:p w14:paraId="30A33037" w14:textId="3090C3A2" w:rsidR="004723D6" w:rsidRPr="00845B2A" w:rsidRDefault="00075F81" w:rsidP="00C2050C">
            <w:pPr>
              <w:pStyle w:val="a3"/>
              <w:ind w:left="0" w:right="144"/>
              <w:rPr>
                <w:sz w:val="28"/>
                <w:szCs w:val="28"/>
                <w:u w:val="single"/>
              </w:rPr>
            </w:pPr>
            <w:r>
              <w:rPr>
                <w:noProof/>
              </w:rPr>
              <w:drawing>
                <wp:anchor distT="0" distB="0" distL="114300" distR="114300" simplePos="0" relativeHeight="251658240" behindDoc="0" locked="0" layoutInCell="1" allowOverlap="1" wp14:anchorId="7795DD56" wp14:editId="03D931FB">
                  <wp:simplePos x="0" y="0"/>
                  <wp:positionH relativeFrom="column">
                    <wp:posOffset>-184785</wp:posOffset>
                  </wp:positionH>
                  <wp:positionV relativeFrom="paragraph">
                    <wp:posOffset>45720</wp:posOffset>
                  </wp:positionV>
                  <wp:extent cx="1377950" cy="753745"/>
                  <wp:effectExtent l="0" t="0" r="0" b="0"/>
                  <wp:wrapNone/>
                  <wp:docPr id="19532768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7950" cy="753745"/>
                          </a:xfrm>
                          <a:prstGeom prst="rect">
                            <a:avLst/>
                          </a:prstGeom>
                          <a:noFill/>
                          <a:ln>
                            <a:noFill/>
                          </a:ln>
                        </pic:spPr>
                      </pic:pic>
                    </a:graphicData>
                  </a:graphic>
                </wp:anchor>
              </w:drawing>
            </w:r>
          </w:p>
          <w:p w14:paraId="7F7D7A8E" w14:textId="040AE21A" w:rsidR="004723D6" w:rsidRPr="00845B2A" w:rsidRDefault="004723D6" w:rsidP="00C2050C">
            <w:pPr>
              <w:pStyle w:val="a3"/>
              <w:ind w:left="0" w:right="144"/>
              <w:rPr>
                <w:sz w:val="28"/>
                <w:szCs w:val="28"/>
                <w:u w:val="single"/>
              </w:rPr>
            </w:pPr>
          </w:p>
          <w:p w14:paraId="0BD38BDB" w14:textId="77777777" w:rsidR="004723D6" w:rsidRPr="00845B2A" w:rsidRDefault="004723D6" w:rsidP="00C2050C">
            <w:pPr>
              <w:pStyle w:val="a3"/>
              <w:ind w:left="0" w:right="144"/>
              <w:rPr>
                <w:sz w:val="28"/>
                <w:szCs w:val="28"/>
              </w:rPr>
            </w:pPr>
            <w:r w:rsidRPr="00845B2A">
              <w:rPr>
                <w:sz w:val="28"/>
                <w:szCs w:val="28"/>
              </w:rPr>
              <w:t>______________</w:t>
            </w:r>
          </w:p>
        </w:tc>
        <w:tc>
          <w:tcPr>
            <w:tcW w:w="3710" w:type="dxa"/>
          </w:tcPr>
          <w:p w14:paraId="4DA9042F" w14:textId="77777777" w:rsidR="004723D6" w:rsidRPr="00845B2A" w:rsidRDefault="004723D6" w:rsidP="00C2050C">
            <w:pPr>
              <w:pStyle w:val="a3"/>
              <w:ind w:left="0" w:right="963"/>
              <w:rPr>
                <w:sz w:val="28"/>
                <w:szCs w:val="28"/>
              </w:rPr>
            </w:pPr>
          </w:p>
          <w:p w14:paraId="68125EAE" w14:textId="77777777" w:rsidR="004723D6" w:rsidRPr="00845B2A" w:rsidRDefault="004723D6" w:rsidP="00C2050C">
            <w:pPr>
              <w:pStyle w:val="a3"/>
              <w:ind w:left="0" w:right="963"/>
              <w:rPr>
                <w:sz w:val="28"/>
                <w:szCs w:val="28"/>
              </w:rPr>
            </w:pPr>
          </w:p>
          <w:p w14:paraId="23C730B9" w14:textId="77777777" w:rsidR="004723D6" w:rsidRPr="00845B2A" w:rsidRDefault="004723D6" w:rsidP="00C2050C">
            <w:pPr>
              <w:pStyle w:val="a3"/>
              <w:ind w:left="0" w:right="963"/>
              <w:rPr>
                <w:color w:val="FF0000"/>
                <w:sz w:val="28"/>
                <w:szCs w:val="28"/>
              </w:rPr>
            </w:pPr>
            <w:r w:rsidRPr="00845B2A">
              <w:rPr>
                <w:color w:val="FF0000"/>
                <w:sz w:val="28"/>
                <w:szCs w:val="28"/>
              </w:rPr>
              <w:t xml:space="preserve">    </w:t>
            </w:r>
            <w:r w:rsidR="00845B2A" w:rsidRPr="00845B2A">
              <w:rPr>
                <w:color w:val="000000" w:themeColor="text1"/>
                <w:sz w:val="28"/>
                <w:szCs w:val="28"/>
              </w:rPr>
              <w:t>А.Н. Форафонов</w:t>
            </w:r>
          </w:p>
        </w:tc>
      </w:tr>
      <w:tr w:rsidR="004723D6" w14:paraId="1C96F3C3" w14:textId="77777777" w:rsidTr="00C2050C">
        <w:tc>
          <w:tcPr>
            <w:tcW w:w="4077" w:type="dxa"/>
          </w:tcPr>
          <w:p w14:paraId="72D1E7C8" w14:textId="66F5DA8B" w:rsidR="004723D6" w:rsidRPr="00845B2A" w:rsidRDefault="004723D6" w:rsidP="00C2050C">
            <w:pPr>
              <w:pStyle w:val="a3"/>
              <w:ind w:left="0" w:right="34"/>
              <w:rPr>
                <w:sz w:val="28"/>
                <w:szCs w:val="28"/>
              </w:rPr>
            </w:pPr>
          </w:p>
          <w:p w14:paraId="79B5D325" w14:textId="77777777" w:rsidR="004723D6" w:rsidRPr="00845B2A" w:rsidRDefault="004723D6" w:rsidP="00C2050C">
            <w:pPr>
              <w:pStyle w:val="a3"/>
              <w:ind w:left="0" w:right="34"/>
              <w:rPr>
                <w:sz w:val="28"/>
                <w:szCs w:val="28"/>
              </w:rPr>
            </w:pPr>
            <w:r w:rsidRPr="00845B2A">
              <w:rPr>
                <w:sz w:val="28"/>
                <w:szCs w:val="28"/>
              </w:rPr>
              <w:t>Нормоконтролер</w:t>
            </w:r>
          </w:p>
          <w:p w14:paraId="4F723D6F" w14:textId="77777777" w:rsidR="004723D6" w:rsidRPr="00845B2A" w:rsidRDefault="004723D6" w:rsidP="00C2050C">
            <w:pPr>
              <w:pStyle w:val="a3"/>
              <w:ind w:left="0" w:right="34"/>
              <w:rPr>
                <w:sz w:val="28"/>
                <w:szCs w:val="28"/>
              </w:rPr>
            </w:pPr>
            <w:r w:rsidRPr="00845B2A">
              <w:rPr>
                <w:color w:val="000000" w:themeColor="text1"/>
                <w:sz w:val="28"/>
                <w:szCs w:val="28"/>
              </w:rPr>
              <w:t xml:space="preserve">канд. экон. наук, доцент </w:t>
            </w:r>
          </w:p>
        </w:tc>
        <w:tc>
          <w:tcPr>
            <w:tcW w:w="2386" w:type="dxa"/>
          </w:tcPr>
          <w:p w14:paraId="6CABA310" w14:textId="77777777" w:rsidR="004723D6" w:rsidRPr="00845B2A" w:rsidRDefault="004723D6" w:rsidP="00C2050C">
            <w:pPr>
              <w:pStyle w:val="a3"/>
              <w:ind w:left="0" w:right="144"/>
              <w:rPr>
                <w:sz w:val="28"/>
                <w:szCs w:val="28"/>
              </w:rPr>
            </w:pPr>
          </w:p>
          <w:p w14:paraId="0F9B918E" w14:textId="77777777" w:rsidR="004723D6" w:rsidRPr="00845B2A" w:rsidRDefault="004723D6" w:rsidP="00C2050C">
            <w:pPr>
              <w:pStyle w:val="a3"/>
              <w:ind w:left="0" w:right="144"/>
              <w:rPr>
                <w:sz w:val="28"/>
                <w:szCs w:val="28"/>
              </w:rPr>
            </w:pPr>
          </w:p>
          <w:p w14:paraId="5E2BA80F" w14:textId="77777777" w:rsidR="004723D6" w:rsidRPr="00845B2A" w:rsidRDefault="004723D6" w:rsidP="00C2050C">
            <w:pPr>
              <w:pStyle w:val="a3"/>
              <w:ind w:left="0" w:right="144"/>
              <w:rPr>
                <w:sz w:val="28"/>
                <w:szCs w:val="28"/>
              </w:rPr>
            </w:pPr>
            <w:r w:rsidRPr="00845B2A">
              <w:rPr>
                <w:sz w:val="28"/>
                <w:szCs w:val="28"/>
              </w:rPr>
              <w:t>______________</w:t>
            </w:r>
          </w:p>
        </w:tc>
        <w:tc>
          <w:tcPr>
            <w:tcW w:w="3710" w:type="dxa"/>
          </w:tcPr>
          <w:p w14:paraId="4BDB3F7C" w14:textId="77777777" w:rsidR="004723D6" w:rsidRPr="00845B2A" w:rsidRDefault="004723D6" w:rsidP="00C2050C">
            <w:pPr>
              <w:pStyle w:val="a3"/>
              <w:ind w:left="0" w:right="963"/>
              <w:rPr>
                <w:sz w:val="28"/>
                <w:szCs w:val="28"/>
              </w:rPr>
            </w:pPr>
          </w:p>
          <w:p w14:paraId="351F5170" w14:textId="77777777" w:rsidR="004723D6" w:rsidRPr="00845B2A" w:rsidRDefault="004723D6" w:rsidP="00C2050C">
            <w:pPr>
              <w:pStyle w:val="a3"/>
              <w:ind w:left="0" w:right="963"/>
              <w:rPr>
                <w:sz w:val="28"/>
                <w:szCs w:val="28"/>
              </w:rPr>
            </w:pPr>
          </w:p>
          <w:p w14:paraId="0D8403EB" w14:textId="77777777" w:rsidR="004723D6" w:rsidRPr="00845B2A" w:rsidRDefault="004723D6" w:rsidP="00C2050C">
            <w:pPr>
              <w:pStyle w:val="a3"/>
              <w:ind w:left="0" w:right="963"/>
              <w:rPr>
                <w:color w:val="FF0000"/>
                <w:sz w:val="28"/>
                <w:szCs w:val="28"/>
              </w:rPr>
            </w:pPr>
            <w:r w:rsidRPr="00845B2A">
              <w:rPr>
                <w:color w:val="FF0000"/>
                <w:sz w:val="28"/>
                <w:szCs w:val="28"/>
              </w:rPr>
              <w:t xml:space="preserve">    </w:t>
            </w:r>
            <w:r w:rsidR="00AE0116" w:rsidRPr="00845B2A">
              <w:rPr>
                <w:color w:val="000000" w:themeColor="text1"/>
                <w:sz w:val="28"/>
                <w:szCs w:val="28"/>
              </w:rPr>
              <w:t>А.В. Корень</w:t>
            </w:r>
          </w:p>
        </w:tc>
      </w:tr>
    </w:tbl>
    <w:p w14:paraId="66124BD1" w14:textId="77777777" w:rsidR="004723D6" w:rsidRDefault="004723D6" w:rsidP="004723D6">
      <w:pPr>
        <w:pStyle w:val="a3"/>
        <w:ind w:left="0" w:right="0"/>
        <w:jc w:val="center"/>
        <w:rPr>
          <w:sz w:val="28"/>
          <w:szCs w:val="28"/>
        </w:rPr>
      </w:pPr>
    </w:p>
    <w:p w14:paraId="66F371CE" w14:textId="77777777" w:rsidR="004723D6" w:rsidRDefault="004723D6" w:rsidP="004723D6">
      <w:pPr>
        <w:pStyle w:val="a3"/>
        <w:ind w:left="0" w:right="0"/>
        <w:jc w:val="center"/>
        <w:rPr>
          <w:sz w:val="28"/>
          <w:szCs w:val="28"/>
        </w:rPr>
      </w:pPr>
    </w:p>
    <w:p w14:paraId="2461E6B8" w14:textId="77777777" w:rsidR="004723D6" w:rsidRDefault="004723D6" w:rsidP="004723D6">
      <w:pPr>
        <w:pStyle w:val="a3"/>
        <w:ind w:left="0" w:right="0"/>
        <w:jc w:val="center"/>
        <w:rPr>
          <w:sz w:val="28"/>
          <w:szCs w:val="28"/>
        </w:rPr>
      </w:pPr>
    </w:p>
    <w:p w14:paraId="5ADCF67C" w14:textId="77777777" w:rsidR="007F49CD" w:rsidRDefault="007F49CD" w:rsidP="004723D6">
      <w:pPr>
        <w:pStyle w:val="a3"/>
        <w:ind w:left="0" w:right="0"/>
        <w:jc w:val="center"/>
        <w:rPr>
          <w:sz w:val="28"/>
          <w:szCs w:val="28"/>
        </w:rPr>
      </w:pPr>
    </w:p>
    <w:p w14:paraId="69E8E47C" w14:textId="77777777" w:rsidR="007F49CD" w:rsidRDefault="007F49CD" w:rsidP="004723D6">
      <w:pPr>
        <w:pStyle w:val="a3"/>
        <w:ind w:left="0" w:right="0"/>
        <w:jc w:val="center"/>
        <w:rPr>
          <w:sz w:val="28"/>
          <w:szCs w:val="28"/>
        </w:rPr>
      </w:pPr>
    </w:p>
    <w:p w14:paraId="26926967" w14:textId="77777777" w:rsidR="00E24F10" w:rsidRDefault="00E24F10" w:rsidP="004723D6">
      <w:pPr>
        <w:pStyle w:val="a3"/>
        <w:ind w:left="0" w:right="0"/>
        <w:jc w:val="center"/>
        <w:rPr>
          <w:sz w:val="28"/>
          <w:szCs w:val="28"/>
        </w:rPr>
      </w:pPr>
    </w:p>
    <w:p w14:paraId="59E24DA9" w14:textId="77777777" w:rsidR="004723D6" w:rsidRDefault="004723D6" w:rsidP="004723D6">
      <w:pPr>
        <w:spacing w:before="240"/>
        <w:jc w:val="center"/>
        <w:rPr>
          <w:color w:val="000000" w:themeColor="text1"/>
          <w:sz w:val="28"/>
          <w:szCs w:val="28"/>
        </w:rPr>
        <w:sectPr w:rsidR="004723D6" w:rsidSect="004723D6">
          <w:headerReference w:type="default" r:id="rId9"/>
          <w:pgSz w:w="11906" w:h="16838"/>
          <w:pgMar w:top="1134" w:right="567" w:bottom="1134" w:left="1701" w:header="708" w:footer="708" w:gutter="0"/>
          <w:cols w:space="708"/>
          <w:titlePg/>
          <w:docGrid w:linePitch="360"/>
        </w:sectPr>
      </w:pPr>
      <w:r w:rsidRPr="0099685B">
        <w:rPr>
          <w:sz w:val="28"/>
          <w:szCs w:val="28"/>
        </w:rPr>
        <w:t>Владивосток 20</w:t>
      </w:r>
      <w:r>
        <w:rPr>
          <w:sz w:val="28"/>
          <w:szCs w:val="28"/>
        </w:rPr>
        <w:t>2</w:t>
      </w:r>
      <w:bookmarkEnd w:id="0"/>
      <w:r w:rsidR="007F64C4">
        <w:rPr>
          <w:color w:val="000000" w:themeColor="text1"/>
          <w:sz w:val="28"/>
          <w:szCs w:val="28"/>
        </w:rPr>
        <w:t>6</w:t>
      </w:r>
    </w:p>
    <w:p w14:paraId="59CA43E7" w14:textId="77777777" w:rsidR="00AE0116" w:rsidRPr="0004296D" w:rsidRDefault="00AE0116" w:rsidP="00AE0116">
      <w:pPr>
        <w:suppressAutoHyphens/>
        <w:spacing w:after="120"/>
        <w:jc w:val="center"/>
        <w:rPr>
          <w:caps/>
        </w:rPr>
      </w:pPr>
      <w:r w:rsidRPr="0004296D">
        <w:rPr>
          <w:caps/>
        </w:rPr>
        <w:lastRenderedPageBreak/>
        <w:t xml:space="preserve">МИНИСТЕРСТВО </w:t>
      </w:r>
      <w:r>
        <w:rPr>
          <w:caps/>
        </w:rPr>
        <w:t>НАУКИ И ВЫСШЕГО ОБРАЗОВАНИЯ</w:t>
      </w:r>
      <w:r w:rsidRPr="0004296D">
        <w:rPr>
          <w:caps/>
        </w:rPr>
        <w:t xml:space="preserve"> </w:t>
      </w:r>
      <w:r>
        <w:rPr>
          <w:caps/>
        </w:rPr>
        <w:t xml:space="preserve">                              </w:t>
      </w:r>
      <w:r w:rsidRPr="0004296D">
        <w:rPr>
          <w:caps/>
        </w:rPr>
        <w:t>российской федерации</w:t>
      </w:r>
    </w:p>
    <w:p w14:paraId="3F9BEA42" w14:textId="1C5EBAE1" w:rsidR="00AE0116" w:rsidRDefault="00AE0116" w:rsidP="00AE0116">
      <w:pPr>
        <w:pStyle w:val="a8"/>
        <w:suppressAutoHyphens/>
        <w:spacing w:after="120"/>
        <w:ind w:left="0"/>
        <w:contextualSpacing w:val="0"/>
        <w:jc w:val="center"/>
      </w:pPr>
      <w:r w:rsidRPr="00DC6767">
        <w:t xml:space="preserve">ВЛАДИВОСТОКСКИЙ ГОСУДАРСТВЕННЫЙ УНИВЕРСИТЕТ </w:t>
      </w:r>
    </w:p>
    <w:p w14:paraId="5B76AAAF" w14:textId="77777777" w:rsidR="00AE0116" w:rsidRPr="00DC6767" w:rsidRDefault="00AE0116" w:rsidP="00AE0116">
      <w:pPr>
        <w:pStyle w:val="a8"/>
        <w:suppressAutoHyphens/>
        <w:ind w:left="0"/>
        <w:jc w:val="center"/>
      </w:pPr>
      <w:r w:rsidRPr="00DC6767">
        <w:t>КАФЕДРА</w:t>
      </w:r>
      <w:r>
        <w:t xml:space="preserve"> ЭКОНОМИКИ И УПРАВЛЕНИЯ</w:t>
      </w:r>
    </w:p>
    <w:p w14:paraId="727EEB11" w14:textId="77777777" w:rsidR="00AE0116" w:rsidRDefault="00AE0116" w:rsidP="00AE0116">
      <w:pPr>
        <w:pStyle w:val="a8"/>
        <w:suppressAutoHyphens/>
        <w:ind w:left="0"/>
        <w:jc w:val="center"/>
      </w:pPr>
    </w:p>
    <w:p w14:paraId="0A0CCFCF" w14:textId="77777777" w:rsidR="00AE0116" w:rsidRPr="00DC6767" w:rsidRDefault="00AE0116" w:rsidP="00AE0116">
      <w:pPr>
        <w:pStyle w:val="a8"/>
        <w:ind w:left="0"/>
        <w:jc w:val="center"/>
      </w:pPr>
      <w:r w:rsidRPr="00DC6767">
        <w:t>ЗАДАНИЕ</w:t>
      </w:r>
    </w:p>
    <w:p w14:paraId="288CE994" w14:textId="77777777" w:rsidR="00AE0116" w:rsidRDefault="00AE0116" w:rsidP="00AE0116">
      <w:pPr>
        <w:pStyle w:val="a8"/>
        <w:suppressAutoHyphens/>
        <w:ind w:left="0"/>
        <w:jc w:val="center"/>
      </w:pPr>
      <w:r w:rsidRPr="00A315DD">
        <w:t xml:space="preserve">на </w:t>
      </w:r>
      <w:r>
        <w:t>п</w:t>
      </w:r>
      <w:r w:rsidRPr="001C0E60">
        <w:t>роизводственн</w:t>
      </w:r>
      <w:r>
        <w:t>ую</w:t>
      </w:r>
      <w:r w:rsidRPr="001C0E60">
        <w:t xml:space="preserve"> проектно-технологическ</w:t>
      </w:r>
      <w:r>
        <w:t>ую</w:t>
      </w:r>
      <w:r w:rsidRPr="001C0E60">
        <w:t xml:space="preserve"> практик</w:t>
      </w:r>
      <w:r>
        <w:t>у</w:t>
      </w:r>
    </w:p>
    <w:p w14:paraId="40E9A124" w14:textId="77777777" w:rsidR="00AE0116" w:rsidRPr="00A315DD" w:rsidRDefault="00AE0116" w:rsidP="00AE0116">
      <w:pPr>
        <w:pStyle w:val="a8"/>
        <w:suppressAutoHyphens/>
        <w:ind w:left="0"/>
        <w:jc w:val="center"/>
      </w:pPr>
    </w:p>
    <w:p w14:paraId="5DD7BBC4" w14:textId="77777777" w:rsidR="00AE0116" w:rsidRPr="005C69CF" w:rsidRDefault="00AE0116" w:rsidP="00AE0116">
      <w:pPr>
        <w:pStyle w:val="a8"/>
        <w:ind w:left="0" w:firstLine="426"/>
      </w:pPr>
      <w:r w:rsidRPr="00A315DD">
        <w:t>Студент</w:t>
      </w:r>
      <w:r>
        <w:t>у</w:t>
      </w:r>
      <w:r w:rsidRPr="00A315DD">
        <w:t xml:space="preserve"> </w:t>
      </w:r>
      <w:r w:rsidR="00B122DA">
        <w:t>Погребной Полине Сергеевне</w:t>
      </w:r>
    </w:p>
    <w:p w14:paraId="384B384D" w14:textId="59400763" w:rsidR="00AE0116" w:rsidRPr="00A315DD" w:rsidRDefault="00AE0116" w:rsidP="00AE0116">
      <w:pPr>
        <w:pStyle w:val="a8"/>
        <w:ind w:left="0" w:firstLine="426"/>
      </w:pPr>
      <w:r w:rsidRPr="00A315DD">
        <w:t xml:space="preserve">Группы: </w:t>
      </w:r>
      <w:r w:rsidRPr="00E2343B">
        <w:t>ЭБ-22-1</w:t>
      </w:r>
    </w:p>
    <w:p w14:paraId="38BBC39B" w14:textId="77777777" w:rsidR="00AE0116" w:rsidRPr="00A315DD" w:rsidRDefault="00AE0116" w:rsidP="00AE0116">
      <w:pPr>
        <w:ind w:firstLine="426"/>
        <w:rPr>
          <w:sz w:val="22"/>
          <w:szCs w:val="22"/>
          <w:u w:val="single"/>
        </w:rPr>
      </w:pPr>
      <w:r w:rsidRPr="00A315DD">
        <w:rPr>
          <w:b/>
          <w:sz w:val="22"/>
          <w:szCs w:val="22"/>
        </w:rPr>
        <w:t>Срок сдачи отчета</w:t>
      </w:r>
      <w:r w:rsidRPr="00A315DD">
        <w:rPr>
          <w:sz w:val="22"/>
          <w:szCs w:val="22"/>
        </w:rPr>
        <w:t xml:space="preserve">: </w:t>
      </w:r>
      <w:r>
        <w:rPr>
          <w:sz w:val="22"/>
          <w:szCs w:val="22"/>
          <w:u w:val="single"/>
        </w:rPr>
        <w:t>согласно графику учебного процесса</w:t>
      </w:r>
    </w:p>
    <w:p w14:paraId="164BDECA" w14:textId="77777777" w:rsidR="00AE0116" w:rsidRPr="00FD47B2" w:rsidRDefault="00AE0116" w:rsidP="00AE0116">
      <w:pPr>
        <w:rPr>
          <w:rFonts w:eastAsia="Calibri"/>
          <w:sz w:val="22"/>
          <w:szCs w:val="22"/>
          <w:lang w:eastAsia="en-US"/>
        </w:rPr>
      </w:pPr>
      <w:r w:rsidRPr="00FD47B2">
        <w:rPr>
          <w:rFonts w:eastAsia="Calibri"/>
          <w:sz w:val="22"/>
          <w:szCs w:val="22"/>
          <w:lang w:eastAsia="en-US"/>
        </w:rPr>
        <w:t xml:space="preserve">Содержание отчета по производственной проектно-технологической практике: </w:t>
      </w:r>
    </w:p>
    <w:p w14:paraId="77AE97D0" w14:textId="77777777" w:rsidR="00AE0116" w:rsidRPr="00FD47B2" w:rsidRDefault="00AE0116" w:rsidP="00AE0116">
      <w:pPr>
        <w:rPr>
          <w:rFonts w:eastAsia="Calibri"/>
          <w:b/>
          <w:bCs/>
          <w:sz w:val="22"/>
          <w:szCs w:val="22"/>
          <w:lang w:eastAsia="en-US"/>
        </w:rPr>
      </w:pPr>
      <w:r w:rsidRPr="00FD47B2">
        <w:rPr>
          <w:rFonts w:eastAsia="Calibri"/>
          <w:b/>
          <w:bCs/>
          <w:sz w:val="22"/>
          <w:szCs w:val="22"/>
          <w:lang w:eastAsia="en-US"/>
        </w:rPr>
        <w:t>Введение:</w:t>
      </w:r>
      <w:r>
        <w:rPr>
          <w:rFonts w:eastAsia="Calibri"/>
          <w:b/>
          <w:bCs/>
          <w:sz w:val="22"/>
          <w:szCs w:val="22"/>
          <w:lang w:eastAsia="en-US"/>
        </w:rPr>
        <w:t xml:space="preserve"> </w:t>
      </w:r>
    </w:p>
    <w:p w14:paraId="0002FBC1" w14:textId="76E14FC6" w:rsidR="00AE0116" w:rsidRPr="00FD47B2" w:rsidRDefault="00AE0116" w:rsidP="00AE0116">
      <w:pPr>
        <w:rPr>
          <w:rFonts w:eastAsia="Calibri"/>
          <w:sz w:val="22"/>
          <w:szCs w:val="22"/>
          <w:lang w:eastAsia="en-US"/>
        </w:rPr>
      </w:pPr>
      <w:r w:rsidRPr="00FD47B2">
        <w:rPr>
          <w:rFonts w:eastAsia="Calibri"/>
          <w:sz w:val="22"/>
          <w:szCs w:val="22"/>
          <w:lang w:eastAsia="en-US"/>
        </w:rPr>
        <w:t>Определить цель и задачи</w:t>
      </w:r>
      <w:r>
        <w:rPr>
          <w:rFonts w:eastAsia="Calibri"/>
          <w:sz w:val="22"/>
          <w:szCs w:val="22"/>
          <w:lang w:eastAsia="en-US"/>
        </w:rPr>
        <w:t xml:space="preserve"> </w:t>
      </w:r>
      <w:r w:rsidRPr="00FD47B2">
        <w:rPr>
          <w:rFonts w:eastAsia="Calibri"/>
          <w:sz w:val="22"/>
          <w:szCs w:val="22"/>
          <w:lang w:eastAsia="en-US"/>
        </w:rPr>
        <w:t>практики,</w:t>
      </w:r>
      <w:r>
        <w:rPr>
          <w:rFonts w:eastAsia="Calibri"/>
          <w:sz w:val="22"/>
          <w:szCs w:val="22"/>
          <w:lang w:eastAsia="en-US"/>
        </w:rPr>
        <w:t xml:space="preserve"> </w:t>
      </w:r>
      <w:r w:rsidRPr="00FD47B2">
        <w:rPr>
          <w:rFonts w:eastAsia="Calibri"/>
          <w:sz w:val="22"/>
          <w:szCs w:val="22"/>
          <w:lang w:eastAsia="en-US"/>
        </w:rPr>
        <w:t>основные</w:t>
      </w:r>
      <w:r>
        <w:rPr>
          <w:rFonts w:eastAsia="Calibri"/>
          <w:sz w:val="22"/>
          <w:szCs w:val="22"/>
          <w:lang w:eastAsia="en-US"/>
        </w:rPr>
        <w:t xml:space="preserve"> </w:t>
      </w:r>
      <w:r w:rsidRPr="00FD47B2">
        <w:rPr>
          <w:rFonts w:eastAsia="Calibri"/>
          <w:sz w:val="22"/>
          <w:szCs w:val="22"/>
          <w:lang w:eastAsia="en-US"/>
        </w:rPr>
        <w:t>методы,</w:t>
      </w:r>
      <w:r>
        <w:rPr>
          <w:rFonts w:eastAsia="Calibri"/>
          <w:sz w:val="22"/>
          <w:szCs w:val="22"/>
          <w:lang w:eastAsia="en-US"/>
        </w:rPr>
        <w:t xml:space="preserve"> </w:t>
      </w:r>
      <w:r w:rsidRPr="00FD47B2">
        <w:rPr>
          <w:rFonts w:eastAsia="Calibri"/>
          <w:sz w:val="22"/>
          <w:szCs w:val="22"/>
          <w:lang w:eastAsia="en-US"/>
        </w:rPr>
        <w:t>необходимые</w:t>
      </w:r>
      <w:r>
        <w:rPr>
          <w:rFonts w:eastAsia="Calibri"/>
          <w:sz w:val="22"/>
          <w:szCs w:val="22"/>
          <w:lang w:eastAsia="en-US"/>
        </w:rPr>
        <w:t xml:space="preserve"> </w:t>
      </w:r>
      <w:r w:rsidRPr="00FD47B2">
        <w:rPr>
          <w:rFonts w:eastAsia="Calibri"/>
          <w:sz w:val="22"/>
          <w:szCs w:val="22"/>
          <w:lang w:eastAsia="en-US"/>
        </w:rPr>
        <w:t>для</w:t>
      </w:r>
      <w:r>
        <w:rPr>
          <w:rFonts w:eastAsia="Calibri"/>
          <w:sz w:val="22"/>
          <w:szCs w:val="22"/>
          <w:lang w:eastAsia="en-US"/>
        </w:rPr>
        <w:t xml:space="preserve"> </w:t>
      </w:r>
      <w:r w:rsidRPr="00FD47B2">
        <w:rPr>
          <w:rFonts w:eastAsia="Calibri"/>
          <w:sz w:val="22"/>
          <w:szCs w:val="22"/>
          <w:lang w:eastAsia="en-US"/>
        </w:rPr>
        <w:t xml:space="preserve">их достижения. </w:t>
      </w:r>
    </w:p>
    <w:p w14:paraId="0D80D1E4" w14:textId="77777777" w:rsidR="00AE0116" w:rsidRPr="00FD47B2" w:rsidRDefault="00AE0116" w:rsidP="00AE0116">
      <w:pPr>
        <w:rPr>
          <w:rFonts w:eastAsia="Calibri"/>
          <w:sz w:val="22"/>
          <w:szCs w:val="22"/>
          <w:lang w:eastAsia="en-US"/>
        </w:rPr>
      </w:pPr>
      <w:r w:rsidRPr="00FD47B2">
        <w:rPr>
          <w:rFonts w:eastAsia="Calibri"/>
          <w:b/>
          <w:bCs/>
          <w:sz w:val="22"/>
          <w:szCs w:val="22"/>
          <w:lang w:eastAsia="en-US"/>
        </w:rPr>
        <w:t>Раздел 1 Особенности деятельности организации</w:t>
      </w:r>
      <w:r>
        <w:rPr>
          <w:rFonts w:eastAsia="Calibri"/>
          <w:sz w:val="22"/>
          <w:szCs w:val="22"/>
          <w:lang w:eastAsia="en-US"/>
        </w:rPr>
        <w:t xml:space="preserve"> </w:t>
      </w:r>
      <w:r w:rsidRPr="00FD47B2">
        <w:rPr>
          <w:rFonts w:eastAsia="Calibri"/>
          <w:sz w:val="22"/>
          <w:szCs w:val="22"/>
          <w:lang w:eastAsia="en-US"/>
        </w:rPr>
        <w:t xml:space="preserve"> </w:t>
      </w:r>
    </w:p>
    <w:p w14:paraId="2200C2D7" w14:textId="020E4590" w:rsidR="00AE0116" w:rsidRPr="00FD47B2" w:rsidRDefault="00AE0116" w:rsidP="00AE0116">
      <w:pPr>
        <w:rPr>
          <w:rFonts w:eastAsia="Calibri"/>
          <w:sz w:val="22"/>
          <w:szCs w:val="22"/>
          <w:lang w:eastAsia="en-US"/>
        </w:rPr>
      </w:pPr>
      <w:r w:rsidRPr="00FD47B2">
        <w:rPr>
          <w:rFonts w:eastAsia="Calibri"/>
          <w:sz w:val="22"/>
          <w:szCs w:val="22"/>
          <w:lang w:eastAsia="en-US"/>
        </w:rPr>
        <w:t>Дать</w:t>
      </w:r>
      <w:r>
        <w:rPr>
          <w:rFonts w:eastAsia="Calibri"/>
          <w:sz w:val="22"/>
          <w:szCs w:val="22"/>
          <w:lang w:eastAsia="en-US"/>
        </w:rPr>
        <w:t xml:space="preserve"> </w:t>
      </w:r>
      <w:r w:rsidRPr="00FD47B2">
        <w:rPr>
          <w:rFonts w:eastAsia="Calibri"/>
          <w:sz w:val="22"/>
          <w:szCs w:val="22"/>
          <w:lang w:eastAsia="en-US"/>
        </w:rPr>
        <w:t>краткое</w:t>
      </w:r>
      <w:r>
        <w:rPr>
          <w:rFonts w:eastAsia="Calibri"/>
          <w:sz w:val="22"/>
          <w:szCs w:val="22"/>
          <w:lang w:eastAsia="en-US"/>
        </w:rPr>
        <w:t xml:space="preserve"> </w:t>
      </w:r>
      <w:r w:rsidRPr="00FD47B2">
        <w:rPr>
          <w:rFonts w:eastAsia="Calibri"/>
          <w:sz w:val="22"/>
          <w:szCs w:val="22"/>
          <w:lang w:eastAsia="en-US"/>
        </w:rPr>
        <w:t>описание</w:t>
      </w:r>
      <w:r>
        <w:rPr>
          <w:rFonts w:eastAsia="Calibri"/>
          <w:sz w:val="22"/>
          <w:szCs w:val="22"/>
          <w:lang w:eastAsia="en-US"/>
        </w:rPr>
        <w:t xml:space="preserve"> </w:t>
      </w:r>
      <w:r w:rsidRPr="00FD47B2">
        <w:rPr>
          <w:rFonts w:eastAsia="Calibri"/>
          <w:sz w:val="22"/>
          <w:szCs w:val="22"/>
          <w:lang w:eastAsia="en-US"/>
        </w:rPr>
        <w:t>организации:</w:t>
      </w:r>
      <w:r>
        <w:rPr>
          <w:rFonts w:eastAsia="Calibri"/>
          <w:sz w:val="22"/>
          <w:szCs w:val="22"/>
          <w:lang w:eastAsia="en-US"/>
        </w:rPr>
        <w:t xml:space="preserve"> </w:t>
      </w:r>
      <w:r w:rsidRPr="00FD47B2">
        <w:rPr>
          <w:rFonts w:eastAsia="Calibri"/>
          <w:sz w:val="22"/>
          <w:szCs w:val="22"/>
          <w:lang w:eastAsia="en-US"/>
        </w:rPr>
        <w:t>организационно-правовая</w:t>
      </w:r>
      <w:r>
        <w:rPr>
          <w:rFonts w:eastAsia="Calibri"/>
          <w:sz w:val="22"/>
          <w:szCs w:val="22"/>
          <w:lang w:eastAsia="en-US"/>
        </w:rPr>
        <w:t xml:space="preserve"> </w:t>
      </w:r>
      <w:r w:rsidRPr="00FD47B2">
        <w:rPr>
          <w:rFonts w:eastAsia="Calibri"/>
          <w:sz w:val="22"/>
          <w:szCs w:val="22"/>
          <w:lang w:eastAsia="en-US"/>
        </w:rPr>
        <w:t>форма,</w:t>
      </w:r>
      <w:r>
        <w:rPr>
          <w:rFonts w:eastAsia="Calibri"/>
          <w:sz w:val="22"/>
          <w:szCs w:val="22"/>
          <w:lang w:eastAsia="en-US"/>
        </w:rPr>
        <w:t xml:space="preserve"> </w:t>
      </w:r>
      <w:r w:rsidRPr="00FD47B2">
        <w:rPr>
          <w:rFonts w:eastAsia="Calibri"/>
          <w:sz w:val="22"/>
          <w:szCs w:val="22"/>
          <w:lang w:eastAsia="en-US"/>
        </w:rPr>
        <w:t>виды деятельности,</w:t>
      </w:r>
      <w:r>
        <w:rPr>
          <w:rFonts w:eastAsia="Calibri"/>
          <w:sz w:val="22"/>
          <w:szCs w:val="22"/>
          <w:lang w:eastAsia="en-US"/>
        </w:rPr>
        <w:t xml:space="preserve"> </w:t>
      </w:r>
      <w:r w:rsidRPr="00FD47B2">
        <w:rPr>
          <w:rFonts w:eastAsia="Calibri"/>
          <w:sz w:val="22"/>
          <w:szCs w:val="22"/>
          <w:lang w:eastAsia="en-US"/>
        </w:rPr>
        <w:t>организационная</w:t>
      </w:r>
      <w:r>
        <w:rPr>
          <w:rFonts w:eastAsia="Calibri"/>
          <w:sz w:val="22"/>
          <w:szCs w:val="22"/>
          <w:lang w:eastAsia="en-US"/>
        </w:rPr>
        <w:t xml:space="preserve"> </w:t>
      </w:r>
      <w:r w:rsidRPr="00FD47B2">
        <w:rPr>
          <w:rFonts w:eastAsia="Calibri"/>
          <w:sz w:val="22"/>
          <w:szCs w:val="22"/>
          <w:lang w:eastAsia="en-US"/>
        </w:rPr>
        <w:t>структура,</w:t>
      </w:r>
      <w:r>
        <w:rPr>
          <w:rFonts w:eastAsia="Calibri"/>
          <w:sz w:val="22"/>
          <w:szCs w:val="22"/>
          <w:lang w:eastAsia="en-US"/>
        </w:rPr>
        <w:t xml:space="preserve"> </w:t>
      </w:r>
      <w:r w:rsidRPr="00FD47B2">
        <w:rPr>
          <w:rFonts w:eastAsia="Calibri"/>
          <w:sz w:val="22"/>
          <w:szCs w:val="22"/>
          <w:lang w:eastAsia="en-US"/>
        </w:rPr>
        <w:t>система</w:t>
      </w:r>
      <w:r>
        <w:rPr>
          <w:rFonts w:eastAsia="Calibri"/>
          <w:sz w:val="22"/>
          <w:szCs w:val="22"/>
          <w:lang w:eastAsia="en-US"/>
        </w:rPr>
        <w:t xml:space="preserve"> </w:t>
      </w:r>
      <w:r w:rsidRPr="00FD47B2">
        <w:rPr>
          <w:rFonts w:eastAsia="Calibri"/>
          <w:sz w:val="22"/>
          <w:szCs w:val="22"/>
          <w:lang w:eastAsia="en-US"/>
        </w:rPr>
        <w:t>налогообложения.</w:t>
      </w:r>
      <w:r>
        <w:rPr>
          <w:rFonts w:eastAsia="Calibri"/>
          <w:sz w:val="22"/>
          <w:szCs w:val="22"/>
          <w:lang w:eastAsia="en-US"/>
        </w:rPr>
        <w:t xml:space="preserve"> </w:t>
      </w:r>
      <w:r w:rsidRPr="00FD47B2">
        <w:rPr>
          <w:rFonts w:eastAsia="Calibri"/>
          <w:sz w:val="22"/>
          <w:szCs w:val="22"/>
          <w:lang w:eastAsia="en-US"/>
        </w:rPr>
        <w:t>Рассчитать экономические показатели,</w:t>
      </w:r>
      <w:r>
        <w:rPr>
          <w:rFonts w:eastAsia="Calibri"/>
          <w:sz w:val="22"/>
          <w:szCs w:val="22"/>
          <w:lang w:eastAsia="en-US"/>
        </w:rPr>
        <w:t xml:space="preserve"> </w:t>
      </w:r>
      <w:r w:rsidRPr="00FD47B2">
        <w:rPr>
          <w:rFonts w:eastAsia="Calibri"/>
          <w:sz w:val="22"/>
          <w:szCs w:val="22"/>
          <w:lang w:eastAsia="en-US"/>
        </w:rPr>
        <w:t>характеризующие</w:t>
      </w:r>
      <w:r>
        <w:rPr>
          <w:rFonts w:eastAsia="Calibri"/>
          <w:sz w:val="22"/>
          <w:szCs w:val="22"/>
          <w:lang w:eastAsia="en-US"/>
        </w:rPr>
        <w:t xml:space="preserve"> </w:t>
      </w:r>
      <w:r w:rsidRPr="00FD47B2">
        <w:rPr>
          <w:rFonts w:eastAsia="Calibri"/>
          <w:sz w:val="22"/>
          <w:szCs w:val="22"/>
          <w:lang w:eastAsia="en-US"/>
        </w:rPr>
        <w:t>деятельность</w:t>
      </w:r>
      <w:r>
        <w:rPr>
          <w:rFonts w:eastAsia="Calibri"/>
          <w:sz w:val="22"/>
          <w:szCs w:val="22"/>
          <w:lang w:eastAsia="en-US"/>
        </w:rPr>
        <w:t xml:space="preserve"> </w:t>
      </w:r>
      <w:r w:rsidRPr="00FD47B2">
        <w:rPr>
          <w:rFonts w:eastAsia="Calibri"/>
          <w:sz w:val="22"/>
          <w:szCs w:val="22"/>
          <w:lang w:eastAsia="en-US"/>
        </w:rPr>
        <w:t>хозяйствующих</w:t>
      </w:r>
      <w:r>
        <w:rPr>
          <w:rFonts w:eastAsia="Calibri"/>
          <w:sz w:val="22"/>
          <w:szCs w:val="22"/>
          <w:lang w:eastAsia="en-US"/>
        </w:rPr>
        <w:t xml:space="preserve"> </w:t>
      </w:r>
      <w:r w:rsidRPr="00FD47B2">
        <w:rPr>
          <w:rFonts w:eastAsia="Calibri"/>
          <w:sz w:val="22"/>
          <w:szCs w:val="22"/>
          <w:lang w:eastAsia="en-US"/>
        </w:rPr>
        <w:t xml:space="preserve">субъектов (ОПК-3). </w:t>
      </w:r>
    </w:p>
    <w:p w14:paraId="123F7D73" w14:textId="77777777" w:rsidR="00AE0116" w:rsidRPr="00FD47B2" w:rsidRDefault="00AE0116" w:rsidP="00AE0116">
      <w:pPr>
        <w:rPr>
          <w:rFonts w:eastAsia="Calibri"/>
          <w:b/>
          <w:bCs/>
          <w:sz w:val="22"/>
          <w:szCs w:val="22"/>
          <w:lang w:eastAsia="en-US"/>
        </w:rPr>
      </w:pPr>
      <w:r w:rsidRPr="00FD47B2">
        <w:rPr>
          <w:rFonts w:eastAsia="Calibri"/>
          <w:b/>
          <w:bCs/>
          <w:sz w:val="22"/>
          <w:szCs w:val="22"/>
          <w:lang w:eastAsia="en-US"/>
        </w:rPr>
        <w:t xml:space="preserve">Раздел 2 Анализ финансового состояния организации и пути его улучшения </w:t>
      </w:r>
    </w:p>
    <w:p w14:paraId="28BC5D9D" w14:textId="18D40A54" w:rsidR="00AE0116" w:rsidRPr="00FD47B2" w:rsidRDefault="00AE0116" w:rsidP="00AE0116">
      <w:pPr>
        <w:rPr>
          <w:rFonts w:eastAsia="Calibri"/>
          <w:sz w:val="22"/>
          <w:szCs w:val="22"/>
          <w:lang w:eastAsia="en-US"/>
        </w:rPr>
      </w:pPr>
      <w:r w:rsidRPr="00FD47B2">
        <w:rPr>
          <w:rFonts w:eastAsia="Calibri"/>
          <w:sz w:val="22"/>
          <w:szCs w:val="22"/>
          <w:lang w:eastAsia="en-US"/>
        </w:rPr>
        <w:t>Осуществить горизонтальный</w:t>
      </w:r>
      <w:r>
        <w:rPr>
          <w:rFonts w:eastAsia="Calibri"/>
          <w:sz w:val="22"/>
          <w:szCs w:val="22"/>
          <w:lang w:eastAsia="en-US"/>
        </w:rPr>
        <w:t xml:space="preserve"> </w:t>
      </w:r>
      <w:r w:rsidRPr="00FD47B2">
        <w:rPr>
          <w:rFonts w:eastAsia="Calibri"/>
          <w:sz w:val="22"/>
          <w:szCs w:val="22"/>
          <w:lang w:eastAsia="en-US"/>
        </w:rPr>
        <w:t>и</w:t>
      </w:r>
      <w:r>
        <w:rPr>
          <w:rFonts w:eastAsia="Calibri"/>
          <w:sz w:val="22"/>
          <w:szCs w:val="22"/>
          <w:lang w:eastAsia="en-US"/>
        </w:rPr>
        <w:t xml:space="preserve"> </w:t>
      </w:r>
      <w:r w:rsidRPr="00FD47B2">
        <w:rPr>
          <w:rFonts w:eastAsia="Calibri"/>
          <w:sz w:val="22"/>
          <w:szCs w:val="22"/>
          <w:lang w:eastAsia="en-US"/>
        </w:rPr>
        <w:t>вертикальный</w:t>
      </w:r>
      <w:r>
        <w:rPr>
          <w:rFonts w:eastAsia="Calibri"/>
          <w:sz w:val="22"/>
          <w:szCs w:val="22"/>
          <w:lang w:eastAsia="en-US"/>
        </w:rPr>
        <w:t xml:space="preserve"> </w:t>
      </w:r>
      <w:r w:rsidRPr="00FD47B2">
        <w:rPr>
          <w:rFonts w:eastAsia="Calibri"/>
          <w:sz w:val="22"/>
          <w:szCs w:val="22"/>
          <w:lang w:eastAsia="en-US"/>
        </w:rPr>
        <w:t>анализ</w:t>
      </w:r>
      <w:r>
        <w:rPr>
          <w:rFonts w:eastAsia="Calibri"/>
          <w:sz w:val="22"/>
          <w:szCs w:val="22"/>
          <w:lang w:eastAsia="en-US"/>
        </w:rPr>
        <w:t xml:space="preserve"> </w:t>
      </w:r>
      <w:r w:rsidRPr="00FD47B2">
        <w:rPr>
          <w:rFonts w:eastAsia="Calibri"/>
          <w:sz w:val="22"/>
          <w:szCs w:val="22"/>
          <w:lang w:eastAsia="en-US"/>
        </w:rPr>
        <w:t>бухгалтерского</w:t>
      </w:r>
      <w:r>
        <w:rPr>
          <w:rFonts w:eastAsia="Calibri"/>
          <w:sz w:val="22"/>
          <w:szCs w:val="22"/>
          <w:lang w:eastAsia="en-US"/>
        </w:rPr>
        <w:t xml:space="preserve"> </w:t>
      </w:r>
      <w:r w:rsidRPr="00FD47B2">
        <w:rPr>
          <w:rFonts w:eastAsia="Calibri"/>
          <w:sz w:val="22"/>
          <w:szCs w:val="22"/>
          <w:lang w:eastAsia="en-US"/>
        </w:rPr>
        <w:t>баланса, отчета о финансовых результатах, выявить положительные и отрицательные тенденции. Рассчитать группы показателей, характеризующих</w:t>
      </w:r>
      <w:r>
        <w:rPr>
          <w:rFonts w:eastAsia="Calibri"/>
          <w:sz w:val="22"/>
          <w:szCs w:val="22"/>
          <w:lang w:eastAsia="en-US"/>
        </w:rPr>
        <w:t xml:space="preserve"> </w:t>
      </w:r>
      <w:r w:rsidRPr="00FD47B2">
        <w:rPr>
          <w:rFonts w:eastAsia="Calibri"/>
          <w:sz w:val="22"/>
          <w:szCs w:val="22"/>
          <w:lang w:eastAsia="en-US"/>
        </w:rPr>
        <w:t>финансовое</w:t>
      </w:r>
      <w:r>
        <w:rPr>
          <w:rFonts w:eastAsia="Calibri"/>
          <w:sz w:val="22"/>
          <w:szCs w:val="22"/>
          <w:lang w:eastAsia="en-US"/>
        </w:rPr>
        <w:t xml:space="preserve"> </w:t>
      </w:r>
      <w:r w:rsidRPr="00FD47B2">
        <w:rPr>
          <w:rFonts w:eastAsia="Calibri"/>
          <w:sz w:val="22"/>
          <w:szCs w:val="22"/>
          <w:lang w:eastAsia="en-US"/>
        </w:rPr>
        <w:t>состояние</w:t>
      </w:r>
      <w:r>
        <w:rPr>
          <w:rFonts w:eastAsia="Calibri"/>
          <w:sz w:val="22"/>
          <w:szCs w:val="22"/>
          <w:lang w:eastAsia="en-US"/>
        </w:rPr>
        <w:t xml:space="preserve"> </w:t>
      </w:r>
      <w:r w:rsidRPr="00FD47B2">
        <w:rPr>
          <w:rFonts w:eastAsia="Calibri"/>
          <w:sz w:val="22"/>
          <w:szCs w:val="22"/>
          <w:lang w:eastAsia="en-US"/>
        </w:rPr>
        <w:t>организации (показатели</w:t>
      </w:r>
      <w:r>
        <w:rPr>
          <w:rFonts w:eastAsia="Calibri"/>
          <w:sz w:val="22"/>
          <w:szCs w:val="22"/>
          <w:lang w:eastAsia="en-US"/>
        </w:rPr>
        <w:t xml:space="preserve"> </w:t>
      </w:r>
      <w:r w:rsidRPr="00FD47B2">
        <w:rPr>
          <w:rFonts w:eastAsia="Calibri"/>
          <w:sz w:val="22"/>
          <w:szCs w:val="22"/>
          <w:lang w:eastAsia="en-US"/>
        </w:rPr>
        <w:t>платежеспособности</w:t>
      </w:r>
      <w:r>
        <w:rPr>
          <w:rFonts w:eastAsia="Calibri"/>
          <w:sz w:val="22"/>
          <w:szCs w:val="22"/>
          <w:lang w:eastAsia="en-US"/>
        </w:rPr>
        <w:t xml:space="preserve"> </w:t>
      </w:r>
      <w:r w:rsidRPr="00FD47B2">
        <w:rPr>
          <w:rFonts w:eastAsia="Calibri"/>
          <w:sz w:val="22"/>
          <w:szCs w:val="22"/>
          <w:lang w:eastAsia="en-US"/>
        </w:rPr>
        <w:t>(ликвидности),</w:t>
      </w:r>
      <w:r>
        <w:rPr>
          <w:rFonts w:eastAsia="Calibri"/>
          <w:sz w:val="22"/>
          <w:szCs w:val="22"/>
          <w:lang w:eastAsia="en-US"/>
        </w:rPr>
        <w:t xml:space="preserve"> </w:t>
      </w:r>
      <w:r w:rsidRPr="00FD47B2">
        <w:rPr>
          <w:rFonts w:eastAsia="Calibri"/>
          <w:sz w:val="22"/>
          <w:szCs w:val="22"/>
          <w:lang w:eastAsia="en-US"/>
        </w:rPr>
        <w:t>финансовой</w:t>
      </w:r>
      <w:r>
        <w:rPr>
          <w:rFonts w:eastAsia="Calibri"/>
          <w:sz w:val="22"/>
          <w:szCs w:val="22"/>
          <w:lang w:eastAsia="en-US"/>
        </w:rPr>
        <w:t xml:space="preserve"> </w:t>
      </w:r>
      <w:r w:rsidRPr="00FD47B2">
        <w:rPr>
          <w:rFonts w:eastAsia="Calibri"/>
          <w:sz w:val="22"/>
          <w:szCs w:val="22"/>
          <w:lang w:eastAsia="en-US"/>
        </w:rPr>
        <w:t xml:space="preserve">устойчивости, рентабельности). </w:t>
      </w:r>
    </w:p>
    <w:p w14:paraId="5D600E09" w14:textId="7E6F5A52" w:rsidR="00AE0116" w:rsidRPr="00FD47B2" w:rsidRDefault="00AE0116" w:rsidP="00AE0116">
      <w:pPr>
        <w:rPr>
          <w:rFonts w:eastAsia="Calibri"/>
          <w:sz w:val="22"/>
          <w:szCs w:val="22"/>
          <w:lang w:eastAsia="en-US"/>
        </w:rPr>
      </w:pPr>
      <w:r w:rsidRPr="00FD47B2">
        <w:rPr>
          <w:rFonts w:eastAsia="Calibri"/>
          <w:sz w:val="22"/>
          <w:szCs w:val="22"/>
          <w:lang w:eastAsia="en-US"/>
        </w:rPr>
        <w:t>Сделать выводы и сформулировать предложения</w:t>
      </w:r>
      <w:r>
        <w:rPr>
          <w:rFonts w:eastAsia="Calibri"/>
          <w:sz w:val="22"/>
          <w:szCs w:val="22"/>
          <w:lang w:eastAsia="en-US"/>
        </w:rPr>
        <w:t xml:space="preserve"> </w:t>
      </w:r>
      <w:r w:rsidRPr="00FD47B2">
        <w:rPr>
          <w:rFonts w:eastAsia="Calibri"/>
          <w:sz w:val="22"/>
          <w:szCs w:val="22"/>
          <w:lang w:eastAsia="en-US"/>
        </w:rPr>
        <w:t>по</w:t>
      </w:r>
      <w:r>
        <w:rPr>
          <w:rFonts w:eastAsia="Calibri"/>
          <w:sz w:val="22"/>
          <w:szCs w:val="22"/>
          <w:lang w:eastAsia="en-US"/>
        </w:rPr>
        <w:t xml:space="preserve"> </w:t>
      </w:r>
      <w:r w:rsidRPr="00FD47B2">
        <w:rPr>
          <w:rFonts w:eastAsia="Calibri"/>
          <w:sz w:val="22"/>
          <w:szCs w:val="22"/>
          <w:lang w:eastAsia="en-US"/>
        </w:rPr>
        <w:t>оптимизации</w:t>
      </w:r>
      <w:r>
        <w:rPr>
          <w:rFonts w:eastAsia="Calibri"/>
          <w:sz w:val="22"/>
          <w:szCs w:val="22"/>
          <w:lang w:eastAsia="en-US"/>
        </w:rPr>
        <w:t xml:space="preserve"> </w:t>
      </w:r>
      <w:r w:rsidRPr="00FD47B2">
        <w:rPr>
          <w:rFonts w:eastAsia="Calibri"/>
          <w:sz w:val="22"/>
          <w:szCs w:val="22"/>
          <w:lang w:eastAsia="en-US"/>
        </w:rPr>
        <w:t xml:space="preserve">деятельности предприятия (организации). (ОПК-3, ОПК-4). </w:t>
      </w:r>
    </w:p>
    <w:p w14:paraId="49076817" w14:textId="77777777" w:rsidR="00AE0116" w:rsidRPr="00396FD0" w:rsidRDefault="00AE0116" w:rsidP="00AE0116">
      <w:pPr>
        <w:rPr>
          <w:rFonts w:eastAsia="Calibri"/>
          <w:b/>
          <w:bCs/>
          <w:sz w:val="22"/>
          <w:szCs w:val="22"/>
          <w:lang w:eastAsia="en-US"/>
        </w:rPr>
      </w:pPr>
      <w:r w:rsidRPr="00396FD0">
        <w:rPr>
          <w:rFonts w:eastAsia="Calibri"/>
          <w:b/>
          <w:bCs/>
          <w:sz w:val="22"/>
          <w:szCs w:val="22"/>
          <w:lang w:eastAsia="en-US"/>
        </w:rPr>
        <w:t>Заключение.</w:t>
      </w:r>
      <w:r>
        <w:rPr>
          <w:rFonts w:eastAsia="Calibri"/>
          <w:b/>
          <w:bCs/>
          <w:sz w:val="22"/>
          <w:szCs w:val="22"/>
          <w:lang w:eastAsia="en-US"/>
        </w:rPr>
        <w:t xml:space="preserve"> </w:t>
      </w:r>
    </w:p>
    <w:p w14:paraId="3C312368" w14:textId="77777777" w:rsidR="00AE0116" w:rsidRPr="00FD47B2" w:rsidRDefault="00AE0116" w:rsidP="00AE0116">
      <w:pPr>
        <w:rPr>
          <w:rFonts w:eastAsia="Calibri"/>
          <w:sz w:val="22"/>
          <w:szCs w:val="22"/>
          <w:lang w:eastAsia="en-US"/>
        </w:rPr>
      </w:pPr>
      <w:r w:rsidRPr="00FD47B2">
        <w:rPr>
          <w:rFonts w:eastAsia="Calibri"/>
          <w:sz w:val="22"/>
          <w:szCs w:val="22"/>
          <w:lang w:eastAsia="en-US"/>
        </w:rPr>
        <w:t xml:space="preserve">Сделать вывод о проделанной работе. </w:t>
      </w:r>
    </w:p>
    <w:p w14:paraId="44281995" w14:textId="4E581F56" w:rsidR="00AE0116" w:rsidRPr="00FD47B2" w:rsidRDefault="00AE0116" w:rsidP="00AE0116">
      <w:pPr>
        <w:rPr>
          <w:rFonts w:eastAsia="Calibri"/>
          <w:sz w:val="22"/>
          <w:szCs w:val="22"/>
          <w:lang w:eastAsia="en-US"/>
        </w:rPr>
      </w:pPr>
      <w:r w:rsidRPr="00396FD0">
        <w:rPr>
          <w:rFonts w:eastAsia="Calibri"/>
          <w:b/>
          <w:bCs/>
          <w:sz w:val="22"/>
          <w:szCs w:val="22"/>
          <w:lang w:eastAsia="en-US"/>
        </w:rPr>
        <w:t>Список использованных источников</w:t>
      </w:r>
      <w:r w:rsidRPr="00FD47B2">
        <w:rPr>
          <w:rFonts w:eastAsia="Calibri"/>
          <w:sz w:val="22"/>
          <w:szCs w:val="22"/>
          <w:lang w:eastAsia="en-US"/>
        </w:rPr>
        <w:t xml:space="preserve"> (не менее 15-ти позиций) </w:t>
      </w:r>
    </w:p>
    <w:p w14:paraId="516A49EF" w14:textId="77777777" w:rsidR="00AE0116" w:rsidRPr="00FD47B2" w:rsidRDefault="00AE0116" w:rsidP="00AE0116">
      <w:pPr>
        <w:rPr>
          <w:rFonts w:eastAsia="Calibri"/>
          <w:sz w:val="22"/>
          <w:szCs w:val="22"/>
          <w:lang w:eastAsia="en-US"/>
        </w:rPr>
      </w:pPr>
      <w:r w:rsidRPr="00FD47B2">
        <w:rPr>
          <w:rFonts w:eastAsia="Calibri"/>
          <w:sz w:val="22"/>
          <w:szCs w:val="22"/>
          <w:lang w:eastAsia="en-US"/>
        </w:rPr>
        <w:t>Составить</w:t>
      </w:r>
      <w:r>
        <w:rPr>
          <w:rFonts w:eastAsia="Calibri"/>
          <w:sz w:val="22"/>
          <w:szCs w:val="22"/>
          <w:lang w:eastAsia="en-US"/>
        </w:rPr>
        <w:t xml:space="preserve"> </w:t>
      </w:r>
      <w:r w:rsidRPr="00FD47B2">
        <w:rPr>
          <w:rFonts w:eastAsia="Calibri"/>
          <w:sz w:val="22"/>
          <w:szCs w:val="22"/>
          <w:lang w:eastAsia="en-US"/>
        </w:rPr>
        <w:t>список</w:t>
      </w:r>
      <w:r>
        <w:rPr>
          <w:rFonts w:eastAsia="Calibri"/>
          <w:sz w:val="22"/>
          <w:szCs w:val="22"/>
          <w:lang w:eastAsia="en-US"/>
        </w:rPr>
        <w:t xml:space="preserve"> </w:t>
      </w:r>
      <w:r w:rsidRPr="00FD47B2">
        <w:rPr>
          <w:rFonts w:eastAsia="Calibri"/>
          <w:sz w:val="22"/>
          <w:szCs w:val="22"/>
          <w:lang w:eastAsia="en-US"/>
        </w:rPr>
        <w:t>литературы,</w:t>
      </w:r>
      <w:r>
        <w:rPr>
          <w:rFonts w:eastAsia="Calibri"/>
          <w:sz w:val="22"/>
          <w:szCs w:val="22"/>
          <w:lang w:eastAsia="en-US"/>
        </w:rPr>
        <w:t xml:space="preserve"> </w:t>
      </w:r>
      <w:r w:rsidRPr="00FD47B2">
        <w:rPr>
          <w:rFonts w:eastAsia="Calibri"/>
          <w:sz w:val="22"/>
          <w:szCs w:val="22"/>
          <w:lang w:eastAsia="en-US"/>
        </w:rPr>
        <w:t>включающий</w:t>
      </w:r>
      <w:r>
        <w:rPr>
          <w:rFonts w:eastAsia="Calibri"/>
          <w:sz w:val="22"/>
          <w:szCs w:val="22"/>
          <w:lang w:eastAsia="en-US"/>
        </w:rPr>
        <w:t xml:space="preserve"> </w:t>
      </w:r>
      <w:r w:rsidRPr="00FD47B2">
        <w:rPr>
          <w:rFonts w:eastAsia="Calibri"/>
          <w:sz w:val="22"/>
          <w:szCs w:val="22"/>
          <w:lang w:eastAsia="en-US"/>
        </w:rPr>
        <w:t>учебную</w:t>
      </w:r>
      <w:r>
        <w:rPr>
          <w:rFonts w:eastAsia="Calibri"/>
          <w:sz w:val="22"/>
          <w:szCs w:val="22"/>
          <w:lang w:eastAsia="en-US"/>
        </w:rPr>
        <w:t xml:space="preserve"> </w:t>
      </w:r>
      <w:r w:rsidRPr="00FD47B2">
        <w:rPr>
          <w:rFonts w:eastAsia="Calibri"/>
          <w:sz w:val="22"/>
          <w:szCs w:val="22"/>
          <w:lang w:eastAsia="en-US"/>
        </w:rPr>
        <w:t xml:space="preserve">литературу, </w:t>
      </w:r>
    </w:p>
    <w:p w14:paraId="75A349BC" w14:textId="035A9C39" w:rsidR="00AE0116" w:rsidRDefault="00AE0116" w:rsidP="00AE0116">
      <w:pPr>
        <w:rPr>
          <w:rFonts w:eastAsia="Calibri"/>
          <w:sz w:val="22"/>
          <w:szCs w:val="22"/>
          <w:lang w:eastAsia="en-US"/>
        </w:rPr>
      </w:pPr>
      <w:r w:rsidRPr="00FD47B2">
        <w:rPr>
          <w:rFonts w:eastAsia="Calibri"/>
          <w:sz w:val="22"/>
          <w:szCs w:val="22"/>
          <w:lang w:eastAsia="en-US"/>
        </w:rPr>
        <w:t xml:space="preserve">профессиональные базы данных и профессиональные Интернет-ресурсы. </w:t>
      </w:r>
    </w:p>
    <w:p w14:paraId="1450B16D" w14:textId="20C34BFB" w:rsidR="00AE0116" w:rsidRPr="00920C44" w:rsidRDefault="00AE0116" w:rsidP="00AE0116">
      <w:pPr>
        <w:rPr>
          <w:bCs/>
          <w:sz w:val="22"/>
          <w:szCs w:val="22"/>
        </w:rPr>
      </w:pPr>
      <w:r w:rsidRPr="00AE0116">
        <w:rPr>
          <w:b/>
        </w:rPr>
        <w:t>Список использованных источников (не менее 10-ти позиций)</w:t>
      </w:r>
    </w:p>
    <w:p w14:paraId="76B36D73" w14:textId="30961472" w:rsidR="00AE0116" w:rsidRPr="00A315DD" w:rsidRDefault="00AE0116" w:rsidP="00AE0116">
      <w:pPr>
        <w:rPr>
          <w:bCs/>
          <w:sz w:val="22"/>
          <w:szCs w:val="22"/>
        </w:rPr>
      </w:pPr>
      <w:r w:rsidRPr="00A315DD">
        <w:rPr>
          <w:bCs/>
          <w:sz w:val="22"/>
          <w:szCs w:val="22"/>
        </w:rPr>
        <w:t>Список использованных источников (указать источник официальной отчетности предприятия, нормативную, справочную и учебную литературу).</w:t>
      </w:r>
    </w:p>
    <w:p w14:paraId="5C7AC039" w14:textId="2EA6EAD2" w:rsidR="00AE0116" w:rsidRDefault="00AE0116" w:rsidP="00AE0116">
      <w:pPr>
        <w:rPr>
          <w:bCs/>
          <w:sz w:val="22"/>
          <w:szCs w:val="22"/>
        </w:rPr>
      </w:pPr>
      <w:r w:rsidRPr="00396FD0">
        <w:rPr>
          <w:b/>
          <w:sz w:val="22"/>
          <w:szCs w:val="22"/>
        </w:rPr>
        <w:t>Приложения</w:t>
      </w:r>
      <w:r w:rsidRPr="00A315DD">
        <w:rPr>
          <w:bCs/>
          <w:sz w:val="22"/>
          <w:szCs w:val="22"/>
        </w:rPr>
        <w:t xml:space="preserve"> (копия используемой в отчете бухгалтерской отчетности).</w:t>
      </w:r>
    </w:p>
    <w:p w14:paraId="6C2D36D4" w14:textId="77777777" w:rsidR="00AE0116" w:rsidRPr="00396FD0" w:rsidRDefault="00AE0116" w:rsidP="00AE0116">
      <w:pPr>
        <w:rPr>
          <w:bCs/>
          <w:sz w:val="22"/>
          <w:szCs w:val="22"/>
        </w:rPr>
      </w:pPr>
      <w:r w:rsidRPr="00396FD0">
        <w:rPr>
          <w:sz w:val="22"/>
          <w:szCs w:val="22"/>
        </w:rPr>
        <w:t>Рекомендуемый о</w:t>
      </w:r>
      <w:r w:rsidRPr="00396FD0">
        <w:rPr>
          <w:bCs/>
          <w:sz w:val="22"/>
          <w:szCs w:val="22"/>
        </w:rPr>
        <w:t>бъем отчета: 20-25 страниц.</w:t>
      </w:r>
    </w:p>
    <w:p w14:paraId="1D9D40FA" w14:textId="3F8EAF8F" w:rsidR="00AE0116" w:rsidRPr="00A315DD" w:rsidRDefault="00AE0116" w:rsidP="00AE0116">
      <w:pPr>
        <w:pStyle w:val="a8"/>
        <w:ind w:left="0"/>
        <w:contextualSpacing w:val="0"/>
        <w:rPr>
          <w:bCs/>
        </w:rPr>
      </w:pPr>
    </w:p>
    <w:p w14:paraId="34D28845" w14:textId="66B4D48C" w:rsidR="00AE0116" w:rsidRPr="00A315DD" w:rsidRDefault="00AE0116" w:rsidP="00AE0116">
      <w:pPr>
        <w:pStyle w:val="a8"/>
        <w:ind w:left="0"/>
        <w:contextualSpacing w:val="0"/>
        <w:rPr>
          <w:bCs/>
        </w:rPr>
      </w:pPr>
      <w:r w:rsidRPr="00A315DD">
        <w:t>(К защите представляется отчет, выполненный в письменной форме в соответствии с Требованиями к оформлению текстовой части).</w:t>
      </w:r>
    </w:p>
    <w:p w14:paraId="0BC2838E" w14:textId="3379C008" w:rsidR="00AE0116" w:rsidRDefault="00AE0116" w:rsidP="00AE0116">
      <w:pPr>
        <w:rPr>
          <w:sz w:val="22"/>
          <w:szCs w:val="22"/>
        </w:rPr>
      </w:pPr>
      <w:r w:rsidRPr="00A315DD">
        <w:rPr>
          <w:sz w:val="22"/>
          <w:szCs w:val="22"/>
        </w:rPr>
        <w:t xml:space="preserve">Время консультаций по графику, телефон, </w:t>
      </w:r>
      <w:r>
        <w:rPr>
          <w:sz w:val="22"/>
          <w:szCs w:val="22"/>
        </w:rPr>
        <w:t>электронная почта руководителя:</w:t>
      </w:r>
    </w:p>
    <w:p w14:paraId="403D92D0" w14:textId="77777777" w:rsidR="00AE0116" w:rsidRPr="00A315DD" w:rsidRDefault="00AE0116" w:rsidP="00AE0116">
      <w:pPr>
        <w:rPr>
          <w:sz w:val="22"/>
          <w:szCs w:val="22"/>
          <w:u w:val="single"/>
        </w:rPr>
      </w:pPr>
      <w:r w:rsidRPr="00A315DD">
        <w:rPr>
          <w:sz w:val="22"/>
          <w:szCs w:val="22"/>
          <w:lang w:val="en-US"/>
        </w:rPr>
        <w:t>Email</w:t>
      </w:r>
      <w:r w:rsidRPr="00A315DD">
        <w:rPr>
          <w:sz w:val="22"/>
          <w:szCs w:val="22"/>
        </w:rPr>
        <w:t xml:space="preserve">: </w:t>
      </w:r>
      <w:r w:rsidRPr="00181C22">
        <w:rPr>
          <w:sz w:val="22"/>
          <w:szCs w:val="22"/>
          <w:u w:val="single"/>
        </w:rPr>
        <w:t>andrey.koren3@mail.ru</w:t>
      </w:r>
    </w:p>
    <w:p w14:paraId="15360032" w14:textId="6F2E7CAB" w:rsidR="00AE0116" w:rsidRPr="00A315DD" w:rsidRDefault="00AE0116" w:rsidP="00AE0116">
      <w:pPr>
        <w:overflowPunct w:val="0"/>
        <w:autoSpaceDE w:val="0"/>
        <w:autoSpaceDN w:val="0"/>
        <w:adjustRightInd w:val="0"/>
        <w:rPr>
          <w:sz w:val="22"/>
          <w:szCs w:val="22"/>
        </w:rPr>
      </w:pPr>
      <w:r w:rsidRPr="00A315DD">
        <w:rPr>
          <w:sz w:val="22"/>
          <w:szCs w:val="22"/>
        </w:rPr>
        <w:t xml:space="preserve">Дата выдачи задания: </w:t>
      </w:r>
      <w:r>
        <w:rPr>
          <w:sz w:val="22"/>
          <w:szCs w:val="22"/>
        </w:rPr>
        <w:t>10</w:t>
      </w:r>
      <w:r w:rsidRPr="00A315DD">
        <w:rPr>
          <w:sz w:val="22"/>
          <w:szCs w:val="22"/>
        </w:rPr>
        <w:t>.</w:t>
      </w:r>
      <w:r>
        <w:rPr>
          <w:sz w:val="22"/>
          <w:szCs w:val="22"/>
        </w:rPr>
        <w:t>06</w:t>
      </w:r>
      <w:r w:rsidRPr="00A315DD">
        <w:rPr>
          <w:sz w:val="22"/>
          <w:szCs w:val="22"/>
        </w:rPr>
        <w:t>.202</w:t>
      </w:r>
      <w:r>
        <w:rPr>
          <w:sz w:val="22"/>
          <w:szCs w:val="22"/>
        </w:rPr>
        <w:t>6</w:t>
      </w:r>
      <w:r w:rsidRPr="00A315DD">
        <w:rPr>
          <w:sz w:val="22"/>
          <w:szCs w:val="22"/>
        </w:rPr>
        <w:t xml:space="preserve"> г.</w:t>
      </w:r>
    </w:p>
    <w:p w14:paraId="53B22E58" w14:textId="77777777" w:rsidR="00AE0116" w:rsidRPr="00A315DD" w:rsidRDefault="00AE0116" w:rsidP="00AE0116">
      <w:pPr>
        <w:overflowPunct w:val="0"/>
        <w:autoSpaceDE w:val="0"/>
        <w:autoSpaceDN w:val="0"/>
        <w:adjustRightInd w:val="0"/>
        <w:rPr>
          <w:sz w:val="22"/>
          <w:szCs w:val="22"/>
        </w:rPr>
      </w:pPr>
    </w:p>
    <w:p w14:paraId="75A8B7F0" w14:textId="242D8358" w:rsidR="00AE0116" w:rsidRPr="00A315DD" w:rsidRDefault="00AE0116" w:rsidP="00AE0116">
      <w:pPr>
        <w:rPr>
          <w:sz w:val="22"/>
          <w:szCs w:val="22"/>
        </w:rPr>
      </w:pPr>
      <w:r w:rsidRPr="00A315DD">
        <w:rPr>
          <w:sz w:val="22"/>
          <w:szCs w:val="22"/>
        </w:rPr>
        <w:t xml:space="preserve">Руководитель практики </w:t>
      </w:r>
    </w:p>
    <w:p w14:paraId="64A56773" w14:textId="696055D9" w:rsidR="00AE0116" w:rsidRPr="00A315DD" w:rsidRDefault="00AE0116" w:rsidP="00AE0116">
      <w:pPr>
        <w:rPr>
          <w:sz w:val="22"/>
          <w:szCs w:val="22"/>
        </w:rPr>
      </w:pPr>
      <w:bookmarkStart w:id="2" w:name="_Hlk182168056"/>
      <w:r w:rsidRPr="00A315DD">
        <w:rPr>
          <w:sz w:val="22"/>
          <w:szCs w:val="22"/>
        </w:rPr>
        <w:t>канд. экон. наук, доцент кафедры</w:t>
      </w:r>
    </w:p>
    <w:p w14:paraId="387E8AF5" w14:textId="2ED947EE" w:rsidR="00AE0116" w:rsidRPr="00A315DD" w:rsidRDefault="00AE0116" w:rsidP="00AE0116">
      <w:pPr>
        <w:rPr>
          <w:sz w:val="22"/>
          <w:szCs w:val="22"/>
        </w:rPr>
      </w:pPr>
      <w:r w:rsidRPr="00A315DD">
        <w:rPr>
          <w:sz w:val="22"/>
          <w:szCs w:val="22"/>
        </w:rPr>
        <w:t>экономики и управления</w:t>
      </w:r>
      <w:bookmarkEnd w:id="2"/>
      <w:r w:rsidRPr="00A315DD">
        <w:rPr>
          <w:sz w:val="22"/>
          <w:szCs w:val="22"/>
        </w:rPr>
        <w:t xml:space="preserve">                         </w:t>
      </w:r>
      <w:r>
        <w:rPr>
          <w:sz w:val="22"/>
          <w:szCs w:val="22"/>
        </w:rPr>
        <w:t xml:space="preserve">                                       ____________ Корень</w:t>
      </w:r>
      <w:r w:rsidRPr="00181C22">
        <w:rPr>
          <w:sz w:val="22"/>
          <w:szCs w:val="22"/>
        </w:rPr>
        <w:t xml:space="preserve"> </w:t>
      </w:r>
      <w:r>
        <w:rPr>
          <w:sz w:val="22"/>
          <w:szCs w:val="22"/>
        </w:rPr>
        <w:t>А.В.</w:t>
      </w:r>
    </w:p>
    <w:p w14:paraId="69A5AD39" w14:textId="0508F959" w:rsidR="00AE0116" w:rsidRPr="00A315DD" w:rsidRDefault="00AE0116" w:rsidP="00AE0116">
      <w:pPr>
        <w:rPr>
          <w:sz w:val="22"/>
          <w:szCs w:val="22"/>
        </w:rPr>
      </w:pPr>
    </w:p>
    <w:p w14:paraId="13F343D8" w14:textId="445274B1" w:rsidR="00AE0116" w:rsidRPr="00A315DD" w:rsidRDefault="00075F81" w:rsidP="00AE0116">
      <w:pPr>
        <w:rPr>
          <w:sz w:val="22"/>
          <w:szCs w:val="22"/>
        </w:rPr>
      </w:pPr>
      <w:r>
        <w:rPr>
          <w:noProof/>
        </w:rPr>
        <w:drawing>
          <wp:anchor distT="0" distB="0" distL="114300" distR="114300" simplePos="0" relativeHeight="251659264" behindDoc="0" locked="0" layoutInCell="1" allowOverlap="1" wp14:anchorId="380EF0BB" wp14:editId="5D438F31">
            <wp:simplePos x="0" y="0"/>
            <wp:positionH relativeFrom="column">
              <wp:posOffset>3091815</wp:posOffset>
            </wp:positionH>
            <wp:positionV relativeFrom="paragraph">
              <wp:posOffset>17145</wp:posOffset>
            </wp:positionV>
            <wp:extent cx="1571625" cy="859813"/>
            <wp:effectExtent l="0" t="0" r="0" b="0"/>
            <wp:wrapNone/>
            <wp:docPr id="73758877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1625" cy="8598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0116" w:rsidRPr="00A315DD">
        <w:rPr>
          <w:sz w:val="22"/>
          <w:szCs w:val="22"/>
        </w:rPr>
        <w:t xml:space="preserve">Задание получил: </w:t>
      </w:r>
      <w:r w:rsidR="00AE0116" w:rsidRPr="00A315DD">
        <w:rPr>
          <w:sz w:val="22"/>
          <w:szCs w:val="22"/>
        </w:rPr>
        <w:tab/>
        <w:t xml:space="preserve">             </w:t>
      </w:r>
      <w:r w:rsidR="00AE0116">
        <w:rPr>
          <w:sz w:val="22"/>
          <w:szCs w:val="22"/>
        </w:rPr>
        <w:t xml:space="preserve"> </w:t>
      </w:r>
      <w:r w:rsidR="00AE0116" w:rsidRPr="00A315DD">
        <w:rPr>
          <w:sz w:val="22"/>
          <w:szCs w:val="22"/>
        </w:rPr>
        <w:t xml:space="preserve">  </w:t>
      </w:r>
      <w:r w:rsidR="00AE0116">
        <w:rPr>
          <w:sz w:val="22"/>
          <w:szCs w:val="22"/>
        </w:rPr>
        <w:t xml:space="preserve">                                                          </w:t>
      </w:r>
      <w:r w:rsidR="00AE0116" w:rsidRPr="00A315DD">
        <w:rPr>
          <w:sz w:val="22"/>
          <w:szCs w:val="22"/>
        </w:rPr>
        <w:t xml:space="preserve"> ____________ </w:t>
      </w:r>
      <w:r w:rsidR="00B122DA">
        <w:rPr>
          <w:sz w:val="22"/>
          <w:szCs w:val="22"/>
        </w:rPr>
        <w:t>Погребная П.С.</w:t>
      </w:r>
    </w:p>
    <w:p w14:paraId="767E6AAA" w14:textId="77777777" w:rsidR="00AE0116" w:rsidRPr="00A315DD" w:rsidRDefault="00AE0116" w:rsidP="00AE0116">
      <w:pPr>
        <w:rPr>
          <w:sz w:val="22"/>
          <w:szCs w:val="22"/>
        </w:rPr>
      </w:pPr>
      <w:r w:rsidRPr="00A315DD">
        <w:rPr>
          <w:sz w:val="22"/>
          <w:szCs w:val="22"/>
        </w:rPr>
        <w:t>Задание согласовано:</w:t>
      </w:r>
    </w:p>
    <w:p w14:paraId="6ACEFA9C" w14:textId="53747A85" w:rsidR="00845B2A" w:rsidRDefault="00AE0116" w:rsidP="00845B2A">
      <w:pPr>
        <w:rPr>
          <w:sz w:val="22"/>
          <w:szCs w:val="22"/>
        </w:rPr>
      </w:pPr>
      <w:r w:rsidRPr="00A315DD">
        <w:rPr>
          <w:sz w:val="22"/>
          <w:szCs w:val="22"/>
        </w:rPr>
        <w:t>Руководитель практики от профильной организации</w:t>
      </w:r>
      <w:r w:rsidR="00075F81" w:rsidRPr="00075F81">
        <w:t xml:space="preserve"> </w:t>
      </w:r>
    </w:p>
    <w:p w14:paraId="21712072" w14:textId="77777777" w:rsidR="007F64C4" w:rsidRPr="00845B2A" w:rsidRDefault="00AE0116" w:rsidP="00845B2A">
      <w:pPr>
        <w:rPr>
          <w:sz w:val="22"/>
          <w:szCs w:val="22"/>
        </w:rPr>
      </w:pPr>
      <w:r w:rsidRPr="00845B2A">
        <w:rPr>
          <w:color w:val="000000"/>
          <w:sz w:val="22"/>
          <w:szCs w:val="22"/>
        </w:rPr>
        <w:t xml:space="preserve">Генеральный директор </w:t>
      </w:r>
      <w:r w:rsidR="00845B2A" w:rsidRPr="00845B2A">
        <w:rPr>
          <w:color w:val="000000"/>
          <w:sz w:val="22"/>
          <w:szCs w:val="22"/>
        </w:rPr>
        <w:t xml:space="preserve">АО «32 РЗ СОП» </w:t>
      </w:r>
      <w:r w:rsidRPr="00845B2A">
        <w:rPr>
          <w:color w:val="000000"/>
          <w:sz w:val="22"/>
          <w:szCs w:val="22"/>
        </w:rPr>
        <w:t xml:space="preserve">                </w:t>
      </w:r>
      <w:r w:rsidR="00845B2A">
        <w:rPr>
          <w:color w:val="000000"/>
          <w:sz w:val="22"/>
          <w:szCs w:val="22"/>
        </w:rPr>
        <w:tab/>
      </w:r>
      <w:r w:rsidR="00845B2A">
        <w:rPr>
          <w:color w:val="000000"/>
          <w:sz w:val="22"/>
          <w:szCs w:val="22"/>
        </w:rPr>
        <w:tab/>
      </w:r>
      <w:r w:rsidR="00845B2A">
        <w:rPr>
          <w:color w:val="000000"/>
          <w:sz w:val="22"/>
          <w:szCs w:val="22"/>
        </w:rPr>
        <w:tab/>
      </w:r>
      <w:r w:rsidR="00845B2A">
        <w:rPr>
          <w:color w:val="000000"/>
          <w:sz w:val="22"/>
          <w:szCs w:val="22"/>
        </w:rPr>
        <w:tab/>
      </w:r>
      <w:r w:rsidR="00845B2A">
        <w:rPr>
          <w:color w:val="000000"/>
          <w:sz w:val="22"/>
          <w:szCs w:val="22"/>
        </w:rPr>
        <w:tab/>
      </w:r>
      <w:r w:rsidR="00845B2A">
        <w:rPr>
          <w:color w:val="000000"/>
          <w:sz w:val="22"/>
          <w:szCs w:val="22"/>
        </w:rPr>
        <w:tab/>
      </w:r>
      <w:r w:rsidR="00845B2A">
        <w:rPr>
          <w:color w:val="000000"/>
          <w:sz w:val="22"/>
          <w:szCs w:val="22"/>
        </w:rPr>
        <w:tab/>
      </w:r>
      <w:r w:rsidR="00845B2A">
        <w:rPr>
          <w:color w:val="000000"/>
          <w:sz w:val="22"/>
          <w:szCs w:val="22"/>
        </w:rPr>
        <w:tab/>
      </w:r>
      <w:r w:rsidR="00845B2A">
        <w:rPr>
          <w:color w:val="000000"/>
          <w:sz w:val="22"/>
          <w:szCs w:val="22"/>
        </w:rPr>
        <w:tab/>
      </w:r>
      <w:r w:rsidR="00845B2A">
        <w:rPr>
          <w:color w:val="000000"/>
          <w:sz w:val="22"/>
          <w:szCs w:val="22"/>
        </w:rPr>
        <w:tab/>
      </w:r>
      <w:r w:rsidRPr="00845B2A">
        <w:rPr>
          <w:color w:val="000000"/>
          <w:sz w:val="22"/>
          <w:szCs w:val="22"/>
        </w:rPr>
        <w:t xml:space="preserve"> ____________ </w:t>
      </w:r>
      <w:r w:rsidR="00845B2A" w:rsidRPr="00845B2A">
        <w:rPr>
          <w:color w:val="000000"/>
          <w:sz w:val="22"/>
          <w:szCs w:val="22"/>
        </w:rPr>
        <w:t>Форафонов А.Н.</w:t>
      </w:r>
    </w:p>
    <w:p w14:paraId="0BF66CF0" w14:textId="77777777" w:rsidR="004723D6" w:rsidRDefault="004723D6" w:rsidP="00F13DCB"/>
    <w:p w14:paraId="07BDFD85" w14:textId="77777777" w:rsidR="004723D6" w:rsidRDefault="004723D6" w:rsidP="00F13DCB"/>
    <w:p w14:paraId="1EB391FD" w14:textId="77777777" w:rsidR="004723D6" w:rsidRDefault="004723D6" w:rsidP="004723D6">
      <w:pPr>
        <w:spacing w:before="240"/>
        <w:jc w:val="center"/>
        <w:sectPr w:rsidR="004723D6" w:rsidSect="00F26EDD">
          <w:headerReference w:type="default" r:id="rId11"/>
          <w:footerReference w:type="even" r:id="rId12"/>
          <w:footerReference w:type="default" r:id="rId13"/>
          <w:footerReference w:type="first" r:id="rId14"/>
          <w:pgSz w:w="11907" w:h="16839" w:code="9"/>
          <w:pgMar w:top="1134" w:right="567" w:bottom="1134" w:left="1701" w:header="720" w:footer="720" w:gutter="0"/>
          <w:cols w:space="720"/>
          <w:titlePg/>
          <w:docGrid w:linePitch="326"/>
        </w:sectPr>
      </w:pPr>
    </w:p>
    <w:p w14:paraId="69F45300" w14:textId="77777777" w:rsidR="00AE0116" w:rsidRPr="00AB1883" w:rsidRDefault="00AE0116" w:rsidP="00AE0116">
      <w:pPr>
        <w:suppressAutoHyphens/>
        <w:jc w:val="center"/>
        <w:rPr>
          <w:b/>
          <w:bCs/>
          <w:szCs w:val="28"/>
        </w:rPr>
      </w:pPr>
      <w:r w:rsidRPr="00AB1883">
        <w:rPr>
          <w:b/>
          <w:bCs/>
          <w:szCs w:val="28"/>
        </w:rPr>
        <w:lastRenderedPageBreak/>
        <w:t>РАБОЧИЙ ГРАФИК (ПЛАН)</w:t>
      </w:r>
      <w:r>
        <w:rPr>
          <w:b/>
          <w:bCs/>
          <w:szCs w:val="28"/>
        </w:rPr>
        <w:t xml:space="preserve"> ПРОВЕДЕНИЯ ПРАКТИКИ</w:t>
      </w:r>
    </w:p>
    <w:p w14:paraId="5D211AC3" w14:textId="77777777" w:rsidR="00AE0116" w:rsidRPr="00AB1883" w:rsidRDefault="00AE0116" w:rsidP="00AE0116">
      <w:pPr>
        <w:shd w:val="clear" w:color="auto" w:fill="FFFFFF"/>
        <w:tabs>
          <w:tab w:val="left" w:pos="6237"/>
        </w:tabs>
        <w:suppressAutoHyphens/>
        <w:ind w:left="780"/>
        <w:contextualSpacing/>
        <w:rPr>
          <w:b/>
          <w:bCs/>
          <w:szCs w:val="28"/>
        </w:rPr>
      </w:pPr>
    </w:p>
    <w:p w14:paraId="5A0C9D07" w14:textId="77777777" w:rsidR="00AE0116" w:rsidRPr="005C69CF" w:rsidRDefault="00AE0116" w:rsidP="00AE0116">
      <w:pPr>
        <w:shd w:val="clear" w:color="auto" w:fill="FFFFFF"/>
        <w:tabs>
          <w:tab w:val="left" w:pos="6237"/>
        </w:tabs>
        <w:suppressAutoHyphens/>
        <w:contextualSpacing/>
        <w:rPr>
          <w:rFonts w:eastAsia="SimSun"/>
          <w:iCs/>
          <w:u w:val="single"/>
          <w:lang w:eastAsia="zh-CN"/>
        </w:rPr>
      </w:pPr>
      <w:r w:rsidRPr="00AB1883">
        <w:rPr>
          <w:rFonts w:eastAsia="SimSun"/>
          <w:lang w:eastAsia="zh-CN"/>
        </w:rPr>
        <w:t xml:space="preserve">Студент </w:t>
      </w:r>
      <w:r w:rsidR="00B122DA">
        <w:rPr>
          <w:rFonts w:eastAsia="SimSun"/>
          <w:iCs/>
          <w:u w:val="single"/>
          <w:lang w:eastAsia="zh-CN"/>
        </w:rPr>
        <w:t>Погребная Полина Сергеевна</w:t>
      </w:r>
      <w:r>
        <w:rPr>
          <w:rFonts w:eastAsia="SimSun"/>
          <w:iCs/>
          <w:u w:val="single"/>
          <w:lang w:eastAsia="zh-CN"/>
        </w:rPr>
        <w:t> </w:t>
      </w:r>
    </w:p>
    <w:p w14:paraId="30F10EDA" w14:textId="77777777" w:rsidR="00AE0116" w:rsidRPr="00AB1883" w:rsidRDefault="00AE0116" w:rsidP="00AE0116">
      <w:pPr>
        <w:shd w:val="clear" w:color="auto" w:fill="FFFFFF"/>
        <w:suppressAutoHyphens/>
        <w:contextualSpacing/>
        <w:rPr>
          <w:rFonts w:eastAsia="SimSun"/>
          <w:vertAlign w:val="superscript"/>
          <w:lang w:eastAsia="zh-CN"/>
        </w:rPr>
      </w:pPr>
      <w:r>
        <w:rPr>
          <w:rFonts w:eastAsia="SimSun"/>
          <w:i/>
          <w:vertAlign w:val="superscript"/>
          <w:lang w:eastAsia="zh-CN"/>
        </w:rPr>
        <w:tab/>
      </w:r>
      <w:r>
        <w:rPr>
          <w:rFonts w:eastAsia="SimSun"/>
          <w:i/>
          <w:vertAlign w:val="superscript"/>
          <w:lang w:eastAsia="zh-CN"/>
        </w:rPr>
        <w:tab/>
      </w:r>
      <w:r>
        <w:rPr>
          <w:rFonts w:eastAsia="SimSun"/>
          <w:i/>
          <w:vertAlign w:val="superscript"/>
          <w:lang w:eastAsia="zh-CN"/>
        </w:rPr>
        <w:tab/>
      </w:r>
      <w:r>
        <w:rPr>
          <w:rFonts w:eastAsia="SimSun"/>
          <w:i/>
          <w:vertAlign w:val="superscript"/>
          <w:lang w:eastAsia="zh-CN"/>
        </w:rPr>
        <w:tab/>
      </w:r>
      <w:r>
        <w:rPr>
          <w:rFonts w:eastAsia="SimSun"/>
          <w:i/>
          <w:vertAlign w:val="superscript"/>
          <w:lang w:eastAsia="zh-CN"/>
        </w:rPr>
        <w:tab/>
      </w:r>
      <w:r>
        <w:rPr>
          <w:rFonts w:eastAsia="SimSun"/>
          <w:i/>
          <w:vertAlign w:val="superscript"/>
          <w:lang w:eastAsia="zh-CN"/>
        </w:rPr>
        <w:tab/>
      </w:r>
      <w:r>
        <w:rPr>
          <w:rFonts w:eastAsia="SimSun"/>
          <w:i/>
          <w:vertAlign w:val="superscript"/>
          <w:lang w:eastAsia="zh-CN"/>
        </w:rPr>
        <w:tab/>
      </w:r>
      <w:r>
        <w:rPr>
          <w:rFonts w:eastAsia="SimSun"/>
          <w:i/>
          <w:vertAlign w:val="superscript"/>
          <w:lang w:eastAsia="zh-CN"/>
        </w:rPr>
        <w:tab/>
      </w:r>
      <w:r>
        <w:rPr>
          <w:rFonts w:eastAsia="SimSun"/>
          <w:i/>
          <w:vertAlign w:val="superscript"/>
          <w:lang w:eastAsia="zh-CN"/>
        </w:rPr>
        <w:tab/>
      </w:r>
      <w:r>
        <w:rPr>
          <w:rFonts w:eastAsia="SimSun"/>
          <w:i/>
          <w:vertAlign w:val="superscript"/>
          <w:lang w:eastAsia="zh-CN"/>
        </w:rPr>
        <w:tab/>
      </w:r>
      <w:r>
        <w:rPr>
          <w:rFonts w:eastAsia="SimSun"/>
          <w:i/>
          <w:vertAlign w:val="superscript"/>
          <w:lang w:eastAsia="zh-CN"/>
        </w:rPr>
        <w:tab/>
      </w:r>
      <w:r>
        <w:rPr>
          <w:rFonts w:eastAsia="SimSun"/>
          <w:i/>
          <w:vertAlign w:val="superscript"/>
          <w:lang w:eastAsia="zh-CN"/>
        </w:rPr>
        <w:tab/>
      </w:r>
      <w:r>
        <w:rPr>
          <w:rFonts w:eastAsia="SimSun"/>
          <w:i/>
          <w:vertAlign w:val="superscript"/>
          <w:lang w:eastAsia="zh-CN"/>
        </w:rPr>
        <w:tab/>
      </w:r>
      <w:r>
        <w:rPr>
          <w:rFonts w:eastAsia="SimSun"/>
          <w:i/>
          <w:vertAlign w:val="superscript"/>
          <w:lang w:eastAsia="zh-CN"/>
        </w:rPr>
        <w:tab/>
      </w:r>
      <w:r>
        <w:rPr>
          <w:rFonts w:eastAsia="SimSun"/>
          <w:i/>
          <w:vertAlign w:val="superscript"/>
          <w:lang w:eastAsia="zh-CN"/>
        </w:rPr>
        <w:tab/>
      </w:r>
      <w:r w:rsidRPr="00AB1883">
        <w:rPr>
          <w:rFonts w:eastAsia="SimSun"/>
          <w:i/>
          <w:vertAlign w:val="superscript"/>
          <w:lang w:eastAsia="zh-CN"/>
        </w:rPr>
        <w:t>Фамилия Имя Отчество</w:t>
      </w:r>
    </w:p>
    <w:p w14:paraId="2AD39DF5" w14:textId="77777777" w:rsidR="00AE0116" w:rsidRPr="00AB1883" w:rsidRDefault="00AE0116" w:rsidP="00AE0116">
      <w:pPr>
        <w:shd w:val="clear" w:color="auto" w:fill="FFFFFF"/>
        <w:tabs>
          <w:tab w:val="left" w:pos="3060"/>
          <w:tab w:val="left" w:pos="6237"/>
        </w:tabs>
        <w:suppressAutoHyphens/>
        <w:contextualSpacing/>
        <w:rPr>
          <w:rFonts w:eastAsia="SimSun"/>
          <w:lang w:eastAsia="zh-CN"/>
        </w:rPr>
      </w:pPr>
      <w:r w:rsidRPr="00AB1883">
        <w:rPr>
          <w:rFonts w:eastAsia="SimSun"/>
          <w:lang w:eastAsia="zh-CN"/>
        </w:rPr>
        <w:t xml:space="preserve">Кафедра </w:t>
      </w:r>
      <w:r w:rsidRPr="00AE0116">
        <w:rPr>
          <w:rFonts w:eastAsia="SimSun"/>
          <w:u w:val="single"/>
          <w:lang w:eastAsia="zh-CN"/>
        </w:rPr>
        <w:t>экономики и управления</w:t>
      </w:r>
      <w:r w:rsidRPr="00AE0116">
        <w:rPr>
          <w:rFonts w:eastAsia="SimSun"/>
          <w:lang w:eastAsia="zh-CN"/>
        </w:rPr>
        <w:t xml:space="preserve">   </w:t>
      </w:r>
      <w:r w:rsidRPr="00AB1883">
        <w:rPr>
          <w:rFonts w:eastAsia="SimSun"/>
          <w:lang w:eastAsia="zh-CN"/>
        </w:rPr>
        <w:t xml:space="preserve">гр. </w:t>
      </w:r>
      <w:r>
        <w:rPr>
          <w:rFonts w:eastAsia="SimSun"/>
          <w:u w:val="single"/>
          <w:lang w:eastAsia="zh-CN"/>
        </w:rPr>
        <w:t>ЭБ-22-1</w:t>
      </w:r>
    </w:p>
    <w:p w14:paraId="135F94E7" w14:textId="77777777" w:rsidR="00AE0116" w:rsidRPr="00AB1883" w:rsidRDefault="00AE0116" w:rsidP="00AE0116">
      <w:pPr>
        <w:contextualSpacing/>
        <w:rPr>
          <w:b/>
          <w:bCs/>
          <w:szCs w:val="28"/>
        </w:rPr>
      </w:pPr>
    </w:p>
    <w:p w14:paraId="54E00DAD" w14:textId="77777777" w:rsidR="00AE0116" w:rsidRPr="00AB1883" w:rsidRDefault="00AE0116" w:rsidP="00AE0116">
      <w:pPr>
        <w:shd w:val="clear" w:color="auto" w:fill="FFFFFF"/>
        <w:tabs>
          <w:tab w:val="left" w:pos="6237"/>
        </w:tabs>
        <w:suppressAutoHyphens/>
        <w:contextualSpacing/>
        <w:rPr>
          <w:rFonts w:eastAsia="SimSun"/>
          <w:vertAlign w:val="superscript"/>
          <w:lang w:eastAsia="zh-CN"/>
        </w:rPr>
      </w:pPr>
      <w:r w:rsidRPr="00AB1883">
        <w:rPr>
          <w:rFonts w:eastAsia="SimSun"/>
          <w:lang w:eastAsia="zh-CN"/>
        </w:rPr>
        <w:t>Руководитель практики</w:t>
      </w:r>
      <w:r w:rsidRPr="00AE0116">
        <w:t xml:space="preserve"> </w:t>
      </w:r>
      <w:r w:rsidRPr="00AE0116">
        <w:rPr>
          <w:rFonts w:eastAsia="SimSun"/>
          <w:iCs/>
          <w:u w:val="single"/>
          <w:lang w:eastAsia="zh-CN"/>
        </w:rPr>
        <w:t>Корень А.В.</w:t>
      </w:r>
      <w:r>
        <w:rPr>
          <w:rFonts w:eastAsia="SimSun"/>
          <w:iCs/>
          <w:u w:val="single"/>
          <w:lang w:eastAsia="zh-CN"/>
        </w:rPr>
        <w:br/>
      </w:r>
      <w:r>
        <w:rPr>
          <w:rFonts w:eastAsia="SimSun"/>
          <w:i/>
          <w:vertAlign w:val="superscript"/>
          <w:lang w:eastAsia="zh-CN"/>
        </w:rPr>
        <w:t xml:space="preserve">                                                       </w:t>
      </w:r>
      <w:r w:rsidRPr="00AB1883">
        <w:rPr>
          <w:rFonts w:eastAsia="SimSun"/>
          <w:i/>
          <w:vertAlign w:val="superscript"/>
          <w:lang w:eastAsia="zh-CN"/>
        </w:rPr>
        <w:t>Фамилия Имя Отчество</w:t>
      </w:r>
    </w:p>
    <w:p w14:paraId="327982AF" w14:textId="42FFE87B" w:rsidR="00AE0116" w:rsidRPr="00AB1883" w:rsidRDefault="00AE0116" w:rsidP="00AE0116">
      <w:pPr>
        <w:suppressAutoHyphens/>
        <w:contextualSpacing/>
        <w:rPr>
          <w:rFonts w:eastAsia="SimSun"/>
          <w:lang w:eastAsia="zh-CN"/>
        </w:rPr>
      </w:pPr>
    </w:p>
    <w:p w14:paraId="7A974F6F" w14:textId="6E86A1C1" w:rsidR="00AE0116" w:rsidRPr="00AB1883" w:rsidRDefault="00075F81" w:rsidP="00AE0116">
      <w:pPr>
        <w:suppressAutoHyphens/>
        <w:contextualSpacing/>
        <w:rPr>
          <w:color w:val="000000"/>
        </w:rPr>
      </w:pPr>
      <w:r>
        <w:rPr>
          <w:noProof/>
        </w:rPr>
        <w:drawing>
          <wp:anchor distT="0" distB="0" distL="114300" distR="114300" simplePos="0" relativeHeight="251660288" behindDoc="0" locked="0" layoutInCell="1" allowOverlap="1" wp14:anchorId="2F11E02B" wp14:editId="73DF6C1D">
            <wp:simplePos x="0" y="0"/>
            <wp:positionH relativeFrom="column">
              <wp:posOffset>2939415</wp:posOffset>
            </wp:positionH>
            <wp:positionV relativeFrom="paragraph">
              <wp:posOffset>10795</wp:posOffset>
            </wp:positionV>
            <wp:extent cx="1543050" cy="844180"/>
            <wp:effectExtent l="0" t="0" r="0" b="0"/>
            <wp:wrapNone/>
            <wp:docPr id="96884290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43050" cy="844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0116" w:rsidRPr="00AB1883">
        <w:rPr>
          <w:color w:val="000000"/>
        </w:rPr>
        <w:t>Инструктаж по ознакомлению с требованиями охраны труда, техники безопасности, пожарной безопасности прошел</w:t>
      </w:r>
    </w:p>
    <w:p w14:paraId="19CF49B1" w14:textId="380A515B" w:rsidR="00AE0116" w:rsidRPr="00845B2A" w:rsidRDefault="00AE0116" w:rsidP="00AE0116">
      <w:pPr>
        <w:suppressAutoHyphens/>
        <w:contextualSpacing/>
        <w:jc w:val="right"/>
        <w:rPr>
          <w:color w:val="000000"/>
        </w:rPr>
      </w:pPr>
      <w:r w:rsidRPr="00AB1883">
        <w:rPr>
          <w:color w:val="000000"/>
        </w:rPr>
        <w:t xml:space="preserve"> </w:t>
      </w:r>
      <w:r w:rsidRPr="00845B2A">
        <w:rPr>
          <w:color w:val="000000"/>
        </w:rPr>
        <w:t>_______</w:t>
      </w:r>
      <w:r w:rsidR="00075F81" w:rsidRPr="00075F81">
        <w:t xml:space="preserve"> </w:t>
      </w:r>
      <w:r w:rsidR="00075F81" w:rsidRPr="00845B2A">
        <w:rPr>
          <w:color w:val="000000"/>
        </w:rPr>
        <w:t xml:space="preserve"> </w:t>
      </w:r>
      <w:r w:rsidRPr="00845B2A">
        <w:rPr>
          <w:color w:val="000000"/>
        </w:rPr>
        <w:t xml:space="preserve">___________________ </w:t>
      </w:r>
      <w:r w:rsidR="00845B2A" w:rsidRPr="00845B2A">
        <w:rPr>
          <w:color w:val="000000"/>
        </w:rPr>
        <w:tab/>
      </w:r>
      <w:r w:rsidR="00845B2A" w:rsidRPr="00845B2A">
        <w:rPr>
          <w:color w:val="000000"/>
        </w:rPr>
        <w:tab/>
      </w:r>
      <w:r w:rsidR="00845B2A" w:rsidRPr="00845B2A">
        <w:rPr>
          <w:color w:val="000000"/>
        </w:rPr>
        <w:tab/>
      </w:r>
      <w:r w:rsidR="00845B2A" w:rsidRPr="00845B2A">
        <w:rPr>
          <w:color w:val="000000"/>
        </w:rPr>
        <w:tab/>
        <w:t>Форафонов А.Н.</w:t>
      </w:r>
    </w:p>
    <w:p w14:paraId="404AC239" w14:textId="77777777" w:rsidR="00AE0116" w:rsidRPr="00AB1883" w:rsidRDefault="00845B2A" w:rsidP="00845B2A">
      <w:pPr>
        <w:suppressAutoHyphens/>
        <w:contextualSpacing/>
        <w:jc w:val="center"/>
        <w:rPr>
          <w:color w:val="000000"/>
          <w:sz w:val="18"/>
          <w:szCs w:val="18"/>
        </w:rPr>
      </w:pPr>
      <w:r w:rsidRPr="00845B2A">
        <w:rPr>
          <w:color w:val="000000"/>
          <w:sz w:val="18"/>
          <w:szCs w:val="18"/>
        </w:rPr>
        <w:tab/>
      </w:r>
      <w:r w:rsidRPr="00845B2A">
        <w:rPr>
          <w:color w:val="000000"/>
          <w:sz w:val="18"/>
          <w:szCs w:val="18"/>
        </w:rPr>
        <w:tab/>
      </w:r>
      <w:r w:rsidRPr="00845B2A">
        <w:rPr>
          <w:color w:val="000000"/>
          <w:sz w:val="18"/>
          <w:szCs w:val="18"/>
        </w:rPr>
        <w:tab/>
      </w:r>
      <w:r w:rsidRPr="00845B2A">
        <w:rPr>
          <w:color w:val="000000"/>
          <w:sz w:val="18"/>
          <w:szCs w:val="18"/>
        </w:rPr>
        <w:tab/>
      </w:r>
      <w:r w:rsidRPr="00845B2A">
        <w:rPr>
          <w:color w:val="000000"/>
          <w:sz w:val="18"/>
          <w:szCs w:val="18"/>
        </w:rPr>
        <w:tab/>
      </w:r>
      <w:r w:rsidRPr="00845B2A">
        <w:rPr>
          <w:color w:val="000000"/>
          <w:sz w:val="18"/>
          <w:szCs w:val="18"/>
        </w:rPr>
        <w:tab/>
      </w:r>
      <w:r w:rsidRPr="00845B2A">
        <w:rPr>
          <w:color w:val="000000"/>
          <w:sz w:val="18"/>
          <w:szCs w:val="18"/>
        </w:rPr>
        <w:tab/>
      </w:r>
      <w:r w:rsidRPr="00845B2A">
        <w:rPr>
          <w:color w:val="000000"/>
          <w:sz w:val="18"/>
          <w:szCs w:val="18"/>
        </w:rPr>
        <w:tab/>
      </w:r>
      <w:r w:rsidRPr="00845B2A">
        <w:rPr>
          <w:color w:val="000000"/>
          <w:sz w:val="18"/>
          <w:szCs w:val="18"/>
        </w:rPr>
        <w:tab/>
      </w:r>
      <w:r w:rsidRPr="00845B2A">
        <w:rPr>
          <w:color w:val="000000"/>
          <w:sz w:val="18"/>
          <w:szCs w:val="18"/>
        </w:rPr>
        <w:tab/>
      </w:r>
      <w:r w:rsidRPr="00845B2A">
        <w:rPr>
          <w:color w:val="000000"/>
          <w:sz w:val="18"/>
          <w:szCs w:val="18"/>
        </w:rPr>
        <w:tab/>
      </w:r>
      <w:r w:rsidRPr="00845B2A">
        <w:rPr>
          <w:color w:val="000000"/>
          <w:sz w:val="18"/>
          <w:szCs w:val="18"/>
        </w:rPr>
        <w:tab/>
      </w:r>
      <w:r w:rsidRPr="00845B2A">
        <w:rPr>
          <w:color w:val="000000"/>
          <w:sz w:val="18"/>
          <w:szCs w:val="18"/>
        </w:rPr>
        <w:tab/>
      </w:r>
      <w:r w:rsidRPr="00845B2A">
        <w:rPr>
          <w:color w:val="000000"/>
          <w:sz w:val="18"/>
          <w:szCs w:val="18"/>
        </w:rPr>
        <w:tab/>
      </w:r>
      <w:r w:rsidRPr="00845B2A">
        <w:rPr>
          <w:color w:val="000000"/>
          <w:sz w:val="18"/>
          <w:szCs w:val="18"/>
        </w:rPr>
        <w:tab/>
      </w:r>
      <w:r w:rsidRPr="00845B2A">
        <w:rPr>
          <w:color w:val="000000"/>
          <w:sz w:val="18"/>
          <w:szCs w:val="18"/>
        </w:rPr>
        <w:tab/>
      </w:r>
      <w:r w:rsidRPr="00845B2A">
        <w:rPr>
          <w:color w:val="000000"/>
          <w:sz w:val="18"/>
          <w:szCs w:val="18"/>
        </w:rPr>
        <w:tab/>
      </w:r>
      <w:r w:rsidRPr="00845B2A">
        <w:rPr>
          <w:color w:val="000000"/>
          <w:sz w:val="18"/>
          <w:szCs w:val="18"/>
        </w:rPr>
        <w:tab/>
      </w:r>
      <w:r w:rsidRPr="00845B2A">
        <w:rPr>
          <w:color w:val="000000"/>
          <w:sz w:val="18"/>
          <w:szCs w:val="18"/>
        </w:rPr>
        <w:tab/>
      </w:r>
      <w:r w:rsidRPr="00845B2A">
        <w:rPr>
          <w:color w:val="000000"/>
          <w:sz w:val="18"/>
          <w:szCs w:val="18"/>
        </w:rPr>
        <w:tab/>
      </w:r>
      <w:r w:rsidR="00AE0116" w:rsidRPr="00845B2A">
        <w:rPr>
          <w:color w:val="000000"/>
          <w:sz w:val="18"/>
          <w:szCs w:val="18"/>
        </w:rPr>
        <w:t>(подпись уполномоченного лица, МП)</w:t>
      </w:r>
    </w:p>
    <w:p w14:paraId="0F09E405" w14:textId="77777777" w:rsidR="00AE0116" w:rsidRPr="00AB1883" w:rsidRDefault="00845B2A" w:rsidP="00AE0116">
      <w:pPr>
        <w:suppressAutoHyphens/>
        <w:contextualSpacing/>
        <w:jc w:val="center"/>
        <w:rPr>
          <w:color w:val="000000"/>
        </w:rPr>
      </w:pPr>
      <w:r>
        <w:rPr>
          <w:color w:val="000000"/>
        </w:rPr>
        <w:tab/>
      </w:r>
      <w:r>
        <w:rPr>
          <w:color w:val="000000"/>
        </w:rPr>
        <w:tab/>
      </w:r>
    </w:p>
    <w:p w14:paraId="097D4918" w14:textId="77777777" w:rsidR="00AE0116" w:rsidRPr="00AB1883" w:rsidRDefault="00AE0116" w:rsidP="00AE0116">
      <w:pPr>
        <w:suppressAutoHyphens/>
        <w:contextualSpacing/>
        <w:rPr>
          <w:color w:val="000000"/>
        </w:rPr>
      </w:pPr>
      <w:r w:rsidRPr="00AB1883">
        <w:rPr>
          <w:color w:val="000000"/>
        </w:rPr>
        <w:t>С правилами трудового распорядка ознакомлен__________________</w:t>
      </w:r>
      <w:r>
        <w:rPr>
          <w:color w:val="000000"/>
        </w:rPr>
        <w:tab/>
      </w:r>
      <w:r w:rsidR="00A036A6">
        <w:t>Погребная П.С</w:t>
      </w:r>
      <w:r>
        <w:t>.</w:t>
      </w:r>
    </w:p>
    <w:p w14:paraId="2669D6D1" w14:textId="77777777" w:rsidR="00AE0116" w:rsidRPr="00AB1883" w:rsidRDefault="00AE0116" w:rsidP="00AE0116">
      <w:pPr>
        <w:suppressAutoHyphens/>
        <w:contextualSpacing/>
        <w:jc w:val="center"/>
        <w:rPr>
          <w:rFonts w:eastAsia="SimSun"/>
          <w:lang w:eastAsia="zh-CN"/>
        </w:rPr>
      </w:pPr>
      <w:r w:rsidRPr="00AB1883">
        <w:rPr>
          <w:color w:val="000000"/>
          <w:sz w:val="18"/>
          <w:szCs w:val="18"/>
        </w:rPr>
        <w:t xml:space="preserve">                                                            (подпись обучающегося)</w:t>
      </w:r>
    </w:p>
    <w:p w14:paraId="4562D323" w14:textId="77777777" w:rsidR="00AE0116" w:rsidRPr="00AB1883" w:rsidRDefault="00AE0116" w:rsidP="00AE0116">
      <w:pPr>
        <w:suppressAutoHyphens/>
        <w:rPr>
          <w:b/>
          <w:bCs/>
          <w:szCs w:val="28"/>
        </w:rPr>
      </w:pPr>
    </w:p>
    <w:p w14:paraId="7B4ABCEE" w14:textId="50E8B495" w:rsidR="00AE0116" w:rsidRPr="00AB1883" w:rsidRDefault="00AE0116" w:rsidP="00AE0116">
      <w:pPr>
        <w:spacing w:after="160" w:line="259" w:lineRule="auto"/>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1"/>
        <w:gridCol w:w="5065"/>
        <w:gridCol w:w="1261"/>
        <w:gridCol w:w="1442"/>
      </w:tblGrid>
      <w:tr w:rsidR="00AE0116" w:rsidRPr="00AB1883" w14:paraId="42E6692B" w14:textId="77777777" w:rsidTr="00AE0116">
        <w:trPr>
          <w:trHeight w:val="1000"/>
        </w:trPr>
        <w:tc>
          <w:tcPr>
            <w:tcW w:w="966" w:type="pct"/>
            <w:tcBorders>
              <w:top w:val="single" w:sz="4" w:space="0" w:color="auto"/>
              <w:left w:val="single" w:sz="4" w:space="0" w:color="auto"/>
              <w:right w:val="single" w:sz="4" w:space="0" w:color="auto"/>
            </w:tcBorders>
            <w:vAlign w:val="center"/>
          </w:tcPr>
          <w:p w14:paraId="7D3EE0C8" w14:textId="77777777" w:rsidR="00AE0116" w:rsidRPr="00F125A0" w:rsidRDefault="00AE0116" w:rsidP="00AE0116">
            <w:pPr>
              <w:tabs>
                <w:tab w:val="num" w:pos="643"/>
              </w:tabs>
              <w:jc w:val="center"/>
              <w:rPr>
                <w:color w:val="000000"/>
                <w:sz w:val="18"/>
                <w:szCs w:val="18"/>
              </w:rPr>
            </w:pPr>
            <w:r w:rsidRPr="00F125A0">
              <w:rPr>
                <w:color w:val="000000"/>
                <w:sz w:val="18"/>
                <w:szCs w:val="18"/>
              </w:rPr>
              <w:t>Этапы практики</w:t>
            </w:r>
          </w:p>
        </w:tc>
        <w:tc>
          <w:tcPr>
            <w:tcW w:w="2630" w:type="pct"/>
            <w:tcBorders>
              <w:top w:val="single" w:sz="4" w:space="0" w:color="auto"/>
              <w:left w:val="single" w:sz="4" w:space="0" w:color="auto"/>
              <w:right w:val="single" w:sz="4" w:space="0" w:color="auto"/>
            </w:tcBorders>
            <w:vAlign w:val="center"/>
          </w:tcPr>
          <w:p w14:paraId="70424F44" w14:textId="77777777" w:rsidR="00AE0116" w:rsidRPr="00F125A0" w:rsidRDefault="00AE0116" w:rsidP="00AE0116">
            <w:pPr>
              <w:tabs>
                <w:tab w:val="num" w:pos="643"/>
              </w:tabs>
              <w:jc w:val="center"/>
              <w:rPr>
                <w:color w:val="000000"/>
                <w:sz w:val="18"/>
                <w:szCs w:val="18"/>
              </w:rPr>
            </w:pPr>
            <w:r w:rsidRPr="00F125A0">
              <w:rPr>
                <w:color w:val="000000"/>
                <w:sz w:val="18"/>
                <w:szCs w:val="18"/>
              </w:rPr>
              <w:t xml:space="preserve">Виды работы </w:t>
            </w:r>
          </w:p>
        </w:tc>
        <w:tc>
          <w:tcPr>
            <w:tcW w:w="655" w:type="pct"/>
            <w:tcBorders>
              <w:top w:val="single" w:sz="4" w:space="0" w:color="auto"/>
              <w:left w:val="single" w:sz="4" w:space="0" w:color="auto"/>
              <w:bottom w:val="single" w:sz="4" w:space="0" w:color="auto"/>
              <w:right w:val="single" w:sz="4" w:space="0" w:color="auto"/>
            </w:tcBorders>
            <w:vAlign w:val="center"/>
          </w:tcPr>
          <w:p w14:paraId="3AE7D239" w14:textId="77777777" w:rsidR="00AE0116" w:rsidRPr="00F125A0" w:rsidRDefault="00AE0116" w:rsidP="00AE0116">
            <w:pPr>
              <w:tabs>
                <w:tab w:val="num" w:pos="643"/>
              </w:tabs>
              <w:jc w:val="center"/>
              <w:rPr>
                <w:color w:val="000000"/>
                <w:sz w:val="18"/>
                <w:szCs w:val="18"/>
                <w:lang w:val="en-US"/>
              </w:rPr>
            </w:pPr>
            <w:r>
              <w:rPr>
                <w:sz w:val="18"/>
                <w:szCs w:val="18"/>
              </w:rPr>
              <w:t>Срок</w:t>
            </w:r>
          </w:p>
        </w:tc>
        <w:tc>
          <w:tcPr>
            <w:tcW w:w="749" w:type="pct"/>
            <w:tcBorders>
              <w:top w:val="single" w:sz="4" w:space="0" w:color="auto"/>
              <w:left w:val="single" w:sz="4" w:space="0" w:color="auto"/>
              <w:right w:val="single" w:sz="4" w:space="0" w:color="auto"/>
            </w:tcBorders>
            <w:vAlign w:val="center"/>
          </w:tcPr>
          <w:p w14:paraId="6A78AB8C" w14:textId="77777777" w:rsidR="00AE0116" w:rsidRPr="00F125A0" w:rsidRDefault="00AE0116" w:rsidP="00AE0116">
            <w:pPr>
              <w:tabs>
                <w:tab w:val="num" w:pos="643"/>
              </w:tabs>
              <w:jc w:val="center"/>
              <w:rPr>
                <w:color w:val="000000"/>
                <w:sz w:val="18"/>
                <w:szCs w:val="18"/>
              </w:rPr>
            </w:pPr>
            <w:r w:rsidRPr="00F125A0">
              <w:rPr>
                <w:color w:val="000000"/>
                <w:sz w:val="18"/>
                <w:szCs w:val="18"/>
              </w:rPr>
              <w:t xml:space="preserve">Отметка </w:t>
            </w:r>
          </w:p>
          <w:p w14:paraId="325A07B5" w14:textId="77777777" w:rsidR="00AE0116" w:rsidRPr="00F125A0" w:rsidRDefault="00AE0116" w:rsidP="00AE0116">
            <w:pPr>
              <w:tabs>
                <w:tab w:val="num" w:pos="643"/>
              </w:tabs>
              <w:jc w:val="center"/>
              <w:rPr>
                <w:color w:val="000000"/>
                <w:sz w:val="18"/>
                <w:szCs w:val="18"/>
              </w:rPr>
            </w:pPr>
            <w:r w:rsidRPr="00F125A0">
              <w:rPr>
                <w:color w:val="000000"/>
                <w:sz w:val="18"/>
                <w:szCs w:val="18"/>
              </w:rPr>
              <w:t>руководителя о выполнении</w:t>
            </w:r>
          </w:p>
        </w:tc>
      </w:tr>
      <w:tr w:rsidR="00AE0116" w:rsidRPr="00AB1883" w14:paraId="4B40AE0A" w14:textId="77777777" w:rsidTr="00AE0116">
        <w:trPr>
          <w:trHeight w:val="368"/>
        </w:trPr>
        <w:tc>
          <w:tcPr>
            <w:tcW w:w="966" w:type="pct"/>
            <w:vMerge w:val="restart"/>
            <w:vAlign w:val="center"/>
          </w:tcPr>
          <w:p w14:paraId="1C5D7C3A" w14:textId="77777777" w:rsidR="00AE0116" w:rsidRPr="00F125A0" w:rsidRDefault="00AE0116" w:rsidP="00AE0116">
            <w:pPr>
              <w:autoSpaceDE w:val="0"/>
              <w:autoSpaceDN w:val="0"/>
              <w:adjustRightInd w:val="0"/>
              <w:rPr>
                <w:sz w:val="18"/>
                <w:szCs w:val="18"/>
              </w:rPr>
            </w:pPr>
            <w:r w:rsidRPr="00F125A0">
              <w:rPr>
                <w:sz w:val="18"/>
                <w:szCs w:val="18"/>
              </w:rPr>
              <w:t>1.Подготовительный</w:t>
            </w:r>
          </w:p>
        </w:tc>
        <w:tc>
          <w:tcPr>
            <w:tcW w:w="2630" w:type="pct"/>
            <w:vAlign w:val="center"/>
          </w:tcPr>
          <w:p w14:paraId="49737C3C" w14:textId="77777777" w:rsidR="00AE0116" w:rsidRPr="00F125A0" w:rsidRDefault="00AE0116" w:rsidP="00AE0116">
            <w:pPr>
              <w:autoSpaceDE w:val="0"/>
              <w:autoSpaceDN w:val="0"/>
              <w:adjustRightInd w:val="0"/>
              <w:rPr>
                <w:sz w:val="18"/>
                <w:szCs w:val="18"/>
              </w:rPr>
            </w:pPr>
            <w:r w:rsidRPr="00F125A0">
              <w:rPr>
                <w:sz w:val="18"/>
                <w:szCs w:val="18"/>
              </w:rPr>
              <w:t>Организационное собрание</w:t>
            </w:r>
          </w:p>
        </w:tc>
        <w:tc>
          <w:tcPr>
            <w:tcW w:w="655" w:type="pct"/>
            <w:tcBorders>
              <w:top w:val="single" w:sz="4" w:space="0" w:color="auto"/>
              <w:left w:val="single" w:sz="4" w:space="0" w:color="auto"/>
              <w:bottom w:val="single" w:sz="4" w:space="0" w:color="auto"/>
              <w:right w:val="single" w:sz="4" w:space="0" w:color="auto"/>
            </w:tcBorders>
            <w:vAlign w:val="center"/>
          </w:tcPr>
          <w:p w14:paraId="6E71E85B" w14:textId="57042BD8" w:rsidR="00AE0116" w:rsidRPr="00F125A0" w:rsidRDefault="00AE0116" w:rsidP="00AE0116">
            <w:pPr>
              <w:tabs>
                <w:tab w:val="num" w:pos="643"/>
              </w:tabs>
              <w:jc w:val="center"/>
              <w:rPr>
                <w:sz w:val="18"/>
                <w:szCs w:val="18"/>
              </w:rPr>
            </w:pPr>
            <w:r>
              <w:rPr>
                <w:sz w:val="18"/>
                <w:szCs w:val="18"/>
              </w:rPr>
              <w:t>15</w:t>
            </w:r>
            <w:r w:rsidRPr="00F125A0">
              <w:rPr>
                <w:sz w:val="18"/>
                <w:szCs w:val="18"/>
              </w:rPr>
              <w:t>.06.202</w:t>
            </w:r>
            <w:r>
              <w:rPr>
                <w:sz w:val="18"/>
                <w:szCs w:val="18"/>
              </w:rPr>
              <w:t>6</w:t>
            </w:r>
          </w:p>
        </w:tc>
        <w:tc>
          <w:tcPr>
            <w:tcW w:w="749" w:type="pct"/>
            <w:vAlign w:val="center"/>
          </w:tcPr>
          <w:p w14:paraId="22EBCDBE" w14:textId="0475C9CB" w:rsidR="00AE0116" w:rsidRPr="00921C51" w:rsidRDefault="00AE0116" w:rsidP="00AE0116">
            <w:pPr>
              <w:tabs>
                <w:tab w:val="num" w:pos="643"/>
              </w:tabs>
              <w:jc w:val="center"/>
              <w:rPr>
                <w:sz w:val="18"/>
                <w:szCs w:val="18"/>
              </w:rPr>
            </w:pPr>
          </w:p>
        </w:tc>
      </w:tr>
      <w:tr w:rsidR="00AE0116" w:rsidRPr="00AB1883" w14:paraId="3C48F7D7" w14:textId="77777777" w:rsidTr="00AE0116">
        <w:trPr>
          <w:trHeight w:val="413"/>
        </w:trPr>
        <w:tc>
          <w:tcPr>
            <w:tcW w:w="966" w:type="pct"/>
            <w:vMerge/>
            <w:vAlign w:val="center"/>
          </w:tcPr>
          <w:p w14:paraId="0B61A26F" w14:textId="77777777" w:rsidR="00AE0116" w:rsidRPr="00F125A0" w:rsidRDefault="00AE0116" w:rsidP="00AE0116">
            <w:pPr>
              <w:autoSpaceDE w:val="0"/>
              <w:autoSpaceDN w:val="0"/>
              <w:adjustRightInd w:val="0"/>
              <w:rPr>
                <w:sz w:val="18"/>
                <w:szCs w:val="18"/>
              </w:rPr>
            </w:pPr>
          </w:p>
        </w:tc>
        <w:tc>
          <w:tcPr>
            <w:tcW w:w="2630" w:type="pct"/>
            <w:vAlign w:val="center"/>
          </w:tcPr>
          <w:p w14:paraId="3BA125E9" w14:textId="77777777" w:rsidR="00AE0116" w:rsidRPr="00F125A0" w:rsidRDefault="00AE0116" w:rsidP="00AE0116">
            <w:pPr>
              <w:autoSpaceDE w:val="0"/>
              <w:autoSpaceDN w:val="0"/>
              <w:adjustRightInd w:val="0"/>
              <w:rPr>
                <w:sz w:val="18"/>
                <w:szCs w:val="18"/>
              </w:rPr>
            </w:pPr>
            <w:r w:rsidRPr="00F125A0">
              <w:rPr>
                <w:sz w:val="18"/>
                <w:szCs w:val="18"/>
              </w:rPr>
              <w:t>Инструктаж по технике безопасности</w:t>
            </w:r>
          </w:p>
        </w:tc>
        <w:tc>
          <w:tcPr>
            <w:tcW w:w="655" w:type="pct"/>
            <w:tcBorders>
              <w:top w:val="single" w:sz="4" w:space="0" w:color="auto"/>
              <w:left w:val="single" w:sz="4" w:space="0" w:color="auto"/>
              <w:bottom w:val="single" w:sz="4" w:space="0" w:color="auto"/>
              <w:right w:val="single" w:sz="4" w:space="0" w:color="auto"/>
            </w:tcBorders>
            <w:vAlign w:val="center"/>
          </w:tcPr>
          <w:p w14:paraId="30382E38" w14:textId="4F8E5335" w:rsidR="00AE0116" w:rsidRPr="00F125A0" w:rsidRDefault="00AE0116" w:rsidP="00AE0116">
            <w:pPr>
              <w:tabs>
                <w:tab w:val="num" w:pos="643"/>
              </w:tabs>
              <w:jc w:val="center"/>
              <w:rPr>
                <w:sz w:val="18"/>
                <w:szCs w:val="18"/>
              </w:rPr>
            </w:pPr>
            <w:r>
              <w:rPr>
                <w:sz w:val="18"/>
                <w:szCs w:val="18"/>
              </w:rPr>
              <w:t>15</w:t>
            </w:r>
            <w:r w:rsidRPr="00F125A0">
              <w:rPr>
                <w:sz w:val="18"/>
                <w:szCs w:val="18"/>
              </w:rPr>
              <w:t>.06.202</w:t>
            </w:r>
            <w:r>
              <w:rPr>
                <w:sz w:val="18"/>
                <w:szCs w:val="18"/>
              </w:rPr>
              <w:t>6</w:t>
            </w:r>
          </w:p>
        </w:tc>
        <w:tc>
          <w:tcPr>
            <w:tcW w:w="749" w:type="pct"/>
            <w:vAlign w:val="center"/>
          </w:tcPr>
          <w:p w14:paraId="7651D443" w14:textId="4214F595" w:rsidR="00AE0116" w:rsidRPr="00F125A0" w:rsidRDefault="00AE0116" w:rsidP="00921C51">
            <w:pPr>
              <w:tabs>
                <w:tab w:val="num" w:pos="643"/>
              </w:tabs>
              <w:rPr>
                <w:sz w:val="18"/>
                <w:szCs w:val="18"/>
              </w:rPr>
            </w:pPr>
          </w:p>
        </w:tc>
      </w:tr>
      <w:tr w:rsidR="00AE0116" w:rsidRPr="00AB1883" w14:paraId="085DAF1D" w14:textId="77777777" w:rsidTr="00AE0116">
        <w:trPr>
          <w:trHeight w:val="878"/>
        </w:trPr>
        <w:tc>
          <w:tcPr>
            <w:tcW w:w="966" w:type="pct"/>
            <w:vMerge w:val="restart"/>
            <w:vAlign w:val="center"/>
          </w:tcPr>
          <w:p w14:paraId="5658C35A" w14:textId="77777777" w:rsidR="00AE0116" w:rsidRPr="00F125A0" w:rsidRDefault="00AE0116" w:rsidP="00AE0116">
            <w:pPr>
              <w:autoSpaceDE w:val="0"/>
              <w:autoSpaceDN w:val="0"/>
              <w:adjustRightInd w:val="0"/>
              <w:rPr>
                <w:sz w:val="18"/>
                <w:szCs w:val="18"/>
              </w:rPr>
            </w:pPr>
            <w:r w:rsidRPr="00F125A0">
              <w:rPr>
                <w:sz w:val="18"/>
                <w:szCs w:val="18"/>
              </w:rPr>
              <w:t xml:space="preserve">2.Практический </w:t>
            </w:r>
          </w:p>
          <w:p w14:paraId="264B4224" w14:textId="77777777" w:rsidR="00AE0116" w:rsidRPr="00F125A0" w:rsidRDefault="00AE0116" w:rsidP="00AE0116">
            <w:pPr>
              <w:autoSpaceDE w:val="0"/>
              <w:autoSpaceDN w:val="0"/>
              <w:adjustRightInd w:val="0"/>
              <w:rPr>
                <w:sz w:val="18"/>
                <w:szCs w:val="18"/>
              </w:rPr>
            </w:pPr>
          </w:p>
        </w:tc>
        <w:tc>
          <w:tcPr>
            <w:tcW w:w="2630" w:type="pct"/>
            <w:vAlign w:val="center"/>
          </w:tcPr>
          <w:p w14:paraId="30352EE1" w14:textId="77777777" w:rsidR="00AE0116" w:rsidRPr="00F125A0" w:rsidRDefault="00AE0116" w:rsidP="00AE0116">
            <w:pPr>
              <w:autoSpaceDE w:val="0"/>
              <w:autoSpaceDN w:val="0"/>
              <w:adjustRightInd w:val="0"/>
              <w:rPr>
                <w:bCs/>
                <w:sz w:val="18"/>
                <w:szCs w:val="18"/>
              </w:rPr>
            </w:pPr>
            <w:r w:rsidRPr="00F125A0">
              <w:rPr>
                <w:sz w:val="18"/>
                <w:szCs w:val="18"/>
              </w:rPr>
              <w:t xml:space="preserve">1. </w:t>
            </w:r>
            <w:r w:rsidRPr="00671CEF">
              <w:rPr>
                <w:sz w:val="18"/>
                <w:szCs w:val="18"/>
              </w:rPr>
              <w:t>Дать краткое описание организации: организационно-правовая форма, виды деятельности, организационная структура, система налогообложения. Рассчитать экономические показатели, характеризующие деятельность хозяйствующих субъектов (ОПК-3).</w:t>
            </w:r>
          </w:p>
          <w:p w14:paraId="03543260" w14:textId="77777777" w:rsidR="00AE0116" w:rsidRPr="00F125A0" w:rsidRDefault="00AE0116" w:rsidP="00AE0116">
            <w:pPr>
              <w:autoSpaceDE w:val="0"/>
              <w:autoSpaceDN w:val="0"/>
              <w:adjustRightInd w:val="0"/>
              <w:rPr>
                <w:sz w:val="18"/>
                <w:szCs w:val="18"/>
              </w:rPr>
            </w:pPr>
          </w:p>
        </w:tc>
        <w:tc>
          <w:tcPr>
            <w:tcW w:w="655" w:type="pct"/>
            <w:tcBorders>
              <w:top w:val="single" w:sz="4" w:space="0" w:color="auto"/>
              <w:left w:val="single" w:sz="4" w:space="0" w:color="auto"/>
              <w:bottom w:val="single" w:sz="4" w:space="0" w:color="auto"/>
              <w:right w:val="single" w:sz="4" w:space="0" w:color="auto"/>
            </w:tcBorders>
            <w:vAlign w:val="center"/>
          </w:tcPr>
          <w:p w14:paraId="501D4F09" w14:textId="272E8F60" w:rsidR="00AE0116" w:rsidRPr="00F125A0" w:rsidRDefault="00AE0116" w:rsidP="00AE0116">
            <w:pPr>
              <w:tabs>
                <w:tab w:val="num" w:pos="643"/>
              </w:tabs>
              <w:jc w:val="center"/>
              <w:rPr>
                <w:sz w:val="18"/>
                <w:szCs w:val="18"/>
              </w:rPr>
            </w:pPr>
            <w:r>
              <w:rPr>
                <w:sz w:val="18"/>
                <w:szCs w:val="18"/>
              </w:rPr>
              <w:t>25</w:t>
            </w:r>
            <w:r w:rsidRPr="00F125A0">
              <w:rPr>
                <w:sz w:val="18"/>
                <w:szCs w:val="18"/>
              </w:rPr>
              <w:t>.06.202</w:t>
            </w:r>
            <w:r>
              <w:rPr>
                <w:sz w:val="18"/>
                <w:szCs w:val="18"/>
              </w:rPr>
              <w:t>6</w:t>
            </w:r>
          </w:p>
        </w:tc>
        <w:tc>
          <w:tcPr>
            <w:tcW w:w="749" w:type="pct"/>
            <w:vAlign w:val="center"/>
          </w:tcPr>
          <w:p w14:paraId="0F6DF506" w14:textId="56A08A65" w:rsidR="00AE0116" w:rsidRPr="00F125A0" w:rsidRDefault="00AE0116" w:rsidP="00AE0116">
            <w:pPr>
              <w:tabs>
                <w:tab w:val="num" w:pos="643"/>
              </w:tabs>
              <w:jc w:val="center"/>
              <w:rPr>
                <w:sz w:val="18"/>
                <w:szCs w:val="18"/>
              </w:rPr>
            </w:pPr>
          </w:p>
        </w:tc>
      </w:tr>
      <w:tr w:rsidR="00AE0116" w:rsidRPr="00AB1883" w14:paraId="05088CD3" w14:textId="77777777" w:rsidTr="00AE0116">
        <w:trPr>
          <w:trHeight w:val="94"/>
        </w:trPr>
        <w:tc>
          <w:tcPr>
            <w:tcW w:w="966" w:type="pct"/>
            <w:vMerge/>
            <w:vAlign w:val="center"/>
          </w:tcPr>
          <w:p w14:paraId="0D13AD67" w14:textId="77777777" w:rsidR="00AE0116" w:rsidRPr="00F125A0" w:rsidRDefault="00AE0116" w:rsidP="00AE0116">
            <w:pPr>
              <w:autoSpaceDE w:val="0"/>
              <w:autoSpaceDN w:val="0"/>
              <w:adjustRightInd w:val="0"/>
              <w:rPr>
                <w:sz w:val="18"/>
                <w:szCs w:val="18"/>
              </w:rPr>
            </w:pPr>
          </w:p>
        </w:tc>
        <w:tc>
          <w:tcPr>
            <w:tcW w:w="2630" w:type="pct"/>
            <w:vAlign w:val="center"/>
          </w:tcPr>
          <w:p w14:paraId="46EFEEEE" w14:textId="77777777" w:rsidR="00AE0116" w:rsidRPr="00671CEF" w:rsidRDefault="00AE0116" w:rsidP="00AE0116">
            <w:pPr>
              <w:rPr>
                <w:bCs/>
                <w:sz w:val="18"/>
                <w:szCs w:val="18"/>
              </w:rPr>
            </w:pPr>
            <w:r w:rsidRPr="00F125A0">
              <w:rPr>
                <w:sz w:val="18"/>
                <w:szCs w:val="18"/>
              </w:rPr>
              <w:t xml:space="preserve">2. </w:t>
            </w:r>
            <w:r w:rsidRPr="00671CEF">
              <w:rPr>
                <w:bCs/>
                <w:sz w:val="18"/>
                <w:szCs w:val="18"/>
              </w:rPr>
              <w:t xml:space="preserve">Осуществить горизонтальный и вертикальный анализ бухгалтерского баланса, отчета о финансовых результатах, выявить положительные и отрицательные тенденции. Рассчитать группы показателей, характеризующих финансовое состояние организации (показатели платежеспособности (ликвидности), финансовой устойчивости, рентабельности). </w:t>
            </w:r>
          </w:p>
          <w:p w14:paraId="7DAE083C" w14:textId="77777777" w:rsidR="00AE0116" w:rsidRPr="00671CEF" w:rsidRDefault="00AE0116" w:rsidP="00AE0116">
            <w:pPr>
              <w:rPr>
                <w:bCs/>
                <w:sz w:val="18"/>
                <w:szCs w:val="18"/>
              </w:rPr>
            </w:pPr>
            <w:r w:rsidRPr="00671CEF">
              <w:rPr>
                <w:bCs/>
                <w:sz w:val="18"/>
                <w:szCs w:val="18"/>
              </w:rPr>
              <w:t xml:space="preserve">Сделать выводы и сформулировать предложения по оптимизации деятельности предприятия (организации) (ОПК-3, ОПК-4). </w:t>
            </w:r>
          </w:p>
        </w:tc>
        <w:tc>
          <w:tcPr>
            <w:tcW w:w="655" w:type="pct"/>
            <w:tcBorders>
              <w:top w:val="single" w:sz="4" w:space="0" w:color="auto"/>
              <w:left w:val="single" w:sz="4" w:space="0" w:color="auto"/>
              <w:bottom w:val="single" w:sz="4" w:space="0" w:color="auto"/>
              <w:right w:val="single" w:sz="4" w:space="0" w:color="auto"/>
            </w:tcBorders>
            <w:vAlign w:val="center"/>
          </w:tcPr>
          <w:p w14:paraId="187ED598" w14:textId="77777777" w:rsidR="00AE0116" w:rsidRPr="00F125A0" w:rsidRDefault="00AE0116" w:rsidP="00AE0116">
            <w:pPr>
              <w:tabs>
                <w:tab w:val="num" w:pos="643"/>
              </w:tabs>
              <w:jc w:val="center"/>
              <w:rPr>
                <w:sz w:val="18"/>
                <w:szCs w:val="18"/>
              </w:rPr>
            </w:pPr>
            <w:r>
              <w:rPr>
                <w:sz w:val="18"/>
                <w:szCs w:val="18"/>
              </w:rPr>
              <w:t>1</w:t>
            </w:r>
            <w:r w:rsidRPr="00F125A0">
              <w:rPr>
                <w:sz w:val="18"/>
                <w:szCs w:val="18"/>
              </w:rPr>
              <w:t>1.0</w:t>
            </w:r>
            <w:r>
              <w:rPr>
                <w:sz w:val="18"/>
                <w:szCs w:val="18"/>
              </w:rPr>
              <w:t>7</w:t>
            </w:r>
            <w:r w:rsidRPr="00F125A0">
              <w:rPr>
                <w:sz w:val="18"/>
                <w:szCs w:val="18"/>
              </w:rPr>
              <w:t>.202</w:t>
            </w:r>
            <w:r>
              <w:rPr>
                <w:sz w:val="18"/>
                <w:szCs w:val="18"/>
              </w:rPr>
              <w:t>6</w:t>
            </w:r>
          </w:p>
        </w:tc>
        <w:tc>
          <w:tcPr>
            <w:tcW w:w="749" w:type="pct"/>
            <w:vAlign w:val="center"/>
          </w:tcPr>
          <w:p w14:paraId="54D4DBFE" w14:textId="1ADBC201" w:rsidR="00AE0116" w:rsidRPr="00F125A0" w:rsidRDefault="00AE0116" w:rsidP="00AE0116">
            <w:pPr>
              <w:tabs>
                <w:tab w:val="num" w:pos="643"/>
              </w:tabs>
              <w:jc w:val="center"/>
              <w:rPr>
                <w:sz w:val="18"/>
                <w:szCs w:val="18"/>
              </w:rPr>
            </w:pPr>
          </w:p>
        </w:tc>
      </w:tr>
      <w:tr w:rsidR="00AE0116" w:rsidRPr="00AB1883" w14:paraId="4EEA1D3F" w14:textId="77777777" w:rsidTr="00AE0116">
        <w:trPr>
          <w:trHeight w:val="354"/>
        </w:trPr>
        <w:tc>
          <w:tcPr>
            <w:tcW w:w="966" w:type="pct"/>
            <w:vAlign w:val="center"/>
          </w:tcPr>
          <w:p w14:paraId="340F1D32" w14:textId="77777777" w:rsidR="00AE0116" w:rsidRPr="00F125A0" w:rsidRDefault="00AE0116" w:rsidP="00AE0116">
            <w:pPr>
              <w:autoSpaceDE w:val="0"/>
              <w:autoSpaceDN w:val="0"/>
              <w:adjustRightInd w:val="0"/>
              <w:rPr>
                <w:sz w:val="18"/>
                <w:szCs w:val="18"/>
              </w:rPr>
            </w:pPr>
            <w:r w:rsidRPr="00F125A0">
              <w:rPr>
                <w:sz w:val="18"/>
                <w:szCs w:val="18"/>
              </w:rPr>
              <w:t>3. Заключительный</w:t>
            </w:r>
          </w:p>
        </w:tc>
        <w:tc>
          <w:tcPr>
            <w:tcW w:w="2630" w:type="pct"/>
            <w:vAlign w:val="center"/>
          </w:tcPr>
          <w:p w14:paraId="42DFD6E3" w14:textId="77777777" w:rsidR="00AE0116" w:rsidRPr="00F125A0" w:rsidRDefault="00AE0116" w:rsidP="00AE0116">
            <w:pPr>
              <w:autoSpaceDE w:val="0"/>
              <w:autoSpaceDN w:val="0"/>
              <w:adjustRightInd w:val="0"/>
              <w:rPr>
                <w:sz w:val="18"/>
                <w:szCs w:val="18"/>
              </w:rPr>
            </w:pPr>
            <w:r w:rsidRPr="00F125A0">
              <w:rPr>
                <w:sz w:val="18"/>
                <w:szCs w:val="18"/>
              </w:rPr>
              <w:t>Подготовка и сдача отчета</w:t>
            </w:r>
          </w:p>
        </w:tc>
        <w:tc>
          <w:tcPr>
            <w:tcW w:w="655" w:type="pct"/>
            <w:tcBorders>
              <w:top w:val="single" w:sz="4" w:space="0" w:color="auto"/>
              <w:left w:val="single" w:sz="4" w:space="0" w:color="auto"/>
              <w:bottom w:val="single" w:sz="4" w:space="0" w:color="auto"/>
              <w:right w:val="single" w:sz="4" w:space="0" w:color="auto"/>
            </w:tcBorders>
            <w:vAlign w:val="center"/>
          </w:tcPr>
          <w:p w14:paraId="2043A67F" w14:textId="77777777" w:rsidR="00AE0116" w:rsidRPr="00F125A0" w:rsidRDefault="00AE0116" w:rsidP="00AE0116">
            <w:pPr>
              <w:tabs>
                <w:tab w:val="num" w:pos="643"/>
              </w:tabs>
              <w:jc w:val="center"/>
              <w:rPr>
                <w:sz w:val="18"/>
                <w:szCs w:val="18"/>
              </w:rPr>
            </w:pPr>
            <w:r>
              <w:rPr>
                <w:sz w:val="18"/>
                <w:szCs w:val="18"/>
              </w:rPr>
              <w:t>1</w:t>
            </w:r>
            <w:r w:rsidRPr="00F125A0">
              <w:rPr>
                <w:sz w:val="18"/>
                <w:szCs w:val="18"/>
              </w:rPr>
              <w:t>1.0</w:t>
            </w:r>
            <w:r>
              <w:rPr>
                <w:sz w:val="18"/>
                <w:szCs w:val="18"/>
              </w:rPr>
              <w:t>7</w:t>
            </w:r>
            <w:r w:rsidRPr="00F125A0">
              <w:rPr>
                <w:sz w:val="18"/>
                <w:szCs w:val="18"/>
              </w:rPr>
              <w:t>.202</w:t>
            </w:r>
            <w:r>
              <w:rPr>
                <w:sz w:val="18"/>
                <w:szCs w:val="18"/>
              </w:rPr>
              <w:t>6</w:t>
            </w:r>
          </w:p>
        </w:tc>
        <w:tc>
          <w:tcPr>
            <w:tcW w:w="749" w:type="pct"/>
            <w:vAlign w:val="center"/>
          </w:tcPr>
          <w:p w14:paraId="5E571C6B" w14:textId="6C207643" w:rsidR="00AE0116" w:rsidRPr="00F125A0" w:rsidRDefault="00AE0116" w:rsidP="00AE0116">
            <w:pPr>
              <w:tabs>
                <w:tab w:val="num" w:pos="643"/>
              </w:tabs>
              <w:jc w:val="center"/>
              <w:rPr>
                <w:sz w:val="18"/>
                <w:szCs w:val="18"/>
              </w:rPr>
            </w:pPr>
          </w:p>
        </w:tc>
      </w:tr>
    </w:tbl>
    <w:p w14:paraId="0670D4B4" w14:textId="77777777" w:rsidR="00AE0116" w:rsidRPr="00AB1883" w:rsidRDefault="00AE0116" w:rsidP="00AE0116">
      <w:pPr>
        <w:spacing w:after="160" w:line="259" w:lineRule="auto"/>
        <w:rPr>
          <w:rFonts w:ascii="Arial" w:hAnsi="Arial" w:cs="Arial"/>
          <w:b/>
        </w:rPr>
      </w:pPr>
    </w:p>
    <w:p w14:paraId="319CB690" w14:textId="77777777" w:rsidR="00AE0116" w:rsidRPr="00AB1883" w:rsidRDefault="00AE0116" w:rsidP="00AE0116">
      <w:r w:rsidRPr="00AB1883">
        <w:t>Руководитель учебной практики</w:t>
      </w:r>
    </w:p>
    <w:p w14:paraId="64147C7D" w14:textId="2283A8DE" w:rsidR="00AE0116" w:rsidRDefault="00AE0116" w:rsidP="00AE0116">
      <w:r>
        <w:t>канд. экон. наук, доцент кафедры</w:t>
      </w:r>
    </w:p>
    <w:p w14:paraId="00F8C0E0" w14:textId="2FF20E10" w:rsidR="00AE0116" w:rsidRPr="00AB1883" w:rsidRDefault="00075F81" w:rsidP="00AE0116">
      <w:r>
        <w:rPr>
          <w:noProof/>
        </w:rPr>
        <w:drawing>
          <wp:anchor distT="0" distB="0" distL="114300" distR="114300" simplePos="0" relativeHeight="251662336" behindDoc="0" locked="0" layoutInCell="1" allowOverlap="1" wp14:anchorId="0B2E9977" wp14:editId="2DF039A0">
            <wp:simplePos x="0" y="0"/>
            <wp:positionH relativeFrom="column">
              <wp:posOffset>2129790</wp:posOffset>
            </wp:positionH>
            <wp:positionV relativeFrom="paragraph">
              <wp:posOffset>5715</wp:posOffset>
            </wp:positionV>
            <wp:extent cx="1800225" cy="984876"/>
            <wp:effectExtent l="0" t="0" r="0" b="0"/>
            <wp:wrapNone/>
            <wp:docPr id="134643287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00225" cy="9848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0116">
        <w:t>экономики и управления</w:t>
      </w:r>
      <w:r w:rsidR="00AE0116">
        <w:tab/>
      </w:r>
      <w:r w:rsidR="00AE0116">
        <w:tab/>
      </w:r>
      <w:r w:rsidR="00AE0116">
        <w:tab/>
      </w:r>
      <w:r w:rsidR="00AE0116">
        <w:tab/>
        <w:t>___________</w:t>
      </w:r>
      <w:r w:rsidR="00AE0116">
        <w:tab/>
      </w:r>
      <w:r w:rsidR="00AE0116">
        <w:tab/>
      </w:r>
      <w:r w:rsidR="00AE0116" w:rsidRPr="00785337">
        <w:t>Корень А.В.</w:t>
      </w:r>
    </w:p>
    <w:p w14:paraId="620BEF58" w14:textId="130E201E" w:rsidR="00AE0116" w:rsidRPr="00AB1883" w:rsidRDefault="00AE0116" w:rsidP="00AE0116">
      <w:pPr>
        <w:spacing w:after="160"/>
      </w:pPr>
    </w:p>
    <w:p w14:paraId="7EE9F5FB" w14:textId="77777777" w:rsidR="00404C59" w:rsidRPr="00404C59" w:rsidRDefault="00AE0116" w:rsidP="00404C59">
      <w:r w:rsidRPr="00845B2A">
        <w:rPr>
          <w:color w:val="000000"/>
        </w:rPr>
        <w:t xml:space="preserve">Руководитель практики от предприятия </w:t>
      </w:r>
      <w:r w:rsidRPr="00845B2A">
        <w:rPr>
          <w:color w:val="000000"/>
        </w:rPr>
        <w:tab/>
      </w:r>
      <w:r w:rsidRPr="00845B2A">
        <w:rPr>
          <w:color w:val="000000"/>
        </w:rPr>
        <w:tab/>
      </w:r>
      <w:r w:rsidRPr="00845B2A">
        <w:t>___________</w:t>
      </w:r>
      <w:r w:rsidRPr="00845B2A">
        <w:tab/>
      </w:r>
      <w:r w:rsidRPr="00845B2A">
        <w:tab/>
      </w:r>
      <w:r w:rsidR="00845B2A" w:rsidRPr="00845B2A">
        <w:t>Форафонов А.Н.</w:t>
      </w:r>
    </w:p>
    <w:p w14:paraId="708EA2E1" w14:textId="77777777" w:rsidR="007F64C4" w:rsidRPr="00B94D4A" w:rsidRDefault="007F64C4" w:rsidP="00AE0116">
      <w:pPr>
        <w:autoSpaceDE w:val="0"/>
        <w:autoSpaceDN w:val="0"/>
        <w:adjustRightInd w:val="0"/>
        <w:rPr>
          <w:color w:val="000000"/>
        </w:rPr>
      </w:pPr>
    </w:p>
    <w:p w14:paraId="2B0B85F4" w14:textId="77777777" w:rsidR="004723D6" w:rsidRDefault="004723D6" w:rsidP="004723D6">
      <w:pPr>
        <w:autoSpaceDE w:val="0"/>
        <w:autoSpaceDN w:val="0"/>
        <w:adjustRightInd w:val="0"/>
        <w:ind w:firstLine="403"/>
        <w:rPr>
          <w:b/>
        </w:rPr>
      </w:pPr>
    </w:p>
    <w:p w14:paraId="741EB0FD" w14:textId="77777777" w:rsidR="004723D6" w:rsidRDefault="004723D6" w:rsidP="004723D6">
      <w:pPr>
        <w:spacing w:before="240"/>
        <w:jc w:val="center"/>
        <w:sectPr w:rsidR="004723D6" w:rsidSect="00F26EDD">
          <w:footerReference w:type="even" r:id="rId17"/>
          <w:footerReference w:type="default" r:id="rId18"/>
          <w:footerReference w:type="first" r:id="rId19"/>
          <w:pgSz w:w="11907" w:h="16839" w:code="9"/>
          <w:pgMar w:top="1134" w:right="567" w:bottom="1134" w:left="1701" w:header="720" w:footer="720" w:gutter="0"/>
          <w:cols w:space="720"/>
          <w:titlePg/>
          <w:docGrid w:linePitch="326"/>
        </w:sectPr>
      </w:pPr>
    </w:p>
    <w:p w14:paraId="5878C176" w14:textId="77777777" w:rsidR="004723D6" w:rsidRPr="004723D6" w:rsidRDefault="004723D6" w:rsidP="004723D6">
      <w:pPr>
        <w:widowControl w:val="0"/>
        <w:jc w:val="center"/>
        <w:rPr>
          <w:szCs w:val="20"/>
          <w:lang w:eastAsia="ar-SA"/>
        </w:rPr>
      </w:pPr>
      <w:r w:rsidRPr="004723D6">
        <w:rPr>
          <w:szCs w:val="20"/>
          <w:lang w:eastAsia="ar-SA"/>
        </w:rPr>
        <w:lastRenderedPageBreak/>
        <w:t>Отзыв-характеристика</w:t>
      </w:r>
    </w:p>
    <w:p w14:paraId="2BA2A6E8" w14:textId="77777777" w:rsidR="004723D6" w:rsidRPr="00FE4F9D" w:rsidRDefault="004723D6" w:rsidP="004723D6">
      <w:pPr>
        <w:widowControl w:val="0"/>
        <w:jc w:val="center"/>
        <w:rPr>
          <w:sz w:val="28"/>
          <w:szCs w:val="28"/>
        </w:rPr>
      </w:pPr>
    </w:p>
    <w:p w14:paraId="19E9E05C" w14:textId="0115A366" w:rsidR="00404C59" w:rsidRPr="00504170" w:rsidRDefault="00404C59" w:rsidP="00404C59">
      <w:pPr>
        <w:widowControl w:val="0"/>
        <w:spacing w:line="360" w:lineRule="auto"/>
        <w:ind w:firstLine="709"/>
        <w:jc w:val="both"/>
      </w:pPr>
      <w:r w:rsidRPr="00504170">
        <w:t xml:space="preserve">На студента </w:t>
      </w:r>
      <w:r>
        <w:t>4</w:t>
      </w:r>
      <w:r w:rsidRPr="00504170">
        <w:t xml:space="preserve"> курса группы </w:t>
      </w:r>
      <w:r w:rsidRPr="00504170">
        <w:rPr>
          <w:u w:val="single"/>
        </w:rPr>
        <w:t>ЭБ-22-1</w:t>
      </w:r>
      <w:r w:rsidRPr="00504170">
        <w:t xml:space="preserve"> направления «Экономическая безопасность» кафедры экономики и управления ФГБОУ ВО ВВГУ </w:t>
      </w:r>
      <w:r w:rsidR="00B122DA">
        <w:t>Погребную Полину Сергеевну</w:t>
      </w:r>
    </w:p>
    <w:p w14:paraId="3C50E73D" w14:textId="4A3EED50" w:rsidR="00404C59" w:rsidRPr="00504170" w:rsidRDefault="00A036A6" w:rsidP="00404C59">
      <w:pPr>
        <w:widowControl w:val="0"/>
        <w:spacing w:line="360" w:lineRule="auto"/>
        <w:ind w:firstLine="709"/>
        <w:jc w:val="both"/>
      </w:pPr>
      <w:r>
        <w:t>Погребная Полина Сергеевна</w:t>
      </w:r>
      <w:r w:rsidR="00404C59" w:rsidRPr="00504170">
        <w:t xml:space="preserve"> с </w:t>
      </w:r>
      <w:r w:rsidR="00404C59" w:rsidRPr="00504170">
        <w:rPr>
          <w:u w:val="single"/>
        </w:rPr>
        <w:t>1</w:t>
      </w:r>
      <w:r w:rsidR="00404C59">
        <w:rPr>
          <w:u w:val="single"/>
        </w:rPr>
        <w:t>5</w:t>
      </w:r>
      <w:r w:rsidR="00404C59" w:rsidRPr="00504170">
        <w:rPr>
          <w:u w:val="single"/>
        </w:rPr>
        <w:t>.06.202</w:t>
      </w:r>
      <w:r w:rsidR="00404C59">
        <w:rPr>
          <w:u w:val="single"/>
        </w:rPr>
        <w:t>6</w:t>
      </w:r>
      <w:r w:rsidR="00404C59" w:rsidRPr="00504170">
        <w:t xml:space="preserve"> года по </w:t>
      </w:r>
      <w:r w:rsidR="00404C59" w:rsidRPr="00504170">
        <w:rPr>
          <w:u w:val="single"/>
        </w:rPr>
        <w:t>1</w:t>
      </w:r>
      <w:r w:rsidR="00404C59">
        <w:rPr>
          <w:u w:val="single"/>
        </w:rPr>
        <w:t>1</w:t>
      </w:r>
      <w:r w:rsidR="00404C59" w:rsidRPr="00504170">
        <w:rPr>
          <w:u w:val="single"/>
        </w:rPr>
        <w:t>.07.202</w:t>
      </w:r>
      <w:r w:rsidR="00404C59">
        <w:rPr>
          <w:u w:val="single"/>
        </w:rPr>
        <w:t>6</w:t>
      </w:r>
      <w:r w:rsidR="00404C59" w:rsidRPr="00504170">
        <w:t xml:space="preserve"> года прошла </w:t>
      </w:r>
      <w:r w:rsidR="00404C59">
        <w:t>п</w:t>
      </w:r>
      <w:r w:rsidR="00404C59" w:rsidRPr="001C0E60">
        <w:t>роизводственн</w:t>
      </w:r>
      <w:r w:rsidR="00404C59">
        <w:t>ую</w:t>
      </w:r>
      <w:r w:rsidR="00404C59" w:rsidRPr="001C0E60">
        <w:t xml:space="preserve"> проектно-технологическ</w:t>
      </w:r>
      <w:r w:rsidR="00404C59">
        <w:t>ую</w:t>
      </w:r>
      <w:r w:rsidR="00404C59" w:rsidRPr="001C0E60">
        <w:t xml:space="preserve"> практик</w:t>
      </w:r>
      <w:r w:rsidR="00404C59">
        <w:t xml:space="preserve">у </w:t>
      </w:r>
      <w:r w:rsidR="00404C59" w:rsidRPr="00504170">
        <w:t xml:space="preserve">в </w:t>
      </w:r>
      <w:r w:rsidRPr="00A036A6">
        <w:tab/>
        <w:t xml:space="preserve">АО </w:t>
      </w:r>
      <w:r>
        <w:t>«</w:t>
      </w:r>
      <w:r w:rsidRPr="00A036A6">
        <w:t>32 РЗ СОП</w:t>
      </w:r>
      <w:r>
        <w:t xml:space="preserve">», </w:t>
      </w:r>
      <w:r w:rsidRPr="00A036A6">
        <w:t>692243, Приморский край, город Спасск-Дальний, Госпитальная ул, д. 10</w:t>
      </w:r>
      <w:r>
        <w:t>.</w:t>
      </w:r>
    </w:p>
    <w:p w14:paraId="06C3E362" w14:textId="3349FF5E" w:rsidR="00B122DA" w:rsidRDefault="00B122DA" w:rsidP="00B122DA">
      <w:pPr>
        <w:widowControl w:val="0"/>
        <w:spacing w:line="360" w:lineRule="auto"/>
        <w:ind w:firstLine="709"/>
        <w:jc w:val="both"/>
        <w:rPr>
          <w:lang w:eastAsia="x-none"/>
        </w:rPr>
      </w:pPr>
      <w:r>
        <w:rPr>
          <w:lang w:eastAsia="x-none"/>
        </w:rPr>
        <w:t xml:space="preserve">В период практики были изучены история предприятия, его организационно-правовая форма, система налогообложения, основные виды деятельности и отраслевые особенности </w:t>
      </w:r>
      <w:r w:rsidR="00257C95">
        <w:rPr>
          <w:lang w:eastAsia="x-none"/>
        </w:rPr>
        <w:t>предприятия.</w:t>
      </w:r>
      <w:r>
        <w:rPr>
          <w:lang w:eastAsia="x-none"/>
        </w:rPr>
        <w:t xml:space="preserve"> </w:t>
      </w:r>
    </w:p>
    <w:p w14:paraId="23F6E060" w14:textId="7CAD81DC" w:rsidR="00B122DA" w:rsidRDefault="00B122DA" w:rsidP="00B122DA">
      <w:pPr>
        <w:widowControl w:val="0"/>
        <w:spacing w:line="360" w:lineRule="auto"/>
        <w:ind w:firstLine="709"/>
        <w:jc w:val="both"/>
        <w:rPr>
          <w:lang w:eastAsia="x-none"/>
        </w:rPr>
      </w:pPr>
      <w:r>
        <w:rPr>
          <w:lang w:eastAsia="x-none"/>
        </w:rPr>
        <w:t xml:space="preserve">В ходе практики </w:t>
      </w:r>
      <w:r w:rsidR="00A036A6">
        <w:rPr>
          <w:lang w:eastAsia="x-none"/>
        </w:rPr>
        <w:t>Погребная Полина Сергеевна</w:t>
      </w:r>
      <w:r>
        <w:rPr>
          <w:lang w:eastAsia="x-none"/>
        </w:rPr>
        <w:t xml:space="preserve"> провела анализ основных экономических показателей предприятия, выполнила горизонтальный и вертикальный анализ бухгалтерского баланса и отчета о финансовых результатах. Были рассчитаны показатели ликвидности, финансовой устойчивости и рентабельности, определен тип финансовой устойчивости организации.</w:t>
      </w:r>
    </w:p>
    <w:p w14:paraId="510A7813" w14:textId="511778E8" w:rsidR="00B122DA" w:rsidRPr="00504170" w:rsidRDefault="00B122DA" w:rsidP="00B122DA">
      <w:pPr>
        <w:widowControl w:val="0"/>
        <w:spacing w:line="360" w:lineRule="auto"/>
        <w:ind w:firstLine="709"/>
        <w:jc w:val="both"/>
      </w:pPr>
      <w:r w:rsidRPr="00504170">
        <w:t xml:space="preserve">Во время прохождения практики </w:t>
      </w:r>
      <w:r w:rsidR="00A036A6">
        <w:rPr>
          <w:lang w:eastAsia="x-none"/>
        </w:rPr>
        <w:t>Погребная Полина Сергеевна</w:t>
      </w:r>
      <w:r>
        <w:rPr>
          <w:lang w:eastAsia="x-none"/>
        </w:rPr>
        <w:t xml:space="preserve"> </w:t>
      </w:r>
      <w:r w:rsidRPr="00504170">
        <w:t xml:space="preserve">проявила себя в качестве активного, самостоятельного и целеустремлённого сотрудника.  Выполняла все поставленные задачи, добилась существенных успехов в прохождении практики. </w:t>
      </w:r>
    </w:p>
    <w:p w14:paraId="19AD4965" w14:textId="08C63588" w:rsidR="00404C59" w:rsidRPr="00504170" w:rsidRDefault="00404C59" w:rsidP="00404C59">
      <w:pPr>
        <w:widowControl w:val="0"/>
        <w:spacing w:line="360" w:lineRule="auto"/>
        <w:ind w:firstLine="709"/>
        <w:jc w:val="both"/>
      </w:pPr>
    </w:p>
    <w:p w14:paraId="27E56F06" w14:textId="5993A732" w:rsidR="00404C59" w:rsidRPr="00504170" w:rsidRDefault="00075F81" w:rsidP="00404C59">
      <w:pPr>
        <w:widowControl w:val="0"/>
        <w:spacing w:line="360" w:lineRule="auto"/>
        <w:ind w:firstLine="709"/>
        <w:jc w:val="both"/>
      </w:pPr>
      <w:r>
        <w:rPr>
          <w:noProof/>
        </w:rPr>
        <w:drawing>
          <wp:anchor distT="0" distB="0" distL="114300" distR="114300" simplePos="0" relativeHeight="251661312" behindDoc="0" locked="0" layoutInCell="1" allowOverlap="1" wp14:anchorId="6CF931D9" wp14:editId="63489C6A">
            <wp:simplePos x="0" y="0"/>
            <wp:positionH relativeFrom="column">
              <wp:posOffset>2996565</wp:posOffset>
            </wp:positionH>
            <wp:positionV relativeFrom="paragraph">
              <wp:posOffset>131445</wp:posOffset>
            </wp:positionV>
            <wp:extent cx="1524000" cy="833758"/>
            <wp:effectExtent l="0" t="0" r="0" b="0"/>
            <wp:wrapNone/>
            <wp:docPr id="45002765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24000" cy="83375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4C59" w:rsidRPr="00504170">
        <w:t xml:space="preserve">В целом работа </w:t>
      </w:r>
      <w:r w:rsidR="00A036A6">
        <w:t>Погребной Полины Сергеевны</w:t>
      </w:r>
      <w:r w:rsidR="00404C59" w:rsidRPr="00504170">
        <w:t xml:space="preserve"> заслуживает оценки «Отлично».</w:t>
      </w:r>
    </w:p>
    <w:p w14:paraId="27E11006" w14:textId="751D7A4F" w:rsidR="00404C59" w:rsidRPr="00504170" w:rsidRDefault="00404C59" w:rsidP="00404C59">
      <w:pPr>
        <w:widowControl w:val="0"/>
        <w:spacing w:line="360" w:lineRule="auto"/>
        <w:ind w:firstLine="709"/>
        <w:jc w:val="both"/>
      </w:pPr>
    </w:p>
    <w:p w14:paraId="00307DAA" w14:textId="672EB62C" w:rsidR="00404C59" w:rsidRPr="00845B2A" w:rsidRDefault="00404C59" w:rsidP="00404C59">
      <w:pPr>
        <w:widowControl w:val="0"/>
        <w:spacing w:line="360" w:lineRule="auto"/>
        <w:ind w:firstLine="709"/>
        <w:jc w:val="both"/>
      </w:pPr>
      <w:r w:rsidRPr="00504170">
        <w:t xml:space="preserve">Руководитель практики от предприятия     ______________  </w:t>
      </w:r>
      <w:r w:rsidR="00845B2A" w:rsidRPr="00845B2A">
        <w:t>Форафонов А.Н.</w:t>
      </w:r>
    </w:p>
    <w:p w14:paraId="5F51A12C" w14:textId="06EA22C3" w:rsidR="00404C59" w:rsidRPr="00504170" w:rsidRDefault="006D5AF7" w:rsidP="00404C59">
      <w:pPr>
        <w:widowControl w:val="0"/>
        <w:spacing w:line="360" w:lineRule="auto"/>
        <w:ind w:firstLine="709"/>
        <w:jc w:val="center"/>
      </w:pPr>
      <w:r>
        <w:rPr>
          <w:noProof/>
        </w:rPr>
        <w:drawing>
          <wp:anchor distT="0" distB="0" distL="114300" distR="114300" simplePos="0" relativeHeight="251663360" behindDoc="0" locked="0" layoutInCell="1" allowOverlap="1" wp14:anchorId="4589498A" wp14:editId="7549DFCC">
            <wp:simplePos x="0" y="0"/>
            <wp:positionH relativeFrom="margin">
              <wp:posOffset>2774315</wp:posOffset>
            </wp:positionH>
            <wp:positionV relativeFrom="paragraph">
              <wp:posOffset>5715</wp:posOffset>
            </wp:positionV>
            <wp:extent cx="1333373" cy="1335470"/>
            <wp:effectExtent l="0" t="0" r="635" b="0"/>
            <wp:wrapNone/>
            <wp:docPr id="169737327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33373" cy="1335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4C59" w:rsidRPr="00845B2A">
        <w:t xml:space="preserve">                          (подпись)</w:t>
      </w:r>
    </w:p>
    <w:p w14:paraId="59A0FA96" w14:textId="77777777" w:rsidR="00404C59" w:rsidRPr="00504170" w:rsidRDefault="00404C59" w:rsidP="00404C59">
      <w:pPr>
        <w:widowControl w:val="0"/>
        <w:spacing w:line="360" w:lineRule="auto"/>
        <w:ind w:firstLine="709"/>
        <w:jc w:val="both"/>
      </w:pPr>
      <w:r w:rsidRPr="00504170">
        <w:t xml:space="preserve">Дата                                                                    </w:t>
      </w:r>
    </w:p>
    <w:p w14:paraId="0FBA4069" w14:textId="77777777" w:rsidR="00404C59" w:rsidRPr="00504170" w:rsidRDefault="00404C59" w:rsidP="00404C59">
      <w:pPr>
        <w:widowControl w:val="0"/>
        <w:spacing w:line="360" w:lineRule="auto"/>
        <w:ind w:firstLine="709"/>
        <w:jc w:val="both"/>
      </w:pPr>
      <w:r w:rsidRPr="00504170">
        <w:tab/>
      </w:r>
      <w:r w:rsidRPr="00504170">
        <w:tab/>
      </w:r>
      <w:r w:rsidRPr="00504170">
        <w:tab/>
      </w:r>
      <w:r w:rsidRPr="00504170">
        <w:tab/>
      </w:r>
      <w:r w:rsidRPr="00504170">
        <w:tab/>
      </w:r>
      <w:r w:rsidRPr="00504170">
        <w:tab/>
      </w:r>
      <w:r w:rsidRPr="00504170">
        <w:tab/>
      </w:r>
    </w:p>
    <w:p w14:paraId="7745AF8B" w14:textId="07912567" w:rsidR="00404C59" w:rsidRPr="00504170" w:rsidRDefault="00404C59" w:rsidP="00404C59">
      <w:pPr>
        <w:widowControl w:val="0"/>
        <w:spacing w:line="360" w:lineRule="auto"/>
        <w:ind w:firstLine="709"/>
        <w:jc w:val="both"/>
      </w:pPr>
      <w:r w:rsidRPr="00504170">
        <w:tab/>
      </w:r>
      <w:r w:rsidRPr="00504170">
        <w:tab/>
      </w:r>
      <w:r w:rsidRPr="00504170">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Pr="00504170">
        <w:tab/>
      </w:r>
      <w:r w:rsidRPr="00504170">
        <w:tab/>
      </w:r>
      <w:r w:rsidRPr="00504170">
        <w:tab/>
      </w:r>
      <w:r w:rsidRPr="00504170">
        <w:tab/>
        <w:t>М.П.</w:t>
      </w:r>
    </w:p>
    <w:p w14:paraId="476C5890" w14:textId="77777777" w:rsidR="004723D6" w:rsidRPr="00FE4F9D" w:rsidRDefault="004723D6" w:rsidP="004723D6">
      <w:pPr>
        <w:widowControl w:val="0"/>
        <w:spacing w:line="360" w:lineRule="auto"/>
        <w:jc w:val="both"/>
      </w:pPr>
    </w:p>
    <w:p w14:paraId="228E69E6" w14:textId="77777777" w:rsidR="004723D6" w:rsidRPr="00FE4F9D" w:rsidRDefault="004723D6" w:rsidP="004723D6">
      <w:pPr>
        <w:widowControl w:val="0"/>
        <w:jc w:val="both"/>
      </w:pPr>
    </w:p>
    <w:p w14:paraId="4C817160" w14:textId="77777777" w:rsidR="004723D6" w:rsidRDefault="004723D6" w:rsidP="004723D6"/>
    <w:p w14:paraId="1CE73B08" w14:textId="77777777" w:rsidR="00BD2BCE" w:rsidRDefault="00BD2BCE" w:rsidP="004723D6">
      <w:pPr>
        <w:spacing w:before="240"/>
        <w:jc w:val="center"/>
        <w:sectPr w:rsidR="00BD2BCE" w:rsidSect="00F26EDD">
          <w:pgSz w:w="11906" w:h="16838"/>
          <w:pgMar w:top="1134" w:right="567" w:bottom="1134" w:left="1701" w:header="708" w:footer="708" w:gutter="0"/>
          <w:cols w:space="708"/>
          <w:titlePg/>
          <w:docGrid w:linePitch="360"/>
        </w:sectPr>
      </w:pPr>
    </w:p>
    <w:p w14:paraId="6DD05C7F" w14:textId="77777777" w:rsidR="00F13DCB" w:rsidRPr="006C70AE" w:rsidRDefault="00F13DCB" w:rsidP="00F13DCB">
      <w:pPr>
        <w:spacing w:after="240"/>
        <w:jc w:val="center"/>
      </w:pPr>
      <w:r w:rsidRPr="006C70AE">
        <w:rPr>
          <w:rFonts w:ascii="Arial" w:hAnsi="Arial" w:cs="Arial"/>
          <w:sz w:val="30"/>
          <w:szCs w:val="30"/>
        </w:rPr>
        <w:lastRenderedPageBreak/>
        <w:t>Содержание</w:t>
      </w:r>
    </w:p>
    <w:p w14:paraId="6D7975FC" w14:textId="040EDFE8" w:rsidR="007F49CD" w:rsidRPr="007F49CD" w:rsidRDefault="006C70AE" w:rsidP="007F49CD">
      <w:pPr>
        <w:pStyle w:val="11"/>
        <w:spacing w:after="0" w:line="360" w:lineRule="auto"/>
        <w:rPr>
          <w:rFonts w:asciiTheme="minorHAnsi" w:eastAsiaTheme="minorEastAsia" w:hAnsiTheme="minorHAnsi" w:cstheme="minorBidi"/>
          <w:noProof/>
          <w:color w:val="auto"/>
        </w:rPr>
      </w:pPr>
      <w:r w:rsidRPr="007F49CD">
        <w:t xml:space="preserve">   </w:t>
      </w:r>
      <w:r w:rsidR="007F49CD" w:rsidRPr="007F49CD">
        <w:fldChar w:fldCharType="begin"/>
      </w:r>
      <w:r w:rsidR="007F49CD" w:rsidRPr="007F49CD">
        <w:instrText xml:space="preserve"> TOC \o "1-3" \h \z \u </w:instrText>
      </w:r>
      <w:r w:rsidR="007F49CD" w:rsidRPr="007F49CD">
        <w:fldChar w:fldCharType="separate"/>
      </w:r>
      <w:hyperlink w:anchor="_Toc234274655" w:history="1">
        <w:r w:rsidR="007F49CD" w:rsidRPr="007F49CD">
          <w:rPr>
            <w:rStyle w:val="ab"/>
            <w:noProof/>
            <w:u w:val="none"/>
          </w:rPr>
          <w:t>Введение</w:t>
        </w:r>
        <w:r w:rsidR="007F49CD" w:rsidRPr="007F49CD">
          <w:rPr>
            <w:noProof/>
            <w:webHidden/>
          </w:rPr>
          <w:tab/>
        </w:r>
        <w:r w:rsidR="007F49CD" w:rsidRPr="007F49CD">
          <w:rPr>
            <w:noProof/>
            <w:webHidden/>
          </w:rPr>
          <w:fldChar w:fldCharType="begin"/>
        </w:r>
        <w:r w:rsidR="007F49CD" w:rsidRPr="007F49CD">
          <w:rPr>
            <w:noProof/>
            <w:webHidden/>
          </w:rPr>
          <w:instrText xml:space="preserve"> PAGEREF _Toc234274655 \h </w:instrText>
        </w:r>
        <w:r w:rsidR="007F49CD" w:rsidRPr="007F49CD">
          <w:rPr>
            <w:noProof/>
            <w:webHidden/>
          </w:rPr>
        </w:r>
        <w:r w:rsidR="007F49CD" w:rsidRPr="007F49CD">
          <w:rPr>
            <w:noProof/>
            <w:webHidden/>
          </w:rPr>
          <w:fldChar w:fldCharType="separate"/>
        </w:r>
        <w:r w:rsidR="00847068">
          <w:rPr>
            <w:noProof/>
            <w:webHidden/>
          </w:rPr>
          <w:t>3</w:t>
        </w:r>
        <w:r w:rsidR="007F49CD" w:rsidRPr="007F49CD">
          <w:rPr>
            <w:noProof/>
            <w:webHidden/>
          </w:rPr>
          <w:fldChar w:fldCharType="end"/>
        </w:r>
      </w:hyperlink>
    </w:p>
    <w:p w14:paraId="67B03C81" w14:textId="5CEBCD52" w:rsidR="007F49CD" w:rsidRPr="007F49CD" w:rsidRDefault="00951D66" w:rsidP="007F49CD">
      <w:pPr>
        <w:pStyle w:val="11"/>
        <w:rPr>
          <w:rFonts w:asciiTheme="minorHAnsi" w:eastAsiaTheme="minorEastAsia" w:hAnsiTheme="minorHAnsi" w:cstheme="minorBidi"/>
          <w:noProof/>
          <w:color w:val="auto"/>
        </w:rPr>
      </w:pPr>
      <w:hyperlink w:anchor="_Toc234274656" w:history="1">
        <w:r w:rsidR="007F49CD" w:rsidRPr="007F49CD">
          <w:rPr>
            <w:rStyle w:val="ab"/>
            <w:noProof/>
            <w:u w:val="none"/>
          </w:rPr>
          <w:t xml:space="preserve">1 Особенности деятельности предприятия, анализ его основных </w:t>
        </w:r>
        <w:r w:rsidR="007F49CD">
          <w:rPr>
            <w:rStyle w:val="ab"/>
            <w:noProof/>
            <w:u w:val="none"/>
          </w:rPr>
          <w:br/>
        </w:r>
        <w:r w:rsidR="007F49CD" w:rsidRPr="007F49CD">
          <w:rPr>
            <w:rStyle w:val="ab"/>
            <w:noProof/>
            <w:u w:val="none"/>
          </w:rPr>
          <w:t>экономических показателей</w:t>
        </w:r>
        <w:r w:rsidR="007F49CD" w:rsidRPr="007F49CD">
          <w:rPr>
            <w:noProof/>
            <w:webHidden/>
          </w:rPr>
          <w:tab/>
        </w:r>
        <w:r w:rsidR="007F49CD" w:rsidRPr="007F49CD">
          <w:rPr>
            <w:noProof/>
            <w:webHidden/>
          </w:rPr>
          <w:fldChar w:fldCharType="begin"/>
        </w:r>
        <w:r w:rsidR="007F49CD" w:rsidRPr="007F49CD">
          <w:rPr>
            <w:noProof/>
            <w:webHidden/>
          </w:rPr>
          <w:instrText xml:space="preserve"> PAGEREF _Toc234274656 \h </w:instrText>
        </w:r>
        <w:r w:rsidR="007F49CD" w:rsidRPr="007F49CD">
          <w:rPr>
            <w:noProof/>
            <w:webHidden/>
          </w:rPr>
        </w:r>
        <w:r w:rsidR="007F49CD" w:rsidRPr="007F49CD">
          <w:rPr>
            <w:noProof/>
            <w:webHidden/>
          </w:rPr>
          <w:fldChar w:fldCharType="separate"/>
        </w:r>
        <w:r w:rsidR="00847068">
          <w:rPr>
            <w:noProof/>
            <w:webHidden/>
          </w:rPr>
          <w:t>4</w:t>
        </w:r>
        <w:r w:rsidR="007F49CD" w:rsidRPr="007F49CD">
          <w:rPr>
            <w:noProof/>
            <w:webHidden/>
          </w:rPr>
          <w:fldChar w:fldCharType="end"/>
        </w:r>
      </w:hyperlink>
    </w:p>
    <w:p w14:paraId="6F0E19B8" w14:textId="2CA801A7" w:rsidR="007F49CD" w:rsidRPr="007F49CD" w:rsidRDefault="00951D66" w:rsidP="007F49CD">
      <w:pPr>
        <w:pStyle w:val="11"/>
        <w:spacing w:after="0" w:line="360" w:lineRule="auto"/>
        <w:rPr>
          <w:rFonts w:asciiTheme="minorHAnsi" w:eastAsiaTheme="minorEastAsia" w:hAnsiTheme="minorHAnsi" w:cstheme="minorBidi"/>
          <w:noProof/>
          <w:color w:val="auto"/>
        </w:rPr>
      </w:pPr>
      <w:hyperlink w:anchor="_Toc234274657" w:history="1">
        <w:r w:rsidR="007F49CD" w:rsidRPr="007F49CD">
          <w:rPr>
            <w:rStyle w:val="ab"/>
            <w:noProof/>
            <w:u w:val="none"/>
          </w:rPr>
          <w:t>2 Анализ финансового состояния организации и пути его улучшения</w:t>
        </w:r>
        <w:r w:rsidR="007F49CD" w:rsidRPr="007F49CD">
          <w:rPr>
            <w:noProof/>
            <w:webHidden/>
          </w:rPr>
          <w:tab/>
        </w:r>
        <w:r w:rsidR="007F49CD" w:rsidRPr="007F49CD">
          <w:rPr>
            <w:noProof/>
            <w:webHidden/>
          </w:rPr>
          <w:fldChar w:fldCharType="begin"/>
        </w:r>
        <w:r w:rsidR="007F49CD" w:rsidRPr="007F49CD">
          <w:rPr>
            <w:noProof/>
            <w:webHidden/>
          </w:rPr>
          <w:instrText xml:space="preserve"> PAGEREF _Toc234274657 \h </w:instrText>
        </w:r>
        <w:r w:rsidR="007F49CD" w:rsidRPr="007F49CD">
          <w:rPr>
            <w:noProof/>
            <w:webHidden/>
          </w:rPr>
        </w:r>
        <w:r w:rsidR="007F49CD" w:rsidRPr="007F49CD">
          <w:rPr>
            <w:noProof/>
            <w:webHidden/>
          </w:rPr>
          <w:fldChar w:fldCharType="separate"/>
        </w:r>
        <w:r w:rsidR="00847068">
          <w:rPr>
            <w:noProof/>
            <w:webHidden/>
          </w:rPr>
          <w:t>8</w:t>
        </w:r>
        <w:r w:rsidR="007F49CD" w:rsidRPr="007F49CD">
          <w:rPr>
            <w:noProof/>
            <w:webHidden/>
          </w:rPr>
          <w:fldChar w:fldCharType="end"/>
        </w:r>
      </w:hyperlink>
    </w:p>
    <w:p w14:paraId="0AFDA786" w14:textId="6E249D44" w:rsidR="007F49CD" w:rsidRPr="007F49CD" w:rsidRDefault="007F49CD" w:rsidP="007F49CD">
      <w:pPr>
        <w:pStyle w:val="11"/>
        <w:spacing w:after="0" w:line="360" w:lineRule="auto"/>
        <w:rPr>
          <w:rFonts w:asciiTheme="minorHAnsi" w:eastAsiaTheme="minorEastAsia" w:hAnsiTheme="minorHAnsi" w:cstheme="minorBidi"/>
          <w:noProof/>
          <w:color w:val="auto"/>
        </w:rPr>
      </w:pPr>
      <w:r w:rsidRPr="007F49CD">
        <w:rPr>
          <w:rStyle w:val="ab"/>
          <w:noProof/>
          <w:u w:val="none"/>
        </w:rPr>
        <w:t xml:space="preserve">   </w:t>
      </w:r>
      <w:hyperlink w:anchor="_Toc234274658" w:history="1">
        <w:r w:rsidRPr="007F49CD">
          <w:rPr>
            <w:rStyle w:val="ab"/>
            <w:noProof/>
            <w:u w:val="none"/>
          </w:rPr>
          <w:t>Заключение</w:t>
        </w:r>
        <w:r w:rsidRPr="007F49CD">
          <w:rPr>
            <w:noProof/>
            <w:webHidden/>
          </w:rPr>
          <w:tab/>
        </w:r>
        <w:r w:rsidRPr="007F49CD">
          <w:rPr>
            <w:noProof/>
            <w:webHidden/>
          </w:rPr>
          <w:fldChar w:fldCharType="begin"/>
        </w:r>
        <w:r w:rsidRPr="007F49CD">
          <w:rPr>
            <w:noProof/>
            <w:webHidden/>
          </w:rPr>
          <w:instrText xml:space="preserve"> PAGEREF _Toc234274658 \h </w:instrText>
        </w:r>
        <w:r w:rsidRPr="007F49CD">
          <w:rPr>
            <w:noProof/>
            <w:webHidden/>
          </w:rPr>
        </w:r>
        <w:r w:rsidRPr="007F49CD">
          <w:rPr>
            <w:noProof/>
            <w:webHidden/>
          </w:rPr>
          <w:fldChar w:fldCharType="separate"/>
        </w:r>
        <w:r w:rsidR="00847068">
          <w:rPr>
            <w:noProof/>
            <w:webHidden/>
          </w:rPr>
          <w:t>19</w:t>
        </w:r>
        <w:r w:rsidRPr="007F49CD">
          <w:rPr>
            <w:noProof/>
            <w:webHidden/>
          </w:rPr>
          <w:fldChar w:fldCharType="end"/>
        </w:r>
      </w:hyperlink>
    </w:p>
    <w:p w14:paraId="401086F0" w14:textId="0A082396" w:rsidR="007F49CD" w:rsidRPr="007F49CD" w:rsidRDefault="007F49CD" w:rsidP="007F49CD">
      <w:pPr>
        <w:pStyle w:val="11"/>
        <w:spacing w:after="0" w:line="360" w:lineRule="auto"/>
        <w:rPr>
          <w:rFonts w:asciiTheme="minorHAnsi" w:eastAsiaTheme="minorEastAsia" w:hAnsiTheme="minorHAnsi" w:cstheme="minorBidi"/>
          <w:noProof/>
          <w:color w:val="auto"/>
        </w:rPr>
      </w:pPr>
      <w:r w:rsidRPr="007F49CD">
        <w:rPr>
          <w:rStyle w:val="ab"/>
          <w:noProof/>
          <w:u w:val="none"/>
        </w:rPr>
        <w:t xml:space="preserve">   </w:t>
      </w:r>
      <w:hyperlink w:anchor="_Toc234274659" w:history="1">
        <w:r w:rsidRPr="007F49CD">
          <w:rPr>
            <w:rStyle w:val="ab"/>
            <w:noProof/>
            <w:u w:val="none"/>
          </w:rPr>
          <w:t>Список использованных источников</w:t>
        </w:r>
        <w:r w:rsidRPr="007F49CD">
          <w:rPr>
            <w:noProof/>
            <w:webHidden/>
          </w:rPr>
          <w:tab/>
        </w:r>
        <w:r w:rsidRPr="007F49CD">
          <w:rPr>
            <w:noProof/>
            <w:webHidden/>
          </w:rPr>
          <w:fldChar w:fldCharType="begin"/>
        </w:r>
        <w:r w:rsidRPr="007F49CD">
          <w:rPr>
            <w:noProof/>
            <w:webHidden/>
          </w:rPr>
          <w:instrText xml:space="preserve"> PAGEREF _Toc234274659 \h </w:instrText>
        </w:r>
        <w:r w:rsidRPr="007F49CD">
          <w:rPr>
            <w:noProof/>
            <w:webHidden/>
          </w:rPr>
        </w:r>
        <w:r w:rsidRPr="007F49CD">
          <w:rPr>
            <w:noProof/>
            <w:webHidden/>
          </w:rPr>
          <w:fldChar w:fldCharType="separate"/>
        </w:r>
        <w:r w:rsidR="00847068">
          <w:rPr>
            <w:noProof/>
            <w:webHidden/>
          </w:rPr>
          <w:t>21</w:t>
        </w:r>
        <w:r w:rsidRPr="007F49CD">
          <w:rPr>
            <w:noProof/>
            <w:webHidden/>
          </w:rPr>
          <w:fldChar w:fldCharType="end"/>
        </w:r>
      </w:hyperlink>
    </w:p>
    <w:p w14:paraId="5515750F" w14:textId="77777777" w:rsidR="002565C2" w:rsidRPr="007F49CD" w:rsidRDefault="007F49CD" w:rsidP="007F49CD">
      <w:pPr>
        <w:pStyle w:val="11"/>
        <w:spacing w:after="0" w:line="360" w:lineRule="auto"/>
        <w:rPr>
          <w:rStyle w:val="ab"/>
          <w:color w:val="000000" w:themeColor="text1"/>
          <w:u w:val="none"/>
        </w:rPr>
      </w:pPr>
      <w:r w:rsidRPr="007F49CD">
        <w:fldChar w:fldCharType="end"/>
      </w:r>
      <w:r>
        <w:t xml:space="preserve">   Приложение А. </w:t>
      </w:r>
      <w:r w:rsidRPr="007F49CD">
        <w:t>Бухгалтерская отчетность АО «32 РЗ СОП» за 2024-2025</w:t>
      </w:r>
      <w:r>
        <w:tab/>
        <w:t>21</w:t>
      </w:r>
    </w:p>
    <w:p w14:paraId="3338B26B" w14:textId="77777777" w:rsidR="00BD2BCE" w:rsidRPr="006C70AE" w:rsidRDefault="00BD2BCE" w:rsidP="00F13DCB">
      <w:pPr>
        <w:spacing w:line="360" w:lineRule="auto"/>
        <w:rPr>
          <w:sz w:val="28"/>
          <w:szCs w:val="28"/>
        </w:rPr>
      </w:pPr>
      <w:r w:rsidRPr="006C70AE">
        <w:rPr>
          <w:sz w:val="28"/>
          <w:szCs w:val="28"/>
        </w:rPr>
        <w:br w:type="page"/>
      </w:r>
    </w:p>
    <w:p w14:paraId="212170EA" w14:textId="77777777" w:rsidR="00F714EE" w:rsidRDefault="00BD2BCE" w:rsidP="00BD2BCE">
      <w:pPr>
        <w:pStyle w:val="12"/>
      </w:pPr>
      <w:bookmarkStart w:id="3" w:name="_Toc201704634"/>
      <w:bookmarkStart w:id="4" w:name="_Toc233390288"/>
      <w:bookmarkStart w:id="5" w:name="_Toc234274655"/>
      <w:r>
        <w:lastRenderedPageBreak/>
        <w:t>Введение</w:t>
      </w:r>
      <w:bookmarkEnd w:id="3"/>
      <w:bookmarkEnd w:id="4"/>
      <w:bookmarkEnd w:id="5"/>
    </w:p>
    <w:p w14:paraId="1AF583C6" w14:textId="77777777" w:rsidR="00C4064D" w:rsidRDefault="004C1499">
      <w:pPr>
        <w:pStyle w:val="13"/>
      </w:pPr>
      <w:r>
        <w:t>Производственная проектно-технологическая практика проходила с 15 июня 2026 года по 11 июля 2026 года. Местом прохождения практики являлось АО «32 ремонтный завод средств обеспечения полетов» (АО «32 РЗ СОП»).</w:t>
      </w:r>
    </w:p>
    <w:p w14:paraId="57CCF056" w14:textId="77777777" w:rsidR="00C4064D" w:rsidRDefault="004C1499">
      <w:pPr>
        <w:pStyle w:val="13"/>
      </w:pPr>
      <w:r>
        <w:t>Целью производственной проектно-технологической практики являлось закрепление практических навыков анализа деятельности организации, оценки ее основных экономических показателей и финансового состояния на основе бухгалтерской отчетности за 2024-2025 годы.</w:t>
      </w:r>
    </w:p>
    <w:p w14:paraId="6C2CEFED" w14:textId="77777777" w:rsidR="00C4064D" w:rsidRDefault="004C1499">
      <w:pPr>
        <w:pStyle w:val="13"/>
      </w:pPr>
      <w:r>
        <w:t>Для достижения поставленной цели решались следующие задачи:</w:t>
      </w:r>
    </w:p>
    <w:p w14:paraId="12FD4B64" w14:textId="77777777" w:rsidR="00C4064D" w:rsidRDefault="00E24F10">
      <w:pPr>
        <w:pStyle w:val="13"/>
      </w:pPr>
      <w:r w:rsidRPr="00E24F10">
        <w:t>– изучить общую характеристику АО «32 РЗ СОП», включая историю создания, полное и сокращенное наименование, организационно-правовую форму, виды деятельности и положение предприятия в отрасли;</w:t>
      </w:r>
    </w:p>
    <w:p w14:paraId="1A41EB36" w14:textId="77777777" w:rsidR="00C4064D" w:rsidRDefault="00E24F10">
      <w:pPr>
        <w:pStyle w:val="13"/>
      </w:pPr>
      <w:r w:rsidRPr="00E24F10">
        <w:t>– рассмотреть организационную структуру предприятия и применяемую систему налогообложения;</w:t>
      </w:r>
    </w:p>
    <w:p w14:paraId="6DE92CB7" w14:textId="77777777" w:rsidR="00C4064D" w:rsidRDefault="00E24F10">
      <w:pPr>
        <w:pStyle w:val="13"/>
      </w:pPr>
      <w:r w:rsidRPr="00E24F10">
        <w:t>– собрать и обработать данные, необходимые для расчета основных экономических показателей деятельности предприятия за 2024-2025 годы;</w:t>
      </w:r>
    </w:p>
    <w:p w14:paraId="256547DE" w14:textId="77777777" w:rsidR="00C4064D" w:rsidRDefault="00E24F10">
      <w:pPr>
        <w:pStyle w:val="13"/>
      </w:pPr>
      <w:r w:rsidRPr="00E24F10">
        <w:t>– провести горизонтальный и вертикальный анализ бухгалтерского баланса и отчета о финансовых результатах за 2024-2025 годы;</w:t>
      </w:r>
    </w:p>
    <w:p w14:paraId="3982CBF7" w14:textId="77777777" w:rsidR="00C4064D" w:rsidRDefault="00E24F10">
      <w:pPr>
        <w:pStyle w:val="13"/>
      </w:pPr>
      <w:r w:rsidRPr="00E24F10">
        <w:t>– рассчитать показатели ликвидности, финансовой устойчивости и рентабельности, определить тип финансовой устойчивости предприятия;</w:t>
      </w:r>
    </w:p>
    <w:p w14:paraId="69D7A509" w14:textId="77777777" w:rsidR="00C4064D" w:rsidRDefault="00E24F10">
      <w:pPr>
        <w:pStyle w:val="13"/>
      </w:pPr>
      <w:r w:rsidRPr="00E24F10">
        <w:t>– выявить положительные и отрицательные тенденции в деятельности предприятия и определить факторы, повлиявшие на изменение его финансового состояния;</w:t>
      </w:r>
    </w:p>
    <w:p w14:paraId="10E3301A" w14:textId="77777777" w:rsidR="00C4064D" w:rsidRDefault="00E24F10">
      <w:pPr>
        <w:pStyle w:val="13"/>
      </w:pPr>
      <w:r w:rsidRPr="00E24F10">
        <w:t>– сформулировать обоснованные предложения по улучшению финансового состояния и оптимизации деятельности АО «32 РЗ СОП».</w:t>
      </w:r>
    </w:p>
    <w:p w14:paraId="76B90326" w14:textId="77777777" w:rsidR="00C4064D" w:rsidRPr="000F69FA" w:rsidRDefault="004C1499" w:rsidP="000F69FA">
      <w:pPr>
        <w:pStyle w:val="13"/>
      </w:pPr>
      <w:r>
        <w:t>Объектом исследования явля</w:t>
      </w:r>
      <w:r w:rsidR="007F49CD">
        <w:t>ется</w:t>
      </w:r>
      <w:r>
        <w:t xml:space="preserve"> АО «32 РЗ СОП». Предметом исследования выступали основные экономические показатели деятельности предприятия и показатели, характеризующие его финансовое состояние в 2024-2025 годах. </w:t>
      </w:r>
      <w:r w:rsidR="00E24F10">
        <w:br w:type="page"/>
      </w:r>
    </w:p>
    <w:p w14:paraId="32BAC15E" w14:textId="77777777" w:rsidR="006672FF" w:rsidRDefault="003F433D" w:rsidP="008F272E">
      <w:pPr>
        <w:pStyle w:val="12"/>
        <w:suppressAutoHyphens/>
        <w:ind w:left="993" w:hanging="284"/>
        <w:jc w:val="left"/>
      </w:pPr>
      <w:bookmarkStart w:id="6" w:name="_Toc201704635"/>
      <w:bookmarkStart w:id="7" w:name="_Toc233390289"/>
      <w:bookmarkStart w:id="8" w:name="_Toc234274656"/>
      <w:r>
        <w:lastRenderedPageBreak/>
        <w:t xml:space="preserve">1 </w:t>
      </w:r>
      <w:bookmarkEnd w:id="6"/>
      <w:r w:rsidR="008F272E" w:rsidRPr="008F272E">
        <w:t xml:space="preserve">Особенности деятельности </w:t>
      </w:r>
      <w:r w:rsidR="008F272E">
        <w:t>предприятия</w:t>
      </w:r>
      <w:r w:rsidR="008F272E" w:rsidRPr="008F272E">
        <w:t>, анализ его основных экономических показателей</w:t>
      </w:r>
      <w:bookmarkEnd w:id="7"/>
      <w:bookmarkEnd w:id="8"/>
    </w:p>
    <w:p w14:paraId="4198F0AA" w14:textId="77777777" w:rsidR="00FB6D39" w:rsidRDefault="00CE1C1C">
      <w:pPr>
        <w:pStyle w:val="13"/>
      </w:pPr>
      <w:r>
        <w:t>Полное наименование предприятия - Акционерное общество «32 ремонтный завод средств обеспечения полетов». Сокращенное наименование - АО «32 РЗ СОП». Общество создано путем преобразования федерального государственного унитарного предприятия «32 ремонтный завод средств обеспечения полетов Министерства обороны Российской Федерации» и является его правопреемником. Государственная регистрация проведена 4 мая 2009 года. Организации присвоены ОГРН 1092510000120, ИНН 2510012328 и КПП 251001001. Юридический и фактический адрес совпадают: 692243, Приморский край, г. Спасск-Дальний, ул. Госпитальная, д. 10 [1], [2].</w:t>
      </w:r>
    </w:p>
    <w:p w14:paraId="23558878" w14:textId="77777777" w:rsidR="00FB6D39" w:rsidRDefault="00CE1C1C">
      <w:pPr>
        <w:pStyle w:val="13"/>
      </w:pPr>
      <w:r>
        <w:t>Производственная специализация предприятия связана с ремонтом средств наземного обеспечения полетов. Основной вид деятельности по ОКВЭД 45.2 - техническое обслуживание и ремонт автотранспортных средств [1]. Завод выполняет комплексный ремонт автомобильных и стационарных средств энергообеспечения, оборудования для подачи специальных газов, гидравлических систем, средств подогрева и кондиционирования воздуха, а также автомобильных и тракторных двигателей [3].</w:t>
      </w:r>
    </w:p>
    <w:p w14:paraId="23612DDA" w14:textId="77777777" w:rsidR="00FB6D39" w:rsidRDefault="00CE1C1C">
      <w:pPr>
        <w:pStyle w:val="13"/>
      </w:pPr>
      <w:r>
        <w:t>АО «32 РЗ СОП» входит в интегрированную структуру АО «Авиаремонт». Головная компания объединяет предприятия, выполняющие ремонт, модернизацию и сервисное обслуживание авиационной техники и средств наземного обеспечения полетов [4]. Для завода участие в группе обеспечивает производственную кооперацию и доступ к заказам, но одновременно усиливает зависимость от сроков заключения и исполнения договоров государственного оборонного заказа.</w:t>
      </w:r>
    </w:p>
    <w:p w14:paraId="6228B7E5" w14:textId="77777777" w:rsidR="00FB6D39" w:rsidRDefault="00CE1C1C">
      <w:pPr>
        <w:pStyle w:val="13"/>
      </w:pPr>
      <w:r>
        <w:t>Организационно-правовая форма предприятия - непубличное акционерное общество. Уставный капитал составляет 43,744 млн руб. [2]. Высшим органом выступает общее собрание акционеров, стратегическое руководство осуществляет совет директоров, текущее управление возложено на генерального дирек</w:t>
      </w:r>
      <w:r>
        <w:lastRenderedPageBreak/>
        <w:t>тора. Контроль за финансово-хозяйственной деятельностью закреплен за ревизионной комиссией</w:t>
      </w:r>
      <w:r w:rsidR="00310E8D">
        <w:t xml:space="preserve"> </w:t>
      </w:r>
      <w:r w:rsidR="00310E8D" w:rsidRPr="00310E8D">
        <w:t>[5]</w:t>
      </w:r>
      <w:r>
        <w:t>.</w:t>
      </w:r>
    </w:p>
    <w:p w14:paraId="4F23B2C5" w14:textId="77777777" w:rsidR="00FB6D39" w:rsidRDefault="00CE1C1C">
      <w:pPr>
        <w:pStyle w:val="13"/>
      </w:pPr>
      <w:r>
        <w:t xml:space="preserve">По характеру распределения полномочий организационная структура АО «32 РЗ СОП» отнесена к линейно-функциональной. Генеральный директор координирует </w:t>
      </w:r>
      <w:r w:rsidR="00074300">
        <w:t>работу производственных подразделений</w:t>
      </w:r>
      <w:r>
        <w:t>, а специализированные подразделения обеспечивают техническую подготовку ремонта, закупку материалов и комплектующих, бухгалтерский учет, финансово-экономическую работу, управление персоналом, охрану труда и административное сопровождение. Производственные решения проходят по вертикали управления, тогда как функциональные службы отвечают за отдельные виды ресурсов и контроля. Для предприятия, работающего в системе ремонта средств обеспечения полетов, централизация снижает риск несогласованного изменения технологии, цены или условий исполнения контракта.</w:t>
      </w:r>
    </w:p>
    <w:p w14:paraId="278DFC98" w14:textId="77777777" w:rsidR="00FB6D39" w:rsidRDefault="00383805">
      <w:pPr>
        <w:pStyle w:val="13"/>
      </w:pPr>
      <w:r>
        <w:t>Организация применяет общий режим налогообложения</w:t>
      </w:r>
      <w:r w:rsidR="0001529B" w:rsidRPr="0001529B">
        <w:t xml:space="preserve"> [6]. </w:t>
      </w:r>
      <w:r w:rsidR="00310E8D" w:rsidRPr="00B47F99">
        <w:t>Динамика основных экономических показателей АО «32 РЗ СОП» за 2024-2025 годы</w:t>
      </w:r>
      <w:r w:rsidR="00310E8D">
        <w:t xml:space="preserve"> представлена </w:t>
      </w:r>
      <w:r w:rsidR="00CE1C1C">
        <w:t>в таблице 1.1.</w:t>
      </w:r>
    </w:p>
    <w:p w14:paraId="0D202292" w14:textId="77777777" w:rsidR="00FB6D39" w:rsidRPr="00B47F99" w:rsidRDefault="00CE1C1C" w:rsidP="00B47F99">
      <w:pPr>
        <w:pStyle w:val="ac"/>
      </w:pPr>
      <w:r w:rsidRPr="00B47F99">
        <w:t>Таблица 1.1 – Динамика основных экономических показателей АО «32 РЗ СОП» за 2024-2025 годы</w:t>
      </w:r>
    </w:p>
    <w:p w14:paraId="24DAFC3B" w14:textId="77777777" w:rsidR="00FB6D39" w:rsidRPr="00B47F99" w:rsidRDefault="00CE1C1C" w:rsidP="00B47F99">
      <w:pPr>
        <w:pStyle w:val="ac"/>
        <w:spacing w:before="0" w:after="120"/>
        <w:jc w:val="right"/>
      </w:pPr>
      <w:r w:rsidRPr="00B47F99">
        <w:t>В тысячах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1925"/>
        <w:gridCol w:w="1925"/>
        <w:gridCol w:w="1925"/>
        <w:gridCol w:w="1926"/>
      </w:tblGrid>
      <w:tr w:rsidR="00693D93" w:rsidRPr="00B47F99" w14:paraId="23783794" w14:textId="77777777" w:rsidTr="00B47F99">
        <w:trPr>
          <w:trHeight w:val="454"/>
        </w:trPr>
        <w:tc>
          <w:tcPr>
            <w:tcW w:w="1927" w:type="dxa"/>
            <w:vAlign w:val="center"/>
          </w:tcPr>
          <w:p w14:paraId="000B17F6" w14:textId="77777777" w:rsidR="00FB6D39" w:rsidRPr="00B47F99" w:rsidRDefault="00CE1C1C">
            <w:pPr>
              <w:jc w:val="center"/>
            </w:pPr>
            <w:r w:rsidRPr="00B47F99">
              <w:t>Показатель</w:t>
            </w:r>
          </w:p>
        </w:tc>
        <w:tc>
          <w:tcPr>
            <w:tcW w:w="1925" w:type="dxa"/>
            <w:vAlign w:val="center"/>
          </w:tcPr>
          <w:p w14:paraId="44A2F881" w14:textId="77777777" w:rsidR="00FB6D39" w:rsidRPr="00B47F99" w:rsidRDefault="00CE1C1C">
            <w:pPr>
              <w:jc w:val="center"/>
            </w:pPr>
            <w:r w:rsidRPr="00B47F99">
              <w:t>2024</w:t>
            </w:r>
          </w:p>
        </w:tc>
        <w:tc>
          <w:tcPr>
            <w:tcW w:w="1925" w:type="dxa"/>
            <w:vAlign w:val="center"/>
          </w:tcPr>
          <w:p w14:paraId="3B245949" w14:textId="77777777" w:rsidR="00FB6D39" w:rsidRPr="00B47F99" w:rsidRDefault="00CE1C1C">
            <w:pPr>
              <w:jc w:val="center"/>
            </w:pPr>
            <w:r w:rsidRPr="00B47F99">
              <w:t>2025</w:t>
            </w:r>
          </w:p>
        </w:tc>
        <w:tc>
          <w:tcPr>
            <w:tcW w:w="1925" w:type="dxa"/>
            <w:vAlign w:val="center"/>
          </w:tcPr>
          <w:p w14:paraId="7C8226A0" w14:textId="77777777" w:rsidR="00FB6D39" w:rsidRPr="00B47F99" w:rsidRDefault="00CE1C1C">
            <w:pPr>
              <w:jc w:val="center"/>
            </w:pPr>
            <w:r w:rsidRPr="00B47F99">
              <w:t>Отклонение</w:t>
            </w:r>
          </w:p>
        </w:tc>
        <w:tc>
          <w:tcPr>
            <w:tcW w:w="1926" w:type="dxa"/>
            <w:vAlign w:val="center"/>
          </w:tcPr>
          <w:p w14:paraId="2810B18D" w14:textId="77777777" w:rsidR="00FB6D39" w:rsidRPr="00B47F99" w:rsidRDefault="00CE1C1C">
            <w:pPr>
              <w:jc w:val="center"/>
            </w:pPr>
            <w:r w:rsidRPr="00B47F99">
              <w:t>Темп роста, %</w:t>
            </w:r>
          </w:p>
        </w:tc>
      </w:tr>
      <w:tr w:rsidR="00693D93" w:rsidRPr="00B47F99" w14:paraId="4799EFD4" w14:textId="77777777" w:rsidTr="00BA0057">
        <w:trPr>
          <w:trHeight w:val="454"/>
        </w:trPr>
        <w:tc>
          <w:tcPr>
            <w:tcW w:w="1927" w:type="dxa"/>
            <w:vAlign w:val="center"/>
          </w:tcPr>
          <w:p w14:paraId="55F8FBEF" w14:textId="77777777" w:rsidR="00FB6D39" w:rsidRPr="00B47F99" w:rsidRDefault="00CE1C1C">
            <w:r w:rsidRPr="00B47F99">
              <w:t>Выручка</w:t>
            </w:r>
          </w:p>
        </w:tc>
        <w:tc>
          <w:tcPr>
            <w:tcW w:w="1925" w:type="dxa"/>
            <w:vAlign w:val="bottom"/>
          </w:tcPr>
          <w:p w14:paraId="4BE5F17D" w14:textId="77777777" w:rsidR="00FB6D39" w:rsidRPr="00B47F99" w:rsidRDefault="00CE1C1C" w:rsidP="00BA0057">
            <w:pPr>
              <w:jc w:val="center"/>
            </w:pPr>
            <w:r w:rsidRPr="00B47F99">
              <w:t>191 053</w:t>
            </w:r>
          </w:p>
        </w:tc>
        <w:tc>
          <w:tcPr>
            <w:tcW w:w="1925" w:type="dxa"/>
            <w:vAlign w:val="bottom"/>
          </w:tcPr>
          <w:p w14:paraId="4F6E374E" w14:textId="77777777" w:rsidR="00FB6D39" w:rsidRPr="00B47F99" w:rsidRDefault="00CE1C1C" w:rsidP="00BA0057">
            <w:pPr>
              <w:jc w:val="center"/>
            </w:pPr>
            <w:r w:rsidRPr="00B47F99">
              <w:t>135 798</w:t>
            </w:r>
          </w:p>
        </w:tc>
        <w:tc>
          <w:tcPr>
            <w:tcW w:w="1925" w:type="dxa"/>
            <w:vAlign w:val="bottom"/>
          </w:tcPr>
          <w:p w14:paraId="524C7E95" w14:textId="77777777" w:rsidR="00FB6D39" w:rsidRPr="00B47F99" w:rsidRDefault="00CE1C1C" w:rsidP="00BA0057">
            <w:pPr>
              <w:jc w:val="center"/>
            </w:pPr>
            <w:r w:rsidRPr="00B47F99">
              <w:t>-55 255</w:t>
            </w:r>
          </w:p>
        </w:tc>
        <w:tc>
          <w:tcPr>
            <w:tcW w:w="1926" w:type="dxa"/>
            <w:vAlign w:val="bottom"/>
          </w:tcPr>
          <w:p w14:paraId="5BA0EC66" w14:textId="77777777" w:rsidR="00FB6D39" w:rsidRPr="00B47F99" w:rsidRDefault="00CE1C1C" w:rsidP="00BA0057">
            <w:pPr>
              <w:jc w:val="center"/>
            </w:pPr>
            <w:r w:rsidRPr="00B47F99">
              <w:t>71,08</w:t>
            </w:r>
          </w:p>
        </w:tc>
      </w:tr>
      <w:tr w:rsidR="00693D93" w:rsidRPr="00B47F99" w14:paraId="238ACFB9" w14:textId="77777777" w:rsidTr="00BA0057">
        <w:trPr>
          <w:trHeight w:val="454"/>
        </w:trPr>
        <w:tc>
          <w:tcPr>
            <w:tcW w:w="1927" w:type="dxa"/>
            <w:vAlign w:val="center"/>
          </w:tcPr>
          <w:p w14:paraId="77926BA2" w14:textId="77777777" w:rsidR="00FB6D39" w:rsidRPr="00B47F99" w:rsidRDefault="00CE1C1C">
            <w:r w:rsidRPr="00B47F99">
              <w:t>Себестоимость продаж</w:t>
            </w:r>
          </w:p>
        </w:tc>
        <w:tc>
          <w:tcPr>
            <w:tcW w:w="1925" w:type="dxa"/>
            <w:vAlign w:val="bottom"/>
          </w:tcPr>
          <w:p w14:paraId="47381AF7" w14:textId="77777777" w:rsidR="00FB6D39" w:rsidRPr="00B47F99" w:rsidRDefault="00CE1C1C" w:rsidP="00BA0057">
            <w:pPr>
              <w:jc w:val="center"/>
            </w:pPr>
            <w:r w:rsidRPr="00B47F99">
              <w:t>122 086</w:t>
            </w:r>
          </w:p>
        </w:tc>
        <w:tc>
          <w:tcPr>
            <w:tcW w:w="1925" w:type="dxa"/>
            <w:vAlign w:val="bottom"/>
          </w:tcPr>
          <w:p w14:paraId="4E6F4BF9" w14:textId="77777777" w:rsidR="00FB6D39" w:rsidRPr="00B47F99" w:rsidRDefault="00CE1C1C" w:rsidP="00BA0057">
            <w:pPr>
              <w:jc w:val="center"/>
            </w:pPr>
            <w:r w:rsidRPr="00B47F99">
              <w:t>116 964</w:t>
            </w:r>
          </w:p>
        </w:tc>
        <w:tc>
          <w:tcPr>
            <w:tcW w:w="1925" w:type="dxa"/>
            <w:vAlign w:val="bottom"/>
          </w:tcPr>
          <w:p w14:paraId="1EC26BEC" w14:textId="77777777" w:rsidR="00FB6D39" w:rsidRPr="00B47F99" w:rsidRDefault="00CE1C1C" w:rsidP="00BA0057">
            <w:pPr>
              <w:jc w:val="center"/>
            </w:pPr>
            <w:r w:rsidRPr="00B47F99">
              <w:t>-5 122</w:t>
            </w:r>
          </w:p>
        </w:tc>
        <w:tc>
          <w:tcPr>
            <w:tcW w:w="1926" w:type="dxa"/>
            <w:vAlign w:val="bottom"/>
          </w:tcPr>
          <w:p w14:paraId="23B2F5C2" w14:textId="77777777" w:rsidR="00FB6D39" w:rsidRPr="00B47F99" w:rsidRDefault="00CE1C1C" w:rsidP="00BA0057">
            <w:pPr>
              <w:jc w:val="center"/>
            </w:pPr>
            <w:r w:rsidRPr="00B47F99">
              <w:t>95,80</w:t>
            </w:r>
          </w:p>
        </w:tc>
      </w:tr>
      <w:tr w:rsidR="00B47F99" w:rsidRPr="00B47F99" w14:paraId="73468824" w14:textId="77777777" w:rsidTr="00BA0057">
        <w:trPr>
          <w:trHeight w:val="454"/>
        </w:trPr>
        <w:tc>
          <w:tcPr>
            <w:tcW w:w="1927" w:type="dxa"/>
            <w:vAlign w:val="center"/>
          </w:tcPr>
          <w:p w14:paraId="1F4FA12F" w14:textId="77777777" w:rsidR="00B47F99" w:rsidRPr="00B47F99" w:rsidRDefault="00B47F99" w:rsidP="00B47F99">
            <w:r w:rsidRPr="00B47F99">
              <w:t>Прибыль (убыток) от продаж</w:t>
            </w:r>
          </w:p>
        </w:tc>
        <w:tc>
          <w:tcPr>
            <w:tcW w:w="1925" w:type="dxa"/>
            <w:vAlign w:val="bottom"/>
          </w:tcPr>
          <w:p w14:paraId="4CE74BA9" w14:textId="77777777" w:rsidR="00B47F99" w:rsidRPr="00B47F99" w:rsidRDefault="00B47F99" w:rsidP="00BA0057">
            <w:pPr>
              <w:jc w:val="center"/>
            </w:pPr>
            <w:r w:rsidRPr="00B47F99">
              <w:t>35 369</w:t>
            </w:r>
          </w:p>
        </w:tc>
        <w:tc>
          <w:tcPr>
            <w:tcW w:w="1925" w:type="dxa"/>
            <w:vAlign w:val="bottom"/>
          </w:tcPr>
          <w:p w14:paraId="604E6616" w14:textId="77777777" w:rsidR="00B47F99" w:rsidRPr="00B47F99" w:rsidRDefault="00B47F99" w:rsidP="00BA0057">
            <w:pPr>
              <w:jc w:val="center"/>
            </w:pPr>
            <w:r w:rsidRPr="00B47F99">
              <w:t>-23 392</w:t>
            </w:r>
          </w:p>
        </w:tc>
        <w:tc>
          <w:tcPr>
            <w:tcW w:w="1925" w:type="dxa"/>
            <w:vAlign w:val="bottom"/>
          </w:tcPr>
          <w:p w14:paraId="3AAF5613" w14:textId="77777777" w:rsidR="00B47F99" w:rsidRPr="00B47F99" w:rsidRDefault="00B47F99" w:rsidP="00BA0057">
            <w:pPr>
              <w:jc w:val="center"/>
            </w:pPr>
            <w:r w:rsidRPr="00B47F99">
              <w:t>-58 761</w:t>
            </w:r>
          </w:p>
        </w:tc>
        <w:tc>
          <w:tcPr>
            <w:tcW w:w="1926" w:type="dxa"/>
            <w:vAlign w:val="bottom"/>
          </w:tcPr>
          <w:p w14:paraId="7385E8F2" w14:textId="77777777" w:rsidR="00B47F99" w:rsidRPr="00B47F99" w:rsidRDefault="00B47F99" w:rsidP="00BA0057">
            <w:pPr>
              <w:jc w:val="center"/>
            </w:pPr>
            <w:r w:rsidRPr="00B47F99">
              <w:t>-</w:t>
            </w:r>
          </w:p>
        </w:tc>
      </w:tr>
      <w:tr w:rsidR="00B47F99" w:rsidRPr="00B47F99" w14:paraId="1292FC60" w14:textId="77777777" w:rsidTr="00BA0057">
        <w:trPr>
          <w:trHeight w:val="454"/>
        </w:trPr>
        <w:tc>
          <w:tcPr>
            <w:tcW w:w="1927" w:type="dxa"/>
            <w:vAlign w:val="center"/>
          </w:tcPr>
          <w:p w14:paraId="73E1D392" w14:textId="77777777" w:rsidR="00B47F99" w:rsidRPr="00B47F99" w:rsidRDefault="00B47F99" w:rsidP="00B47F99">
            <w:r w:rsidRPr="00B47F99">
              <w:t>Чистая прибыль (убыток)</w:t>
            </w:r>
          </w:p>
        </w:tc>
        <w:tc>
          <w:tcPr>
            <w:tcW w:w="1925" w:type="dxa"/>
            <w:vAlign w:val="bottom"/>
          </w:tcPr>
          <w:p w14:paraId="397E8A0A" w14:textId="77777777" w:rsidR="00B47F99" w:rsidRPr="00B47F99" w:rsidRDefault="00B47F99" w:rsidP="00BA0057">
            <w:pPr>
              <w:jc w:val="center"/>
            </w:pPr>
            <w:r w:rsidRPr="00B47F99">
              <w:t>29 233</w:t>
            </w:r>
          </w:p>
        </w:tc>
        <w:tc>
          <w:tcPr>
            <w:tcW w:w="1925" w:type="dxa"/>
            <w:vAlign w:val="bottom"/>
          </w:tcPr>
          <w:p w14:paraId="4682812B" w14:textId="77777777" w:rsidR="00B47F99" w:rsidRPr="00B47F99" w:rsidRDefault="00B47F99" w:rsidP="00BA0057">
            <w:pPr>
              <w:jc w:val="center"/>
            </w:pPr>
            <w:r w:rsidRPr="00B47F99">
              <w:t>-24 517</w:t>
            </w:r>
          </w:p>
        </w:tc>
        <w:tc>
          <w:tcPr>
            <w:tcW w:w="1925" w:type="dxa"/>
            <w:vAlign w:val="bottom"/>
          </w:tcPr>
          <w:p w14:paraId="17A218CE" w14:textId="77777777" w:rsidR="00B47F99" w:rsidRPr="00B47F99" w:rsidRDefault="00B47F99" w:rsidP="00BA0057">
            <w:pPr>
              <w:jc w:val="center"/>
            </w:pPr>
            <w:r w:rsidRPr="00B47F99">
              <w:t>-53 750</w:t>
            </w:r>
          </w:p>
        </w:tc>
        <w:tc>
          <w:tcPr>
            <w:tcW w:w="1926" w:type="dxa"/>
            <w:vAlign w:val="bottom"/>
          </w:tcPr>
          <w:p w14:paraId="409E4392" w14:textId="77777777" w:rsidR="00B47F99" w:rsidRPr="00B47F99" w:rsidRDefault="00B47F99" w:rsidP="00BA0057">
            <w:pPr>
              <w:jc w:val="center"/>
            </w:pPr>
            <w:r w:rsidRPr="00B47F99">
              <w:t>-</w:t>
            </w:r>
          </w:p>
        </w:tc>
      </w:tr>
      <w:tr w:rsidR="00B47F99" w:rsidRPr="00B47F99" w14:paraId="14582AE4" w14:textId="77777777" w:rsidTr="00BA0057">
        <w:trPr>
          <w:trHeight w:val="454"/>
        </w:trPr>
        <w:tc>
          <w:tcPr>
            <w:tcW w:w="1927" w:type="dxa"/>
            <w:vAlign w:val="center"/>
          </w:tcPr>
          <w:p w14:paraId="2BE8BB87" w14:textId="77777777" w:rsidR="00B47F99" w:rsidRPr="00B47F99" w:rsidRDefault="00B47F99" w:rsidP="00B47F99">
            <w:r w:rsidRPr="00B47F99">
              <w:t>Рентабельность продаж, %</w:t>
            </w:r>
          </w:p>
        </w:tc>
        <w:tc>
          <w:tcPr>
            <w:tcW w:w="1925" w:type="dxa"/>
            <w:vAlign w:val="bottom"/>
          </w:tcPr>
          <w:p w14:paraId="1A6EFCEB" w14:textId="77777777" w:rsidR="00B47F99" w:rsidRPr="00B47F99" w:rsidRDefault="00B47F99" w:rsidP="00BA0057">
            <w:pPr>
              <w:jc w:val="center"/>
            </w:pPr>
            <w:r w:rsidRPr="00B47F99">
              <w:t>18,5</w:t>
            </w:r>
          </w:p>
        </w:tc>
        <w:tc>
          <w:tcPr>
            <w:tcW w:w="1925" w:type="dxa"/>
            <w:vAlign w:val="bottom"/>
          </w:tcPr>
          <w:p w14:paraId="2EE972CD" w14:textId="77777777" w:rsidR="00B47F99" w:rsidRPr="00B47F99" w:rsidRDefault="00B47F99" w:rsidP="00BA0057">
            <w:pPr>
              <w:jc w:val="center"/>
            </w:pPr>
            <w:r w:rsidRPr="00B47F99">
              <w:t>-17,2</w:t>
            </w:r>
          </w:p>
        </w:tc>
        <w:tc>
          <w:tcPr>
            <w:tcW w:w="1925" w:type="dxa"/>
            <w:vAlign w:val="bottom"/>
          </w:tcPr>
          <w:p w14:paraId="4CE5FB7D" w14:textId="77777777" w:rsidR="00B47F99" w:rsidRPr="00B47F99" w:rsidRDefault="00B47F99" w:rsidP="00BA0057">
            <w:pPr>
              <w:jc w:val="center"/>
            </w:pPr>
            <w:r w:rsidRPr="00B47F99">
              <w:t>-35,7</w:t>
            </w:r>
          </w:p>
        </w:tc>
        <w:tc>
          <w:tcPr>
            <w:tcW w:w="1926" w:type="dxa"/>
            <w:vAlign w:val="bottom"/>
          </w:tcPr>
          <w:p w14:paraId="2DEDBC29" w14:textId="77777777" w:rsidR="00B47F99" w:rsidRPr="00B47F99" w:rsidRDefault="00B47F99" w:rsidP="00BA0057">
            <w:pPr>
              <w:jc w:val="center"/>
            </w:pPr>
            <w:r w:rsidRPr="00B47F99">
              <w:t>-</w:t>
            </w:r>
          </w:p>
        </w:tc>
      </w:tr>
      <w:tr w:rsidR="00B47F99" w:rsidRPr="00B47F99" w14:paraId="336412F6" w14:textId="77777777" w:rsidTr="00BA0057">
        <w:trPr>
          <w:trHeight w:val="454"/>
        </w:trPr>
        <w:tc>
          <w:tcPr>
            <w:tcW w:w="1927" w:type="dxa"/>
            <w:vAlign w:val="center"/>
          </w:tcPr>
          <w:p w14:paraId="157236EF" w14:textId="77777777" w:rsidR="00B47F99" w:rsidRPr="00B47F99" w:rsidRDefault="00B47F99" w:rsidP="00B47F99">
            <w:r w:rsidRPr="00B47F99">
              <w:t>Среднесписочная численность, чел.</w:t>
            </w:r>
          </w:p>
        </w:tc>
        <w:tc>
          <w:tcPr>
            <w:tcW w:w="1925" w:type="dxa"/>
            <w:vAlign w:val="bottom"/>
          </w:tcPr>
          <w:p w14:paraId="59B23AF3" w14:textId="77777777" w:rsidR="00B47F99" w:rsidRPr="00B47F99" w:rsidRDefault="00B47F99" w:rsidP="00BA0057">
            <w:pPr>
              <w:jc w:val="center"/>
            </w:pPr>
            <w:r w:rsidRPr="00B47F99">
              <w:t>98</w:t>
            </w:r>
          </w:p>
        </w:tc>
        <w:tc>
          <w:tcPr>
            <w:tcW w:w="1925" w:type="dxa"/>
            <w:vAlign w:val="bottom"/>
          </w:tcPr>
          <w:p w14:paraId="258C6B19" w14:textId="77777777" w:rsidR="00B47F99" w:rsidRPr="00B47F99" w:rsidRDefault="00B47F99" w:rsidP="00BA0057">
            <w:pPr>
              <w:jc w:val="center"/>
            </w:pPr>
            <w:r w:rsidRPr="00B47F99">
              <w:t>98</w:t>
            </w:r>
          </w:p>
        </w:tc>
        <w:tc>
          <w:tcPr>
            <w:tcW w:w="1925" w:type="dxa"/>
            <w:vAlign w:val="bottom"/>
          </w:tcPr>
          <w:p w14:paraId="16F56A5D" w14:textId="77777777" w:rsidR="00B47F99" w:rsidRPr="00B47F99" w:rsidRDefault="00B47F99" w:rsidP="00BA0057">
            <w:pPr>
              <w:jc w:val="center"/>
            </w:pPr>
            <w:r w:rsidRPr="00B47F99">
              <w:t>0</w:t>
            </w:r>
          </w:p>
        </w:tc>
        <w:tc>
          <w:tcPr>
            <w:tcW w:w="1926" w:type="dxa"/>
            <w:vAlign w:val="bottom"/>
          </w:tcPr>
          <w:p w14:paraId="5FFE21D0" w14:textId="77777777" w:rsidR="00B47F99" w:rsidRPr="00B47F99" w:rsidRDefault="00B47F99" w:rsidP="00BA0057">
            <w:pPr>
              <w:jc w:val="center"/>
            </w:pPr>
            <w:r w:rsidRPr="00B47F99">
              <w:t>100,00</w:t>
            </w:r>
          </w:p>
        </w:tc>
      </w:tr>
      <w:tr w:rsidR="00B47F99" w:rsidRPr="00B47F99" w14:paraId="06F7D671" w14:textId="77777777" w:rsidTr="00BA0057">
        <w:trPr>
          <w:trHeight w:val="454"/>
        </w:trPr>
        <w:tc>
          <w:tcPr>
            <w:tcW w:w="1927" w:type="dxa"/>
            <w:vAlign w:val="center"/>
          </w:tcPr>
          <w:p w14:paraId="21383E83" w14:textId="77777777" w:rsidR="00B47F99" w:rsidRPr="00B47F99" w:rsidRDefault="00B47F99" w:rsidP="00B47F99">
            <w:r w:rsidRPr="00B47F99">
              <w:t>Производительность труда, тыс. руб./чел.</w:t>
            </w:r>
          </w:p>
        </w:tc>
        <w:tc>
          <w:tcPr>
            <w:tcW w:w="1925" w:type="dxa"/>
            <w:vAlign w:val="bottom"/>
          </w:tcPr>
          <w:p w14:paraId="05C2E496" w14:textId="77777777" w:rsidR="00B47F99" w:rsidRPr="00B47F99" w:rsidRDefault="00B47F99" w:rsidP="00BA0057">
            <w:pPr>
              <w:jc w:val="center"/>
            </w:pPr>
            <w:r w:rsidRPr="00B47F99">
              <w:t>1 949,52</w:t>
            </w:r>
          </w:p>
        </w:tc>
        <w:tc>
          <w:tcPr>
            <w:tcW w:w="1925" w:type="dxa"/>
            <w:vAlign w:val="bottom"/>
          </w:tcPr>
          <w:p w14:paraId="20C7FC6D" w14:textId="77777777" w:rsidR="00B47F99" w:rsidRPr="00B47F99" w:rsidRDefault="00B47F99" w:rsidP="00BA0057">
            <w:pPr>
              <w:jc w:val="center"/>
            </w:pPr>
            <w:r w:rsidRPr="00B47F99">
              <w:t>1 385,69</w:t>
            </w:r>
          </w:p>
        </w:tc>
        <w:tc>
          <w:tcPr>
            <w:tcW w:w="1925" w:type="dxa"/>
            <w:vAlign w:val="bottom"/>
          </w:tcPr>
          <w:p w14:paraId="332BA256" w14:textId="77777777" w:rsidR="00B47F99" w:rsidRPr="00B47F99" w:rsidRDefault="00B47F99" w:rsidP="00BA0057">
            <w:pPr>
              <w:jc w:val="center"/>
            </w:pPr>
            <w:r w:rsidRPr="00B47F99">
              <w:t>-563,83</w:t>
            </w:r>
          </w:p>
        </w:tc>
        <w:tc>
          <w:tcPr>
            <w:tcW w:w="1926" w:type="dxa"/>
            <w:vAlign w:val="bottom"/>
          </w:tcPr>
          <w:p w14:paraId="2BFF94AF" w14:textId="77777777" w:rsidR="00B47F99" w:rsidRPr="00B47F99" w:rsidRDefault="00B47F99" w:rsidP="00BA0057">
            <w:pPr>
              <w:jc w:val="center"/>
            </w:pPr>
            <w:r w:rsidRPr="00B47F99">
              <w:t>71,08</w:t>
            </w:r>
          </w:p>
        </w:tc>
      </w:tr>
      <w:tr w:rsidR="00B47F99" w:rsidRPr="00B47F99" w14:paraId="495AB95A" w14:textId="77777777" w:rsidTr="00BA0057">
        <w:trPr>
          <w:trHeight w:val="454"/>
        </w:trPr>
        <w:tc>
          <w:tcPr>
            <w:tcW w:w="1927" w:type="dxa"/>
            <w:vAlign w:val="center"/>
          </w:tcPr>
          <w:p w14:paraId="6CEA70DC" w14:textId="77777777" w:rsidR="00B47F99" w:rsidRPr="00B47F99" w:rsidRDefault="00BA0057" w:rsidP="00B47F99">
            <w:r>
              <w:t>С</w:t>
            </w:r>
            <w:r w:rsidR="00B47F99" w:rsidRPr="00B47F99">
              <w:t>реднемесячная оплата труда</w:t>
            </w:r>
          </w:p>
        </w:tc>
        <w:tc>
          <w:tcPr>
            <w:tcW w:w="1925" w:type="dxa"/>
            <w:vAlign w:val="bottom"/>
          </w:tcPr>
          <w:p w14:paraId="78F89085" w14:textId="77777777" w:rsidR="00B47F99" w:rsidRPr="00B47F99" w:rsidRDefault="00B47F99" w:rsidP="00BA0057">
            <w:pPr>
              <w:jc w:val="center"/>
            </w:pPr>
            <w:r w:rsidRPr="00B47F99">
              <w:t>58,0</w:t>
            </w:r>
          </w:p>
        </w:tc>
        <w:tc>
          <w:tcPr>
            <w:tcW w:w="1925" w:type="dxa"/>
            <w:vAlign w:val="bottom"/>
          </w:tcPr>
          <w:p w14:paraId="72CD2E08" w14:textId="77777777" w:rsidR="00B47F99" w:rsidRPr="00B47F99" w:rsidRDefault="00B47F99" w:rsidP="00BA0057">
            <w:pPr>
              <w:jc w:val="center"/>
            </w:pPr>
            <w:r w:rsidRPr="00B47F99">
              <w:t>75,7</w:t>
            </w:r>
          </w:p>
        </w:tc>
        <w:tc>
          <w:tcPr>
            <w:tcW w:w="1925" w:type="dxa"/>
            <w:vAlign w:val="bottom"/>
          </w:tcPr>
          <w:p w14:paraId="446BE284" w14:textId="77777777" w:rsidR="00B47F99" w:rsidRPr="00B47F99" w:rsidRDefault="00B47F99" w:rsidP="00BA0057">
            <w:pPr>
              <w:jc w:val="center"/>
            </w:pPr>
            <w:r w:rsidRPr="00B47F99">
              <w:t>17,7</w:t>
            </w:r>
          </w:p>
        </w:tc>
        <w:tc>
          <w:tcPr>
            <w:tcW w:w="1926" w:type="dxa"/>
            <w:vAlign w:val="bottom"/>
          </w:tcPr>
          <w:p w14:paraId="79DDB44C" w14:textId="77777777" w:rsidR="00B47F99" w:rsidRPr="00B47F99" w:rsidRDefault="00B47F99" w:rsidP="00BA0057">
            <w:pPr>
              <w:jc w:val="center"/>
            </w:pPr>
            <w:r w:rsidRPr="00B47F99">
              <w:t>130,47</w:t>
            </w:r>
          </w:p>
        </w:tc>
      </w:tr>
      <w:tr w:rsidR="00B47F99" w:rsidRPr="00B47F99" w14:paraId="5B87A8FD" w14:textId="77777777" w:rsidTr="00BA0057">
        <w:trPr>
          <w:trHeight w:val="454"/>
        </w:trPr>
        <w:tc>
          <w:tcPr>
            <w:tcW w:w="1927" w:type="dxa"/>
            <w:vAlign w:val="center"/>
          </w:tcPr>
          <w:p w14:paraId="38858158" w14:textId="77777777" w:rsidR="00B47F99" w:rsidRPr="00B47F99" w:rsidRDefault="00B47F99" w:rsidP="00B47F99">
            <w:r w:rsidRPr="00B47F99">
              <w:lastRenderedPageBreak/>
              <w:t>Затраты на оплату труда</w:t>
            </w:r>
          </w:p>
        </w:tc>
        <w:tc>
          <w:tcPr>
            <w:tcW w:w="1925" w:type="dxa"/>
            <w:vAlign w:val="bottom"/>
          </w:tcPr>
          <w:p w14:paraId="74BFEA07" w14:textId="77777777" w:rsidR="00B47F99" w:rsidRPr="00B47F99" w:rsidRDefault="00B47F99" w:rsidP="00BA0057">
            <w:pPr>
              <w:jc w:val="center"/>
            </w:pPr>
            <w:r w:rsidRPr="00B47F99">
              <w:t>68 206</w:t>
            </w:r>
          </w:p>
        </w:tc>
        <w:tc>
          <w:tcPr>
            <w:tcW w:w="1925" w:type="dxa"/>
            <w:vAlign w:val="bottom"/>
          </w:tcPr>
          <w:p w14:paraId="0181FF50" w14:textId="77777777" w:rsidR="00B47F99" w:rsidRPr="00B47F99" w:rsidRDefault="00B47F99" w:rsidP="00BA0057">
            <w:pPr>
              <w:jc w:val="center"/>
            </w:pPr>
            <w:r w:rsidRPr="00B47F99">
              <w:t>88 990</w:t>
            </w:r>
          </w:p>
        </w:tc>
        <w:tc>
          <w:tcPr>
            <w:tcW w:w="1925" w:type="dxa"/>
            <w:vAlign w:val="bottom"/>
          </w:tcPr>
          <w:p w14:paraId="732C61C6" w14:textId="77777777" w:rsidR="00B47F99" w:rsidRPr="00B47F99" w:rsidRDefault="00B47F99" w:rsidP="00BA0057">
            <w:pPr>
              <w:jc w:val="center"/>
            </w:pPr>
            <w:r w:rsidRPr="00B47F99">
              <w:t>20 784</w:t>
            </w:r>
          </w:p>
        </w:tc>
        <w:tc>
          <w:tcPr>
            <w:tcW w:w="1926" w:type="dxa"/>
            <w:vAlign w:val="bottom"/>
          </w:tcPr>
          <w:p w14:paraId="08AFCE3D" w14:textId="77777777" w:rsidR="00B47F99" w:rsidRPr="00B47F99" w:rsidRDefault="00B47F99" w:rsidP="00BA0057">
            <w:pPr>
              <w:jc w:val="center"/>
            </w:pPr>
            <w:r w:rsidRPr="00B47F99">
              <w:t>130,47</w:t>
            </w:r>
          </w:p>
        </w:tc>
      </w:tr>
    </w:tbl>
    <w:p w14:paraId="7E6ADFE7" w14:textId="77777777" w:rsidR="00BA0057" w:rsidRDefault="00BA0057" w:rsidP="00BA0057">
      <w:pPr>
        <w:spacing w:line="360" w:lineRule="auto"/>
      </w:pPr>
      <w:r w:rsidRPr="00B47F99">
        <w:rPr>
          <w:sz w:val="28"/>
        </w:rPr>
        <w:t>Продолжение таблицы 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1925"/>
        <w:gridCol w:w="1925"/>
        <w:gridCol w:w="1925"/>
        <w:gridCol w:w="1926"/>
      </w:tblGrid>
      <w:tr w:rsidR="00BA0057" w:rsidRPr="00B47F99" w14:paraId="7FFBAEE9" w14:textId="77777777" w:rsidTr="00B47F99">
        <w:trPr>
          <w:trHeight w:val="454"/>
        </w:trPr>
        <w:tc>
          <w:tcPr>
            <w:tcW w:w="1927" w:type="dxa"/>
            <w:vAlign w:val="center"/>
          </w:tcPr>
          <w:p w14:paraId="651C93A2" w14:textId="77777777" w:rsidR="00BA0057" w:rsidRPr="00B47F99" w:rsidRDefault="00BA0057" w:rsidP="00BA0057">
            <w:pPr>
              <w:jc w:val="center"/>
            </w:pPr>
            <w:r w:rsidRPr="00B47F99">
              <w:t>Показатель</w:t>
            </w:r>
          </w:p>
        </w:tc>
        <w:tc>
          <w:tcPr>
            <w:tcW w:w="1925" w:type="dxa"/>
            <w:vAlign w:val="center"/>
          </w:tcPr>
          <w:p w14:paraId="14588B4A" w14:textId="77777777" w:rsidR="00BA0057" w:rsidRPr="00B47F99" w:rsidRDefault="00BA0057" w:rsidP="00BA0057">
            <w:pPr>
              <w:jc w:val="center"/>
            </w:pPr>
            <w:r w:rsidRPr="00B47F99">
              <w:t>2024</w:t>
            </w:r>
          </w:p>
        </w:tc>
        <w:tc>
          <w:tcPr>
            <w:tcW w:w="1925" w:type="dxa"/>
            <w:vAlign w:val="center"/>
          </w:tcPr>
          <w:p w14:paraId="23E45CC4" w14:textId="77777777" w:rsidR="00BA0057" w:rsidRPr="00B47F99" w:rsidRDefault="00BA0057" w:rsidP="00BA0057">
            <w:pPr>
              <w:jc w:val="center"/>
            </w:pPr>
            <w:r w:rsidRPr="00B47F99">
              <w:t>2025</w:t>
            </w:r>
          </w:p>
        </w:tc>
        <w:tc>
          <w:tcPr>
            <w:tcW w:w="1925" w:type="dxa"/>
            <w:vAlign w:val="center"/>
          </w:tcPr>
          <w:p w14:paraId="0AC79E9A" w14:textId="77777777" w:rsidR="00BA0057" w:rsidRPr="00B47F99" w:rsidRDefault="00BA0057" w:rsidP="00BA0057">
            <w:pPr>
              <w:jc w:val="center"/>
            </w:pPr>
            <w:r w:rsidRPr="00B47F99">
              <w:t>Отклонение</w:t>
            </w:r>
          </w:p>
        </w:tc>
        <w:tc>
          <w:tcPr>
            <w:tcW w:w="1926" w:type="dxa"/>
            <w:vAlign w:val="center"/>
          </w:tcPr>
          <w:p w14:paraId="271C33CB" w14:textId="77777777" w:rsidR="00BA0057" w:rsidRPr="00B47F99" w:rsidRDefault="00BA0057" w:rsidP="00BA0057">
            <w:pPr>
              <w:jc w:val="center"/>
            </w:pPr>
            <w:r w:rsidRPr="00B47F99">
              <w:t>Темп роста, %</w:t>
            </w:r>
          </w:p>
        </w:tc>
      </w:tr>
      <w:tr w:rsidR="00BA0057" w:rsidRPr="00B47F99" w14:paraId="4006A4BF" w14:textId="77777777" w:rsidTr="00BA0057">
        <w:trPr>
          <w:trHeight w:val="454"/>
        </w:trPr>
        <w:tc>
          <w:tcPr>
            <w:tcW w:w="1927" w:type="dxa"/>
            <w:vAlign w:val="center"/>
          </w:tcPr>
          <w:p w14:paraId="75721B60" w14:textId="77777777" w:rsidR="00BA0057" w:rsidRPr="00B47F99" w:rsidRDefault="00BA0057" w:rsidP="00BA0057">
            <w:r w:rsidRPr="00B47F99">
              <w:t>Среднегодовая стоимость основных средств</w:t>
            </w:r>
          </w:p>
        </w:tc>
        <w:tc>
          <w:tcPr>
            <w:tcW w:w="1925" w:type="dxa"/>
            <w:vAlign w:val="bottom"/>
          </w:tcPr>
          <w:p w14:paraId="35912018" w14:textId="77777777" w:rsidR="00BA0057" w:rsidRPr="00B47F99" w:rsidRDefault="00BA0057" w:rsidP="00BA0057">
            <w:pPr>
              <w:jc w:val="center"/>
            </w:pPr>
            <w:r w:rsidRPr="00B47F99">
              <w:t>28 312,5</w:t>
            </w:r>
          </w:p>
        </w:tc>
        <w:tc>
          <w:tcPr>
            <w:tcW w:w="1925" w:type="dxa"/>
            <w:vAlign w:val="bottom"/>
          </w:tcPr>
          <w:p w14:paraId="1B891A0E" w14:textId="77777777" w:rsidR="00BA0057" w:rsidRPr="00B47F99" w:rsidRDefault="00BA0057" w:rsidP="00BA0057">
            <w:pPr>
              <w:jc w:val="center"/>
            </w:pPr>
            <w:r w:rsidRPr="00B47F99">
              <w:t>29 152,5</w:t>
            </w:r>
          </w:p>
        </w:tc>
        <w:tc>
          <w:tcPr>
            <w:tcW w:w="1925" w:type="dxa"/>
            <w:vAlign w:val="bottom"/>
          </w:tcPr>
          <w:p w14:paraId="75B93CAF" w14:textId="77777777" w:rsidR="00BA0057" w:rsidRPr="00B47F99" w:rsidRDefault="00BA0057" w:rsidP="00BA0057">
            <w:pPr>
              <w:jc w:val="center"/>
            </w:pPr>
            <w:r w:rsidRPr="00B47F99">
              <w:t>840,0</w:t>
            </w:r>
          </w:p>
        </w:tc>
        <w:tc>
          <w:tcPr>
            <w:tcW w:w="1926" w:type="dxa"/>
            <w:vAlign w:val="bottom"/>
          </w:tcPr>
          <w:p w14:paraId="5E5A0F37" w14:textId="77777777" w:rsidR="00BA0057" w:rsidRPr="00B47F99" w:rsidRDefault="00BA0057" w:rsidP="00BA0057">
            <w:pPr>
              <w:jc w:val="center"/>
            </w:pPr>
            <w:r w:rsidRPr="00B47F99">
              <w:t>102,97</w:t>
            </w:r>
          </w:p>
        </w:tc>
      </w:tr>
      <w:tr w:rsidR="00BA0057" w:rsidRPr="00B47F99" w14:paraId="0E69CC25" w14:textId="77777777" w:rsidTr="00BA0057">
        <w:trPr>
          <w:trHeight w:val="454"/>
        </w:trPr>
        <w:tc>
          <w:tcPr>
            <w:tcW w:w="1927" w:type="dxa"/>
            <w:vAlign w:val="center"/>
          </w:tcPr>
          <w:p w14:paraId="59EAFF37" w14:textId="77777777" w:rsidR="00BA0057" w:rsidRPr="00B47F99" w:rsidRDefault="00BA0057" w:rsidP="00BA0057">
            <w:r w:rsidRPr="00B47F99">
              <w:t>Фондоотдача, руб./руб.</w:t>
            </w:r>
          </w:p>
        </w:tc>
        <w:tc>
          <w:tcPr>
            <w:tcW w:w="1925" w:type="dxa"/>
            <w:vAlign w:val="bottom"/>
          </w:tcPr>
          <w:p w14:paraId="274DB3EE" w14:textId="77777777" w:rsidR="00BA0057" w:rsidRPr="00B47F99" w:rsidRDefault="00BA0057" w:rsidP="00BA0057">
            <w:pPr>
              <w:jc w:val="center"/>
            </w:pPr>
            <w:r w:rsidRPr="00B47F99">
              <w:t>6,75</w:t>
            </w:r>
          </w:p>
        </w:tc>
        <w:tc>
          <w:tcPr>
            <w:tcW w:w="1925" w:type="dxa"/>
            <w:vAlign w:val="bottom"/>
          </w:tcPr>
          <w:p w14:paraId="6AFC67DB" w14:textId="77777777" w:rsidR="00BA0057" w:rsidRPr="00B47F99" w:rsidRDefault="00BA0057" w:rsidP="00BA0057">
            <w:pPr>
              <w:jc w:val="center"/>
            </w:pPr>
            <w:r w:rsidRPr="00B47F99">
              <w:t>4,66</w:t>
            </w:r>
          </w:p>
        </w:tc>
        <w:tc>
          <w:tcPr>
            <w:tcW w:w="1925" w:type="dxa"/>
            <w:vAlign w:val="bottom"/>
          </w:tcPr>
          <w:p w14:paraId="702937D0" w14:textId="77777777" w:rsidR="00BA0057" w:rsidRPr="00B47F99" w:rsidRDefault="00BA0057" w:rsidP="00BA0057">
            <w:pPr>
              <w:jc w:val="center"/>
            </w:pPr>
            <w:r w:rsidRPr="00B47F99">
              <w:t>-2,09</w:t>
            </w:r>
          </w:p>
        </w:tc>
        <w:tc>
          <w:tcPr>
            <w:tcW w:w="1926" w:type="dxa"/>
            <w:vAlign w:val="bottom"/>
          </w:tcPr>
          <w:p w14:paraId="784F1F1E" w14:textId="77777777" w:rsidR="00BA0057" w:rsidRPr="00B47F99" w:rsidRDefault="00BA0057" w:rsidP="00BA0057">
            <w:pPr>
              <w:jc w:val="center"/>
            </w:pPr>
            <w:r w:rsidRPr="00B47F99">
              <w:t>69,03</w:t>
            </w:r>
          </w:p>
        </w:tc>
      </w:tr>
      <w:tr w:rsidR="00BA0057" w:rsidRPr="000447F2" w14:paraId="46A0F463" w14:textId="77777777" w:rsidTr="00BA0057">
        <w:trPr>
          <w:trHeight w:val="510"/>
        </w:trPr>
        <w:tc>
          <w:tcPr>
            <w:tcW w:w="1927" w:type="dxa"/>
            <w:vAlign w:val="center"/>
          </w:tcPr>
          <w:p w14:paraId="0BC95FDE" w14:textId="77777777" w:rsidR="00BA0057" w:rsidRDefault="00BA0057" w:rsidP="00BA0057">
            <w:r>
              <w:t>Фондоемкость, руб./руб.</w:t>
            </w:r>
          </w:p>
        </w:tc>
        <w:tc>
          <w:tcPr>
            <w:tcW w:w="1925" w:type="dxa"/>
            <w:vAlign w:val="bottom"/>
          </w:tcPr>
          <w:p w14:paraId="476F7282" w14:textId="77777777" w:rsidR="00BA0057" w:rsidRDefault="00BA0057" w:rsidP="00BA0057">
            <w:pPr>
              <w:jc w:val="center"/>
            </w:pPr>
            <w:r>
              <w:t>0,15</w:t>
            </w:r>
          </w:p>
        </w:tc>
        <w:tc>
          <w:tcPr>
            <w:tcW w:w="1925" w:type="dxa"/>
            <w:vAlign w:val="bottom"/>
          </w:tcPr>
          <w:p w14:paraId="1988BB2C" w14:textId="77777777" w:rsidR="00BA0057" w:rsidRDefault="00BA0057" w:rsidP="00BA0057">
            <w:pPr>
              <w:jc w:val="center"/>
            </w:pPr>
            <w:r>
              <w:t>0,21</w:t>
            </w:r>
          </w:p>
        </w:tc>
        <w:tc>
          <w:tcPr>
            <w:tcW w:w="1925" w:type="dxa"/>
            <w:vAlign w:val="bottom"/>
          </w:tcPr>
          <w:p w14:paraId="2D814793" w14:textId="77777777" w:rsidR="00BA0057" w:rsidRDefault="00BA0057" w:rsidP="00BA0057">
            <w:pPr>
              <w:jc w:val="center"/>
            </w:pPr>
            <w:r>
              <w:t>0,06</w:t>
            </w:r>
          </w:p>
        </w:tc>
        <w:tc>
          <w:tcPr>
            <w:tcW w:w="1926" w:type="dxa"/>
            <w:vAlign w:val="bottom"/>
          </w:tcPr>
          <w:p w14:paraId="53A39BE8" w14:textId="77777777" w:rsidR="00BA0057" w:rsidRDefault="00BA0057" w:rsidP="00BA0057">
            <w:pPr>
              <w:jc w:val="center"/>
            </w:pPr>
            <w:r>
              <w:t>144,86</w:t>
            </w:r>
          </w:p>
        </w:tc>
      </w:tr>
    </w:tbl>
    <w:p w14:paraId="27CC6364" w14:textId="77777777" w:rsidR="00FB6D39" w:rsidRDefault="00CE1C1C" w:rsidP="00B47F99">
      <w:pPr>
        <w:pStyle w:val="13"/>
        <w:spacing w:before="120"/>
      </w:pPr>
      <w:r>
        <w:t>В 2025 году выручка предприятия сократилась на 55,3 млн руб., или на 28,92 %. Себестоимость продаж уменьшилась только на 5,1 млн руб. Разная скорость изменения доходов и производственных затрат снизила валовую прибыль с 69,0 до 18,8 млн руб. Дополнительное давление создали управленческие расходы, которые выросли с 32,5 до 41,8 млн руб. В результате прибыль от продаж 35,4 млн руб. сменилась убытком 23,4 млн руб., а рентабельность продаж снизилась на 35,7 процентного пункта.</w:t>
      </w:r>
    </w:p>
    <w:p w14:paraId="670DBC9B" w14:textId="77777777" w:rsidR="00FB6D39" w:rsidRDefault="00CE1C1C">
      <w:pPr>
        <w:pStyle w:val="13"/>
      </w:pPr>
      <w:r>
        <w:t>Перелом финансового результата связан с конкретными сбоями исполнения контрактов. При переводе ориентировочных цен по работам ГОЗ-2024 в фиксированные выручка 2025 года была уменьшена на 6,0 млн руб. Еще 41,8 млн руб. предприятие не получило из-за отсутствия отгрузки пяти единиц техники по ГОЗ-2025. При этом 9,3 млн руб. управленческих расходов, относящихся к данным работам, были признаны в 2025 году. Отложенная отгрузка повлияла сразу на две стороны результата: часть дохода перенесена на следующий период, а связанные постоянные расходы уже уменьшили прибыль отчетного года [6].</w:t>
      </w:r>
    </w:p>
    <w:p w14:paraId="150978E0" w14:textId="77777777" w:rsidR="00FB6D39" w:rsidRDefault="00CE1C1C">
      <w:pPr>
        <w:pStyle w:val="13"/>
      </w:pPr>
      <w:r>
        <w:t xml:space="preserve">Трудовые показатели подтверждают рост нагрузки на себестоимость. Среднесписочная численность сохранилась на уровне 98 человек, однако затраты на оплату труда увеличились на 20,8 млн руб., или на 30,47 %. </w:t>
      </w:r>
      <w:r w:rsidR="00BA0057">
        <w:t>С</w:t>
      </w:r>
      <w:r>
        <w:t xml:space="preserve">реднемесячная оплата труда выросла с 58,0 до 75,7 тыс. руб. Одновременно производительность труда снизилась с 1,95 до 1,39 млн руб. выручки на работника. В 2024 году на один рубль затрат на оплату труда приходилось 2,80 руб. выручки, в 2025 году - 1,53 руб. Причиной ухудшения стало не расширение штата, а сокращение объема реализованных работ при сохранении кадрового состава и росте расходов </w:t>
      </w:r>
      <w:r>
        <w:lastRenderedPageBreak/>
        <w:t>на него.</w:t>
      </w:r>
    </w:p>
    <w:p w14:paraId="276EF8CD" w14:textId="77777777" w:rsidR="00FB6D39" w:rsidRDefault="00CE1C1C">
      <w:pPr>
        <w:pStyle w:val="13"/>
      </w:pPr>
      <w:r>
        <w:t>Стоимость производственной базы изменилась умеренно. Среднегодовая стоимость основных средств выросла на 3,0 %, тогда как выручка снизилась почти на треть. Фондоотдача сократилась с 6,75 до 4,66 руб. выручки на один рубль основных средств, а фондоемкость увеличилась с 0,15 до 0,21 руб. Снижение отдачи связано прежде всего с неполной реализацией производственного результата 2025 года, а не с резким расширением активов. Оборудование и мощности сохранились, но часть выполненных работ не перешла в выручку отчетного периода.</w:t>
      </w:r>
    </w:p>
    <w:p w14:paraId="674B98A0" w14:textId="77777777" w:rsidR="00FB6D39" w:rsidRDefault="00CE1C1C">
      <w:pPr>
        <w:pStyle w:val="13"/>
      </w:pPr>
      <w:r>
        <w:t>Предприятие сохранило численность персонала, лицензии и производственные мощности, однако в 2025 году использовало их с меньшей экономической отдачей. Основной резерв находится в соблюдении графиков ремонта, своевременной закупке комплектующих, переводе цен государственных контрактов в фиксированный формат и отгрузке готовой техники в пределах отчетного периода. Простое сокращение персонала не устраняет причину убытка. Для предприятия с дефицитными техническими специальностями оно способно, напротив, увеличить риск нового нарушения сроков.</w:t>
      </w:r>
    </w:p>
    <w:p w14:paraId="5A2B2F41" w14:textId="77777777" w:rsidR="006672FF" w:rsidRDefault="00AD3289" w:rsidP="008F272E">
      <w:pPr>
        <w:pStyle w:val="12"/>
        <w:pageBreakBefore/>
        <w:suppressAutoHyphens/>
        <w:ind w:left="993" w:hanging="284"/>
        <w:jc w:val="left"/>
      </w:pPr>
      <w:bookmarkStart w:id="9" w:name="_Toc233390290"/>
      <w:bookmarkStart w:id="10" w:name="_Toc234274657"/>
      <w:r>
        <w:lastRenderedPageBreak/>
        <w:t xml:space="preserve">2 </w:t>
      </w:r>
      <w:r w:rsidR="008F272E" w:rsidRPr="008F272E">
        <w:t>Анализ финансового состояния организации и пути его улучшения</w:t>
      </w:r>
      <w:bookmarkEnd w:id="9"/>
      <w:bookmarkEnd w:id="10"/>
    </w:p>
    <w:p w14:paraId="45C0B77D" w14:textId="77777777" w:rsidR="00E63C03" w:rsidRDefault="00B125AA">
      <w:pPr>
        <w:pStyle w:val="13"/>
      </w:pPr>
      <w:r>
        <w:t>Финансовый анализ позволяет оценить, насколько результаты деятельности предприятия обеспечены устойчивой структурой активов и источников финансирования. Для АО «32 РЗ СОП» такая оценка особенно важна из-за длительного производственного цикла по государственным контрактам. Затраты возникают до завершения ремонта и отгрузки техники, тогда как поступление денежных средств зависит от приемки работ и согласования цены. Поэтому исследование финансового состояния должно охватывать прибыль, структуру имущества, расчеты с контрагентами, ликвидность и соотношение собственного и заемного капитала.</w:t>
      </w:r>
    </w:p>
    <w:p w14:paraId="0D4C1F50" w14:textId="77777777" w:rsidR="00E63C03" w:rsidRDefault="00ED2449">
      <w:pPr>
        <w:pStyle w:val="13"/>
      </w:pPr>
      <w:r>
        <w:t xml:space="preserve">Расчеты выполнены по данным бухгалтерской отчетности АО «32 РЗ СОП» за 2024-2025 годы [6]. </w:t>
      </w:r>
      <w:r w:rsidR="001F2E0C">
        <w:t xml:space="preserve"> </w:t>
      </w:r>
      <w:r w:rsidR="00383805">
        <w:t>Первый этап анализа состоит в оценке абсолютных изменений имущества и источников его формирования за 2025 год. Результаты расчетов приведены в таблице 2.1.</w:t>
      </w:r>
    </w:p>
    <w:p w14:paraId="3C59FEEE" w14:textId="77777777" w:rsidR="00E63C03" w:rsidRDefault="00383805">
      <w:pPr>
        <w:pStyle w:val="ac"/>
      </w:pPr>
      <w:r>
        <w:t>Таблица 2.1 – Горизонтальный анализ бухгалтерского баланса АО «32 РЗ СОП» за 2024-2025 годы</w:t>
      </w:r>
    </w:p>
    <w:p w14:paraId="6395B325" w14:textId="77777777" w:rsidR="00E63C03" w:rsidRDefault="00383805" w:rsidP="00B47F99">
      <w:pPr>
        <w:pStyle w:val="ac"/>
        <w:spacing w:before="0" w:after="120"/>
        <w:jc w:val="right"/>
      </w:pPr>
      <w:r>
        <w:t>В тысячах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1925"/>
        <w:gridCol w:w="1925"/>
        <w:gridCol w:w="1925"/>
        <w:gridCol w:w="1926"/>
      </w:tblGrid>
      <w:tr w:rsidR="00F40FC4" w:rsidRPr="00B47F99" w14:paraId="44698717" w14:textId="77777777" w:rsidTr="001F2E0C">
        <w:trPr>
          <w:trHeight w:val="454"/>
        </w:trPr>
        <w:tc>
          <w:tcPr>
            <w:tcW w:w="1927" w:type="dxa"/>
            <w:vAlign w:val="center"/>
          </w:tcPr>
          <w:p w14:paraId="0106859C" w14:textId="77777777" w:rsidR="00E63C03" w:rsidRPr="00B47F99" w:rsidRDefault="00383805">
            <w:pPr>
              <w:jc w:val="center"/>
            </w:pPr>
            <w:r w:rsidRPr="00B47F99">
              <w:t>Статья</w:t>
            </w:r>
          </w:p>
        </w:tc>
        <w:tc>
          <w:tcPr>
            <w:tcW w:w="1925" w:type="dxa"/>
            <w:vAlign w:val="center"/>
          </w:tcPr>
          <w:p w14:paraId="72406C1D" w14:textId="77777777" w:rsidR="00E63C03" w:rsidRPr="00B47F99" w:rsidRDefault="00383805">
            <w:pPr>
              <w:jc w:val="center"/>
            </w:pPr>
            <w:r w:rsidRPr="00B47F99">
              <w:t>2024</w:t>
            </w:r>
          </w:p>
        </w:tc>
        <w:tc>
          <w:tcPr>
            <w:tcW w:w="1925" w:type="dxa"/>
            <w:vAlign w:val="center"/>
          </w:tcPr>
          <w:p w14:paraId="2C808874" w14:textId="77777777" w:rsidR="00E63C03" w:rsidRPr="00B47F99" w:rsidRDefault="00383805">
            <w:pPr>
              <w:jc w:val="center"/>
            </w:pPr>
            <w:r w:rsidRPr="00B47F99">
              <w:t>2025</w:t>
            </w:r>
          </w:p>
        </w:tc>
        <w:tc>
          <w:tcPr>
            <w:tcW w:w="1925" w:type="dxa"/>
            <w:vAlign w:val="center"/>
          </w:tcPr>
          <w:p w14:paraId="59FF8927" w14:textId="77777777" w:rsidR="00E63C03" w:rsidRPr="00B47F99" w:rsidRDefault="00383805">
            <w:pPr>
              <w:jc w:val="center"/>
            </w:pPr>
            <w:r w:rsidRPr="00B47F99">
              <w:t>Отклонение</w:t>
            </w:r>
          </w:p>
        </w:tc>
        <w:tc>
          <w:tcPr>
            <w:tcW w:w="1926" w:type="dxa"/>
            <w:vAlign w:val="center"/>
          </w:tcPr>
          <w:p w14:paraId="3B3D9428" w14:textId="77777777" w:rsidR="00E63C03" w:rsidRPr="00B47F99" w:rsidRDefault="00383805">
            <w:pPr>
              <w:jc w:val="center"/>
            </w:pPr>
            <w:r w:rsidRPr="00B47F99">
              <w:t>Темп роста, %</w:t>
            </w:r>
          </w:p>
        </w:tc>
      </w:tr>
      <w:tr w:rsidR="00F40FC4" w:rsidRPr="00B47F99" w14:paraId="0F8651A9" w14:textId="77777777" w:rsidTr="001F2E0C">
        <w:trPr>
          <w:trHeight w:val="454"/>
        </w:trPr>
        <w:tc>
          <w:tcPr>
            <w:tcW w:w="1927" w:type="dxa"/>
            <w:vAlign w:val="center"/>
          </w:tcPr>
          <w:p w14:paraId="1F705EEA" w14:textId="77777777" w:rsidR="00E63C03" w:rsidRPr="00B47F99" w:rsidRDefault="00383805">
            <w:r w:rsidRPr="00B47F99">
              <w:t>Основные средства</w:t>
            </w:r>
          </w:p>
        </w:tc>
        <w:tc>
          <w:tcPr>
            <w:tcW w:w="1925" w:type="dxa"/>
            <w:vAlign w:val="bottom"/>
          </w:tcPr>
          <w:p w14:paraId="34F5FD84" w14:textId="77777777" w:rsidR="00E63C03" w:rsidRPr="00B47F99" w:rsidRDefault="00383805" w:rsidP="001F2E0C">
            <w:pPr>
              <w:jc w:val="center"/>
            </w:pPr>
            <w:r w:rsidRPr="00B47F99">
              <w:t>28 321</w:t>
            </w:r>
          </w:p>
        </w:tc>
        <w:tc>
          <w:tcPr>
            <w:tcW w:w="1925" w:type="dxa"/>
            <w:vAlign w:val="bottom"/>
          </w:tcPr>
          <w:p w14:paraId="5C0B87DE" w14:textId="77777777" w:rsidR="00E63C03" w:rsidRPr="00B47F99" w:rsidRDefault="00383805" w:rsidP="001F2E0C">
            <w:pPr>
              <w:jc w:val="center"/>
            </w:pPr>
            <w:r w:rsidRPr="00B47F99">
              <w:t>29 984</w:t>
            </w:r>
          </w:p>
        </w:tc>
        <w:tc>
          <w:tcPr>
            <w:tcW w:w="1925" w:type="dxa"/>
            <w:vAlign w:val="bottom"/>
          </w:tcPr>
          <w:p w14:paraId="41684476" w14:textId="77777777" w:rsidR="00E63C03" w:rsidRPr="00B47F99" w:rsidRDefault="00383805" w:rsidP="001F2E0C">
            <w:pPr>
              <w:jc w:val="center"/>
            </w:pPr>
            <w:r w:rsidRPr="00B47F99">
              <w:t>1 663</w:t>
            </w:r>
          </w:p>
        </w:tc>
        <w:tc>
          <w:tcPr>
            <w:tcW w:w="1926" w:type="dxa"/>
            <w:vAlign w:val="bottom"/>
          </w:tcPr>
          <w:p w14:paraId="58174386" w14:textId="77777777" w:rsidR="00E63C03" w:rsidRPr="00B47F99" w:rsidRDefault="00383805" w:rsidP="001F2E0C">
            <w:pPr>
              <w:jc w:val="center"/>
            </w:pPr>
            <w:r w:rsidRPr="00B47F99">
              <w:t>105,87</w:t>
            </w:r>
          </w:p>
        </w:tc>
      </w:tr>
      <w:tr w:rsidR="00F40FC4" w:rsidRPr="00B47F99" w14:paraId="45A67B42" w14:textId="77777777" w:rsidTr="001F2E0C">
        <w:trPr>
          <w:trHeight w:val="454"/>
        </w:trPr>
        <w:tc>
          <w:tcPr>
            <w:tcW w:w="1927" w:type="dxa"/>
            <w:vAlign w:val="center"/>
          </w:tcPr>
          <w:p w14:paraId="2EF77C0A" w14:textId="77777777" w:rsidR="00E63C03" w:rsidRPr="00B47F99" w:rsidRDefault="00383805">
            <w:r w:rsidRPr="00B47F99">
              <w:t>Отложенные налоговые активы</w:t>
            </w:r>
          </w:p>
        </w:tc>
        <w:tc>
          <w:tcPr>
            <w:tcW w:w="1925" w:type="dxa"/>
            <w:vAlign w:val="bottom"/>
          </w:tcPr>
          <w:p w14:paraId="675E5596" w14:textId="77777777" w:rsidR="00E63C03" w:rsidRPr="00B47F99" w:rsidRDefault="00383805" w:rsidP="001F2E0C">
            <w:pPr>
              <w:jc w:val="center"/>
            </w:pPr>
            <w:r w:rsidRPr="00B47F99">
              <w:t>7 243</w:t>
            </w:r>
          </w:p>
        </w:tc>
        <w:tc>
          <w:tcPr>
            <w:tcW w:w="1925" w:type="dxa"/>
            <w:vAlign w:val="bottom"/>
          </w:tcPr>
          <w:p w14:paraId="2906400C" w14:textId="77777777" w:rsidR="00E63C03" w:rsidRPr="00B47F99" w:rsidRDefault="00383805" w:rsidP="001F2E0C">
            <w:pPr>
              <w:jc w:val="center"/>
            </w:pPr>
            <w:r w:rsidRPr="00B47F99">
              <w:t>9 698</w:t>
            </w:r>
          </w:p>
        </w:tc>
        <w:tc>
          <w:tcPr>
            <w:tcW w:w="1925" w:type="dxa"/>
            <w:vAlign w:val="bottom"/>
          </w:tcPr>
          <w:p w14:paraId="6FD3DD0E" w14:textId="77777777" w:rsidR="00E63C03" w:rsidRPr="00B47F99" w:rsidRDefault="00383805" w:rsidP="001F2E0C">
            <w:pPr>
              <w:jc w:val="center"/>
            </w:pPr>
            <w:r w:rsidRPr="00B47F99">
              <w:t>2 455</w:t>
            </w:r>
          </w:p>
        </w:tc>
        <w:tc>
          <w:tcPr>
            <w:tcW w:w="1926" w:type="dxa"/>
            <w:vAlign w:val="bottom"/>
          </w:tcPr>
          <w:p w14:paraId="2DD453FA" w14:textId="77777777" w:rsidR="00E63C03" w:rsidRPr="00B47F99" w:rsidRDefault="00383805" w:rsidP="001F2E0C">
            <w:pPr>
              <w:jc w:val="center"/>
            </w:pPr>
            <w:r w:rsidRPr="00B47F99">
              <w:t>133,89</w:t>
            </w:r>
          </w:p>
        </w:tc>
      </w:tr>
      <w:tr w:rsidR="00F40FC4" w:rsidRPr="00B47F99" w14:paraId="24FF0F2A" w14:textId="77777777" w:rsidTr="001F2E0C">
        <w:trPr>
          <w:trHeight w:val="454"/>
        </w:trPr>
        <w:tc>
          <w:tcPr>
            <w:tcW w:w="1927" w:type="dxa"/>
            <w:vAlign w:val="center"/>
          </w:tcPr>
          <w:p w14:paraId="1ED359DC" w14:textId="77777777" w:rsidR="00E63C03" w:rsidRPr="00B47F99" w:rsidRDefault="00383805">
            <w:r w:rsidRPr="00B47F99">
              <w:t>Итого внеоборотные активы</w:t>
            </w:r>
          </w:p>
        </w:tc>
        <w:tc>
          <w:tcPr>
            <w:tcW w:w="1925" w:type="dxa"/>
            <w:vAlign w:val="bottom"/>
          </w:tcPr>
          <w:p w14:paraId="2D2B2052" w14:textId="77777777" w:rsidR="00E63C03" w:rsidRPr="00B47F99" w:rsidRDefault="00383805" w:rsidP="001F2E0C">
            <w:pPr>
              <w:jc w:val="center"/>
            </w:pPr>
            <w:r w:rsidRPr="00B47F99">
              <w:t>35 564</w:t>
            </w:r>
          </w:p>
        </w:tc>
        <w:tc>
          <w:tcPr>
            <w:tcW w:w="1925" w:type="dxa"/>
            <w:vAlign w:val="bottom"/>
          </w:tcPr>
          <w:p w14:paraId="6A83A3A2" w14:textId="77777777" w:rsidR="00E63C03" w:rsidRPr="00B47F99" w:rsidRDefault="00383805" w:rsidP="001F2E0C">
            <w:pPr>
              <w:jc w:val="center"/>
            </w:pPr>
            <w:r w:rsidRPr="00B47F99">
              <w:t>39 682</w:t>
            </w:r>
          </w:p>
        </w:tc>
        <w:tc>
          <w:tcPr>
            <w:tcW w:w="1925" w:type="dxa"/>
            <w:vAlign w:val="bottom"/>
          </w:tcPr>
          <w:p w14:paraId="57296062" w14:textId="77777777" w:rsidR="00E63C03" w:rsidRPr="00B47F99" w:rsidRDefault="00383805" w:rsidP="001F2E0C">
            <w:pPr>
              <w:jc w:val="center"/>
            </w:pPr>
            <w:r w:rsidRPr="00B47F99">
              <w:t>4 118</w:t>
            </w:r>
          </w:p>
        </w:tc>
        <w:tc>
          <w:tcPr>
            <w:tcW w:w="1926" w:type="dxa"/>
            <w:vAlign w:val="bottom"/>
          </w:tcPr>
          <w:p w14:paraId="696363F8" w14:textId="77777777" w:rsidR="00E63C03" w:rsidRPr="00B47F99" w:rsidRDefault="00383805" w:rsidP="001F2E0C">
            <w:pPr>
              <w:jc w:val="center"/>
            </w:pPr>
            <w:r w:rsidRPr="00B47F99">
              <w:t>111,58</w:t>
            </w:r>
          </w:p>
        </w:tc>
      </w:tr>
      <w:tr w:rsidR="00F40FC4" w:rsidRPr="00B47F99" w14:paraId="16A9634B" w14:textId="77777777" w:rsidTr="001F2E0C">
        <w:trPr>
          <w:trHeight w:val="454"/>
        </w:trPr>
        <w:tc>
          <w:tcPr>
            <w:tcW w:w="1927" w:type="dxa"/>
            <w:vAlign w:val="center"/>
          </w:tcPr>
          <w:p w14:paraId="67F59193" w14:textId="77777777" w:rsidR="00E63C03" w:rsidRPr="00B47F99" w:rsidRDefault="00383805">
            <w:r w:rsidRPr="00B47F99">
              <w:t>Запасы</w:t>
            </w:r>
          </w:p>
        </w:tc>
        <w:tc>
          <w:tcPr>
            <w:tcW w:w="1925" w:type="dxa"/>
            <w:vAlign w:val="bottom"/>
          </w:tcPr>
          <w:p w14:paraId="52DEB401" w14:textId="77777777" w:rsidR="00E63C03" w:rsidRPr="00B47F99" w:rsidRDefault="00383805" w:rsidP="001F2E0C">
            <w:pPr>
              <w:jc w:val="center"/>
            </w:pPr>
            <w:r w:rsidRPr="00B47F99">
              <w:t>33 032</w:t>
            </w:r>
          </w:p>
        </w:tc>
        <w:tc>
          <w:tcPr>
            <w:tcW w:w="1925" w:type="dxa"/>
            <w:vAlign w:val="bottom"/>
          </w:tcPr>
          <w:p w14:paraId="44AC7104" w14:textId="77777777" w:rsidR="00E63C03" w:rsidRPr="00B47F99" w:rsidRDefault="00383805" w:rsidP="001F2E0C">
            <w:pPr>
              <w:jc w:val="center"/>
            </w:pPr>
            <w:r w:rsidRPr="00B47F99">
              <w:t>68 508</w:t>
            </w:r>
          </w:p>
        </w:tc>
        <w:tc>
          <w:tcPr>
            <w:tcW w:w="1925" w:type="dxa"/>
            <w:vAlign w:val="bottom"/>
          </w:tcPr>
          <w:p w14:paraId="26787A73" w14:textId="77777777" w:rsidR="00E63C03" w:rsidRPr="00B47F99" w:rsidRDefault="00383805" w:rsidP="001F2E0C">
            <w:pPr>
              <w:jc w:val="center"/>
            </w:pPr>
            <w:r w:rsidRPr="00B47F99">
              <w:t>35 476</w:t>
            </w:r>
          </w:p>
        </w:tc>
        <w:tc>
          <w:tcPr>
            <w:tcW w:w="1926" w:type="dxa"/>
            <w:vAlign w:val="bottom"/>
          </w:tcPr>
          <w:p w14:paraId="76FE5901" w14:textId="77777777" w:rsidR="00E63C03" w:rsidRPr="00B47F99" w:rsidRDefault="00383805" w:rsidP="001F2E0C">
            <w:pPr>
              <w:jc w:val="center"/>
            </w:pPr>
            <w:r w:rsidRPr="00B47F99">
              <w:t>207,40</w:t>
            </w:r>
          </w:p>
        </w:tc>
      </w:tr>
      <w:tr w:rsidR="00F40FC4" w:rsidRPr="00B47F99" w14:paraId="5DD69AAC" w14:textId="77777777" w:rsidTr="001F2E0C">
        <w:trPr>
          <w:trHeight w:val="454"/>
        </w:trPr>
        <w:tc>
          <w:tcPr>
            <w:tcW w:w="1927" w:type="dxa"/>
            <w:vAlign w:val="center"/>
          </w:tcPr>
          <w:p w14:paraId="7B52E552" w14:textId="77777777" w:rsidR="00E63C03" w:rsidRPr="00B47F99" w:rsidRDefault="00383805">
            <w:r w:rsidRPr="00B47F99">
              <w:t>Дебиторская задолженность</w:t>
            </w:r>
          </w:p>
        </w:tc>
        <w:tc>
          <w:tcPr>
            <w:tcW w:w="1925" w:type="dxa"/>
            <w:vAlign w:val="bottom"/>
          </w:tcPr>
          <w:p w14:paraId="36347A05" w14:textId="77777777" w:rsidR="00E63C03" w:rsidRPr="00B47F99" w:rsidRDefault="00383805" w:rsidP="001F2E0C">
            <w:pPr>
              <w:jc w:val="center"/>
            </w:pPr>
            <w:r w:rsidRPr="00B47F99">
              <w:t>89 912</w:t>
            </w:r>
          </w:p>
        </w:tc>
        <w:tc>
          <w:tcPr>
            <w:tcW w:w="1925" w:type="dxa"/>
            <w:vAlign w:val="bottom"/>
          </w:tcPr>
          <w:p w14:paraId="1639D5C7" w14:textId="77777777" w:rsidR="00E63C03" w:rsidRPr="00B47F99" w:rsidRDefault="00383805" w:rsidP="001F2E0C">
            <w:pPr>
              <w:jc w:val="center"/>
            </w:pPr>
            <w:r w:rsidRPr="00B47F99">
              <w:t>85 567</w:t>
            </w:r>
          </w:p>
        </w:tc>
        <w:tc>
          <w:tcPr>
            <w:tcW w:w="1925" w:type="dxa"/>
            <w:vAlign w:val="bottom"/>
          </w:tcPr>
          <w:p w14:paraId="43CB0377" w14:textId="77777777" w:rsidR="00E63C03" w:rsidRPr="00B47F99" w:rsidRDefault="00383805" w:rsidP="001F2E0C">
            <w:pPr>
              <w:jc w:val="center"/>
            </w:pPr>
            <w:r w:rsidRPr="00B47F99">
              <w:t>-4 345</w:t>
            </w:r>
          </w:p>
        </w:tc>
        <w:tc>
          <w:tcPr>
            <w:tcW w:w="1926" w:type="dxa"/>
            <w:vAlign w:val="bottom"/>
          </w:tcPr>
          <w:p w14:paraId="5E50D3B4" w14:textId="77777777" w:rsidR="00E63C03" w:rsidRPr="00B47F99" w:rsidRDefault="00383805" w:rsidP="001F2E0C">
            <w:pPr>
              <w:jc w:val="center"/>
            </w:pPr>
            <w:r w:rsidRPr="00B47F99">
              <w:t>95,17</w:t>
            </w:r>
          </w:p>
        </w:tc>
      </w:tr>
      <w:tr w:rsidR="00F40FC4" w:rsidRPr="00B47F99" w14:paraId="4BD4EAE3" w14:textId="77777777" w:rsidTr="001F2E0C">
        <w:trPr>
          <w:trHeight w:val="454"/>
        </w:trPr>
        <w:tc>
          <w:tcPr>
            <w:tcW w:w="1927" w:type="dxa"/>
            <w:vAlign w:val="center"/>
          </w:tcPr>
          <w:p w14:paraId="0CF8A31C" w14:textId="77777777" w:rsidR="00E63C03" w:rsidRPr="00B47F99" w:rsidRDefault="00383805">
            <w:r w:rsidRPr="00B47F99">
              <w:t>Денежные средства и эквиваленты</w:t>
            </w:r>
          </w:p>
        </w:tc>
        <w:tc>
          <w:tcPr>
            <w:tcW w:w="1925" w:type="dxa"/>
            <w:vAlign w:val="bottom"/>
          </w:tcPr>
          <w:p w14:paraId="39962EDB" w14:textId="77777777" w:rsidR="00E63C03" w:rsidRPr="00B47F99" w:rsidRDefault="00383805" w:rsidP="001F2E0C">
            <w:pPr>
              <w:jc w:val="center"/>
            </w:pPr>
            <w:r w:rsidRPr="00B47F99">
              <w:t>11 890</w:t>
            </w:r>
          </w:p>
        </w:tc>
        <w:tc>
          <w:tcPr>
            <w:tcW w:w="1925" w:type="dxa"/>
            <w:vAlign w:val="bottom"/>
          </w:tcPr>
          <w:p w14:paraId="51905E8D" w14:textId="77777777" w:rsidR="00E63C03" w:rsidRPr="00B47F99" w:rsidRDefault="00383805" w:rsidP="001F2E0C">
            <w:pPr>
              <w:jc w:val="center"/>
            </w:pPr>
            <w:r w:rsidRPr="00B47F99">
              <w:t>6 283</w:t>
            </w:r>
          </w:p>
        </w:tc>
        <w:tc>
          <w:tcPr>
            <w:tcW w:w="1925" w:type="dxa"/>
            <w:vAlign w:val="bottom"/>
          </w:tcPr>
          <w:p w14:paraId="2A881CA4" w14:textId="77777777" w:rsidR="00E63C03" w:rsidRPr="00B47F99" w:rsidRDefault="00383805" w:rsidP="001F2E0C">
            <w:pPr>
              <w:jc w:val="center"/>
            </w:pPr>
            <w:r w:rsidRPr="00B47F99">
              <w:t>-5 607</w:t>
            </w:r>
          </w:p>
        </w:tc>
        <w:tc>
          <w:tcPr>
            <w:tcW w:w="1926" w:type="dxa"/>
            <w:vAlign w:val="bottom"/>
          </w:tcPr>
          <w:p w14:paraId="42BF9C1D" w14:textId="77777777" w:rsidR="00E63C03" w:rsidRPr="00B47F99" w:rsidRDefault="00383805" w:rsidP="001F2E0C">
            <w:pPr>
              <w:jc w:val="center"/>
            </w:pPr>
            <w:r w:rsidRPr="00B47F99">
              <w:t>52,84</w:t>
            </w:r>
          </w:p>
        </w:tc>
      </w:tr>
      <w:tr w:rsidR="00F40FC4" w:rsidRPr="00B47F99" w14:paraId="5AB4197D" w14:textId="77777777" w:rsidTr="001F2E0C">
        <w:trPr>
          <w:trHeight w:val="454"/>
        </w:trPr>
        <w:tc>
          <w:tcPr>
            <w:tcW w:w="1927" w:type="dxa"/>
            <w:vAlign w:val="center"/>
          </w:tcPr>
          <w:p w14:paraId="4243E4F3" w14:textId="77777777" w:rsidR="00E63C03" w:rsidRPr="00B47F99" w:rsidRDefault="00383805">
            <w:r w:rsidRPr="00B47F99">
              <w:t>Итого оборотные активы</w:t>
            </w:r>
          </w:p>
        </w:tc>
        <w:tc>
          <w:tcPr>
            <w:tcW w:w="1925" w:type="dxa"/>
            <w:vAlign w:val="bottom"/>
          </w:tcPr>
          <w:p w14:paraId="41B319FD" w14:textId="77777777" w:rsidR="00E63C03" w:rsidRPr="00B47F99" w:rsidRDefault="00383805" w:rsidP="001F2E0C">
            <w:pPr>
              <w:jc w:val="center"/>
            </w:pPr>
            <w:r w:rsidRPr="00B47F99">
              <w:t>134 834</w:t>
            </w:r>
          </w:p>
        </w:tc>
        <w:tc>
          <w:tcPr>
            <w:tcW w:w="1925" w:type="dxa"/>
            <w:vAlign w:val="bottom"/>
          </w:tcPr>
          <w:p w14:paraId="0EF8E557" w14:textId="77777777" w:rsidR="00E63C03" w:rsidRPr="00B47F99" w:rsidRDefault="00383805" w:rsidP="001F2E0C">
            <w:pPr>
              <w:jc w:val="center"/>
            </w:pPr>
            <w:r w:rsidRPr="00B47F99">
              <w:t>160 358</w:t>
            </w:r>
          </w:p>
        </w:tc>
        <w:tc>
          <w:tcPr>
            <w:tcW w:w="1925" w:type="dxa"/>
            <w:vAlign w:val="bottom"/>
          </w:tcPr>
          <w:p w14:paraId="7D82F9B1" w14:textId="77777777" w:rsidR="00E63C03" w:rsidRPr="00B47F99" w:rsidRDefault="00383805" w:rsidP="001F2E0C">
            <w:pPr>
              <w:jc w:val="center"/>
            </w:pPr>
            <w:r w:rsidRPr="00B47F99">
              <w:t>25 524</w:t>
            </w:r>
          </w:p>
        </w:tc>
        <w:tc>
          <w:tcPr>
            <w:tcW w:w="1926" w:type="dxa"/>
            <w:vAlign w:val="bottom"/>
          </w:tcPr>
          <w:p w14:paraId="24B1F942" w14:textId="77777777" w:rsidR="00E63C03" w:rsidRPr="00B47F99" w:rsidRDefault="00383805" w:rsidP="001F2E0C">
            <w:pPr>
              <w:jc w:val="center"/>
            </w:pPr>
            <w:r w:rsidRPr="00B47F99">
              <w:t>118,93</w:t>
            </w:r>
          </w:p>
        </w:tc>
      </w:tr>
      <w:tr w:rsidR="00F40FC4" w:rsidRPr="00B47F99" w14:paraId="3E71EE3B" w14:textId="77777777" w:rsidTr="001F2E0C">
        <w:trPr>
          <w:trHeight w:val="454"/>
        </w:trPr>
        <w:tc>
          <w:tcPr>
            <w:tcW w:w="1927" w:type="dxa"/>
            <w:vAlign w:val="center"/>
          </w:tcPr>
          <w:p w14:paraId="4A42B94F" w14:textId="77777777" w:rsidR="00E63C03" w:rsidRPr="00B47F99" w:rsidRDefault="00383805">
            <w:r w:rsidRPr="00B47F99">
              <w:t>Баланс, актив</w:t>
            </w:r>
          </w:p>
        </w:tc>
        <w:tc>
          <w:tcPr>
            <w:tcW w:w="1925" w:type="dxa"/>
            <w:vAlign w:val="bottom"/>
          </w:tcPr>
          <w:p w14:paraId="7CCBF0ED" w14:textId="77777777" w:rsidR="00E63C03" w:rsidRPr="00B47F99" w:rsidRDefault="00383805" w:rsidP="001F2E0C">
            <w:pPr>
              <w:jc w:val="center"/>
            </w:pPr>
            <w:r w:rsidRPr="00B47F99">
              <w:t>170 398</w:t>
            </w:r>
          </w:p>
        </w:tc>
        <w:tc>
          <w:tcPr>
            <w:tcW w:w="1925" w:type="dxa"/>
            <w:vAlign w:val="bottom"/>
          </w:tcPr>
          <w:p w14:paraId="36E69D26" w14:textId="77777777" w:rsidR="00E63C03" w:rsidRPr="00B47F99" w:rsidRDefault="00383805" w:rsidP="001F2E0C">
            <w:pPr>
              <w:jc w:val="center"/>
            </w:pPr>
            <w:r w:rsidRPr="00B47F99">
              <w:t>200 040</w:t>
            </w:r>
          </w:p>
        </w:tc>
        <w:tc>
          <w:tcPr>
            <w:tcW w:w="1925" w:type="dxa"/>
            <w:vAlign w:val="bottom"/>
          </w:tcPr>
          <w:p w14:paraId="482787C2" w14:textId="77777777" w:rsidR="00E63C03" w:rsidRPr="00B47F99" w:rsidRDefault="00383805" w:rsidP="001F2E0C">
            <w:pPr>
              <w:jc w:val="center"/>
            </w:pPr>
            <w:r w:rsidRPr="00B47F99">
              <w:t>29 642</w:t>
            </w:r>
          </w:p>
        </w:tc>
        <w:tc>
          <w:tcPr>
            <w:tcW w:w="1926" w:type="dxa"/>
            <w:vAlign w:val="bottom"/>
          </w:tcPr>
          <w:p w14:paraId="2F8FE5DC" w14:textId="77777777" w:rsidR="00E63C03" w:rsidRPr="00B47F99" w:rsidRDefault="00383805" w:rsidP="001F2E0C">
            <w:pPr>
              <w:jc w:val="center"/>
            </w:pPr>
            <w:r w:rsidRPr="00B47F99">
              <w:t>117,40</w:t>
            </w:r>
          </w:p>
        </w:tc>
      </w:tr>
      <w:tr w:rsidR="00F40FC4" w:rsidRPr="00516AF0" w14:paraId="7E4D12F7" w14:textId="77777777" w:rsidTr="001F2E0C">
        <w:tc>
          <w:tcPr>
            <w:tcW w:w="1927" w:type="dxa"/>
            <w:vAlign w:val="center"/>
          </w:tcPr>
          <w:p w14:paraId="33CD27F3" w14:textId="77777777" w:rsidR="00E63C03" w:rsidRDefault="00383805">
            <w:r>
              <w:t>Уставный капитал</w:t>
            </w:r>
          </w:p>
        </w:tc>
        <w:tc>
          <w:tcPr>
            <w:tcW w:w="1925" w:type="dxa"/>
            <w:vAlign w:val="bottom"/>
          </w:tcPr>
          <w:p w14:paraId="608258F0" w14:textId="77777777" w:rsidR="00E63C03" w:rsidRDefault="00383805" w:rsidP="001F2E0C">
            <w:pPr>
              <w:jc w:val="center"/>
            </w:pPr>
            <w:r>
              <w:t>43 744</w:t>
            </w:r>
          </w:p>
        </w:tc>
        <w:tc>
          <w:tcPr>
            <w:tcW w:w="1925" w:type="dxa"/>
            <w:vAlign w:val="bottom"/>
          </w:tcPr>
          <w:p w14:paraId="039AC9DB" w14:textId="77777777" w:rsidR="00E63C03" w:rsidRDefault="00383805" w:rsidP="001F2E0C">
            <w:pPr>
              <w:jc w:val="center"/>
            </w:pPr>
            <w:r>
              <w:t>43 744</w:t>
            </w:r>
          </w:p>
        </w:tc>
        <w:tc>
          <w:tcPr>
            <w:tcW w:w="1925" w:type="dxa"/>
            <w:vAlign w:val="bottom"/>
          </w:tcPr>
          <w:p w14:paraId="643E81CA" w14:textId="77777777" w:rsidR="00E63C03" w:rsidRDefault="00383805" w:rsidP="001F2E0C">
            <w:pPr>
              <w:jc w:val="center"/>
            </w:pPr>
            <w:r>
              <w:t>0</w:t>
            </w:r>
          </w:p>
        </w:tc>
        <w:tc>
          <w:tcPr>
            <w:tcW w:w="1926" w:type="dxa"/>
            <w:vAlign w:val="bottom"/>
          </w:tcPr>
          <w:p w14:paraId="4D061B2B" w14:textId="77777777" w:rsidR="00E63C03" w:rsidRDefault="00383805" w:rsidP="001F2E0C">
            <w:pPr>
              <w:jc w:val="center"/>
            </w:pPr>
            <w:r>
              <w:t>100,00</w:t>
            </w:r>
          </w:p>
        </w:tc>
      </w:tr>
    </w:tbl>
    <w:p w14:paraId="6DDD7F78" w14:textId="77777777" w:rsidR="001F2E0C" w:rsidRDefault="001F2E0C" w:rsidP="001F2E0C">
      <w:pPr>
        <w:spacing w:line="360" w:lineRule="auto"/>
      </w:pPr>
      <w:r w:rsidRPr="001F2E0C">
        <w:rPr>
          <w:sz w:val="28"/>
        </w:rPr>
        <w:lastRenderedPageBreak/>
        <w:t>Продолжение таблицы 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1925"/>
        <w:gridCol w:w="1925"/>
        <w:gridCol w:w="1925"/>
        <w:gridCol w:w="1926"/>
      </w:tblGrid>
      <w:tr w:rsidR="001F2E0C" w:rsidRPr="00516AF0" w14:paraId="67BB93F4" w14:textId="77777777" w:rsidTr="001F2E0C">
        <w:trPr>
          <w:trHeight w:val="454"/>
        </w:trPr>
        <w:tc>
          <w:tcPr>
            <w:tcW w:w="1927" w:type="dxa"/>
            <w:vAlign w:val="center"/>
          </w:tcPr>
          <w:p w14:paraId="6570149B" w14:textId="77777777" w:rsidR="001F2E0C" w:rsidRPr="00B47F99" w:rsidRDefault="001F2E0C" w:rsidP="001F2E0C">
            <w:pPr>
              <w:jc w:val="center"/>
            </w:pPr>
            <w:r w:rsidRPr="00B47F99">
              <w:t>Статья</w:t>
            </w:r>
          </w:p>
        </w:tc>
        <w:tc>
          <w:tcPr>
            <w:tcW w:w="1925" w:type="dxa"/>
            <w:vAlign w:val="center"/>
          </w:tcPr>
          <w:p w14:paraId="17D35B72" w14:textId="77777777" w:rsidR="001F2E0C" w:rsidRPr="00B47F99" w:rsidRDefault="001F2E0C" w:rsidP="001F2E0C">
            <w:pPr>
              <w:jc w:val="center"/>
            </w:pPr>
            <w:r w:rsidRPr="00B47F99">
              <w:t>2024</w:t>
            </w:r>
          </w:p>
        </w:tc>
        <w:tc>
          <w:tcPr>
            <w:tcW w:w="1925" w:type="dxa"/>
            <w:vAlign w:val="center"/>
          </w:tcPr>
          <w:p w14:paraId="2267F5CA" w14:textId="77777777" w:rsidR="001F2E0C" w:rsidRPr="00B47F99" w:rsidRDefault="001F2E0C" w:rsidP="001F2E0C">
            <w:pPr>
              <w:jc w:val="center"/>
            </w:pPr>
            <w:r w:rsidRPr="00B47F99">
              <w:t>2025</w:t>
            </w:r>
          </w:p>
        </w:tc>
        <w:tc>
          <w:tcPr>
            <w:tcW w:w="1925" w:type="dxa"/>
            <w:vAlign w:val="center"/>
          </w:tcPr>
          <w:p w14:paraId="094D03E7" w14:textId="77777777" w:rsidR="001F2E0C" w:rsidRPr="00B47F99" w:rsidRDefault="001F2E0C" w:rsidP="001F2E0C">
            <w:pPr>
              <w:jc w:val="center"/>
            </w:pPr>
            <w:r w:rsidRPr="00B47F99">
              <w:t>Отклонение</w:t>
            </w:r>
          </w:p>
        </w:tc>
        <w:tc>
          <w:tcPr>
            <w:tcW w:w="1926" w:type="dxa"/>
            <w:vAlign w:val="center"/>
          </w:tcPr>
          <w:p w14:paraId="6A9B6D43" w14:textId="77777777" w:rsidR="001F2E0C" w:rsidRPr="00B47F99" w:rsidRDefault="001F2E0C" w:rsidP="001F2E0C">
            <w:pPr>
              <w:jc w:val="center"/>
            </w:pPr>
            <w:r w:rsidRPr="00B47F99">
              <w:t>Темп роста, %</w:t>
            </w:r>
          </w:p>
        </w:tc>
      </w:tr>
      <w:tr w:rsidR="001F2E0C" w:rsidRPr="00516AF0" w14:paraId="7C61D0B0" w14:textId="77777777" w:rsidTr="001F2E0C">
        <w:trPr>
          <w:trHeight w:val="454"/>
        </w:trPr>
        <w:tc>
          <w:tcPr>
            <w:tcW w:w="1927" w:type="dxa"/>
            <w:vAlign w:val="center"/>
          </w:tcPr>
          <w:p w14:paraId="2227F812" w14:textId="77777777" w:rsidR="001F2E0C" w:rsidRDefault="001F2E0C" w:rsidP="001F2E0C">
            <w:r>
              <w:t>Резервный капитал</w:t>
            </w:r>
          </w:p>
        </w:tc>
        <w:tc>
          <w:tcPr>
            <w:tcW w:w="1925" w:type="dxa"/>
            <w:vAlign w:val="bottom"/>
          </w:tcPr>
          <w:p w14:paraId="72648AC0" w14:textId="77777777" w:rsidR="001F2E0C" w:rsidRDefault="001F2E0C" w:rsidP="001F2E0C">
            <w:pPr>
              <w:jc w:val="center"/>
            </w:pPr>
            <w:r>
              <w:t>2 187</w:t>
            </w:r>
          </w:p>
        </w:tc>
        <w:tc>
          <w:tcPr>
            <w:tcW w:w="1925" w:type="dxa"/>
            <w:vAlign w:val="bottom"/>
          </w:tcPr>
          <w:p w14:paraId="162BDB24" w14:textId="77777777" w:rsidR="001F2E0C" w:rsidRDefault="001F2E0C" w:rsidP="001F2E0C">
            <w:pPr>
              <w:jc w:val="center"/>
            </w:pPr>
            <w:r>
              <w:t>2 187</w:t>
            </w:r>
          </w:p>
        </w:tc>
        <w:tc>
          <w:tcPr>
            <w:tcW w:w="1925" w:type="dxa"/>
            <w:vAlign w:val="bottom"/>
          </w:tcPr>
          <w:p w14:paraId="2B82C36E" w14:textId="77777777" w:rsidR="001F2E0C" w:rsidRDefault="001F2E0C" w:rsidP="001F2E0C">
            <w:pPr>
              <w:jc w:val="center"/>
            </w:pPr>
            <w:r>
              <w:t>0</w:t>
            </w:r>
          </w:p>
        </w:tc>
        <w:tc>
          <w:tcPr>
            <w:tcW w:w="1926" w:type="dxa"/>
            <w:vAlign w:val="bottom"/>
          </w:tcPr>
          <w:p w14:paraId="52901426" w14:textId="77777777" w:rsidR="001F2E0C" w:rsidRDefault="001F2E0C" w:rsidP="001F2E0C">
            <w:pPr>
              <w:jc w:val="center"/>
            </w:pPr>
            <w:r>
              <w:t>100,00</w:t>
            </w:r>
          </w:p>
        </w:tc>
      </w:tr>
      <w:tr w:rsidR="001F2E0C" w:rsidRPr="00516AF0" w14:paraId="61F1E185" w14:textId="77777777" w:rsidTr="001F2E0C">
        <w:trPr>
          <w:trHeight w:val="454"/>
        </w:trPr>
        <w:tc>
          <w:tcPr>
            <w:tcW w:w="1927" w:type="dxa"/>
            <w:vAlign w:val="center"/>
          </w:tcPr>
          <w:p w14:paraId="4F8FFCCD" w14:textId="77777777" w:rsidR="001F2E0C" w:rsidRDefault="001F2E0C" w:rsidP="001F2E0C">
            <w:r>
              <w:t>Нераспределенная прибыль</w:t>
            </w:r>
          </w:p>
        </w:tc>
        <w:tc>
          <w:tcPr>
            <w:tcW w:w="1925" w:type="dxa"/>
            <w:vAlign w:val="bottom"/>
          </w:tcPr>
          <w:p w14:paraId="61E230E4" w14:textId="77777777" w:rsidR="001F2E0C" w:rsidRDefault="001F2E0C" w:rsidP="001F2E0C">
            <w:pPr>
              <w:jc w:val="center"/>
            </w:pPr>
            <w:r>
              <w:t>61 394</w:t>
            </w:r>
          </w:p>
        </w:tc>
        <w:tc>
          <w:tcPr>
            <w:tcW w:w="1925" w:type="dxa"/>
            <w:vAlign w:val="bottom"/>
          </w:tcPr>
          <w:p w14:paraId="3D7A94A9" w14:textId="77777777" w:rsidR="001F2E0C" w:rsidRDefault="001F2E0C" w:rsidP="001F2E0C">
            <w:pPr>
              <w:jc w:val="center"/>
            </w:pPr>
            <w:r>
              <w:t>29 569</w:t>
            </w:r>
          </w:p>
        </w:tc>
        <w:tc>
          <w:tcPr>
            <w:tcW w:w="1925" w:type="dxa"/>
            <w:vAlign w:val="bottom"/>
          </w:tcPr>
          <w:p w14:paraId="22A5FE93" w14:textId="77777777" w:rsidR="001F2E0C" w:rsidRDefault="001F2E0C" w:rsidP="001F2E0C">
            <w:pPr>
              <w:jc w:val="center"/>
            </w:pPr>
            <w:r>
              <w:t>-31 825</w:t>
            </w:r>
          </w:p>
        </w:tc>
        <w:tc>
          <w:tcPr>
            <w:tcW w:w="1926" w:type="dxa"/>
            <w:vAlign w:val="bottom"/>
          </w:tcPr>
          <w:p w14:paraId="55240573" w14:textId="77777777" w:rsidR="001F2E0C" w:rsidRDefault="001F2E0C" w:rsidP="001F2E0C">
            <w:pPr>
              <w:jc w:val="center"/>
            </w:pPr>
            <w:r>
              <w:t>48,16</w:t>
            </w:r>
          </w:p>
        </w:tc>
      </w:tr>
      <w:tr w:rsidR="001F2E0C" w:rsidRPr="00516AF0" w14:paraId="4E65E32C" w14:textId="77777777" w:rsidTr="001F2E0C">
        <w:trPr>
          <w:trHeight w:val="454"/>
        </w:trPr>
        <w:tc>
          <w:tcPr>
            <w:tcW w:w="1927" w:type="dxa"/>
            <w:vAlign w:val="center"/>
          </w:tcPr>
          <w:p w14:paraId="176595DE" w14:textId="77777777" w:rsidR="001F2E0C" w:rsidRDefault="001F2E0C" w:rsidP="001F2E0C">
            <w:r>
              <w:t>Итого капитал и резервы</w:t>
            </w:r>
          </w:p>
        </w:tc>
        <w:tc>
          <w:tcPr>
            <w:tcW w:w="1925" w:type="dxa"/>
            <w:vAlign w:val="bottom"/>
          </w:tcPr>
          <w:p w14:paraId="2F33245D" w14:textId="77777777" w:rsidR="001F2E0C" w:rsidRDefault="001F2E0C" w:rsidP="001F2E0C">
            <w:pPr>
              <w:jc w:val="center"/>
            </w:pPr>
            <w:r>
              <w:t>107 325</w:t>
            </w:r>
          </w:p>
        </w:tc>
        <w:tc>
          <w:tcPr>
            <w:tcW w:w="1925" w:type="dxa"/>
            <w:vAlign w:val="bottom"/>
          </w:tcPr>
          <w:p w14:paraId="5806DEE6" w14:textId="77777777" w:rsidR="001F2E0C" w:rsidRDefault="001F2E0C" w:rsidP="001F2E0C">
            <w:pPr>
              <w:jc w:val="center"/>
            </w:pPr>
            <w:r>
              <w:t>75 500</w:t>
            </w:r>
          </w:p>
        </w:tc>
        <w:tc>
          <w:tcPr>
            <w:tcW w:w="1925" w:type="dxa"/>
            <w:vAlign w:val="bottom"/>
          </w:tcPr>
          <w:p w14:paraId="1AA1F29A" w14:textId="77777777" w:rsidR="001F2E0C" w:rsidRDefault="001F2E0C" w:rsidP="001F2E0C">
            <w:pPr>
              <w:jc w:val="center"/>
            </w:pPr>
            <w:r>
              <w:t>-31 825</w:t>
            </w:r>
          </w:p>
        </w:tc>
        <w:tc>
          <w:tcPr>
            <w:tcW w:w="1926" w:type="dxa"/>
            <w:vAlign w:val="bottom"/>
          </w:tcPr>
          <w:p w14:paraId="51E4B7A4" w14:textId="77777777" w:rsidR="001F2E0C" w:rsidRDefault="001F2E0C" w:rsidP="001F2E0C">
            <w:pPr>
              <w:jc w:val="center"/>
            </w:pPr>
            <w:r>
              <w:t>70,35</w:t>
            </w:r>
          </w:p>
        </w:tc>
      </w:tr>
      <w:tr w:rsidR="001F2E0C" w:rsidRPr="00516AF0" w14:paraId="5914F3AA" w14:textId="77777777" w:rsidTr="001F2E0C">
        <w:trPr>
          <w:trHeight w:val="454"/>
        </w:trPr>
        <w:tc>
          <w:tcPr>
            <w:tcW w:w="1927" w:type="dxa"/>
            <w:vAlign w:val="center"/>
          </w:tcPr>
          <w:p w14:paraId="35C8EB99" w14:textId="77777777" w:rsidR="001F2E0C" w:rsidRDefault="001F2E0C" w:rsidP="001F2E0C">
            <w:r>
              <w:t>Отложенные налоговые обязательства</w:t>
            </w:r>
          </w:p>
        </w:tc>
        <w:tc>
          <w:tcPr>
            <w:tcW w:w="1925" w:type="dxa"/>
            <w:vAlign w:val="bottom"/>
          </w:tcPr>
          <w:p w14:paraId="78031389" w14:textId="77777777" w:rsidR="001F2E0C" w:rsidRDefault="001F2E0C" w:rsidP="001F2E0C">
            <w:pPr>
              <w:jc w:val="center"/>
            </w:pPr>
            <w:r>
              <w:t>1 455</w:t>
            </w:r>
          </w:p>
        </w:tc>
        <w:tc>
          <w:tcPr>
            <w:tcW w:w="1925" w:type="dxa"/>
            <w:vAlign w:val="bottom"/>
          </w:tcPr>
          <w:p w14:paraId="29116F80" w14:textId="77777777" w:rsidR="001F2E0C" w:rsidRDefault="001F2E0C" w:rsidP="001F2E0C">
            <w:pPr>
              <w:jc w:val="center"/>
            </w:pPr>
            <w:r>
              <w:t>3 981</w:t>
            </w:r>
          </w:p>
        </w:tc>
        <w:tc>
          <w:tcPr>
            <w:tcW w:w="1925" w:type="dxa"/>
            <w:vAlign w:val="bottom"/>
          </w:tcPr>
          <w:p w14:paraId="1CEF3760" w14:textId="77777777" w:rsidR="001F2E0C" w:rsidRDefault="001F2E0C" w:rsidP="001F2E0C">
            <w:pPr>
              <w:jc w:val="center"/>
            </w:pPr>
            <w:r>
              <w:t>2 526</w:t>
            </w:r>
          </w:p>
        </w:tc>
        <w:tc>
          <w:tcPr>
            <w:tcW w:w="1926" w:type="dxa"/>
            <w:vAlign w:val="bottom"/>
          </w:tcPr>
          <w:p w14:paraId="202C285B" w14:textId="77777777" w:rsidR="001F2E0C" w:rsidRDefault="001F2E0C" w:rsidP="001F2E0C">
            <w:pPr>
              <w:jc w:val="center"/>
            </w:pPr>
            <w:r>
              <w:t>273,61</w:t>
            </w:r>
          </w:p>
        </w:tc>
      </w:tr>
      <w:tr w:rsidR="001F2E0C" w:rsidRPr="00516AF0" w14:paraId="31B4BF2F" w14:textId="77777777" w:rsidTr="001F2E0C">
        <w:trPr>
          <w:trHeight w:val="454"/>
        </w:trPr>
        <w:tc>
          <w:tcPr>
            <w:tcW w:w="1927" w:type="dxa"/>
            <w:vAlign w:val="center"/>
          </w:tcPr>
          <w:p w14:paraId="13D49AF9" w14:textId="77777777" w:rsidR="001F2E0C" w:rsidRDefault="001F2E0C" w:rsidP="001F2E0C">
            <w:r>
              <w:t>Итого долгосрочные обязательства</w:t>
            </w:r>
          </w:p>
        </w:tc>
        <w:tc>
          <w:tcPr>
            <w:tcW w:w="1925" w:type="dxa"/>
            <w:vAlign w:val="bottom"/>
          </w:tcPr>
          <w:p w14:paraId="5E4A109B" w14:textId="77777777" w:rsidR="001F2E0C" w:rsidRDefault="001F2E0C" w:rsidP="001F2E0C">
            <w:pPr>
              <w:jc w:val="center"/>
            </w:pPr>
            <w:r>
              <w:t>1 455</w:t>
            </w:r>
          </w:p>
        </w:tc>
        <w:tc>
          <w:tcPr>
            <w:tcW w:w="1925" w:type="dxa"/>
            <w:vAlign w:val="bottom"/>
          </w:tcPr>
          <w:p w14:paraId="5A6BF574" w14:textId="77777777" w:rsidR="001F2E0C" w:rsidRDefault="001F2E0C" w:rsidP="001F2E0C">
            <w:pPr>
              <w:jc w:val="center"/>
            </w:pPr>
            <w:r>
              <w:t>3 981</w:t>
            </w:r>
          </w:p>
        </w:tc>
        <w:tc>
          <w:tcPr>
            <w:tcW w:w="1925" w:type="dxa"/>
            <w:vAlign w:val="bottom"/>
          </w:tcPr>
          <w:p w14:paraId="7AB45999" w14:textId="77777777" w:rsidR="001F2E0C" w:rsidRDefault="001F2E0C" w:rsidP="001F2E0C">
            <w:pPr>
              <w:jc w:val="center"/>
            </w:pPr>
            <w:r>
              <w:t>2 526</w:t>
            </w:r>
          </w:p>
        </w:tc>
        <w:tc>
          <w:tcPr>
            <w:tcW w:w="1926" w:type="dxa"/>
            <w:vAlign w:val="bottom"/>
          </w:tcPr>
          <w:p w14:paraId="73DE4973" w14:textId="77777777" w:rsidR="001F2E0C" w:rsidRDefault="001F2E0C" w:rsidP="001F2E0C">
            <w:pPr>
              <w:jc w:val="center"/>
            </w:pPr>
            <w:r>
              <w:t>273,61</w:t>
            </w:r>
          </w:p>
        </w:tc>
      </w:tr>
      <w:tr w:rsidR="001F2E0C" w:rsidRPr="00516AF0" w14:paraId="6EBF702D" w14:textId="77777777" w:rsidTr="001F2E0C">
        <w:trPr>
          <w:trHeight w:val="454"/>
        </w:trPr>
        <w:tc>
          <w:tcPr>
            <w:tcW w:w="1927" w:type="dxa"/>
            <w:vAlign w:val="center"/>
          </w:tcPr>
          <w:p w14:paraId="7E173208" w14:textId="77777777" w:rsidR="001F2E0C" w:rsidRDefault="001F2E0C" w:rsidP="001F2E0C">
            <w:r>
              <w:t>Краткосрочные заемные средства</w:t>
            </w:r>
          </w:p>
        </w:tc>
        <w:tc>
          <w:tcPr>
            <w:tcW w:w="1925" w:type="dxa"/>
            <w:vAlign w:val="bottom"/>
          </w:tcPr>
          <w:p w14:paraId="5AE75371" w14:textId="77777777" w:rsidR="001F2E0C" w:rsidRDefault="001F2E0C" w:rsidP="001F2E0C">
            <w:pPr>
              <w:jc w:val="center"/>
            </w:pPr>
            <w:r>
              <w:t>42 189</w:t>
            </w:r>
          </w:p>
        </w:tc>
        <w:tc>
          <w:tcPr>
            <w:tcW w:w="1925" w:type="dxa"/>
            <w:vAlign w:val="bottom"/>
          </w:tcPr>
          <w:p w14:paraId="7778FDAC" w14:textId="77777777" w:rsidR="001F2E0C" w:rsidRDefault="001F2E0C" w:rsidP="001F2E0C">
            <w:pPr>
              <w:jc w:val="center"/>
            </w:pPr>
            <w:r>
              <w:t>24 428</w:t>
            </w:r>
          </w:p>
        </w:tc>
        <w:tc>
          <w:tcPr>
            <w:tcW w:w="1925" w:type="dxa"/>
            <w:vAlign w:val="bottom"/>
          </w:tcPr>
          <w:p w14:paraId="77A8B7B3" w14:textId="77777777" w:rsidR="001F2E0C" w:rsidRDefault="001F2E0C" w:rsidP="001F2E0C">
            <w:pPr>
              <w:jc w:val="center"/>
            </w:pPr>
            <w:r>
              <w:t>-17 761</w:t>
            </w:r>
          </w:p>
        </w:tc>
        <w:tc>
          <w:tcPr>
            <w:tcW w:w="1926" w:type="dxa"/>
            <w:vAlign w:val="bottom"/>
          </w:tcPr>
          <w:p w14:paraId="1E9C56EC" w14:textId="77777777" w:rsidR="001F2E0C" w:rsidRDefault="001F2E0C" w:rsidP="001F2E0C">
            <w:pPr>
              <w:jc w:val="center"/>
            </w:pPr>
            <w:r>
              <w:t>57,90</w:t>
            </w:r>
          </w:p>
        </w:tc>
      </w:tr>
      <w:tr w:rsidR="001F2E0C" w:rsidRPr="00516AF0" w14:paraId="34DA7717" w14:textId="77777777" w:rsidTr="001F2E0C">
        <w:trPr>
          <w:trHeight w:val="454"/>
        </w:trPr>
        <w:tc>
          <w:tcPr>
            <w:tcW w:w="1927" w:type="dxa"/>
            <w:vAlign w:val="center"/>
          </w:tcPr>
          <w:p w14:paraId="413F6363" w14:textId="77777777" w:rsidR="001F2E0C" w:rsidRDefault="001F2E0C" w:rsidP="001F2E0C">
            <w:r>
              <w:t>Кредиторская задолженность</w:t>
            </w:r>
          </w:p>
        </w:tc>
        <w:tc>
          <w:tcPr>
            <w:tcW w:w="1925" w:type="dxa"/>
            <w:vAlign w:val="bottom"/>
          </w:tcPr>
          <w:p w14:paraId="37D49C51" w14:textId="77777777" w:rsidR="001F2E0C" w:rsidRDefault="001F2E0C" w:rsidP="001F2E0C">
            <w:pPr>
              <w:jc w:val="center"/>
            </w:pPr>
            <w:r>
              <w:t>14 680</w:t>
            </w:r>
          </w:p>
        </w:tc>
        <w:tc>
          <w:tcPr>
            <w:tcW w:w="1925" w:type="dxa"/>
            <w:vAlign w:val="bottom"/>
          </w:tcPr>
          <w:p w14:paraId="727D909C" w14:textId="77777777" w:rsidR="001F2E0C" w:rsidRDefault="001F2E0C" w:rsidP="001F2E0C">
            <w:pPr>
              <w:jc w:val="center"/>
            </w:pPr>
            <w:r>
              <w:t>88 370</w:t>
            </w:r>
          </w:p>
        </w:tc>
        <w:tc>
          <w:tcPr>
            <w:tcW w:w="1925" w:type="dxa"/>
            <w:vAlign w:val="bottom"/>
          </w:tcPr>
          <w:p w14:paraId="5621B1EC" w14:textId="77777777" w:rsidR="001F2E0C" w:rsidRDefault="001F2E0C" w:rsidP="001F2E0C">
            <w:pPr>
              <w:jc w:val="center"/>
            </w:pPr>
            <w:r>
              <w:t>73 690</w:t>
            </w:r>
          </w:p>
        </w:tc>
        <w:tc>
          <w:tcPr>
            <w:tcW w:w="1926" w:type="dxa"/>
            <w:vAlign w:val="bottom"/>
          </w:tcPr>
          <w:p w14:paraId="65B3914F" w14:textId="77777777" w:rsidR="001F2E0C" w:rsidRDefault="001F2E0C" w:rsidP="001F2E0C">
            <w:pPr>
              <w:jc w:val="center"/>
            </w:pPr>
            <w:r>
              <w:t>601,98</w:t>
            </w:r>
          </w:p>
        </w:tc>
      </w:tr>
      <w:tr w:rsidR="001F2E0C" w:rsidRPr="00516AF0" w14:paraId="32C58928" w14:textId="77777777" w:rsidTr="001F2E0C">
        <w:trPr>
          <w:trHeight w:val="454"/>
        </w:trPr>
        <w:tc>
          <w:tcPr>
            <w:tcW w:w="1927" w:type="dxa"/>
            <w:vAlign w:val="center"/>
          </w:tcPr>
          <w:p w14:paraId="3C177CB5" w14:textId="77777777" w:rsidR="001F2E0C" w:rsidRDefault="001F2E0C" w:rsidP="001F2E0C">
            <w:r>
              <w:t>Оценочные обязательства</w:t>
            </w:r>
          </w:p>
        </w:tc>
        <w:tc>
          <w:tcPr>
            <w:tcW w:w="1925" w:type="dxa"/>
            <w:vAlign w:val="bottom"/>
          </w:tcPr>
          <w:p w14:paraId="6C17ECF0" w14:textId="77777777" w:rsidR="001F2E0C" w:rsidRDefault="001F2E0C" w:rsidP="001F2E0C">
            <w:pPr>
              <w:jc w:val="center"/>
            </w:pPr>
            <w:r>
              <w:t>4 749</w:t>
            </w:r>
          </w:p>
        </w:tc>
        <w:tc>
          <w:tcPr>
            <w:tcW w:w="1925" w:type="dxa"/>
            <w:vAlign w:val="bottom"/>
          </w:tcPr>
          <w:p w14:paraId="6CE9B470" w14:textId="77777777" w:rsidR="001F2E0C" w:rsidRDefault="001F2E0C" w:rsidP="001F2E0C">
            <w:pPr>
              <w:jc w:val="center"/>
            </w:pPr>
            <w:r>
              <w:t>7 761</w:t>
            </w:r>
          </w:p>
        </w:tc>
        <w:tc>
          <w:tcPr>
            <w:tcW w:w="1925" w:type="dxa"/>
            <w:vAlign w:val="bottom"/>
          </w:tcPr>
          <w:p w14:paraId="5CBC1343" w14:textId="77777777" w:rsidR="001F2E0C" w:rsidRDefault="001F2E0C" w:rsidP="001F2E0C">
            <w:pPr>
              <w:jc w:val="center"/>
            </w:pPr>
            <w:r>
              <w:t>3 012</w:t>
            </w:r>
          </w:p>
        </w:tc>
        <w:tc>
          <w:tcPr>
            <w:tcW w:w="1926" w:type="dxa"/>
            <w:vAlign w:val="bottom"/>
          </w:tcPr>
          <w:p w14:paraId="363BE4CE" w14:textId="77777777" w:rsidR="001F2E0C" w:rsidRDefault="001F2E0C" w:rsidP="001F2E0C">
            <w:pPr>
              <w:jc w:val="center"/>
            </w:pPr>
            <w:r>
              <w:t>163,42</w:t>
            </w:r>
          </w:p>
        </w:tc>
      </w:tr>
      <w:tr w:rsidR="001F2E0C" w:rsidRPr="00516AF0" w14:paraId="7C7C0DF4" w14:textId="77777777" w:rsidTr="001F2E0C">
        <w:trPr>
          <w:trHeight w:val="454"/>
        </w:trPr>
        <w:tc>
          <w:tcPr>
            <w:tcW w:w="1927" w:type="dxa"/>
            <w:vAlign w:val="center"/>
          </w:tcPr>
          <w:p w14:paraId="5F2B8099" w14:textId="77777777" w:rsidR="001F2E0C" w:rsidRDefault="001F2E0C" w:rsidP="001F2E0C">
            <w:r>
              <w:t>Итого краткосрочные обязательства</w:t>
            </w:r>
          </w:p>
        </w:tc>
        <w:tc>
          <w:tcPr>
            <w:tcW w:w="1925" w:type="dxa"/>
            <w:vAlign w:val="bottom"/>
          </w:tcPr>
          <w:p w14:paraId="22F148D9" w14:textId="77777777" w:rsidR="001F2E0C" w:rsidRDefault="001F2E0C" w:rsidP="001F2E0C">
            <w:pPr>
              <w:jc w:val="center"/>
            </w:pPr>
            <w:r>
              <w:t>61 618</w:t>
            </w:r>
          </w:p>
        </w:tc>
        <w:tc>
          <w:tcPr>
            <w:tcW w:w="1925" w:type="dxa"/>
            <w:vAlign w:val="bottom"/>
          </w:tcPr>
          <w:p w14:paraId="1D846974" w14:textId="77777777" w:rsidR="001F2E0C" w:rsidRDefault="001F2E0C" w:rsidP="001F2E0C">
            <w:pPr>
              <w:jc w:val="center"/>
            </w:pPr>
            <w:r>
              <w:t>120 559</w:t>
            </w:r>
          </w:p>
        </w:tc>
        <w:tc>
          <w:tcPr>
            <w:tcW w:w="1925" w:type="dxa"/>
            <w:vAlign w:val="bottom"/>
          </w:tcPr>
          <w:p w14:paraId="7BCE3897" w14:textId="77777777" w:rsidR="001F2E0C" w:rsidRDefault="001F2E0C" w:rsidP="001F2E0C">
            <w:pPr>
              <w:jc w:val="center"/>
            </w:pPr>
            <w:r>
              <w:t>58 941</w:t>
            </w:r>
          </w:p>
        </w:tc>
        <w:tc>
          <w:tcPr>
            <w:tcW w:w="1926" w:type="dxa"/>
            <w:vAlign w:val="bottom"/>
          </w:tcPr>
          <w:p w14:paraId="315DF490" w14:textId="77777777" w:rsidR="001F2E0C" w:rsidRDefault="001F2E0C" w:rsidP="001F2E0C">
            <w:pPr>
              <w:jc w:val="center"/>
            </w:pPr>
            <w:r>
              <w:t>195,66</w:t>
            </w:r>
          </w:p>
        </w:tc>
      </w:tr>
      <w:tr w:rsidR="001F2E0C" w:rsidRPr="00516AF0" w14:paraId="45AB2424" w14:textId="77777777" w:rsidTr="001F2E0C">
        <w:trPr>
          <w:trHeight w:val="454"/>
        </w:trPr>
        <w:tc>
          <w:tcPr>
            <w:tcW w:w="1927" w:type="dxa"/>
            <w:vAlign w:val="center"/>
          </w:tcPr>
          <w:p w14:paraId="3E303B15" w14:textId="77777777" w:rsidR="001F2E0C" w:rsidRDefault="001F2E0C" w:rsidP="001F2E0C">
            <w:r>
              <w:t>Баланс, пассив</w:t>
            </w:r>
          </w:p>
        </w:tc>
        <w:tc>
          <w:tcPr>
            <w:tcW w:w="1925" w:type="dxa"/>
            <w:vAlign w:val="bottom"/>
          </w:tcPr>
          <w:p w14:paraId="5B576EC4" w14:textId="77777777" w:rsidR="001F2E0C" w:rsidRDefault="001F2E0C" w:rsidP="001F2E0C">
            <w:pPr>
              <w:jc w:val="center"/>
            </w:pPr>
            <w:r>
              <w:t>170 398</w:t>
            </w:r>
          </w:p>
        </w:tc>
        <w:tc>
          <w:tcPr>
            <w:tcW w:w="1925" w:type="dxa"/>
            <w:vAlign w:val="bottom"/>
          </w:tcPr>
          <w:p w14:paraId="444142C0" w14:textId="77777777" w:rsidR="001F2E0C" w:rsidRDefault="001F2E0C" w:rsidP="001F2E0C">
            <w:pPr>
              <w:jc w:val="center"/>
            </w:pPr>
            <w:r>
              <w:t>200 040</w:t>
            </w:r>
          </w:p>
        </w:tc>
        <w:tc>
          <w:tcPr>
            <w:tcW w:w="1925" w:type="dxa"/>
            <w:vAlign w:val="bottom"/>
          </w:tcPr>
          <w:p w14:paraId="16AA88A8" w14:textId="77777777" w:rsidR="001F2E0C" w:rsidRDefault="001F2E0C" w:rsidP="001F2E0C">
            <w:pPr>
              <w:jc w:val="center"/>
            </w:pPr>
            <w:r>
              <w:t>29 642</w:t>
            </w:r>
          </w:p>
        </w:tc>
        <w:tc>
          <w:tcPr>
            <w:tcW w:w="1926" w:type="dxa"/>
            <w:vAlign w:val="bottom"/>
          </w:tcPr>
          <w:p w14:paraId="274964C2" w14:textId="77777777" w:rsidR="001F2E0C" w:rsidRDefault="001F2E0C" w:rsidP="001F2E0C">
            <w:pPr>
              <w:jc w:val="center"/>
            </w:pPr>
            <w:r>
              <w:t>117,40</w:t>
            </w:r>
          </w:p>
        </w:tc>
      </w:tr>
    </w:tbl>
    <w:p w14:paraId="519665B9" w14:textId="77777777" w:rsidR="00E63C03" w:rsidRDefault="00383805" w:rsidP="00A14C40">
      <w:pPr>
        <w:pStyle w:val="13"/>
        <w:spacing w:before="120"/>
      </w:pPr>
      <w:r>
        <w:t>Валюта баланса за 2025 год увеличилась на 29 642 тыс. руб., или на 17,40 %. Почти весь прирост активов сформирован оборотной частью баланса. Запасы выросли на 35 476 тыс. руб. и более чем удвоились, тогда как дебиторская задолженность сократилась на 4 345 тыс. руб., а денежные средства - на 5 607 тыс. руб. Рост активов не сопровождался сопоставимым увеличением наиболее ликвидных ресурсов. Средства были сосредоточены в запасах и незавершенном производстве, часть которых связана с техникой, не отгруженной по ГОЗ-2025.</w:t>
      </w:r>
    </w:p>
    <w:p w14:paraId="11C95296" w14:textId="77777777" w:rsidR="00E63C03" w:rsidRDefault="00383805">
      <w:pPr>
        <w:pStyle w:val="13"/>
      </w:pPr>
      <w:r>
        <w:t>Источники финансирования изменились сильнее, чем имущество. Собственный капитал сократился на 31 825 тыс. руб. вследствие чистого убытка и начисления дивидендов. Краткосрочные обязательства выросли на 58 941 тыс. руб. При этом задолженность по кредитам и займам уменьшилась на 17 761 тыс. руб., а кредиторская задолженность увеличилась на 73 690 тыс. руб. Следовательно, прирост активов финансировался не новым банковским кредитом, а от</w:t>
      </w:r>
      <w:r>
        <w:lastRenderedPageBreak/>
        <w:t>срочкой расчетов с контрагентами, бюджетом, персоналом и акционером. В составе кредиторской задолженности авансы полученные выросли с 404 до 31 383 тыс. руб., задолженность поставщикам - с 4 243 до 31 690 тыс. руб.</w:t>
      </w:r>
    </w:p>
    <w:p w14:paraId="7371F8F0" w14:textId="77777777" w:rsidR="00E63C03" w:rsidRDefault="00383805">
      <w:pPr>
        <w:pStyle w:val="13"/>
      </w:pPr>
      <w:r>
        <w:t>Абсолютные изменения дополняет оценка удельного веса статей в валюте баланса. Структурные сдвиги отражены в таблице 2.2</w:t>
      </w:r>
    </w:p>
    <w:p w14:paraId="76681515" w14:textId="77777777" w:rsidR="00E63C03" w:rsidRDefault="00383805">
      <w:pPr>
        <w:pStyle w:val="ac"/>
      </w:pPr>
      <w:r>
        <w:t>Таблица 2.2 – Вертикальный анализ бухгалтерского баланса АО «32 РЗ СОП» за 2024-2025 годы</w:t>
      </w:r>
    </w:p>
    <w:p w14:paraId="11FDB740" w14:textId="77777777" w:rsidR="00E63C03" w:rsidRDefault="00383805" w:rsidP="00B47F99">
      <w:pPr>
        <w:pStyle w:val="ac"/>
        <w:spacing w:before="0" w:after="120"/>
        <w:jc w:val="right"/>
      </w:pPr>
      <w:r>
        <w:t>В процентах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407"/>
        <w:gridCol w:w="2407"/>
        <w:gridCol w:w="2407"/>
      </w:tblGrid>
      <w:tr w:rsidR="00F40FC4" w:rsidRPr="00B47F99" w14:paraId="50A1EF06" w14:textId="77777777" w:rsidTr="00B47F99">
        <w:trPr>
          <w:trHeight w:val="454"/>
        </w:trPr>
        <w:tc>
          <w:tcPr>
            <w:tcW w:w="2407" w:type="dxa"/>
            <w:vAlign w:val="center"/>
          </w:tcPr>
          <w:p w14:paraId="4D6BC606" w14:textId="77777777" w:rsidR="00E63C03" w:rsidRPr="00B47F99" w:rsidRDefault="00383805">
            <w:pPr>
              <w:jc w:val="center"/>
            </w:pPr>
            <w:r w:rsidRPr="00B47F99">
              <w:t>Статья</w:t>
            </w:r>
          </w:p>
        </w:tc>
        <w:tc>
          <w:tcPr>
            <w:tcW w:w="2407" w:type="dxa"/>
            <w:vAlign w:val="center"/>
          </w:tcPr>
          <w:p w14:paraId="3A98C1BA" w14:textId="77777777" w:rsidR="00E63C03" w:rsidRPr="00B47F99" w:rsidRDefault="00383805">
            <w:pPr>
              <w:jc w:val="center"/>
            </w:pPr>
            <w:r w:rsidRPr="00B47F99">
              <w:t>2024</w:t>
            </w:r>
          </w:p>
        </w:tc>
        <w:tc>
          <w:tcPr>
            <w:tcW w:w="2407" w:type="dxa"/>
            <w:vAlign w:val="center"/>
          </w:tcPr>
          <w:p w14:paraId="114CC57B" w14:textId="77777777" w:rsidR="00E63C03" w:rsidRPr="00B47F99" w:rsidRDefault="00383805">
            <w:pPr>
              <w:jc w:val="center"/>
            </w:pPr>
            <w:r w:rsidRPr="00B47F99">
              <w:t>2025</w:t>
            </w:r>
          </w:p>
        </w:tc>
        <w:tc>
          <w:tcPr>
            <w:tcW w:w="2407" w:type="dxa"/>
            <w:vAlign w:val="center"/>
          </w:tcPr>
          <w:p w14:paraId="4940A90B" w14:textId="77777777" w:rsidR="00E63C03" w:rsidRPr="00B47F99" w:rsidRDefault="00383805">
            <w:pPr>
              <w:jc w:val="center"/>
            </w:pPr>
            <w:r w:rsidRPr="00B47F99">
              <w:t>Отклонение</w:t>
            </w:r>
          </w:p>
        </w:tc>
      </w:tr>
      <w:tr w:rsidR="00F40FC4" w:rsidRPr="00B47F99" w14:paraId="2B57EC4A" w14:textId="77777777" w:rsidTr="00A14C40">
        <w:trPr>
          <w:trHeight w:val="454"/>
        </w:trPr>
        <w:tc>
          <w:tcPr>
            <w:tcW w:w="2407" w:type="dxa"/>
            <w:vAlign w:val="center"/>
          </w:tcPr>
          <w:p w14:paraId="6F5BA5D3" w14:textId="77777777" w:rsidR="00E63C03" w:rsidRPr="00B47F99" w:rsidRDefault="00383805">
            <w:r w:rsidRPr="00B47F99">
              <w:t>Основные средства</w:t>
            </w:r>
          </w:p>
        </w:tc>
        <w:tc>
          <w:tcPr>
            <w:tcW w:w="2407" w:type="dxa"/>
            <w:vAlign w:val="bottom"/>
          </w:tcPr>
          <w:p w14:paraId="29F57807" w14:textId="77777777" w:rsidR="00E63C03" w:rsidRPr="00B47F99" w:rsidRDefault="00383805" w:rsidP="00A14C40">
            <w:pPr>
              <w:jc w:val="center"/>
            </w:pPr>
            <w:r w:rsidRPr="00B47F99">
              <w:t>16,6</w:t>
            </w:r>
          </w:p>
        </w:tc>
        <w:tc>
          <w:tcPr>
            <w:tcW w:w="2407" w:type="dxa"/>
            <w:vAlign w:val="bottom"/>
          </w:tcPr>
          <w:p w14:paraId="490A7F6E" w14:textId="77777777" w:rsidR="00E63C03" w:rsidRPr="00B47F99" w:rsidRDefault="00383805" w:rsidP="00A14C40">
            <w:pPr>
              <w:jc w:val="center"/>
            </w:pPr>
            <w:r w:rsidRPr="00B47F99">
              <w:t>15,0</w:t>
            </w:r>
          </w:p>
        </w:tc>
        <w:tc>
          <w:tcPr>
            <w:tcW w:w="2407" w:type="dxa"/>
            <w:vAlign w:val="bottom"/>
          </w:tcPr>
          <w:p w14:paraId="32C78577" w14:textId="77777777" w:rsidR="00E63C03" w:rsidRPr="00B47F99" w:rsidRDefault="00383805" w:rsidP="00A14C40">
            <w:pPr>
              <w:jc w:val="center"/>
            </w:pPr>
            <w:r w:rsidRPr="00B47F99">
              <w:t>-1,6</w:t>
            </w:r>
          </w:p>
        </w:tc>
      </w:tr>
      <w:tr w:rsidR="00F40FC4" w:rsidRPr="00B47F99" w14:paraId="12A83E72" w14:textId="77777777" w:rsidTr="00A14C40">
        <w:trPr>
          <w:trHeight w:val="454"/>
        </w:trPr>
        <w:tc>
          <w:tcPr>
            <w:tcW w:w="2407" w:type="dxa"/>
            <w:vAlign w:val="center"/>
          </w:tcPr>
          <w:p w14:paraId="6710A65A" w14:textId="77777777" w:rsidR="00E63C03" w:rsidRPr="00B47F99" w:rsidRDefault="00383805">
            <w:r w:rsidRPr="00B47F99">
              <w:t>Отложенные налоговые активы</w:t>
            </w:r>
          </w:p>
        </w:tc>
        <w:tc>
          <w:tcPr>
            <w:tcW w:w="2407" w:type="dxa"/>
            <w:vAlign w:val="bottom"/>
          </w:tcPr>
          <w:p w14:paraId="04CAB1E0" w14:textId="77777777" w:rsidR="00E63C03" w:rsidRPr="00B47F99" w:rsidRDefault="00383805" w:rsidP="00A14C40">
            <w:pPr>
              <w:jc w:val="center"/>
            </w:pPr>
            <w:r w:rsidRPr="00B47F99">
              <w:t>4,3</w:t>
            </w:r>
          </w:p>
        </w:tc>
        <w:tc>
          <w:tcPr>
            <w:tcW w:w="2407" w:type="dxa"/>
            <w:vAlign w:val="bottom"/>
          </w:tcPr>
          <w:p w14:paraId="6F16966B" w14:textId="77777777" w:rsidR="00E63C03" w:rsidRPr="00B47F99" w:rsidRDefault="00383805" w:rsidP="00A14C40">
            <w:pPr>
              <w:jc w:val="center"/>
            </w:pPr>
            <w:r w:rsidRPr="00B47F99">
              <w:t>4,8</w:t>
            </w:r>
          </w:p>
        </w:tc>
        <w:tc>
          <w:tcPr>
            <w:tcW w:w="2407" w:type="dxa"/>
            <w:vAlign w:val="bottom"/>
          </w:tcPr>
          <w:p w14:paraId="509581FA" w14:textId="77777777" w:rsidR="00E63C03" w:rsidRPr="00B47F99" w:rsidRDefault="00383805" w:rsidP="00A14C40">
            <w:pPr>
              <w:jc w:val="center"/>
            </w:pPr>
            <w:r w:rsidRPr="00B47F99">
              <w:t>0,6</w:t>
            </w:r>
          </w:p>
        </w:tc>
      </w:tr>
      <w:tr w:rsidR="00F40FC4" w:rsidRPr="00B47F99" w14:paraId="6FEEED01" w14:textId="77777777" w:rsidTr="00A14C40">
        <w:trPr>
          <w:trHeight w:val="454"/>
        </w:trPr>
        <w:tc>
          <w:tcPr>
            <w:tcW w:w="2407" w:type="dxa"/>
            <w:vAlign w:val="center"/>
          </w:tcPr>
          <w:p w14:paraId="5B706119" w14:textId="77777777" w:rsidR="00E63C03" w:rsidRPr="00B47F99" w:rsidRDefault="00383805">
            <w:r w:rsidRPr="00B47F99">
              <w:t>Итого внеоборотные активы</w:t>
            </w:r>
          </w:p>
        </w:tc>
        <w:tc>
          <w:tcPr>
            <w:tcW w:w="2407" w:type="dxa"/>
            <w:vAlign w:val="bottom"/>
          </w:tcPr>
          <w:p w14:paraId="0149D314" w14:textId="77777777" w:rsidR="00E63C03" w:rsidRPr="00B47F99" w:rsidRDefault="00383805" w:rsidP="00A14C40">
            <w:pPr>
              <w:jc w:val="center"/>
            </w:pPr>
            <w:r w:rsidRPr="00B47F99">
              <w:t>20,9</w:t>
            </w:r>
          </w:p>
        </w:tc>
        <w:tc>
          <w:tcPr>
            <w:tcW w:w="2407" w:type="dxa"/>
            <w:vAlign w:val="bottom"/>
          </w:tcPr>
          <w:p w14:paraId="08335553" w14:textId="77777777" w:rsidR="00E63C03" w:rsidRPr="00B47F99" w:rsidRDefault="00383805" w:rsidP="00A14C40">
            <w:pPr>
              <w:jc w:val="center"/>
            </w:pPr>
            <w:r w:rsidRPr="00B47F99">
              <w:t>19,8</w:t>
            </w:r>
          </w:p>
        </w:tc>
        <w:tc>
          <w:tcPr>
            <w:tcW w:w="2407" w:type="dxa"/>
            <w:vAlign w:val="bottom"/>
          </w:tcPr>
          <w:p w14:paraId="345D0754" w14:textId="77777777" w:rsidR="00E63C03" w:rsidRPr="00B47F99" w:rsidRDefault="00383805" w:rsidP="00A14C40">
            <w:pPr>
              <w:jc w:val="center"/>
            </w:pPr>
            <w:r w:rsidRPr="00B47F99">
              <w:t>-1,0</w:t>
            </w:r>
          </w:p>
        </w:tc>
      </w:tr>
      <w:tr w:rsidR="00F40FC4" w:rsidRPr="00B47F99" w14:paraId="0D84A7CB" w14:textId="77777777" w:rsidTr="00A14C40">
        <w:trPr>
          <w:trHeight w:val="454"/>
        </w:trPr>
        <w:tc>
          <w:tcPr>
            <w:tcW w:w="2407" w:type="dxa"/>
            <w:vAlign w:val="center"/>
          </w:tcPr>
          <w:p w14:paraId="3C072C7F" w14:textId="77777777" w:rsidR="00E63C03" w:rsidRPr="00B47F99" w:rsidRDefault="00383805">
            <w:r w:rsidRPr="00B47F99">
              <w:t>Запасы</w:t>
            </w:r>
          </w:p>
        </w:tc>
        <w:tc>
          <w:tcPr>
            <w:tcW w:w="2407" w:type="dxa"/>
            <w:vAlign w:val="bottom"/>
          </w:tcPr>
          <w:p w14:paraId="7A42E05F" w14:textId="77777777" w:rsidR="00E63C03" w:rsidRPr="00B47F99" w:rsidRDefault="00383805" w:rsidP="00A14C40">
            <w:pPr>
              <w:jc w:val="center"/>
            </w:pPr>
            <w:r w:rsidRPr="00B47F99">
              <w:t>19,4</w:t>
            </w:r>
          </w:p>
        </w:tc>
        <w:tc>
          <w:tcPr>
            <w:tcW w:w="2407" w:type="dxa"/>
            <w:vAlign w:val="bottom"/>
          </w:tcPr>
          <w:p w14:paraId="72A68D5A" w14:textId="77777777" w:rsidR="00E63C03" w:rsidRPr="00B47F99" w:rsidRDefault="00383805" w:rsidP="00A14C40">
            <w:pPr>
              <w:jc w:val="center"/>
            </w:pPr>
            <w:r w:rsidRPr="00B47F99">
              <w:t>34,2</w:t>
            </w:r>
          </w:p>
        </w:tc>
        <w:tc>
          <w:tcPr>
            <w:tcW w:w="2407" w:type="dxa"/>
            <w:vAlign w:val="bottom"/>
          </w:tcPr>
          <w:p w14:paraId="7A89A4D0" w14:textId="77777777" w:rsidR="00E63C03" w:rsidRPr="00B47F99" w:rsidRDefault="00383805" w:rsidP="00A14C40">
            <w:pPr>
              <w:jc w:val="center"/>
            </w:pPr>
            <w:r w:rsidRPr="00B47F99">
              <w:t>14,9</w:t>
            </w:r>
          </w:p>
        </w:tc>
      </w:tr>
      <w:tr w:rsidR="00F40FC4" w:rsidRPr="00B47F99" w14:paraId="001AA2C5" w14:textId="77777777" w:rsidTr="00A14C40">
        <w:trPr>
          <w:trHeight w:val="454"/>
        </w:trPr>
        <w:tc>
          <w:tcPr>
            <w:tcW w:w="2407" w:type="dxa"/>
            <w:vAlign w:val="center"/>
          </w:tcPr>
          <w:p w14:paraId="3525BD56" w14:textId="77777777" w:rsidR="00E63C03" w:rsidRPr="00B47F99" w:rsidRDefault="00383805">
            <w:r w:rsidRPr="00B47F99">
              <w:t>Дебиторская задолженность</w:t>
            </w:r>
          </w:p>
        </w:tc>
        <w:tc>
          <w:tcPr>
            <w:tcW w:w="2407" w:type="dxa"/>
            <w:vAlign w:val="bottom"/>
          </w:tcPr>
          <w:p w14:paraId="03DD54A0" w14:textId="77777777" w:rsidR="00E63C03" w:rsidRPr="00B47F99" w:rsidRDefault="00383805" w:rsidP="00A14C40">
            <w:pPr>
              <w:jc w:val="center"/>
            </w:pPr>
            <w:r w:rsidRPr="00B47F99">
              <w:t>52,8</w:t>
            </w:r>
          </w:p>
        </w:tc>
        <w:tc>
          <w:tcPr>
            <w:tcW w:w="2407" w:type="dxa"/>
            <w:vAlign w:val="bottom"/>
          </w:tcPr>
          <w:p w14:paraId="5D04436F" w14:textId="77777777" w:rsidR="00E63C03" w:rsidRPr="00B47F99" w:rsidRDefault="00383805" w:rsidP="00A14C40">
            <w:pPr>
              <w:jc w:val="center"/>
            </w:pPr>
            <w:r w:rsidRPr="00B47F99">
              <w:t>42,8</w:t>
            </w:r>
          </w:p>
        </w:tc>
        <w:tc>
          <w:tcPr>
            <w:tcW w:w="2407" w:type="dxa"/>
            <w:vAlign w:val="bottom"/>
          </w:tcPr>
          <w:p w14:paraId="079BD3D7" w14:textId="77777777" w:rsidR="00E63C03" w:rsidRPr="00B47F99" w:rsidRDefault="00383805" w:rsidP="00A14C40">
            <w:pPr>
              <w:jc w:val="center"/>
            </w:pPr>
            <w:r w:rsidRPr="00B47F99">
              <w:t>-10,0</w:t>
            </w:r>
          </w:p>
        </w:tc>
      </w:tr>
      <w:tr w:rsidR="00F40FC4" w:rsidRPr="00B47F99" w14:paraId="1F68113E" w14:textId="77777777" w:rsidTr="00A14C40">
        <w:trPr>
          <w:trHeight w:val="454"/>
        </w:trPr>
        <w:tc>
          <w:tcPr>
            <w:tcW w:w="2407" w:type="dxa"/>
            <w:vAlign w:val="center"/>
          </w:tcPr>
          <w:p w14:paraId="18E313DE" w14:textId="77777777" w:rsidR="00E63C03" w:rsidRPr="00B47F99" w:rsidRDefault="00383805">
            <w:r w:rsidRPr="00B47F99">
              <w:t>Денежные средства и эквиваленты</w:t>
            </w:r>
          </w:p>
        </w:tc>
        <w:tc>
          <w:tcPr>
            <w:tcW w:w="2407" w:type="dxa"/>
            <w:vAlign w:val="bottom"/>
          </w:tcPr>
          <w:p w14:paraId="5A7DFD3F" w14:textId="77777777" w:rsidR="00E63C03" w:rsidRPr="00B47F99" w:rsidRDefault="00383805" w:rsidP="00A14C40">
            <w:pPr>
              <w:jc w:val="center"/>
            </w:pPr>
            <w:r w:rsidRPr="00B47F99">
              <w:t>7,0</w:t>
            </w:r>
          </w:p>
        </w:tc>
        <w:tc>
          <w:tcPr>
            <w:tcW w:w="2407" w:type="dxa"/>
            <w:vAlign w:val="bottom"/>
          </w:tcPr>
          <w:p w14:paraId="2E693AAD" w14:textId="77777777" w:rsidR="00E63C03" w:rsidRPr="00B47F99" w:rsidRDefault="00383805" w:rsidP="00A14C40">
            <w:pPr>
              <w:jc w:val="center"/>
            </w:pPr>
            <w:r w:rsidRPr="00B47F99">
              <w:t>3,1</w:t>
            </w:r>
          </w:p>
        </w:tc>
        <w:tc>
          <w:tcPr>
            <w:tcW w:w="2407" w:type="dxa"/>
            <w:vAlign w:val="bottom"/>
          </w:tcPr>
          <w:p w14:paraId="15FCD445" w14:textId="77777777" w:rsidR="00E63C03" w:rsidRPr="00B47F99" w:rsidRDefault="00383805" w:rsidP="00A14C40">
            <w:pPr>
              <w:jc w:val="center"/>
            </w:pPr>
            <w:r w:rsidRPr="00B47F99">
              <w:t>-3,8</w:t>
            </w:r>
          </w:p>
        </w:tc>
      </w:tr>
      <w:tr w:rsidR="00F40FC4" w:rsidRPr="00B47F99" w14:paraId="25815236" w14:textId="77777777" w:rsidTr="00A14C40">
        <w:trPr>
          <w:trHeight w:val="454"/>
        </w:trPr>
        <w:tc>
          <w:tcPr>
            <w:tcW w:w="2407" w:type="dxa"/>
            <w:vAlign w:val="center"/>
          </w:tcPr>
          <w:p w14:paraId="766A3782" w14:textId="77777777" w:rsidR="00E63C03" w:rsidRPr="00B47F99" w:rsidRDefault="00383805">
            <w:r w:rsidRPr="00B47F99">
              <w:t>Итого оборотные активы</w:t>
            </w:r>
          </w:p>
        </w:tc>
        <w:tc>
          <w:tcPr>
            <w:tcW w:w="2407" w:type="dxa"/>
            <w:vAlign w:val="bottom"/>
          </w:tcPr>
          <w:p w14:paraId="63E07B13" w14:textId="77777777" w:rsidR="00E63C03" w:rsidRPr="00B47F99" w:rsidRDefault="00383805" w:rsidP="00A14C40">
            <w:pPr>
              <w:jc w:val="center"/>
            </w:pPr>
            <w:r w:rsidRPr="00B47F99">
              <w:t>79,1</w:t>
            </w:r>
          </w:p>
        </w:tc>
        <w:tc>
          <w:tcPr>
            <w:tcW w:w="2407" w:type="dxa"/>
            <w:vAlign w:val="bottom"/>
          </w:tcPr>
          <w:p w14:paraId="35DE63B1" w14:textId="77777777" w:rsidR="00E63C03" w:rsidRPr="00B47F99" w:rsidRDefault="00383805" w:rsidP="00A14C40">
            <w:pPr>
              <w:jc w:val="center"/>
            </w:pPr>
            <w:r w:rsidRPr="00B47F99">
              <w:t>80,2</w:t>
            </w:r>
          </w:p>
        </w:tc>
        <w:tc>
          <w:tcPr>
            <w:tcW w:w="2407" w:type="dxa"/>
            <w:vAlign w:val="bottom"/>
          </w:tcPr>
          <w:p w14:paraId="2FA34456" w14:textId="77777777" w:rsidR="00E63C03" w:rsidRPr="00B47F99" w:rsidRDefault="00383805" w:rsidP="00A14C40">
            <w:pPr>
              <w:jc w:val="center"/>
            </w:pPr>
            <w:r w:rsidRPr="00B47F99">
              <w:t>1,0</w:t>
            </w:r>
          </w:p>
        </w:tc>
      </w:tr>
      <w:tr w:rsidR="00F40FC4" w:rsidRPr="00B47F99" w14:paraId="4035CDE2" w14:textId="77777777" w:rsidTr="00A14C40">
        <w:trPr>
          <w:trHeight w:val="454"/>
        </w:trPr>
        <w:tc>
          <w:tcPr>
            <w:tcW w:w="2407" w:type="dxa"/>
            <w:vAlign w:val="center"/>
          </w:tcPr>
          <w:p w14:paraId="6D3BB995" w14:textId="77777777" w:rsidR="00E63C03" w:rsidRPr="00B47F99" w:rsidRDefault="00383805">
            <w:r w:rsidRPr="00B47F99">
              <w:t>Баланс, актив</w:t>
            </w:r>
          </w:p>
        </w:tc>
        <w:tc>
          <w:tcPr>
            <w:tcW w:w="2407" w:type="dxa"/>
            <w:vAlign w:val="bottom"/>
          </w:tcPr>
          <w:p w14:paraId="274B6C69" w14:textId="77777777" w:rsidR="00E63C03" w:rsidRPr="00B47F99" w:rsidRDefault="00383805" w:rsidP="00A14C40">
            <w:pPr>
              <w:jc w:val="center"/>
            </w:pPr>
            <w:r w:rsidRPr="00B47F99">
              <w:t>100,0</w:t>
            </w:r>
          </w:p>
        </w:tc>
        <w:tc>
          <w:tcPr>
            <w:tcW w:w="2407" w:type="dxa"/>
            <w:vAlign w:val="bottom"/>
          </w:tcPr>
          <w:p w14:paraId="138AC58C" w14:textId="77777777" w:rsidR="00E63C03" w:rsidRPr="00B47F99" w:rsidRDefault="00383805" w:rsidP="00A14C40">
            <w:pPr>
              <w:jc w:val="center"/>
            </w:pPr>
            <w:r w:rsidRPr="00B47F99">
              <w:t>100,0</w:t>
            </w:r>
          </w:p>
        </w:tc>
        <w:tc>
          <w:tcPr>
            <w:tcW w:w="2407" w:type="dxa"/>
            <w:vAlign w:val="bottom"/>
          </w:tcPr>
          <w:p w14:paraId="4DC957B0" w14:textId="77777777" w:rsidR="00E63C03" w:rsidRPr="00B47F99" w:rsidRDefault="00383805" w:rsidP="00A14C40">
            <w:pPr>
              <w:jc w:val="center"/>
            </w:pPr>
            <w:r w:rsidRPr="00B47F99">
              <w:t>0,0</w:t>
            </w:r>
          </w:p>
        </w:tc>
      </w:tr>
      <w:tr w:rsidR="00F40FC4" w:rsidRPr="00B47F99" w14:paraId="673C821E" w14:textId="77777777" w:rsidTr="00A14C40">
        <w:trPr>
          <w:trHeight w:val="454"/>
        </w:trPr>
        <w:tc>
          <w:tcPr>
            <w:tcW w:w="2407" w:type="dxa"/>
            <w:vAlign w:val="center"/>
          </w:tcPr>
          <w:p w14:paraId="6B2833DC" w14:textId="77777777" w:rsidR="00E63C03" w:rsidRPr="00B47F99" w:rsidRDefault="00383805">
            <w:r w:rsidRPr="00B47F99">
              <w:t>Уставный капитал</w:t>
            </w:r>
          </w:p>
        </w:tc>
        <w:tc>
          <w:tcPr>
            <w:tcW w:w="2407" w:type="dxa"/>
            <w:vAlign w:val="bottom"/>
          </w:tcPr>
          <w:p w14:paraId="005A7A2F" w14:textId="77777777" w:rsidR="00E63C03" w:rsidRPr="00B47F99" w:rsidRDefault="00383805" w:rsidP="00A14C40">
            <w:pPr>
              <w:jc w:val="center"/>
            </w:pPr>
            <w:r w:rsidRPr="00B47F99">
              <w:t>25,7</w:t>
            </w:r>
          </w:p>
        </w:tc>
        <w:tc>
          <w:tcPr>
            <w:tcW w:w="2407" w:type="dxa"/>
            <w:vAlign w:val="bottom"/>
          </w:tcPr>
          <w:p w14:paraId="2A0E08E9" w14:textId="77777777" w:rsidR="00E63C03" w:rsidRPr="00B47F99" w:rsidRDefault="00383805" w:rsidP="00A14C40">
            <w:pPr>
              <w:jc w:val="center"/>
            </w:pPr>
            <w:r w:rsidRPr="00B47F99">
              <w:t>21,9</w:t>
            </w:r>
          </w:p>
        </w:tc>
        <w:tc>
          <w:tcPr>
            <w:tcW w:w="2407" w:type="dxa"/>
            <w:vAlign w:val="bottom"/>
          </w:tcPr>
          <w:p w14:paraId="77789016" w14:textId="77777777" w:rsidR="00E63C03" w:rsidRPr="00B47F99" w:rsidRDefault="00383805" w:rsidP="00A14C40">
            <w:pPr>
              <w:jc w:val="center"/>
            </w:pPr>
            <w:r w:rsidRPr="00B47F99">
              <w:t>-3,8</w:t>
            </w:r>
          </w:p>
        </w:tc>
      </w:tr>
      <w:tr w:rsidR="00F40FC4" w:rsidRPr="00B47F99" w14:paraId="6AC72B38" w14:textId="77777777" w:rsidTr="00A14C40">
        <w:trPr>
          <w:trHeight w:val="454"/>
        </w:trPr>
        <w:tc>
          <w:tcPr>
            <w:tcW w:w="2407" w:type="dxa"/>
            <w:vAlign w:val="center"/>
          </w:tcPr>
          <w:p w14:paraId="1758A8EB" w14:textId="77777777" w:rsidR="00E63C03" w:rsidRPr="00B47F99" w:rsidRDefault="00383805">
            <w:r w:rsidRPr="00B47F99">
              <w:t>Резервный капитал</w:t>
            </w:r>
          </w:p>
        </w:tc>
        <w:tc>
          <w:tcPr>
            <w:tcW w:w="2407" w:type="dxa"/>
            <w:vAlign w:val="bottom"/>
          </w:tcPr>
          <w:p w14:paraId="3F55080D" w14:textId="77777777" w:rsidR="00E63C03" w:rsidRPr="00B47F99" w:rsidRDefault="00383805" w:rsidP="00A14C40">
            <w:pPr>
              <w:jc w:val="center"/>
            </w:pPr>
            <w:r w:rsidRPr="00B47F99">
              <w:t>1,3</w:t>
            </w:r>
          </w:p>
        </w:tc>
        <w:tc>
          <w:tcPr>
            <w:tcW w:w="2407" w:type="dxa"/>
            <w:vAlign w:val="bottom"/>
          </w:tcPr>
          <w:p w14:paraId="3C22BBE8" w14:textId="77777777" w:rsidR="00E63C03" w:rsidRPr="00B47F99" w:rsidRDefault="00383805" w:rsidP="00A14C40">
            <w:pPr>
              <w:jc w:val="center"/>
            </w:pPr>
            <w:r w:rsidRPr="00B47F99">
              <w:t>1,1</w:t>
            </w:r>
          </w:p>
        </w:tc>
        <w:tc>
          <w:tcPr>
            <w:tcW w:w="2407" w:type="dxa"/>
            <w:vAlign w:val="bottom"/>
          </w:tcPr>
          <w:p w14:paraId="1B8F7D50" w14:textId="77777777" w:rsidR="00E63C03" w:rsidRPr="00B47F99" w:rsidRDefault="00383805" w:rsidP="00A14C40">
            <w:pPr>
              <w:jc w:val="center"/>
            </w:pPr>
            <w:r w:rsidRPr="00B47F99">
              <w:t>-0,2</w:t>
            </w:r>
          </w:p>
        </w:tc>
      </w:tr>
      <w:tr w:rsidR="00F40FC4" w:rsidRPr="00B47F99" w14:paraId="0760A9FC" w14:textId="77777777" w:rsidTr="00A14C40">
        <w:trPr>
          <w:trHeight w:val="454"/>
        </w:trPr>
        <w:tc>
          <w:tcPr>
            <w:tcW w:w="2407" w:type="dxa"/>
            <w:vAlign w:val="center"/>
          </w:tcPr>
          <w:p w14:paraId="75D1F648" w14:textId="77777777" w:rsidR="00E63C03" w:rsidRPr="00B47F99" w:rsidRDefault="00383805">
            <w:r w:rsidRPr="00B47F99">
              <w:t>Нераспределенная прибыль</w:t>
            </w:r>
          </w:p>
        </w:tc>
        <w:tc>
          <w:tcPr>
            <w:tcW w:w="2407" w:type="dxa"/>
            <w:vAlign w:val="bottom"/>
          </w:tcPr>
          <w:p w14:paraId="12E21A93" w14:textId="77777777" w:rsidR="00E63C03" w:rsidRPr="00B47F99" w:rsidRDefault="00383805" w:rsidP="00A14C40">
            <w:pPr>
              <w:jc w:val="center"/>
            </w:pPr>
            <w:r w:rsidRPr="00B47F99">
              <w:t>36,0</w:t>
            </w:r>
          </w:p>
        </w:tc>
        <w:tc>
          <w:tcPr>
            <w:tcW w:w="2407" w:type="dxa"/>
            <w:vAlign w:val="bottom"/>
          </w:tcPr>
          <w:p w14:paraId="07223AF8" w14:textId="77777777" w:rsidR="00E63C03" w:rsidRPr="00B47F99" w:rsidRDefault="00383805" w:rsidP="00A14C40">
            <w:pPr>
              <w:jc w:val="center"/>
            </w:pPr>
            <w:r w:rsidRPr="00B47F99">
              <w:t>14,8</w:t>
            </w:r>
          </w:p>
        </w:tc>
        <w:tc>
          <w:tcPr>
            <w:tcW w:w="2407" w:type="dxa"/>
            <w:vAlign w:val="bottom"/>
          </w:tcPr>
          <w:p w14:paraId="473CED19" w14:textId="77777777" w:rsidR="00E63C03" w:rsidRPr="00B47F99" w:rsidRDefault="00383805" w:rsidP="00A14C40">
            <w:pPr>
              <w:jc w:val="center"/>
            </w:pPr>
            <w:r w:rsidRPr="00B47F99">
              <w:t>-21,2</w:t>
            </w:r>
          </w:p>
        </w:tc>
      </w:tr>
      <w:tr w:rsidR="00F40FC4" w:rsidRPr="00B47F99" w14:paraId="149A4869" w14:textId="77777777" w:rsidTr="00A14C40">
        <w:trPr>
          <w:trHeight w:val="454"/>
        </w:trPr>
        <w:tc>
          <w:tcPr>
            <w:tcW w:w="2407" w:type="dxa"/>
            <w:vAlign w:val="center"/>
          </w:tcPr>
          <w:p w14:paraId="2265CA1E" w14:textId="77777777" w:rsidR="00E63C03" w:rsidRPr="00B47F99" w:rsidRDefault="00383805">
            <w:r w:rsidRPr="00B47F99">
              <w:t>Итого капитал и резервы</w:t>
            </w:r>
          </w:p>
        </w:tc>
        <w:tc>
          <w:tcPr>
            <w:tcW w:w="2407" w:type="dxa"/>
            <w:vAlign w:val="bottom"/>
          </w:tcPr>
          <w:p w14:paraId="3607A2C3" w14:textId="77777777" w:rsidR="00E63C03" w:rsidRPr="00B47F99" w:rsidRDefault="00383805" w:rsidP="00A14C40">
            <w:pPr>
              <w:jc w:val="center"/>
            </w:pPr>
            <w:r w:rsidRPr="00B47F99">
              <w:t>63,0</w:t>
            </w:r>
          </w:p>
        </w:tc>
        <w:tc>
          <w:tcPr>
            <w:tcW w:w="2407" w:type="dxa"/>
            <w:vAlign w:val="bottom"/>
          </w:tcPr>
          <w:p w14:paraId="5DFBDFB7" w14:textId="77777777" w:rsidR="00E63C03" w:rsidRPr="00B47F99" w:rsidRDefault="00383805" w:rsidP="00A14C40">
            <w:pPr>
              <w:jc w:val="center"/>
            </w:pPr>
            <w:r w:rsidRPr="00B47F99">
              <w:t>37,7</w:t>
            </w:r>
          </w:p>
        </w:tc>
        <w:tc>
          <w:tcPr>
            <w:tcW w:w="2407" w:type="dxa"/>
            <w:vAlign w:val="bottom"/>
          </w:tcPr>
          <w:p w14:paraId="22C25742" w14:textId="77777777" w:rsidR="00E63C03" w:rsidRPr="00B47F99" w:rsidRDefault="00383805" w:rsidP="00A14C40">
            <w:pPr>
              <w:jc w:val="center"/>
            </w:pPr>
            <w:r w:rsidRPr="00B47F99">
              <w:t>-25,2</w:t>
            </w:r>
          </w:p>
        </w:tc>
      </w:tr>
      <w:tr w:rsidR="00F40FC4" w:rsidRPr="00B47F99" w14:paraId="259C21A3" w14:textId="77777777" w:rsidTr="00A14C40">
        <w:trPr>
          <w:trHeight w:val="454"/>
        </w:trPr>
        <w:tc>
          <w:tcPr>
            <w:tcW w:w="2407" w:type="dxa"/>
            <w:vAlign w:val="center"/>
          </w:tcPr>
          <w:p w14:paraId="7DD897EB" w14:textId="77777777" w:rsidR="00E63C03" w:rsidRPr="00B47F99" w:rsidRDefault="00383805">
            <w:r w:rsidRPr="00B47F99">
              <w:t>Отложенные налоговые обязательства</w:t>
            </w:r>
          </w:p>
        </w:tc>
        <w:tc>
          <w:tcPr>
            <w:tcW w:w="2407" w:type="dxa"/>
            <w:vAlign w:val="bottom"/>
          </w:tcPr>
          <w:p w14:paraId="7948FFEA" w14:textId="77777777" w:rsidR="00E63C03" w:rsidRPr="00B47F99" w:rsidRDefault="00383805" w:rsidP="00A14C40">
            <w:pPr>
              <w:jc w:val="center"/>
            </w:pPr>
            <w:r w:rsidRPr="00B47F99">
              <w:t>0,9</w:t>
            </w:r>
          </w:p>
        </w:tc>
        <w:tc>
          <w:tcPr>
            <w:tcW w:w="2407" w:type="dxa"/>
            <w:vAlign w:val="bottom"/>
          </w:tcPr>
          <w:p w14:paraId="008EA36E" w14:textId="77777777" w:rsidR="00E63C03" w:rsidRPr="00B47F99" w:rsidRDefault="00383805" w:rsidP="00A14C40">
            <w:pPr>
              <w:jc w:val="center"/>
            </w:pPr>
            <w:r w:rsidRPr="00B47F99">
              <w:t>2,0</w:t>
            </w:r>
          </w:p>
        </w:tc>
        <w:tc>
          <w:tcPr>
            <w:tcW w:w="2407" w:type="dxa"/>
            <w:vAlign w:val="bottom"/>
          </w:tcPr>
          <w:p w14:paraId="7B206A54" w14:textId="77777777" w:rsidR="00E63C03" w:rsidRPr="00B47F99" w:rsidRDefault="00383805" w:rsidP="00A14C40">
            <w:pPr>
              <w:jc w:val="center"/>
            </w:pPr>
            <w:r w:rsidRPr="00B47F99">
              <w:t>1,1</w:t>
            </w:r>
          </w:p>
        </w:tc>
      </w:tr>
      <w:tr w:rsidR="00F40FC4" w:rsidRPr="00B47F99" w14:paraId="56ED73D2" w14:textId="77777777" w:rsidTr="00A14C40">
        <w:trPr>
          <w:trHeight w:val="454"/>
        </w:trPr>
        <w:tc>
          <w:tcPr>
            <w:tcW w:w="2407" w:type="dxa"/>
            <w:vAlign w:val="center"/>
          </w:tcPr>
          <w:p w14:paraId="71C338A9" w14:textId="77777777" w:rsidR="00E63C03" w:rsidRPr="00B47F99" w:rsidRDefault="00383805">
            <w:r w:rsidRPr="00B47F99">
              <w:t>Итого долгосрочные обязательства</w:t>
            </w:r>
          </w:p>
        </w:tc>
        <w:tc>
          <w:tcPr>
            <w:tcW w:w="2407" w:type="dxa"/>
            <w:vAlign w:val="bottom"/>
          </w:tcPr>
          <w:p w14:paraId="6961B26A" w14:textId="77777777" w:rsidR="00E63C03" w:rsidRPr="00B47F99" w:rsidRDefault="00383805" w:rsidP="00A14C40">
            <w:pPr>
              <w:jc w:val="center"/>
            </w:pPr>
            <w:r w:rsidRPr="00B47F99">
              <w:t>0,9</w:t>
            </w:r>
          </w:p>
        </w:tc>
        <w:tc>
          <w:tcPr>
            <w:tcW w:w="2407" w:type="dxa"/>
            <w:vAlign w:val="bottom"/>
          </w:tcPr>
          <w:p w14:paraId="640672A2" w14:textId="77777777" w:rsidR="00E63C03" w:rsidRPr="00B47F99" w:rsidRDefault="00383805" w:rsidP="00A14C40">
            <w:pPr>
              <w:jc w:val="center"/>
            </w:pPr>
            <w:r w:rsidRPr="00B47F99">
              <w:t>2,0</w:t>
            </w:r>
          </w:p>
        </w:tc>
        <w:tc>
          <w:tcPr>
            <w:tcW w:w="2407" w:type="dxa"/>
            <w:vAlign w:val="bottom"/>
          </w:tcPr>
          <w:p w14:paraId="6668A0CB" w14:textId="77777777" w:rsidR="00E63C03" w:rsidRPr="00B47F99" w:rsidRDefault="00383805" w:rsidP="00A14C40">
            <w:pPr>
              <w:jc w:val="center"/>
            </w:pPr>
            <w:r w:rsidRPr="00B47F99">
              <w:t>1,1</w:t>
            </w:r>
          </w:p>
        </w:tc>
      </w:tr>
      <w:tr w:rsidR="00F40FC4" w:rsidRPr="00B47F99" w14:paraId="79E01ADB" w14:textId="77777777" w:rsidTr="00A14C40">
        <w:trPr>
          <w:trHeight w:val="454"/>
        </w:trPr>
        <w:tc>
          <w:tcPr>
            <w:tcW w:w="2407" w:type="dxa"/>
            <w:vAlign w:val="center"/>
          </w:tcPr>
          <w:p w14:paraId="6E812497" w14:textId="77777777" w:rsidR="00E63C03" w:rsidRPr="00B47F99" w:rsidRDefault="00383805">
            <w:r w:rsidRPr="00B47F99">
              <w:t>Краткосрочные заемные средства</w:t>
            </w:r>
          </w:p>
        </w:tc>
        <w:tc>
          <w:tcPr>
            <w:tcW w:w="2407" w:type="dxa"/>
            <w:vAlign w:val="bottom"/>
          </w:tcPr>
          <w:p w14:paraId="6B65A4DF" w14:textId="77777777" w:rsidR="00E63C03" w:rsidRPr="00B47F99" w:rsidRDefault="00383805" w:rsidP="00A14C40">
            <w:pPr>
              <w:jc w:val="center"/>
            </w:pPr>
            <w:r w:rsidRPr="00B47F99">
              <w:t>24,8</w:t>
            </w:r>
          </w:p>
        </w:tc>
        <w:tc>
          <w:tcPr>
            <w:tcW w:w="2407" w:type="dxa"/>
            <w:vAlign w:val="bottom"/>
          </w:tcPr>
          <w:p w14:paraId="3572EE22" w14:textId="77777777" w:rsidR="00E63C03" w:rsidRPr="00B47F99" w:rsidRDefault="00383805" w:rsidP="00A14C40">
            <w:pPr>
              <w:jc w:val="center"/>
            </w:pPr>
            <w:r w:rsidRPr="00B47F99">
              <w:t>12,2</w:t>
            </w:r>
          </w:p>
        </w:tc>
        <w:tc>
          <w:tcPr>
            <w:tcW w:w="2407" w:type="dxa"/>
            <w:vAlign w:val="bottom"/>
          </w:tcPr>
          <w:p w14:paraId="15265037" w14:textId="77777777" w:rsidR="00E63C03" w:rsidRPr="00B47F99" w:rsidRDefault="00383805" w:rsidP="00A14C40">
            <w:pPr>
              <w:jc w:val="center"/>
            </w:pPr>
            <w:r w:rsidRPr="00B47F99">
              <w:t>-12,5</w:t>
            </w:r>
          </w:p>
        </w:tc>
      </w:tr>
      <w:tr w:rsidR="00F40FC4" w:rsidRPr="00B47F99" w14:paraId="480C23CF" w14:textId="77777777" w:rsidTr="00A14C40">
        <w:trPr>
          <w:trHeight w:val="454"/>
        </w:trPr>
        <w:tc>
          <w:tcPr>
            <w:tcW w:w="2407" w:type="dxa"/>
            <w:vAlign w:val="center"/>
          </w:tcPr>
          <w:p w14:paraId="25732B56" w14:textId="77777777" w:rsidR="00E63C03" w:rsidRPr="00B47F99" w:rsidRDefault="00383805">
            <w:r w:rsidRPr="00B47F99">
              <w:t>Кредиторская задолженность</w:t>
            </w:r>
          </w:p>
        </w:tc>
        <w:tc>
          <w:tcPr>
            <w:tcW w:w="2407" w:type="dxa"/>
            <w:vAlign w:val="bottom"/>
          </w:tcPr>
          <w:p w14:paraId="4E524BBF" w14:textId="77777777" w:rsidR="00E63C03" w:rsidRPr="00B47F99" w:rsidRDefault="00383805" w:rsidP="00A14C40">
            <w:pPr>
              <w:jc w:val="center"/>
            </w:pPr>
            <w:r w:rsidRPr="00B47F99">
              <w:t>8,6</w:t>
            </w:r>
          </w:p>
        </w:tc>
        <w:tc>
          <w:tcPr>
            <w:tcW w:w="2407" w:type="dxa"/>
            <w:vAlign w:val="bottom"/>
          </w:tcPr>
          <w:p w14:paraId="4630BF7E" w14:textId="77777777" w:rsidR="00E63C03" w:rsidRPr="00B47F99" w:rsidRDefault="00383805" w:rsidP="00A14C40">
            <w:pPr>
              <w:jc w:val="center"/>
            </w:pPr>
            <w:r w:rsidRPr="00B47F99">
              <w:t>44,2</w:t>
            </w:r>
          </w:p>
        </w:tc>
        <w:tc>
          <w:tcPr>
            <w:tcW w:w="2407" w:type="dxa"/>
            <w:vAlign w:val="bottom"/>
          </w:tcPr>
          <w:p w14:paraId="572F2E32" w14:textId="77777777" w:rsidR="00E63C03" w:rsidRPr="00B47F99" w:rsidRDefault="00383805" w:rsidP="00A14C40">
            <w:pPr>
              <w:jc w:val="center"/>
            </w:pPr>
            <w:r w:rsidRPr="00B47F99">
              <w:t>35,6</w:t>
            </w:r>
          </w:p>
        </w:tc>
      </w:tr>
      <w:tr w:rsidR="00F40FC4" w:rsidRPr="00B47F99" w14:paraId="7CB9B5DA" w14:textId="77777777" w:rsidTr="00A14C40">
        <w:trPr>
          <w:trHeight w:val="454"/>
        </w:trPr>
        <w:tc>
          <w:tcPr>
            <w:tcW w:w="2407" w:type="dxa"/>
            <w:vAlign w:val="center"/>
          </w:tcPr>
          <w:p w14:paraId="14C68867" w14:textId="77777777" w:rsidR="00E63C03" w:rsidRPr="00B47F99" w:rsidRDefault="00383805">
            <w:r w:rsidRPr="00B47F99">
              <w:t>Оценочные обязательства</w:t>
            </w:r>
          </w:p>
        </w:tc>
        <w:tc>
          <w:tcPr>
            <w:tcW w:w="2407" w:type="dxa"/>
            <w:vAlign w:val="bottom"/>
          </w:tcPr>
          <w:p w14:paraId="1F6BA6D8" w14:textId="77777777" w:rsidR="00E63C03" w:rsidRPr="00B47F99" w:rsidRDefault="00383805" w:rsidP="00A14C40">
            <w:pPr>
              <w:jc w:val="center"/>
            </w:pPr>
            <w:r w:rsidRPr="00B47F99">
              <w:t>2,8</w:t>
            </w:r>
          </w:p>
        </w:tc>
        <w:tc>
          <w:tcPr>
            <w:tcW w:w="2407" w:type="dxa"/>
            <w:vAlign w:val="bottom"/>
          </w:tcPr>
          <w:p w14:paraId="7FEC749F" w14:textId="77777777" w:rsidR="00E63C03" w:rsidRPr="00B47F99" w:rsidRDefault="00383805" w:rsidP="00A14C40">
            <w:pPr>
              <w:jc w:val="center"/>
            </w:pPr>
            <w:r w:rsidRPr="00B47F99">
              <w:t>3,9</w:t>
            </w:r>
          </w:p>
        </w:tc>
        <w:tc>
          <w:tcPr>
            <w:tcW w:w="2407" w:type="dxa"/>
            <w:vAlign w:val="bottom"/>
          </w:tcPr>
          <w:p w14:paraId="2D42F4E5" w14:textId="77777777" w:rsidR="00E63C03" w:rsidRPr="00B47F99" w:rsidRDefault="00383805" w:rsidP="00A14C40">
            <w:pPr>
              <w:jc w:val="center"/>
            </w:pPr>
            <w:r w:rsidRPr="00B47F99">
              <w:t>1,1</w:t>
            </w:r>
          </w:p>
        </w:tc>
      </w:tr>
      <w:tr w:rsidR="00F40FC4" w:rsidRPr="00B47F99" w14:paraId="7781B924" w14:textId="77777777" w:rsidTr="00A14C40">
        <w:trPr>
          <w:trHeight w:val="454"/>
        </w:trPr>
        <w:tc>
          <w:tcPr>
            <w:tcW w:w="2407" w:type="dxa"/>
            <w:vAlign w:val="center"/>
          </w:tcPr>
          <w:p w14:paraId="7B826307" w14:textId="77777777" w:rsidR="00E63C03" w:rsidRPr="00B47F99" w:rsidRDefault="00383805">
            <w:r w:rsidRPr="00B47F99">
              <w:t>Итого краткосрочные обязательства</w:t>
            </w:r>
          </w:p>
        </w:tc>
        <w:tc>
          <w:tcPr>
            <w:tcW w:w="2407" w:type="dxa"/>
            <w:vAlign w:val="bottom"/>
          </w:tcPr>
          <w:p w14:paraId="541E070B" w14:textId="77777777" w:rsidR="00E63C03" w:rsidRPr="00B47F99" w:rsidRDefault="00383805" w:rsidP="00A14C40">
            <w:pPr>
              <w:jc w:val="center"/>
            </w:pPr>
            <w:r w:rsidRPr="00B47F99">
              <w:t>36,2</w:t>
            </w:r>
          </w:p>
        </w:tc>
        <w:tc>
          <w:tcPr>
            <w:tcW w:w="2407" w:type="dxa"/>
            <w:vAlign w:val="bottom"/>
          </w:tcPr>
          <w:p w14:paraId="1F010272" w14:textId="77777777" w:rsidR="00E63C03" w:rsidRPr="00B47F99" w:rsidRDefault="00383805" w:rsidP="00A14C40">
            <w:pPr>
              <w:jc w:val="center"/>
            </w:pPr>
            <w:r w:rsidRPr="00B47F99">
              <w:t>60,3</w:t>
            </w:r>
          </w:p>
        </w:tc>
        <w:tc>
          <w:tcPr>
            <w:tcW w:w="2407" w:type="dxa"/>
            <w:vAlign w:val="bottom"/>
          </w:tcPr>
          <w:p w14:paraId="04C793E7" w14:textId="77777777" w:rsidR="00E63C03" w:rsidRPr="00B47F99" w:rsidRDefault="00383805" w:rsidP="00A14C40">
            <w:pPr>
              <w:jc w:val="center"/>
            </w:pPr>
            <w:r w:rsidRPr="00B47F99">
              <w:t>24,1</w:t>
            </w:r>
          </w:p>
        </w:tc>
      </w:tr>
      <w:tr w:rsidR="00F40FC4" w:rsidRPr="00B47F99" w14:paraId="11827393" w14:textId="77777777" w:rsidTr="00A14C40">
        <w:trPr>
          <w:trHeight w:val="454"/>
        </w:trPr>
        <w:tc>
          <w:tcPr>
            <w:tcW w:w="2407" w:type="dxa"/>
            <w:vAlign w:val="center"/>
          </w:tcPr>
          <w:p w14:paraId="46A88B12" w14:textId="77777777" w:rsidR="00E63C03" w:rsidRPr="00B47F99" w:rsidRDefault="00383805">
            <w:r w:rsidRPr="00B47F99">
              <w:t>Баланс, пассив</w:t>
            </w:r>
          </w:p>
        </w:tc>
        <w:tc>
          <w:tcPr>
            <w:tcW w:w="2407" w:type="dxa"/>
            <w:vAlign w:val="bottom"/>
          </w:tcPr>
          <w:p w14:paraId="4AEC0815" w14:textId="77777777" w:rsidR="00E63C03" w:rsidRPr="00B47F99" w:rsidRDefault="00383805" w:rsidP="00A14C40">
            <w:pPr>
              <w:jc w:val="center"/>
            </w:pPr>
            <w:r w:rsidRPr="00B47F99">
              <w:t>100,0</w:t>
            </w:r>
          </w:p>
        </w:tc>
        <w:tc>
          <w:tcPr>
            <w:tcW w:w="2407" w:type="dxa"/>
            <w:vAlign w:val="bottom"/>
          </w:tcPr>
          <w:p w14:paraId="5BFEDF99" w14:textId="77777777" w:rsidR="00E63C03" w:rsidRPr="00B47F99" w:rsidRDefault="00383805" w:rsidP="00A14C40">
            <w:pPr>
              <w:jc w:val="center"/>
            </w:pPr>
            <w:r w:rsidRPr="00B47F99">
              <w:t>100,0</w:t>
            </w:r>
          </w:p>
        </w:tc>
        <w:tc>
          <w:tcPr>
            <w:tcW w:w="2407" w:type="dxa"/>
            <w:vAlign w:val="bottom"/>
          </w:tcPr>
          <w:p w14:paraId="5BD4E5D8" w14:textId="77777777" w:rsidR="00E63C03" w:rsidRPr="00B47F99" w:rsidRDefault="00383805" w:rsidP="00A14C40">
            <w:pPr>
              <w:jc w:val="center"/>
            </w:pPr>
            <w:r w:rsidRPr="00B47F99">
              <w:t>0,0</w:t>
            </w:r>
          </w:p>
        </w:tc>
      </w:tr>
    </w:tbl>
    <w:p w14:paraId="54989BA7" w14:textId="77777777" w:rsidR="00E63C03" w:rsidRDefault="00383805" w:rsidP="00A14C40">
      <w:pPr>
        <w:pStyle w:val="13"/>
        <w:spacing w:before="120"/>
      </w:pPr>
      <w:r>
        <w:lastRenderedPageBreak/>
        <w:t>Оборотные активы занимали более 79 % баланса в обоих периодах, но их внутренняя структура ухудшилась. Доля запасов выросла с 19,4 до 34,2 %, доля денежных средств сократилась с 7,0 до 3,1 %. Дебиторская задолженность осталась крупнейшей статьей активов и составила 42,8 % валюты баланса. На конец 2025 года 77,0 % имущества было сосредоточено в запасах и расчетах с дебиторами. Формально активы сохраняют оборотный характер, но скорость их превращения в деньги стала ниже.</w:t>
      </w:r>
    </w:p>
    <w:p w14:paraId="7D9839EB" w14:textId="77777777" w:rsidR="00E63C03" w:rsidRDefault="00383805">
      <w:pPr>
        <w:pStyle w:val="13"/>
      </w:pPr>
      <w:r>
        <w:t xml:space="preserve">В пассиве произошел переход от преимущественно собственного финансирования к краткосрочному. Доля капитала и резервов снизилась с 63,0 до 37,7 %, а доля краткосрочных обязательств выросла с 36,2 до 60,3 %. Кредиторская задолженность заняла 44,2 % валюты баланса против 8,6 % годом ранее. </w:t>
      </w:r>
    </w:p>
    <w:p w14:paraId="53F2EDEC" w14:textId="77777777" w:rsidR="00E63C03" w:rsidRDefault="00A14C40">
      <w:pPr>
        <w:pStyle w:val="13"/>
      </w:pPr>
      <w:r>
        <w:t xml:space="preserve">Горизонтальный анализ отчета о финансовых результатах АО «32 РЗ СОП» за 2024-2025 годы представлен </w:t>
      </w:r>
      <w:r w:rsidR="00383805">
        <w:t>в таблице 2.3</w:t>
      </w:r>
    </w:p>
    <w:p w14:paraId="299E52D3" w14:textId="77777777" w:rsidR="00E63C03" w:rsidRDefault="00383805">
      <w:pPr>
        <w:pStyle w:val="ac"/>
      </w:pPr>
      <w:r>
        <w:t>Таблица 2.3 – Горизонтальный анализ отчета о финансовых результатах АО «32 РЗ СОП» за 2024-2025 годы</w:t>
      </w:r>
    </w:p>
    <w:p w14:paraId="39DC2532" w14:textId="77777777" w:rsidR="00E63C03" w:rsidRDefault="00383805" w:rsidP="00B47F99">
      <w:pPr>
        <w:pStyle w:val="ac"/>
        <w:spacing w:before="0" w:after="120"/>
        <w:jc w:val="right"/>
      </w:pPr>
      <w:r>
        <w:t>В тысячах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1925"/>
        <w:gridCol w:w="1925"/>
        <w:gridCol w:w="1925"/>
        <w:gridCol w:w="1926"/>
      </w:tblGrid>
      <w:tr w:rsidR="00F40FC4" w:rsidRPr="00B47F99" w14:paraId="3F206A28" w14:textId="77777777" w:rsidTr="00A14C40">
        <w:trPr>
          <w:trHeight w:val="454"/>
        </w:trPr>
        <w:tc>
          <w:tcPr>
            <w:tcW w:w="1928" w:type="dxa"/>
            <w:vAlign w:val="center"/>
          </w:tcPr>
          <w:p w14:paraId="4D8BC003" w14:textId="77777777" w:rsidR="00E63C03" w:rsidRPr="00B47F99" w:rsidRDefault="00383805">
            <w:pPr>
              <w:jc w:val="center"/>
            </w:pPr>
            <w:r w:rsidRPr="00B47F99">
              <w:t>Показатель</w:t>
            </w:r>
          </w:p>
        </w:tc>
        <w:tc>
          <w:tcPr>
            <w:tcW w:w="1928" w:type="dxa"/>
            <w:vAlign w:val="center"/>
          </w:tcPr>
          <w:p w14:paraId="05520C8F" w14:textId="77777777" w:rsidR="00E63C03" w:rsidRPr="00B47F99" w:rsidRDefault="00383805">
            <w:pPr>
              <w:jc w:val="center"/>
            </w:pPr>
            <w:r w:rsidRPr="00B47F99">
              <w:t>2024</w:t>
            </w:r>
          </w:p>
        </w:tc>
        <w:tc>
          <w:tcPr>
            <w:tcW w:w="1928" w:type="dxa"/>
            <w:vAlign w:val="center"/>
          </w:tcPr>
          <w:p w14:paraId="37B878C8" w14:textId="77777777" w:rsidR="00E63C03" w:rsidRPr="00B47F99" w:rsidRDefault="00383805">
            <w:pPr>
              <w:jc w:val="center"/>
            </w:pPr>
            <w:r w:rsidRPr="00B47F99">
              <w:t>2025</w:t>
            </w:r>
          </w:p>
        </w:tc>
        <w:tc>
          <w:tcPr>
            <w:tcW w:w="1928" w:type="dxa"/>
            <w:vAlign w:val="center"/>
          </w:tcPr>
          <w:p w14:paraId="3AFE584A" w14:textId="77777777" w:rsidR="00E63C03" w:rsidRPr="00B47F99" w:rsidRDefault="00383805">
            <w:pPr>
              <w:jc w:val="center"/>
            </w:pPr>
            <w:r w:rsidRPr="00B47F99">
              <w:t>Отклонение</w:t>
            </w:r>
          </w:p>
        </w:tc>
        <w:tc>
          <w:tcPr>
            <w:tcW w:w="1928" w:type="dxa"/>
            <w:vAlign w:val="center"/>
          </w:tcPr>
          <w:p w14:paraId="4A8DDB3C" w14:textId="77777777" w:rsidR="00E63C03" w:rsidRPr="00B47F99" w:rsidRDefault="00383805">
            <w:pPr>
              <w:jc w:val="center"/>
            </w:pPr>
            <w:r w:rsidRPr="00B47F99">
              <w:t>Темп роста, %</w:t>
            </w:r>
          </w:p>
        </w:tc>
      </w:tr>
      <w:tr w:rsidR="00F40FC4" w:rsidRPr="00B47F99" w14:paraId="78DFC56B" w14:textId="77777777" w:rsidTr="00A14C40">
        <w:trPr>
          <w:trHeight w:val="454"/>
        </w:trPr>
        <w:tc>
          <w:tcPr>
            <w:tcW w:w="1928" w:type="dxa"/>
            <w:vAlign w:val="center"/>
          </w:tcPr>
          <w:p w14:paraId="599566CF" w14:textId="77777777" w:rsidR="00E63C03" w:rsidRPr="00B47F99" w:rsidRDefault="00383805">
            <w:r w:rsidRPr="00B47F99">
              <w:t>Выручка</w:t>
            </w:r>
          </w:p>
        </w:tc>
        <w:tc>
          <w:tcPr>
            <w:tcW w:w="1928" w:type="dxa"/>
            <w:vAlign w:val="bottom"/>
          </w:tcPr>
          <w:p w14:paraId="5395EAB7" w14:textId="77777777" w:rsidR="00E63C03" w:rsidRPr="00B47F99" w:rsidRDefault="00383805" w:rsidP="00A14C40">
            <w:pPr>
              <w:jc w:val="center"/>
            </w:pPr>
            <w:r w:rsidRPr="00B47F99">
              <w:t>191 053</w:t>
            </w:r>
          </w:p>
        </w:tc>
        <w:tc>
          <w:tcPr>
            <w:tcW w:w="1928" w:type="dxa"/>
            <w:vAlign w:val="bottom"/>
          </w:tcPr>
          <w:p w14:paraId="395A4E51" w14:textId="77777777" w:rsidR="00E63C03" w:rsidRPr="00B47F99" w:rsidRDefault="00383805" w:rsidP="00A14C40">
            <w:pPr>
              <w:jc w:val="center"/>
            </w:pPr>
            <w:r w:rsidRPr="00B47F99">
              <w:t>135 798</w:t>
            </w:r>
          </w:p>
        </w:tc>
        <w:tc>
          <w:tcPr>
            <w:tcW w:w="1928" w:type="dxa"/>
            <w:vAlign w:val="bottom"/>
          </w:tcPr>
          <w:p w14:paraId="587B391D" w14:textId="77777777" w:rsidR="00E63C03" w:rsidRPr="00B47F99" w:rsidRDefault="00383805" w:rsidP="00A14C40">
            <w:pPr>
              <w:jc w:val="center"/>
            </w:pPr>
            <w:r w:rsidRPr="00B47F99">
              <w:t>-55 255</w:t>
            </w:r>
          </w:p>
        </w:tc>
        <w:tc>
          <w:tcPr>
            <w:tcW w:w="1928" w:type="dxa"/>
            <w:vAlign w:val="bottom"/>
          </w:tcPr>
          <w:p w14:paraId="0A4AF683" w14:textId="77777777" w:rsidR="00E63C03" w:rsidRPr="00B47F99" w:rsidRDefault="00383805" w:rsidP="00A14C40">
            <w:pPr>
              <w:jc w:val="center"/>
            </w:pPr>
            <w:r w:rsidRPr="00B47F99">
              <w:t>71,08</w:t>
            </w:r>
          </w:p>
        </w:tc>
      </w:tr>
      <w:tr w:rsidR="00F40FC4" w:rsidRPr="00B47F99" w14:paraId="207B1D9F" w14:textId="77777777" w:rsidTr="00A14C40">
        <w:trPr>
          <w:trHeight w:val="567"/>
        </w:trPr>
        <w:tc>
          <w:tcPr>
            <w:tcW w:w="1928" w:type="dxa"/>
            <w:vAlign w:val="center"/>
          </w:tcPr>
          <w:p w14:paraId="3BA5A52A" w14:textId="77777777" w:rsidR="00E63C03" w:rsidRPr="00B47F99" w:rsidRDefault="00383805">
            <w:r w:rsidRPr="00B47F99">
              <w:t>Себестоимость продаж</w:t>
            </w:r>
          </w:p>
        </w:tc>
        <w:tc>
          <w:tcPr>
            <w:tcW w:w="1928" w:type="dxa"/>
            <w:vAlign w:val="bottom"/>
          </w:tcPr>
          <w:p w14:paraId="5CBE0982" w14:textId="77777777" w:rsidR="00E63C03" w:rsidRPr="00B47F99" w:rsidRDefault="00383805" w:rsidP="00A14C40">
            <w:pPr>
              <w:jc w:val="center"/>
            </w:pPr>
            <w:r w:rsidRPr="00B47F99">
              <w:t>122 086</w:t>
            </w:r>
          </w:p>
        </w:tc>
        <w:tc>
          <w:tcPr>
            <w:tcW w:w="1928" w:type="dxa"/>
            <w:vAlign w:val="bottom"/>
          </w:tcPr>
          <w:p w14:paraId="017FA47C" w14:textId="77777777" w:rsidR="00E63C03" w:rsidRPr="00B47F99" w:rsidRDefault="00383805" w:rsidP="00A14C40">
            <w:pPr>
              <w:jc w:val="center"/>
            </w:pPr>
            <w:r w:rsidRPr="00B47F99">
              <w:t>116 964</w:t>
            </w:r>
          </w:p>
        </w:tc>
        <w:tc>
          <w:tcPr>
            <w:tcW w:w="1928" w:type="dxa"/>
            <w:vAlign w:val="bottom"/>
          </w:tcPr>
          <w:p w14:paraId="18D5DDE0" w14:textId="77777777" w:rsidR="00E63C03" w:rsidRPr="00B47F99" w:rsidRDefault="00383805" w:rsidP="00A14C40">
            <w:pPr>
              <w:jc w:val="center"/>
            </w:pPr>
            <w:r w:rsidRPr="00B47F99">
              <w:t>-5 122</w:t>
            </w:r>
          </w:p>
        </w:tc>
        <w:tc>
          <w:tcPr>
            <w:tcW w:w="1928" w:type="dxa"/>
            <w:vAlign w:val="bottom"/>
          </w:tcPr>
          <w:p w14:paraId="5FAD9006" w14:textId="77777777" w:rsidR="00E63C03" w:rsidRPr="00B47F99" w:rsidRDefault="00383805" w:rsidP="00A14C40">
            <w:pPr>
              <w:jc w:val="center"/>
            </w:pPr>
            <w:r w:rsidRPr="00B47F99">
              <w:t>95,80</w:t>
            </w:r>
          </w:p>
        </w:tc>
      </w:tr>
      <w:tr w:rsidR="00F40FC4" w:rsidRPr="00B47F99" w14:paraId="0ADE0639" w14:textId="77777777" w:rsidTr="00A14C40">
        <w:trPr>
          <w:trHeight w:val="567"/>
        </w:trPr>
        <w:tc>
          <w:tcPr>
            <w:tcW w:w="1928" w:type="dxa"/>
            <w:vAlign w:val="center"/>
          </w:tcPr>
          <w:p w14:paraId="2E2C1A0E" w14:textId="77777777" w:rsidR="00E63C03" w:rsidRPr="00B47F99" w:rsidRDefault="00383805">
            <w:r w:rsidRPr="00B47F99">
              <w:t>Валовая прибыль</w:t>
            </w:r>
          </w:p>
        </w:tc>
        <w:tc>
          <w:tcPr>
            <w:tcW w:w="1928" w:type="dxa"/>
            <w:vAlign w:val="bottom"/>
          </w:tcPr>
          <w:p w14:paraId="6CF054E3" w14:textId="77777777" w:rsidR="00E63C03" w:rsidRPr="00B47F99" w:rsidRDefault="00383805" w:rsidP="00A14C40">
            <w:pPr>
              <w:jc w:val="center"/>
            </w:pPr>
            <w:r w:rsidRPr="00B47F99">
              <w:t>68 967</w:t>
            </w:r>
          </w:p>
        </w:tc>
        <w:tc>
          <w:tcPr>
            <w:tcW w:w="1928" w:type="dxa"/>
            <w:vAlign w:val="bottom"/>
          </w:tcPr>
          <w:p w14:paraId="5AF58572" w14:textId="77777777" w:rsidR="00E63C03" w:rsidRPr="00B47F99" w:rsidRDefault="00383805" w:rsidP="00A14C40">
            <w:pPr>
              <w:jc w:val="center"/>
            </w:pPr>
            <w:r w:rsidRPr="00B47F99">
              <w:t>18 834</w:t>
            </w:r>
          </w:p>
        </w:tc>
        <w:tc>
          <w:tcPr>
            <w:tcW w:w="1928" w:type="dxa"/>
            <w:vAlign w:val="bottom"/>
          </w:tcPr>
          <w:p w14:paraId="180D3F5B" w14:textId="77777777" w:rsidR="00E63C03" w:rsidRPr="00B47F99" w:rsidRDefault="00383805" w:rsidP="00A14C40">
            <w:pPr>
              <w:jc w:val="center"/>
            </w:pPr>
            <w:r w:rsidRPr="00B47F99">
              <w:t>-50 133</w:t>
            </w:r>
          </w:p>
        </w:tc>
        <w:tc>
          <w:tcPr>
            <w:tcW w:w="1928" w:type="dxa"/>
            <w:vAlign w:val="bottom"/>
          </w:tcPr>
          <w:p w14:paraId="4F4450D6" w14:textId="77777777" w:rsidR="00E63C03" w:rsidRPr="00B47F99" w:rsidRDefault="00383805" w:rsidP="00A14C40">
            <w:pPr>
              <w:jc w:val="center"/>
            </w:pPr>
            <w:r w:rsidRPr="00B47F99">
              <w:t>27,31</w:t>
            </w:r>
          </w:p>
        </w:tc>
      </w:tr>
      <w:tr w:rsidR="00F40FC4" w:rsidRPr="00B47F99" w14:paraId="7E7DCAE8" w14:textId="77777777" w:rsidTr="00A14C40">
        <w:trPr>
          <w:trHeight w:val="567"/>
        </w:trPr>
        <w:tc>
          <w:tcPr>
            <w:tcW w:w="1928" w:type="dxa"/>
            <w:vAlign w:val="center"/>
          </w:tcPr>
          <w:p w14:paraId="02A18271" w14:textId="77777777" w:rsidR="00E63C03" w:rsidRPr="00B47F99" w:rsidRDefault="00383805">
            <w:r w:rsidRPr="00B47F99">
              <w:t>Коммерческие расходы</w:t>
            </w:r>
          </w:p>
        </w:tc>
        <w:tc>
          <w:tcPr>
            <w:tcW w:w="1928" w:type="dxa"/>
            <w:vAlign w:val="bottom"/>
          </w:tcPr>
          <w:p w14:paraId="0915D257" w14:textId="77777777" w:rsidR="00E63C03" w:rsidRPr="00B47F99" w:rsidRDefault="00383805" w:rsidP="00A14C40">
            <w:pPr>
              <w:jc w:val="center"/>
            </w:pPr>
            <w:r w:rsidRPr="00B47F99">
              <w:t>1 051</w:t>
            </w:r>
          </w:p>
        </w:tc>
        <w:tc>
          <w:tcPr>
            <w:tcW w:w="1928" w:type="dxa"/>
            <w:vAlign w:val="bottom"/>
          </w:tcPr>
          <w:p w14:paraId="25330A4F" w14:textId="77777777" w:rsidR="00E63C03" w:rsidRPr="00B47F99" w:rsidRDefault="00383805" w:rsidP="00A14C40">
            <w:pPr>
              <w:jc w:val="center"/>
            </w:pPr>
            <w:r w:rsidRPr="00B47F99">
              <w:t>397</w:t>
            </w:r>
          </w:p>
        </w:tc>
        <w:tc>
          <w:tcPr>
            <w:tcW w:w="1928" w:type="dxa"/>
            <w:vAlign w:val="bottom"/>
          </w:tcPr>
          <w:p w14:paraId="321F33BC" w14:textId="77777777" w:rsidR="00E63C03" w:rsidRPr="00B47F99" w:rsidRDefault="00383805" w:rsidP="00A14C40">
            <w:pPr>
              <w:jc w:val="center"/>
            </w:pPr>
            <w:r w:rsidRPr="00B47F99">
              <w:t>-654</w:t>
            </w:r>
          </w:p>
        </w:tc>
        <w:tc>
          <w:tcPr>
            <w:tcW w:w="1928" w:type="dxa"/>
            <w:vAlign w:val="bottom"/>
          </w:tcPr>
          <w:p w14:paraId="721082FB" w14:textId="77777777" w:rsidR="00E63C03" w:rsidRPr="00B47F99" w:rsidRDefault="00383805" w:rsidP="00A14C40">
            <w:pPr>
              <w:jc w:val="center"/>
            </w:pPr>
            <w:r w:rsidRPr="00B47F99">
              <w:t>37,77</w:t>
            </w:r>
          </w:p>
        </w:tc>
      </w:tr>
      <w:tr w:rsidR="00F40FC4" w:rsidRPr="00B47F99" w14:paraId="525496B5" w14:textId="77777777" w:rsidTr="00A14C40">
        <w:trPr>
          <w:trHeight w:val="567"/>
        </w:trPr>
        <w:tc>
          <w:tcPr>
            <w:tcW w:w="1928" w:type="dxa"/>
            <w:vAlign w:val="center"/>
          </w:tcPr>
          <w:p w14:paraId="3ADE2848" w14:textId="77777777" w:rsidR="00E63C03" w:rsidRPr="00B47F99" w:rsidRDefault="00383805">
            <w:r w:rsidRPr="00B47F99">
              <w:t>Управленческие расходы</w:t>
            </w:r>
          </w:p>
        </w:tc>
        <w:tc>
          <w:tcPr>
            <w:tcW w:w="1928" w:type="dxa"/>
            <w:vAlign w:val="bottom"/>
          </w:tcPr>
          <w:p w14:paraId="77BC31B0" w14:textId="77777777" w:rsidR="00E63C03" w:rsidRPr="00B47F99" w:rsidRDefault="00383805" w:rsidP="00A14C40">
            <w:pPr>
              <w:jc w:val="center"/>
            </w:pPr>
            <w:r w:rsidRPr="00B47F99">
              <w:t>32 547</w:t>
            </w:r>
          </w:p>
        </w:tc>
        <w:tc>
          <w:tcPr>
            <w:tcW w:w="1928" w:type="dxa"/>
            <w:vAlign w:val="bottom"/>
          </w:tcPr>
          <w:p w14:paraId="09CB1D7C" w14:textId="77777777" w:rsidR="00E63C03" w:rsidRPr="00B47F99" w:rsidRDefault="00383805" w:rsidP="00A14C40">
            <w:pPr>
              <w:jc w:val="center"/>
            </w:pPr>
            <w:r w:rsidRPr="00B47F99">
              <w:t>41 829</w:t>
            </w:r>
          </w:p>
        </w:tc>
        <w:tc>
          <w:tcPr>
            <w:tcW w:w="1928" w:type="dxa"/>
            <w:vAlign w:val="bottom"/>
          </w:tcPr>
          <w:p w14:paraId="5036CAEE" w14:textId="77777777" w:rsidR="00E63C03" w:rsidRPr="00B47F99" w:rsidRDefault="00383805" w:rsidP="00A14C40">
            <w:pPr>
              <w:jc w:val="center"/>
            </w:pPr>
            <w:r w:rsidRPr="00B47F99">
              <w:t>9 282</w:t>
            </w:r>
          </w:p>
        </w:tc>
        <w:tc>
          <w:tcPr>
            <w:tcW w:w="1928" w:type="dxa"/>
            <w:vAlign w:val="bottom"/>
          </w:tcPr>
          <w:p w14:paraId="6113DEBB" w14:textId="77777777" w:rsidR="00E63C03" w:rsidRPr="00B47F99" w:rsidRDefault="00383805" w:rsidP="00A14C40">
            <w:pPr>
              <w:jc w:val="center"/>
            </w:pPr>
            <w:r w:rsidRPr="00B47F99">
              <w:t>128,52</w:t>
            </w:r>
          </w:p>
        </w:tc>
      </w:tr>
      <w:tr w:rsidR="00F40FC4" w:rsidRPr="00B47F99" w14:paraId="52F77B5C" w14:textId="77777777" w:rsidTr="00A14C40">
        <w:trPr>
          <w:trHeight w:val="567"/>
        </w:trPr>
        <w:tc>
          <w:tcPr>
            <w:tcW w:w="1928" w:type="dxa"/>
            <w:vAlign w:val="center"/>
          </w:tcPr>
          <w:p w14:paraId="12267161" w14:textId="77777777" w:rsidR="00E63C03" w:rsidRPr="00B47F99" w:rsidRDefault="00383805">
            <w:r w:rsidRPr="00B47F99">
              <w:t>Прибыль (убыток) от продаж</w:t>
            </w:r>
          </w:p>
        </w:tc>
        <w:tc>
          <w:tcPr>
            <w:tcW w:w="1928" w:type="dxa"/>
            <w:vAlign w:val="bottom"/>
          </w:tcPr>
          <w:p w14:paraId="67D83E9F" w14:textId="77777777" w:rsidR="00E63C03" w:rsidRPr="00B47F99" w:rsidRDefault="00383805" w:rsidP="00A14C40">
            <w:pPr>
              <w:jc w:val="center"/>
            </w:pPr>
            <w:r w:rsidRPr="00B47F99">
              <w:t>35 369</w:t>
            </w:r>
          </w:p>
        </w:tc>
        <w:tc>
          <w:tcPr>
            <w:tcW w:w="1928" w:type="dxa"/>
            <w:vAlign w:val="bottom"/>
          </w:tcPr>
          <w:p w14:paraId="6DE7564A" w14:textId="77777777" w:rsidR="00E63C03" w:rsidRPr="00B47F99" w:rsidRDefault="00383805" w:rsidP="00A14C40">
            <w:pPr>
              <w:jc w:val="center"/>
            </w:pPr>
            <w:r w:rsidRPr="00B47F99">
              <w:t>-23 392</w:t>
            </w:r>
          </w:p>
        </w:tc>
        <w:tc>
          <w:tcPr>
            <w:tcW w:w="1928" w:type="dxa"/>
            <w:vAlign w:val="bottom"/>
          </w:tcPr>
          <w:p w14:paraId="5EE650BD" w14:textId="77777777" w:rsidR="00E63C03" w:rsidRPr="00B47F99" w:rsidRDefault="00383805" w:rsidP="00A14C40">
            <w:pPr>
              <w:jc w:val="center"/>
            </w:pPr>
            <w:r w:rsidRPr="00B47F99">
              <w:t>-58 761</w:t>
            </w:r>
          </w:p>
        </w:tc>
        <w:tc>
          <w:tcPr>
            <w:tcW w:w="1928" w:type="dxa"/>
            <w:vAlign w:val="bottom"/>
          </w:tcPr>
          <w:p w14:paraId="44B4463D" w14:textId="77777777" w:rsidR="00E63C03" w:rsidRPr="00B47F99" w:rsidRDefault="00383805" w:rsidP="00A14C40">
            <w:pPr>
              <w:jc w:val="center"/>
            </w:pPr>
            <w:r w:rsidRPr="00B47F99">
              <w:t>-</w:t>
            </w:r>
          </w:p>
        </w:tc>
      </w:tr>
      <w:tr w:rsidR="00F40FC4" w:rsidRPr="00B47F99" w14:paraId="7FF31450" w14:textId="77777777" w:rsidTr="00A14C40">
        <w:trPr>
          <w:trHeight w:val="567"/>
        </w:trPr>
        <w:tc>
          <w:tcPr>
            <w:tcW w:w="1928" w:type="dxa"/>
            <w:vAlign w:val="center"/>
          </w:tcPr>
          <w:p w14:paraId="7B445328" w14:textId="77777777" w:rsidR="00E63C03" w:rsidRPr="00B47F99" w:rsidRDefault="00383805">
            <w:r w:rsidRPr="00B47F99">
              <w:t>Проценты к получению</w:t>
            </w:r>
          </w:p>
        </w:tc>
        <w:tc>
          <w:tcPr>
            <w:tcW w:w="1928" w:type="dxa"/>
            <w:vAlign w:val="bottom"/>
          </w:tcPr>
          <w:p w14:paraId="07372477" w14:textId="77777777" w:rsidR="00E63C03" w:rsidRPr="00B47F99" w:rsidRDefault="00383805" w:rsidP="00A14C40">
            <w:pPr>
              <w:jc w:val="center"/>
            </w:pPr>
            <w:r w:rsidRPr="00B47F99">
              <w:t>1 875</w:t>
            </w:r>
          </w:p>
        </w:tc>
        <w:tc>
          <w:tcPr>
            <w:tcW w:w="1928" w:type="dxa"/>
            <w:vAlign w:val="bottom"/>
          </w:tcPr>
          <w:p w14:paraId="697E9151" w14:textId="77777777" w:rsidR="00E63C03" w:rsidRPr="00B47F99" w:rsidRDefault="00383805" w:rsidP="00A14C40">
            <w:pPr>
              <w:jc w:val="center"/>
            </w:pPr>
            <w:r w:rsidRPr="00B47F99">
              <w:t>448</w:t>
            </w:r>
          </w:p>
        </w:tc>
        <w:tc>
          <w:tcPr>
            <w:tcW w:w="1928" w:type="dxa"/>
            <w:vAlign w:val="bottom"/>
          </w:tcPr>
          <w:p w14:paraId="3799B116" w14:textId="77777777" w:rsidR="00E63C03" w:rsidRPr="00B47F99" w:rsidRDefault="00383805" w:rsidP="00A14C40">
            <w:pPr>
              <w:jc w:val="center"/>
            </w:pPr>
            <w:r w:rsidRPr="00B47F99">
              <w:t>-1 427</w:t>
            </w:r>
          </w:p>
        </w:tc>
        <w:tc>
          <w:tcPr>
            <w:tcW w:w="1928" w:type="dxa"/>
            <w:vAlign w:val="bottom"/>
          </w:tcPr>
          <w:p w14:paraId="1E2B589C" w14:textId="77777777" w:rsidR="00E63C03" w:rsidRPr="00B47F99" w:rsidRDefault="00383805" w:rsidP="00A14C40">
            <w:pPr>
              <w:jc w:val="center"/>
            </w:pPr>
            <w:r w:rsidRPr="00B47F99">
              <w:t>23,89</w:t>
            </w:r>
          </w:p>
        </w:tc>
      </w:tr>
      <w:tr w:rsidR="00F40FC4" w:rsidRPr="00B47F99" w14:paraId="072F93F2" w14:textId="77777777" w:rsidTr="00A14C40">
        <w:trPr>
          <w:trHeight w:val="567"/>
        </w:trPr>
        <w:tc>
          <w:tcPr>
            <w:tcW w:w="1928" w:type="dxa"/>
            <w:vAlign w:val="center"/>
          </w:tcPr>
          <w:p w14:paraId="2B5F3162" w14:textId="77777777" w:rsidR="00E63C03" w:rsidRPr="00B47F99" w:rsidRDefault="00383805">
            <w:r w:rsidRPr="00B47F99">
              <w:t>Проценты к уплате</w:t>
            </w:r>
          </w:p>
        </w:tc>
        <w:tc>
          <w:tcPr>
            <w:tcW w:w="1928" w:type="dxa"/>
            <w:vAlign w:val="bottom"/>
          </w:tcPr>
          <w:p w14:paraId="7DF63ADD" w14:textId="77777777" w:rsidR="00E63C03" w:rsidRPr="00B47F99" w:rsidRDefault="00383805" w:rsidP="00A14C40">
            <w:pPr>
              <w:jc w:val="center"/>
            </w:pPr>
            <w:r w:rsidRPr="00B47F99">
              <w:t>2 833</w:t>
            </w:r>
          </w:p>
        </w:tc>
        <w:tc>
          <w:tcPr>
            <w:tcW w:w="1928" w:type="dxa"/>
            <w:vAlign w:val="bottom"/>
          </w:tcPr>
          <w:p w14:paraId="6A3D2E50" w14:textId="77777777" w:rsidR="00E63C03" w:rsidRPr="00B47F99" w:rsidRDefault="00383805" w:rsidP="00A14C40">
            <w:pPr>
              <w:jc w:val="center"/>
            </w:pPr>
            <w:r w:rsidRPr="00B47F99">
              <w:t>2 950</w:t>
            </w:r>
          </w:p>
        </w:tc>
        <w:tc>
          <w:tcPr>
            <w:tcW w:w="1928" w:type="dxa"/>
            <w:vAlign w:val="bottom"/>
          </w:tcPr>
          <w:p w14:paraId="4826A0FB" w14:textId="77777777" w:rsidR="00E63C03" w:rsidRPr="00B47F99" w:rsidRDefault="00383805" w:rsidP="00A14C40">
            <w:pPr>
              <w:jc w:val="center"/>
            </w:pPr>
            <w:r w:rsidRPr="00B47F99">
              <w:t>117</w:t>
            </w:r>
          </w:p>
        </w:tc>
        <w:tc>
          <w:tcPr>
            <w:tcW w:w="1928" w:type="dxa"/>
            <w:vAlign w:val="bottom"/>
          </w:tcPr>
          <w:p w14:paraId="0CFAA8EF" w14:textId="77777777" w:rsidR="00E63C03" w:rsidRPr="00B47F99" w:rsidRDefault="00383805" w:rsidP="00A14C40">
            <w:pPr>
              <w:jc w:val="center"/>
            </w:pPr>
            <w:r w:rsidRPr="00B47F99">
              <w:t>104,13</w:t>
            </w:r>
          </w:p>
        </w:tc>
      </w:tr>
      <w:tr w:rsidR="00F40FC4" w:rsidRPr="00B47F99" w14:paraId="4BBBDB85" w14:textId="77777777" w:rsidTr="00A14C40">
        <w:trPr>
          <w:trHeight w:val="454"/>
        </w:trPr>
        <w:tc>
          <w:tcPr>
            <w:tcW w:w="1928" w:type="dxa"/>
            <w:vAlign w:val="center"/>
          </w:tcPr>
          <w:p w14:paraId="474B6A74" w14:textId="77777777" w:rsidR="00E63C03" w:rsidRPr="00B47F99" w:rsidRDefault="00383805">
            <w:r w:rsidRPr="00B47F99">
              <w:t>Прочие доходы</w:t>
            </w:r>
          </w:p>
        </w:tc>
        <w:tc>
          <w:tcPr>
            <w:tcW w:w="1928" w:type="dxa"/>
            <w:vAlign w:val="bottom"/>
          </w:tcPr>
          <w:p w14:paraId="333FBF2E" w14:textId="77777777" w:rsidR="00E63C03" w:rsidRPr="00B47F99" w:rsidRDefault="00383805" w:rsidP="00A14C40">
            <w:pPr>
              <w:jc w:val="center"/>
            </w:pPr>
            <w:r w:rsidRPr="00B47F99">
              <w:t>2 579</w:t>
            </w:r>
          </w:p>
        </w:tc>
        <w:tc>
          <w:tcPr>
            <w:tcW w:w="1928" w:type="dxa"/>
            <w:vAlign w:val="bottom"/>
          </w:tcPr>
          <w:p w14:paraId="2F9615CA" w14:textId="77777777" w:rsidR="00E63C03" w:rsidRPr="00B47F99" w:rsidRDefault="00383805" w:rsidP="00A14C40">
            <w:pPr>
              <w:jc w:val="center"/>
            </w:pPr>
            <w:r w:rsidRPr="00B47F99">
              <w:t>3 066</w:t>
            </w:r>
          </w:p>
        </w:tc>
        <w:tc>
          <w:tcPr>
            <w:tcW w:w="1928" w:type="dxa"/>
            <w:vAlign w:val="bottom"/>
          </w:tcPr>
          <w:p w14:paraId="2BCEA433" w14:textId="77777777" w:rsidR="00E63C03" w:rsidRPr="00B47F99" w:rsidRDefault="00383805" w:rsidP="00A14C40">
            <w:pPr>
              <w:jc w:val="center"/>
            </w:pPr>
            <w:r w:rsidRPr="00B47F99">
              <w:t>487</w:t>
            </w:r>
          </w:p>
        </w:tc>
        <w:tc>
          <w:tcPr>
            <w:tcW w:w="1928" w:type="dxa"/>
            <w:vAlign w:val="bottom"/>
          </w:tcPr>
          <w:p w14:paraId="317E0CBF" w14:textId="77777777" w:rsidR="00E63C03" w:rsidRPr="00B47F99" w:rsidRDefault="00383805" w:rsidP="00A14C40">
            <w:pPr>
              <w:jc w:val="center"/>
            </w:pPr>
            <w:r w:rsidRPr="00B47F99">
              <w:t>118,88</w:t>
            </w:r>
          </w:p>
        </w:tc>
      </w:tr>
      <w:tr w:rsidR="00F40FC4" w:rsidRPr="00B47F99" w14:paraId="78705127" w14:textId="77777777" w:rsidTr="00A14C40">
        <w:trPr>
          <w:trHeight w:val="454"/>
        </w:trPr>
        <w:tc>
          <w:tcPr>
            <w:tcW w:w="1928" w:type="dxa"/>
            <w:vAlign w:val="center"/>
          </w:tcPr>
          <w:p w14:paraId="00E158E2" w14:textId="77777777" w:rsidR="00E63C03" w:rsidRPr="00B47F99" w:rsidRDefault="00383805">
            <w:r w:rsidRPr="00B47F99">
              <w:t>Прочие расходы</w:t>
            </w:r>
          </w:p>
        </w:tc>
        <w:tc>
          <w:tcPr>
            <w:tcW w:w="1928" w:type="dxa"/>
            <w:vAlign w:val="bottom"/>
          </w:tcPr>
          <w:p w14:paraId="601B883A" w14:textId="77777777" w:rsidR="00E63C03" w:rsidRPr="00B47F99" w:rsidRDefault="00383805" w:rsidP="00A14C40">
            <w:pPr>
              <w:jc w:val="center"/>
            </w:pPr>
            <w:r w:rsidRPr="00B47F99">
              <w:t>2 193</w:t>
            </w:r>
          </w:p>
        </w:tc>
        <w:tc>
          <w:tcPr>
            <w:tcW w:w="1928" w:type="dxa"/>
            <w:vAlign w:val="bottom"/>
          </w:tcPr>
          <w:p w14:paraId="1B4606C5" w14:textId="77777777" w:rsidR="00E63C03" w:rsidRPr="00B47F99" w:rsidRDefault="00383805" w:rsidP="00A14C40">
            <w:pPr>
              <w:jc w:val="center"/>
            </w:pPr>
            <w:r w:rsidRPr="00B47F99">
              <w:t>1 617</w:t>
            </w:r>
          </w:p>
        </w:tc>
        <w:tc>
          <w:tcPr>
            <w:tcW w:w="1928" w:type="dxa"/>
            <w:vAlign w:val="bottom"/>
          </w:tcPr>
          <w:p w14:paraId="687E6F82" w14:textId="77777777" w:rsidR="00E63C03" w:rsidRPr="00B47F99" w:rsidRDefault="00383805" w:rsidP="00A14C40">
            <w:pPr>
              <w:jc w:val="center"/>
            </w:pPr>
            <w:r w:rsidRPr="00B47F99">
              <w:t>-576</w:t>
            </w:r>
          </w:p>
        </w:tc>
        <w:tc>
          <w:tcPr>
            <w:tcW w:w="1928" w:type="dxa"/>
            <w:vAlign w:val="bottom"/>
          </w:tcPr>
          <w:p w14:paraId="5588B40E" w14:textId="77777777" w:rsidR="00E63C03" w:rsidRPr="00B47F99" w:rsidRDefault="00383805" w:rsidP="00A14C40">
            <w:pPr>
              <w:jc w:val="center"/>
            </w:pPr>
            <w:r w:rsidRPr="00B47F99">
              <w:t>73,73</w:t>
            </w:r>
          </w:p>
        </w:tc>
      </w:tr>
      <w:tr w:rsidR="00F40FC4" w:rsidRPr="00B47F99" w14:paraId="3BF020DE" w14:textId="77777777" w:rsidTr="00A14C40">
        <w:trPr>
          <w:trHeight w:val="454"/>
        </w:trPr>
        <w:tc>
          <w:tcPr>
            <w:tcW w:w="1928" w:type="dxa"/>
            <w:vAlign w:val="center"/>
          </w:tcPr>
          <w:p w14:paraId="07E63DBB" w14:textId="77777777" w:rsidR="00E63C03" w:rsidRPr="00B47F99" w:rsidRDefault="00383805">
            <w:r w:rsidRPr="00B47F99">
              <w:t>Прибыль (убыток) до налогообложения</w:t>
            </w:r>
          </w:p>
        </w:tc>
        <w:tc>
          <w:tcPr>
            <w:tcW w:w="1928" w:type="dxa"/>
            <w:vAlign w:val="bottom"/>
          </w:tcPr>
          <w:p w14:paraId="26DAEC74" w14:textId="77777777" w:rsidR="00E63C03" w:rsidRPr="00B47F99" w:rsidRDefault="00383805" w:rsidP="00A14C40">
            <w:pPr>
              <w:jc w:val="center"/>
            </w:pPr>
            <w:r w:rsidRPr="00B47F99">
              <w:t>34 797</w:t>
            </w:r>
          </w:p>
        </w:tc>
        <w:tc>
          <w:tcPr>
            <w:tcW w:w="1928" w:type="dxa"/>
            <w:vAlign w:val="bottom"/>
          </w:tcPr>
          <w:p w14:paraId="37ADD67D" w14:textId="77777777" w:rsidR="00E63C03" w:rsidRPr="00B47F99" w:rsidRDefault="00383805" w:rsidP="00A14C40">
            <w:pPr>
              <w:jc w:val="center"/>
            </w:pPr>
            <w:r w:rsidRPr="00B47F99">
              <w:t>-24 445</w:t>
            </w:r>
          </w:p>
        </w:tc>
        <w:tc>
          <w:tcPr>
            <w:tcW w:w="1928" w:type="dxa"/>
            <w:vAlign w:val="bottom"/>
          </w:tcPr>
          <w:p w14:paraId="230A43AB" w14:textId="77777777" w:rsidR="00E63C03" w:rsidRPr="00B47F99" w:rsidRDefault="00383805" w:rsidP="00A14C40">
            <w:pPr>
              <w:jc w:val="center"/>
            </w:pPr>
            <w:r w:rsidRPr="00B47F99">
              <w:t>-59 242</w:t>
            </w:r>
          </w:p>
        </w:tc>
        <w:tc>
          <w:tcPr>
            <w:tcW w:w="1928" w:type="dxa"/>
            <w:vAlign w:val="bottom"/>
          </w:tcPr>
          <w:p w14:paraId="5BD2AAD2" w14:textId="77777777" w:rsidR="00E63C03" w:rsidRPr="00B47F99" w:rsidRDefault="00383805" w:rsidP="00A14C40">
            <w:pPr>
              <w:jc w:val="center"/>
            </w:pPr>
            <w:r w:rsidRPr="00B47F99">
              <w:t>-</w:t>
            </w:r>
          </w:p>
        </w:tc>
      </w:tr>
      <w:tr w:rsidR="00F40FC4" w:rsidRPr="00B47F99" w14:paraId="138C69BB" w14:textId="77777777" w:rsidTr="00A14C40">
        <w:trPr>
          <w:trHeight w:val="624"/>
        </w:trPr>
        <w:tc>
          <w:tcPr>
            <w:tcW w:w="1928" w:type="dxa"/>
            <w:vAlign w:val="center"/>
          </w:tcPr>
          <w:p w14:paraId="0629B1AE" w14:textId="77777777" w:rsidR="00E63C03" w:rsidRPr="00B47F99" w:rsidRDefault="00383805">
            <w:r w:rsidRPr="00B47F99">
              <w:lastRenderedPageBreak/>
              <w:t>Чистая прибыль (убыток)</w:t>
            </w:r>
          </w:p>
        </w:tc>
        <w:tc>
          <w:tcPr>
            <w:tcW w:w="1928" w:type="dxa"/>
            <w:vAlign w:val="bottom"/>
          </w:tcPr>
          <w:p w14:paraId="08920933" w14:textId="77777777" w:rsidR="00E63C03" w:rsidRPr="00B47F99" w:rsidRDefault="00383805" w:rsidP="00A14C40">
            <w:pPr>
              <w:jc w:val="center"/>
            </w:pPr>
            <w:r w:rsidRPr="00B47F99">
              <w:t>29 233</w:t>
            </w:r>
          </w:p>
        </w:tc>
        <w:tc>
          <w:tcPr>
            <w:tcW w:w="1928" w:type="dxa"/>
            <w:vAlign w:val="bottom"/>
          </w:tcPr>
          <w:p w14:paraId="6577AAB7" w14:textId="77777777" w:rsidR="00E63C03" w:rsidRPr="00B47F99" w:rsidRDefault="00383805" w:rsidP="00A14C40">
            <w:pPr>
              <w:jc w:val="center"/>
            </w:pPr>
            <w:r w:rsidRPr="00B47F99">
              <w:t>-24 517</w:t>
            </w:r>
          </w:p>
        </w:tc>
        <w:tc>
          <w:tcPr>
            <w:tcW w:w="1928" w:type="dxa"/>
            <w:vAlign w:val="bottom"/>
          </w:tcPr>
          <w:p w14:paraId="3ADD095E" w14:textId="77777777" w:rsidR="00E63C03" w:rsidRPr="00B47F99" w:rsidRDefault="00383805" w:rsidP="00A14C40">
            <w:pPr>
              <w:jc w:val="center"/>
            </w:pPr>
            <w:r w:rsidRPr="00B47F99">
              <w:t>-53 750</w:t>
            </w:r>
          </w:p>
        </w:tc>
        <w:tc>
          <w:tcPr>
            <w:tcW w:w="1928" w:type="dxa"/>
            <w:vAlign w:val="bottom"/>
          </w:tcPr>
          <w:p w14:paraId="4CBD41A6" w14:textId="77777777" w:rsidR="00E63C03" w:rsidRPr="00B47F99" w:rsidRDefault="00383805" w:rsidP="00A14C40">
            <w:pPr>
              <w:jc w:val="center"/>
            </w:pPr>
            <w:r w:rsidRPr="00B47F99">
              <w:t>-</w:t>
            </w:r>
          </w:p>
        </w:tc>
      </w:tr>
    </w:tbl>
    <w:p w14:paraId="0CC0D80B" w14:textId="77777777" w:rsidR="00E63C03" w:rsidRDefault="00383805" w:rsidP="00A14C40">
      <w:pPr>
        <w:pStyle w:val="13"/>
        <w:spacing w:before="120"/>
      </w:pPr>
      <w:r>
        <w:t>Выручка сократилась на 55 255 тыс. руб., тогда как себестоимость продаж уменьшилась только на 5 122 тыс. руб. Валовая прибыль потеряла 50 133 тыс. руб. и составила 18 834 тыс. руб. Управленческие расходы выросли на 9 282 тыс. руб. и превысили валовую прибыль более чем в два раза. Именно операционный блок сформировал убыток от продаж 23 392 тыс. руб.</w:t>
      </w:r>
    </w:p>
    <w:p w14:paraId="5D2CDECF" w14:textId="77777777" w:rsidR="00E63C03" w:rsidRDefault="00383805">
      <w:pPr>
        <w:pStyle w:val="13"/>
      </w:pPr>
      <w:r>
        <w:t>Прочие операции не были основной причиной отрицательного результата. Проценты к уплате увеличились лишь на 117 тыс. руб., прочие расходы сократились на 576 тыс. руб., а прочие доходы выросли на 487 тыс. руб. Убыток до налогообложения 24 445 тыс. руб. почти совпадает с убытком от продаж. В отличие от ситуации, когда прибыль основной деятельности поглощается обслуживанием долга, здесь проблема возникла раньше, на уровне выручки, себестоимости и управленческих расходов.</w:t>
      </w:r>
    </w:p>
    <w:p w14:paraId="1D6C899C" w14:textId="77777777" w:rsidR="00E63C03" w:rsidRDefault="00B47F99" w:rsidP="00B47F99">
      <w:pPr>
        <w:pStyle w:val="13"/>
      </w:pPr>
      <w:r>
        <w:t xml:space="preserve">Вертикальный анализ отчета о финансовых результатах АО «32 РЗ СОП» за 2024-2025 годы представлен </w:t>
      </w:r>
      <w:r w:rsidR="00383805">
        <w:t>в таблице 2.4</w:t>
      </w:r>
    </w:p>
    <w:p w14:paraId="67E7FA6A" w14:textId="77777777" w:rsidR="00E63C03" w:rsidRDefault="00383805">
      <w:pPr>
        <w:pStyle w:val="ac"/>
      </w:pPr>
      <w:r>
        <w:t>Таблица 2.4 – Вертикальный анализ отчета о финансовых результатах АО «32 РЗ СОП» за 2024-2025 годы</w:t>
      </w:r>
    </w:p>
    <w:p w14:paraId="497E9F0E" w14:textId="77777777" w:rsidR="00E63C03" w:rsidRDefault="00383805" w:rsidP="00B47F99">
      <w:pPr>
        <w:pStyle w:val="ac"/>
        <w:spacing w:before="0" w:after="120"/>
        <w:jc w:val="right"/>
      </w:pPr>
      <w:r>
        <w:t>В процентах к выручке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407"/>
        <w:gridCol w:w="2407"/>
        <w:gridCol w:w="2407"/>
      </w:tblGrid>
      <w:tr w:rsidR="00F40FC4" w:rsidRPr="00B47F99" w14:paraId="42A44168" w14:textId="77777777" w:rsidTr="00A14C40">
        <w:trPr>
          <w:trHeight w:val="454"/>
        </w:trPr>
        <w:tc>
          <w:tcPr>
            <w:tcW w:w="2407" w:type="dxa"/>
            <w:vAlign w:val="center"/>
          </w:tcPr>
          <w:p w14:paraId="19A8C12B" w14:textId="77777777" w:rsidR="00E63C03" w:rsidRPr="00B47F99" w:rsidRDefault="00383805">
            <w:pPr>
              <w:jc w:val="center"/>
            </w:pPr>
            <w:r w:rsidRPr="00B47F99">
              <w:t>Показатель</w:t>
            </w:r>
          </w:p>
        </w:tc>
        <w:tc>
          <w:tcPr>
            <w:tcW w:w="2407" w:type="dxa"/>
            <w:vAlign w:val="center"/>
          </w:tcPr>
          <w:p w14:paraId="7A07435E" w14:textId="77777777" w:rsidR="00E63C03" w:rsidRPr="00B47F99" w:rsidRDefault="00383805">
            <w:pPr>
              <w:jc w:val="center"/>
            </w:pPr>
            <w:r w:rsidRPr="00B47F99">
              <w:t>2024</w:t>
            </w:r>
          </w:p>
        </w:tc>
        <w:tc>
          <w:tcPr>
            <w:tcW w:w="2407" w:type="dxa"/>
            <w:vAlign w:val="center"/>
          </w:tcPr>
          <w:p w14:paraId="03B0688F" w14:textId="77777777" w:rsidR="00E63C03" w:rsidRPr="00B47F99" w:rsidRDefault="00383805">
            <w:pPr>
              <w:jc w:val="center"/>
            </w:pPr>
            <w:r w:rsidRPr="00B47F99">
              <w:t>2025</w:t>
            </w:r>
          </w:p>
        </w:tc>
        <w:tc>
          <w:tcPr>
            <w:tcW w:w="2407" w:type="dxa"/>
            <w:vAlign w:val="center"/>
          </w:tcPr>
          <w:p w14:paraId="21A7EFB9" w14:textId="77777777" w:rsidR="00E63C03" w:rsidRPr="00B47F99" w:rsidRDefault="00383805">
            <w:pPr>
              <w:jc w:val="center"/>
            </w:pPr>
            <w:r w:rsidRPr="00B47F99">
              <w:t>Отклонение</w:t>
            </w:r>
          </w:p>
        </w:tc>
      </w:tr>
      <w:tr w:rsidR="00F40FC4" w:rsidRPr="00B47F99" w14:paraId="67517103" w14:textId="77777777" w:rsidTr="00A14C40">
        <w:trPr>
          <w:trHeight w:val="454"/>
        </w:trPr>
        <w:tc>
          <w:tcPr>
            <w:tcW w:w="2407" w:type="dxa"/>
            <w:vAlign w:val="center"/>
          </w:tcPr>
          <w:p w14:paraId="326E0B46" w14:textId="77777777" w:rsidR="00E63C03" w:rsidRPr="00B47F99" w:rsidRDefault="00383805">
            <w:r w:rsidRPr="00B47F99">
              <w:t>Выручка</w:t>
            </w:r>
          </w:p>
        </w:tc>
        <w:tc>
          <w:tcPr>
            <w:tcW w:w="2407" w:type="dxa"/>
            <w:vAlign w:val="bottom"/>
          </w:tcPr>
          <w:p w14:paraId="42B343C3" w14:textId="77777777" w:rsidR="00E63C03" w:rsidRPr="00B47F99" w:rsidRDefault="00383805" w:rsidP="00A14C40">
            <w:pPr>
              <w:jc w:val="center"/>
            </w:pPr>
            <w:r w:rsidRPr="00B47F99">
              <w:t>100,0</w:t>
            </w:r>
          </w:p>
        </w:tc>
        <w:tc>
          <w:tcPr>
            <w:tcW w:w="2407" w:type="dxa"/>
            <w:vAlign w:val="bottom"/>
          </w:tcPr>
          <w:p w14:paraId="723B66AE" w14:textId="77777777" w:rsidR="00E63C03" w:rsidRPr="00B47F99" w:rsidRDefault="00383805" w:rsidP="00A14C40">
            <w:pPr>
              <w:jc w:val="center"/>
            </w:pPr>
            <w:r w:rsidRPr="00B47F99">
              <w:t>100,0</w:t>
            </w:r>
          </w:p>
        </w:tc>
        <w:tc>
          <w:tcPr>
            <w:tcW w:w="2407" w:type="dxa"/>
            <w:vAlign w:val="bottom"/>
          </w:tcPr>
          <w:p w14:paraId="6BDF0F0E" w14:textId="77777777" w:rsidR="00E63C03" w:rsidRPr="00B47F99" w:rsidRDefault="00383805" w:rsidP="00A14C40">
            <w:pPr>
              <w:jc w:val="center"/>
            </w:pPr>
            <w:r w:rsidRPr="00B47F99">
              <w:t>0,0</w:t>
            </w:r>
          </w:p>
        </w:tc>
      </w:tr>
      <w:tr w:rsidR="00F40FC4" w:rsidRPr="00B47F99" w14:paraId="2069C2CF" w14:textId="77777777" w:rsidTr="00A14C40">
        <w:trPr>
          <w:trHeight w:val="567"/>
        </w:trPr>
        <w:tc>
          <w:tcPr>
            <w:tcW w:w="2407" w:type="dxa"/>
            <w:vAlign w:val="center"/>
          </w:tcPr>
          <w:p w14:paraId="3A6973B4" w14:textId="77777777" w:rsidR="00E63C03" w:rsidRPr="00B47F99" w:rsidRDefault="00383805">
            <w:r w:rsidRPr="00B47F99">
              <w:t>Себестоимость продаж</w:t>
            </w:r>
          </w:p>
        </w:tc>
        <w:tc>
          <w:tcPr>
            <w:tcW w:w="2407" w:type="dxa"/>
            <w:vAlign w:val="bottom"/>
          </w:tcPr>
          <w:p w14:paraId="7A88A4A4" w14:textId="77777777" w:rsidR="00E63C03" w:rsidRPr="00B47F99" w:rsidRDefault="00383805" w:rsidP="00A14C40">
            <w:pPr>
              <w:jc w:val="center"/>
            </w:pPr>
            <w:r w:rsidRPr="00B47F99">
              <w:t>63,9</w:t>
            </w:r>
          </w:p>
        </w:tc>
        <w:tc>
          <w:tcPr>
            <w:tcW w:w="2407" w:type="dxa"/>
            <w:vAlign w:val="bottom"/>
          </w:tcPr>
          <w:p w14:paraId="67212921" w14:textId="77777777" w:rsidR="00E63C03" w:rsidRPr="00B47F99" w:rsidRDefault="00383805" w:rsidP="00A14C40">
            <w:pPr>
              <w:jc w:val="center"/>
            </w:pPr>
            <w:r w:rsidRPr="00B47F99">
              <w:t>86,1</w:t>
            </w:r>
          </w:p>
        </w:tc>
        <w:tc>
          <w:tcPr>
            <w:tcW w:w="2407" w:type="dxa"/>
            <w:vAlign w:val="bottom"/>
          </w:tcPr>
          <w:p w14:paraId="7E33B312" w14:textId="77777777" w:rsidR="00E63C03" w:rsidRPr="00B47F99" w:rsidRDefault="00383805" w:rsidP="00A14C40">
            <w:pPr>
              <w:jc w:val="center"/>
            </w:pPr>
            <w:r w:rsidRPr="00B47F99">
              <w:t>22,2</w:t>
            </w:r>
          </w:p>
        </w:tc>
      </w:tr>
      <w:tr w:rsidR="00F40FC4" w:rsidRPr="00B47F99" w14:paraId="391E1195" w14:textId="77777777" w:rsidTr="00A14C40">
        <w:trPr>
          <w:trHeight w:val="454"/>
        </w:trPr>
        <w:tc>
          <w:tcPr>
            <w:tcW w:w="2407" w:type="dxa"/>
            <w:vAlign w:val="center"/>
          </w:tcPr>
          <w:p w14:paraId="1463500D" w14:textId="77777777" w:rsidR="00E63C03" w:rsidRPr="00B47F99" w:rsidRDefault="00383805">
            <w:r w:rsidRPr="00B47F99">
              <w:t>Валовая прибыль</w:t>
            </w:r>
          </w:p>
        </w:tc>
        <w:tc>
          <w:tcPr>
            <w:tcW w:w="2407" w:type="dxa"/>
            <w:vAlign w:val="bottom"/>
          </w:tcPr>
          <w:p w14:paraId="4102B5D3" w14:textId="77777777" w:rsidR="00E63C03" w:rsidRPr="00B47F99" w:rsidRDefault="00383805" w:rsidP="00A14C40">
            <w:pPr>
              <w:jc w:val="center"/>
            </w:pPr>
            <w:r w:rsidRPr="00B47F99">
              <w:t>36,1</w:t>
            </w:r>
          </w:p>
        </w:tc>
        <w:tc>
          <w:tcPr>
            <w:tcW w:w="2407" w:type="dxa"/>
            <w:vAlign w:val="bottom"/>
          </w:tcPr>
          <w:p w14:paraId="200634D9" w14:textId="77777777" w:rsidR="00E63C03" w:rsidRPr="00B47F99" w:rsidRDefault="00383805" w:rsidP="00A14C40">
            <w:pPr>
              <w:jc w:val="center"/>
            </w:pPr>
            <w:r w:rsidRPr="00B47F99">
              <w:t>13,9</w:t>
            </w:r>
          </w:p>
        </w:tc>
        <w:tc>
          <w:tcPr>
            <w:tcW w:w="2407" w:type="dxa"/>
            <w:vAlign w:val="bottom"/>
          </w:tcPr>
          <w:p w14:paraId="29263077" w14:textId="77777777" w:rsidR="00E63C03" w:rsidRPr="00B47F99" w:rsidRDefault="00383805" w:rsidP="00A14C40">
            <w:pPr>
              <w:jc w:val="center"/>
            </w:pPr>
            <w:r w:rsidRPr="00B47F99">
              <w:t>-22,2</w:t>
            </w:r>
          </w:p>
        </w:tc>
      </w:tr>
      <w:tr w:rsidR="00F40FC4" w:rsidRPr="00B47F99" w14:paraId="2564E583" w14:textId="77777777" w:rsidTr="00A14C40">
        <w:trPr>
          <w:trHeight w:val="567"/>
        </w:trPr>
        <w:tc>
          <w:tcPr>
            <w:tcW w:w="2407" w:type="dxa"/>
            <w:vAlign w:val="center"/>
          </w:tcPr>
          <w:p w14:paraId="51955E7D" w14:textId="77777777" w:rsidR="00E63C03" w:rsidRPr="00B47F99" w:rsidRDefault="00383805">
            <w:r w:rsidRPr="00B47F99">
              <w:t>Коммерческие расходы</w:t>
            </w:r>
          </w:p>
        </w:tc>
        <w:tc>
          <w:tcPr>
            <w:tcW w:w="2407" w:type="dxa"/>
            <w:vAlign w:val="bottom"/>
          </w:tcPr>
          <w:p w14:paraId="6A56C7AF" w14:textId="77777777" w:rsidR="00E63C03" w:rsidRPr="00B47F99" w:rsidRDefault="00383805" w:rsidP="00A14C40">
            <w:pPr>
              <w:jc w:val="center"/>
            </w:pPr>
            <w:r w:rsidRPr="00B47F99">
              <w:t>0,6</w:t>
            </w:r>
          </w:p>
        </w:tc>
        <w:tc>
          <w:tcPr>
            <w:tcW w:w="2407" w:type="dxa"/>
            <w:vAlign w:val="bottom"/>
          </w:tcPr>
          <w:p w14:paraId="1E378275" w14:textId="77777777" w:rsidR="00E63C03" w:rsidRPr="00B47F99" w:rsidRDefault="00383805" w:rsidP="00A14C40">
            <w:pPr>
              <w:jc w:val="center"/>
            </w:pPr>
            <w:r w:rsidRPr="00B47F99">
              <w:t>0,3</w:t>
            </w:r>
          </w:p>
        </w:tc>
        <w:tc>
          <w:tcPr>
            <w:tcW w:w="2407" w:type="dxa"/>
            <w:vAlign w:val="bottom"/>
          </w:tcPr>
          <w:p w14:paraId="52947BF9" w14:textId="77777777" w:rsidR="00E63C03" w:rsidRPr="00B47F99" w:rsidRDefault="00383805" w:rsidP="00A14C40">
            <w:pPr>
              <w:jc w:val="center"/>
            </w:pPr>
            <w:r w:rsidRPr="00B47F99">
              <w:t>-0,3</w:t>
            </w:r>
          </w:p>
        </w:tc>
      </w:tr>
      <w:tr w:rsidR="00F40FC4" w:rsidRPr="00B47F99" w14:paraId="221469FD" w14:textId="77777777" w:rsidTr="00A14C40">
        <w:trPr>
          <w:trHeight w:val="567"/>
        </w:trPr>
        <w:tc>
          <w:tcPr>
            <w:tcW w:w="2407" w:type="dxa"/>
            <w:vAlign w:val="center"/>
          </w:tcPr>
          <w:p w14:paraId="2AC59534" w14:textId="77777777" w:rsidR="00E63C03" w:rsidRPr="00B47F99" w:rsidRDefault="00383805">
            <w:r w:rsidRPr="00B47F99">
              <w:t>Управленческие расходы</w:t>
            </w:r>
          </w:p>
        </w:tc>
        <w:tc>
          <w:tcPr>
            <w:tcW w:w="2407" w:type="dxa"/>
            <w:vAlign w:val="bottom"/>
          </w:tcPr>
          <w:p w14:paraId="78F9B1B8" w14:textId="77777777" w:rsidR="00E63C03" w:rsidRPr="00B47F99" w:rsidRDefault="00383805" w:rsidP="00A14C40">
            <w:pPr>
              <w:jc w:val="center"/>
            </w:pPr>
            <w:r w:rsidRPr="00B47F99">
              <w:t>17,0</w:t>
            </w:r>
          </w:p>
        </w:tc>
        <w:tc>
          <w:tcPr>
            <w:tcW w:w="2407" w:type="dxa"/>
            <w:vAlign w:val="bottom"/>
          </w:tcPr>
          <w:p w14:paraId="1E23EB23" w14:textId="77777777" w:rsidR="00E63C03" w:rsidRPr="00B47F99" w:rsidRDefault="00383805" w:rsidP="00A14C40">
            <w:pPr>
              <w:jc w:val="center"/>
            </w:pPr>
            <w:r w:rsidRPr="00B47F99">
              <w:t>30,8</w:t>
            </w:r>
          </w:p>
        </w:tc>
        <w:tc>
          <w:tcPr>
            <w:tcW w:w="2407" w:type="dxa"/>
            <w:vAlign w:val="bottom"/>
          </w:tcPr>
          <w:p w14:paraId="63006AF7" w14:textId="77777777" w:rsidR="00E63C03" w:rsidRPr="00B47F99" w:rsidRDefault="00383805" w:rsidP="00A14C40">
            <w:pPr>
              <w:jc w:val="center"/>
            </w:pPr>
            <w:r w:rsidRPr="00B47F99">
              <w:t>13,8</w:t>
            </w:r>
          </w:p>
        </w:tc>
      </w:tr>
      <w:tr w:rsidR="00F40FC4" w:rsidRPr="00B47F99" w14:paraId="3729FB2A" w14:textId="77777777" w:rsidTr="00A14C40">
        <w:trPr>
          <w:trHeight w:val="567"/>
        </w:trPr>
        <w:tc>
          <w:tcPr>
            <w:tcW w:w="2407" w:type="dxa"/>
            <w:vAlign w:val="center"/>
          </w:tcPr>
          <w:p w14:paraId="0432C3BD" w14:textId="77777777" w:rsidR="00E63C03" w:rsidRPr="00B47F99" w:rsidRDefault="00383805">
            <w:r w:rsidRPr="00B47F99">
              <w:t>Прибыль (убыток) от продаж</w:t>
            </w:r>
          </w:p>
        </w:tc>
        <w:tc>
          <w:tcPr>
            <w:tcW w:w="2407" w:type="dxa"/>
            <w:vAlign w:val="bottom"/>
          </w:tcPr>
          <w:p w14:paraId="2A8BDF4F" w14:textId="77777777" w:rsidR="00E63C03" w:rsidRPr="00B47F99" w:rsidRDefault="00383805" w:rsidP="00A14C40">
            <w:pPr>
              <w:jc w:val="center"/>
            </w:pPr>
            <w:r w:rsidRPr="00B47F99">
              <w:t>18,5</w:t>
            </w:r>
          </w:p>
        </w:tc>
        <w:tc>
          <w:tcPr>
            <w:tcW w:w="2407" w:type="dxa"/>
            <w:vAlign w:val="bottom"/>
          </w:tcPr>
          <w:p w14:paraId="5302B5A3" w14:textId="77777777" w:rsidR="00E63C03" w:rsidRPr="00B47F99" w:rsidRDefault="00383805" w:rsidP="00A14C40">
            <w:pPr>
              <w:jc w:val="center"/>
            </w:pPr>
            <w:r w:rsidRPr="00B47F99">
              <w:t>-17,2</w:t>
            </w:r>
          </w:p>
        </w:tc>
        <w:tc>
          <w:tcPr>
            <w:tcW w:w="2407" w:type="dxa"/>
            <w:vAlign w:val="bottom"/>
          </w:tcPr>
          <w:p w14:paraId="29FF032F" w14:textId="77777777" w:rsidR="00E63C03" w:rsidRPr="00B47F99" w:rsidRDefault="00383805" w:rsidP="00A14C40">
            <w:pPr>
              <w:jc w:val="center"/>
            </w:pPr>
            <w:r w:rsidRPr="00B47F99">
              <w:t>-35,7</w:t>
            </w:r>
          </w:p>
        </w:tc>
      </w:tr>
      <w:tr w:rsidR="00F40FC4" w:rsidRPr="00B47F99" w14:paraId="13476793" w14:textId="77777777" w:rsidTr="00A14C40">
        <w:trPr>
          <w:trHeight w:val="567"/>
        </w:trPr>
        <w:tc>
          <w:tcPr>
            <w:tcW w:w="2407" w:type="dxa"/>
            <w:vAlign w:val="center"/>
          </w:tcPr>
          <w:p w14:paraId="609552F9" w14:textId="77777777" w:rsidR="00E63C03" w:rsidRPr="00B47F99" w:rsidRDefault="00383805">
            <w:r w:rsidRPr="00B47F99">
              <w:t>Проценты к получению</w:t>
            </w:r>
          </w:p>
        </w:tc>
        <w:tc>
          <w:tcPr>
            <w:tcW w:w="2407" w:type="dxa"/>
            <w:vAlign w:val="bottom"/>
          </w:tcPr>
          <w:p w14:paraId="5B9CF6B1" w14:textId="77777777" w:rsidR="00E63C03" w:rsidRPr="00B47F99" w:rsidRDefault="00383805" w:rsidP="00A14C40">
            <w:pPr>
              <w:jc w:val="center"/>
            </w:pPr>
            <w:r w:rsidRPr="00B47F99">
              <w:t>1,0</w:t>
            </w:r>
          </w:p>
        </w:tc>
        <w:tc>
          <w:tcPr>
            <w:tcW w:w="2407" w:type="dxa"/>
            <w:vAlign w:val="bottom"/>
          </w:tcPr>
          <w:p w14:paraId="2FB0D525" w14:textId="77777777" w:rsidR="00E63C03" w:rsidRPr="00B47F99" w:rsidRDefault="00383805" w:rsidP="00A14C40">
            <w:pPr>
              <w:jc w:val="center"/>
            </w:pPr>
            <w:r w:rsidRPr="00B47F99">
              <w:t>0,3</w:t>
            </w:r>
          </w:p>
        </w:tc>
        <w:tc>
          <w:tcPr>
            <w:tcW w:w="2407" w:type="dxa"/>
            <w:vAlign w:val="bottom"/>
          </w:tcPr>
          <w:p w14:paraId="2DEDB50C" w14:textId="77777777" w:rsidR="00E63C03" w:rsidRPr="00B47F99" w:rsidRDefault="00383805" w:rsidP="00A14C40">
            <w:pPr>
              <w:jc w:val="center"/>
            </w:pPr>
            <w:r w:rsidRPr="00B47F99">
              <w:t>-0,7</w:t>
            </w:r>
          </w:p>
        </w:tc>
      </w:tr>
      <w:tr w:rsidR="00F40FC4" w:rsidRPr="00B47F99" w14:paraId="27E941C1" w14:textId="77777777" w:rsidTr="00A14C40">
        <w:trPr>
          <w:trHeight w:val="454"/>
        </w:trPr>
        <w:tc>
          <w:tcPr>
            <w:tcW w:w="2407" w:type="dxa"/>
            <w:vAlign w:val="center"/>
          </w:tcPr>
          <w:p w14:paraId="355D408E" w14:textId="77777777" w:rsidR="00E63C03" w:rsidRPr="00B47F99" w:rsidRDefault="00383805">
            <w:r w:rsidRPr="00B47F99">
              <w:t>Проценты к уплате</w:t>
            </w:r>
          </w:p>
        </w:tc>
        <w:tc>
          <w:tcPr>
            <w:tcW w:w="2407" w:type="dxa"/>
            <w:vAlign w:val="bottom"/>
          </w:tcPr>
          <w:p w14:paraId="55824C5E" w14:textId="77777777" w:rsidR="00E63C03" w:rsidRPr="00B47F99" w:rsidRDefault="00383805" w:rsidP="00A14C40">
            <w:pPr>
              <w:jc w:val="center"/>
            </w:pPr>
            <w:r w:rsidRPr="00B47F99">
              <w:t>1,5</w:t>
            </w:r>
          </w:p>
        </w:tc>
        <w:tc>
          <w:tcPr>
            <w:tcW w:w="2407" w:type="dxa"/>
            <w:vAlign w:val="bottom"/>
          </w:tcPr>
          <w:p w14:paraId="02B8A89D" w14:textId="77777777" w:rsidR="00E63C03" w:rsidRPr="00B47F99" w:rsidRDefault="00383805" w:rsidP="00A14C40">
            <w:pPr>
              <w:jc w:val="center"/>
            </w:pPr>
            <w:r w:rsidRPr="00B47F99">
              <w:t>2,2</w:t>
            </w:r>
          </w:p>
        </w:tc>
        <w:tc>
          <w:tcPr>
            <w:tcW w:w="2407" w:type="dxa"/>
            <w:vAlign w:val="bottom"/>
          </w:tcPr>
          <w:p w14:paraId="0129492F" w14:textId="77777777" w:rsidR="00E63C03" w:rsidRPr="00B47F99" w:rsidRDefault="00383805" w:rsidP="00A14C40">
            <w:pPr>
              <w:jc w:val="center"/>
            </w:pPr>
            <w:r w:rsidRPr="00B47F99">
              <w:t>0,7</w:t>
            </w:r>
          </w:p>
        </w:tc>
      </w:tr>
      <w:tr w:rsidR="00F40FC4" w:rsidRPr="00B47F99" w14:paraId="11E5CC64" w14:textId="77777777" w:rsidTr="00A14C40">
        <w:trPr>
          <w:trHeight w:val="454"/>
        </w:trPr>
        <w:tc>
          <w:tcPr>
            <w:tcW w:w="2407" w:type="dxa"/>
            <w:vAlign w:val="center"/>
          </w:tcPr>
          <w:p w14:paraId="3A8C63FF" w14:textId="77777777" w:rsidR="00E63C03" w:rsidRPr="00B47F99" w:rsidRDefault="00383805">
            <w:r w:rsidRPr="00B47F99">
              <w:t>Прочие доходы</w:t>
            </w:r>
          </w:p>
        </w:tc>
        <w:tc>
          <w:tcPr>
            <w:tcW w:w="2407" w:type="dxa"/>
            <w:vAlign w:val="bottom"/>
          </w:tcPr>
          <w:p w14:paraId="36E500FF" w14:textId="77777777" w:rsidR="00E63C03" w:rsidRPr="00B47F99" w:rsidRDefault="00383805" w:rsidP="00A14C40">
            <w:pPr>
              <w:jc w:val="center"/>
            </w:pPr>
            <w:r w:rsidRPr="00B47F99">
              <w:t>1,3</w:t>
            </w:r>
          </w:p>
        </w:tc>
        <w:tc>
          <w:tcPr>
            <w:tcW w:w="2407" w:type="dxa"/>
            <w:vAlign w:val="bottom"/>
          </w:tcPr>
          <w:p w14:paraId="0A640038" w14:textId="77777777" w:rsidR="00E63C03" w:rsidRPr="00B47F99" w:rsidRDefault="00383805" w:rsidP="00A14C40">
            <w:pPr>
              <w:jc w:val="center"/>
            </w:pPr>
            <w:r w:rsidRPr="00B47F99">
              <w:t>2,3</w:t>
            </w:r>
          </w:p>
        </w:tc>
        <w:tc>
          <w:tcPr>
            <w:tcW w:w="2407" w:type="dxa"/>
            <w:vAlign w:val="bottom"/>
          </w:tcPr>
          <w:p w14:paraId="3969260E" w14:textId="77777777" w:rsidR="00E63C03" w:rsidRPr="00B47F99" w:rsidRDefault="00383805" w:rsidP="00A14C40">
            <w:pPr>
              <w:jc w:val="center"/>
            </w:pPr>
            <w:r w:rsidRPr="00B47F99">
              <w:t>0,9</w:t>
            </w:r>
          </w:p>
        </w:tc>
      </w:tr>
      <w:tr w:rsidR="00F40FC4" w:rsidRPr="00B47F99" w14:paraId="3BF478F9" w14:textId="77777777" w:rsidTr="00A14C40">
        <w:trPr>
          <w:trHeight w:val="454"/>
        </w:trPr>
        <w:tc>
          <w:tcPr>
            <w:tcW w:w="2407" w:type="dxa"/>
            <w:vAlign w:val="center"/>
          </w:tcPr>
          <w:p w14:paraId="37DEE1FC" w14:textId="77777777" w:rsidR="00E63C03" w:rsidRPr="00B47F99" w:rsidRDefault="00383805">
            <w:r w:rsidRPr="00B47F99">
              <w:t>Прочие расходы</w:t>
            </w:r>
          </w:p>
        </w:tc>
        <w:tc>
          <w:tcPr>
            <w:tcW w:w="2407" w:type="dxa"/>
            <w:vAlign w:val="bottom"/>
          </w:tcPr>
          <w:p w14:paraId="7C904939" w14:textId="77777777" w:rsidR="00E63C03" w:rsidRPr="00B47F99" w:rsidRDefault="00383805" w:rsidP="00A14C40">
            <w:pPr>
              <w:jc w:val="center"/>
            </w:pPr>
            <w:r w:rsidRPr="00B47F99">
              <w:t>1,1</w:t>
            </w:r>
          </w:p>
        </w:tc>
        <w:tc>
          <w:tcPr>
            <w:tcW w:w="2407" w:type="dxa"/>
            <w:vAlign w:val="bottom"/>
          </w:tcPr>
          <w:p w14:paraId="46561741" w14:textId="77777777" w:rsidR="00E63C03" w:rsidRPr="00B47F99" w:rsidRDefault="00383805" w:rsidP="00A14C40">
            <w:pPr>
              <w:jc w:val="center"/>
            </w:pPr>
            <w:r w:rsidRPr="00B47F99">
              <w:t>1,2</w:t>
            </w:r>
          </w:p>
        </w:tc>
        <w:tc>
          <w:tcPr>
            <w:tcW w:w="2407" w:type="dxa"/>
            <w:vAlign w:val="bottom"/>
          </w:tcPr>
          <w:p w14:paraId="6FC6E2B7" w14:textId="77777777" w:rsidR="00E63C03" w:rsidRPr="00B47F99" w:rsidRDefault="00383805" w:rsidP="00A14C40">
            <w:pPr>
              <w:jc w:val="center"/>
            </w:pPr>
            <w:r w:rsidRPr="00B47F99">
              <w:t>0,0</w:t>
            </w:r>
          </w:p>
        </w:tc>
      </w:tr>
      <w:tr w:rsidR="00B47F99" w:rsidRPr="00B47F99" w14:paraId="2A7D5524" w14:textId="77777777" w:rsidTr="00A14C40">
        <w:trPr>
          <w:trHeight w:val="624"/>
        </w:trPr>
        <w:tc>
          <w:tcPr>
            <w:tcW w:w="2407" w:type="dxa"/>
            <w:vAlign w:val="center"/>
          </w:tcPr>
          <w:p w14:paraId="2CD1B0EA" w14:textId="77777777" w:rsidR="00E63C03" w:rsidRPr="00B47F99" w:rsidRDefault="00383805">
            <w:r w:rsidRPr="00B47F99">
              <w:lastRenderedPageBreak/>
              <w:t>Чистая прибыль (убыток)</w:t>
            </w:r>
          </w:p>
        </w:tc>
        <w:tc>
          <w:tcPr>
            <w:tcW w:w="2407" w:type="dxa"/>
            <w:vAlign w:val="bottom"/>
          </w:tcPr>
          <w:p w14:paraId="037CCD4A" w14:textId="77777777" w:rsidR="00E63C03" w:rsidRPr="00B47F99" w:rsidRDefault="00383805" w:rsidP="00A14C40">
            <w:pPr>
              <w:jc w:val="center"/>
            </w:pPr>
            <w:r w:rsidRPr="00B47F99">
              <w:t>15,3</w:t>
            </w:r>
          </w:p>
        </w:tc>
        <w:tc>
          <w:tcPr>
            <w:tcW w:w="2407" w:type="dxa"/>
            <w:vAlign w:val="bottom"/>
          </w:tcPr>
          <w:p w14:paraId="65DC3FE9" w14:textId="77777777" w:rsidR="00E63C03" w:rsidRPr="00B47F99" w:rsidRDefault="00383805" w:rsidP="00A14C40">
            <w:pPr>
              <w:jc w:val="center"/>
            </w:pPr>
            <w:r w:rsidRPr="00B47F99">
              <w:t>-18,1</w:t>
            </w:r>
          </w:p>
        </w:tc>
        <w:tc>
          <w:tcPr>
            <w:tcW w:w="2407" w:type="dxa"/>
            <w:vAlign w:val="bottom"/>
          </w:tcPr>
          <w:p w14:paraId="4D8CB80B" w14:textId="77777777" w:rsidR="00E63C03" w:rsidRPr="00B47F99" w:rsidRDefault="00383805" w:rsidP="00A14C40">
            <w:pPr>
              <w:jc w:val="center"/>
            </w:pPr>
            <w:r w:rsidRPr="00B47F99">
              <w:t>-33,4</w:t>
            </w:r>
          </w:p>
        </w:tc>
      </w:tr>
    </w:tbl>
    <w:p w14:paraId="25380312" w14:textId="77777777" w:rsidR="00E63C03" w:rsidRDefault="00383805">
      <w:pPr>
        <w:pStyle w:val="13"/>
      </w:pPr>
      <w:r>
        <w:t>На 100 руб. выручки в 2025 году приходилось 86,1 руб. себестоимости против 63,9 руб. в 2024 году. Валовая маржа сократилась с 36,1 до 13,9 %. Доля управленческих расходов, напротив, выросла с 17,0 до 30,8 % выручки. Совокупная доля себестоимости, коммерческих и управленческих расходов достигла 117,2 %. Поэтому восстановление прибыльности требует не отдельного сокращения второстепенной статьи, а одновременного роста отгрузки и контроля постоянных расходов.</w:t>
      </w:r>
    </w:p>
    <w:p w14:paraId="70DA9DD5" w14:textId="77777777" w:rsidR="00E63C03" w:rsidRDefault="00383805">
      <w:pPr>
        <w:pStyle w:val="13"/>
      </w:pPr>
      <w:r>
        <w:t>Резкий рост запасов и краткосрочных обязательств требует проверить, может ли предприятие погашать текущие долги без нарушения производственного цикла. Для этого обязательства сопоставляются с оборотными активами, дебиторской задолженностью и денежными средствами.</w:t>
      </w:r>
    </w:p>
    <w:p w14:paraId="0DE5DB7C" w14:textId="77777777" w:rsidR="00E63C03" w:rsidRDefault="00B47F99">
      <w:pPr>
        <w:pStyle w:val="13"/>
      </w:pPr>
      <w:r w:rsidRPr="00B47F99">
        <w:t>Показатели ликвидности АО «32 РЗ СОП» за 2024-2025 годы</w:t>
      </w:r>
      <w:r>
        <w:t xml:space="preserve"> представлены </w:t>
      </w:r>
      <w:r w:rsidR="00383805">
        <w:t>в таблице 2.5</w:t>
      </w:r>
    </w:p>
    <w:p w14:paraId="4621D520" w14:textId="77777777" w:rsidR="00E63C03" w:rsidRDefault="00383805" w:rsidP="00C14825">
      <w:pPr>
        <w:pStyle w:val="ac"/>
        <w:spacing w:after="120"/>
      </w:pPr>
      <w:r w:rsidRPr="00C14825">
        <w:t>Таблица</w:t>
      </w:r>
      <w:r>
        <w:t xml:space="preserve"> 2.5 – Показатели ликвидности АО «32 РЗ СОП» за 2024-2025 годы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843"/>
        <w:gridCol w:w="1417"/>
        <w:gridCol w:w="1286"/>
        <w:gridCol w:w="1543"/>
      </w:tblGrid>
      <w:tr w:rsidR="00F40FC4" w:rsidRPr="00C14825" w14:paraId="6243EF89" w14:textId="77777777" w:rsidTr="00C14825">
        <w:tc>
          <w:tcPr>
            <w:tcW w:w="3539" w:type="dxa"/>
            <w:vAlign w:val="center"/>
          </w:tcPr>
          <w:p w14:paraId="1AFA057E" w14:textId="77777777" w:rsidR="00E63C03" w:rsidRPr="00C14825" w:rsidRDefault="00383805">
            <w:pPr>
              <w:jc w:val="center"/>
            </w:pPr>
            <w:r w:rsidRPr="00C14825">
              <w:t>Показатель</w:t>
            </w:r>
          </w:p>
        </w:tc>
        <w:tc>
          <w:tcPr>
            <w:tcW w:w="1843" w:type="dxa"/>
            <w:vAlign w:val="center"/>
          </w:tcPr>
          <w:p w14:paraId="04B17696" w14:textId="77777777" w:rsidR="00E63C03" w:rsidRPr="00C14825" w:rsidRDefault="00383805">
            <w:pPr>
              <w:jc w:val="center"/>
            </w:pPr>
            <w:r w:rsidRPr="00C14825">
              <w:t>Нормативное значение</w:t>
            </w:r>
          </w:p>
        </w:tc>
        <w:tc>
          <w:tcPr>
            <w:tcW w:w="1417" w:type="dxa"/>
            <w:vAlign w:val="center"/>
          </w:tcPr>
          <w:p w14:paraId="271F1ABB" w14:textId="77777777" w:rsidR="00E63C03" w:rsidRPr="00C14825" w:rsidRDefault="00383805">
            <w:pPr>
              <w:jc w:val="center"/>
            </w:pPr>
            <w:r w:rsidRPr="00C14825">
              <w:t>2024</w:t>
            </w:r>
          </w:p>
        </w:tc>
        <w:tc>
          <w:tcPr>
            <w:tcW w:w="1286" w:type="dxa"/>
            <w:vAlign w:val="center"/>
          </w:tcPr>
          <w:p w14:paraId="6F514149" w14:textId="77777777" w:rsidR="00E63C03" w:rsidRPr="00C14825" w:rsidRDefault="00383805">
            <w:pPr>
              <w:jc w:val="center"/>
            </w:pPr>
            <w:r w:rsidRPr="00C14825">
              <w:t>2025</w:t>
            </w:r>
          </w:p>
        </w:tc>
        <w:tc>
          <w:tcPr>
            <w:tcW w:w="1543" w:type="dxa"/>
            <w:vAlign w:val="center"/>
          </w:tcPr>
          <w:p w14:paraId="1B42870E" w14:textId="77777777" w:rsidR="00E63C03" w:rsidRPr="00C14825" w:rsidRDefault="00383805">
            <w:pPr>
              <w:jc w:val="center"/>
            </w:pPr>
            <w:r w:rsidRPr="00C14825">
              <w:t>Отклонение</w:t>
            </w:r>
          </w:p>
        </w:tc>
      </w:tr>
      <w:tr w:rsidR="00F40FC4" w:rsidRPr="00C14825" w14:paraId="7B5846BB" w14:textId="77777777" w:rsidTr="00C14825">
        <w:tc>
          <w:tcPr>
            <w:tcW w:w="3539" w:type="dxa"/>
            <w:vAlign w:val="center"/>
          </w:tcPr>
          <w:p w14:paraId="63495799" w14:textId="77777777" w:rsidR="00E63C03" w:rsidRPr="00C14825" w:rsidRDefault="00383805">
            <w:r w:rsidRPr="00C14825">
              <w:t>Коэффициент текущей ликвидности</w:t>
            </w:r>
          </w:p>
        </w:tc>
        <w:tc>
          <w:tcPr>
            <w:tcW w:w="1843" w:type="dxa"/>
            <w:vAlign w:val="bottom"/>
          </w:tcPr>
          <w:p w14:paraId="0FB279F4" w14:textId="77777777" w:rsidR="00E63C03" w:rsidRPr="00C14825" w:rsidRDefault="00383805" w:rsidP="00C14825">
            <w:pPr>
              <w:jc w:val="center"/>
            </w:pPr>
            <w:r w:rsidRPr="00C14825">
              <w:t>≥ 2,0</w:t>
            </w:r>
          </w:p>
        </w:tc>
        <w:tc>
          <w:tcPr>
            <w:tcW w:w="1417" w:type="dxa"/>
            <w:vAlign w:val="bottom"/>
          </w:tcPr>
          <w:p w14:paraId="4CFD324C" w14:textId="77777777" w:rsidR="00E63C03" w:rsidRPr="00C14825" w:rsidRDefault="00383805" w:rsidP="00C14825">
            <w:pPr>
              <w:jc w:val="center"/>
            </w:pPr>
            <w:r w:rsidRPr="00C14825">
              <w:t>2,19</w:t>
            </w:r>
          </w:p>
        </w:tc>
        <w:tc>
          <w:tcPr>
            <w:tcW w:w="1286" w:type="dxa"/>
            <w:vAlign w:val="bottom"/>
          </w:tcPr>
          <w:p w14:paraId="287F7157" w14:textId="77777777" w:rsidR="00E63C03" w:rsidRPr="00C14825" w:rsidRDefault="00383805" w:rsidP="00C14825">
            <w:pPr>
              <w:jc w:val="center"/>
            </w:pPr>
            <w:r w:rsidRPr="00C14825">
              <w:t>1,33</w:t>
            </w:r>
          </w:p>
        </w:tc>
        <w:tc>
          <w:tcPr>
            <w:tcW w:w="1543" w:type="dxa"/>
            <w:vAlign w:val="bottom"/>
          </w:tcPr>
          <w:p w14:paraId="3C2BE761" w14:textId="77777777" w:rsidR="00E63C03" w:rsidRPr="00C14825" w:rsidRDefault="00383805" w:rsidP="00C14825">
            <w:pPr>
              <w:jc w:val="center"/>
            </w:pPr>
            <w:r w:rsidRPr="00C14825">
              <w:t>-0,86</w:t>
            </w:r>
          </w:p>
        </w:tc>
      </w:tr>
      <w:tr w:rsidR="00F40FC4" w:rsidRPr="00C14825" w14:paraId="59555910" w14:textId="77777777" w:rsidTr="00C14825">
        <w:tc>
          <w:tcPr>
            <w:tcW w:w="3539" w:type="dxa"/>
            <w:vAlign w:val="center"/>
          </w:tcPr>
          <w:p w14:paraId="049E739E" w14:textId="77777777" w:rsidR="00E63C03" w:rsidRPr="00C14825" w:rsidRDefault="00383805">
            <w:r w:rsidRPr="00C14825">
              <w:t>Коэффициент быстрой ликвидности</w:t>
            </w:r>
          </w:p>
        </w:tc>
        <w:tc>
          <w:tcPr>
            <w:tcW w:w="1843" w:type="dxa"/>
            <w:vAlign w:val="bottom"/>
          </w:tcPr>
          <w:p w14:paraId="4DC6154B" w14:textId="77777777" w:rsidR="00E63C03" w:rsidRPr="00C14825" w:rsidRDefault="00383805" w:rsidP="00C14825">
            <w:pPr>
              <w:jc w:val="center"/>
            </w:pPr>
            <w:r w:rsidRPr="00C14825">
              <w:t>≥ 1,0</w:t>
            </w:r>
          </w:p>
        </w:tc>
        <w:tc>
          <w:tcPr>
            <w:tcW w:w="1417" w:type="dxa"/>
            <w:vAlign w:val="bottom"/>
          </w:tcPr>
          <w:p w14:paraId="432BAE1F" w14:textId="77777777" w:rsidR="00E63C03" w:rsidRPr="00C14825" w:rsidRDefault="00383805" w:rsidP="00C14825">
            <w:pPr>
              <w:jc w:val="center"/>
            </w:pPr>
            <w:r w:rsidRPr="00C14825">
              <w:t>1,65</w:t>
            </w:r>
          </w:p>
        </w:tc>
        <w:tc>
          <w:tcPr>
            <w:tcW w:w="1286" w:type="dxa"/>
            <w:vAlign w:val="bottom"/>
          </w:tcPr>
          <w:p w14:paraId="7DC3A6DC" w14:textId="77777777" w:rsidR="00E63C03" w:rsidRPr="00C14825" w:rsidRDefault="00383805" w:rsidP="00C14825">
            <w:pPr>
              <w:jc w:val="center"/>
            </w:pPr>
            <w:r w:rsidRPr="00C14825">
              <w:t>0,76</w:t>
            </w:r>
          </w:p>
        </w:tc>
        <w:tc>
          <w:tcPr>
            <w:tcW w:w="1543" w:type="dxa"/>
            <w:vAlign w:val="bottom"/>
          </w:tcPr>
          <w:p w14:paraId="55E550B0" w14:textId="77777777" w:rsidR="00E63C03" w:rsidRPr="00C14825" w:rsidRDefault="00383805" w:rsidP="00C14825">
            <w:pPr>
              <w:jc w:val="center"/>
            </w:pPr>
            <w:r w:rsidRPr="00C14825">
              <w:t>-0,89</w:t>
            </w:r>
          </w:p>
        </w:tc>
      </w:tr>
      <w:tr w:rsidR="00F40FC4" w:rsidRPr="00C14825" w14:paraId="2E07EC23" w14:textId="77777777" w:rsidTr="00C14825">
        <w:tc>
          <w:tcPr>
            <w:tcW w:w="3539" w:type="dxa"/>
            <w:vAlign w:val="center"/>
          </w:tcPr>
          <w:p w14:paraId="3A468E95" w14:textId="77777777" w:rsidR="00E63C03" w:rsidRPr="00C14825" w:rsidRDefault="00383805">
            <w:r w:rsidRPr="00C14825">
              <w:t>Коэффициент абсолютной ликвидности</w:t>
            </w:r>
          </w:p>
        </w:tc>
        <w:tc>
          <w:tcPr>
            <w:tcW w:w="1843" w:type="dxa"/>
            <w:vAlign w:val="bottom"/>
          </w:tcPr>
          <w:p w14:paraId="3FD8C6D1" w14:textId="77777777" w:rsidR="00E63C03" w:rsidRPr="00C14825" w:rsidRDefault="00383805" w:rsidP="00C14825">
            <w:pPr>
              <w:jc w:val="center"/>
            </w:pPr>
            <w:r w:rsidRPr="00C14825">
              <w:t>0,2-0,5</w:t>
            </w:r>
          </w:p>
        </w:tc>
        <w:tc>
          <w:tcPr>
            <w:tcW w:w="1417" w:type="dxa"/>
            <w:vAlign w:val="bottom"/>
          </w:tcPr>
          <w:p w14:paraId="7A500DD9" w14:textId="77777777" w:rsidR="00E63C03" w:rsidRPr="00C14825" w:rsidRDefault="00383805" w:rsidP="00C14825">
            <w:pPr>
              <w:jc w:val="center"/>
            </w:pPr>
            <w:r w:rsidRPr="00C14825">
              <w:t>0,19</w:t>
            </w:r>
          </w:p>
        </w:tc>
        <w:tc>
          <w:tcPr>
            <w:tcW w:w="1286" w:type="dxa"/>
            <w:vAlign w:val="bottom"/>
          </w:tcPr>
          <w:p w14:paraId="6C303A6F" w14:textId="77777777" w:rsidR="00E63C03" w:rsidRPr="00C14825" w:rsidRDefault="00383805" w:rsidP="00C14825">
            <w:pPr>
              <w:jc w:val="center"/>
            </w:pPr>
            <w:r w:rsidRPr="00C14825">
              <w:t>0,05</w:t>
            </w:r>
          </w:p>
        </w:tc>
        <w:tc>
          <w:tcPr>
            <w:tcW w:w="1543" w:type="dxa"/>
            <w:vAlign w:val="bottom"/>
          </w:tcPr>
          <w:p w14:paraId="113EB73A" w14:textId="77777777" w:rsidR="00E63C03" w:rsidRPr="00C14825" w:rsidRDefault="00383805" w:rsidP="00C14825">
            <w:pPr>
              <w:jc w:val="center"/>
            </w:pPr>
            <w:r w:rsidRPr="00C14825">
              <w:t>-0,14</w:t>
            </w:r>
          </w:p>
        </w:tc>
      </w:tr>
    </w:tbl>
    <w:p w14:paraId="00FAB9CF" w14:textId="77777777" w:rsidR="00E63C03" w:rsidRDefault="00383805" w:rsidP="00C14825">
      <w:pPr>
        <w:pStyle w:val="13"/>
        <w:spacing w:before="120"/>
      </w:pPr>
      <w:r>
        <w:t>За 2025 год все коэффициенты ликвидности снизились. Текущая ликвидность опустилась с 2,19 до 1,33 и вышла за минимальный ориентир. Быстрая ликвидность сократилась с 1,65 до 0,76. Без реализации запасов предприятие уже не покрывает краткосрочные обязательства дебиторской задолженностью и денежными средствами. Абсолютная ликвидность составила 0,05, то есть на один рубль краткосрочных обязательств приходилось около пяти копеек денежных средств.</w:t>
      </w:r>
    </w:p>
    <w:p w14:paraId="2DB6EB6E" w14:textId="77777777" w:rsidR="00E63C03" w:rsidRDefault="00383805">
      <w:pPr>
        <w:pStyle w:val="13"/>
      </w:pPr>
      <w:r>
        <w:t>Снижение собственного капитала и рост кредиторской задолженности из</w:t>
      </w:r>
      <w:r>
        <w:lastRenderedPageBreak/>
        <w:t>менили соотношение источников финансирования. Оценка финансовой устойчивости должна показать, в какой мере имущество и оборотные активы сохраняют покрытие собственными средствами.</w:t>
      </w:r>
    </w:p>
    <w:p w14:paraId="5D729B66" w14:textId="77777777" w:rsidR="00E63C03" w:rsidRDefault="00B47F99">
      <w:pPr>
        <w:pStyle w:val="13"/>
      </w:pPr>
      <w:r w:rsidRPr="00B47F99">
        <w:t>Показатели финансовой устойчивости АО «32 РЗ СОП» за 2024-2025 годы</w:t>
      </w:r>
      <w:r>
        <w:t xml:space="preserve"> представлены в</w:t>
      </w:r>
      <w:r w:rsidR="00383805">
        <w:t xml:space="preserve"> таблиц</w:t>
      </w:r>
      <w:r>
        <w:t xml:space="preserve">е </w:t>
      </w:r>
      <w:r w:rsidR="00383805">
        <w:t>2.6.</w:t>
      </w:r>
    </w:p>
    <w:p w14:paraId="10C0857E" w14:textId="77777777" w:rsidR="00E63C03" w:rsidRDefault="00383805" w:rsidP="00B47F99">
      <w:pPr>
        <w:pStyle w:val="ac"/>
        <w:spacing w:after="120"/>
      </w:pPr>
      <w:r>
        <w:t>Таблица 2.6 – Показатели финансовой устойчивости АО «32 РЗ СОП» за 2024-2025 годы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843"/>
        <w:gridCol w:w="1276"/>
        <w:gridCol w:w="1423"/>
        <w:gridCol w:w="1547"/>
      </w:tblGrid>
      <w:tr w:rsidR="00F40FC4" w:rsidRPr="00B47F99" w14:paraId="31098153" w14:textId="77777777" w:rsidTr="00C14825">
        <w:tc>
          <w:tcPr>
            <w:tcW w:w="3539" w:type="dxa"/>
            <w:vAlign w:val="center"/>
          </w:tcPr>
          <w:p w14:paraId="44CDDE15" w14:textId="77777777" w:rsidR="00E63C03" w:rsidRPr="00B47F99" w:rsidRDefault="00383805">
            <w:pPr>
              <w:jc w:val="center"/>
            </w:pPr>
            <w:r w:rsidRPr="00B47F99">
              <w:t>Показатель</w:t>
            </w:r>
          </w:p>
        </w:tc>
        <w:tc>
          <w:tcPr>
            <w:tcW w:w="1843" w:type="dxa"/>
            <w:vAlign w:val="center"/>
          </w:tcPr>
          <w:p w14:paraId="28CDA505" w14:textId="77777777" w:rsidR="00E63C03" w:rsidRPr="00B47F99" w:rsidRDefault="00383805">
            <w:pPr>
              <w:jc w:val="center"/>
            </w:pPr>
            <w:r w:rsidRPr="00B47F99">
              <w:t>Нормативное значение</w:t>
            </w:r>
          </w:p>
        </w:tc>
        <w:tc>
          <w:tcPr>
            <w:tcW w:w="1276" w:type="dxa"/>
            <w:vAlign w:val="center"/>
          </w:tcPr>
          <w:p w14:paraId="74407F0A" w14:textId="77777777" w:rsidR="00E63C03" w:rsidRPr="00B47F99" w:rsidRDefault="00383805">
            <w:pPr>
              <w:jc w:val="center"/>
            </w:pPr>
            <w:r w:rsidRPr="00B47F99">
              <w:t>2024</w:t>
            </w:r>
          </w:p>
        </w:tc>
        <w:tc>
          <w:tcPr>
            <w:tcW w:w="1423" w:type="dxa"/>
            <w:vAlign w:val="center"/>
          </w:tcPr>
          <w:p w14:paraId="695694BF" w14:textId="77777777" w:rsidR="00E63C03" w:rsidRPr="00B47F99" w:rsidRDefault="00383805">
            <w:pPr>
              <w:jc w:val="center"/>
            </w:pPr>
            <w:r w:rsidRPr="00B47F99">
              <w:t>2025</w:t>
            </w:r>
          </w:p>
        </w:tc>
        <w:tc>
          <w:tcPr>
            <w:tcW w:w="1547" w:type="dxa"/>
            <w:vAlign w:val="center"/>
          </w:tcPr>
          <w:p w14:paraId="399555CE" w14:textId="77777777" w:rsidR="00E63C03" w:rsidRPr="00B47F99" w:rsidRDefault="00383805">
            <w:pPr>
              <w:jc w:val="center"/>
            </w:pPr>
            <w:r w:rsidRPr="00B47F99">
              <w:t>Отклонение</w:t>
            </w:r>
          </w:p>
        </w:tc>
      </w:tr>
      <w:tr w:rsidR="00F40FC4" w:rsidRPr="00B47F99" w14:paraId="226F11D6" w14:textId="77777777" w:rsidTr="00C14825">
        <w:trPr>
          <w:trHeight w:val="454"/>
        </w:trPr>
        <w:tc>
          <w:tcPr>
            <w:tcW w:w="3539" w:type="dxa"/>
            <w:vAlign w:val="center"/>
          </w:tcPr>
          <w:p w14:paraId="54B31D8D" w14:textId="77777777" w:rsidR="00E63C03" w:rsidRPr="00B47F99" w:rsidRDefault="00383805">
            <w:r w:rsidRPr="00B47F99">
              <w:t>Коэффициент автономии</w:t>
            </w:r>
          </w:p>
        </w:tc>
        <w:tc>
          <w:tcPr>
            <w:tcW w:w="1843" w:type="dxa"/>
            <w:vAlign w:val="bottom"/>
          </w:tcPr>
          <w:p w14:paraId="7681803D" w14:textId="77777777" w:rsidR="00E63C03" w:rsidRPr="00B47F99" w:rsidRDefault="00383805" w:rsidP="00B47F99">
            <w:pPr>
              <w:jc w:val="center"/>
            </w:pPr>
            <w:r w:rsidRPr="00B47F99">
              <w:t>≥ 0,5</w:t>
            </w:r>
          </w:p>
        </w:tc>
        <w:tc>
          <w:tcPr>
            <w:tcW w:w="1276" w:type="dxa"/>
            <w:vAlign w:val="bottom"/>
          </w:tcPr>
          <w:p w14:paraId="61219214" w14:textId="77777777" w:rsidR="00E63C03" w:rsidRPr="00B47F99" w:rsidRDefault="00383805" w:rsidP="00B47F99">
            <w:pPr>
              <w:jc w:val="center"/>
            </w:pPr>
            <w:r w:rsidRPr="00B47F99">
              <w:t>0,63</w:t>
            </w:r>
          </w:p>
        </w:tc>
        <w:tc>
          <w:tcPr>
            <w:tcW w:w="1423" w:type="dxa"/>
            <w:vAlign w:val="bottom"/>
          </w:tcPr>
          <w:p w14:paraId="5FEDF516" w14:textId="77777777" w:rsidR="00E63C03" w:rsidRPr="00B47F99" w:rsidRDefault="00383805" w:rsidP="00B47F99">
            <w:pPr>
              <w:jc w:val="center"/>
            </w:pPr>
            <w:r w:rsidRPr="00B47F99">
              <w:t>0,38</w:t>
            </w:r>
          </w:p>
        </w:tc>
        <w:tc>
          <w:tcPr>
            <w:tcW w:w="1547" w:type="dxa"/>
            <w:vAlign w:val="bottom"/>
          </w:tcPr>
          <w:p w14:paraId="46E03571" w14:textId="77777777" w:rsidR="00E63C03" w:rsidRPr="00B47F99" w:rsidRDefault="00383805" w:rsidP="00B47F99">
            <w:pPr>
              <w:jc w:val="center"/>
            </w:pPr>
            <w:r w:rsidRPr="00B47F99">
              <w:t>-0,25</w:t>
            </w:r>
          </w:p>
        </w:tc>
      </w:tr>
      <w:tr w:rsidR="00F40FC4" w:rsidRPr="00B47F99" w14:paraId="0AC2AFC2" w14:textId="77777777" w:rsidTr="00C14825">
        <w:tc>
          <w:tcPr>
            <w:tcW w:w="3539" w:type="dxa"/>
            <w:vAlign w:val="center"/>
          </w:tcPr>
          <w:p w14:paraId="1A0BF3CB" w14:textId="77777777" w:rsidR="00E63C03" w:rsidRPr="00B47F99" w:rsidRDefault="00383805">
            <w:r w:rsidRPr="00B47F99">
              <w:t>Коэффициент финансовой зависимости</w:t>
            </w:r>
          </w:p>
        </w:tc>
        <w:tc>
          <w:tcPr>
            <w:tcW w:w="1843" w:type="dxa"/>
            <w:vAlign w:val="bottom"/>
          </w:tcPr>
          <w:p w14:paraId="57947D4C" w14:textId="77777777" w:rsidR="00E63C03" w:rsidRPr="00B47F99" w:rsidRDefault="00383805" w:rsidP="00B47F99">
            <w:pPr>
              <w:jc w:val="center"/>
            </w:pPr>
            <w:r w:rsidRPr="00B47F99">
              <w:t>≤ 2,0</w:t>
            </w:r>
          </w:p>
        </w:tc>
        <w:tc>
          <w:tcPr>
            <w:tcW w:w="1276" w:type="dxa"/>
            <w:vAlign w:val="bottom"/>
          </w:tcPr>
          <w:p w14:paraId="7697C28B" w14:textId="77777777" w:rsidR="00E63C03" w:rsidRPr="00B47F99" w:rsidRDefault="00383805" w:rsidP="00B47F99">
            <w:pPr>
              <w:jc w:val="center"/>
            </w:pPr>
            <w:r w:rsidRPr="00B47F99">
              <w:t>1,59</w:t>
            </w:r>
          </w:p>
        </w:tc>
        <w:tc>
          <w:tcPr>
            <w:tcW w:w="1423" w:type="dxa"/>
            <w:vAlign w:val="bottom"/>
          </w:tcPr>
          <w:p w14:paraId="370F4AF4" w14:textId="77777777" w:rsidR="00E63C03" w:rsidRPr="00B47F99" w:rsidRDefault="00383805" w:rsidP="00B47F99">
            <w:pPr>
              <w:jc w:val="center"/>
            </w:pPr>
            <w:r w:rsidRPr="00B47F99">
              <w:t>2,65</w:t>
            </w:r>
          </w:p>
        </w:tc>
        <w:tc>
          <w:tcPr>
            <w:tcW w:w="1547" w:type="dxa"/>
            <w:vAlign w:val="bottom"/>
          </w:tcPr>
          <w:p w14:paraId="60BB413D" w14:textId="77777777" w:rsidR="00E63C03" w:rsidRPr="00B47F99" w:rsidRDefault="00383805" w:rsidP="00B47F99">
            <w:pPr>
              <w:jc w:val="center"/>
            </w:pPr>
            <w:r w:rsidRPr="00B47F99">
              <w:t>1,06</w:t>
            </w:r>
          </w:p>
        </w:tc>
      </w:tr>
      <w:tr w:rsidR="00F40FC4" w:rsidRPr="00B47F99" w14:paraId="797E7FEB" w14:textId="77777777" w:rsidTr="00C14825">
        <w:tc>
          <w:tcPr>
            <w:tcW w:w="3539" w:type="dxa"/>
            <w:vAlign w:val="center"/>
          </w:tcPr>
          <w:p w14:paraId="69DD5CD9" w14:textId="77777777" w:rsidR="00E63C03" w:rsidRPr="00B47F99" w:rsidRDefault="00383805">
            <w:r w:rsidRPr="00B47F99">
              <w:t>Коэффициент соотношения заемных и собственных средств</w:t>
            </w:r>
          </w:p>
        </w:tc>
        <w:tc>
          <w:tcPr>
            <w:tcW w:w="1843" w:type="dxa"/>
            <w:vAlign w:val="bottom"/>
          </w:tcPr>
          <w:p w14:paraId="6C3FD396" w14:textId="77777777" w:rsidR="00E63C03" w:rsidRPr="00B47F99" w:rsidRDefault="00383805" w:rsidP="00B47F99">
            <w:pPr>
              <w:jc w:val="center"/>
            </w:pPr>
            <w:r w:rsidRPr="00B47F99">
              <w:t>≤ 1,0</w:t>
            </w:r>
          </w:p>
        </w:tc>
        <w:tc>
          <w:tcPr>
            <w:tcW w:w="1276" w:type="dxa"/>
            <w:vAlign w:val="bottom"/>
          </w:tcPr>
          <w:p w14:paraId="67A50AC4" w14:textId="77777777" w:rsidR="00E63C03" w:rsidRPr="00B47F99" w:rsidRDefault="00383805" w:rsidP="00B47F99">
            <w:pPr>
              <w:jc w:val="center"/>
            </w:pPr>
            <w:r w:rsidRPr="00B47F99">
              <w:t>0,59</w:t>
            </w:r>
          </w:p>
        </w:tc>
        <w:tc>
          <w:tcPr>
            <w:tcW w:w="1423" w:type="dxa"/>
            <w:vAlign w:val="bottom"/>
          </w:tcPr>
          <w:p w14:paraId="419AE2FC" w14:textId="77777777" w:rsidR="00E63C03" w:rsidRPr="00B47F99" w:rsidRDefault="00383805" w:rsidP="00B47F99">
            <w:pPr>
              <w:jc w:val="center"/>
            </w:pPr>
            <w:r w:rsidRPr="00B47F99">
              <w:t>1,65</w:t>
            </w:r>
          </w:p>
        </w:tc>
        <w:tc>
          <w:tcPr>
            <w:tcW w:w="1547" w:type="dxa"/>
            <w:vAlign w:val="bottom"/>
          </w:tcPr>
          <w:p w14:paraId="6E02B8F5" w14:textId="77777777" w:rsidR="00E63C03" w:rsidRPr="00B47F99" w:rsidRDefault="00383805" w:rsidP="00B47F99">
            <w:pPr>
              <w:jc w:val="center"/>
            </w:pPr>
            <w:r w:rsidRPr="00B47F99">
              <w:t>1,06</w:t>
            </w:r>
          </w:p>
        </w:tc>
      </w:tr>
      <w:tr w:rsidR="00F40FC4" w:rsidRPr="00B47F99" w14:paraId="3A910F30" w14:textId="77777777" w:rsidTr="00C14825">
        <w:tc>
          <w:tcPr>
            <w:tcW w:w="3539" w:type="dxa"/>
            <w:vAlign w:val="center"/>
          </w:tcPr>
          <w:p w14:paraId="04FE5063" w14:textId="77777777" w:rsidR="00E63C03" w:rsidRPr="00B47F99" w:rsidRDefault="00383805">
            <w:r w:rsidRPr="00B47F99">
              <w:t>Коэффициент долгосрочного привлечения заемных средств</w:t>
            </w:r>
          </w:p>
        </w:tc>
        <w:tc>
          <w:tcPr>
            <w:tcW w:w="1843" w:type="dxa"/>
            <w:vAlign w:val="bottom"/>
          </w:tcPr>
          <w:p w14:paraId="2B5E9CBD" w14:textId="77777777" w:rsidR="00E63C03" w:rsidRPr="00B47F99" w:rsidRDefault="00383805" w:rsidP="00B47F99">
            <w:pPr>
              <w:jc w:val="center"/>
            </w:pPr>
            <w:r w:rsidRPr="00B47F99">
              <w:t>≤ 0,5</w:t>
            </w:r>
          </w:p>
        </w:tc>
        <w:tc>
          <w:tcPr>
            <w:tcW w:w="1276" w:type="dxa"/>
            <w:vAlign w:val="bottom"/>
          </w:tcPr>
          <w:p w14:paraId="67AFD008" w14:textId="77777777" w:rsidR="00E63C03" w:rsidRPr="00B47F99" w:rsidRDefault="00383805" w:rsidP="00B47F99">
            <w:pPr>
              <w:jc w:val="center"/>
            </w:pPr>
            <w:r w:rsidRPr="00B47F99">
              <w:t>0,01</w:t>
            </w:r>
          </w:p>
        </w:tc>
        <w:tc>
          <w:tcPr>
            <w:tcW w:w="1423" w:type="dxa"/>
            <w:vAlign w:val="bottom"/>
          </w:tcPr>
          <w:p w14:paraId="5ECCA6C9" w14:textId="77777777" w:rsidR="00E63C03" w:rsidRPr="00B47F99" w:rsidRDefault="00383805" w:rsidP="00B47F99">
            <w:pPr>
              <w:jc w:val="center"/>
            </w:pPr>
            <w:r w:rsidRPr="00B47F99">
              <w:t>0,05</w:t>
            </w:r>
          </w:p>
        </w:tc>
        <w:tc>
          <w:tcPr>
            <w:tcW w:w="1547" w:type="dxa"/>
            <w:vAlign w:val="bottom"/>
          </w:tcPr>
          <w:p w14:paraId="6C274BBA" w14:textId="77777777" w:rsidR="00E63C03" w:rsidRPr="00B47F99" w:rsidRDefault="00383805" w:rsidP="00B47F99">
            <w:pPr>
              <w:jc w:val="center"/>
            </w:pPr>
            <w:r w:rsidRPr="00B47F99">
              <w:t>0,04</w:t>
            </w:r>
          </w:p>
        </w:tc>
      </w:tr>
      <w:tr w:rsidR="00F40FC4" w:rsidRPr="00B47F99" w14:paraId="59680C5C" w14:textId="77777777" w:rsidTr="00C14825">
        <w:tc>
          <w:tcPr>
            <w:tcW w:w="3539" w:type="dxa"/>
            <w:vAlign w:val="center"/>
          </w:tcPr>
          <w:p w14:paraId="6A007E93" w14:textId="77777777" w:rsidR="00E63C03" w:rsidRPr="00B47F99" w:rsidRDefault="00383805">
            <w:r w:rsidRPr="00B47F99">
              <w:t>Коэффициент обеспеченности собственными оборотными средствами</w:t>
            </w:r>
          </w:p>
        </w:tc>
        <w:tc>
          <w:tcPr>
            <w:tcW w:w="1843" w:type="dxa"/>
            <w:vAlign w:val="bottom"/>
          </w:tcPr>
          <w:p w14:paraId="3004BAF3" w14:textId="77777777" w:rsidR="00E63C03" w:rsidRPr="00B47F99" w:rsidRDefault="00383805" w:rsidP="00B47F99">
            <w:pPr>
              <w:jc w:val="center"/>
            </w:pPr>
            <w:r w:rsidRPr="00B47F99">
              <w:t>≥ 0,1</w:t>
            </w:r>
          </w:p>
        </w:tc>
        <w:tc>
          <w:tcPr>
            <w:tcW w:w="1276" w:type="dxa"/>
            <w:vAlign w:val="bottom"/>
          </w:tcPr>
          <w:p w14:paraId="4084C52F" w14:textId="77777777" w:rsidR="00E63C03" w:rsidRPr="00B47F99" w:rsidRDefault="00383805" w:rsidP="00B47F99">
            <w:pPr>
              <w:jc w:val="center"/>
            </w:pPr>
            <w:r w:rsidRPr="00B47F99">
              <w:t>0,53</w:t>
            </w:r>
          </w:p>
        </w:tc>
        <w:tc>
          <w:tcPr>
            <w:tcW w:w="1423" w:type="dxa"/>
            <w:vAlign w:val="bottom"/>
          </w:tcPr>
          <w:p w14:paraId="408D6BCC" w14:textId="77777777" w:rsidR="00E63C03" w:rsidRPr="00B47F99" w:rsidRDefault="00383805" w:rsidP="00B47F99">
            <w:pPr>
              <w:jc w:val="center"/>
            </w:pPr>
            <w:r w:rsidRPr="00B47F99">
              <w:t>0,22</w:t>
            </w:r>
          </w:p>
        </w:tc>
        <w:tc>
          <w:tcPr>
            <w:tcW w:w="1547" w:type="dxa"/>
            <w:vAlign w:val="bottom"/>
          </w:tcPr>
          <w:p w14:paraId="0C6D5524" w14:textId="77777777" w:rsidR="00E63C03" w:rsidRPr="00B47F99" w:rsidRDefault="00383805" w:rsidP="00B47F99">
            <w:pPr>
              <w:jc w:val="center"/>
            </w:pPr>
            <w:r w:rsidRPr="00B47F99">
              <w:t>-0,31</w:t>
            </w:r>
          </w:p>
        </w:tc>
      </w:tr>
    </w:tbl>
    <w:p w14:paraId="07AF0DCD" w14:textId="77777777" w:rsidR="00E63C03" w:rsidRDefault="00383805" w:rsidP="00C14825">
      <w:pPr>
        <w:pStyle w:val="13"/>
        <w:spacing w:before="120"/>
      </w:pPr>
      <w:r>
        <w:t>В 2024 году структура капитала соответствовала базовым ориентирам. Коэффициент автономии составлял 0,63, а заемные средства не превышали собственные. К концу 2025 года автономия снизилась до 0,38, финансовая зависимость выросла до 2,65, на один рубль собственного капитала приходилось 1,65 руб. обязательств. Причиной стало одновременное сокращение нераспределенной прибыли и рост кредиторской задолженности.</w:t>
      </w:r>
    </w:p>
    <w:p w14:paraId="61B125EC" w14:textId="77777777" w:rsidR="00E63C03" w:rsidRDefault="00383805">
      <w:pPr>
        <w:pStyle w:val="13"/>
      </w:pPr>
      <w:r>
        <w:t>Коэффициент обеспеченности собственными оборотными средствами сохранился выше минимального ориентира 0,1. Сильной стороной остается отсутствие крупного долгосрочного долга. Долгосрочные обязательства представлены в основном отложенными налоговыми обязательствами, поэтому главный риск сосредоточен не в долгосрочных кредитах, а в краткосрочных расчетах.</w:t>
      </w:r>
    </w:p>
    <w:p w14:paraId="6408AE44" w14:textId="77777777" w:rsidR="00E63C03" w:rsidRDefault="00C14825">
      <w:pPr>
        <w:pStyle w:val="13"/>
      </w:pPr>
      <w:r>
        <w:t xml:space="preserve">Тип финансовой устойчивости АО «32 РЗ СОП» представлен </w:t>
      </w:r>
      <w:r w:rsidR="00383805">
        <w:t>в таблице 2.7</w:t>
      </w:r>
    </w:p>
    <w:p w14:paraId="3C12573F" w14:textId="77777777" w:rsidR="00E63C03" w:rsidRDefault="00383805">
      <w:pPr>
        <w:pStyle w:val="ac"/>
      </w:pPr>
      <w:r>
        <w:t xml:space="preserve">Таблица 2.7 – </w:t>
      </w:r>
      <w:r w:rsidR="00C14825">
        <w:t>Т</w:t>
      </w:r>
      <w:r>
        <w:t>ип финансовой устойчивости АО «32 РЗ СОП» за 2024-2025 годы</w:t>
      </w:r>
    </w:p>
    <w:p w14:paraId="26A9DEFC" w14:textId="77777777" w:rsidR="00E63C03" w:rsidRDefault="00383805" w:rsidP="00B47F99">
      <w:pPr>
        <w:pStyle w:val="ac"/>
        <w:spacing w:before="0" w:after="120"/>
        <w:jc w:val="right"/>
      </w:pPr>
      <w:r>
        <w:t>В тысячах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596"/>
        <w:gridCol w:w="3209"/>
      </w:tblGrid>
      <w:tr w:rsidR="00B47F99" w:rsidRPr="00D064F4" w14:paraId="3C2AFA57" w14:textId="77777777" w:rsidTr="00C14825">
        <w:trPr>
          <w:trHeight w:val="510"/>
        </w:trPr>
        <w:tc>
          <w:tcPr>
            <w:tcW w:w="3823" w:type="dxa"/>
            <w:vAlign w:val="center"/>
          </w:tcPr>
          <w:p w14:paraId="5DDC2DE1" w14:textId="77777777" w:rsidR="00E63C03" w:rsidRPr="00D064F4" w:rsidRDefault="00383805">
            <w:pPr>
              <w:jc w:val="center"/>
            </w:pPr>
            <w:r w:rsidRPr="00D064F4">
              <w:lastRenderedPageBreak/>
              <w:t>Показатель</w:t>
            </w:r>
          </w:p>
        </w:tc>
        <w:tc>
          <w:tcPr>
            <w:tcW w:w="2596" w:type="dxa"/>
            <w:vAlign w:val="center"/>
          </w:tcPr>
          <w:p w14:paraId="62D903C0" w14:textId="77777777" w:rsidR="00E63C03" w:rsidRPr="00D064F4" w:rsidRDefault="00383805">
            <w:pPr>
              <w:jc w:val="center"/>
            </w:pPr>
            <w:r w:rsidRPr="00D064F4">
              <w:t>2024</w:t>
            </w:r>
          </w:p>
        </w:tc>
        <w:tc>
          <w:tcPr>
            <w:tcW w:w="3209" w:type="dxa"/>
            <w:vAlign w:val="center"/>
          </w:tcPr>
          <w:p w14:paraId="3A71D5FC" w14:textId="77777777" w:rsidR="00E63C03" w:rsidRPr="00D064F4" w:rsidRDefault="00383805">
            <w:pPr>
              <w:jc w:val="center"/>
            </w:pPr>
            <w:r w:rsidRPr="00D064F4">
              <w:t>2025</w:t>
            </w:r>
          </w:p>
        </w:tc>
      </w:tr>
      <w:tr w:rsidR="00B47F99" w:rsidRPr="00D064F4" w14:paraId="6BBA6498" w14:textId="77777777" w:rsidTr="00C14825">
        <w:trPr>
          <w:trHeight w:val="510"/>
        </w:trPr>
        <w:tc>
          <w:tcPr>
            <w:tcW w:w="3823" w:type="dxa"/>
            <w:vAlign w:val="center"/>
          </w:tcPr>
          <w:p w14:paraId="57D2B49F" w14:textId="77777777" w:rsidR="00E63C03" w:rsidRPr="00D064F4" w:rsidRDefault="00383805">
            <w:r w:rsidRPr="00D064F4">
              <w:t>1 Собственный капитал</w:t>
            </w:r>
          </w:p>
        </w:tc>
        <w:tc>
          <w:tcPr>
            <w:tcW w:w="2596" w:type="dxa"/>
            <w:vAlign w:val="bottom"/>
          </w:tcPr>
          <w:p w14:paraId="49680982" w14:textId="77777777" w:rsidR="00E63C03" w:rsidRPr="00D064F4" w:rsidRDefault="00383805" w:rsidP="00D064F4">
            <w:pPr>
              <w:jc w:val="center"/>
            </w:pPr>
            <w:r w:rsidRPr="00D064F4">
              <w:t>107 325</w:t>
            </w:r>
          </w:p>
        </w:tc>
        <w:tc>
          <w:tcPr>
            <w:tcW w:w="3209" w:type="dxa"/>
            <w:vAlign w:val="bottom"/>
          </w:tcPr>
          <w:p w14:paraId="3741A096" w14:textId="77777777" w:rsidR="00E63C03" w:rsidRPr="00D064F4" w:rsidRDefault="00383805" w:rsidP="00D064F4">
            <w:pPr>
              <w:jc w:val="center"/>
            </w:pPr>
            <w:r w:rsidRPr="00D064F4">
              <w:t>75 500</w:t>
            </w:r>
          </w:p>
        </w:tc>
      </w:tr>
      <w:tr w:rsidR="00B47F99" w:rsidRPr="00D064F4" w14:paraId="558ACF9A" w14:textId="77777777" w:rsidTr="00C14825">
        <w:trPr>
          <w:trHeight w:val="510"/>
        </w:trPr>
        <w:tc>
          <w:tcPr>
            <w:tcW w:w="3823" w:type="dxa"/>
            <w:vAlign w:val="center"/>
          </w:tcPr>
          <w:p w14:paraId="68B20DB5" w14:textId="77777777" w:rsidR="00E63C03" w:rsidRPr="00D064F4" w:rsidRDefault="00383805">
            <w:r w:rsidRPr="00D064F4">
              <w:t>2 Внеоборотные активы</w:t>
            </w:r>
          </w:p>
        </w:tc>
        <w:tc>
          <w:tcPr>
            <w:tcW w:w="2596" w:type="dxa"/>
            <w:vAlign w:val="bottom"/>
          </w:tcPr>
          <w:p w14:paraId="11C4C793" w14:textId="77777777" w:rsidR="00E63C03" w:rsidRPr="00D064F4" w:rsidRDefault="00383805" w:rsidP="00D064F4">
            <w:pPr>
              <w:jc w:val="center"/>
            </w:pPr>
            <w:r w:rsidRPr="00D064F4">
              <w:t>35 564</w:t>
            </w:r>
          </w:p>
        </w:tc>
        <w:tc>
          <w:tcPr>
            <w:tcW w:w="3209" w:type="dxa"/>
            <w:vAlign w:val="bottom"/>
          </w:tcPr>
          <w:p w14:paraId="45291EAE" w14:textId="77777777" w:rsidR="00E63C03" w:rsidRPr="00D064F4" w:rsidRDefault="00383805" w:rsidP="00D064F4">
            <w:pPr>
              <w:jc w:val="center"/>
            </w:pPr>
            <w:r w:rsidRPr="00D064F4">
              <w:t>39 682</w:t>
            </w:r>
          </w:p>
        </w:tc>
      </w:tr>
    </w:tbl>
    <w:p w14:paraId="494B3158" w14:textId="77777777" w:rsidR="00C14825" w:rsidRPr="00C14825" w:rsidRDefault="00C14825" w:rsidP="00C14825">
      <w:pPr>
        <w:spacing w:line="360" w:lineRule="auto"/>
        <w:rPr>
          <w:sz w:val="28"/>
        </w:rPr>
      </w:pPr>
      <w:r w:rsidRPr="00C14825">
        <w:rPr>
          <w:sz w:val="28"/>
        </w:rPr>
        <w:t>Продолжение таблицы 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596"/>
        <w:gridCol w:w="3209"/>
      </w:tblGrid>
      <w:tr w:rsidR="00C14825" w:rsidRPr="00D064F4" w14:paraId="3F54DE6B" w14:textId="77777777" w:rsidTr="00D27839">
        <w:trPr>
          <w:trHeight w:val="454"/>
        </w:trPr>
        <w:tc>
          <w:tcPr>
            <w:tcW w:w="3823" w:type="dxa"/>
            <w:vAlign w:val="center"/>
          </w:tcPr>
          <w:p w14:paraId="64B0D41C" w14:textId="77777777" w:rsidR="00C14825" w:rsidRPr="00D064F4" w:rsidRDefault="00C14825" w:rsidP="00C14825">
            <w:pPr>
              <w:jc w:val="center"/>
            </w:pPr>
            <w:r w:rsidRPr="00D064F4">
              <w:t>Показатель</w:t>
            </w:r>
          </w:p>
        </w:tc>
        <w:tc>
          <w:tcPr>
            <w:tcW w:w="2596" w:type="dxa"/>
            <w:vAlign w:val="center"/>
          </w:tcPr>
          <w:p w14:paraId="6EC61986" w14:textId="77777777" w:rsidR="00C14825" w:rsidRPr="00D064F4" w:rsidRDefault="00C14825" w:rsidP="00C14825">
            <w:pPr>
              <w:jc w:val="center"/>
            </w:pPr>
            <w:r w:rsidRPr="00D064F4">
              <w:t>2024</w:t>
            </w:r>
          </w:p>
        </w:tc>
        <w:tc>
          <w:tcPr>
            <w:tcW w:w="3209" w:type="dxa"/>
            <w:vAlign w:val="center"/>
          </w:tcPr>
          <w:p w14:paraId="40CE2456" w14:textId="77777777" w:rsidR="00C14825" w:rsidRPr="00D064F4" w:rsidRDefault="00C14825" w:rsidP="00C14825">
            <w:pPr>
              <w:jc w:val="center"/>
            </w:pPr>
            <w:r w:rsidRPr="00D064F4">
              <w:t>2025</w:t>
            </w:r>
          </w:p>
        </w:tc>
      </w:tr>
      <w:tr w:rsidR="00C14825" w:rsidRPr="00D064F4" w14:paraId="35A83386" w14:textId="77777777" w:rsidTr="00C14825">
        <w:trPr>
          <w:trHeight w:val="510"/>
        </w:trPr>
        <w:tc>
          <w:tcPr>
            <w:tcW w:w="3823" w:type="dxa"/>
            <w:vAlign w:val="center"/>
          </w:tcPr>
          <w:p w14:paraId="35E58D48" w14:textId="77777777" w:rsidR="00C14825" w:rsidRPr="00D064F4" w:rsidRDefault="00C14825" w:rsidP="00C14825">
            <w:r w:rsidRPr="00D064F4">
              <w:t>3 Долгосрочные обязательства</w:t>
            </w:r>
          </w:p>
        </w:tc>
        <w:tc>
          <w:tcPr>
            <w:tcW w:w="2596" w:type="dxa"/>
            <w:vAlign w:val="bottom"/>
          </w:tcPr>
          <w:p w14:paraId="4269D7E6" w14:textId="77777777" w:rsidR="00C14825" w:rsidRPr="00D064F4" w:rsidRDefault="00C14825" w:rsidP="00C14825">
            <w:pPr>
              <w:jc w:val="center"/>
            </w:pPr>
            <w:r w:rsidRPr="00D064F4">
              <w:t>1 455</w:t>
            </w:r>
          </w:p>
        </w:tc>
        <w:tc>
          <w:tcPr>
            <w:tcW w:w="3209" w:type="dxa"/>
            <w:vAlign w:val="bottom"/>
          </w:tcPr>
          <w:p w14:paraId="718C7D1A" w14:textId="77777777" w:rsidR="00C14825" w:rsidRPr="00D064F4" w:rsidRDefault="00C14825" w:rsidP="00C14825">
            <w:pPr>
              <w:jc w:val="center"/>
            </w:pPr>
            <w:r w:rsidRPr="00D064F4">
              <w:t>3 981</w:t>
            </w:r>
          </w:p>
        </w:tc>
      </w:tr>
      <w:tr w:rsidR="00C14825" w:rsidRPr="00D064F4" w14:paraId="01FD12DA" w14:textId="77777777" w:rsidTr="00C14825">
        <w:trPr>
          <w:trHeight w:val="510"/>
        </w:trPr>
        <w:tc>
          <w:tcPr>
            <w:tcW w:w="3823" w:type="dxa"/>
            <w:vAlign w:val="center"/>
          </w:tcPr>
          <w:p w14:paraId="10CD76DF" w14:textId="77777777" w:rsidR="00C14825" w:rsidRPr="00D064F4" w:rsidRDefault="00C14825" w:rsidP="00C14825">
            <w:r w:rsidRPr="00D064F4">
              <w:t>4 Краткосрочные кредиты и займы</w:t>
            </w:r>
          </w:p>
        </w:tc>
        <w:tc>
          <w:tcPr>
            <w:tcW w:w="2596" w:type="dxa"/>
            <w:vAlign w:val="bottom"/>
          </w:tcPr>
          <w:p w14:paraId="3555FEA9" w14:textId="77777777" w:rsidR="00C14825" w:rsidRPr="00D064F4" w:rsidRDefault="00C14825" w:rsidP="00C14825">
            <w:pPr>
              <w:jc w:val="center"/>
            </w:pPr>
            <w:r w:rsidRPr="00D064F4">
              <w:t>42 189</w:t>
            </w:r>
          </w:p>
        </w:tc>
        <w:tc>
          <w:tcPr>
            <w:tcW w:w="3209" w:type="dxa"/>
            <w:vAlign w:val="bottom"/>
          </w:tcPr>
          <w:p w14:paraId="3F177555" w14:textId="77777777" w:rsidR="00C14825" w:rsidRPr="00D064F4" w:rsidRDefault="00C14825" w:rsidP="00C14825">
            <w:pPr>
              <w:jc w:val="center"/>
            </w:pPr>
            <w:r w:rsidRPr="00D064F4">
              <w:t>24 428</w:t>
            </w:r>
          </w:p>
        </w:tc>
      </w:tr>
      <w:tr w:rsidR="00C14825" w:rsidRPr="00D064F4" w14:paraId="7C1B7D3A" w14:textId="77777777" w:rsidTr="00C14825">
        <w:trPr>
          <w:trHeight w:val="510"/>
        </w:trPr>
        <w:tc>
          <w:tcPr>
            <w:tcW w:w="3823" w:type="dxa"/>
            <w:vAlign w:val="center"/>
          </w:tcPr>
          <w:p w14:paraId="64C8E7EB" w14:textId="77777777" w:rsidR="00C14825" w:rsidRPr="00D064F4" w:rsidRDefault="00C14825" w:rsidP="00C14825">
            <w:r w:rsidRPr="00D064F4">
              <w:t>5 Собственные оборотные средства</w:t>
            </w:r>
          </w:p>
        </w:tc>
        <w:tc>
          <w:tcPr>
            <w:tcW w:w="2596" w:type="dxa"/>
            <w:vAlign w:val="bottom"/>
          </w:tcPr>
          <w:p w14:paraId="0A762175" w14:textId="77777777" w:rsidR="00C14825" w:rsidRPr="00D064F4" w:rsidRDefault="00C14825" w:rsidP="00C14825">
            <w:pPr>
              <w:jc w:val="center"/>
            </w:pPr>
            <w:r w:rsidRPr="00D064F4">
              <w:t>71 761</w:t>
            </w:r>
          </w:p>
        </w:tc>
        <w:tc>
          <w:tcPr>
            <w:tcW w:w="3209" w:type="dxa"/>
            <w:vAlign w:val="bottom"/>
          </w:tcPr>
          <w:p w14:paraId="70EE2C04" w14:textId="77777777" w:rsidR="00C14825" w:rsidRPr="00D064F4" w:rsidRDefault="00C14825" w:rsidP="00C14825">
            <w:pPr>
              <w:jc w:val="center"/>
            </w:pPr>
            <w:r w:rsidRPr="00D064F4">
              <w:t>35 818</w:t>
            </w:r>
          </w:p>
        </w:tc>
      </w:tr>
      <w:tr w:rsidR="00C14825" w:rsidRPr="00D064F4" w14:paraId="55D08CA7" w14:textId="77777777" w:rsidTr="00C14825">
        <w:trPr>
          <w:trHeight w:val="510"/>
        </w:trPr>
        <w:tc>
          <w:tcPr>
            <w:tcW w:w="3823" w:type="dxa"/>
            <w:vAlign w:val="center"/>
          </w:tcPr>
          <w:p w14:paraId="45A009F0" w14:textId="77777777" w:rsidR="00C14825" w:rsidRPr="00D064F4" w:rsidRDefault="00C14825" w:rsidP="00C14825">
            <w:r w:rsidRPr="00D064F4">
              <w:t>6 Собственные и долгосрочные источники финансирования запасов</w:t>
            </w:r>
          </w:p>
        </w:tc>
        <w:tc>
          <w:tcPr>
            <w:tcW w:w="2596" w:type="dxa"/>
            <w:vAlign w:val="bottom"/>
          </w:tcPr>
          <w:p w14:paraId="27AA1D5F" w14:textId="77777777" w:rsidR="00C14825" w:rsidRPr="00D064F4" w:rsidRDefault="00C14825" w:rsidP="00C14825">
            <w:pPr>
              <w:jc w:val="center"/>
            </w:pPr>
            <w:r w:rsidRPr="00D064F4">
              <w:t>73 216</w:t>
            </w:r>
          </w:p>
        </w:tc>
        <w:tc>
          <w:tcPr>
            <w:tcW w:w="3209" w:type="dxa"/>
            <w:vAlign w:val="bottom"/>
          </w:tcPr>
          <w:p w14:paraId="44358F8A" w14:textId="77777777" w:rsidR="00C14825" w:rsidRPr="00D064F4" w:rsidRDefault="00C14825" w:rsidP="00C14825">
            <w:pPr>
              <w:jc w:val="center"/>
            </w:pPr>
            <w:r w:rsidRPr="00D064F4">
              <w:t>39 799</w:t>
            </w:r>
          </w:p>
        </w:tc>
      </w:tr>
      <w:tr w:rsidR="00C14825" w:rsidRPr="00D064F4" w14:paraId="60E96E10" w14:textId="77777777" w:rsidTr="00C14825">
        <w:trPr>
          <w:trHeight w:val="510"/>
        </w:trPr>
        <w:tc>
          <w:tcPr>
            <w:tcW w:w="3823" w:type="dxa"/>
            <w:vAlign w:val="center"/>
          </w:tcPr>
          <w:p w14:paraId="3CB0D59C" w14:textId="77777777" w:rsidR="00C14825" w:rsidRPr="00D064F4" w:rsidRDefault="00C14825" w:rsidP="00C14825">
            <w:r w:rsidRPr="00D064F4">
              <w:t>7 Общая величина источников финансирования запасов</w:t>
            </w:r>
          </w:p>
        </w:tc>
        <w:tc>
          <w:tcPr>
            <w:tcW w:w="2596" w:type="dxa"/>
            <w:vAlign w:val="bottom"/>
          </w:tcPr>
          <w:p w14:paraId="66FF8D92" w14:textId="77777777" w:rsidR="00C14825" w:rsidRPr="00D064F4" w:rsidRDefault="00C14825" w:rsidP="00C14825">
            <w:pPr>
              <w:jc w:val="center"/>
            </w:pPr>
            <w:r w:rsidRPr="00D064F4">
              <w:t>115 405</w:t>
            </w:r>
          </w:p>
        </w:tc>
        <w:tc>
          <w:tcPr>
            <w:tcW w:w="3209" w:type="dxa"/>
            <w:vAlign w:val="bottom"/>
          </w:tcPr>
          <w:p w14:paraId="74E71A50" w14:textId="77777777" w:rsidR="00C14825" w:rsidRPr="00D064F4" w:rsidRDefault="00C14825" w:rsidP="00C14825">
            <w:pPr>
              <w:jc w:val="center"/>
            </w:pPr>
            <w:r w:rsidRPr="00D064F4">
              <w:t>64 227</w:t>
            </w:r>
          </w:p>
        </w:tc>
      </w:tr>
      <w:tr w:rsidR="00C14825" w:rsidRPr="00D064F4" w14:paraId="2E711B41" w14:textId="77777777" w:rsidTr="00C14825">
        <w:trPr>
          <w:trHeight w:val="510"/>
        </w:trPr>
        <w:tc>
          <w:tcPr>
            <w:tcW w:w="3823" w:type="dxa"/>
            <w:vAlign w:val="center"/>
          </w:tcPr>
          <w:p w14:paraId="76305784" w14:textId="77777777" w:rsidR="00C14825" w:rsidRPr="00D064F4" w:rsidRDefault="00C14825" w:rsidP="00C14825">
            <w:r w:rsidRPr="00D064F4">
              <w:t>8 Запасы</w:t>
            </w:r>
          </w:p>
        </w:tc>
        <w:tc>
          <w:tcPr>
            <w:tcW w:w="2596" w:type="dxa"/>
            <w:vAlign w:val="bottom"/>
          </w:tcPr>
          <w:p w14:paraId="379A5EE3" w14:textId="77777777" w:rsidR="00C14825" w:rsidRPr="00D064F4" w:rsidRDefault="00C14825" w:rsidP="00C14825">
            <w:pPr>
              <w:jc w:val="center"/>
            </w:pPr>
            <w:r w:rsidRPr="00D064F4">
              <w:t>33 032</w:t>
            </w:r>
          </w:p>
        </w:tc>
        <w:tc>
          <w:tcPr>
            <w:tcW w:w="3209" w:type="dxa"/>
            <w:vAlign w:val="bottom"/>
          </w:tcPr>
          <w:p w14:paraId="3836EEBA" w14:textId="77777777" w:rsidR="00C14825" w:rsidRPr="00D064F4" w:rsidRDefault="00C14825" w:rsidP="00C14825">
            <w:pPr>
              <w:jc w:val="center"/>
            </w:pPr>
            <w:r w:rsidRPr="00D064F4">
              <w:t>68 508</w:t>
            </w:r>
          </w:p>
        </w:tc>
      </w:tr>
      <w:tr w:rsidR="00C14825" w:rsidRPr="00D064F4" w14:paraId="176CF42A" w14:textId="77777777" w:rsidTr="00C14825">
        <w:trPr>
          <w:trHeight w:val="510"/>
        </w:trPr>
        <w:tc>
          <w:tcPr>
            <w:tcW w:w="3823" w:type="dxa"/>
            <w:vAlign w:val="center"/>
          </w:tcPr>
          <w:p w14:paraId="442F639B" w14:textId="77777777" w:rsidR="00C14825" w:rsidRPr="00D064F4" w:rsidRDefault="00C14825" w:rsidP="00C14825">
            <w:r w:rsidRPr="00D064F4">
              <w:t>СОС минус запасы</w:t>
            </w:r>
          </w:p>
        </w:tc>
        <w:tc>
          <w:tcPr>
            <w:tcW w:w="2596" w:type="dxa"/>
            <w:vAlign w:val="bottom"/>
          </w:tcPr>
          <w:p w14:paraId="690D06BA" w14:textId="77777777" w:rsidR="00C14825" w:rsidRPr="00D064F4" w:rsidRDefault="00C14825" w:rsidP="00C14825">
            <w:pPr>
              <w:jc w:val="center"/>
            </w:pPr>
            <w:r w:rsidRPr="00D064F4">
              <w:t>38 729</w:t>
            </w:r>
          </w:p>
        </w:tc>
        <w:tc>
          <w:tcPr>
            <w:tcW w:w="3209" w:type="dxa"/>
            <w:vAlign w:val="bottom"/>
          </w:tcPr>
          <w:p w14:paraId="33C7EA1C" w14:textId="77777777" w:rsidR="00C14825" w:rsidRPr="00D064F4" w:rsidRDefault="00C14825" w:rsidP="00C14825">
            <w:pPr>
              <w:jc w:val="center"/>
            </w:pPr>
            <w:r w:rsidRPr="00D064F4">
              <w:t>-32 690</w:t>
            </w:r>
          </w:p>
        </w:tc>
      </w:tr>
      <w:tr w:rsidR="00C14825" w:rsidRPr="00D064F4" w14:paraId="3C1DB5D8" w14:textId="77777777" w:rsidTr="00C14825">
        <w:trPr>
          <w:trHeight w:val="510"/>
        </w:trPr>
        <w:tc>
          <w:tcPr>
            <w:tcW w:w="3823" w:type="dxa"/>
            <w:vAlign w:val="center"/>
          </w:tcPr>
          <w:p w14:paraId="49DFA761" w14:textId="77777777" w:rsidR="00C14825" w:rsidRPr="00D064F4" w:rsidRDefault="00C14825" w:rsidP="00C14825">
            <w:r w:rsidRPr="00D064F4">
              <w:t>СД минус запасы</w:t>
            </w:r>
          </w:p>
        </w:tc>
        <w:tc>
          <w:tcPr>
            <w:tcW w:w="2596" w:type="dxa"/>
            <w:vAlign w:val="bottom"/>
          </w:tcPr>
          <w:p w14:paraId="24250FF4" w14:textId="77777777" w:rsidR="00C14825" w:rsidRPr="00D064F4" w:rsidRDefault="00C14825" w:rsidP="00C14825">
            <w:pPr>
              <w:jc w:val="center"/>
            </w:pPr>
            <w:r w:rsidRPr="00D064F4">
              <w:t>40 184</w:t>
            </w:r>
          </w:p>
        </w:tc>
        <w:tc>
          <w:tcPr>
            <w:tcW w:w="3209" w:type="dxa"/>
            <w:vAlign w:val="bottom"/>
          </w:tcPr>
          <w:p w14:paraId="3CE1C3B4" w14:textId="77777777" w:rsidR="00C14825" w:rsidRPr="00D064F4" w:rsidRDefault="00C14825" w:rsidP="00C14825">
            <w:pPr>
              <w:jc w:val="center"/>
            </w:pPr>
            <w:r w:rsidRPr="00D064F4">
              <w:t>-28 709</w:t>
            </w:r>
          </w:p>
        </w:tc>
      </w:tr>
      <w:tr w:rsidR="00C14825" w:rsidRPr="00D064F4" w14:paraId="144C6C10" w14:textId="77777777" w:rsidTr="00C14825">
        <w:trPr>
          <w:trHeight w:val="510"/>
        </w:trPr>
        <w:tc>
          <w:tcPr>
            <w:tcW w:w="3823" w:type="dxa"/>
            <w:vAlign w:val="center"/>
          </w:tcPr>
          <w:p w14:paraId="5AD5F70F" w14:textId="77777777" w:rsidR="00C14825" w:rsidRPr="00D064F4" w:rsidRDefault="00C14825" w:rsidP="00C14825">
            <w:r w:rsidRPr="00D064F4">
              <w:t>ОИ минус запасы</w:t>
            </w:r>
          </w:p>
        </w:tc>
        <w:tc>
          <w:tcPr>
            <w:tcW w:w="2596" w:type="dxa"/>
            <w:vAlign w:val="bottom"/>
          </w:tcPr>
          <w:p w14:paraId="5D73E140" w14:textId="77777777" w:rsidR="00C14825" w:rsidRPr="00D064F4" w:rsidRDefault="00C14825" w:rsidP="00C14825">
            <w:pPr>
              <w:jc w:val="center"/>
            </w:pPr>
            <w:r w:rsidRPr="00D064F4">
              <w:t>82 373</w:t>
            </w:r>
          </w:p>
        </w:tc>
        <w:tc>
          <w:tcPr>
            <w:tcW w:w="3209" w:type="dxa"/>
            <w:vAlign w:val="bottom"/>
          </w:tcPr>
          <w:p w14:paraId="4195362E" w14:textId="77777777" w:rsidR="00C14825" w:rsidRPr="00D064F4" w:rsidRDefault="00C14825" w:rsidP="00C14825">
            <w:pPr>
              <w:jc w:val="center"/>
            </w:pPr>
            <w:r w:rsidRPr="00D064F4">
              <w:t>-4 281</w:t>
            </w:r>
          </w:p>
        </w:tc>
      </w:tr>
    </w:tbl>
    <w:p w14:paraId="52DA6420" w14:textId="77777777" w:rsidR="00E63C03" w:rsidRDefault="00B23AA0" w:rsidP="00C14825">
      <w:pPr>
        <w:pStyle w:val="13"/>
        <w:spacing w:before="120"/>
      </w:pPr>
      <w:r>
        <w:t>В 2024 году предприятие имело абсолютную финансовую устойчивость. Собственные оборотные средства превышали запасы на 38 729 тыс. руб. В 2025 году запасы уже не покрывались ни собственными оборотными средствами, ни собственными и долгосрочными источниками. Даже после учета краткосрочных кредитов дефицит составил 4 281 тыс. руб. Это соответствует кризисному типу финансовой устойчивости.</w:t>
      </w:r>
    </w:p>
    <w:p w14:paraId="1F3FEFF3" w14:textId="77777777" w:rsidR="00E63C03" w:rsidRDefault="00B23AA0">
      <w:pPr>
        <w:pStyle w:val="13"/>
      </w:pPr>
      <w:r>
        <w:t>Кризисный тип финансовой устойчивости не означает утрату способности продолжать деятельность. Оценка указывает на конкретный дисбаланс. На конец 2025 года запасов оказалось больше, чем устойчивых источников их финансирования. Часть производственного цикла не была завершена в пределах отчетного года. Расходы на ремонт уже понесены, но пять единиц техники не прошли отгрузку, поэтому соответствующая выручка была перенесена на следующий период [6].</w:t>
      </w:r>
    </w:p>
    <w:p w14:paraId="72E50C53" w14:textId="77777777" w:rsidR="00E63C03" w:rsidRDefault="00383805">
      <w:pPr>
        <w:pStyle w:val="13"/>
      </w:pPr>
      <w:r>
        <w:t xml:space="preserve">Переход от прибыли к убытку требует сопоставить финансовый результат с выручкой, затратами и вложенным капиталом. Это покажет, насколько глубоко </w:t>
      </w:r>
      <w:r>
        <w:lastRenderedPageBreak/>
        <w:t>снижение результата затронуло отдачу используемых ресурсов.</w:t>
      </w:r>
    </w:p>
    <w:p w14:paraId="5816BE31" w14:textId="77777777" w:rsidR="00C14825" w:rsidRDefault="00C14825" w:rsidP="00C14825">
      <w:pPr>
        <w:pStyle w:val="13"/>
      </w:pPr>
      <w:r>
        <w:t xml:space="preserve">Показатели рентабельности АО «32 РЗ СОП» за 2024-2025 годы представлены </w:t>
      </w:r>
      <w:r w:rsidR="00383805">
        <w:t>в таблице 2.8</w:t>
      </w:r>
    </w:p>
    <w:p w14:paraId="7B8B4952" w14:textId="77777777" w:rsidR="00E63C03" w:rsidRDefault="00383805">
      <w:pPr>
        <w:pStyle w:val="ac"/>
      </w:pPr>
      <w:r>
        <w:t>Таблица 2.8 – Показатели рентабельности АО «32 РЗ СОП» за 2024-2025 годы</w:t>
      </w:r>
    </w:p>
    <w:p w14:paraId="2988C1BB" w14:textId="77777777" w:rsidR="00E63C03" w:rsidRDefault="00383805" w:rsidP="00D064F4">
      <w:pPr>
        <w:pStyle w:val="ac"/>
        <w:spacing w:before="0" w:after="120"/>
        <w:jc w:val="right"/>
      </w:pPr>
      <w:r>
        <w:t>В процентах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410"/>
        <w:gridCol w:w="1839"/>
        <w:gridCol w:w="2407"/>
      </w:tblGrid>
      <w:tr w:rsidR="00F40FC4" w:rsidRPr="00D064F4" w14:paraId="52C45E3B" w14:textId="77777777" w:rsidTr="00C96A4A">
        <w:trPr>
          <w:trHeight w:val="454"/>
        </w:trPr>
        <w:tc>
          <w:tcPr>
            <w:tcW w:w="2972" w:type="dxa"/>
            <w:vAlign w:val="center"/>
          </w:tcPr>
          <w:p w14:paraId="7E7CEEFB" w14:textId="77777777" w:rsidR="00E63C03" w:rsidRPr="00D064F4" w:rsidRDefault="00383805">
            <w:pPr>
              <w:jc w:val="center"/>
            </w:pPr>
            <w:r w:rsidRPr="00D064F4">
              <w:t>Показатель</w:t>
            </w:r>
          </w:p>
        </w:tc>
        <w:tc>
          <w:tcPr>
            <w:tcW w:w="2410" w:type="dxa"/>
            <w:vAlign w:val="center"/>
          </w:tcPr>
          <w:p w14:paraId="19E92166" w14:textId="77777777" w:rsidR="00E63C03" w:rsidRPr="00D064F4" w:rsidRDefault="00383805">
            <w:pPr>
              <w:jc w:val="center"/>
            </w:pPr>
            <w:r w:rsidRPr="00D064F4">
              <w:t>2024</w:t>
            </w:r>
          </w:p>
        </w:tc>
        <w:tc>
          <w:tcPr>
            <w:tcW w:w="1839" w:type="dxa"/>
            <w:vAlign w:val="center"/>
          </w:tcPr>
          <w:p w14:paraId="1FB3169B" w14:textId="77777777" w:rsidR="00E63C03" w:rsidRPr="00D064F4" w:rsidRDefault="00383805">
            <w:pPr>
              <w:jc w:val="center"/>
            </w:pPr>
            <w:r w:rsidRPr="00D064F4">
              <w:t>2025</w:t>
            </w:r>
          </w:p>
        </w:tc>
        <w:tc>
          <w:tcPr>
            <w:tcW w:w="2407" w:type="dxa"/>
            <w:vAlign w:val="center"/>
          </w:tcPr>
          <w:p w14:paraId="3476F5E7" w14:textId="77777777" w:rsidR="00E63C03" w:rsidRPr="00D064F4" w:rsidRDefault="00383805">
            <w:pPr>
              <w:jc w:val="center"/>
            </w:pPr>
            <w:r w:rsidRPr="00D064F4">
              <w:t>Отклонение</w:t>
            </w:r>
          </w:p>
        </w:tc>
      </w:tr>
      <w:tr w:rsidR="00F40FC4" w:rsidRPr="00C96A4A" w14:paraId="7E61B3BA" w14:textId="77777777" w:rsidTr="00C14825">
        <w:trPr>
          <w:trHeight w:val="454"/>
        </w:trPr>
        <w:tc>
          <w:tcPr>
            <w:tcW w:w="2972" w:type="dxa"/>
            <w:vAlign w:val="center"/>
          </w:tcPr>
          <w:p w14:paraId="525FE9EE" w14:textId="77777777" w:rsidR="00E63C03" w:rsidRDefault="00383805">
            <w:r>
              <w:t>Рентабельность продаж</w:t>
            </w:r>
          </w:p>
        </w:tc>
        <w:tc>
          <w:tcPr>
            <w:tcW w:w="2410" w:type="dxa"/>
            <w:vAlign w:val="bottom"/>
          </w:tcPr>
          <w:p w14:paraId="449E29E6" w14:textId="77777777" w:rsidR="00E63C03" w:rsidRDefault="00383805" w:rsidP="00C14825">
            <w:pPr>
              <w:jc w:val="center"/>
            </w:pPr>
            <w:r>
              <w:t>18,51</w:t>
            </w:r>
          </w:p>
        </w:tc>
        <w:tc>
          <w:tcPr>
            <w:tcW w:w="1839" w:type="dxa"/>
            <w:vAlign w:val="bottom"/>
          </w:tcPr>
          <w:p w14:paraId="02BA3F9D" w14:textId="77777777" w:rsidR="00E63C03" w:rsidRDefault="00383805" w:rsidP="00C14825">
            <w:pPr>
              <w:jc w:val="center"/>
            </w:pPr>
            <w:r>
              <w:t>-17,23</w:t>
            </w:r>
          </w:p>
        </w:tc>
        <w:tc>
          <w:tcPr>
            <w:tcW w:w="2407" w:type="dxa"/>
            <w:vAlign w:val="bottom"/>
          </w:tcPr>
          <w:p w14:paraId="3E272275" w14:textId="77777777" w:rsidR="00E63C03" w:rsidRDefault="00383805" w:rsidP="00C14825">
            <w:pPr>
              <w:jc w:val="center"/>
            </w:pPr>
            <w:r>
              <w:t>-35,74</w:t>
            </w:r>
          </w:p>
        </w:tc>
      </w:tr>
      <w:tr w:rsidR="00F40FC4" w:rsidRPr="00C96A4A" w14:paraId="73888AA9" w14:textId="77777777" w:rsidTr="00C14825">
        <w:trPr>
          <w:trHeight w:val="454"/>
        </w:trPr>
        <w:tc>
          <w:tcPr>
            <w:tcW w:w="2972" w:type="dxa"/>
            <w:vAlign w:val="center"/>
          </w:tcPr>
          <w:p w14:paraId="0538D385" w14:textId="77777777" w:rsidR="00E63C03" w:rsidRDefault="00383805">
            <w:r>
              <w:t>Рентабельность продукции</w:t>
            </w:r>
          </w:p>
        </w:tc>
        <w:tc>
          <w:tcPr>
            <w:tcW w:w="2410" w:type="dxa"/>
            <w:vAlign w:val="bottom"/>
          </w:tcPr>
          <w:p w14:paraId="70174CFC" w14:textId="77777777" w:rsidR="00E63C03" w:rsidRDefault="00383805" w:rsidP="00C14825">
            <w:pPr>
              <w:jc w:val="center"/>
            </w:pPr>
            <w:r>
              <w:t>28,97</w:t>
            </w:r>
          </w:p>
        </w:tc>
        <w:tc>
          <w:tcPr>
            <w:tcW w:w="1839" w:type="dxa"/>
            <w:vAlign w:val="bottom"/>
          </w:tcPr>
          <w:p w14:paraId="48F15E2D" w14:textId="77777777" w:rsidR="00E63C03" w:rsidRDefault="00383805" w:rsidP="00C14825">
            <w:pPr>
              <w:jc w:val="center"/>
            </w:pPr>
            <w:r>
              <w:t>-20,00</w:t>
            </w:r>
          </w:p>
        </w:tc>
        <w:tc>
          <w:tcPr>
            <w:tcW w:w="2407" w:type="dxa"/>
            <w:vAlign w:val="bottom"/>
          </w:tcPr>
          <w:p w14:paraId="6EB6BD49" w14:textId="77777777" w:rsidR="00E63C03" w:rsidRDefault="00383805" w:rsidP="00C14825">
            <w:pPr>
              <w:jc w:val="center"/>
            </w:pPr>
            <w:r>
              <w:t>-48,97</w:t>
            </w:r>
          </w:p>
        </w:tc>
      </w:tr>
      <w:tr w:rsidR="00F40FC4" w:rsidRPr="00C96A4A" w14:paraId="50B79818" w14:textId="77777777" w:rsidTr="00C14825">
        <w:trPr>
          <w:trHeight w:val="454"/>
        </w:trPr>
        <w:tc>
          <w:tcPr>
            <w:tcW w:w="2972" w:type="dxa"/>
            <w:vAlign w:val="center"/>
          </w:tcPr>
          <w:p w14:paraId="583C5A06" w14:textId="77777777" w:rsidR="00E63C03" w:rsidRDefault="00383805">
            <w:r>
              <w:t>Рентабельность активов</w:t>
            </w:r>
          </w:p>
        </w:tc>
        <w:tc>
          <w:tcPr>
            <w:tcW w:w="2410" w:type="dxa"/>
            <w:vAlign w:val="bottom"/>
          </w:tcPr>
          <w:p w14:paraId="1E566FEC" w14:textId="77777777" w:rsidR="00E63C03" w:rsidRDefault="00383805" w:rsidP="00C14825">
            <w:pPr>
              <w:jc w:val="center"/>
            </w:pPr>
            <w:r>
              <w:t>17,16</w:t>
            </w:r>
          </w:p>
        </w:tc>
        <w:tc>
          <w:tcPr>
            <w:tcW w:w="1839" w:type="dxa"/>
            <w:vAlign w:val="bottom"/>
          </w:tcPr>
          <w:p w14:paraId="75107F1B" w14:textId="77777777" w:rsidR="00E63C03" w:rsidRDefault="00383805" w:rsidP="00C14825">
            <w:pPr>
              <w:jc w:val="center"/>
            </w:pPr>
            <w:r>
              <w:t>-12,26</w:t>
            </w:r>
          </w:p>
        </w:tc>
        <w:tc>
          <w:tcPr>
            <w:tcW w:w="2407" w:type="dxa"/>
            <w:vAlign w:val="bottom"/>
          </w:tcPr>
          <w:p w14:paraId="14E92EDD" w14:textId="77777777" w:rsidR="00E63C03" w:rsidRDefault="00383805" w:rsidP="00C14825">
            <w:pPr>
              <w:jc w:val="center"/>
            </w:pPr>
            <w:r>
              <w:t>-29,41</w:t>
            </w:r>
          </w:p>
        </w:tc>
      </w:tr>
      <w:tr w:rsidR="00F40FC4" w:rsidRPr="00C96A4A" w14:paraId="4F96D223" w14:textId="77777777" w:rsidTr="00C14825">
        <w:trPr>
          <w:trHeight w:val="454"/>
        </w:trPr>
        <w:tc>
          <w:tcPr>
            <w:tcW w:w="2972" w:type="dxa"/>
            <w:vAlign w:val="center"/>
          </w:tcPr>
          <w:p w14:paraId="2E52B952" w14:textId="77777777" w:rsidR="00E63C03" w:rsidRDefault="00383805">
            <w:r>
              <w:t>Рентабельность собственного капитала</w:t>
            </w:r>
          </w:p>
        </w:tc>
        <w:tc>
          <w:tcPr>
            <w:tcW w:w="2410" w:type="dxa"/>
            <w:vAlign w:val="bottom"/>
          </w:tcPr>
          <w:p w14:paraId="369C4825" w14:textId="77777777" w:rsidR="00E63C03" w:rsidRDefault="00383805" w:rsidP="00C14825">
            <w:pPr>
              <w:jc w:val="center"/>
            </w:pPr>
            <w:r>
              <w:t>27,24</w:t>
            </w:r>
          </w:p>
        </w:tc>
        <w:tc>
          <w:tcPr>
            <w:tcW w:w="1839" w:type="dxa"/>
            <w:vAlign w:val="bottom"/>
          </w:tcPr>
          <w:p w14:paraId="2488869D" w14:textId="77777777" w:rsidR="00E63C03" w:rsidRDefault="00383805" w:rsidP="00C14825">
            <w:pPr>
              <w:jc w:val="center"/>
            </w:pPr>
            <w:r>
              <w:t>-32,47</w:t>
            </w:r>
          </w:p>
        </w:tc>
        <w:tc>
          <w:tcPr>
            <w:tcW w:w="2407" w:type="dxa"/>
            <w:vAlign w:val="bottom"/>
          </w:tcPr>
          <w:p w14:paraId="24A10057" w14:textId="77777777" w:rsidR="00E63C03" w:rsidRDefault="00383805" w:rsidP="00C14825">
            <w:pPr>
              <w:jc w:val="center"/>
            </w:pPr>
            <w:r>
              <w:t>-59,71</w:t>
            </w:r>
          </w:p>
        </w:tc>
      </w:tr>
      <w:tr w:rsidR="00F40FC4" w:rsidRPr="00C96A4A" w14:paraId="1049DE29" w14:textId="77777777" w:rsidTr="00C14825">
        <w:trPr>
          <w:trHeight w:val="454"/>
        </w:trPr>
        <w:tc>
          <w:tcPr>
            <w:tcW w:w="2972" w:type="dxa"/>
            <w:vAlign w:val="center"/>
          </w:tcPr>
          <w:p w14:paraId="68085BF5" w14:textId="77777777" w:rsidR="00E63C03" w:rsidRDefault="00383805">
            <w:r>
              <w:t>Рентабельность по чистой прибыли</w:t>
            </w:r>
          </w:p>
        </w:tc>
        <w:tc>
          <w:tcPr>
            <w:tcW w:w="2410" w:type="dxa"/>
            <w:vAlign w:val="bottom"/>
          </w:tcPr>
          <w:p w14:paraId="23BCBEA4" w14:textId="77777777" w:rsidR="00E63C03" w:rsidRDefault="00383805" w:rsidP="00C14825">
            <w:pPr>
              <w:jc w:val="center"/>
            </w:pPr>
            <w:r>
              <w:t>15,30</w:t>
            </w:r>
          </w:p>
        </w:tc>
        <w:tc>
          <w:tcPr>
            <w:tcW w:w="1839" w:type="dxa"/>
            <w:vAlign w:val="bottom"/>
          </w:tcPr>
          <w:p w14:paraId="1AEA5DFE" w14:textId="77777777" w:rsidR="00E63C03" w:rsidRDefault="00383805" w:rsidP="00C14825">
            <w:pPr>
              <w:jc w:val="center"/>
            </w:pPr>
            <w:r>
              <w:t>-18,05</w:t>
            </w:r>
          </w:p>
        </w:tc>
        <w:tc>
          <w:tcPr>
            <w:tcW w:w="2407" w:type="dxa"/>
            <w:vAlign w:val="bottom"/>
          </w:tcPr>
          <w:p w14:paraId="2C248688" w14:textId="77777777" w:rsidR="00E63C03" w:rsidRDefault="00383805" w:rsidP="00C14825">
            <w:pPr>
              <w:jc w:val="center"/>
            </w:pPr>
            <w:r>
              <w:t>-33,36</w:t>
            </w:r>
          </w:p>
        </w:tc>
      </w:tr>
    </w:tbl>
    <w:p w14:paraId="7CDC7AB2" w14:textId="77777777" w:rsidR="00E63C03" w:rsidRDefault="00383805" w:rsidP="00D064F4">
      <w:pPr>
        <w:pStyle w:val="13"/>
        <w:spacing w:before="120"/>
      </w:pPr>
      <w:r>
        <w:t>Все показатели рентабельности в 2025 году стали отрицательными. На каждые 100 руб. выручки предприятие получило 17,23 руб. убытка от продаж и 18,05 руб. чистого убытка. Отрицательная рентабельность продукции 20,00 % подтверждает, что результата основной деятельности недостаточно для покрытия коммерческих и управленческих расходов. Рентабельность собственного капитала снизилась до минус 32,47 %, причем убыток одновременно уменьшил базу будущего самофинансирования.</w:t>
      </w:r>
    </w:p>
    <w:p w14:paraId="315BFA86" w14:textId="77777777" w:rsidR="00E63C03" w:rsidRDefault="00383805">
      <w:pPr>
        <w:pStyle w:val="13"/>
      </w:pPr>
      <w:r>
        <w:t>Совокупность расчетов показывает последовательное ухудшение финансового состояния в 2025 году. Срыв сроков отгрузки сначала сократил выручку и перевел операционный результат в убыток. Незавершенный производственный цикл увеличил запасы, а возникший разрыв в финансировании был покрыт кредиторской задолженностью. Поэтому рост валюты баланса отражает накопление затрат и обязательств, а не расширение прибыльной деятельности.</w:t>
      </w:r>
    </w:p>
    <w:p w14:paraId="30A6A3E6" w14:textId="77777777" w:rsidR="00E63C03" w:rsidRDefault="00383805">
      <w:pPr>
        <w:pStyle w:val="13"/>
      </w:pPr>
      <w:r>
        <w:t xml:space="preserve">Первоочередной резерв связан с завершением и отгрузкой работ по ГОЗ. Единый график должен связывать закупку комплектующих, этапы ремонта, приемку, перевод ориентировочной цены в фиксированную и выставление расчетных документов. Контролировать требуется не только физическую готовность </w:t>
      </w:r>
      <w:r>
        <w:lastRenderedPageBreak/>
        <w:t>техники, но и момент признания выручки. Чем быстрее производственные запасы переходят в завершенные и принятые работы, тем меньше потребность в привлечении краткосрочных источников.</w:t>
      </w:r>
    </w:p>
    <w:p w14:paraId="03EA7165" w14:textId="77777777" w:rsidR="00E63C03" w:rsidRDefault="00383805">
      <w:pPr>
        <w:pStyle w:val="13"/>
      </w:pPr>
      <w:r>
        <w:t xml:space="preserve">Отдельная задача состоит в снижении давления кредиторской задолженности. </w:t>
      </w:r>
      <w:r w:rsidR="00D064F4">
        <w:t xml:space="preserve">Для достижения </w:t>
      </w:r>
      <w:r>
        <w:t xml:space="preserve">текущей ликвидности 2,0 при неизменной величине оборотных активов </w:t>
      </w:r>
      <w:r w:rsidR="00D064F4">
        <w:t>краткосрочные обязательства,</w:t>
      </w:r>
      <w:r>
        <w:t xml:space="preserve"> требуется сократить примерно на 40,4 млн руб. Расчетная величина задает конечный ориентир, поэтому погашение целесообразно проводить поэтапно по мере поступления средств за отгруженную технику. Приоритет следует отдать расчетам с поставщиками, бюджетом и персоналом, поскольку дальнейший рост отсрочек усиливает зависимость от решений контрагентов.</w:t>
      </w:r>
    </w:p>
    <w:p w14:paraId="540CE411" w14:textId="77777777" w:rsidR="00E63C03" w:rsidRDefault="00383805">
      <w:pPr>
        <w:pStyle w:val="13"/>
      </w:pPr>
      <w:r>
        <w:t>Управленческие расходы требуют отдельного контроля. Их возврат хотя бы к уровню 2024 года уменьшил бы убыток на 9,3 млн руб., но не восстановил бы прибыль полностью. Снижение административных затрат даст больший эффект, если дополнить его учетом расходов по каждому контракту, лимитами накладных расходов и ежемесячным сопоставлением фактической готовности работ с признанной выручкой. Экономия без увеличения отгрузки останется частичной мерой.</w:t>
      </w:r>
    </w:p>
    <w:p w14:paraId="0D9638BF" w14:textId="77777777" w:rsidR="00E63C03" w:rsidRDefault="00383805">
      <w:pPr>
        <w:pStyle w:val="13"/>
      </w:pPr>
      <w:r>
        <w:t>Еще один резерв находится в управлении ценой и договорными сроками. Корректировка стоимости работ прошлых периодов уже уменьшила выручку 2025 года. Расчетно-калькуляционные материалы следует согласовывать до накопления существенного объема затрат, а изменения фиксированной цены отражать в прогнозе денежного потока по каждому контракту. Такой порядок позволит заранее проверить, покрывает ли согласованная цена прямые и управленческие расходы.</w:t>
      </w:r>
    </w:p>
    <w:p w14:paraId="570B9F53" w14:textId="77777777" w:rsidR="00D064F4" w:rsidRDefault="00383805" w:rsidP="00D064F4">
      <w:pPr>
        <w:pStyle w:val="13"/>
      </w:pPr>
      <w:r>
        <w:t xml:space="preserve">Кадровые решения должны учитывать дефицит технических специалистов. Сокращение численности способно уменьшить расходы только краткосрочно, но одновременно повысит риск задержки ремонта и приемки. Поэтому предпочтительнее увеличить загрузку сохраненного штата за счет ритмичной поставки материалов и устранения простоев. В этом случае производительность </w:t>
      </w:r>
      <w:r>
        <w:lastRenderedPageBreak/>
        <w:t>вырастет вместе с объемом реализованных работ без потери производственных компетенций.</w:t>
      </w:r>
      <w:bookmarkStart w:id="11" w:name="_Toc233390291"/>
    </w:p>
    <w:p w14:paraId="73EC05DF" w14:textId="77777777" w:rsidR="00D064F4" w:rsidRDefault="00D064F4">
      <w:pPr>
        <w:spacing w:after="160" w:line="259" w:lineRule="auto"/>
        <w:rPr>
          <w:rFonts w:cs="Arial"/>
          <w:bCs/>
          <w:color w:val="000000" w:themeColor="text1"/>
          <w:kern w:val="32"/>
          <w:sz w:val="28"/>
          <w:szCs w:val="28"/>
        </w:rPr>
      </w:pPr>
      <w:r>
        <w:br w:type="page"/>
      </w:r>
    </w:p>
    <w:p w14:paraId="40AA2A3B" w14:textId="77777777" w:rsidR="000314C0" w:rsidRDefault="00F76960" w:rsidP="00D064F4">
      <w:pPr>
        <w:pStyle w:val="12"/>
      </w:pPr>
      <w:bookmarkStart w:id="12" w:name="_Toc234274658"/>
      <w:r>
        <w:lastRenderedPageBreak/>
        <w:t>Заключение</w:t>
      </w:r>
      <w:bookmarkEnd w:id="11"/>
      <w:bookmarkEnd w:id="12"/>
    </w:p>
    <w:p w14:paraId="5B22FAC4" w14:textId="77777777" w:rsidR="00AA52CA" w:rsidRDefault="000E4DBE">
      <w:pPr>
        <w:pStyle w:val="13"/>
      </w:pPr>
      <w:r>
        <w:t>В период производственной проектно-технологической практики были выполнены задачи по изучению деятельности АО «32 РЗ СОП» и оценке его финансового состояния. Предприятие специализируется на ремонте средств наземного обеспечения полетов и входит в интегрированную структуру АО «Авиаремонт». Организационно-правовая форма, система управления и производственный профиль соответствуют характеру работ, выполняемых по государственным контрактам.</w:t>
      </w:r>
    </w:p>
    <w:p w14:paraId="67FB092B" w14:textId="77777777" w:rsidR="00AA52CA" w:rsidRDefault="000E4DBE">
      <w:pPr>
        <w:pStyle w:val="13"/>
      </w:pPr>
      <w:r>
        <w:t>Результаты 2025 года свидетельствуют об ухудшении основной деятельности. Выручка сократилась на 28,92 %, тогда как себестоимость продаж уменьшилась только на 4,20 %. Валовая прибыль снизилась с 69,0 до 18,8 млн руб., а рост управленческих расходов с 32,5 до 41,8 млн руб. усилил отрицательный результат. Прибыль от продаж 35,4 млн руб. сменилась убытком 23,4 млн руб. Главными причинами стали корректировка стоимости работ по ГОЗ-2024 и отсутствие отгрузки пяти единиц техники по контрактам 2025 года.</w:t>
      </w:r>
    </w:p>
    <w:p w14:paraId="249B99E7" w14:textId="77777777" w:rsidR="00AA52CA" w:rsidRDefault="000E4DBE">
      <w:pPr>
        <w:pStyle w:val="13"/>
      </w:pPr>
      <w:r>
        <w:t>Трудовые и производственные показатели подтверждают, что проблема возникла не из-за сокращения ресурсов. Численность сохранилась на уровне 98 человек, затраты на оплату труда выросли на 30,47 %, но производительность снизилась с 1,95 до 1,39 млн руб. выручки на работника. Среднегодовая стоимость основных средств увеличилась на 3,0 %, тогда как фондоотдача сократилась с 6,75 до 4,66 руб. Предприятие сохранило кадровую и производственную базу, однако объем реализованных работ оказался недостаточным для ее прежней загрузки.</w:t>
      </w:r>
    </w:p>
    <w:p w14:paraId="006C0040" w14:textId="77777777" w:rsidR="00AA52CA" w:rsidRDefault="000E4DBE">
      <w:pPr>
        <w:pStyle w:val="13"/>
      </w:pPr>
      <w:r>
        <w:t>Валюта баланса увеличилась на 29,6 млн руб., или на 17,40 %, но этот рост не означал укрепления финансового положения. Запасы выросли более чем в два раза и достигли 68,5 млн руб., денежные средства сократились почти вдвое. Одновременно собственный капитал уменьшился с 107,3 до 75,5 млн руб., а краткосрочные обязательства выросли с 61,6 до 120,6 млн руб. Основным источником увеличения обязательств стала кредиторская задолженность, доля которой достигла 44,2 % валюты баланса.</w:t>
      </w:r>
    </w:p>
    <w:p w14:paraId="4A5235BF" w14:textId="77777777" w:rsidR="00AA52CA" w:rsidRDefault="000E4DBE">
      <w:pPr>
        <w:pStyle w:val="13"/>
      </w:pPr>
      <w:r>
        <w:lastRenderedPageBreak/>
        <w:t>Запас платежеспособности заметно сократился. Коэффициент текущей ликвидности снизился с 2,19 до 1,33, быстрой ликвидности - с 1,65 до 0,76, абсолютной ликвидности - с 0,19 до 0,05. Чистый оборотный капитал остался положительным, но уменьшился на 33,4 млн руб. Коэффициент автономии снизился с 0,63 до 0,38, а обязательства стали превышать собственный капитал. Запасы на конец 2025 года не покрывались общей величиной основных источников их финансирования, дефицит составил 4,3 млн руб.</w:t>
      </w:r>
    </w:p>
    <w:p w14:paraId="4EE4B774" w14:textId="77777777" w:rsidR="00AA52CA" w:rsidRDefault="000E4DBE">
      <w:pPr>
        <w:pStyle w:val="13"/>
      </w:pPr>
      <w:r>
        <w:t>Рентабельность продаж составила минус 17,23 %, продукции - минус 20,00 %, активов - минус 12,26 %, собственного капитала - минус 32,47 %. Отрицательные значения сформированы прежде всего основной деятельностью. Прочие доходы, расходы и проценты не оказали сопоставимого влияния на итоговый результат.</w:t>
      </w:r>
    </w:p>
    <w:p w14:paraId="375EC4FE" w14:textId="77777777" w:rsidR="00AA52CA" w:rsidRDefault="000E4DBE">
      <w:pPr>
        <w:pStyle w:val="13"/>
      </w:pPr>
      <w:r>
        <w:t>Улучшение финансового состояния требует завершения производственного цикла по государственным контрактам и сокращения разрыва между возникновением затрат и признанием выручки. Для этого предложено связать закупку комплектующих, ремонт, приемку, согласование фиксированной цены и оформление расчетных документов единым графиком. Поступления за отгруженную технику следует направлять на поэтапное снижение кредиторской задолженности. Дополнительный резерв создают контроль управленческих расходов по каждому контракту и более раннее согласование расчетно-калькуляционных материалов.</w:t>
      </w:r>
    </w:p>
    <w:p w14:paraId="49B814AC" w14:textId="77777777" w:rsidR="00AA52CA" w:rsidRDefault="000E4DBE">
      <w:pPr>
        <w:pStyle w:val="13"/>
      </w:pPr>
      <w:r>
        <w:t>Итоговая оценка показывает, что АО «32 РЗ СОП» располагает производственными мощностями и квалифицированным персоналом, но в 2025 году столкнулось с нарушением ритма завершения и реализации работ. Именно этот разрыв привел к одновременному снижению прибыли, накоплению запасов и росту краткосрочных обязательств. Восстановление сроков отгрузки и платежной дисциплины позволит повысить загрузку ресурсов, вернуть положительную рентабельность и укрепить текущую платежеспособность без потери производственных компетенций.</w:t>
      </w:r>
    </w:p>
    <w:p w14:paraId="35FDE081" w14:textId="77777777" w:rsidR="00F76960" w:rsidRDefault="00F76960" w:rsidP="00F76960">
      <w:pPr>
        <w:pStyle w:val="12"/>
      </w:pPr>
      <w:bookmarkStart w:id="13" w:name="_Toc201704638"/>
      <w:bookmarkStart w:id="14" w:name="_Toc233390292"/>
      <w:bookmarkStart w:id="15" w:name="_Toc234274659"/>
      <w:r>
        <w:lastRenderedPageBreak/>
        <w:t>Список использованных источников</w:t>
      </w:r>
      <w:bookmarkEnd w:id="13"/>
      <w:bookmarkEnd w:id="14"/>
      <w:bookmarkEnd w:id="15"/>
    </w:p>
    <w:p w14:paraId="679A7C6B" w14:textId="77777777" w:rsidR="004B5731" w:rsidRPr="004B5731" w:rsidRDefault="004B5731" w:rsidP="004B5731">
      <w:pPr>
        <w:pStyle w:val="13"/>
      </w:pPr>
      <w:r w:rsidRPr="004B5731">
        <w:t>1 Единый государственный реестр юридических лиц: сведения об АО «32 РЗ СОП»</w:t>
      </w:r>
      <w:r>
        <w:t xml:space="preserve"> </w:t>
      </w:r>
      <w:r w:rsidRPr="004B5731">
        <w:t xml:space="preserve">– Текст: электронный // ФНС России: </w:t>
      </w:r>
      <w:r w:rsidRPr="004B5731">
        <w:rPr>
          <w:rStyle w:val="text-token-text-primary"/>
        </w:rPr>
        <w:t>[сайт]</w:t>
      </w:r>
      <w:r w:rsidRPr="004B5731">
        <w:t xml:space="preserve">. – URL: </w:t>
      </w:r>
      <w:hyperlink r:id="rId22" w:history="1">
        <w:r w:rsidRPr="004B5731">
          <w:rPr>
            <w:rStyle w:val="ab"/>
            <w:color w:val="000000" w:themeColor="text1"/>
            <w:u w:val="none"/>
          </w:rPr>
          <w:t>https://egrul.nalog.ru/</w:t>
        </w:r>
      </w:hyperlink>
      <w:r w:rsidRPr="004B5731">
        <w:t xml:space="preserve"> (дата обращения 28.06.2026).</w:t>
      </w:r>
    </w:p>
    <w:p w14:paraId="2CA4009F" w14:textId="77777777" w:rsidR="004B5731" w:rsidRPr="007F49CD" w:rsidRDefault="004B5731" w:rsidP="004B5731">
      <w:pPr>
        <w:pStyle w:val="13"/>
      </w:pPr>
      <w:r w:rsidRPr="007F49CD">
        <w:t xml:space="preserve">2 АО «32 РЗ СОП». – Текст: электронный // РБК Компании: </w:t>
      </w:r>
      <w:r w:rsidRPr="007F49CD">
        <w:rPr>
          <w:rStyle w:val="text-token-text-primary"/>
        </w:rPr>
        <w:t>[сайт]</w:t>
      </w:r>
      <w:r w:rsidRPr="007F49CD">
        <w:t xml:space="preserve">. – URL: </w:t>
      </w:r>
      <w:hyperlink r:id="rId23" w:history="1">
        <w:r w:rsidRPr="007F49CD">
          <w:rPr>
            <w:rStyle w:val="ab"/>
            <w:color w:val="000000" w:themeColor="text1"/>
            <w:u w:val="none"/>
          </w:rPr>
          <w:t>https://companies.rbc.ru/id/1092510000120-oao-32-remontnyij-zavod-sredstv-obespe cheniya-poletov/</w:t>
        </w:r>
      </w:hyperlink>
      <w:r w:rsidRPr="007F49CD">
        <w:t xml:space="preserve"> (дата обращения 28.06.2026).</w:t>
      </w:r>
    </w:p>
    <w:p w14:paraId="2AB88EE2" w14:textId="77777777" w:rsidR="004B5731" w:rsidRPr="007F49CD" w:rsidRDefault="004B5731" w:rsidP="004B5731">
      <w:pPr>
        <w:pStyle w:val="13"/>
      </w:pPr>
      <w:r w:rsidRPr="007F49CD">
        <w:t xml:space="preserve">3 32 ремонтный завод средств обеспечения полетов. – Текст: электронный // АвиаПорт: </w:t>
      </w:r>
      <w:r w:rsidRPr="007F49CD">
        <w:rPr>
          <w:rStyle w:val="text-token-text-primary"/>
        </w:rPr>
        <w:t>[сайт]</w:t>
      </w:r>
      <w:r w:rsidRPr="007F49CD">
        <w:t xml:space="preserve">. – URL: </w:t>
      </w:r>
      <w:hyperlink r:id="rId24" w:history="1">
        <w:r w:rsidRPr="007F49CD">
          <w:rPr>
            <w:rStyle w:val="ab"/>
            <w:color w:val="000000" w:themeColor="text1"/>
            <w:u w:val="none"/>
          </w:rPr>
          <w:t>https://www.aviaport.ru/aviafirms/2705/</w:t>
        </w:r>
      </w:hyperlink>
      <w:r w:rsidRPr="007F49CD">
        <w:t xml:space="preserve"> (дата обращения 28.06.2026).</w:t>
      </w:r>
    </w:p>
    <w:p w14:paraId="054E33A5" w14:textId="77777777" w:rsidR="004B5731" w:rsidRPr="007F49CD" w:rsidRDefault="004B5731" w:rsidP="004B5731">
      <w:pPr>
        <w:pStyle w:val="13"/>
      </w:pPr>
      <w:r w:rsidRPr="007F49CD">
        <w:t xml:space="preserve">4 АО «Авиаремонт»: официальный сайт. – Текст: электронный // АО «Авиаремонт»: </w:t>
      </w:r>
      <w:r w:rsidRPr="007F49CD">
        <w:rPr>
          <w:rStyle w:val="text-token-text-primary"/>
        </w:rPr>
        <w:t>[сайт]</w:t>
      </w:r>
      <w:r w:rsidRPr="007F49CD">
        <w:t xml:space="preserve">. – URL: </w:t>
      </w:r>
      <w:hyperlink r:id="rId25" w:history="1">
        <w:r w:rsidRPr="007F49CD">
          <w:rPr>
            <w:rStyle w:val="ab"/>
            <w:color w:val="000000" w:themeColor="text1"/>
            <w:u w:val="none"/>
          </w:rPr>
          <w:t>https://aviaremont.ru/</w:t>
        </w:r>
      </w:hyperlink>
      <w:r w:rsidRPr="007F49CD">
        <w:t xml:space="preserve"> (дата обращения 28.06.2026).</w:t>
      </w:r>
    </w:p>
    <w:p w14:paraId="241FF59E" w14:textId="77777777" w:rsidR="004B5731" w:rsidRPr="007F49CD" w:rsidRDefault="004B5731" w:rsidP="007F49CD">
      <w:pPr>
        <w:pStyle w:val="13"/>
        <w:suppressAutoHyphens/>
      </w:pPr>
      <w:r w:rsidRPr="007F49CD">
        <w:t>5 Об акционерных обществах: Федеральный закон от 26.12.1995 № 208-ФЗ //</w:t>
      </w:r>
      <w:r w:rsidR="007F49CD" w:rsidRPr="007F49CD">
        <w:t> </w:t>
      </w:r>
      <w:r w:rsidRPr="007F49CD">
        <w:t>СПС</w:t>
      </w:r>
      <w:r w:rsidR="007F49CD" w:rsidRPr="007F49CD">
        <w:t> </w:t>
      </w:r>
      <w:r w:rsidRPr="007F49CD">
        <w:t>«КонсультантПлюс</w:t>
      </w:r>
      <w:r w:rsidR="007F49CD" w:rsidRPr="007F49CD">
        <w:t>» </w:t>
      </w:r>
      <w:r w:rsidRPr="007F49CD">
        <w:t>–</w:t>
      </w:r>
      <w:r w:rsidR="007F49CD" w:rsidRPr="007F49CD">
        <w:t> </w:t>
      </w:r>
      <w:r w:rsidRPr="007F49CD">
        <w:t>URL:</w:t>
      </w:r>
      <w:r w:rsidR="007F49CD" w:rsidRPr="007F49CD">
        <w:t> </w:t>
      </w:r>
      <w:hyperlink r:id="rId26" w:history="1">
        <w:r w:rsidR="007F49CD" w:rsidRPr="007F49CD">
          <w:rPr>
            <w:rStyle w:val="ab"/>
            <w:color w:val="000000" w:themeColor="text1"/>
            <w:u w:val="none"/>
          </w:rPr>
          <w:t>https://www.consultant.ru/document/cons_doc_LAW_8743/</w:t>
        </w:r>
      </w:hyperlink>
      <w:r w:rsidRPr="007F49CD">
        <w:t xml:space="preserve"> (дата обращения 28.06.2026).</w:t>
      </w:r>
    </w:p>
    <w:p w14:paraId="791E7C78" w14:textId="77777777" w:rsidR="004B5731" w:rsidRPr="007F49CD" w:rsidRDefault="004B5731" w:rsidP="004B5731">
      <w:pPr>
        <w:pStyle w:val="13"/>
      </w:pPr>
      <w:r w:rsidRPr="007F49CD">
        <w:t>6 Бухгалтерская (финансовая) отчетность АО «32 РЗ СОП» за 2025 год: бухгалтерский баланс, отчет о финансовых результатах и пояснения к бухгалтерскому балансу и отчету о финансовых результатах. – Спасск-Дальний, 2026. – 43 с.</w:t>
      </w:r>
    </w:p>
    <w:p w14:paraId="219A1223" w14:textId="77777777" w:rsidR="00E63C03" w:rsidRPr="00D064F4" w:rsidRDefault="004B5731" w:rsidP="004B5731">
      <w:pPr>
        <w:spacing w:after="160" w:line="259" w:lineRule="auto"/>
        <w:rPr>
          <w:rFonts w:cs="Arial"/>
          <w:bCs/>
          <w:color w:val="000000" w:themeColor="text1"/>
          <w:kern w:val="32"/>
          <w:sz w:val="28"/>
          <w:szCs w:val="28"/>
        </w:rPr>
      </w:pPr>
      <w:r>
        <w:t xml:space="preserve"> </w:t>
      </w:r>
      <w:r w:rsidR="00D064F4">
        <w:br w:type="page"/>
      </w:r>
    </w:p>
    <w:p w14:paraId="2EB69D03" w14:textId="77777777" w:rsidR="00BB0EF9" w:rsidRDefault="00BB0EF9" w:rsidP="00BB0EF9">
      <w:pPr>
        <w:pStyle w:val="13"/>
        <w:spacing w:after="120" w:line="240" w:lineRule="auto"/>
        <w:ind w:firstLine="0"/>
        <w:jc w:val="center"/>
        <w:rPr>
          <w:rFonts w:ascii="Arial" w:hAnsi="Arial"/>
          <w:sz w:val="30"/>
          <w:szCs w:val="30"/>
        </w:rPr>
      </w:pPr>
      <w:r w:rsidRPr="001F28E7">
        <w:rPr>
          <w:rFonts w:ascii="Arial" w:hAnsi="Arial"/>
          <w:sz w:val="30"/>
          <w:szCs w:val="30"/>
        </w:rPr>
        <w:lastRenderedPageBreak/>
        <w:t>Приложение А</w:t>
      </w:r>
    </w:p>
    <w:p w14:paraId="2EB23CD4" w14:textId="77777777" w:rsidR="00BB0EF9" w:rsidRDefault="00A14096" w:rsidP="00646C2F">
      <w:pPr>
        <w:pStyle w:val="13"/>
        <w:spacing w:after="240" w:line="240" w:lineRule="auto"/>
        <w:ind w:firstLine="0"/>
        <w:jc w:val="center"/>
        <w:rPr>
          <w:rFonts w:ascii="Arial" w:hAnsi="Arial"/>
          <w:sz w:val="30"/>
          <w:szCs w:val="30"/>
        </w:rPr>
      </w:pPr>
      <w:r w:rsidRPr="00A14096">
        <w:rPr>
          <w:rFonts w:ascii="Arial" w:hAnsi="Arial"/>
          <w:sz w:val="30"/>
          <w:szCs w:val="30"/>
        </w:rPr>
        <w:t xml:space="preserve">Бухгалтерская отчетность </w:t>
      </w:r>
      <w:r w:rsidR="00167298" w:rsidRPr="00167298">
        <w:rPr>
          <w:rFonts w:ascii="Arial" w:hAnsi="Arial"/>
          <w:sz w:val="30"/>
          <w:szCs w:val="30"/>
        </w:rPr>
        <w:t>АО «32 РЗ СОП»</w:t>
      </w:r>
      <w:r w:rsidR="00167298">
        <w:rPr>
          <w:rFonts w:ascii="Arial" w:hAnsi="Arial"/>
          <w:sz w:val="30"/>
          <w:szCs w:val="30"/>
        </w:rPr>
        <w:t xml:space="preserve"> </w:t>
      </w:r>
      <w:r w:rsidRPr="00A14096">
        <w:rPr>
          <w:rFonts w:ascii="Arial" w:hAnsi="Arial"/>
          <w:sz w:val="30"/>
          <w:szCs w:val="30"/>
        </w:rPr>
        <w:t>за 202</w:t>
      </w:r>
      <w:r>
        <w:rPr>
          <w:rFonts w:ascii="Arial" w:hAnsi="Arial"/>
          <w:sz w:val="30"/>
          <w:szCs w:val="30"/>
        </w:rPr>
        <w:t>4</w:t>
      </w:r>
      <w:r w:rsidRPr="00A14096">
        <w:rPr>
          <w:rFonts w:ascii="Arial" w:hAnsi="Arial"/>
          <w:sz w:val="30"/>
          <w:szCs w:val="30"/>
        </w:rPr>
        <w:t>-202</w:t>
      </w:r>
      <w:r>
        <w:rPr>
          <w:rFonts w:ascii="Arial" w:hAnsi="Arial"/>
          <w:sz w:val="30"/>
          <w:szCs w:val="30"/>
        </w:rPr>
        <w:t>5</w:t>
      </w:r>
    </w:p>
    <w:p w14:paraId="06D46876" w14:textId="77777777" w:rsidR="00A14096" w:rsidRDefault="001941B2" w:rsidP="00BB0EF9">
      <w:pPr>
        <w:pStyle w:val="13"/>
        <w:spacing w:line="240" w:lineRule="auto"/>
        <w:ind w:firstLine="0"/>
        <w:jc w:val="center"/>
        <w:rPr>
          <w:rFonts w:ascii="Arial" w:hAnsi="Arial"/>
          <w:sz w:val="30"/>
          <w:szCs w:val="30"/>
        </w:rPr>
      </w:pPr>
      <w:r w:rsidRPr="001941B2">
        <w:rPr>
          <w:rFonts w:ascii="Arial" w:hAnsi="Arial"/>
          <w:noProof/>
          <w:sz w:val="30"/>
          <w:szCs w:val="30"/>
        </w:rPr>
        <w:drawing>
          <wp:inline distT="0" distB="0" distL="0" distR="0" wp14:anchorId="6C02ABD9" wp14:editId="3D8798F2">
            <wp:extent cx="6120130" cy="54108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130" cy="5410835"/>
                    </a:xfrm>
                    <a:prstGeom prst="rect">
                      <a:avLst/>
                    </a:prstGeom>
                  </pic:spPr>
                </pic:pic>
              </a:graphicData>
            </a:graphic>
          </wp:inline>
        </w:drawing>
      </w:r>
    </w:p>
    <w:p w14:paraId="1DB8295F" w14:textId="77777777" w:rsidR="00BB0EF9" w:rsidRDefault="00BB0EF9" w:rsidP="00BB0EF9">
      <w:pPr>
        <w:widowControl w:val="0"/>
        <w:spacing w:before="120"/>
        <w:jc w:val="center"/>
        <w:rPr>
          <w:color w:val="000000"/>
          <w:sz w:val="28"/>
          <w:szCs w:val="28"/>
        </w:rPr>
      </w:pPr>
      <w:r w:rsidRPr="008B4E5D">
        <w:rPr>
          <w:color w:val="000000"/>
          <w:sz w:val="28"/>
          <w:szCs w:val="28"/>
        </w:rPr>
        <w:t xml:space="preserve">Рисунок </w:t>
      </w:r>
      <w:r>
        <w:rPr>
          <w:color w:val="000000"/>
          <w:sz w:val="28"/>
          <w:szCs w:val="28"/>
        </w:rPr>
        <w:t>А</w:t>
      </w:r>
      <w:r w:rsidRPr="008B4E5D">
        <w:rPr>
          <w:color w:val="000000"/>
          <w:sz w:val="28"/>
          <w:szCs w:val="28"/>
        </w:rPr>
        <w:t xml:space="preserve">.1 </w:t>
      </w:r>
      <w:bookmarkStart w:id="16" w:name="_Hlk232707848"/>
      <w:r w:rsidRPr="008B4E5D">
        <w:rPr>
          <w:color w:val="000000"/>
          <w:sz w:val="28"/>
          <w:szCs w:val="28"/>
        </w:rPr>
        <w:t>–</w:t>
      </w:r>
      <w:bookmarkEnd w:id="16"/>
      <w:r w:rsidRPr="008B4E5D">
        <w:rPr>
          <w:color w:val="000000"/>
          <w:sz w:val="28"/>
          <w:szCs w:val="28"/>
        </w:rPr>
        <w:t xml:space="preserve"> Бухгалтерский баланс </w:t>
      </w:r>
      <w:r w:rsidR="00167298" w:rsidRPr="00167298">
        <w:rPr>
          <w:color w:val="000000"/>
          <w:sz w:val="28"/>
          <w:szCs w:val="28"/>
        </w:rPr>
        <w:t>АО «32 РЗ СОП»</w:t>
      </w:r>
    </w:p>
    <w:p w14:paraId="3D17E553" w14:textId="77777777" w:rsidR="00BB0EF9" w:rsidRDefault="00BB0EF9" w:rsidP="00BB0EF9">
      <w:pPr>
        <w:spacing w:line="259" w:lineRule="auto"/>
        <w:rPr>
          <w:color w:val="000000"/>
          <w:sz w:val="28"/>
          <w:szCs w:val="28"/>
        </w:rPr>
      </w:pPr>
      <w:r>
        <w:rPr>
          <w:color w:val="000000"/>
          <w:sz w:val="28"/>
          <w:szCs w:val="28"/>
        </w:rPr>
        <w:br w:type="page"/>
      </w:r>
    </w:p>
    <w:p w14:paraId="58C56363" w14:textId="77777777" w:rsidR="001941B2" w:rsidRDefault="001941B2" w:rsidP="00D064F4">
      <w:pPr>
        <w:jc w:val="center"/>
        <w:rPr>
          <w:color w:val="000000"/>
          <w:sz w:val="28"/>
          <w:szCs w:val="28"/>
        </w:rPr>
      </w:pPr>
      <w:r w:rsidRPr="001941B2">
        <w:rPr>
          <w:noProof/>
          <w:color w:val="000000"/>
          <w:sz w:val="28"/>
          <w:szCs w:val="28"/>
        </w:rPr>
        <w:lastRenderedPageBreak/>
        <w:drawing>
          <wp:inline distT="0" distB="0" distL="0" distR="0" wp14:anchorId="16035229" wp14:editId="1873A4FF">
            <wp:extent cx="6120130" cy="6297295"/>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130" cy="6297295"/>
                    </a:xfrm>
                    <a:prstGeom prst="rect">
                      <a:avLst/>
                    </a:prstGeom>
                  </pic:spPr>
                </pic:pic>
              </a:graphicData>
            </a:graphic>
          </wp:inline>
        </w:drawing>
      </w:r>
    </w:p>
    <w:p w14:paraId="2782BCAF" w14:textId="77777777" w:rsidR="00D064F4" w:rsidRDefault="00D064F4" w:rsidP="00D064F4">
      <w:pPr>
        <w:widowControl w:val="0"/>
        <w:spacing w:before="120"/>
        <w:jc w:val="center"/>
        <w:rPr>
          <w:color w:val="000000"/>
          <w:sz w:val="28"/>
          <w:szCs w:val="28"/>
        </w:rPr>
      </w:pPr>
      <w:r w:rsidRPr="008B4E5D">
        <w:rPr>
          <w:color w:val="000000"/>
          <w:sz w:val="28"/>
          <w:szCs w:val="28"/>
        </w:rPr>
        <w:t xml:space="preserve">Рисунок </w:t>
      </w:r>
      <w:r>
        <w:rPr>
          <w:color w:val="000000"/>
          <w:sz w:val="28"/>
          <w:szCs w:val="28"/>
        </w:rPr>
        <w:t>А</w:t>
      </w:r>
      <w:r w:rsidRPr="008B4E5D">
        <w:rPr>
          <w:color w:val="000000"/>
          <w:sz w:val="28"/>
          <w:szCs w:val="28"/>
        </w:rPr>
        <w:t>.</w:t>
      </w:r>
      <w:r>
        <w:rPr>
          <w:color w:val="000000"/>
          <w:sz w:val="28"/>
          <w:szCs w:val="28"/>
        </w:rPr>
        <w:t>2</w:t>
      </w:r>
      <w:r w:rsidRPr="008B4E5D">
        <w:rPr>
          <w:color w:val="000000"/>
          <w:sz w:val="28"/>
          <w:szCs w:val="28"/>
        </w:rPr>
        <w:t xml:space="preserve"> – Бухгалтерский баланс </w:t>
      </w:r>
      <w:r w:rsidRPr="00167298">
        <w:rPr>
          <w:color w:val="000000"/>
          <w:sz w:val="28"/>
          <w:szCs w:val="28"/>
        </w:rPr>
        <w:t>АО «32 РЗ СОП»</w:t>
      </w:r>
    </w:p>
    <w:p w14:paraId="5D8D58BE" w14:textId="77777777" w:rsidR="00D064F4" w:rsidRDefault="00D064F4" w:rsidP="00BB0EF9">
      <w:pPr>
        <w:spacing w:line="259" w:lineRule="auto"/>
        <w:rPr>
          <w:color w:val="000000"/>
          <w:sz w:val="28"/>
          <w:szCs w:val="28"/>
        </w:rPr>
      </w:pPr>
    </w:p>
    <w:p w14:paraId="129262B1" w14:textId="77777777" w:rsidR="00A14096" w:rsidRDefault="001941B2" w:rsidP="00646C2F">
      <w:pPr>
        <w:widowControl w:val="0"/>
        <w:jc w:val="center"/>
        <w:rPr>
          <w:color w:val="000000"/>
          <w:sz w:val="28"/>
          <w:szCs w:val="28"/>
        </w:rPr>
      </w:pPr>
      <w:r w:rsidRPr="001941B2">
        <w:rPr>
          <w:noProof/>
          <w:color w:val="000000"/>
          <w:sz w:val="28"/>
          <w:szCs w:val="28"/>
        </w:rPr>
        <w:lastRenderedPageBreak/>
        <w:drawing>
          <wp:inline distT="0" distB="0" distL="0" distR="0" wp14:anchorId="278D83A9" wp14:editId="7B00A6A2">
            <wp:extent cx="5125165" cy="718285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125165" cy="7182852"/>
                    </a:xfrm>
                    <a:prstGeom prst="rect">
                      <a:avLst/>
                    </a:prstGeom>
                  </pic:spPr>
                </pic:pic>
              </a:graphicData>
            </a:graphic>
          </wp:inline>
        </w:drawing>
      </w:r>
    </w:p>
    <w:p w14:paraId="14E0E8D6" w14:textId="77777777" w:rsidR="00167298" w:rsidRPr="00167298" w:rsidRDefault="00BB0EF9" w:rsidP="00167298">
      <w:pPr>
        <w:widowControl w:val="0"/>
        <w:spacing w:before="120" w:after="240"/>
        <w:jc w:val="center"/>
        <w:rPr>
          <w:color w:val="000000"/>
          <w:sz w:val="28"/>
          <w:szCs w:val="28"/>
        </w:rPr>
      </w:pPr>
      <w:r>
        <w:rPr>
          <w:color w:val="000000"/>
          <w:sz w:val="28"/>
          <w:szCs w:val="28"/>
        </w:rPr>
        <w:t>Рисунок А.</w:t>
      </w:r>
      <w:r w:rsidR="00D064F4">
        <w:rPr>
          <w:color w:val="000000"/>
          <w:sz w:val="28"/>
          <w:szCs w:val="28"/>
        </w:rPr>
        <w:t>3</w:t>
      </w:r>
      <w:r>
        <w:rPr>
          <w:color w:val="000000"/>
          <w:sz w:val="28"/>
          <w:szCs w:val="28"/>
        </w:rPr>
        <w:t xml:space="preserve"> </w:t>
      </w:r>
      <w:r w:rsidRPr="008B4E5D">
        <w:rPr>
          <w:color w:val="000000"/>
          <w:sz w:val="28"/>
          <w:szCs w:val="28"/>
        </w:rPr>
        <w:t>–</w:t>
      </w:r>
      <w:r>
        <w:rPr>
          <w:color w:val="000000"/>
          <w:sz w:val="28"/>
          <w:szCs w:val="28"/>
        </w:rPr>
        <w:t xml:space="preserve"> Отчет о финансовых результатах </w:t>
      </w:r>
      <w:r w:rsidR="00167298" w:rsidRPr="00167298">
        <w:rPr>
          <w:color w:val="000000"/>
          <w:sz w:val="28"/>
          <w:szCs w:val="28"/>
        </w:rPr>
        <w:t xml:space="preserve">АО </w:t>
      </w:r>
      <w:r w:rsidR="00167298">
        <w:rPr>
          <w:color w:val="000000"/>
          <w:sz w:val="28"/>
          <w:szCs w:val="28"/>
        </w:rPr>
        <w:t>«</w:t>
      </w:r>
      <w:r w:rsidR="00167298" w:rsidRPr="00167298">
        <w:rPr>
          <w:color w:val="000000"/>
          <w:sz w:val="28"/>
          <w:szCs w:val="28"/>
        </w:rPr>
        <w:t>32 РЗ СОП</w:t>
      </w:r>
      <w:r w:rsidR="00167298">
        <w:rPr>
          <w:color w:val="000000"/>
          <w:sz w:val="28"/>
          <w:szCs w:val="28"/>
        </w:rPr>
        <w:t>»</w:t>
      </w:r>
    </w:p>
    <w:p w14:paraId="135106A1" w14:textId="77777777" w:rsidR="00167298" w:rsidRPr="00167298" w:rsidRDefault="00167298" w:rsidP="00167298">
      <w:pPr>
        <w:widowControl w:val="0"/>
        <w:spacing w:before="120" w:after="240"/>
        <w:jc w:val="center"/>
        <w:rPr>
          <w:color w:val="000000"/>
          <w:sz w:val="28"/>
          <w:szCs w:val="28"/>
        </w:rPr>
      </w:pPr>
    </w:p>
    <w:p w14:paraId="2677FA66" w14:textId="77777777" w:rsidR="00BB0EF9" w:rsidRPr="001F28E7" w:rsidRDefault="00BB0EF9" w:rsidP="00BB0EF9">
      <w:pPr>
        <w:widowControl w:val="0"/>
        <w:spacing w:before="120" w:after="240"/>
        <w:jc w:val="center"/>
        <w:rPr>
          <w:color w:val="000000"/>
          <w:sz w:val="28"/>
          <w:szCs w:val="28"/>
        </w:rPr>
      </w:pPr>
    </w:p>
    <w:p w14:paraId="63CDDF76" w14:textId="77777777" w:rsidR="001F28E7" w:rsidRPr="001F28E7" w:rsidRDefault="001F28E7" w:rsidP="001F28E7">
      <w:pPr>
        <w:widowControl w:val="0"/>
        <w:spacing w:before="120" w:after="240" w:line="360" w:lineRule="auto"/>
        <w:jc w:val="center"/>
        <w:rPr>
          <w:color w:val="000000"/>
          <w:sz w:val="28"/>
          <w:szCs w:val="28"/>
        </w:rPr>
      </w:pPr>
    </w:p>
    <w:sectPr w:rsidR="001F28E7" w:rsidRPr="001F28E7" w:rsidSect="00F26EDD">
      <w:pgSz w:w="11906" w:h="16838"/>
      <w:pgMar w:top="1134" w:right="567" w:bottom="1134" w:left="1701" w:header="708" w:footer="708"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A3F0B2" w14:textId="77777777" w:rsidR="00951D66" w:rsidRDefault="00951D66" w:rsidP="004723D6">
      <w:r>
        <w:separator/>
      </w:r>
    </w:p>
  </w:endnote>
  <w:endnote w:type="continuationSeparator" w:id="0">
    <w:p w14:paraId="06D0E763" w14:textId="77777777" w:rsidR="00951D66" w:rsidRDefault="00951D66" w:rsidP="00472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B6598" w14:textId="77777777" w:rsidR="00BA0057" w:rsidRDefault="00BA005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BBC16" w14:textId="77777777" w:rsidR="00BA0057" w:rsidRPr="004723D6" w:rsidRDefault="00BA0057" w:rsidP="004723D6">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FBBE8F" w14:textId="77777777" w:rsidR="00BA0057" w:rsidRDefault="00BA005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CAA6F" w14:textId="77777777" w:rsidR="00BA0057" w:rsidRDefault="00BA0057"/>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4A741" w14:textId="77777777" w:rsidR="00BA0057" w:rsidRPr="00F13DCB" w:rsidRDefault="00BA0057" w:rsidP="00F13DCB">
    <w:pPr>
      <w:pStyle w:val="a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E49EF" w14:textId="77777777" w:rsidR="00BA0057" w:rsidRDefault="00BA005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CCDA7C" w14:textId="77777777" w:rsidR="00951D66" w:rsidRDefault="00951D66" w:rsidP="004723D6">
      <w:r>
        <w:separator/>
      </w:r>
    </w:p>
  </w:footnote>
  <w:footnote w:type="continuationSeparator" w:id="0">
    <w:p w14:paraId="1E894F3A" w14:textId="77777777" w:rsidR="00951D66" w:rsidRDefault="00951D66" w:rsidP="004723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1487712"/>
      <w:docPartObj>
        <w:docPartGallery w:val="Page Numbers (Top of Page)"/>
        <w:docPartUnique/>
      </w:docPartObj>
    </w:sdtPr>
    <w:sdtEndPr/>
    <w:sdtContent>
      <w:p w14:paraId="0DFB4BD2" w14:textId="77777777" w:rsidR="00BA0057" w:rsidRDefault="00BA0057" w:rsidP="00C2050C">
        <w:pPr>
          <w:pStyle w:val="a4"/>
          <w:jc w:val="right"/>
        </w:pPr>
        <w:r>
          <w:fldChar w:fldCharType="begin"/>
        </w:r>
        <w:r>
          <w:instrText>PAGE   \* MERGEFORMAT</w:instrText>
        </w:r>
        <w:r>
          <w:fldChar w:fldCharType="separate"/>
        </w:r>
        <w: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3981166"/>
      <w:docPartObj>
        <w:docPartGallery w:val="Page Numbers (Top of Page)"/>
        <w:docPartUnique/>
      </w:docPartObj>
    </w:sdtPr>
    <w:sdtEndPr/>
    <w:sdtContent>
      <w:p w14:paraId="00473BBB" w14:textId="77777777" w:rsidR="00BA0057" w:rsidRDefault="00BA0057">
        <w:pPr>
          <w:pStyle w:val="a4"/>
          <w:jc w:val="right"/>
        </w:pPr>
        <w:r>
          <w:fldChar w:fldCharType="begin"/>
        </w:r>
        <w:r>
          <w:instrText>PAGE   \* MERGEFORMAT</w:instrText>
        </w:r>
        <w:r>
          <w:fldChar w:fldCharType="separate"/>
        </w:r>
        <w:r w:rsidR="00847068">
          <w:rPr>
            <w:noProof/>
          </w:rPr>
          <w:t>18</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30D26"/>
    <w:multiLevelType w:val="hybridMultilevel"/>
    <w:tmpl w:val="8ECCB1BE"/>
    <w:lvl w:ilvl="0" w:tplc="C6F4F5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9C5450B"/>
    <w:multiLevelType w:val="multilevel"/>
    <w:tmpl w:val="FB26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13"/>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CA5"/>
    <w:rsid w:val="0001529B"/>
    <w:rsid w:val="00025301"/>
    <w:rsid w:val="000314C0"/>
    <w:rsid w:val="000447F2"/>
    <w:rsid w:val="00055068"/>
    <w:rsid w:val="00072538"/>
    <w:rsid w:val="00074300"/>
    <w:rsid w:val="00075F81"/>
    <w:rsid w:val="000765A1"/>
    <w:rsid w:val="000E4DBE"/>
    <w:rsid w:val="000F69FA"/>
    <w:rsid w:val="001631A9"/>
    <w:rsid w:val="00167298"/>
    <w:rsid w:val="001941B2"/>
    <w:rsid w:val="001B15B5"/>
    <w:rsid w:val="001E38F1"/>
    <w:rsid w:val="001F28E7"/>
    <w:rsid w:val="001F2E0C"/>
    <w:rsid w:val="002036BF"/>
    <w:rsid w:val="00223D45"/>
    <w:rsid w:val="002377D0"/>
    <w:rsid w:val="00240B73"/>
    <w:rsid w:val="0025334B"/>
    <w:rsid w:val="002565C2"/>
    <w:rsid w:val="00257C95"/>
    <w:rsid w:val="00272CF2"/>
    <w:rsid w:val="0028322B"/>
    <w:rsid w:val="002C2310"/>
    <w:rsid w:val="002E5A67"/>
    <w:rsid w:val="00310E8D"/>
    <w:rsid w:val="0032513A"/>
    <w:rsid w:val="00351030"/>
    <w:rsid w:val="00355515"/>
    <w:rsid w:val="003615CE"/>
    <w:rsid w:val="00376084"/>
    <w:rsid w:val="00383805"/>
    <w:rsid w:val="00385F72"/>
    <w:rsid w:val="00386CA5"/>
    <w:rsid w:val="0039416D"/>
    <w:rsid w:val="003A67FC"/>
    <w:rsid w:val="003B0742"/>
    <w:rsid w:val="003B2AA9"/>
    <w:rsid w:val="003B3E8A"/>
    <w:rsid w:val="003C7DA2"/>
    <w:rsid w:val="003F433D"/>
    <w:rsid w:val="00404C59"/>
    <w:rsid w:val="004315DB"/>
    <w:rsid w:val="004723D6"/>
    <w:rsid w:val="004A47D9"/>
    <w:rsid w:val="004B5731"/>
    <w:rsid w:val="004C1499"/>
    <w:rsid w:val="004D1671"/>
    <w:rsid w:val="00516AF0"/>
    <w:rsid w:val="005244E6"/>
    <w:rsid w:val="0055266D"/>
    <w:rsid w:val="00554227"/>
    <w:rsid w:val="00587512"/>
    <w:rsid w:val="005A775B"/>
    <w:rsid w:val="005C5BA6"/>
    <w:rsid w:val="005E3000"/>
    <w:rsid w:val="005E490D"/>
    <w:rsid w:val="00646C2F"/>
    <w:rsid w:val="006672FF"/>
    <w:rsid w:val="00686158"/>
    <w:rsid w:val="00693D93"/>
    <w:rsid w:val="006A426B"/>
    <w:rsid w:val="006C70AE"/>
    <w:rsid w:val="006D5AF7"/>
    <w:rsid w:val="006F1844"/>
    <w:rsid w:val="00723BB0"/>
    <w:rsid w:val="00742313"/>
    <w:rsid w:val="007442FB"/>
    <w:rsid w:val="007A0639"/>
    <w:rsid w:val="007C46AE"/>
    <w:rsid w:val="007D5D3D"/>
    <w:rsid w:val="007E2BAE"/>
    <w:rsid w:val="007F49CD"/>
    <w:rsid w:val="007F64C4"/>
    <w:rsid w:val="00845B2A"/>
    <w:rsid w:val="00847068"/>
    <w:rsid w:val="0086236D"/>
    <w:rsid w:val="008A0B2E"/>
    <w:rsid w:val="008C2487"/>
    <w:rsid w:val="008F230F"/>
    <w:rsid w:val="008F272E"/>
    <w:rsid w:val="00921C51"/>
    <w:rsid w:val="00951D66"/>
    <w:rsid w:val="00957DE9"/>
    <w:rsid w:val="00970D18"/>
    <w:rsid w:val="009A4A28"/>
    <w:rsid w:val="009F4DBE"/>
    <w:rsid w:val="00A036A6"/>
    <w:rsid w:val="00A04317"/>
    <w:rsid w:val="00A14096"/>
    <w:rsid w:val="00A143AA"/>
    <w:rsid w:val="00A14C40"/>
    <w:rsid w:val="00A57079"/>
    <w:rsid w:val="00A73A2C"/>
    <w:rsid w:val="00A8373D"/>
    <w:rsid w:val="00AA52CA"/>
    <w:rsid w:val="00AD3289"/>
    <w:rsid w:val="00AE0116"/>
    <w:rsid w:val="00B122DA"/>
    <w:rsid w:val="00B125AA"/>
    <w:rsid w:val="00B22E44"/>
    <w:rsid w:val="00B23AA0"/>
    <w:rsid w:val="00B47F99"/>
    <w:rsid w:val="00BA0057"/>
    <w:rsid w:val="00BA14BC"/>
    <w:rsid w:val="00BA7168"/>
    <w:rsid w:val="00BB0EF9"/>
    <w:rsid w:val="00BD2BCE"/>
    <w:rsid w:val="00C01F93"/>
    <w:rsid w:val="00C043AE"/>
    <w:rsid w:val="00C14825"/>
    <w:rsid w:val="00C2050C"/>
    <w:rsid w:val="00C4064D"/>
    <w:rsid w:val="00C46A7A"/>
    <w:rsid w:val="00C51415"/>
    <w:rsid w:val="00C51DF6"/>
    <w:rsid w:val="00C93171"/>
    <w:rsid w:val="00C94744"/>
    <w:rsid w:val="00C96A4A"/>
    <w:rsid w:val="00CB3024"/>
    <w:rsid w:val="00CB41EB"/>
    <w:rsid w:val="00CB5C8B"/>
    <w:rsid w:val="00CE1C1C"/>
    <w:rsid w:val="00CF4D82"/>
    <w:rsid w:val="00CF7A41"/>
    <w:rsid w:val="00D064F4"/>
    <w:rsid w:val="00D36802"/>
    <w:rsid w:val="00D4369F"/>
    <w:rsid w:val="00D772BF"/>
    <w:rsid w:val="00D90F62"/>
    <w:rsid w:val="00DA7ACF"/>
    <w:rsid w:val="00DC2F07"/>
    <w:rsid w:val="00DD75A5"/>
    <w:rsid w:val="00E24F10"/>
    <w:rsid w:val="00E3295A"/>
    <w:rsid w:val="00E61737"/>
    <w:rsid w:val="00E63C03"/>
    <w:rsid w:val="00E874B1"/>
    <w:rsid w:val="00ED2449"/>
    <w:rsid w:val="00EE51F1"/>
    <w:rsid w:val="00F13DCB"/>
    <w:rsid w:val="00F26EDD"/>
    <w:rsid w:val="00F40FC4"/>
    <w:rsid w:val="00F714EE"/>
    <w:rsid w:val="00F76960"/>
    <w:rsid w:val="00FA293E"/>
    <w:rsid w:val="00FB2C08"/>
    <w:rsid w:val="00FB5C2E"/>
    <w:rsid w:val="00FB6D39"/>
    <w:rsid w:val="00FD2F42"/>
    <w:rsid w:val="00FD6E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929C1"/>
  <w15:chartTrackingRefBased/>
  <w15:docId w15:val="{547FEA20-3198-460F-B715-EC1DFF507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3D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D2BC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672FF"/>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4723D6"/>
    <w:pPr>
      <w:ind w:left="851" w:right="821"/>
      <w:jc w:val="both"/>
    </w:pPr>
    <w:rPr>
      <w:sz w:val="32"/>
      <w:szCs w:val="20"/>
    </w:rPr>
  </w:style>
  <w:style w:type="paragraph" w:styleId="a4">
    <w:name w:val="header"/>
    <w:basedOn w:val="a"/>
    <w:link w:val="a5"/>
    <w:uiPriority w:val="99"/>
    <w:unhideWhenUsed/>
    <w:rsid w:val="004723D6"/>
    <w:pPr>
      <w:tabs>
        <w:tab w:val="center" w:pos="4677"/>
        <w:tab w:val="right" w:pos="9355"/>
      </w:tabs>
    </w:pPr>
  </w:style>
  <w:style w:type="character" w:customStyle="1" w:styleId="a5">
    <w:name w:val="Верхний колонтитул Знак"/>
    <w:basedOn w:val="a0"/>
    <w:link w:val="a4"/>
    <w:uiPriority w:val="99"/>
    <w:rsid w:val="004723D6"/>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4723D6"/>
    <w:pPr>
      <w:tabs>
        <w:tab w:val="center" w:pos="4677"/>
        <w:tab w:val="right" w:pos="9355"/>
      </w:tabs>
    </w:pPr>
  </w:style>
  <w:style w:type="character" w:customStyle="1" w:styleId="a7">
    <w:name w:val="Нижний колонтитул Знак"/>
    <w:basedOn w:val="a0"/>
    <w:link w:val="a6"/>
    <w:uiPriority w:val="99"/>
    <w:rsid w:val="004723D6"/>
    <w:rPr>
      <w:rFonts w:ascii="Times New Roman" w:eastAsia="Times New Roman" w:hAnsi="Times New Roman" w:cs="Times New Roman"/>
      <w:sz w:val="24"/>
      <w:szCs w:val="24"/>
      <w:lang w:eastAsia="ru-RU"/>
    </w:rPr>
  </w:style>
  <w:style w:type="paragraph" w:styleId="a8">
    <w:name w:val="List Paragraph"/>
    <w:basedOn w:val="a"/>
    <w:uiPriority w:val="34"/>
    <w:qFormat/>
    <w:rsid w:val="004723D6"/>
    <w:pPr>
      <w:ind w:left="720"/>
      <w:contextualSpacing/>
    </w:pPr>
  </w:style>
  <w:style w:type="paragraph" w:customStyle="1" w:styleId="12">
    <w:name w:val="12"/>
    <w:basedOn w:val="1"/>
    <w:next w:val="a"/>
    <w:link w:val="120"/>
    <w:qFormat/>
    <w:rsid w:val="00BD2BCE"/>
    <w:pPr>
      <w:keepLines w:val="0"/>
      <w:spacing w:before="0" w:after="240"/>
      <w:jc w:val="center"/>
    </w:pPr>
    <w:rPr>
      <w:rFonts w:ascii="Arial" w:eastAsia="Times New Roman" w:hAnsi="Arial" w:cs="Arial"/>
      <w:bCs/>
      <w:color w:val="000000" w:themeColor="text1"/>
      <w:kern w:val="32"/>
      <w:sz w:val="30"/>
      <w:szCs w:val="28"/>
    </w:rPr>
  </w:style>
  <w:style w:type="character" w:customStyle="1" w:styleId="120">
    <w:name w:val="12 Знак"/>
    <w:basedOn w:val="10"/>
    <w:link w:val="12"/>
    <w:rsid w:val="00BD2BCE"/>
    <w:rPr>
      <w:rFonts w:ascii="Arial" w:eastAsia="Times New Roman" w:hAnsi="Arial" w:cs="Arial"/>
      <w:bCs/>
      <w:color w:val="000000" w:themeColor="text1"/>
      <w:kern w:val="32"/>
      <w:sz w:val="30"/>
      <w:szCs w:val="28"/>
      <w:lang w:eastAsia="ru-RU"/>
    </w:rPr>
  </w:style>
  <w:style w:type="character" w:customStyle="1" w:styleId="10">
    <w:name w:val="Заголовок 1 Знак"/>
    <w:basedOn w:val="a0"/>
    <w:link w:val="1"/>
    <w:uiPriority w:val="9"/>
    <w:rsid w:val="00BD2BCE"/>
    <w:rPr>
      <w:rFonts w:asciiTheme="majorHAnsi" w:eastAsiaTheme="majorEastAsia" w:hAnsiTheme="majorHAnsi" w:cstheme="majorBidi"/>
      <w:color w:val="2F5496" w:themeColor="accent1" w:themeShade="BF"/>
      <w:sz w:val="32"/>
      <w:szCs w:val="32"/>
      <w:lang w:eastAsia="ru-RU"/>
    </w:rPr>
  </w:style>
  <w:style w:type="character" w:customStyle="1" w:styleId="30">
    <w:name w:val="Заголовок 3 Знак"/>
    <w:basedOn w:val="a0"/>
    <w:link w:val="3"/>
    <w:uiPriority w:val="9"/>
    <w:semiHidden/>
    <w:rsid w:val="006672FF"/>
    <w:rPr>
      <w:rFonts w:asciiTheme="majorHAnsi" w:eastAsiaTheme="majorEastAsia" w:hAnsiTheme="majorHAnsi" w:cstheme="majorBidi"/>
      <w:color w:val="1F3763" w:themeColor="accent1" w:themeShade="7F"/>
      <w:sz w:val="24"/>
      <w:szCs w:val="24"/>
      <w:lang w:eastAsia="ru-RU"/>
    </w:rPr>
  </w:style>
  <w:style w:type="paragraph" w:styleId="a9">
    <w:name w:val="Normal (Web)"/>
    <w:basedOn w:val="a"/>
    <w:uiPriority w:val="99"/>
    <w:unhideWhenUsed/>
    <w:rsid w:val="006672FF"/>
    <w:pPr>
      <w:spacing w:before="100" w:beforeAutospacing="1" w:after="100" w:afterAutospacing="1"/>
    </w:pPr>
  </w:style>
  <w:style w:type="paragraph" w:customStyle="1" w:styleId="13">
    <w:name w:val="13"/>
    <w:link w:val="130"/>
    <w:qFormat/>
    <w:rsid w:val="003F433D"/>
    <w:pPr>
      <w:widowControl w:val="0"/>
      <w:spacing w:after="0" w:line="360" w:lineRule="auto"/>
      <w:ind w:firstLine="709"/>
      <w:jc w:val="both"/>
    </w:pPr>
    <w:rPr>
      <w:rFonts w:ascii="Times New Roman" w:eastAsia="Times New Roman" w:hAnsi="Times New Roman" w:cs="Arial"/>
      <w:bCs/>
      <w:color w:val="000000" w:themeColor="text1"/>
      <w:kern w:val="32"/>
      <w:sz w:val="28"/>
      <w:szCs w:val="28"/>
      <w:lang w:eastAsia="ru-RU"/>
    </w:rPr>
  </w:style>
  <w:style w:type="character" w:customStyle="1" w:styleId="130">
    <w:name w:val="13 Знак"/>
    <w:basedOn w:val="a0"/>
    <w:link w:val="13"/>
    <w:rsid w:val="003F433D"/>
    <w:rPr>
      <w:rFonts w:ascii="Times New Roman" w:eastAsia="Times New Roman" w:hAnsi="Times New Roman" w:cs="Arial"/>
      <w:bCs/>
      <w:color w:val="000000" w:themeColor="text1"/>
      <w:kern w:val="32"/>
      <w:sz w:val="28"/>
      <w:szCs w:val="28"/>
      <w:lang w:eastAsia="ru-RU"/>
    </w:rPr>
  </w:style>
  <w:style w:type="character" w:styleId="aa">
    <w:name w:val="Strong"/>
    <w:basedOn w:val="a0"/>
    <w:uiPriority w:val="22"/>
    <w:qFormat/>
    <w:rsid w:val="003F433D"/>
    <w:rPr>
      <w:b/>
      <w:bCs/>
    </w:rPr>
  </w:style>
  <w:style w:type="character" w:customStyle="1" w:styleId="text-token-text-secondary">
    <w:name w:val="text-token-text-secondary"/>
    <w:basedOn w:val="a0"/>
    <w:rsid w:val="003F433D"/>
  </w:style>
  <w:style w:type="character" w:styleId="ab">
    <w:name w:val="Hyperlink"/>
    <w:basedOn w:val="a0"/>
    <w:uiPriority w:val="99"/>
    <w:unhideWhenUsed/>
    <w:rsid w:val="00F76960"/>
    <w:rPr>
      <w:color w:val="0563C1" w:themeColor="hyperlink"/>
      <w:u w:val="single"/>
    </w:rPr>
  </w:style>
  <w:style w:type="paragraph" w:customStyle="1" w:styleId="ac">
    <w:name w:val="таблиц"/>
    <w:basedOn w:val="HTML"/>
    <w:link w:val="ad"/>
    <w:uiPriority w:val="1"/>
    <w:qFormat/>
    <w:rsid w:val="00B22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240"/>
      <w:ind w:left="1701" w:hanging="1701"/>
    </w:pPr>
    <w:rPr>
      <w:rFonts w:ascii="Times New Roman" w:hAnsi="Times New Roman"/>
      <w:color w:val="000000" w:themeColor="text1"/>
      <w:sz w:val="28"/>
      <w:szCs w:val="28"/>
    </w:rPr>
  </w:style>
  <w:style w:type="character" w:customStyle="1" w:styleId="ad">
    <w:name w:val="таблиц Знак"/>
    <w:basedOn w:val="HTML0"/>
    <w:link w:val="ac"/>
    <w:uiPriority w:val="1"/>
    <w:rsid w:val="00B22E44"/>
    <w:rPr>
      <w:rFonts w:ascii="Times New Roman" w:eastAsia="Times New Roman" w:hAnsi="Times New Roman" w:cs="Times New Roman"/>
      <w:color w:val="000000" w:themeColor="text1"/>
      <w:sz w:val="28"/>
      <w:szCs w:val="28"/>
      <w:lang w:eastAsia="ru-RU"/>
    </w:rPr>
  </w:style>
  <w:style w:type="paragraph" w:styleId="HTML">
    <w:name w:val="HTML Preformatted"/>
    <w:basedOn w:val="a"/>
    <w:link w:val="HTML0"/>
    <w:uiPriority w:val="99"/>
    <w:semiHidden/>
    <w:unhideWhenUsed/>
    <w:rsid w:val="00B22E44"/>
    <w:rPr>
      <w:rFonts w:ascii="Consolas" w:hAnsi="Consolas"/>
      <w:sz w:val="20"/>
      <w:szCs w:val="20"/>
    </w:rPr>
  </w:style>
  <w:style w:type="character" w:customStyle="1" w:styleId="HTML0">
    <w:name w:val="Стандартный HTML Знак"/>
    <w:basedOn w:val="a0"/>
    <w:link w:val="HTML"/>
    <w:uiPriority w:val="99"/>
    <w:semiHidden/>
    <w:rsid w:val="00B22E44"/>
    <w:rPr>
      <w:rFonts w:ascii="Consolas" w:eastAsia="Times New Roman" w:hAnsi="Consolas" w:cs="Times New Roman"/>
      <w:sz w:val="20"/>
      <w:szCs w:val="20"/>
      <w:lang w:eastAsia="ru-RU"/>
    </w:rPr>
  </w:style>
  <w:style w:type="character" w:customStyle="1" w:styleId="UnresolvedMention">
    <w:name w:val="Unresolved Mention"/>
    <w:basedOn w:val="a0"/>
    <w:uiPriority w:val="99"/>
    <w:semiHidden/>
    <w:unhideWhenUsed/>
    <w:rsid w:val="001F28E7"/>
    <w:rPr>
      <w:color w:val="605E5C"/>
      <w:shd w:val="clear" w:color="auto" w:fill="E1DFDD"/>
    </w:rPr>
  </w:style>
  <w:style w:type="paragraph" w:styleId="31">
    <w:name w:val="toc 3"/>
    <w:basedOn w:val="a"/>
    <w:next w:val="a"/>
    <w:autoRedefine/>
    <w:uiPriority w:val="39"/>
    <w:unhideWhenUsed/>
    <w:rsid w:val="00F13DCB"/>
    <w:pPr>
      <w:spacing w:after="100"/>
      <w:ind w:left="480"/>
    </w:pPr>
  </w:style>
  <w:style w:type="paragraph" w:styleId="11">
    <w:name w:val="toc 1"/>
    <w:basedOn w:val="a"/>
    <w:next w:val="a"/>
    <w:autoRedefine/>
    <w:uiPriority w:val="39"/>
    <w:unhideWhenUsed/>
    <w:rsid w:val="007F49CD"/>
    <w:pPr>
      <w:tabs>
        <w:tab w:val="right" w:pos="9628"/>
      </w:tabs>
      <w:spacing w:after="120"/>
      <w:ind w:left="284" w:hanging="284"/>
    </w:pPr>
    <w:rPr>
      <w:rFonts w:eastAsiaTheme="majorEastAsia"/>
      <w:color w:val="000000" w:themeColor="text1"/>
      <w:sz w:val="28"/>
      <w:szCs w:val="28"/>
    </w:rPr>
  </w:style>
  <w:style w:type="character" w:customStyle="1" w:styleId="sr-only">
    <w:name w:val="sr-only"/>
    <w:basedOn w:val="a0"/>
    <w:rsid w:val="00DD75A5"/>
  </w:style>
  <w:style w:type="paragraph" w:customStyle="1" w:styleId="isselectedend">
    <w:name w:val="isselectedend"/>
    <w:basedOn w:val="a"/>
    <w:rsid w:val="00D772BF"/>
    <w:pPr>
      <w:spacing w:before="100" w:beforeAutospacing="1" w:after="100" w:afterAutospacing="1"/>
    </w:pPr>
  </w:style>
  <w:style w:type="character" w:customStyle="1" w:styleId="text-token-text-primary">
    <w:name w:val="text-token-text-primary"/>
    <w:basedOn w:val="a0"/>
    <w:rsid w:val="00D772BF"/>
  </w:style>
  <w:style w:type="character" w:customStyle="1" w:styleId="fontstyle21">
    <w:name w:val="fontstyle21"/>
    <w:rsid w:val="00AE0116"/>
    <w:rPr>
      <w:rFonts w:ascii="TimesNewRomanPS-BoldMT" w:hAnsi="TimesNewRomanPS-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94369">
      <w:bodyDiv w:val="1"/>
      <w:marLeft w:val="0"/>
      <w:marRight w:val="0"/>
      <w:marTop w:val="0"/>
      <w:marBottom w:val="0"/>
      <w:divBdr>
        <w:top w:val="none" w:sz="0" w:space="0" w:color="auto"/>
        <w:left w:val="none" w:sz="0" w:space="0" w:color="auto"/>
        <w:bottom w:val="none" w:sz="0" w:space="0" w:color="auto"/>
        <w:right w:val="none" w:sz="0" w:space="0" w:color="auto"/>
      </w:divBdr>
    </w:div>
    <w:div w:id="37367022">
      <w:bodyDiv w:val="1"/>
      <w:marLeft w:val="0"/>
      <w:marRight w:val="0"/>
      <w:marTop w:val="0"/>
      <w:marBottom w:val="0"/>
      <w:divBdr>
        <w:top w:val="none" w:sz="0" w:space="0" w:color="auto"/>
        <w:left w:val="none" w:sz="0" w:space="0" w:color="auto"/>
        <w:bottom w:val="none" w:sz="0" w:space="0" w:color="auto"/>
        <w:right w:val="none" w:sz="0" w:space="0" w:color="auto"/>
      </w:divBdr>
    </w:div>
    <w:div w:id="80219880">
      <w:bodyDiv w:val="1"/>
      <w:marLeft w:val="0"/>
      <w:marRight w:val="0"/>
      <w:marTop w:val="0"/>
      <w:marBottom w:val="0"/>
      <w:divBdr>
        <w:top w:val="none" w:sz="0" w:space="0" w:color="auto"/>
        <w:left w:val="none" w:sz="0" w:space="0" w:color="auto"/>
        <w:bottom w:val="none" w:sz="0" w:space="0" w:color="auto"/>
        <w:right w:val="none" w:sz="0" w:space="0" w:color="auto"/>
      </w:divBdr>
    </w:div>
    <w:div w:id="112671323">
      <w:bodyDiv w:val="1"/>
      <w:marLeft w:val="0"/>
      <w:marRight w:val="0"/>
      <w:marTop w:val="0"/>
      <w:marBottom w:val="0"/>
      <w:divBdr>
        <w:top w:val="none" w:sz="0" w:space="0" w:color="auto"/>
        <w:left w:val="none" w:sz="0" w:space="0" w:color="auto"/>
        <w:bottom w:val="none" w:sz="0" w:space="0" w:color="auto"/>
        <w:right w:val="none" w:sz="0" w:space="0" w:color="auto"/>
      </w:divBdr>
    </w:div>
    <w:div w:id="196047660">
      <w:bodyDiv w:val="1"/>
      <w:marLeft w:val="0"/>
      <w:marRight w:val="0"/>
      <w:marTop w:val="0"/>
      <w:marBottom w:val="0"/>
      <w:divBdr>
        <w:top w:val="none" w:sz="0" w:space="0" w:color="auto"/>
        <w:left w:val="none" w:sz="0" w:space="0" w:color="auto"/>
        <w:bottom w:val="none" w:sz="0" w:space="0" w:color="auto"/>
        <w:right w:val="none" w:sz="0" w:space="0" w:color="auto"/>
      </w:divBdr>
    </w:div>
    <w:div w:id="262497486">
      <w:bodyDiv w:val="1"/>
      <w:marLeft w:val="0"/>
      <w:marRight w:val="0"/>
      <w:marTop w:val="0"/>
      <w:marBottom w:val="0"/>
      <w:divBdr>
        <w:top w:val="none" w:sz="0" w:space="0" w:color="auto"/>
        <w:left w:val="none" w:sz="0" w:space="0" w:color="auto"/>
        <w:bottom w:val="none" w:sz="0" w:space="0" w:color="auto"/>
        <w:right w:val="none" w:sz="0" w:space="0" w:color="auto"/>
      </w:divBdr>
    </w:div>
    <w:div w:id="317851354">
      <w:bodyDiv w:val="1"/>
      <w:marLeft w:val="0"/>
      <w:marRight w:val="0"/>
      <w:marTop w:val="0"/>
      <w:marBottom w:val="0"/>
      <w:divBdr>
        <w:top w:val="none" w:sz="0" w:space="0" w:color="auto"/>
        <w:left w:val="none" w:sz="0" w:space="0" w:color="auto"/>
        <w:bottom w:val="none" w:sz="0" w:space="0" w:color="auto"/>
        <w:right w:val="none" w:sz="0" w:space="0" w:color="auto"/>
      </w:divBdr>
    </w:div>
    <w:div w:id="393282111">
      <w:bodyDiv w:val="1"/>
      <w:marLeft w:val="0"/>
      <w:marRight w:val="0"/>
      <w:marTop w:val="0"/>
      <w:marBottom w:val="0"/>
      <w:divBdr>
        <w:top w:val="none" w:sz="0" w:space="0" w:color="auto"/>
        <w:left w:val="none" w:sz="0" w:space="0" w:color="auto"/>
        <w:bottom w:val="none" w:sz="0" w:space="0" w:color="auto"/>
        <w:right w:val="none" w:sz="0" w:space="0" w:color="auto"/>
      </w:divBdr>
    </w:div>
    <w:div w:id="429156556">
      <w:bodyDiv w:val="1"/>
      <w:marLeft w:val="0"/>
      <w:marRight w:val="0"/>
      <w:marTop w:val="0"/>
      <w:marBottom w:val="0"/>
      <w:divBdr>
        <w:top w:val="none" w:sz="0" w:space="0" w:color="auto"/>
        <w:left w:val="none" w:sz="0" w:space="0" w:color="auto"/>
        <w:bottom w:val="none" w:sz="0" w:space="0" w:color="auto"/>
        <w:right w:val="none" w:sz="0" w:space="0" w:color="auto"/>
      </w:divBdr>
    </w:div>
    <w:div w:id="521171088">
      <w:bodyDiv w:val="1"/>
      <w:marLeft w:val="0"/>
      <w:marRight w:val="0"/>
      <w:marTop w:val="0"/>
      <w:marBottom w:val="0"/>
      <w:divBdr>
        <w:top w:val="none" w:sz="0" w:space="0" w:color="auto"/>
        <w:left w:val="none" w:sz="0" w:space="0" w:color="auto"/>
        <w:bottom w:val="none" w:sz="0" w:space="0" w:color="auto"/>
        <w:right w:val="none" w:sz="0" w:space="0" w:color="auto"/>
      </w:divBdr>
    </w:div>
    <w:div w:id="551885553">
      <w:bodyDiv w:val="1"/>
      <w:marLeft w:val="0"/>
      <w:marRight w:val="0"/>
      <w:marTop w:val="0"/>
      <w:marBottom w:val="0"/>
      <w:divBdr>
        <w:top w:val="none" w:sz="0" w:space="0" w:color="auto"/>
        <w:left w:val="none" w:sz="0" w:space="0" w:color="auto"/>
        <w:bottom w:val="none" w:sz="0" w:space="0" w:color="auto"/>
        <w:right w:val="none" w:sz="0" w:space="0" w:color="auto"/>
      </w:divBdr>
    </w:div>
    <w:div w:id="582421261">
      <w:bodyDiv w:val="1"/>
      <w:marLeft w:val="0"/>
      <w:marRight w:val="0"/>
      <w:marTop w:val="0"/>
      <w:marBottom w:val="0"/>
      <w:divBdr>
        <w:top w:val="none" w:sz="0" w:space="0" w:color="auto"/>
        <w:left w:val="none" w:sz="0" w:space="0" w:color="auto"/>
        <w:bottom w:val="none" w:sz="0" w:space="0" w:color="auto"/>
        <w:right w:val="none" w:sz="0" w:space="0" w:color="auto"/>
      </w:divBdr>
    </w:div>
    <w:div w:id="597520988">
      <w:bodyDiv w:val="1"/>
      <w:marLeft w:val="0"/>
      <w:marRight w:val="0"/>
      <w:marTop w:val="0"/>
      <w:marBottom w:val="0"/>
      <w:divBdr>
        <w:top w:val="none" w:sz="0" w:space="0" w:color="auto"/>
        <w:left w:val="none" w:sz="0" w:space="0" w:color="auto"/>
        <w:bottom w:val="none" w:sz="0" w:space="0" w:color="auto"/>
        <w:right w:val="none" w:sz="0" w:space="0" w:color="auto"/>
      </w:divBdr>
    </w:div>
    <w:div w:id="607271656">
      <w:bodyDiv w:val="1"/>
      <w:marLeft w:val="0"/>
      <w:marRight w:val="0"/>
      <w:marTop w:val="0"/>
      <w:marBottom w:val="0"/>
      <w:divBdr>
        <w:top w:val="none" w:sz="0" w:space="0" w:color="auto"/>
        <w:left w:val="none" w:sz="0" w:space="0" w:color="auto"/>
        <w:bottom w:val="none" w:sz="0" w:space="0" w:color="auto"/>
        <w:right w:val="none" w:sz="0" w:space="0" w:color="auto"/>
      </w:divBdr>
    </w:div>
    <w:div w:id="609819457">
      <w:bodyDiv w:val="1"/>
      <w:marLeft w:val="0"/>
      <w:marRight w:val="0"/>
      <w:marTop w:val="0"/>
      <w:marBottom w:val="0"/>
      <w:divBdr>
        <w:top w:val="none" w:sz="0" w:space="0" w:color="auto"/>
        <w:left w:val="none" w:sz="0" w:space="0" w:color="auto"/>
        <w:bottom w:val="none" w:sz="0" w:space="0" w:color="auto"/>
        <w:right w:val="none" w:sz="0" w:space="0" w:color="auto"/>
      </w:divBdr>
    </w:div>
    <w:div w:id="634913998">
      <w:bodyDiv w:val="1"/>
      <w:marLeft w:val="0"/>
      <w:marRight w:val="0"/>
      <w:marTop w:val="0"/>
      <w:marBottom w:val="0"/>
      <w:divBdr>
        <w:top w:val="none" w:sz="0" w:space="0" w:color="auto"/>
        <w:left w:val="none" w:sz="0" w:space="0" w:color="auto"/>
        <w:bottom w:val="none" w:sz="0" w:space="0" w:color="auto"/>
        <w:right w:val="none" w:sz="0" w:space="0" w:color="auto"/>
      </w:divBdr>
    </w:div>
    <w:div w:id="645017606">
      <w:bodyDiv w:val="1"/>
      <w:marLeft w:val="0"/>
      <w:marRight w:val="0"/>
      <w:marTop w:val="0"/>
      <w:marBottom w:val="0"/>
      <w:divBdr>
        <w:top w:val="none" w:sz="0" w:space="0" w:color="auto"/>
        <w:left w:val="none" w:sz="0" w:space="0" w:color="auto"/>
        <w:bottom w:val="none" w:sz="0" w:space="0" w:color="auto"/>
        <w:right w:val="none" w:sz="0" w:space="0" w:color="auto"/>
      </w:divBdr>
    </w:div>
    <w:div w:id="730544359">
      <w:bodyDiv w:val="1"/>
      <w:marLeft w:val="0"/>
      <w:marRight w:val="0"/>
      <w:marTop w:val="0"/>
      <w:marBottom w:val="0"/>
      <w:divBdr>
        <w:top w:val="none" w:sz="0" w:space="0" w:color="auto"/>
        <w:left w:val="none" w:sz="0" w:space="0" w:color="auto"/>
        <w:bottom w:val="none" w:sz="0" w:space="0" w:color="auto"/>
        <w:right w:val="none" w:sz="0" w:space="0" w:color="auto"/>
      </w:divBdr>
    </w:div>
    <w:div w:id="791021836">
      <w:bodyDiv w:val="1"/>
      <w:marLeft w:val="0"/>
      <w:marRight w:val="0"/>
      <w:marTop w:val="0"/>
      <w:marBottom w:val="0"/>
      <w:divBdr>
        <w:top w:val="none" w:sz="0" w:space="0" w:color="auto"/>
        <w:left w:val="none" w:sz="0" w:space="0" w:color="auto"/>
        <w:bottom w:val="none" w:sz="0" w:space="0" w:color="auto"/>
        <w:right w:val="none" w:sz="0" w:space="0" w:color="auto"/>
      </w:divBdr>
      <w:divsChild>
        <w:div w:id="1287007043">
          <w:marLeft w:val="0"/>
          <w:marRight w:val="0"/>
          <w:marTop w:val="0"/>
          <w:marBottom w:val="0"/>
          <w:divBdr>
            <w:top w:val="none" w:sz="0" w:space="0" w:color="auto"/>
            <w:left w:val="none" w:sz="0" w:space="0" w:color="auto"/>
            <w:bottom w:val="none" w:sz="0" w:space="0" w:color="auto"/>
            <w:right w:val="none" w:sz="0" w:space="0" w:color="auto"/>
          </w:divBdr>
          <w:divsChild>
            <w:div w:id="1046366859">
              <w:marLeft w:val="0"/>
              <w:marRight w:val="0"/>
              <w:marTop w:val="0"/>
              <w:marBottom w:val="0"/>
              <w:divBdr>
                <w:top w:val="none" w:sz="0" w:space="0" w:color="auto"/>
                <w:left w:val="none" w:sz="0" w:space="0" w:color="auto"/>
                <w:bottom w:val="none" w:sz="0" w:space="0" w:color="auto"/>
                <w:right w:val="none" w:sz="0" w:space="0" w:color="auto"/>
              </w:divBdr>
              <w:divsChild>
                <w:div w:id="203056660">
                  <w:marLeft w:val="0"/>
                  <w:marRight w:val="0"/>
                  <w:marTop w:val="0"/>
                  <w:marBottom w:val="0"/>
                  <w:divBdr>
                    <w:top w:val="none" w:sz="0" w:space="0" w:color="auto"/>
                    <w:left w:val="none" w:sz="0" w:space="0" w:color="auto"/>
                    <w:bottom w:val="none" w:sz="0" w:space="0" w:color="auto"/>
                    <w:right w:val="none" w:sz="0" w:space="0" w:color="auto"/>
                  </w:divBdr>
                  <w:divsChild>
                    <w:div w:id="1541552529">
                      <w:marLeft w:val="0"/>
                      <w:marRight w:val="0"/>
                      <w:marTop w:val="0"/>
                      <w:marBottom w:val="0"/>
                      <w:divBdr>
                        <w:top w:val="none" w:sz="0" w:space="0" w:color="auto"/>
                        <w:left w:val="none" w:sz="0" w:space="0" w:color="auto"/>
                        <w:bottom w:val="none" w:sz="0" w:space="0" w:color="auto"/>
                        <w:right w:val="none" w:sz="0" w:space="0" w:color="auto"/>
                      </w:divBdr>
                      <w:divsChild>
                        <w:div w:id="2060129671">
                          <w:marLeft w:val="0"/>
                          <w:marRight w:val="0"/>
                          <w:marTop w:val="0"/>
                          <w:marBottom w:val="0"/>
                          <w:divBdr>
                            <w:top w:val="none" w:sz="0" w:space="0" w:color="auto"/>
                            <w:left w:val="none" w:sz="0" w:space="0" w:color="auto"/>
                            <w:bottom w:val="none" w:sz="0" w:space="0" w:color="auto"/>
                            <w:right w:val="none" w:sz="0" w:space="0" w:color="auto"/>
                          </w:divBdr>
                          <w:divsChild>
                            <w:div w:id="1820225187">
                              <w:marLeft w:val="0"/>
                              <w:marRight w:val="0"/>
                              <w:marTop w:val="0"/>
                              <w:marBottom w:val="0"/>
                              <w:divBdr>
                                <w:top w:val="none" w:sz="0" w:space="0" w:color="auto"/>
                                <w:left w:val="none" w:sz="0" w:space="0" w:color="auto"/>
                                <w:bottom w:val="none" w:sz="0" w:space="0" w:color="auto"/>
                                <w:right w:val="none" w:sz="0" w:space="0" w:color="auto"/>
                              </w:divBdr>
                              <w:divsChild>
                                <w:div w:id="1836140108">
                                  <w:marLeft w:val="0"/>
                                  <w:marRight w:val="0"/>
                                  <w:marTop w:val="0"/>
                                  <w:marBottom w:val="0"/>
                                  <w:divBdr>
                                    <w:top w:val="none" w:sz="0" w:space="0" w:color="auto"/>
                                    <w:left w:val="none" w:sz="0" w:space="0" w:color="auto"/>
                                    <w:bottom w:val="none" w:sz="0" w:space="0" w:color="auto"/>
                                    <w:right w:val="none" w:sz="0" w:space="0" w:color="auto"/>
                                  </w:divBdr>
                                  <w:divsChild>
                                    <w:div w:id="61382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732357">
                      <w:marLeft w:val="0"/>
                      <w:marRight w:val="0"/>
                      <w:marTop w:val="0"/>
                      <w:marBottom w:val="0"/>
                      <w:divBdr>
                        <w:top w:val="none" w:sz="0" w:space="0" w:color="auto"/>
                        <w:left w:val="none" w:sz="0" w:space="0" w:color="auto"/>
                        <w:bottom w:val="none" w:sz="0" w:space="0" w:color="auto"/>
                        <w:right w:val="none" w:sz="0" w:space="0" w:color="auto"/>
                      </w:divBdr>
                      <w:divsChild>
                        <w:div w:id="211694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5647717">
      <w:bodyDiv w:val="1"/>
      <w:marLeft w:val="0"/>
      <w:marRight w:val="0"/>
      <w:marTop w:val="0"/>
      <w:marBottom w:val="0"/>
      <w:divBdr>
        <w:top w:val="none" w:sz="0" w:space="0" w:color="auto"/>
        <w:left w:val="none" w:sz="0" w:space="0" w:color="auto"/>
        <w:bottom w:val="none" w:sz="0" w:space="0" w:color="auto"/>
        <w:right w:val="none" w:sz="0" w:space="0" w:color="auto"/>
      </w:divBdr>
      <w:divsChild>
        <w:div w:id="1651862964">
          <w:marLeft w:val="0"/>
          <w:marRight w:val="0"/>
          <w:marTop w:val="0"/>
          <w:marBottom w:val="0"/>
          <w:divBdr>
            <w:top w:val="none" w:sz="0" w:space="0" w:color="auto"/>
            <w:left w:val="none" w:sz="0" w:space="0" w:color="auto"/>
            <w:bottom w:val="none" w:sz="0" w:space="0" w:color="auto"/>
            <w:right w:val="none" w:sz="0" w:space="0" w:color="auto"/>
          </w:divBdr>
          <w:divsChild>
            <w:div w:id="1368944854">
              <w:marLeft w:val="0"/>
              <w:marRight w:val="0"/>
              <w:marTop w:val="0"/>
              <w:marBottom w:val="0"/>
              <w:divBdr>
                <w:top w:val="none" w:sz="0" w:space="0" w:color="auto"/>
                <w:left w:val="none" w:sz="0" w:space="0" w:color="auto"/>
                <w:bottom w:val="none" w:sz="0" w:space="0" w:color="auto"/>
                <w:right w:val="none" w:sz="0" w:space="0" w:color="auto"/>
              </w:divBdr>
              <w:divsChild>
                <w:div w:id="572397178">
                  <w:marLeft w:val="0"/>
                  <w:marRight w:val="0"/>
                  <w:marTop w:val="0"/>
                  <w:marBottom w:val="0"/>
                  <w:divBdr>
                    <w:top w:val="none" w:sz="0" w:space="0" w:color="auto"/>
                    <w:left w:val="none" w:sz="0" w:space="0" w:color="auto"/>
                    <w:bottom w:val="none" w:sz="0" w:space="0" w:color="auto"/>
                    <w:right w:val="none" w:sz="0" w:space="0" w:color="auto"/>
                  </w:divBdr>
                  <w:divsChild>
                    <w:div w:id="1607813243">
                      <w:marLeft w:val="0"/>
                      <w:marRight w:val="0"/>
                      <w:marTop w:val="0"/>
                      <w:marBottom w:val="0"/>
                      <w:divBdr>
                        <w:top w:val="none" w:sz="0" w:space="0" w:color="auto"/>
                        <w:left w:val="none" w:sz="0" w:space="0" w:color="auto"/>
                        <w:bottom w:val="none" w:sz="0" w:space="0" w:color="auto"/>
                        <w:right w:val="none" w:sz="0" w:space="0" w:color="auto"/>
                      </w:divBdr>
                      <w:divsChild>
                        <w:div w:id="1770738259">
                          <w:marLeft w:val="0"/>
                          <w:marRight w:val="0"/>
                          <w:marTop w:val="0"/>
                          <w:marBottom w:val="0"/>
                          <w:divBdr>
                            <w:top w:val="none" w:sz="0" w:space="0" w:color="auto"/>
                            <w:left w:val="none" w:sz="0" w:space="0" w:color="auto"/>
                            <w:bottom w:val="none" w:sz="0" w:space="0" w:color="auto"/>
                            <w:right w:val="none" w:sz="0" w:space="0" w:color="auto"/>
                          </w:divBdr>
                          <w:divsChild>
                            <w:div w:id="898831828">
                              <w:marLeft w:val="0"/>
                              <w:marRight w:val="0"/>
                              <w:marTop w:val="0"/>
                              <w:marBottom w:val="0"/>
                              <w:divBdr>
                                <w:top w:val="none" w:sz="0" w:space="0" w:color="auto"/>
                                <w:left w:val="none" w:sz="0" w:space="0" w:color="auto"/>
                                <w:bottom w:val="none" w:sz="0" w:space="0" w:color="auto"/>
                                <w:right w:val="none" w:sz="0" w:space="0" w:color="auto"/>
                              </w:divBdr>
                              <w:divsChild>
                                <w:div w:id="2084909408">
                                  <w:marLeft w:val="0"/>
                                  <w:marRight w:val="0"/>
                                  <w:marTop w:val="0"/>
                                  <w:marBottom w:val="0"/>
                                  <w:divBdr>
                                    <w:top w:val="none" w:sz="0" w:space="0" w:color="auto"/>
                                    <w:left w:val="none" w:sz="0" w:space="0" w:color="auto"/>
                                    <w:bottom w:val="none" w:sz="0" w:space="0" w:color="auto"/>
                                    <w:right w:val="none" w:sz="0" w:space="0" w:color="auto"/>
                                  </w:divBdr>
                                  <w:divsChild>
                                    <w:div w:id="88914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0287692">
      <w:bodyDiv w:val="1"/>
      <w:marLeft w:val="0"/>
      <w:marRight w:val="0"/>
      <w:marTop w:val="0"/>
      <w:marBottom w:val="0"/>
      <w:divBdr>
        <w:top w:val="none" w:sz="0" w:space="0" w:color="auto"/>
        <w:left w:val="none" w:sz="0" w:space="0" w:color="auto"/>
        <w:bottom w:val="none" w:sz="0" w:space="0" w:color="auto"/>
        <w:right w:val="none" w:sz="0" w:space="0" w:color="auto"/>
      </w:divBdr>
    </w:div>
    <w:div w:id="1109737320">
      <w:bodyDiv w:val="1"/>
      <w:marLeft w:val="0"/>
      <w:marRight w:val="0"/>
      <w:marTop w:val="0"/>
      <w:marBottom w:val="0"/>
      <w:divBdr>
        <w:top w:val="none" w:sz="0" w:space="0" w:color="auto"/>
        <w:left w:val="none" w:sz="0" w:space="0" w:color="auto"/>
        <w:bottom w:val="none" w:sz="0" w:space="0" w:color="auto"/>
        <w:right w:val="none" w:sz="0" w:space="0" w:color="auto"/>
      </w:divBdr>
    </w:div>
    <w:div w:id="1218861418">
      <w:bodyDiv w:val="1"/>
      <w:marLeft w:val="0"/>
      <w:marRight w:val="0"/>
      <w:marTop w:val="0"/>
      <w:marBottom w:val="0"/>
      <w:divBdr>
        <w:top w:val="none" w:sz="0" w:space="0" w:color="auto"/>
        <w:left w:val="none" w:sz="0" w:space="0" w:color="auto"/>
        <w:bottom w:val="none" w:sz="0" w:space="0" w:color="auto"/>
        <w:right w:val="none" w:sz="0" w:space="0" w:color="auto"/>
      </w:divBdr>
    </w:div>
    <w:div w:id="1222595582">
      <w:bodyDiv w:val="1"/>
      <w:marLeft w:val="0"/>
      <w:marRight w:val="0"/>
      <w:marTop w:val="0"/>
      <w:marBottom w:val="0"/>
      <w:divBdr>
        <w:top w:val="none" w:sz="0" w:space="0" w:color="auto"/>
        <w:left w:val="none" w:sz="0" w:space="0" w:color="auto"/>
        <w:bottom w:val="none" w:sz="0" w:space="0" w:color="auto"/>
        <w:right w:val="none" w:sz="0" w:space="0" w:color="auto"/>
      </w:divBdr>
    </w:div>
    <w:div w:id="1303458279">
      <w:bodyDiv w:val="1"/>
      <w:marLeft w:val="0"/>
      <w:marRight w:val="0"/>
      <w:marTop w:val="0"/>
      <w:marBottom w:val="0"/>
      <w:divBdr>
        <w:top w:val="none" w:sz="0" w:space="0" w:color="auto"/>
        <w:left w:val="none" w:sz="0" w:space="0" w:color="auto"/>
        <w:bottom w:val="none" w:sz="0" w:space="0" w:color="auto"/>
        <w:right w:val="none" w:sz="0" w:space="0" w:color="auto"/>
      </w:divBdr>
      <w:divsChild>
        <w:div w:id="1876959521">
          <w:marLeft w:val="0"/>
          <w:marRight w:val="0"/>
          <w:marTop w:val="0"/>
          <w:marBottom w:val="0"/>
          <w:divBdr>
            <w:top w:val="none" w:sz="0" w:space="0" w:color="auto"/>
            <w:left w:val="none" w:sz="0" w:space="0" w:color="auto"/>
            <w:bottom w:val="none" w:sz="0" w:space="0" w:color="auto"/>
            <w:right w:val="none" w:sz="0" w:space="0" w:color="auto"/>
          </w:divBdr>
          <w:divsChild>
            <w:div w:id="1752923965">
              <w:marLeft w:val="0"/>
              <w:marRight w:val="0"/>
              <w:marTop w:val="0"/>
              <w:marBottom w:val="0"/>
              <w:divBdr>
                <w:top w:val="single" w:sz="6" w:space="2" w:color="AAAAAA"/>
                <w:left w:val="single" w:sz="6" w:space="2" w:color="AAAAAA"/>
                <w:bottom w:val="single" w:sz="6" w:space="6" w:color="AAAAAA"/>
                <w:right w:val="single" w:sz="6" w:space="2" w:color="AAAAAA"/>
              </w:divBdr>
            </w:div>
          </w:divsChild>
        </w:div>
      </w:divsChild>
    </w:div>
    <w:div w:id="1483232831">
      <w:bodyDiv w:val="1"/>
      <w:marLeft w:val="0"/>
      <w:marRight w:val="0"/>
      <w:marTop w:val="0"/>
      <w:marBottom w:val="0"/>
      <w:divBdr>
        <w:top w:val="none" w:sz="0" w:space="0" w:color="auto"/>
        <w:left w:val="none" w:sz="0" w:space="0" w:color="auto"/>
        <w:bottom w:val="none" w:sz="0" w:space="0" w:color="auto"/>
        <w:right w:val="none" w:sz="0" w:space="0" w:color="auto"/>
      </w:divBdr>
    </w:div>
    <w:div w:id="1484812538">
      <w:bodyDiv w:val="1"/>
      <w:marLeft w:val="0"/>
      <w:marRight w:val="0"/>
      <w:marTop w:val="0"/>
      <w:marBottom w:val="0"/>
      <w:divBdr>
        <w:top w:val="none" w:sz="0" w:space="0" w:color="auto"/>
        <w:left w:val="none" w:sz="0" w:space="0" w:color="auto"/>
        <w:bottom w:val="none" w:sz="0" w:space="0" w:color="auto"/>
        <w:right w:val="none" w:sz="0" w:space="0" w:color="auto"/>
      </w:divBdr>
    </w:div>
    <w:div w:id="1507401466">
      <w:bodyDiv w:val="1"/>
      <w:marLeft w:val="0"/>
      <w:marRight w:val="0"/>
      <w:marTop w:val="0"/>
      <w:marBottom w:val="0"/>
      <w:divBdr>
        <w:top w:val="none" w:sz="0" w:space="0" w:color="auto"/>
        <w:left w:val="none" w:sz="0" w:space="0" w:color="auto"/>
        <w:bottom w:val="none" w:sz="0" w:space="0" w:color="auto"/>
        <w:right w:val="none" w:sz="0" w:space="0" w:color="auto"/>
      </w:divBdr>
    </w:div>
    <w:div w:id="1546526964">
      <w:bodyDiv w:val="1"/>
      <w:marLeft w:val="0"/>
      <w:marRight w:val="0"/>
      <w:marTop w:val="0"/>
      <w:marBottom w:val="0"/>
      <w:divBdr>
        <w:top w:val="none" w:sz="0" w:space="0" w:color="auto"/>
        <w:left w:val="none" w:sz="0" w:space="0" w:color="auto"/>
        <w:bottom w:val="none" w:sz="0" w:space="0" w:color="auto"/>
        <w:right w:val="none" w:sz="0" w:space="0" w:color="auto"/>
      </w:divBdr>
    </w:div>
    <w:div w:id="1594121203">
      <w:bodyDiv w:val="1"/>
      <w:marLeft w:val="0"/>
      <w:marRight w:val="0"/>
      <w:marTop w:val="0"/>
      <w:marBottom w:val="0"/>
      <w:divBdr>
        <w:top w:val="none" w:sz="0" w:space="0" w:color="auto"/>
        <w:left w:val="none" w:sz="0" w:space="0" w:color="auto"/>
        <w:bottom w:val="none" w:sz="0" w:space="0" w:color="auto"/>
        <w:right w:val="none" w:sz="0" w:space="0" w:color="auto"/>
      </w:divBdr>
    </w:div>
    <w:div w:id="1596665418">
      <w:bodyDiv w:val="1"/>
      <w:marLeft w:val="0"/>
      <w:marRight w:val="0"/>
      <w:marTop w:val="0"/>
      <w:marBottom w:val="0"/>
      <w:divBdr>
        <w:top w:val="none" w:sz="0" w:space="0" w:color="auto"/>
        <w:left w:val="none" w:sz="0" w:space="0" w:color="auto"/>
        <w:bottom w:val="none" w:sz="0" w:space="0" w:color="auto"/>
        <w:right w:val="none" w:sz="0" w:space="0" w:color="auto"/>
      </w:divBdr>
    </w:div>
    <w:div w:id="1772122889">
      <w:bodyDiv w:val="1"/>
      <w:marLeft w:val="0"/>
      <w:marRight w:val="0"/>
      <w:marTop w:val="0"/>
      <w:marBottom w:val="0"/>
      <w:divBdr>
        <w:top w:val="none" w:sz="0" w:space="0" w:color="auto"/>
        <w:left w:val="none" w:sz="0" w:space="0" w:color="auto"/>
        <w:bottom w:val="none" w:sz="0" w:space="0" w:color="auto"/>
        <w:right w:val="none" w:sz="0" w:space="0" w:color="auto"/>
      </w:divBdr>
    </w:div>
    <w:div w:id="1797750218">
      <w:bodyDiv w:val="1"/>
      <w:marLeft w:val="0"/>
      <w:marRight w:val="0"/>
      <w:marTop w:val="0"/>
      <w:marBottom w:val="0"/>
      <w:divBdr>
        <w:top w:val="none" w:sz="0" w:space="0" w:color="auto"/>
        <w:left w:val="none" w:sz="0" w:space="0" w:color="auto"/>
        <w:bottom w:val="none" w:sz="0" w:space="0" w:color="auto"/>
        <w:right w:val="none" w:sz="0" w:space="0" w:color="auto"/>
      </w:divBdr>
      <w:divsChild>
        <w:div w:id="575868822">
          <w:marLeft w:val="0"/>
          <w:marRight w:val="0"/>
          <w:marTop w:val="0"/>
          <w:marBottom w:val="0"/>
          <w:divBdr>
            <w:top w:val="none" w:sz="0" w:space="0" w:color="auto"/>
            <w:left w:val="none" w:sz="0" w:space="0" w:color="auto"/>
            <w:bottom w:val="none" w:sz="0" w:space="0" w:color="auto"/>
            <w:right w:val="none" w:sz="0" w:space="0" w:color="auto"/>
          </w:divBdr>
          <w:divsChild>
            <w:div w:id="1493448936">
              <w:marLeft w:val="0"/>
              <w:marRight w:val="0"/>
              <w:marTop w:val="0"/>
              <w:marBottom w:val="0"/>
              <w:divBdr>
                <w:top w:val="none" w:sz="0" w:space="0" w:color="auto"/>
                <w:left w:val="none" w:sz="0" w:space="0" w:color="auto"/>
                <w:bottom w:val="none" w:sz="0" w:space="0" w:color="auto"/>
                <w:right w:val="none" w:sz="0" w:space="0" w:color="auto"/>
              </w:divBdr>
              <w:divsChild>
                <w:div w:id="73822902">
                  <w:marLeft w:val="0"/>
                  <w:marRight w:val="0"/>
                  <w:marTop w:val="0"/>
                  <w:marBottom w:val="0"/>
                  <w:divBdr>
                    <w:top w:val="none" w:sz="0" w:space="0" w:color="auto"/>
                    <w:left w:val="none" w:sz="0" w:space="0" w:color="auto"/>
                    <w:bottom w:val="none" w:sz="0" w:space="0" w:color="auto"/>
                    <w:right w:val="none" w:sz="0" w:space="0" w:color="auto"/>
                  </w:divBdr>
                  <w:divsChild>
                    <w:div w:id="528568469">
                      <w:marLeft w:val="0"/>
                      <w:marRight w:val="0"/>
                      <w:marTop w:val="0"/>
                      <w:marBottom w:val="0"/>
                      <w:divBdr>
                        <w:top w:val="none" w:sz="0" w:space="0" w:color="auto"/>
                        <w:left w:val="none" w:sz="0" w:space="0" w:color="auto"/>
                        <w:bottom w:val="none" w:sz="0" w:space="0" w:color="auto"/>
                        <w:right w:val="none" w:sz="0" w:space="0" w:color="auto"/>
                      </w:divBdr>
                      <w:divsChild>
                        <w:div w:id="750850280">
                          <w:marLeft w:val="0"/>
                          <w:marRight w:val="0"/>
                          <w:marTop w:val="0"/>
                          <w:marBottom w:val="0"/>
                          <w:divBdr>
                            <w:top w:val="none" w:sz="0" w:space="0" w:color="auto"/>
                            <w:left w:val="none" w:sz="0" w:space="0" w:color="auto"/>
                            <w:bottom w:val="none" w:sz="0" w:space="0" w:color="auto"/>
                            <w:right w:val="none" w:sz="0" w:space="0" w:color="auto"/>
                          </w:divBdr>
                          <w:divsChild>
                            <w:div w:id="215746345">
                              <w:marLeft w:val="0"/>
                              <w:marRight w:val="0"/>
                              <w:marTop w:val="0"/>
                              <w:marBottom w:val="0"/>
                              <w:divBdr>
                                <w:top w:val="none" w:sz="0" w:space="0" w:color="auto"/>
                                <w:left w:val="none" w:sz="0" w:space="0" w:color="auto"/>
                                <w:bottom w:val="none" w:sz="0" w:space="0" w:color="auto"/>
                                <w:right w:val="none" w:sz="0" w:space="0" w:color="auto"/>
                              </w:divBdr>
                              <w:divsChild>
                                <w:div w:id="115107153">
                                  <w:marLeft w:val="0"/>
                                  <w:marRight w:val="0"/>
                                  <w:marTop w:val="0"/>
                                  <w:marBottom w:val="0"/>
                                  <w:divBdr>
                                    <w:top w:val="none" w:sz="0" w:space="0" w:color="auto"/>
                                    <w:left w:val="none" w:sz="0" w:space="0" w:color="auto"/>
                                    <w:bottom w:val="none" w:sz="0" w:space="0" w:color="auto"/>
                                    <w:right w:val="none" w:sz="0" w:space="0" w:color="auto"/>
                                  </w:divBdr>
                                  <w:divsChild>
                                    <w:div w:id="30933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3957497">
      <w:bodyDiv w:val="1"/>
      <w:marLeft w:val="0"/>
      <w:marRight w:val="0"/>
      <w:marTop w:val="0"/>
      <w:marBottom w:val="0"/>
      <w:divBdr>
        <w:top w:val="none" w:sz="0" w:space="0" w:color="auto"/>
        <w:left w:val="none" w:sz="0" w:space="0" w:color="auto"/>
        <w:bottom w:val="none" w:sz="0" w:space="0" w:color="auto"/>
        <w:right w:val="none" w:sz="0" w:space="0" w:color="auto"/>
      </w:divBdr>
    </w:div>
    <w:div w:id="1917399206">
      <w:bodyDiv w:val="1"/>
      <w:marLeft w:val="0"/>
      <w:marRight w:val="0"/>
      <w:marTop w:val="0"/>
      <w:marBottom w:val="0"/>
      <w:divBdr>
        <w:top w:val="none" w:sz="0" w:space="0" w:color="auto"/>
        <w:left w:val="none" w:sz="0" w:space="0" w:color="auto"/>
        <w:bottom w:val="none" w:sz="0" w:space="0" w:color="auto"/>
        <w:right w:val="none" w:sz="0" w:space="0" w:color="auto"/>
      </w:divBdr>
    </w:div>
    <w:div w:id="2003965411">
      <w:bodyDiv w:val="1"/>
      <w:marLeft w:val="0"/>
      <w:marRight w:val="0"/>
      <w:marTop w:val="0"/>
      <w:marBottom w:val="0"/>
      <w:divBdr>
        <w:top w:val="none" w:sz="0" w:space="0" w:color="auto"/>
        <w:left w:val="none" w:sz="0" w:space="0" w:color="auto"/>
        <w:bottom w:val="none" w:sz="0" w:space="0" w:color="auto"/>
        <w:right w:val="none" w:sz="0" w:space="0" w:color="auto"/>
      </w:divBdr>
      <w:divsChild>
        <w:div w:id="377050818">
          <w:marLeft w:val="0"/>
          <w:marRight w:val="0"/>
          <w:marTop w:val="0"/>
          <w:marBottom w:val="0"/>
          <w:divBdr>
            <w:top w:val="none" w:sz="0" w:space="0" w:color="auto"/>
            <w:left w:val="none" w:sz="0" w:space="0" w:color="auto"/>
            <w:bottom w:val="none" w:sz="0" w:space="0" w:color="auto"/>
            <w:right w:val="none" w:sz="0" w:space="0" w:color="auto"/>
          </w:divBdr>
        </w:div>
      </w:divsChild>
    </w:div>
    <w:div w:id="2072581979">
      <w:bodyDiv w:val="1"/>
      <w:marLeft w:val="0"/>
      <w:marRight w:val="0"/>
      <w:marTop w:val="0"/>
      <w:marBottom w:val="0"/>
      <w:divBdr>
        <w:top w:val="none" w:sz="0" w:space="0" w:color="auto"/>
        <w:left w:val="none" w:sz="0" w:space="0" w:color="auto"/>
        <w:bottom w:val="none" w:sz="0" w:space="0" w:color="auto"/>
        <w:right w:val="none" w:sz="0" w:space="0" w:color="auto"/>
      </w:divBdr>
    </w:div>
    <w:div w:id="2109691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yperlink" Target="https://www.consultant.ru/document/cons_doc_LAW_8743/" TargetMode="Externa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https://aviaremont.ru/"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5.pn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aviaport.ru/aviafirms/2705/"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companies.rbc.ru/id/1092510000120-oao-32-remontnyij-zavod-sredstv-obespe%20cheniya-poletov/" TargetMode="External"/><Relationship Id="rId28" Type="http://schemas.openxmlformats.org/officeDocument/2006/relationships/image" Target="media/image8.png"/><Relationship Id="rId10" Type="http://schemas.openxmlformats.org/officeDocument/2006/relationships/image" Target="media/image2.png"/><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egrul.nalog.ru/" TargetMode="External"/><Relationship Id="rId27" Type="http://schemas.openxmlformats.org/officeDocument/2006/relationships/image" Target="media/image7.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DCB4A-B156-4516-9D86-96A647437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5480</Words>
  <Characters>31236</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Пинчук</dc:creator>
  <cp:keywords/>
  <dc:description/>
  <cp:lastModifiedBy>Home</cp:lastModifiedBy>
  <cp:revision>8</cp:revision>
  <cp:lastPrinted>2026-07-14T12:55:00Z</cp:lastPrinted>
  <dcterms:created xsi:type="dcterms:W3CDTF">2026-07-13T06:49:00Z</dcterms:created>
  <dcterms:modified xsi:type="dcterms:W3CDTF">2026-07-14T12:55:00Z</dcterms:modified>
</cp:coreProperties>
</file>