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BABDC" w14:textId="77777777" w:rsidR="00BD5BC4" w:rsidRDefault="00BD5BC4" w:rsidP="00BD5BC4">
      <w:pPr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 xml:space="preserve">МИНИСТЕРСТВО НАУКИ и высшего образования </w:t>
      </w:r>
    </w:p>
    <w:p w14:paraId="7CFCDFE6" w14:textId="77777777" w:rsidR="00BD5BC4" w:rsidRPr="00BD5BC4" w:rsidRDefault="00BD5BC4" w:rsidP="00BD5BC4">
      <w:pPr>
        <w:spacing w:after="240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>РОССИЙСКОЙ ФЕДЕРАЦИИ</w:t>
      </w:r>
    </w:p>
    <w:p w14:paraId="0C26779D" w14:textId="77777777" w:rsidR="00BD5BC4" w:rsidRDefault="00BD5BC4" w:rsidP="00BD5BC4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ВЛАДИВОСТОКСКИЙ ГОСУДАРСТВЕННЫЙ УНИВЕРСИТЕТ </w:t>
      </w:r>
    </w:p>
    <w:p w14:paraId="3AC77BA8" w14:textId="77777777" w:rsidR="008D122F" w:rsidRPr="00C241F7" w:rsidRDefault="00000000" w:rsidP="00BD5BC4">
      <w:pPr>
        <w:jc w:val="center"/>
        <w:rPr>
          <w:rFonts w:ascii="Times New Roman" w:hAnsi="Times New Roman"/>
          <w:caps/>
          <w:sz w:val="28"/>
          <w:szCs w:val="28"/>
        </w:rPr>
      </w:pPr>
      <w:hyperlink r:id="rId8" w:history="1">
        <w:r w:rsidR="00C241F7" w:rsidRPr="00C241F7">
          <w:rPr>
            <w:rStyle w:val="a9"/>
            <w:rFonts w:ascii="Times New Roman" w:hAnsi="Times New Roman"/>
            <w:bCs/>
            <w:caps/>
            <w:color w:val="auto"/>
            <w:spacing w:val="-7"/>
            <w:sz w:val="28"/>
            <w:szCs w:val="28"/>
            <w:u w:val="none"/>
          </w:rPr>
          <w:t xml:space="preserve">ИНСТИТУТ </w:t>
        </w:r>
      </w:hyperlink>
      <w:r w:rsidR="00EB41AD">
        <w:rPr>
          <w:rStyle w:val="a9"/>
          <w:rFonts w:ascii="Times New Roman" w:hAnsi="Times New Roman"/>
          <w:bCs/>
          <w:caps/>
          <w:color w:val="auto"/>
          <w:spacing w:val="-7"/>
          <w:sz w:val="28"/>
          <w:szCs w:val="28"/>
          <w:u w:val="none"/>
        </w:rPr>
        <w:t>международного бизнеса, экономики и управление</w:t>
      </w:r>
    </w:p>
    <w:p w14:paraId="11DFA9A9" w14:textId="77777777" w:rsidR="00BD5BC4" w:rsidRPr="00BD5BC4" w:rsidRDefault="00BD5BC4" w:rsidP="00BD5BC4">
      <w:pPr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КАФЕДРА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экономики 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УПРАВЛЕНИЯ</w:t>
      </w:r>
    </w:p>
    <w:p w14:paraId="4C7C72C3" w14:textId="77777777" w:rsidR="00BD5BC4" w:rsidRPr="00BD5BC4" w:rsidRDefault="00BD5BC4" w:rsidP="00BD5BC4">
      <w:pPr>
        <w:jc w:val="center"/>
        <w:rPr>
          <w:rFonts w:ascii="Times New Roman" w:hAnsi="Times New Roman"/>
          <w:caps/>
          <w:color w:val="000000"/>
          <w:sz w:val="20"/>
          <w:szCs w:val="20"/>
        </w:rPr>
      </w:pPr>
    </w:p>
    <w:p w14:paraId="5D4B8FC9" w14:textId="77777777" w:rsidR="00BD5BC4" w:rsidRPr="00BD5BC4" w:rsidRDefault="00BD5BC4" w:rsidP="00BD5BC4">
      <w:pPr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36D7EFE8" w14:textId="77777777" w:rsidR="00BD5BC4" w:rsidRDefault="00BD5BC4" w:rsidP="00BD5BC4">
      <w:pPr>
        <w:rPr>
          <w:rFonts w:ascii="Times New Roman" w:hAnsi="Times New Roman"/>
          <w:color w:val="000000"/>
          <w:sz w:val="20"/>
          <w:szCs w:val="20"/>
        </w:rPr>
      </w:pPr>
    </w:p>
    <w:p w14:paraId="151B619D" w14:textId="77777777" w:rsidR="00DF58F7" w:rsidRPr="00BD5BC4" w:rsidRDefault="00DF58F7" w:rsidP="00BD5BC4">
      <w:pPr>
        <w:rPr>
          <w:rFonts w:ascii="Times New Roman" w:hAnsi="Times New Roman"/>
          <w:color w:val="000000"/>
          <w:sz w:val="20"/>
          <w:szCs w:val="20"/>
        </w:rPr>
      </w:pPr>
    </w:p>
    <w:p w14:paraId="567C7EB4" w14:textId="77777777" w:rsidR="00BD5BC4" w:rsidRDefault="00BD5BC4" w:rsidP="00BD5BC4">
      <w:pPr>
        <w:ind w:firstLine="425"/>
        <w:rPr>
          <w:rFonts w:ascii="Times New Roman" w:hAnsi="Times New Roman"/>
          <w:color w:val="000000"/>
          <w:sz w:val="20"/>
          <w:szCs w:val="20"/>
        </w:rPr>
      </w:pPr>
    </w:p>
    <w:p w14:paraId="0115A1DA" w14:textId="77777777" w:rsidR="002F2468" w:rsidRDefault="002F2468" w:rsidP="00BD5BC4">
      <w:pPr>
        <w:ind w:firstLine="425"/>
        <w:rPr>
          <w:rFonts w:ascii="Times New Roman" w:hAnsi="Times New Roman"/>
          <w:color w:val="000000"/>
          <w:sz w:val="20"/>
          <w:szCs w:val="20"/>
        </w:rPr>
      </w:pPr>
    </w:p>
    <w:p w14:paraId="35EECF3C" w14:textId="77777777" w:rsidR="00BD5BC4" w:rsidRPr="00BD5BC4" w:rsidRDefault="00BD5BC4" w:rsidP="0088084D">
      <w:pPr>
        <w:spacing w:before="120" w:after="0" w:line="240" w:lineRule="auto"/>
        <w:jc w:val="center"/>
        <w:rPr>
          <w:rFonts w:ascii="Times New Roman" w:hAnsi="Times New Roman"/>
          <w:color w:val="000000"/>
          <w:sz w:val="48"/>
          <w:szCs w:val="48"/>
        </w:rPr>
      </w:pPr>
      <w:r w:rsidRPr="00BD5BC4">
        <w:rPr>
          <w:rFonts w:ascii="Times New Roman" w:hAnsi="Times New Roman"/>
          <w:caps/>
          <w:color w:val="000000"/>
          <w:sz w:val="48"/>
          <w:szCs w:val="48"/>
        </w:rPr>
        <w:t xml:space="preserve">Отчет </w:t>
      </w:r>
    </w:p>
    <w:p w14:paraId="2590FCA1" w14:textId="77777777" w:rsidR="00BD5BC4" w:rsidRPr="00BD5BC4" w:rsidRDefault="00BD5BC4" w:rsidP="0088084D">
      <w:pPr>
        <w:spacing w:after="240" w:line="240" w:lineRule="auto"/>
        <w:jc w:val="center"/>
        <w:rPr>
          <w:rFonts w:ascii="Times New Roman" w:hAnsi="Times New Roman"/>
          <w:color w:val="000000"/>
          <w:sz w:val="40"/>
          <w:szCs w:val="40"/>
        </w:rPr>
      </w:pPr>
      <w:r w:rsidRPr="00BD5BC4">
        <w:rPr>
          <w:rFonts w:ascii="Times New Roman" w:hAnsi="Times New Roman"/>
          <w:color w:val="000000"/>
          <w:sz w:val="40"/>
          <w:szCs w:val="40"/>
        </w:rPr>
        <w:t xml:space="preserve">по </w:t>
      </w:r>
      <w:r w:rsidRPr="00BD5BC4">
        <w:rPr>
          <w:rFonts w:ascii="Times New Roman" w:hAnsi="Times New Roman"/>
          <w:sz w:val="40"/>
          <w:szCs w:val="40"/>
        </w:rPr>
        <w:t xml:space="preserve">учебной </w:t>
      </w:r>
      <w:r w:rsidR="002F2468">
        <w:rPr>
          <w:rFonts w:ascii="Times New Roman" w:hAnsi="Times New Roman"/>
          <w:sz w:val="40"/>
          <w:szCs w:val="40"/>
        </w:rPr>
        <w:t xml:space="preserve">ознакомительной </w:t>
      </w:r>
      <w:r w:rsidRPr="00BD5BC4">
        <w:rPr>
          <w:rFonts w:ascii="Times New Roman" w:hAnsi="Times New Roman"/>
          <w:sz w:val="40"/>
          <w:szCs w:val="40"/>
        </w:rPr>
        <w:t xml:space="preserve">практике </w:t>
      </w:r>
    </w:p>
    <w:p w14:paraId="46386489" w14:textId="77777777" w:rsidR="00D869A2" w:rsidRDefault="00C7178B" w:rsidP="0061010E">
      <w:pPr>
        <w:spacing w:after="0" w:line="240" w:lineRule="auto"/>
        <w:jc w:val="center"/>
        <w:rPr>
          <w:rFonts w:ascii="Times New Roman" w:hAnsi="Times New Roman"/>
          <w:color w:val="222222"/>
          <w:sz w:val="40"/>
          <w:szCs w:val="40"/>
          <w:shd w:val="clear" w:color="auto" w:fill="FFFFFF"/>
        </w:rPr>
      </w:pPr>
      <w:r w:rsidRPr="00C7178B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Министерство экономического развития Приморского края, г. Владивосток</w:t>
      </w:r>
    </w:p>
    <w:p w14:paraId="7C75B083" w14:textId="77777777" w:rsidR="008923F3" w:rsidRPr="00DF58F7" w:rsidRDefault="008923F3" w:rsidP="00D869A2">
      <w:pPr>
        <w:spacing w:after="0" w:line="240" w:lineRule="auto"/>
        <w:jc w:val="center"/>
        <w:rPr>
          <w:rFonts w:ascii="Times New Roman" w:eastAsia="Times New Roman" w:hAnsi="Times New Roman"/>
          <w:color w:val="212121"/>
          <w:sz w:val="40"/>
          <w:szCs w:val="40"/>
          <w:lang w:eastAsia="ru-RU"/>
        </w:rPr>
      </w:pPr>
    </w:p>
    <w:p w14:paraId="4A017C23" w14:textId="77777777" w:rsidR="00BD5BC4" w:rsidRP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Студент</w:t>
      </w:r>
    </w:p>
    <w:p w14:paraId="36042FF2" w14:textId="77777777" w:rsidR="00BD5BC4" w:rsidRPr="00BD5BC4" w:rsidRDefault="00C241F7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группы </w:t>
      </w:r>
      <w:r w:rsidR="00BD5BC4" w:rsidRPr="00BD5BC4">
        <w:rPr>
          <w:rFonts w:ascii="Times New Roman" w:hAnsi="Times New Roman"/>
          <w:color w:val="000000"/>
          <w:sz w:val="28"/>
          <w:szCs w:val="28"/>
        </w:rPr>
        <w:t>БГУ-</w:t>
      </w:r>
      <w:r w:rsidR="00CB5A08">
        <w:rPr>
          <w:rFonts w:ascii="Times New Roman" w:hAnsi="Times New Roman"/>
          <w:color w:val="000000"/>
          <w:sz w:val="28"/>
          <w:szCs w:val="28"/>
        </w:rPr>
        <w:t>2</w:t>
      </w:r>
      <w:r w:rsidR="008923F3">
        <w:rPr>
          <w:rFonts w:ascii="Times New Roman" w:hAnsi="Times New Roman"/>
          <w:color w:val="000000"/>
          <w:sz w:val="28"/>
          <w:szCs w:val="28"/>
        </w:rPr>
        <w:t>2</w:t>
      </w:r>
      <w:r w:rsidR="00DF58F7">
        <w:rPr>
          <w:rFonts w:ascii="Times New Roman" w:hAnsi="Times New Roman"/>
          <w:color w:val="000000"/>
          <w:sz w:val="28"/>
          <w:szCs w:val="28"/>
        </w:rPr>
        <w:t>-УР1</w:t>
      </w:r>
      <w:r w:rsidR="00BD5BC4" w:rsidRPr="00BD5BC4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0D0FC2">
        <w:rPr>
          <w:rFonts w:ascii="Times New Roman" w:hAnsi="Times New Roman"/>
          <w:color w:val="000000"/>
          <w:sz w:val="28"/>
          <w:szCs w:val="28"/>
        </w:rPr>
        <w:t>___________</w:t>
      </w:r>
      <w:r w:rsidR="00486F8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7178B" w:rsidRPr="00C7178B">
        <w:rPr>
          <w:rFonts w:ascii="Times New Roman" w:hAnsi="Times New Roman"/>
          <w:color w:val="000000"/>
          <w:sz w:val="28"/>
          <w:szCs w:val="28"/>
        </w:rPr>
        <w:t xml:space="preserve">А.А. </w:t>
      </w:r>
      <w:proofErr w:type="spellStart"/>
      <w:r w:rsidR="00C7178B" w:rsidRPr="00C7178B">
        <w:rPr>
          <w:rFonts w:ascii="Times New Roman" w:hAnsi="Times New Roman"/>
          <w:color w:val="000000"/>
          <w:sz w:val="28"/>
          <w:szCs w:val="28"/>
        </w:rPr>
        <w:t>Храпонова</w:t>
      </w:r>
      <w:proofErr w:type="spellEnd"/>
    </w:p>
    <w:p w14:paraId="59B01999" w14:textId="77777777" w:rsid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3D2F5BF" w14:textId="77777777" w:rsidR="0088084D" w:rsidRPr="00BD5BC4" w:rsidRDefault="0088084D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F2A8131" w14:textId="77777777" w:rsidR="00BD5BC4" w:rsidRP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Руководитель практики от кафедры</w:t>
      </w:r>
    </w:p>
    <w:p w14:paraId="7CAB28B6" w14:textId="77777777" w:rsid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канд.</w:t>
      </w:r>
      <w:r w:rsidR="0088084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социол.</w:t>
      </w:r>
      <w:r w:rsidR="0088084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 xml:space="preserve">наук, доцент                              </w:t>
      </w:r>
      <w:r w:rsidR="003C67A2">
        <w:rPr>
          <w:rFonts w:ascii="Times New Roman" w:hAnsi="Times New Roman"/>
          <w:color w:val="000000"/>
          <w:sz w:val="28"/>
          <w:szCs w:val="28"/>
        </w:rPr>
        <w:tab/>
      </w:r>
      <w:r w:rsidRPr="00BD5BC4">
        <w:rPr>
          <w:rFonts w:ascii="Times New Roman" w:hAnsi="Times New Roman"/>
          <w:color w:val="000000"/>
          <w:sz w:val="28"/>
          <w:szCs w:val="28"/>
        </w:rPr>
        <w:t>___________</w:t>
      </w:r>
      <w:r w:rsidR="003E2E9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Е.В. Султанова</w:t>
      </w:r>
    </w:p>
    <w:p w14:paraId="4D45CE3E" w14:textId="77777777" w:rsid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A0611BE" w14:textId="77777777" w:rsidR="0088084D" w:rsidRPr="00BD5BC4" w:rsidRDefault="0088084D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25E36B1C" w14:textId="77777777" w:rsidR="00BD5BC4" w:rsidRPr="002D1F17" w:rsidRDefault="00BD5BC4" w:rsidP="0088084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D1F17">
        <w:rPr>
          <w:rFonts w:ascii="Times New Roman" w:hAnsi="Times New Roman"/>
          <w:sz w:val="28"/>
          <w:szCs w:val="28"/>
        </w:rPr>
        <w:t>Руководитель практики от организации</w:t>
      </w:r>
    </w:p>
    <w:p w14:paraId="2090D6C8" w14:textId="77777777" w:rsidR="00AF611A" w:rsidRDefault="00AF611A" w:rsidP="008808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Начальник отдела финансирования мер </w:t>
      </w:r>
    </w:p>
    <w:p w14:paraId="6F8C86AD" w14:textId="77777777" w:rsidR="00AF611A" w:rsidRDefault="00AF611A" w:rsidP="008808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поддержки предпринимательства </w:t>
      </w:r>
    </w:p>
    <w:p w14:paraId="7D179ABF" w14:textId="77777777" w:rsidR="00AF611A" w:rsidRDefault="00F17EB5" w:rsidP="008808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AF611A">
        <w:rPr>
          <w:rFonts w:ascii="Times New Roman" w:hAnsi="Times New Roman"/>
          <w:sz w:val="28"/>
          <w:szCs w:val="28"/>
        </w:rPr>
        <w:t>инистерства экономического развития</w:t>
      </w:r>
    </w:p>
    <w:p w14:paraId="0D9893FD" w14:textId="77777777" w:rsidR="00BD5BC4" w:rsidRPr="002D1F17" w:rsidRDefault="00AF611A" w:rsidP="0088084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Приморского края</w:t>
      </w:r>
      <w:r w:rsidR="00BD5BC4" w:rsidRPr="002D1F17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BD5BC4" w:rsidRPr="002D1F17">
        <w:rPr>
          <w:rFonts w:ascii="Times New Roman" w:hAnsi="Times New Roman"/>
          <w:sz w:val="28"/>
          <w:szCs w:val="28"/>
        </w:rPr>
        <w:t>___________</w:t>
      </w:r>
      <w:r w:rsidR="003E2E91" w:rsidRPr="002D1F17">
        <w:rPr>
          <w:rFonts w:ascii="Times New Roman" w:hAnsi="Times New Roman"/>
          <w:sz w:val="28"/>
          <w:szCs w:val="28"/>
        </w:rPr>
        <w:t xml:space="preserve"> </w:t>
      </w:r>
      <w:r w:rsidR="00F2696A">
        <w:rPr>
          <w:rFonts w:ascii="Times New Roman" w:hAnsi="Times New Roman"/>
          <w:sz w:val="28"/>
          <w:szCs w:val="28"/>
        </w:rPr>
        <w:t>Н.В. Кравченко</w:t>
      </w:r>
    </w:p>
    <w:p w14:paraId="31721B77" w14:textId="77777777" w:rsidR="00BD5BC4" w:rsidRPr="002D1F17" w:rsidRDefault="00BD5BC4" w:rsidP="0088084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19473CF" w14:textId="77777777" w:rsidR="0088084D" w:rsidRPr="00BD5BC4" w:rsidRDefault="0088084D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372B7BEE" w14:textId="77777777" w:rsidR="00BD5BC4" w:rsidRP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BD5BC4">
        <w:rPr>
          <w:rFonts w:ascii="Times New Roman" w:hAnsi="Times New Roman"/>
          <w:color w:val="000000"/>
          <w:sz w:val="28"/>
          <w:szCs w:val="28"/>
        </w:rPr>
        <w:t>Нормоконтролер</w:t>
      </w:r>
      <w:proofErr w:type="spellEnd"/>
    </w:p>
    <w:p w14:paraId="1A3E27FD" w14:textId="77777777" w:rsidR="00BD5BC4" w:rsidRP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канд.</w:t>
      </w:r>
      <w:r w:rsidR="0088084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социол.</w:t>
      </w:r>
      <w:r w:rsidR="0088084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 xml:space="preserve">наук, доцент                              </w:t>
      </w:r>
      <w:r w:rsidRPr="00BD5BC4">
        <w:rPr>
          <w:rFonts w:ascii="Times New Roman" w:hAnsi="Times New Roman"/>
          <w:color w:val="000000"/>
          <w:sz w:val="28"/>
          <w:szCs w:val="28"/>
        </w:rPr>
        <w:tab/>
      </w:r>
      <w:r w:rsidR="000D0FC2">
        <w:rPr>
          <w:rFonts w:ascii="Times New Roman" w:hAnsi="Times New Roman"/>
          <w:color w:val="000000"/>
          <w:sz w:val="28"/>
          <w:szCs w:val="28"/>
        </w:rPr>
        <w:t>___________</w:t>
      </w:r>
      <w:r w:rsidR="003E2E9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Е.В. Султанова</w:t>
      </w:r>
    </w:p>
    <w:p w14:paraId="5D90E1A3" w14:textId="77777777" w:rsidR="00BD5BC4" w:rsidRPr="00BD5BC4" w:rsidRDefault="00BD5BC4" w:rsidP="0088084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A2D040E" w14:textId="77777777" w:rsidR="00BD5BC4" w:rsidRDefault="0088084D" w:rsidP="00D5515E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>Владивосток 20</w:t>
      </w:r>
      <w:r w:rsidR="008474F0">
        <w:rPr>
          <w:rFonts w:ascii="Times New Roman" w:hAnsi="Times New Roman"/>
          <w:color w:val="000000"/>
          <w:sz w:val="28"/>
          <w:szCs w:val="28"/>
        </w:rPr>
        <w:t>2</w:t>
      </w:r>
      <w:r w:rsidR="008923F3">
        <w:rPr>
          <w:rFonts w:ascii="Times New Roman" w:hAnsi="Times New Roman"/>
          <w:color w:val="000000"/>
          <w:sz w:val="28"/>
          <w:szCs w:val="28"/>
        </w:rPr>
        <w:t>4</w:t>
      </w:r>
      <w:r w:rsidR="00BD5BC4">
        <w:rPr>
          <w:rFonts w:ascii="Times New Roman" w:eastAsia="Times New Roman" w:hAnsi="Times New Roman"/>
          <w:caps/>
          <w:sz w:val="24"/>
          <w:szCs w:val="24"/>
          <w:lang w:eastAsia="ru-RU"/>
        </w:rPr>
        <w:br w:type="page"/>
      </w:r>
    </w:p>
    <w:p w14:paraId="4C015EC2" w14:textId="43374634" w:rsidR="002F2468" w:rsidRPr="002F2468" w:rsidRDefault="002F2468" w:rsidP="006933B5">
      <w:pPr>
        <w:spacing w:before="240" w:after="24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МИНИСТЕРСТВО НАУКИ И ВЫСШЕГО ОБРАЗОВАНИЯ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РОССИЙСКОЙ ФЕДЕРАЦИИ</w:t>
      </w:r>
    </w:p>
    <w:p w14:paraId="6B9D11DD" w14:textId="77777777" w:rsidR="002F2468" w:rsidRPr="002F2468" w:rsidRDefault="002F2468" w:rsidP="002F2468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ФЕДЕРАЛЬНОЕ ГОСУДАРСТВЕННОЕ БЮДЖЕТНОЕ ОБРАЗОВАТЕЛЬНОЕ УЧРЕЖДЕНИЕ ВЫСШЕГО ОБРАЗОВАНИЯ</w:t>
      </w:r>
    </w:p>
    <w:p w14:paraId="03C33FE1" w14:textId="77777777" w:rsidR="002F2468" w:rsidRPr="002F2468" w:rsidRDefault="002F2468" w:rsidP="002F2468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«ВЛАДИВОСТОКСКИЙ ГОСУДАРСТВЕННЫЙ УНИВЕРСИТЕТ»</w:t>
      </w:r>
    </w:p>
    <w:p w14:paraId="74764020" w14:textId="77777777" w:rsidR="002F2468" w:rsidRPr="002F2468" w:rsidRDefault="002F2468" w:rsidP="002F2468">
      <w:pPr>
        <w:spacing w:before="120" w:after="12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КАФЕДРА ЭКОНОМИКИ И УПРАВЛЕНИЯ</w:t>
      </w:r>
    </w:p>
    <w:p w14:paraId="7786FDF6" w14:textId="77777777" w:rsidR="002F2468" w:rsidRPr="002F2468" w:rsidRDefault="002F2468" w:rsidP="002F2468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ЗАДАНИЕ</w:t>
      </w:r>
    </w:p>
    <w:p w14:paraId="10C9CDC4" w14:textId="77777777" w:rsidR="002F2468" w:rsidRPr="002F2468" w:rsidRDefault="002F2468" w:rsidP="002F2468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на учебную ознакомительную практику</w:t>
      </w:r>
    </w:p>
    <w:p w14:paraId="28E7945F" w14:textId="77777777" w:rsidR="002F2468" w:rsidRPr="002F2468" w:rsidRDefault="002F2468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5733D4E1" w14:textId="77777777" w:rsidR="002F2468" w:rsidRPr="002F2468" w:rsidRDefault="002F2468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 xml:space="preserve">Студент: </w:t>
      </w:r>
      <w:proofErr w:type="spellStart"/>
      <w:r w:rsidR="00C7178B" w:rsidRPr="00C7178B">
        <w:rPr>
          <w:rFonts w:ascii="Times New Roman" w:eastAsia="Times New Roman" w:hAnsi="Times New Roman"/>
          <w:sz w:val="26"/>
          <w:szCs w:val="26"/>
          <w:lang w:eastAsia="ru-RU"/>
        </w:rPr>
        <w:t>Храпонова</w:t>
      </w:r>
      <w:proofErr w:type="spellEnd"/>
      <w:r w:rsidR="00C7178B" w:rsidRPr="00C7178B">
        <w:rPr>
          <w:rFonts w:ascii="Times New Roman" w:eastAsia="Times New Roman" w:hAnsi="Times New Roman"/>
          <w:sz w:val="26"/>
          <w:szCs w:val="26"/>
          <w:lang w:eastAsia="ru-RU"/>
        </w:rPr>
        <w:t xml:space="preserve"> Анастасия Алексеевна</w:t>
      </w:r>
    </w:p>
    <w:p w14:paraId="7A7AA9CE" w14:textId="77777777" w:rsidR="002F2468" w:rsidRDefault="002F2468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 xml:space="preserve">Группы: </w:t>
      </w:r>
      <w:r w:rsidR="00161AA1">
        <w:rPr>
          <w:rFonts w:ascii="Times New Roman" w:eastAsia="Times New Roman" w:hAnsi="Times New Roman"/>
          <w:sz w:val="26"/>
          <w:szCs w:val="26"/>
          <w:lang w:eastAsia="ru-RU"/>
        </w:rPr>
        <w:t>БГУ-2</w:t>
      </w:r>
      <w:r w:rsidR="008923F3"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161AA1">
        <w:rPr>
          <w:rFonts w:ascii="Times New Roman" w:eastAsia="Times New Roman" w:hAnsi="Times New Roman"/>
          <w:sz w:val="26"/>
          <w:szCs w:val="26"/>
          <w:lang w:eastAsia="ru-RU"/>
        </w:rPr>
        <w:t>-УР1</w:t>
      </w:r>
    </w:p>
    <w:p w14:paraId="4ED13D85" w14:textId="77777777" w:rsidR="00DF58F7" w:rsidRPr="002F2468" w:rsidRDefault="00DF58F7" w:rsidP="0061010E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BF6901">
        <w:rPr>
          <w:rFonts w:ascii="Times New Roman" w:hAnsi="Times New Roman"/>
          <w:sz w:val="26"/>
          <w:szCs w:val="26"/>
        </w:rPr>
        <w:t>Место прохождения практики:</w:t>
      </w:r>
      <w:r>
        <w:rPr>
          <w:rFonts w:ascii="Times New Roman" w:hAnsi="Times New Roman"/>
          <w:sz w:val="26"/>
          <w:szCs w:val="26"/>
        </w:rPr>
        <w:t xml:space="preserve"> </w:t>
      </w:r>
      <w:r w:rsidR="00C7178B" w:rsidRPr="00C7178B">
        <w:rPr>
          <w:rFonts w:ascii="Times New Roman" w:hAnsi="Times New Roman"/>
          <w:sz w:val="26"/>
          <w:szCs w:val="26"/>
        </w:rPr>
        <w:t>Министерство экономического развития Приморского края, г. Владивосток</w:t>
      </w:r>
    </w:p>
    <w:p w14:paraId="4C31F08E" w14:textId="77777777" w:rsidR="002F2468" w:rsidRPr="002F2468" w:rsidRDefault="002F2468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 xml:space="preserve">Срок сдачи: </w:t>
      </w:r>
      <w:r w:rsidR="00EB41AD">
        <w:rPr>
          <w:rFonts w:ascii="Times New Roman" w:eastAsia="Times New Roman" w:hAnsi="Times New Roman"/>
          <w:sz w:val="26"/>
          <w:szCs w:val="26"/>
          <w:lang w:eastAsia="ru-RU"/>
        </w:rPr>
        <w:t>13.07</w:t>
      </w:r>
      <w:r w:rsidR="00DF58F7">
        <w:rPr>
          <w:rFonts w:ascii="Times New Roman" w:eastAsia="Times New Roman" w:hAnsi="Times New Roman"/>
          <w:sz w:val="26"/>
          <w:szCs w:val="26"/>
          <w:lang w:eastAsia="ru-RU"/>
        </w:rPr>
        <w:t>.202</w:t>
      </w:r>
      <w:r w:rsidR="008923F3">
        <w:rPr>
          <w:rFonts w:ascii="Times New Roman" w:eastAsia="Times New Roman" w:hAnsi="Times New Roman"/>
          <w:sz w:val="26"/>
          <w:szCs w:val="26"/>
          <w:lang w:eastAsia="ru-RU"/>
        </w:rPr>
        <w:t>4</w:t>
      </w:r>
    </w:p>
    <w:p w14:paraId="32E65E3D" w14:textId="77777777" w:rsidR="002F2468" w:rsidRPr="002F2468" w:rsidRDefault="002F2468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Содержание отчета по учебной ознакомительной практике:</w:t>
      </w:r>
    </w:p>
    <w:p w14:paraId="4ABA1E28" w14:textId="77777777" w:rsidR="002F2468" w:rsidRPr="002F2468" w:rsidRDefault="002F2468" w:rsidP="002F2468">
      <w:pPr>
        <w:spacing w:before="120"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Введение: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определить цель и задачи практики, основные методы, необходимые для их достижения.</w:t>
      </w:r>
    </w:p>
    <w:p w14:paraId="6123AFC2" w14:textId="77777777" w:rsidR="002F2468" w:rsidRPr="002F2468" w:rsidRDefault="002F2468" w:rsidP="003C67A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Раздел 1 Нормативно-правовые основы деятельности организации</w:t>
      </w:r>
    </w:p>
    <w:p w14:paraId="311A8D67" w14:textId="77777777" w:rsidR="002F2468" w:rsidRDefault="002F2468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Описать особенности деятельности исследуемой организации, анализ основных экономических показателей его деятельности (составить «Паспорт организации»).</w:t>
      </w:r>
      <w:r w:rsidRPr="002F2468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 </w:t>
      </w:r>
    </w:p>
    <w:p w14:paraId="62AF7FC8" w14:textId="77777777" w:rsidR="00161AA1" w:rsidRPr="002F2468" w:rsidRDefault="00161AA1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161AA1">
        <w:rPr>
          <w:rFonts w:ascii="Times New Roman" w:eastAsia="Times New Roman" w:hAnsi="Times New Roman"/>
          <w:sz w:val="26"/>
          <w:szCs w:val="26"/>
          <w:lang w:eastAsia="ru-RU"/>
        </w:rPr>
        <w:t>Анализ основных экономических показатели хозяйственной деятельности за два-три последних отчетных года (затраты, численность персонала, фонд заработн</w:t>
      </w:r>
      <w:r w:rsidR="00731E78">
        <w:rPr>
          <w:rFonts w:ascii="Times New Roman" w:eastAsia="Times New Roman" w:hAnsi="Times New Roman"/>
          <w:sz w:val="26"/>
          <w:szCs w:val="26"/>
          <w:lang w:eastAsia="ru-RU"/>
        </w:rPr>
        <w:t xml:space="preserve">ой платы </w:t>
      </w:r>
      <w:r w:rsidRPr="00161AA1">
        <w:rPr>
          <w:rFonts w:ascii="Times New Roman" w:eastAsia="Times New Roman" w:hAnsi="Times New Roman"/>
          <w:sz w:val="26"/>
          <w:szCs w:val="26"/>
          <w:lang w:eastAsia="ru-RU"/>
        </w:rPr>
        <w:t>и др.).</w:t>
      </w:r>
    </w:p>
    <w:p w14:paraId="01C613EC" w14:textId="77777777" w:rsidR="002F2468" w:rsidRPr="002F2468" w:rsidRDefault="002F2468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Описать нормативно-правовые основы, регулирующие деятельность организации, а также проанализировать локальные нормативно-правовые акты по управлению организацией, описать существующую систему принятия управленческих решений в организации (ОПК-5).</w:t>
      </w:r>
    </w:p>
    <w:p w14:paraId="26F6E64E" w14:textId="77777777" w:rsidR="002F2468" w:rsidRPr="002F2468" w:rsidRDefault="002F2468" w:rsidP="003C67A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Раздел 2 Индивидуальное задание</w:t>
      </w:r>
    </w:p>
    <w:p w14:paraId="68EE0033" w14:textId="77777777" w:rsidR="002F2468" w:rsidRPr="002F2468" w:rsidRDefault="002F2468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Провести социально-экономический анализ отрасли (вида экономической деятельности), к которой относится исследуемая организация, в рамках приоритетных проектов и программ развития РФ и субъектов РФ.</w:t>
      </w:r>
    </w:p>
    <w:p w14:paraId="0D8A8869" w14:textId="77777777" w:rsidR="002F2468" w:rsidRPr="002F2468" w:rsidRDefault="002F2468" w:rsidP="003C67A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Заключение: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сделать выводы и предложения.</w:t>
      </w:r>
    </w:p>
    <w:p w14:paraId="169FDC7E" w14:textId="77777777" w:rsidR="002F2468" w:rsidRPr="002F2468" w:rsidRDefault="002F2468" w:rsidP="003C67A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Список использованных источников (не менее 15-ти позиций)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составить список литературы с использованием профессиональных баз данных и профессиональных Интернет-ресурсов.</w:t>
      </w:r>
    </w:p>
    <w:p w14:paraId="0DDA9808" w14:textId="77777777" w:rsidR="002F2468" w:rsidRPr="002F2468" w:rsidRDefault="002F2468" w:rsidP="002F246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16071E9C" w14:textId="77777777" w:rsidR="002F2468" w:rsidRPr="002F2468" w:rsidRDefault="002F2468" w:rsidP="002F246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Руководитель практики</w:t>
      </w:r>
    </w:p>
    <w:p w14:paraId="2A2E06E3" w14:textId="77777777" w:rsidR="002F2468" w:rsidRPr="002F2468" w:rsidRDefault="002F2468" w:rsidP="002F246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 xml:space="preserve">канд. социол. наук, доцент кафедры ЭУ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AF611A" w:rsidRPr="00AF611A">
        <w:rPr>
          <w:rFonts w:ascii="Times New Roman" w:eastAsia="Times New Roman" w:hAnsi="Times New Roman"/>
          <w:sz w:val="26"/>
          <w:szCs w:val="26"/>
          <w:lang w:eastAsia="ru-RU"/>
        </w:rPr>
        <w:t>___________</w:t>
      </w:r>
      <w:r w:rsidR="00AF611A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Е.В. Султанова</w:t>
      </w:r>
    </w:p>
    <w:p w14:paraId="42CAFF7E" w14:textId="77777777" w:rsidR="002F2468" w:rsidRPr="002F2468" w:rsidRDefault="002F2468" w:rsidP="002F2468">
      <w:pPr>
        <w:spacing w:after="0" w:line="240" w:lineRule="auto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00B85420" w14:textId="77777777" w:rsidR="002F2468" w:rsidRPr="002F2468" w:rsidRDefault="002F2468" w:rsidP="002F246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 xml:space="preserve">Задание получил: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ab/>
        <w:t xml:space="preserve">___________ </w:t>
      </w:r>
      <w:r w:rsidR="00C7178B" w:rsidRPr="00C7178B">
        <w:rPr>
          <w:rFonts w:ascii="Times New Roman" w:eastAsia="Times New Roman" w:hAnsi="Times New Roman"/>
          <w:sz w:val="26"/>
          <w:szCs w:val="26"/>
          <w:lang w:eastAsia="ru-RU"/>
        </w:rPr>
        <w:t xml:space="preserve">А.А. </w:t>
      </w:r>
      <w:proofErr w:type="spellStart"/>
      <w:r w:rsidR="00C7178B" w:rsidRPr="00C7178B">
        <w:rPr>
          <w:rFonts w:ascii="Times New Roman" w:eastAsia="Times New Roman" w:hAnsi="Times New Roman"/>
          <w:sz w:val="26"/>
          <w:szCs w:val="26"/>
          <w:lang w:eastAsia="ru-RU"/>
        </w:rPr>
        <w:t>Храпонова</w:t>
      </w:r>
      <w:proofErr w:type="spellEnd"/>
    </w:p>
    <w:p w14:paraId="3A8010D0" w14:textId="77777777" w:rsidR="002F2468" w:rsidRPr="002F2468" w:rsidRDefault="002F2468" w:rsidP="002F2468">
      <w:pPr>
        <w:spacing w:after="0" w:line="240" w:lineRule="auto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5E11D673" w14:textId="77777777" w:rsidR="002F2468" w:rsidRPr="002F2468" w:rsidRDefault="002F2468" w:rsidP="002F246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Задание согласовано:</w:t>
      </w:r>
    </w:p>
    <w:p w14:paraId="6D5CEBBE" w14:textId="77777777" w:rsidR="002F2468" w:rsidRPr="002F2468" w:rsidRDefault="002F2468" w:rsidP="002F2468">
      <w:pPr>
        <w:spacing w:after="0" w:line="240" w:lineRule="auto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20CCBC6E" w14:textId="77777777" w:rsidR="002F2468" w:rsidRPr="002F2468" w:rsidRDefault="002F2468" w:rsidP="002F2468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Руководитель практики от профильной организации</w:t>
      </w:r>
    </w:p>
    <w:p w14:paraId="69658AB8" w14:textId="77777777" w:rsidR="00AF611A" w:rsidRPr="00AF611A" w:rsidRDefault="00AF611A" w:rsidP="00AF611A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</w:pPr>
      <w:r w:rsidRPr="00AF611A"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 xml:space="preserve">Начальник отдела финансирования мер </w:t>
      </w:r>
    </w:p>
    <w:p w14:paraId="7787AEF9" w14:textId="77777777" w:rsidR="00AF611A" w:rsidRPr="00AF611A" w:rsidRDefault="00AF611A" w:rsidP="00AF611A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</w:pPr>
      <w:r w:rsidRPr="00AF611A"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 xml:space="preserve">поддержки предпринимательства </w:t>
      </w:r>
    </w:p>
    <w:p w14:paraId="2B508982" w14:textId="77777777" w:rsidR="00AF611A" w:rsidRPr="00AF611A" w:rsidRDefault="00F17EB5" w:rsidP="00AF611A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>М</w:t>
      </w:r>
      <w:r w:rsidR="00AF611A" w:rsidRPr="00AF611A"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>инистерства экономического развития</w:t>
      </w:r>
    </w:p>
    <w:p w14:paraId="4BB80E3A" w14:textId="77777777" w:rsidR="008D122F" w:rsidRDefault="00AF611A" w:rsidP="00AF611A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8"/>
        </w:rPr>
      </w:pPr>
      <w:r w:rsidRPr="00AF611A"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>Приморского края</w:t>
      </w:r>
      <w:r w:rsidR="002F2468" w:rsidRPr="00AF611A"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 xml:space="preserve">          </w:t>
      </w:r>
      <w:r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ab/>
      </w:r>
      <w:r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ab/>
      </w:r>
      <w:r w:rsidR="00F17EB5"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ab/>
      </w:r>
      <w:r w:rsidR="002F2468" w:rsidRPr="00AF611A"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 xml:space="preserve">___________ </w:t>
      </w:r>
      <w:r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  <w:t>Н. В. Кравченко</w:t>
      </w:r>
      <w:r w:rsidR="008D122F">
        <w:rPr>
          <w:rFonts w:ascii="Times New Roman" w:eastAsia="Times New Roman" w:hAnsi="Times New Roman"/>
          <w:b/>
          <w:bCs/>
          <w:sz w:val="24"/>
          <w:szCs w:val="28"/>
        </w:rPr>
        <w:br w:type="page"/>
      </w:r>
    </w:p>
    <w:p w14:paraId="6F06A447" w14:textId="77777777" w:rsidR="008474F0" w:rsidRPr="00AB1883" w:rsidRDefault="008474F0" w:rsidP="00EA619B">
      <w:pPr>
        <w:suppressAutoHyphens/>
        <w:spacing w:after="0" w:line="240" w:lineRule="auto"/>
        <w:ind w:left="780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</w:p>
    <w:p w14:paraId="6CD9367F" w14:textId="77777777" w:rsidR="008474F0" w:rsidRPr="00AB1883" w:rsidRDefault="008474F0" w:rsidP="008474F0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640C85F8" w14:textId="77777777" w:rsidR="006F2F04" w:rsidRDefault="008474F0" w:rsidP="00161AA1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6"/>
          <w:szCs w:val="26"/>
          <w:lang w:eastAsia="zh-CN"/>
        </w:rPr>
      </w:pPr>
      <w:r w:rsidRPr="00C241F7">
        <w:rPr>
          <w:rFonts w:ascii="Times New Roman" w:eastAsia="SimSun" w:hAnsi="Times New Roman"/>
          <w:sz w:val="26"/>
          <w:szCs w:val="26"/>
          <w:lang w:eastAsia="zh-CN"/>
        </w:rPr>
        <w:t xml:space="preserve">Студент </w:t>
      </w:r>
      <w:proofErr w:type="spellStart"/>
      <w:r w:rsidR="00C7178B" w:rsidRPr="00C7178B">
        <w:rPr>
          <w:rFonts w:ascii="Times New Roman" w:eastAsia="SimSun" w:hAnsi="Times New Roman"/>
          <w:sz w:val="26"/>
          <w:szCs w:val="26"/>
          <w:lang w:eastAsia="zh-CN"/>
        </w:rPr>
        <w:t>Храпонова</w:t>
      </w:r>
      <w:proofErr w:type="spellEnd"/>
      <w:r w:rsidR="00C7178B" w:rsidRPr="00C7178B">
        <w:rPr>
          <w:rFonts w:ascii="Times New Roman" w:eastAsia="SimSun" w:hAnsi="Times New Roman"/>
          <w:sz w:val="26"/>
          <w:szCs w:val="26"/>
          <w:lang w:eastAsia="zh-CN"/>
        </w:rPr>
        <w:t xml:space="preserve"> Анастасия Алексеевна</w:t>
      </w:r>
    </w:p>
    <w:p w14:paraId="4F7C6138" w14:textId="77777777" w:rsidR="00161AA1" w:rsidRPr="00161AA1" w:rsidRDefault="00161AA1" w:rsidP="00161AA1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6"/>
          <w:szCs w:val="26"/>
          <w:lang w:eastAsia="zh-CN"/>
        </w:rPr>
      </w:pPr>
    </w:p>
    <w:p w14:paraId="71AA9149" w14:textId="77777777" w:rsidR="008474F0" w:rsidRPr="00C241F7" w:rsidRDefault="008474F0" w:rsidP="008474F0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6"/>
          <w:szCs w:val="26"/>
          <w:lang w:eastAsia="zh-CN"/>
        </w:rPr>
      </w:pPr>
      <w:r w:rsidRPr="00C241F7">
        <w:rPr>
          <w:rFonts w:ascii="Times New Roman" w:eastAsia="SimSun" w:hAnsi="Times New Roman"/>
          <w:sz w:val="26"/>
          <w:szCs w:val="26"/>
          <w:lang w:eastAsia="zh-CN"/>
        </w:rPr>
        <w:t xml:space="preserve">Кафедра </w:t>
      </w:r>
      <w:r w:rsidRPr="00C241F7">
        <w:rPr>
          <w:rFonts w:ascii="Times New Roman" w:eastAsia="SimSun" w:hAnsi="Times New Roman"/>
          <w:sz w:val="26"/>
          <w:szCs w:val="26"/>
          <w:u w:val="single"/>
          <w:lang w:eastAsia="zh-CN"/>
        </w:rPr>
        <w:t xml:space="preserve">экономики и управления </w:t>
      </w:r>
      <w:r w:rsidRPr="00C241F7">
        <w:rPr>
          <w:rFonts w:ascii="Times New Roman" w:eastAsia="SimSun" w:hAnsi="Times New Roman"/>
          <w:sz w:val="26"/>
          <w:szCs w:val="26"/>
          <w:lang w:eastAsia="zh-CN"/>
        </w:rPr>
        <w:t xml:space="preserve">гр. </w:t>
      </w:r>
      <w:r w:rsidR="00CB5A08" w:rsidRPr="00CB5A08">
        <w:rPr>
          <w:rFonts w:ascii="Times New Roman" w:eastAsia="SimSun" w:hAnsi="Times New Roman"/>
          <w:sz w:val="26"/>
          <w:szCs w:val="26"/>
          <w:u w:val="single"/>
          <w:lang w:eastAsia="zh-CN"/>
        </w:rPr>
        <w:t>Б</w:t>
      </w:r>
      <w:r w:rsidR="008D122F" w:rsidRPr="00C241F7">
        <w:rPr>
          <w:rFonts w:ascii="Times New Roman" w:eastAsia="SimSun" w:hAnsi="Times New Roman"/>
          <w:sz w:val="26"/>
          <w:szCs w:val="26"/>
          <w:u w:val="single"/>
          <w:lang w:eastAsia="zh-CN"/>
        </w:rPr>
        <w:t>ГУ-</w:t>
      </w:r>
      <w:r w:rsidR="00161AA1">
        <w:rPr>
          <w:rFonts w:ascii="Times New Roman" w:eastAsia="SimSun" w:hAnsi="Times New Roman"/>
          <w:sz w:val="26"/>
          <w:szCs w:val="26"/>
          <w:u w:val="single"/>
          <w:lang w:eastAsia="zh-CN"/>
        </w:rPr>
        <w:t>2</w:t>
      </w:r>
      <w:r w:rsidR="008923F3">
        <w:rPr>
          <w:rFonts w:ascii="Times New Roman" w:eastAsia="SimSun" w:hAnsi="Times New Roman"/>
          <w:sz w:val="26"/>
          <w:szCs w:val="26"/>
          <w:u w:val="single"/>
          <w:lang w:eastAsia="zh-CN"/>
        </w:rPr>
        <w:t>2</w:t>
      </w:r>
      <w:r w:rsidR="00161AA1">
        <w:rPr>
          <w:rFonts w:ascii="Times New Roman" w:eastAsia="SimSun" w:hAnsi="Times New Roman"/>
          <w:sz w:val="26"/>
          <w:szCs w:val="26"/>
          <w:u w:val="single"/>
          <w:lang w:eastAsia="zh-CN"/>
        </w:rPr>
        <w:t>-УР1</w:t>
      </w:r>
    </w:p>
    <w:p w14:paraId="37948599" w14:textId="77777777" w:rsidR="008474F0" w:rsidRPr="00AB1883" w:rsidRDefault="008474F0" w:rsidP="008474F0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57D5FD98" w14:textId="77777777" w:rsidR="008474F0" w:rsidRPr="00C241F7" w:rsidRDefault="008474F0" w:rsidP="008474F0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6"/>
          <w:szCs w:val="26"/>
          <w:u w:val="single"/>
          <w:lang w:eastAsia="zh-CN"/>
        </w:rPr>
      </w:pPr>
      <w:r w:rsidRPr="00C241F7">
        <w:rPr>
          <w:rFonts w:ascii="Times New Roman" w:eastAsia="SimSun" w:hAnsi="Times New Roman"/>
          <w:sz w:val="26"/>
          <w:szCs w:val="26"/>
          <w:lang w:eastAsia="zh-CN"/>
        </w:rPr>
        <w:t>Руководитель практики</w:t>
      </w:r>
      <w:r w:rsidR="008D122F" w:rsidRPr="00C241F7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Pr="00C241F7">
        <w:rPr>
          <w:rFonts w:ascii="Times New Roman" w:eastAsia="SimSun" w:hAnsi="Times New Roman"/>
          <w:iCs/>
          <w:sz w:val="26"/>
          <w:szCs w:val="26"/>
          <w:u w:val="single"/>
          <w:lang w:eastAsia="zh-CN"/>
        </w:rPr>
        <w:t>Султанова Екатерина Владимировна</w:t>
      </w:r>
    </w:p>
    <w:p w14:paraId="476EA734" w14:textId="77777777" w:rsidR="008474F0" w:rsidRPr="00AB1883" w:rsidRDefault="008474F0" w:rsidP="008474F0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7B1160CF" w14:textId="77777777" w:rsidR="008474F0" w:rsidRPr="00C241F7" w:rsidRDefault="008474F0" w:rsidP="008474F0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64BBED1E" w14:textId="77777777" w:rsidR="008474F0" w:rsidRPr="00AF611A" w:rsidRDefault="008474F0" w:rsidP="008D122F">
      <w:pPr>
        <w:suppressAutoHyphens/>
        <w:spacing w:after="0" w:line="240" w:lineRule="auto"/>
        <w:ind w:firstLine="4536"/>
        <w:contextualSpacing/>
        <w:rPr>
          <w:rFonts w:ascii="Times New Roman" w:hAnsi="Times New Roman"/>
          <w:color w:val="000000" w:themeColor="text1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__________________________</w:t>
      </w:r>
      <w:r w:rsidR="00AF611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F611A" w:rsidRPr="00AF611A">
        <w:rPr>
          <w:rFonts w:ascii="Times New Roman" w:hAnsi="Times New Roman"/>
          <w:color w:val="000000" w:themeColor="text1"/>
          <w:sz w:val="24"/>
          <w:szCs w:val="24"/>
        </w:rPr>
        <w:t>Н.В. Кравченко</w:t>
      </w:r>
    </w:p>
    <w:p w14:paraId="188484EC" w14:textId="77777777" w:rsidR="008474F0" w:rsidRPr="00AF611A" w:rsidRDefault="008474F0" w:rsidP="008D122F">
      <w:pPr>
        <w:suppressAutoHyphens/>
        <w:spacing w:after="0" w:line="240" w:lineRule="auto"/>
        <w:ind w:firstLine="4536"/>
        <w:contextualSpacing/>
        <w:rPr>
          <w:rFonts w:ascii="Times New Roman" w:hAnsi="Times New Roman"/>
          <w:color w:val="000000" w:themeColor="text1"/>
          <w:sz w:val="18"/>
          <w:szCs w:val="18"/>
        </w:rPr>
      </w:pPr>
      <w:r w:rsidRPr="00AF611A">
        <w:rPr>
          <w:rFonts w:ascii="Times New Roman" w:hAnsi="Times New Roman"/>
          <w:color w:val="000000" w:themeColor="text1"/>
          <w:sz w:val="18"/>
          <w:szCs w:val="18"/>
        </w:rPr>
        <w:t>(подпись уполномоченного лица, МП)</w:t>
      </w:r>
    </w:p>
    <w:p w14:paraId="2EEC103A" w14:textId="77777777" w:rsidR="008474F0" w:rsidRPr="00AB1883" w:rsidRDefault="008474F0" w:rsidP="008474F0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31374748" w14:textId="77777777" w:rsidR="008474F0" w:rsidRPr="00C241F7" w:rsidRDefault="008474F0" w:rsidP="008474F0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>С правилами трудового распорядка ознакомлен</w:t>
      </w:r>
      <w:r w:rsidR="00121E0A" w:rsidRPr="00C241F7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C241F7">
        <w:rPr>
          <w:rFonts w:ascii="Times New Roman" w:hAnsi="Times New Roman"/>
          <w:color w:val="000000"/>
          <w:sz w:val="26"/>
          <w:szCs w:val="26"/>
        </w:rPr>
        <w:t xml:space="preserve">_______________ </w:t>
      </w:r>
      <w:r w:rsidR="00C7178B">
        <w:rPr>
          <w:rFonts w:ascii="Times New Roman" w:hAnsi="Times New Roman"/>
          <w:color w:val="000000"/>
          <w:sz w:val="26"/>
          <w:szCs w:val="26"/>
        </w:rPr>
        <w:t xml:space="preserve">А.А. </w:t>
      </w:r>
      <w:proofErr w:type="spellStart"/>
      <w:r w:rsidR="00C7178B">
        <w:rPr>
          <w:rFonts w:ascii="Times New Roman" w:hAnsi="Times New Roman"/>
          <w:color w:val="000000"/>
          <w:sz w:val="26"/>
          <w:szCs w:val="26"/>
        </w:rPr>
        <w:t>Храпонова</w:t>
      </w:r>
      <w:proofErr w:type="spellEnd"/>
    </w:p>
    <w:p w14:paraId="30B65033" w14:textId="77777777" w:rsidR="008474F0" w:rsidRPr="00AB1883" w:rsidRDefault="008474F0" w:rsidP="00661951">
      <w:pPr>
        <w:tabs>
          <w:tab w:val="left" w:pos="7088"/>
        </w:tabs>
        <w:suppressAutoHyphens/>
        <w:spacing w:after="0" w:line="240" w:lineRule="auto"/>
        <w:ind w:right="2408"/>
        <w:contextualSpacing/>
        <w:jc w:val="right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обучающегося)</w:t>
      </w:r>
    </w:p>
    <w:p w14:paraId="5D2F9376" w14:textId="77777777" w:rsidR="008474F0" w:rsidRPr="00AB1883" w:rsidRDefault="008474F0" w:rsidP="008474F0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4"/>
        <w:gridCol w:w="4329"/>
        <w:gridCol w:w="1560"/>
        <w:gridCol w:w="1695"/>
      </w:tblGrid>
      <w:tr w:rsidR="008474F0" w:rsidRPr="00EA619B" w14:paraId="6BFD8FBD" w14:textId="77777777" w:rsidTr="00161AA1">
        <w:trPr>
          <w:trHeight w:val="1000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38F508" w14:textId="77777777" w:rsidR="008474F0" w:rsidRPr="00EA619B" w:rsidRDefault="008474F0" w:rsidP="00D43C2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>Этапы практики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1CDB3E" w14:textId="77777777" w:rsidR="008474F0" w:rsidRPr="00EA619B" w:rsidRDefault="008474F0" w:rsidP="00D43C2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 xml:space="preserve">Виды работы 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13C139" w14:textId="77777777" w:rsidR="008474F0" w:rsidRPr="00EA619B" w:rsidRDefault="008474F0" w:rsidP="00D43C2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EA619B">
              <w:rPr>
                <w:rFonts w:ascii="Times New Roman" w:hAnsi="Times New Roman"/>
                <w:color w:val="00000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E89088" w14:textId="77777777" w:rsidR="008474F0" w:rsidRPr="00EA619B" w:rsidRDefault="008474F0" w:rsidP="00D43C2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>Отметка руководителя о выполнении</w:t>
            </w:r>
          </w:p>
        </w:tc>
      </w:tr>
      <w:tr w:rsidR="00C241F7" w:rsidRPr="00EA619B" w14:paraId="1A00DB04" w14:textId="77777777" w:rsidTr="00161AA1">
        <w:trPr>
          <w:trHeight w:val="368"/>
        </w:trPr>
        <w:tc>
          <w:tcPr>
            <w:tcW w:w="1062" w:type="pct"/>
            <w:vMerge w:val="restart"/>
            <w:vAlign w:val="center"/>
          </w:tcPr>
          <w:p w14:paraId="798039CC" w14:textId="77777777" w:rsidR="00C241F7" w:rsidRPr="00161AA1" w:rsidRDefault="00C241F7" w:rsidP="00D43C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>1. Подготовительный</w:t>
            </w:r>
          </w:p>
        </w:tc>
        <w:tc>
          <w:tcPr>
            <w:tcW w:w="2248" w:type="pct"/>
            <w:vAlign w:val="center"/>
          </w:tcPr>
          <w:p w14:paraId="473635EE" w14:textId="77777777" w:rsidR="00C241F7" w:rsidRPr="00161AA1" w:rsidRDefault="00C241F7" w:rsidP="00D43C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>Организационное собрание</w:t>
            </w:r>
          </w:p>
        </w:tc>
        <w:tc>
          <w:tcPr>
            <w:tcW w:w="810" w:type="pct"/>
            <w:vMerge w:val="restart"/>
            <w:vAlign w:val="center"/>
          </w:tcPr>
          <w:p w14:paraId="05BFB7D1" w14:textId="77777777" w:rsidR="00C241F7" w:rsidRPr="00161AA1" w:rsidRDefault="00EB41AD" w:rsidP="00121E0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10.06</w:t>
            </w:r>
            <w:r w:rsidR="008923F3">
              <w:rPr>
                <w:rFonts w:ascii="Times New Roman" w:hAnsi="Times New Roman"/>
              </w:rPr>
              <w:t>.2024</w:t>
            </w:r>
          </w:p>
        </w:tc>
        <w:tc>
          <w:tcPr>
            <w:tcW w:w="880" w:type="pct"/>
            <w:vMerge w:val="restart"/>
            <w:vAlign w:val="center"/>
          </w:tcPr>
          <w:p w14:paraId="26FB83ED" w14:textId="77777777" w:rsidR="00C241F7" w:rsidRPr="00161AA1" w:rsidRDefault="00AF611A" w:rsidP="00D43C2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Пройден</w:t>
            </w:r>
          </w:p>
        </w:tc>
      </w:tr>
      <w:tr w:rsidR="00C241F7" w:rsidRPr="00EA619B" w14:paraId="35088991" w14:textId="77777777" w:rsidTr="00161AA1">
        <w:trPr>
          <w:trHeight w:val="413"/>
        </w:trPr>
        <w:tc>
          <w:tcPr>
            <w:tcW w:w="1062" w:type="pct"/>
            <w:vMerge/>
            <w:vAlign w:val="center"/>
          </w:tcPr>
          <w:p w14:paraId="2DDED99C" w14:textId="77777777" w:rsidR="00C241F7" w:rsidRPr="00161AA1" w:rsidRDefault="00C241F7" w:rsidP="00D43C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8" w:type="pct"/>
            <w:vAlign w:val="center"/>
          </w:tcPr>
          <w:p w14:paraId="594EEF24" w14:textId="77777777" w:rsidR="00C241F7" w:rsidRPr="00161AA1" w:rsidRDefault="00C241F7" w:rsidP="00D43C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>Инструктаж по технике безопасности</w:t>
            </w:r>
          </w:p>
        </w:tc>
        <w:tc>
          <w:tcPr>
            <w:tcW w:w="810" w:type="pct"/>
            <w:vMerge/>
            <w:vAlign w:val="center"/>
          </w:tcPr>
          <w:p w14:paraId="44391E21" w14:textId="77777777" w:rsidR="00C241F7" w:rsidRPr="00161AA1" w:rsidRDefault="00C241F7" w:rsidP="00121E0A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0" w:type="pct"/>
            <w:vMerge/>
            <w:vAlign w:val="center"/>
          </w:tcPr>
          <w:p w14:paraId="5E45C0F6" w14:textId="77777777" w:rsidR="00C241F7" w:rsidRPr="00161AA1" w:rsidRDefault="00C241F7" w:rsidP="00D43C2C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F58F7" w:rsidRPr="00EA619B" w14:paraId="2FE6A244" w14:textId="77777777" w:rsidTr="00161AA1">
        <w:trPr>
          <w:trHeight w:val="413"/>
        </w:trPr>
        <w:tc>
          <w:tcPr>
            <w:tcW w:w="1062" w:type="pct"/>
            <w:vAlign w:val="center"/>
          </w:tcPr>
          <w:p w14:paraId="23923E3E" w14:textId="77777777" w:rsidR="00DF58F7" w:rsidRPr="00161AA1" w:rsidRDefault="00DF58F7" w:rsidP="002F2468">
            <w:pPr>
              <w:spacing w:after="0" w:line="240" w:lineRule="auto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 xml:space="preserve">2. Исследовательский </w:t>
            </w:r>
          </w:p>
        </w:tc>
        <w:tc>
          <w:tcPr>
            <w:tcW w:w="2248" w:type="pct"/>
            <w:vAlign w:val="center"/>
          </w:tcPr>
          <w:p w14:paraId="3C6A9DB3" w14:textId="77777777" w:rsidR="00DF58F7" w:rsidRPr="00161AA1" w:rsidRDefault="00DF58F7" w:rsidP="002F2468">
            <w:pPr>
              <w:spacing w:after="0" w:line="240" w:lineRule="auto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 xml:space="preserve">Краткое описание организации: организационно-правовая форма, виды деятельности. </w:t>
            </w:r>
          </w:p>
          <w:p w14:paraId="6130B950" w14:textId="77777777" w:rsidR="00DF58F7" w:rsidRPr="00161AA1" w:rsidRDefault="00DF58F7" w:rsidP="00161AA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>Составление «Паспорт</w:t>
            </w:r>
            <w:r>
              <w:rPr>
                <w:rFonts w:ascii="Times New Roman" w:hAnsi="Times New Roman"/>
              </w:rPr>
              <w:t>а</w:t>
            </w:r>
            <w:r w:rsidRPr="00161AA1">
              <w:rPr>
                <w:rFonts w:ascii="Times New Roman" w:hAnsi="Times New Roman"/>
              </w:rPr>
              <w:t xml:space="preserve"> организации» - основные реквизиты; основные виды деятельности; - организационная структура; - особенности организационно-правовой формы;</w:t>
            </w:r>
          </w:p>
        </w:tc>
        <w:tc>
          <w:tcPr>
            <w:tcW w:w="810" w:type="pct"/>
            <w:vMerge w:val="restart"/>
            <w:vAlign w:val="center"/>
          </w:tcPr>
          <w:p w14:paraId="25421160" w14:textId="77777777" w:rsidR="00DF58F7" w:rsidRPr="00161AA1" w:rsidRDefault="00EB41AD" w:rsidP="00EB41AD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11.06</w:t>
            </w:r>
            <w:r w:rsidR="008923F3">
              <w:rPr>
                <w:rFonts w:ascii="Times New Roman" w:hAnsi="Times New Roman"/>
              </w:rPr>
              <w:t>.2024-</w:t>
            </w:r>
            <w:r>
              <w:rPr>
                <w:rFonts w:ascii="Times New Roman" w:hAnsi="Times New Roman"/>
              </w:rPr>
              <w:t>09.07</w:t>
            </w:r>
            <w:r w:rsidR="008923F3">
              <w:rPr>
                <w:rFonts w:ascii="Times New Roman" w:hAnsi="Times New Roman"/>
              </w:rPr>
              <w:t>.2024</w:t>
            </w:r>
          </w:p>
        </w:tc>
        <w:tc>
          <w:tcPr>
            <w:tcW w:w="880" w:type="pct"/>
            <w:vMerge w:val="restart"/>
            <w:vAlign w:val="center"/>
          </w:tcPr>
          <w:p w14:paraId="72A14525" w14:textId="77777777" w:rsidR="00DF58F7" w:rsidRPr="00161AA1" w:rsidRDefault="00AF611A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Пройден</w:t>
            </w:r>
          </w:p>
        </w:tc>
      </w:tr>
      <w:tr w:rsidR="00DF58F7" w:rsidRPr="00EA619B" w14:paraId="31416E7B" w14:textId="77777777" w:rsidTr="00161AA1">
        <w:trPr>
          <w:trHeight w:val="413"/>
        </w:trPr>
        <w:tc>
          <w:tcPr>
            <w:tcW w:w="1062" w:type="pct"/>
            <w:vMerge w:val="restart"/>
            <w:vAlign w:val="center"/>
          </w:tcPr>
          <w:p w14:paraId="3DEBCE10" w14:textId="77777777" w:rsidR="00DF58F7" w:rsidRPr="00161AA1" w:rsidRDefault="00DF58F7" w:rsidP="002F2468">
            <w:pPr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 xml:space="preserve">3 Аналитический </w:t>
            </w:r>
          </w:p>
        </w:tc>
        <w:tc>
          <w:tcPr>
            <w:tcW w:w="2248" w:type="pct"/>
            <w:vAlign w:val="center"/>
          </w:tcPr>
          <w:p w14:paraId="1A4D20F8" w14:textId="77777777" w:rsidR="00DF58F7" w:rsidRPr="00161AA1" w:rsidRDefault="00DF58F7" w:rsidP="002F2468">
            <w:pPr>
              <w:spacing w:after="0" w:line="240" w:lineRule="auto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 xml:space="preserve">Анализ основных экономических показатели хозяйственной деятельности за два-три последних отчетных года (затраты, численность персонала, фонд заработной платы, стоимость основных средств и др.). </w:t>
            </w:r>
          </w:p>
        </w:tc>
        <w:tc>
          <w:tcPr>
            <w:tcW w:w="810" w:type="pct"/>
            <w:vMerge/>
            <w:vAlign w:val="center"/>
          </w:tcPr>
          <w:p w14:paraId="1BF685D0" w14:textId="77777777" w:rsidR="00DF58F7" w:rsidRPr="00161AA1" w:rsidRDefault="00DF58F7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0" w:type="pct"/>
            <w:vMerge/>
            <w:vAlign w:val="center"/>
          </w:tcPr>
          <w:p w14:paraId="5B784D7C" w14:textId="77777777" w:rsidR="00DF58F7" w:rsidRPr="00161AA1" w:rsidRDefault="00DF58F7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F58F7" w:rsidRPr="00EA619B" w14:paraId="21A4D5ED" w14:textId="77777777" w:rsidTr="00161AA1">
        <w:trPr>
          <w:trHeight w:val="714"/>
        </w:trPr>
        <w:tc>
          <w:tcPr>
            <w:tcW w:w="1062" w:type="pct"/>
            <w:vMerge/>
            <w:vAlign w:val="center"/>
          </w:tcPr>
          <w:p w14:paraId="363835C2" w14:textId="77777777" w:rsidR="00DF58F7" w:rsidRPr="00161AA1" w:rsidRDefault="00DF58F7" w:rsidP="002F24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8" w:type="pct"/>
            <w:vAlign w:val="center"/>
          </w:tcPr>
          <w:p w14:paraId="25731B7C" w14:textId="77777777" w:rsidR="00DF58F7" w:rsidRPr="00161AA1" w:rsidRDefault="00DF58F7" w:rsidP="002F24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 xml:space="preserve">Социально-экономический анализ отрасли, в рамках приоритетных проектов и программ развития РФ и субъектов РФ. </w:t>
            </w:r>
          </w:p>
        </w:tc>
        <w:tc>
          <w:tcPr>
            <w:tcW w:w="810" w:type="pct"/>
            <w:vMerge/>
            <w:vAlign w:val="center"/>
          </w:tcPr>
          <w:p w14:paraId="4BF22CE0" w14:textId="77777777" w:rsidR="00DF58F7" w:rsidRPr="00161AA1" w:rsidRDefault="00DF58F7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0" w:type="pct"/>
            <w:vMerge/>
            <w:vAlign w:val="center"/>
          </w:tcPr>
          <w:p w14:paraId="24B07C7F" w14:textId="77777777" w:rsidR="00DF58F7" w:rsidRPr="00161AA1" w:rsidRDefault="00DF58F7" w:rsidP="002F2468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474F0" w:rsidRPr="00EA619B" w14:paraId="1381F87C" w14:textId="77777777" w:rsidTr="00161AA1">
        <w:trPr>
          <w:trHeight w:val="354"/>
        </w:trPr>
        <w:tc>
          <w:tcPr>
            <w:tcW w:w="1062" w:type="pct"/>
            <w:vAlign w:val="center"/>
          </w:tcPr>
          <w:p w14:paraId="4BAFAB01" w14:textId="77777777" w:rsidR="008474F0" w:rsidRPr="00161AA1" w:rsidRDefault="00161AA1" w:rsidP="004E6B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>4</w:t>
            </w:r>
            <w:r w:rsidR="002F2468" w:rsidRPr="00161AA1">
              <w:rPr>
                <w:rFonts w:ascii="Times New Roman" w:hAnsi="Times New Roman"/>
              </w:rPr>
              <w:t xml:space="preserve"> Оценочно-результативный</w:t>
            </w:r>
          </w:p>
        </w:tc>
        <w:tc>
          <w:tcPr>
            <w:tcW w:w="2248" w:type="pct"/>
            <w:vAlign w:val="center"/>
          </w:tcPr>
          <w:p w14:paraId="2D403143" w14:textId="77777777" w:rsidR="008474F0" w:rsidRPr="00161AA1" w:rsidRDefault="008474F0" w:rsidP="00D43C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161AA1">
              <w:rPr>
                <w:rFonts w:ascii="Times New Roman" w:hAnsi="Times New Roman"/>
              </w:rPr>
              <w:t>Подготовка и сдача отчета</w:t>
            </w:r>
          </w:p>
        </w:tc>
        <w:tc>
          <w:tcPr>
            <w:tcW w:w="810" w:type="pct"/>
            <w:vAlign w:val="center"/>
          </w:tcPr>
          <w:p w14:paraId="12AEA066" w14:textId="77777777" w:rsidR="008474F0" w:rsidRPr="00161AA1" w:rsidRDefault="00EB41AD" w:rsidP="00EB41AD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10.07</w:t>
            </w:r>
            <w:r w:rsidR="008923F3">
              <w:rPr>
                <w:rFonts w:ascii="Times New Roman" w:hAnsi="Times New Roman"/>
              </w:rPr>
              <w:t>.2024-</w:t>
            </w:r>
            <w:r>
              <w:rPr>
                <w:rFonts w:ascii="Times New Roman" w:hAnsi="Times New Roman"/>
              </w:rPr>
              <w:t>13.07</w:t>
            </w:r>
            <w:r w:rsidR="008923F3">
              <w:rPr>
                <w:rFonts w:ascii="Times New Roman" w:hAnsi="Times New Roman"/>
              </w:rPr>
              <w:t>.2024</w:t>
            </w:r>
          </w:p>
        </w:tc>
        <w:tc>
          <w:tcPr>
            <w:tcW w:w="880" w:type="pct"/>
            <w:vAlign w:val="center"/>
          </w:tcPr>
          <w:p w14:paraId="504C205A" w14:textId="77777777" w:rsidR="008474F0" w:rsidRPr="00161AA1" w:rsidRDefault="00AF611A" w:rsidP="00D43C2C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Пройден</w:t>
            </w:r>
          </w:p>
        </w:tc>
      </w:tr>
    </w:tbl>
    <w:p w14:paraId="7C267413" w14:textId="77777777" w:rsidR="008474F0" w:rsidRPr="00AB1883" w:rsidRDefault="008474F0" w:rsidP="008474F0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6A400498" w14:textId="77777777" w:rsidR="008474F0" w:rsidRPr="00C241F7" w:rsidRDefault="008474F0" w:rsidP="008474F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241F7">
        <w:rPr>
          <w:rFonts w:ascii="Times New Roman" w:hAnsi="Times New Roman"/>
          <w:sz w:val="26"/>
          <w:szCs w:val="26"/>
        </w:rPr>
        <w:t>Руководитель практики</w:t>
      </w:r>
    </w:p>
    <w:p w14:paraId="34FD39A0" w14:textId="77777777" w:rsidR="008474F0" w:rsidRPr="00C241F7" w:rsidRDefault="008474F0" w:rsidP="008474F0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241F7">
        <w:rPr>
          <w:rFonts w:ascii="Times New Roman" w:hAnsi="Times New Roman"/>
          <w:sz w:val="26"/>
          <w:szCs w:val="26"/>
        </w:rPr>
        <w:t>канд. социол. наук, доцент</w:t>
      </w:r>
      <w:r w:rsidR="008D122F" w:rsidRPr="00C241F7">
        <w:rPr>
          <w:rFonts w:ascii="Times New Roman" w:hAnsi="Times New Roman"/>
          <w:sz w:val="26"/>
          <w:szCs w:val="26"/>
        </w:rPr>
        <w:tab/>
      </w:r>
      <w:r w:rsidR="008D122F" w:rsidRPr="00C241F7">
        <w:rPr>
          <w:rFonts w:ascii="Times New Roman" w:hAnsi="Times New Roman"/>
          <w:sz w:val="26"/>
          <w:szCs w:val="26"/>
        </w:rPr>
        <w:tab/>
      </w:r>
      <w:r w:rsidR="008D122F" w:rsidRPr="00C241F7">
        <w:rPr>
          <w:rFonts w:ascii="Times New Roman" w:hAnsi="Times New Roman"/>
          <w:sz w:val="26"/>
          <w:szCs w:val="26"/>
        </w:rPr>
        <w:tab/>
      </w:r>
      <w:r w:rsidR="008D122F" w:rsidRPr="00C241F7">
        <w:rPr>
          <w:rFonts w:ascii="Times New Roman" w:hAnsi="Times New Roman"/>
          <w:sz w:val="26"/>
          <w:szCs w:val="26"/>
        </w:rPr>
        <w:tab/>
      </w:r>
      <w:r w:rsidR="0088283A" w:rsidRPr="00C241F7">
        <w:rPr>
          <w:rFonts w:ascii="Times New Roman" w:hAnsi="Times New Roman"/>
          <w:sz w:val="26"/>
          <w:szCs w:val="26"/>
        </w:rPr>
        <w:tab/>
      </w:r>
      <w:r w:rsidRPr="00C241F7">
        <w:rPr>
          <w:rFonts w:ascii="Times New Roman" w:hAnsi="Times New Roman"/>
          <w:sz w:val="26"/>
          <w:szCs w:val="26"/>
        </w:rPr>
        <w:t>___________ Е.В. Султанова</w:t>
      </w:r>
    </w:p>
    <w:p w14:paraId="71987302" w14:textId="77777777" w:rsidR="008474F0" w:rsidRPr="00C241F7" w:rsidRDefault="008474F0" w:rsidP="008474F0">
      <w:pPr>
        <w:spacing w:after="160" w:line="240" w:lineRule="auto"/>
        <w:rPr>
          <w:rFonts w:ascii="Times New Roman" w:hAnsi="Times New Roman"/>
          <w:sz w:val="26"/>
          <w:szCs w:val="26"/>
        </w:rPr>
      </w:pPr>
    </w:p>
    <w:p w14:paraId="0081034D" w14:textId="77777777" w:rsidR="008474F0" w:rsidRPr="00C241F7" w:rsidRDefault="008474F0" w:rsidP="008474F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 xml:space="preserve">График согласован </w:t>
      </w:r>
    </w:p>
    <w:p w14:paraId="70683FEA" w14:textId="77777777" w:rsidR="00347301" w:rsidRPr="00347301" w:rsidRDefault="00347301" w:rsidP="00347301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47301">
        <w:rPr>
          <w:rFonts w:ascii="Times New Roman" w:hAnsi="Times New Roman"/>
          <w:sz w:val="26"/>
          <w:szCs w:val="26"/>
        </w:rPr>
        <w:t xml:space="preserve">Начальник отдела финансирования мер </w:t>
      </w:r>
    </w:p>
    <w:p w14:paraId="6A68F4E2" w14:textId="77777777" w:rsidR="00347301" w:rsidRPr="00347301" w:rsidRDefault="00347301" w:rsidP="00347301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47301">
        <w:rPr>
          <w:rFonts w:ascii="Times New Roman" w:hAnsi="Times New Roman"/>
          <w:sz w:val="26"/>
          <w:szCs w:val="26"/>
        </w:rPr>
        <w:t xml:space="preserve">поддержки предпринимательства </w:t>
      </w:r>
    </w:p>
    <w:p w14:paraId="578777AA" w14:textId="77777777" w:rsidR="00347301" w:rsidRPr="00347301" w:rsidRDefault="00D16F2A" w:rsidP="00347301">
      <w:pPr>
        <w:spacing w:after="0" w:line="24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</w:t>
      </w:r>
      <w:r w:rsidR="00347301" w:rsidRPr="00347301">
        <w:rPr>
          <w:rFonts w:ascii="Times New Roman" w:hAnsi="Times New Roman"/>
          <w:sz w:val="26"/>
          <w:szCs w:val="26"/>
        </w:rPr>
        <w:t>инистерства экономического развития</w:t>
      </w:r>
    </w:p>
    <w:p w14:paraId="03068E60" w14:textId="77777777" w:rsidR="008D122F" w:rsidRPr="00C241F7" w:rsidRDefault="00347301" w:rsidP="0034730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347301">
        <w:rPr>
          <w:rFonts w:ascii="Times New Roman" w:hAnsi="Times New Roman"/>
          <w:sz w:val="26"/>
          <w:szCs w:val="26"/>
        </w:rPr>
        <w:t>Приморского края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 w:rsidRPr="00C241F7">
        <w:rPr>
          <w:rFonts w:ascii="Times New Roman" w:hAnsi="Times New Roman"/>
          <w:sz w:val="26"/>
          <w:szCs w:val="26"/>
        </w:rPr>
        <w:t xml:space="preserve">___________ </w:t>
      </w:r>
      <w:r>
        <w:rPr>
          <w:rFonts w:ascii="Times New Roman" w:hAnsi="Times New Roman"/>
          <w:sz w:val="26"/>
          <w:szCs w:val="26"/>
        </w:rPr>
        <w:t>Н.В. Кравченко</w:t>
      </w:r>
    </w:p>
    <w:p w14:paraId="2D90B5A5" w14:textId="77777777" w:rsidR="00EB41AD" w:rsidRPr="00EB41AD" w:rsidRDefault="00E30F40" w:rsidP="00EB41AD">
      <w:pPr>
        <w:spacing w:after="0"/>
        <w:jc w:val="center"/>
        <w:rPr>
          <w:rFonts w:ascii="Arial" w:hAnsi="Arial" w:cs="Arial"/>
          <w:sz w:val="30"/>
          <w:szCs w:val="30"/>
        </w:rPr>
      </w:pPr>
      <w:r>
        <w:rPr>
          <w:rFonts w:ascii="Times New Roman" w:hAnsi="Times New Roman"/>
          <w:b/>
          <w:sz w:val="24"/>
        </w:rPr>
        <w:br w:type="page"/>
      </w:r>
      <w:r w:rsidR="00EB41AD" w:rsidRPr="00EB41AD">
        <w:rPr>
          <w:rFonts w:ascii="Arial" w:hAnsi="Arial" w:cs="Arial"/>
          <w:sz w:val="30"/>
          <w:szCs w:val="30"/>
        </w:rPr>
        <w:lastRenderedPageBreak/>
        <w:t>Отзыв-характеристика</w:t>
      </w:r>
    </w:p>
    <w:p w14:paraId="23953A56" w14:textId="77777777" w:rsidR="00EB41AD" w:rsidRPr="00D407A6" w:rsidRDefault="00EB41AD" w:rsidP="00EB41AD">
      <w:pPr>
        <w:spacing w:after="0"/>
        <w:rPr>
          <w:rFonts w:ascii="Times New Roman" w:hAnsi="Times New Roman"/>
          <w:sz w:val="24"/>
          <w:szCs w:val="24"/>
        </w:rPr>
      </w:pPr>
    </w:p>
    <w:p w14:paraId="2EEBB2FC" w14:textId="77777777" w:rsidR="00EB41AD" w:rsidRPr="00764DE7" w:rsidRDefault="00EB41AD" w:rsidP="00EB41A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4DE7">
        <w:rPr>
          <w:rFonts w:ascii="Times New Roman" w:hAnsi="Times New Roman"/>
          <w:sz w:val="28"/>
          <w:szCs w:val="28"/>
        </w:rPr>
        <w:t xml:space="preserve">Студент(ка) </w:t>
      </w:r>
      <w:r>
        <w:rPr>
          <w:rFonts w:ascii="Times New Roman" w:hAnsi="Times New Roman"/>
          <w:sz w:val="28"/>
          <w:szCs w:val="28"/>
        </w:rPr>
        <w:t>второго</w:t>
      </w:r>
      <w:r w:rsidRPr="00764DE7">
        <w:rPr>
          <w:rFonts w:ascii="Times New Roman" w:hAnsi="Times New Roman"/>
          <w:sz w:val="28"/>
          <w:szCs w:val="28"/>
        </w:rPr>
        <w:t xml:space="preserve"> курса кафедры экономики и управления ВВГУ (ФИО)___________________________ с </w:t>
      </w:r>
      <w:r>
        <w:rPr>
          <w:rFonts w:ascii="Times New Roman" w:hAnsi="Times New Roman"/>
          <w:sz w:val="28"/>
          <w:szCs w:val="28"/>
        </w:rPr>
        <w:t>10</w:t>
      </w:r>
      <w:r w:rsidRPr="00764D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июня</w:t>
      </w:r>
      <w:r w:rsidRPr="00764DE7"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/>
          <w:sz w:val="28"/>
          <w:szCs w:val="28"/>
        </w:rPr>
        <w:t>24</w:t>
      </w:r>
      <w:r w:rsidRPr="00764DE7">
        <w:rPr>
          <w:rFonts w:ascii="Times New Roman" w:hAnsi="Times New Roman"/>
          <w:sz w:val="28"/>
          <w:szCs w:val="28"/>
        </w:rPr>
        <w:t xml:space="preserve"> г. по </w:t>
      </w:r>
      <w:r>
        <w:rPr>
          <w:rFonts w:ascii="Times New Roman" w:hAnsi="Times New Roman"/>
          <w:sz w:val="28"/>
          <w:szCs w:val="28"/>
        </w:rPr>
        <w:t xml:space="preserve">13 июля </w:t>
      </w:r>
      <w:r w:rsidRPr="00764DE7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24</w:t>
      </w:r>
      <w:r w:rsidRPr="00764DE7">
        <w:rPr>
          <w:rFonts w:ascii="Times New Roman" w:hAnsi="Times New Roman"/>
          <w:sz w:val="28"/>
          <w:szCs w:val="28"/>
        </w:rPr>
        <w:t xml:space="preserve"> г. прошел(ла)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учебную ознакомительную</w:t>
      </w:r>
      <w:r w:rsidRPr="00764DE7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практику</w:t>
      </w:r>
      <w:r w:rsidRPr="00764DE7">
        <w:rPr>
          <w:rFonts w:ascii="Times New Roman" w:hAnsi="Times New Roman"/>
          <w:sz w:val="28"/>
          <w:szCs w:val="28"/>
        </w:rPr>
        <w:t xml:space="preserve"> в ______________________________________________________</w:t>
      </w:r>
      <w:r>
        <w:rPr>
          <w:rFonts w:ascii="Times New Roman" w:hAnsi="Times New Roman"/>
          <w:sz w:val="28"/>
          <w:szCs w:val="28"/>
        </w:rPr>
        <w:t>______________</w:t>
      </w:r>
      <w:r w:rsidRPr="00764DE7">
        <w:rPr>
          <w:rFonts w:ascii="Times New Roman" w:hAnsi="Times New Roman"/>
          <w:sz w:val="28"/>
          <w:szCs w:val="28"/>
        </w:rPr>
        <w:t xml:space="preserve"> ________________________________________________</w:t>
      </w:r>
      <w:r>
        <w:rPr>
          <w:rFonts w:ascii="Times New Roman" w:hAnsi="Times New Roman"/>
          <w:sz w:val="28"/>
          <w:szCs w:val="28"/>
        </w:rPr>
        <w:t>____________________</w:t>
      </w:r>
    </w:p>
    <w:p w14:paraId="233E3ACD" w14:textId="77777777" w:rsidR="00EB41AD" w:rsidRPr="00764DE7" w:rsidRDefault="00EB41AD" w:rsidP="00EB41AD">
      <w:pPr>
        <w:tabs>
          <w:tab w:val="left" w:pos="7820"/>
        </w:tabs>
        <w:spacing w:after="0" w:line="360" w:lineRule="auto"/>
        <w:ind w:firstLine="709"/>
        <w:jc w:val="center"/>
        <w:rPr>
          <w:rFonts w:ascii="Times New Roman" w:hAnsi="Times New Roman"/>
          <w:i/>
          <w:sz w:val="28"/>
          <w:szCs w:val="28"/>
        </w:rPr>
      </w:pPr>
      <w:r w:rsidRPr="00764DE7">
        <w:rPr>
          <w:rFonts w:ascii="Times New Roman" w:hAnsi="Times New Roman"/>
          <w:i/>
          <w:sz w:val="28"/>
          <w:szCs w:val="28"/>
        </w:rPr>
        <w:t>(наименование организации)</w:t>
      </w:r>
    </w:p>
    <w:p w14:paraId="2562885E" w14:textId="77777777" w:rsidR="00EB41AD" w:rsidRDefault="00EB41AD" w:rsidP="00EB41A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4DE7">
        <w:rPr>
          <w:rFonts w:ascii="Times New Roman" w:hAnsi="Times New Roman"/>
          <w:sz w:val="28"/>
          <w:szCs w:val="28"/>
        </w:rPr>
        <w:t>В период практики выполнял(ла) обязанности _________________</w:t>
      </w:r>
      <w:r>
        <w:rPr>
          <w:rFonts w:ascii="Times New Roman" w:hAnsi="Times New Roman"/>
          <w:sz w:val="28"/>
          <w:szCs w:val="28"/>
        </w:rPr>
        <w:t>______</w:t>
      </w:r>
    </w:p>
    <w:p w14:paraId="501632F9" w14:textId="77777777" w:rsidR="00FA257D" w:rsidRPr="00764DE7" w:rsidRDefault="00FA257D" w:rsidP="00FA257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14:paraId="7EAE5677" w14:textId="77777777" w:rsidR="00EB41AD" w:rsidRPr="00764DE7" w:rsidRDefault="00EB41AD" w:rsidP="00EB41A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4DE7">
        <w:rPr>
          <w:rFonts w:ascii="Times New Roman" w:hAnsi="Times New Roman"/>
          <w:sz w:val="28"/>
          <w:szCs w:val="28"/>
        </w:rPr>
        <w:t>За время прохождения практики (ФИО)___________________________________ показал(ла)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64DE7">
        <w:rPr>
          <w:rFonts w:ascii="Times New Roman" w:hAnsi="Times New Roman"/>
          <w:sz w:val="28"/>
          <w:szCs w:val="28"/>
        </w:rPr>
        <w:t>_______________________________________________уровень подготовки, ___________________ умение применить и использовать знания, полученные в университете, для решения поставленных перед ним (ней) практических задач.</w:t>
      </w:r>
    </w:p>
    <w:p w14:paraId="01381589" w14:textId="77777777" w:rsidR="00EB41AD" w:rsidRPr="00764DE7" w:rsidRDefault="00EB41AD" w:rsidP="00EB41AD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764DE7">
        <w:rPr>
          <w:rFonts w:ascii="Times New Roman" w:hAnsi="Times New Roman"/>
          <w:sz w:val="28"/>
          <w:szCs w:val="28"/>
        </w:rPr>
        <w:t>Программа практики выполнена полностью (частично).</w:t>
      </w:r>
    </w:p>
    <w:p w14:paraId="5F9ED773" w14:textId="77777777" w:rsidR="00EB41AD" w:rsidRPr="00764DE7" w:rsidRDefault="00EB41AD" w:rsidP="00EB41AD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764DE7">
        <w:rPr>
          <w:rFonts w:ascii="Times New Roman" w:hAnsi="Times New Roman"/>
          <w:sz w:val="28"/>
          <w:szCs w:val="28"/>
        </w:rPr>
        <w:t>В целом работа практиканта (ФИО)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64DE7">
        <w:rPr>
          <w:rFonts w:ascii="Times New Roman" w:hAnsi="Times New Roman"/>
          <w:sz w:val="28"/>
          <w:szCs w:val="28"/>
        </w:rPr>
        <w:t>__</w:t>
      </w:r>
      <w:r w:rsidR="00FA257D">
        <w:rPr>
          <w:rFonts w:ascii="Times New Roman" w:hAnsi="Times New Roman"/>
          <w:sz w:val="28"/>
          <w:szCs w:val="28"/>
        </w:rPr>
        <w:t>_____________________________</w:t>
      </w:r>
      <w:r w:rsidRPr="00764DE7">
        <w:rPr>
          <w:rFonts w:ascii="Times New Roman" w:hAnsi="Times New Roman"/>
          <w:sz w:val="28"/>
          <w:szCs w:val="28"/>
        </w:rPr>
        <w:t>_ заслуживает оценки ___________________.</w:t>
      </w:r>
    </w:p>
    <w:p w14:paraId="6BBC36D6" w14:textId="77777777" w:rsidR="00EB41AD" w:rsidRPr="00764DE7" w:rsidRDefault="00EB41AD" w:rsidP="00EB41AD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2E908FCD" w14:textId="77777777" w:rsidR="00EB41AD" w:rsidRPr="00764DE7" w:rsidRDefault="00EB41AD" w:rsidP="00EB41AD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7AE98037" w14:textId="77777777" w:rsidR="00EB41AD" w:rsidRPr="00764DE7" w:rsidRDefault="00EB41AD" w:rsidP="00EB41A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64DE7">
        <w:rPr>
          <w:rFonts w:ascii="Times New Roman" w:hAnsi="Times New Roman"/>
          <w:sz w:val="28"/>
          <w:szCs w:val="28"/>
        </w:rPr>
        <w:t>Руководитель практики от</w:t>
      </w:r>
    </w:p>
    <w:p w14:paraId="6AE8A887" w14:textId="77777777" w:rsidR="00EB41AD" w:rsidRDefault="00EB41AD" w:rsidP="00EB41AD">
      <w:pPr>
        <w:tabs>
          <w:tab w:val="left" w:pos="568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764DE7">
        <w:rPr>
          <w:rFonts w:ascii="Times New Roman" w:hAnsi="Times New Roman"/>
          <w:sz w:val="28"/>
          <w:szCs w:val="28"/>
        </w:rPr>
        <w:t xml:space="preserve">организации </w:t>
      </w:r>
    </w:p>
    <w:p w14:paraId="7A962845" w14:textId="77777777" w:rsidR="00347301" w:rsidRPr="00347301" w:rsidRDefault="00347301" w:rsidP="00347301">
      <w:pPr>
        <w:tabs>
          <w:tab w:val="left" w:pos="568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7301">
        <w:rPr>
          <w:rFonts w:ascii="Times New Roman" w:hAnsi="Times New Roman"/>
          <w:sz w:val="28"/>
          <w:szCs w:val="28"/>
        </w:rPr>
        <w:t xml:space="preserve">Начальник отдела финансирования мер </w:t>
      </w:r>
    </w:p>
    <w:p w14:paraId="6D93C830" w14:textId="77777777" w:rsidR="00347301" w:rsidRPr="00347301" w:rsidRDefault="00347301" w:rsidP="00347301">
      <w:pPr>
        <w:tabs>
          <w:tab w:val="left" w:pos="568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7301">
        <w:rPr>
          <w:rFonts w:ascii="Times New Roman" w:hAnsi="Times New Roman"/>
          <w:sz w:val="28"/>
          <w:szCs w:val="28"/>
        </w:rPr>
        <w:t xml:space="preserve">поддержки предпринимательства </w:t>
      </w:r>
    </w:p>
    <w:p w14:paraId="5973D3A5" w14:textId="77777777" w:rsidR="00347301" w:rsidRPr="00347301" w:rsidRDefault="00C97A8B" w:rsidP="00347301">
      <w:pPr>
        <w:tabs>
          <w:tab w:val="left" w:pos="568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347301" w:rsidRPr="00347301">
        <w:rPr>
          <w:rFonts w:ascii="Times New Roman" w:hAnsi="Times New Roman"/>
          <w:sz w:val="28"/>
          <w:szCs w:val="28"/>
        </w:rPr>
        <w:t>инистерства экономического развития</w:t>
      </w:r>
    </w:p>
    <w:p w14:paraId="4B8B44AC" w14:textId="77777777" w:rsidR="00EB41AD" w:rsidRPr="00764DE7" w:rsidRDefault="00347301" w:rsidP="00347301">
      <w:pPr>
        <w:tabs>
          <w:tab w:val="left" w:pos="5685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7301">
        <w:rPr>
          <w:rFonts w:ascii="Times New Roman" w:hAnsi="Times New Roman"/>
          <w:sz w:val="28"/>
          <w:szCs w:val="28"/>
        </w:rPr>
        <w:t>Приморского края</w:t>
      </w:r>
      <w:r w:rsidR="00EB41AD">
        <w:rPr>
          <w:rFonts w:ascii="Times New Roman" w:hAnsi="Times New Roman"/>
          <w:sz w:val="28"/>
          <w:szCs w:val="28"/>
        </w:rPr>
        <w:tab/>
      </w:r>
      <w:r w:rsidR="00EB41AD" w:rsidRPr="00764DE7">
        <w:rPr>
          <w:rFonts w:ascii="Times New Roman" w:hAnsi="Times New Roman"/>
          <w:sz w:val="28"/>
          <w:szCs w:val="28"/>
        </w:rPr>
        <w:t>_____________ (</w:t>
      </w:r>
      <w:r>
        <w:rPr>
          <w:rFonts w:ascii="Times New Roman" w:hAnsi="Times New Roman"/>
          <w:sz w:val="28"/>
          <w:szCs w:val="28"/>
        </w:rPr>
        <w:t>Н.В. Кравченко</w:t>
      </w:r>
      <w:r w:rsidR="00EB41AD">
        <w:rPr>
          <w:rFonts w:ascii="Times New Roman" w:hAnsi="Times New Roman"/>
          <w:sz w:val="28"/>
          <w:szCs w:val="28"/>
        </w:rPr>
        <w:t>)</w:t>
      </w:r>
    </w:p>
    <w:p w14:paraId="38D64B42" w14:textId="77777777" w:rsidR="00EB41AD" w:rsidRPr="00F45D43" w:rsidRDefault="00EB41AD" w:rsidP="00EB41AD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F45D43">
        <w:rPr>
          <w:rFonts w:ascii="Times New Roman" w:hAnsi="Times New Roman"/>
          <w:sz w:val="24"/>
          <w:szCs w:val="24"/>
        </w:rPr>
        <w:t xml:space="preserve">               МП</w:t>
      </w:r>
    </w:p>
    <w:p w14:paraId="1011F57A" w14:textId="77777777" w:rsidR="00E30F40" w:rsidRDefault="00E30F40">
      <w:pPr>
        <w:rPr>
          <w:rFonts w:ascii="Times New Roman" w:hAnsi="Times New Roman"/>
          <w:b/>
          <w:sz w:val="24"/>
        </w:rPr>
      </w:pPr>
    </w:p>
    <w:p w14:paraId="1C02FC46" w14:textId="77777777" w:rsidR="00D43456" w:rsidRDefault="00D43456">
      <w:pPr>
        <w:rPr>
          <w:rFonts w:ascii="Times New Roman" w:hAnsi="Times New Roman"/>
          <w:b/>
          <w:sz w:val="24"/>
        </w:rPr>
      </w:pPr>
    </w:p>
    <w:p w14:paraId="3994D0B0" w14:textId="77777777" w:rsidR="00D43456" w:rsidRDefault="00D43456">
      <w:pPr>
        <w:rPr>
          <w:rFonts w:ascii="Times New Roman" w:hAnsi="Times New Roman"/>
          <w:b/>
          <w:sz w:val="24"/>
        </w:rPr>
      </w:pPr>
    </w:p>
    <w:p w14:paraId="1D16BFD0" w14:textId="77777777" w:rsidR="00D43456" w:rsidRDefault="00D43456">
      <w:pPr>
        <w:rPr>
          <w:rFonts w:ascii="Times New Roman" w:hAnsi="Times New Roman"/>
          <w:b/>
          <w:sz w:val="24"/>
        </w:rPr>
      </w:pPr>
    </w:p>
    <w:p w14:paraId="0CC95A2B" w14:textId="77777777" w:rsidR="00D43456" w:rsidRDefault="00D43456">
      <w:pPr>
        <w:rPr>
          <w:rFonts w:ascii="Times New Roman" w:hAnsi="Times New Roman"/>
          <w:b/>
          <w:sz w:val="24"/>
        </w:rPr>
      </w:pPr>
    </w:p>
    <w:sdt>
      <w:sdtPr>
        <w:rPr>
          <w:rFonts w:ascii="Calibri" w:eastAsia="Calibri" w:hAnsi="Calibri" w:cs="Times New Roman"/>
          <w:color w:val="auto"/>
          <w:sz w:val="22"/>
          <w:szCs w:val="22"/>
        </w:rPr>
        <w:id w:val="-547451739"/>
        <w:docPartObj>
          <w:docPartGallery w:val="Table of Contents"/>
          <w:docPartUnique/>
        </w:docPartObj>
      </w:sdtPr>
      <w:sdtEndPr>
        <w:rPr>
          <w:rFonts w:ascii="Times New Roman" w:hAnsi="Times New Roman"/>
          <w:b/>
          <w:bCs/>
          <w:sz w:val="28"/>
          <w:szCs w:val="28"/>
        </w:rPr>
      </w:sdtEndPr>
      <w:sdtContent>
        <w:p w14:paraId="2394E1AA" w14:textId="77777777" w:rsidR="00952A7F" w:rsidRPr="00AF6C21" w:rsidRDefault="00952A7F" w:rsidP="00AD59DB">
          <w:pPr>
            <w:pStyle w:val="ae"/>
            <w:spacing w:before="120" w:after="240" w:line="240" w:lineRule="auto"/>
            <w:jc w:val="center"/>
            <w:rPr>
              <w:rFonts w:ascii="Arial CYR" w:hAnsi="Arial CYR" w:cs="Arial CYR"/>
              <w:color w:val="000000" w:themeColor="text1"/>
              <w:sz w:val="30"/>
              <w:szCs w:val="30"/>
            </w:rPr>
          </w:pPr>
          <w:r w:rsidRPr="00AF6C21">
            <w:rPr>
              <w:rFonts w:ascii="Arial CYR" w:hAnsi="Arial CYR" w:cs="Arial CYR"/>
              <w:color w:val="000000" w:themeColor="text1"/>
              <w:sz w:val="30"/>
              <w:szCs w:val="30"/>
            </w:rPr>
            <w:t>Содержание</w:t>
          </w:r>
        </w:p>
        <w:p w14:paraId="6BF624F1" w14:textId="3F90F520" w:rsidR="00AF6C21" w:rsidRPr="00B27E86" w:rsidRDefault="00952A7F" w:rsidP="00DF58E4">
          <w:pPr>
            <w:pStyle w:val="31"/>
            <w:ind w:firstLine="0"/>
            <w:rPr>
              <w:rFonts w:eastAsiaTheme="minorEastAsia"/>
              <w:noProof/>
              <w:kern w:val="2"/>
              <w:sz w:val="28"/>
              <w:szCs w:val="28"/>
              <w:lang w:eastAsia="zh-CN" w:bidi="hi-IN"/>
              <w14:ligatures w14:val="standardContextual"/>
            </w:rPr>
          </w:pPr>
          <w:r w:rsidRPr="00AD59DB">
            <w:fldChar w:fldCharType="begin"/>
          </w:r>
          <w:r w:rsidRPr="00AD59DB">
            <w:instrText xml:space="preserve"> TOC \o "1-3" \h \z \u </w:instrText>
          </w:r>
          <w:r w:rsidRPr="00AD59DB">
            <w:fldChar w:fldCharType="separate"/>
          </w:r>
          <w:hyperlink w:anchor="_Toc171587380" w:history="1">
            <w:r w:rsidR="00AF6C21" w:rsidRPr="00B27E86">
              <w:rPr>
                <w:rStyle w:val="a9"/>
                <w:noProof/>
                <w:sz w:val="28"/>
                <w:szCs w:val="28"/>
              </w:rPr>
              <w:t>Введение</w:t>
            </w:r>
            <w:r w:rsidR="00AF6C21" w:rsidRPr="00B27E86">
              <w:rPr>
                <w:noProof/>
                <w:webHidden/>
                <w:sz w:val="28"/>
                <w:szCs w:val="28"/>
              </w:rPr>
              <w:tab/>
            </w:r>
            <w:r w:rsidR="00AF6C21" w:rsidRPr="00B27E86">
              <w:rPr>
                <w:noProof/>
                <w:webHidden/>
                <w:sz w:val="28"/>
                <w:szCs w:val="28"/>
              </w:rPr>
              <w:fldChar w:fldCharType="begin"/>
            </w:r>
            <w:r w:rsidR="00AF6C21" w:rsidRPr="00B27E86">
              <w:rPr>
                <w:noProof/>
                <w:webHidden/>
                <w:sz w:val="28"/>
                <w:szCs w:val="28"/>
              </w:rPr>
              <w:instrText xml:space="preserve"> PAGEREF _Toc171587380 \h </w:instrText>
            </w:r>
            <w:r w:rsidR="00AF6C21" w:rsidRPr="00B27E86">
              <w:rPr>
                <w:noProof/>
                <w:webHidden/>
                <w:sz w:val="28"/>
                <w:szCs w:val="28"/>
              </w:rPr>
            </w:r>
            <w:r w:rsidR="00AF6C21" w:rsidRPr="00B27E8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746F65">
              <w:rPr>
                <w:noProof/>
                <w:webHidden/>
                <w:sz w:val="28"/>
                <w:szCs w:val="28"/>
              </w:rPr>
              <w:t>6</w:t>
            </w:r>
            <w:r w:rsidR="00AF6C21" w:rsidRPr="00B27E8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CF41847" w14:textId="6BC4CDE3" w:rsidR="00AF6C21" w:rsidRPr="00B27E86" w:rsidRDefault="00AF6C21" w:rsidP="00DF58E4">
          <w:pPr>
            <w:pStyle w:val="31"/>
            <w:rPr>
              <w:rFonts w:eastAsiaTheme="minorEastAsia"/>
              <w:noProof/>
              <w:kern w:val="2"/>
              <w:sz w:val="28"/>
              <w:szCs w:val="28"/>
              <w:lang w:eastAsia="zh-CN" w:bidi="hi-IN"/>
              <w14:ligatures w14:val="standardContextual"/>
            </w:rPr>
          </w:pPr>
          <w:hyperlink w:anchor="_Toc171587381" w:history="1">
            <w:r w:rsidRPr="00B27E86">
              <w:rPr>
                <w:rStyle w:val="a9"/>
                <w:noProof/>
                <w:sz w:val="28"/>
                <w:szCs w:val="28"/>
              </w:rPr>
              <w:t>1 Нормативно-правовые основы деятельности Министерства экономического развития Приморского края</w:t>
            </w:r>
            <w:r w:rsidRPr="00B27E86">
              <w:rPr>
                <w:noProof/>
                <w:webHidden/>
                <w:sz w:val="28"/>
                <w:szCs w:val="28"/>
              </w:rPr>
              <w:tab/>
            </w:r>
            <w:r w:rsidRPr="00B27E86">
              <w:rPr>
                <w:noProof/>
                <w:webHidden/>
                <w:sz w:val="28"/>
                <w:szCs w:val="28"/>
              </w:rPr>
              <w:fldChar w:fldCharType="begin"/>
            </w:r>
            <w:r w:rsidRPr="00B27E86">
              <w:rPr>
                <w:noProof/>
                <w:webHidden/>
                <w:sz w:val="28"/>
                <w:szCs w:val="28"/>
              </w:rPr>
              <w:instrText xml:space="preserve"> PAGEREF _Toc171587381 \h </w:instrText>
            </w:r>
            <w:r w:rsidRPr="00B27E86">
              <w:rPr>
                <w:noProof/>
                <w:webHidden/>
                <w:sz w:val="28"/>
                <w:szCs w:val="28"/>
              </w:rPr>
            </w:r>
            <w:r w:rsidRPr="00B27E8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746F65">
              <w:rPr>
                <w:noProof/>
                <w:webHidden/>
                <w:sz w:val="28"/>
                <w:szCs w:val="28"/>
              </w:rPr>
              <w:t>7</w:t>
            </w:r>
            <w:r w:rsidRPr="00B27E8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5436D5" w14:textId="4DC5A814" w:rsidR="00AF6C21" w:rsidRPr="00B27E86" w:rsidRDefault="00AF6C21" w:rsidP="00DF58E4">
          <w:pPr>
            <w:pStyle w:val="31"/>
            <w:rPr>
              <w:rFonts w:eastAsiaTheme="minorEastAsia"/>
              <w:noProof/>
              <w:kern w:val="2"/>
              <w:sz w:val="28"/>
              <w:szCs w:val="28"/>
              <w:lang w:eastAsia="zh-CN" w:bidi="hi-IN"/>
              <w14:ligatures w14:val="standardContextual"/>
            </w:rPr>
          </w:pPr>
          <w:hyperlink w:anchor="_Toc171587382" w:history="1">
            <w:r w:rsidRPr="00B27E86">
              <w:rPr>
                <w:rStyle w:val="a9"/>
                <w:noProof/>
                <w:sz w:val="28"/>
                <w:szCs w:val="28"/>
              </w:rPr>
              <w:t>2</w:t>
            </w:r>
            <w:r w:rsidR="00AD59DB" w:rsidRPr="00B27E86">
              <w:rPr>
                <w:rFonts w:eastAsiaTheme="minorEastAsia"/>
                <w:noProof/>
                <w:kern w:val="2"/>
                <w:sz w:val="28"/>
                <w:szCs w:val="28"/>
                <w:lang w:eastAsia="zh-CN" w:bidi="hi-IN"/>
                <w14:ligatures w14:val="standardContextual"/>
              </w:rPr>
              <w:t xml:space="preserve"> </w:t>
            </w:r>
            <w:r w:rsidRPr="00B27E86">
              <w:rPr>
                <w:rStyle w:val="a9"/>
                <w:noProof/>
                <w:sz w:val="28"/>
                <w:szCs w:val="28"/>
                <w:shd w:val="clear" w:color="auto" w:fill="FFFFFF"/>
              </w:rPr>
              <w:t>Социально-экономический анализ малого и среднего предпринимательства в Приморском крае</w:t>
            </w:r>
            <w:r w:rsidRPr="00B27E86">
              <w:rPr>
                <w:noProof/>
                <w:webHidden/>
                <w:sz w:val="28"/>
                <w:szCs w:val="28"/>
              </w:rPr>
              <w:tab/>
            </w:r>
            <w:r w:rsidRPr="00B27E86">
              <w:rPr>
                <w:noProof/>
                <w:webHidden/>
                <w:sz w:val="28"/>
                <w:szCs w:val="28"/>
              </w:rPr>
              <w:fldChar w:fldCharType="begin"/>
            </w:r>
            <w:r w:rsidRPr="00B27E86">
              <w:rPr>
                <w:noProof/>
                <w:webHidden/>
                <w:sz w:val="28"/>
                <w:szCs w:val="28"/>
              </w:rPr>
              <w:instrText xml:space="preserve"> PAGEREF _Toc171587382 \h </w:instrText>
            </w:r>
            <w:r w:rsidRPr="00B27E86">
              <w:rPr>
                <w:noProof/>
                <w:webHidden/>
                <w:sz w:val="28"/>
                <w:szCs w:val="28"/>
              </w:rPr>
            </w:r>
            <w:r w:rsidRPr="00B27E8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746F65">
              <w:rPr>
                <w:noProof/>
                <w:webHidden/>
                <w:sz w:val="28"/>
                <w:szCs w:val="28"/>
              </w:rPr>
              <w:t>17</w:t>
            </w:r>
            <w:r w:rsidRPr="00B27E8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8C85775" w14:textId="1E5BA4D4" w:rsidR="00AF6C21" w:rsidRPr="00B27E86" w:rsidRDefault="00AF6C21" w:rsidP="00DF58E4">
          <w:pPr>
            <w:pStyle w:val="31"/>
            <w:ind w:firstLine="0"/>
            <w:rPr>
              <w:rFonts w:eastAsiaTheme="minorEastAsia"/>
              <w:noProof/>
              <w:kern w:val="2"/>
              <w:sz w:val="28"/>
              <w:szCs w:val="28"/>
              <w:lang w:eastAsia="zh-CN" w:bidi="hi-IN"/>
              <w14:ligatures w14:val="standardContextual"/>
            </w:rPr>
          </w:pPr>
          <w:hyperlink w:anchor="_Toc171587383" w:history="1">
            <w:r w:rsidRPr="00B27E86">
              <w:rPr>
                <w:rStyle w:val="a9"/>
                <w:noProof/>
                <w:sz w:val="28"/>
                <w:szCs w:val="28"/>
              </w:rPr>
              <w:t>Заключение</w:t>
            </w:r>
            <w:r w:rsidRPr="00B27E86">
              <w:rPr>
                <w:noProof/>
                <w:webHidden/>
                <w:sz w:val="28"/>
                <w:szCs w:val="28"/>
              </w:rPr>
              <w:tab/>
            </w:r>
            <w:r w:rsidRPr="00B27E86">
              <w:rPr>
                <w:noProof/>
                <w:webHidden/>
                <w:sz w:val="28"/>
                <w:szCs w:val="28"/>
              </w:rPr>
              <w:fldChar w:fldCharType="begin"/>
            </w:r>
            <w:r w:rsidRPr="00B27E86">
              <w:rPr>
                <w:noProof/>
                <w:webHidden/>
                <w:sz w:val="28"/>
                <w:szCs w:val="28"/>
              </w:rPr>
              <w:instrText xml:space="preserve"> PAGEREF _Toc171587383 \h </w:instrText>
            </w:r>
            <w:r w:rsidRPr="00B27E86">
              <w:rPr>
                <w:noProof/>
                <w:webHidden/>
                <w:sz w:val="28"/>
                <w:szCs w:val="28"/>
              </w:rPr>
            </w:r>
            <w:r w:rsidRPr="00B27E8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746F65">
              <w:rPr>
                <w:noProof/>
                <w:webHidden/>
                <w:sz w:val="28"/>
                <w:szCs w:val="28"/>
              </w:rPr>
              <w:t>21</w:t>
            </w:r>
            <w:r w:rsidRPr="00B27E8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8CFE153" w14:textId="7177A8E7" w:rsidR="00AF6C21" w:rsidRPr="00B27E86" w:rsidRDefault="00AF6C21" w:rsidP="00DF58E4">
          <w:pPr>
            <w:pStyle w:val="2"/>
            <w:rPr>
              <w:rFonts w:ascii="Times New Roman" w:eastAsiaTheme="minorEastAsia" w:hAnsi="Times New Roman"/>
              <w:noProof/>
              <w:kern w:val="2"/>
              <w:sz w:val="28"/>
              <w:szCs w:val="28"/>
              <w:lang w:eastAsia="zh-CN" w:bidi="hi-IN"/>
              <w14:ligatures w14:val="standardContextual"/>
            </w:rPr>
          </w:pPr>
          <w:hyperlink w:anchor="_Toc171587384" w:history="1">
            <w:r w:rsidRPr="00B27E86">
              <w:rPr>
                <w:rStyle w:val="a9"/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Список использованных источников</w:t>
            </w:r>
            <w:r w:rsidRPr="00B27E86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B27E86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Pr="00B27E86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_Toc171587384 \h </w:instrText>
            </w:r>
            <w:r w:rsidRPr="00B27E86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B27E86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746F65">
              <w:rPr>
                <w:rFonts w:ascii="Times New Roman" w:hAnsi="Times New Roman"/>
                <w:noProof/>
                <w:webHidden/>
                <w:sz w:val="28"/>
                <w:szCs w:val="28"/>
              </w:rPr>
              <w:t>22</w:t>
            </w:r>
            <w:r w:rsidRPr="00B27E86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86E4CF6" w14:textId="2A03DB03" w:rsidR="00952A7F" w:rsidRPr="00952A7F" w:rsidRDefault="00952A7F">
          <w:pPr>
            <w:rPr>
              <w:rFonts w:ascii="Times New Roman" w:hAnsi="Times New Roman"/>
              <w:sz w:val="28"/>
              <w:szCs w:val="28"/>
            </w:rPr>
          </w:pPr>
          <w:r w:rsidRPr="00AD59DB">
            <w:rPr>
              <w:rFonts w:ascii="Times New Roman" w:hAnsi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0A8B2F8B" w14:textId="77777777" w:rsidR="00095CDA" w:rsidRPr="00095CDA" w:rsidRDefault="00095CDA" w:rsidP="00095CDA">
      <w:pPr>
        <w:keepNext/>
        <w:spacing w:before="240" w:after="60" w:line="360" w:lineRule="auto"/>
        <w:jc w:val="center"/>
        <w:outlineLvl w:val="0"/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</w:pPr>
    </w:p>
    <w:p w14:paraId="18ABA77D" w14:textId="77777777" w:rsidR="00095CDA" w:rsidRDefault="00095CDA">
      <w:pPr>
        <w:rPr>
          <w:rFonts w:ascii="Times New Roman" w:hAnsi="Times New Roman"/>
          <w:b/>
          <w:sz w:val="24"/>
        </w:rPr>
      </w:pPr>
    </w:p>
    <w:p w14:paraId="0C451E89" w14:textId="77777777" w:rsidR="00095CDA" w:rsidRDefault="00095CDA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52B1231E" w14:textId="77777777" w:rsidR="00095CDA" w:rsidRPr="004350C3" w:rsidRDefault="00095CDA" w:rsidP="00911B60">
      <w:pPr>
        <w:pStyle w:val="3"/>
        <w:spacing w:after="240" w:line="240" w:lineRule="auto"/>
        <w:jc w:val="center"/>
        <w:rPr>
          <w:rFonts w:ascii="Arial CYR" w:hAnsi="Arial CYR" w:cs="Arial CYR"/>
        </w:rPr>
      </w:pPr>
      <w:bookmarkStart w:id="0" w:name="_Toc171587380"/>
      <w:r w:rsidRPr="004350C3">
        <w:rPr>
          <w:rFonts w:ascii="Arial CYR" w:hAnsi="Arial CYR" w:cs="Arial CYR"/>
        </w:rPr>
        <w:lastRenderedPageBreak/>
        <w:t>Введение</w:t>
      </w:r>
      <w:bookmarkEnd w:id="0"/>
    </w:p>
    <w:p w14:paraId="709D1C53" w14:textId="77777777" w:rsidR="00402895" w:rsidRPr="00D8308F" w:rsidRDefault="00402895" w:rsidP="00402895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308F">
        <w:rPr>
          <w:rFonts w:ascii="Times New Roman" w:eastAsia="Times New Roman" w:hAnsi="Times New Roman"/>
          <w:sz w:val="28"/>
          <w:szCs w:val="28"/>
          <w:lang w:eastAsia="ru-RU"/>
        </w:rPr>
        <w:t xml:space="preserve">Целью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учебной ознакомительной</w:t>
      </w:r>
      <w:r w:rsidRPr="00D8308F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практики является закрепление теоретических знаний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Pr="00D8308F">
        <w:rPr>
          <w:rFonts w:ascii="Times New Roman" w:eastAsia="Times New Roman" w:hAnsi="Times New Roman"/>
          <w:sz w:val="28"/>
          <w:szCs w:val="28"/>
          <w:lang w:eastAsia="ru-RU"/>
        </w:rPr>
        <w:t>област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r w:rsidRPr="00D8308F">
        <w:rPr>
          <w:rFonts w:ascii="Times New Roman" w:eastAsia="Times New Roman" w:hAnsi="Times New Roman"/>
          <w:sz w:val="28"/>
          <w:szCs w:val="28"/>
          <w:lang w:eastAsia="ru-RU"/>
        </w:rPr>
        <w:t xml:space="preserve">государственного и муниципального управления; методов и моделей экономики; исследования социальных систем; информационных технологий обработки данных в органах власти и управления посредством получения практических навыков исследовательской деятельности, решения конкретных задач управления, реализации функций управления. </w:t>
      </w:r>
    </w:p>
    <w:p w14:paraId="5654819B" w14:textId="77777777" w:rsidR="00402895" w:rsidRPr="00D8308F" w:rsidRDefault="00402895" w:rsidP="00402895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308F">
        <w:rPr>
          <w:rFonts w:ascii="Times New Roman" w:eastAsia="Times New Roman" w:hAnsi="Times New Roman"/>
          <w:sz w:val="28"/>
          <w:szCs w:val="28"/>
          <w:lang w:eastAsia="ru-RU"/>
        </w:rPr>
        <w:t xml:space="preserve">Задачами практики являются: </w:t>
      </w:r>
    </w:p>
    <w:p w14:paraId="02FCEF0E" w14:textId="77777777" w:rsidR="00402895" w:rsidRPr="001606C8" w:rsidRDefault="00402895" w:rsidP="00402895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308F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Pr="001606C8">
        <w:rPr>
          <w:rFonts w:ascii="Times New Roman" w:eastAsia="Times New Roman" w:hAnsi="Times New Roman"/>
          <w:sz w:val="28"/>
          <w:szCs w:val="28"/>
          <w:lang w:eastAsia="ru-RU"/>
        </w:rPr>
        <w:t>писать особенности деятельности, производственно-экономическую</w:t>
      </w:r>
      <w:r w:rsidRPr="001606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Pr="001606C8">
        <w:rPr>
          <w:rFonts w:ascii="Times New Roman" w:eastAsia="Times New Roman" w:hAnsi="Times New Roman"/>
          <w:bCs/>
          <w:sz w:val="28"/>
          <w:szCs w:val="28"/>
          <w:lang w:eastAsia="ru-RU"/>
        </w:rPr>
        <w:t>х</w:t>
      </w:r>
      <w:r w:rsidRPr="001606C8">
        <w:rPr>
          <w:rFonts w:ascii="Times New Roman" w:eastAsia="Times New Roman" w:hAnsi="Times New Roman"/>
          <w:sz w:val="28"/>
          <w:szCs w:val="28"/>
          <w:lang w:eastAsia="ru-RU"/>
        </w:rPr>
        <w:t>арактеристику исследуемой организации, анализ основных экономических показателей его деятельности;</w:t>
      </w:r>
    </w:p>
    <w:p w14:paraId="3C6B9419" w14:textId="77777777" w:rsidR="00402895" w:rsidRPr="001606C8" w:rsidRDefault="00402895" w:rsidP="00402895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06C8">
        <w:rPr>
          <w:rFonts w:ascii="Times New Roman" w:eastAsia="Times New Roman" w:hAnsi="Times New Roman"/>
          <w:sz w:val="28"/>
          <w:szCs w:val="28"/>
          <w:lang w:eastAsia="ru-RU"/>
        </w:rPr>
        <w:t>- провести анализ основных экономических показатели хозяйственной деятельности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061D5CC7" w14:textId="77777777" w:rsidR="00402895" w:rsidRPr="001606C8" w:rsidRDefault="00402895" w:rsidP="00402895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06C8">
        <w:rPr>
          <w:rFonts w:ascii="Times New Roman" w:eastAsia="Times New Roman" w:hAnsi="Times New Roman"/>
          <w:sz w:val="28"/>
          <w:szCs w:val="28"/>
          <w:lang w:eastAsia="ru-RU"/>
        </w:rPr>
        <w:t>- описать нормативно-правовые основы, регулирующие деятельность организации, а также проанализировать локальные нормативно-правовые акты по управлению организацией, описать существующую систему принятия управленческих решений в организации;</w:t>
      </w:r>
    </w:p>
    <w:p w14:paraId="2F7CF2AB" w14:textId="61229FC4" w:rsidR="00402895" w:rsidRPr="00D8308F" w:rsidRDefault="00402895" w:rsidP="0040289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06C8">
        <w:rPr>
          <w:rFonts w:ascii="Times New Roman" w:eastAsia="Times New Roman" w:hAnsi="Times New Roman"/>
          <w:sz w:val="28"/>
          <w:szCs w:val="28"/>
          <w:lang w:eastAsia="ru-RU"/>
        </w:rPr>
        <w:t>- выполнить индивидуальное задание: провести социально-экономический анализ отрасли (вида экономической деятельности), к которой относится исследуемая организация, в рамках приоритетных проектов и программ развития Р</w:t>
      </w:r>
      <w:r w:rsidR="00911B60">
        <w:rPr>
          <w:rFonts w:ascii="Times New Roman" w:eastAsia="Times New Roman" w:hAnsi="Times New Roman"/>
          <w:sz w:val="28"/>
          <w:szCs w:val="28"/>
          <w:lang w:eastAsia="ru-RU"/>
        </w:rPr>
        <w:t xml:space="preserve">оссийской Федерации и ее </w:t>
      </w:r>
      <w:r w:rsidRPr="001606C8">
        <w:rPr>
          <w:rFonts w:ascii="Times New Roman" w:eastAsia="Times New Roman" w:hAnsi="Times New Roman"/>
          <w:sz w:val="28"/>
          <w:szCs w:val="28"/>
          <w:lang w:eastAsia="ru-RU"/>
        </w:rPr>
        <w:t>субъектов</w:t>
      </w:r>
      <w:r w:rsidR="00911B60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677662AF" w14:textId="77777777" w:rsidR="00402895" w:rsidRDefault="00402895" w:rsidP="00402895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Место прохождения учебной ознакомительной практики: Министерство экономического развития Приморского края, </w:t>
      </w:r>
      <w:r w:rsidRPr="00BD3BF1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отдел финансирования мер поддержки предпринимательства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.</w:t>
      </w:r>
    </w:p>
    <w:p w14:paraId="43B4C83D" w14:textId="77777777" w:rsidR="00402895" w:rsidRPr="001606C8" w:rsidRDefault="00402895" w:rsidP="00402895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64514">
        <w:rPr>
          <w:rFonts w:ascii="Times New Roman" w:eastAsia="Times New Roman" w:hAnsi="Times New Roman"/>
          <w:sz w:val="28"/>
          <w:szCs w:val="28"/>
        </w:rPr>
        <w:t xml:space="preserve">При </w:t>
      </w:r>
      <w:r>
        <w:rPr>
          <w:rFonts w:ascii="Times New Roman" w:eastAsia="Times New Roman" w:hAnsi="Times New Roman"/>
          <w:sz w:val="28"/>
          <w:szCs w:val="28"/>
        </w:rPr>
        <w:t>написании отчета по практике</w:t>
      </w:r>
      <w:r w:rsidRPr="00664514">
        <w:rPr>
          <w:rFonts w:ascii="Times New Roman" w:eastAsia="Times New Roman" w:hAnsi="Times New Roman"/>
          <w:sz w:val="28"/>
          <w:szCs w:val="28"/>
        </w:rPr>
        <w:t xml:space="preserve"> были использованы общеправовые методы исследования, в число которых входят: анализ, синтез, системный, структурный, формально-логический</w:t>
      </w:r>
      <w:r>
        <w:rPr>
          <w:rFonts w:ascii="Times New Roman" w:eastAsia="Times New Roman" w:hAnsi="Times New Roman"/>
          <w:sz w:val="28"/>
          <w:szCs w:val="28"/>
        </w:rPr>
        <w:t xml:space="preserve"> методы.</w:t>
      </w:r>
    </w:p>
    <w:p w14:paraId="09729EE2" w14:textId="77777777" w:rsidR="004302D5" w:rsidRPr="004302D5" w:rsidRDefault="004302D5" w:rsidP="004302D5">
      <w:pPr>
        <w:rPr>
          <w:rFonts w:ascii="Times New Roman" w:hAnsi="Times New Roman"/>
          <w:sz w:val="24"/>
          <w:szCs w:val="24"/>
        </w:rPr>
      </w:pPr>
    </w:p>
    <w:p w14:paraId="0D460BF6" w14:textId="77777777" w:rsidR="00E33E36" w:rsidRPr="00AF6C21" w:rsidRDefault="00666771" w:rsidP="00AF6C21">
      <w:pPr>
        <w:pStyle w:val="3"/>
        <w:spacing w:after="240" w:line="240" w:lineRule="auto"/>
        <w:ind w:left="851" w:hanging="284"/>
        <w:rPr>
          <w:rFonts w:ascii="Arial CYR" w:hAnsi="Arial CYR" w:cs="Arial CYR"/>
        </w:rPr>
      </w:pPr>
      <w:bookmarkStart w:id="1" w:name="_Toc171587381"/>
      <w:r w:rsidRPr="00AF6C21">
        <w:rPr>
          <w:rFonts w:ascii="Arial CYR" w:hAnsi="Arial CYR" w:cs="Arial CYR"/>
        </w:rPr>
        <w:lastRenderedPageBreak/>
        <w:t xml:space="preserve">1 Нормативно-правовые основы деятельности </w:t>
      </w:r>
      <w:r w:rsidR="00893D5E" w:rsidRPr="00AF6C21">
        <w:rPr>
          <w:rFonts w:ascii="Arial CYR" w:hAnsi="Arial CYR" w:cs="Arial CYR"/>
        </w:rPr>
        <w:t>Министерства экономического развития Приморского края</w:t>
      </w:r>
      <w:bookmarkEnd w:id="1"/>
      <w:r w:rsidRPr="00AF6C21">
        <w:rPr>
          <w:rFonts w:ascii="Arial CYR" w:hAnsi="Arial CYR" w:cs="Arial CYR"/>
        </w:rPr>
        <w:t xml:space="preserve"> </w:t>
      </w:r>
    </w:p>
    <w:p w14:paraId="53459743" w14:textId="3BA68D5B" w:rsidR="004A7FA8" w:rsidRPr="004302D5" w:rsidRDefault="00E15B09" w:rsidP="00B06B5B">
      <w:pPr>
        <w:pStyle w:val="a8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12529"/>
          <w:sz w:val="28"/>
          <w:szCs w:val="28"/>
        </w:rPr>
      </w:pPr>
      <w:r w:rsidRPr="004302D5">
        <w:rPr>
          <w:color w:val="212529"/>
          <w:sz w:val="28"/>
          <w:szCs w:val="28"/>
        </w:rPr>
        <w:t>Министерство экономического развития Приморского края (далее - министерство) является органом исполнительной власти Приморского края, реализующим государственную социально-экономическую политику в Приморском крае, определяющим направления развития экономики Приморского края. Министерство формируется Правительством Приморского края, возглавляющим органы исполнительной власти Приморского края. В своей деятельности министерство руководствуется </w:t>
      </w:r>
      <w:r w:rsidRPr="004302D5">
        <w:rPr>
          <w:rFonts w:eastAsia="Calibri"/>
          <w:color w:val="212529"/>
          <w:sz w:val="28"/>
          <w:szCs w:val="28"/>
        </w:rPr>
        <w:t>Конституцией</w:t>
      </w:r>
      <w:r w:rsidRPr="004302D5">
        <w:rPr>
          <w:color w:val="212529"/>
          <w:sz w:val="28"/>
          <w:szCs w:val="28"/>
        </w:rPr>
        <w:t> Российской Федерации</w:t>
      </w:r>
      <w:r w:rsidR="00EE7AFF">
        <w:rPr>
          <w:color w:val="212529"/>
          <w:sz w:val="28"/>
          <w:szCs w:val="28"/>
        </w:rPr>
        <w:t xml:space="preserve"> </w:t>
      </w:r>
      <w:r w:rsidR="00EE7AFF" w:rsidRPr="00EE7AFF">
        <w:rPr>
          <w:color w:val="212529"/>
          <w:sz w:val="28"/>
          <w:szCs w:val="28"/>
        </w:rPr>
        <w:t>[1]</w:t>
      </w:r>
      <w:r w:rsidRPr="004302D5">
        <w:rPr>
          <w:color w:val="212529"/>
          <w:sz w:val="28"/>
          <w:szCs w:val="28"/>
        </w:rPr>
        <w:t>, федеральными конституционными законами, правовыми актами Президента Российской Федерации, Правительства Российской Федерации, </w:t>
      </w:r>
      <w:r w:rsidRPr="004302D5">
        <w:rPr>
          <w:rFonts w:eastAsia="Calibri"/>
          <w:color w:val="212529"/>
          <w:sz w:val="28"/>
          <w:szCs w:val="28"/>
        </w:rPr>
        <w:t>Уставом</w:t>
      </w:r>
      <w:r w:rsidRPr="004302D5">
        <w:rPr>
          <w:color w:val="212529"/>
          <w:sz w:val="28"/>
          <w:szCs w:val="28"/>
        </w:rPr>
        <w:t> Приморского края</w:t>
      </w:r>
      <w:r w:rsidR="00120838" w:rsidRPr="00120838">
        <w:rPr>
          <w:color w:val="212529"/>
          <w:sz w:val="28"/>
          <w:szCs w:val="28"/>
        </w:rPr>
        <w:t xml:space="preserve"> [2]</w:t>
      </w:r>
      <w:r w:rsidRPr="004302D5">
        <w:rPr>
          <w:color w:val="212529"/>
          <w:sz w:val="28"/>
          <w:szCs w:val="28"/>
        </w:rPr>
        <w:t>, краевыми законами, нормативными правовыми актами Губернатора Приморского края и Правительства Приморского края, а также настоящим Положением.</w:t>
      </w:r>
    </w:p>
    <w:p w14:paraId="2FC8B657" w14:textId="77777777" w:rsidR="00B06B5B" w:rsidRPr="004302D5" w:rsidRDefault="00E15B09" w:rsidP="00B06B5B">
      <w:pPr>
        <w:pStyle w:val="a8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12529"/>
          <w:sz w:val="28"/>
          <w:szCs w:val="28"/>
        </w:rPr>
      </w:pPr>
      <w:r w:rsidRPr="004302D5">
        <w:rPr>
          <w:color w:val="212529"/>
          <w:sz w:val="28"/>
          <w:szCs w:val="28"/>
        </w:rPr>
        <w:t>Министерство осуществляет свою деятельность во взаимодействии с федеральными органами исполнительной власти, в том числе с их территориальными органами, Законодательным Собранием Приморского края и органами исполнительной власти Приморского края, иными государственными органами, органами местного самоуправления муниципальных образований Приморского края, организациями и гражданами. Министерство обладает правами юридического лица, имеет печать со своим наименованием и изображением герба Приморского края, другие необходимые печати, штампы и бланки установленного образца, самостоятельный баланс, лицевые счета, открытые в органах Федерального казначейства. Финансирование деятельности министерства осуществляется за счет средств краевого бюджета, предусмотренных на содержание органов исполнительной власти Приморского края.</w:t>
      </w:r>
      <w:r w:rsidR="004302D5" w:rsidRPr="004302D5">
        <w:rPr>
          <w:color w:val="212529"/>
          <w:sz w:val="28"/>
          <w:szCs w:val="28"/>
        </w:rPr>
        <w:t xml:space="preserve"> Паспорт организации представлен в таблице 1.</w:t>
      </w:r>
    </w:p>
    <w:p w14:paraId="4207E8A5" w14:textId="77777777" w:rsidR="00D00BDB" w:rsidRDefault="00D00BDB" w:rsidP="00D00BDB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hAnsi="Times New Roman"/>
          <w:bCs/>
          <w:sz w:val="28"/>
          <w:szCs w:val="24"/>
        </w:rPr>
        <w:t xml:space="preserve">Структура министерства представляет собой министра и четырех заместителей министра. Каждому из заместителей подчиняются различные отделы и управления. Отделов десять, одно управление: общий отдел, отдел координации </w:t>
      </w:r>
      <w:r>
        <w:rPr>
          <w:rFonts w:ascii="Times New Roman" w:hAnsi="Times New Roman"/>
          <w:bCs/>
          <w:sz w:val="28"/>
          <w:szCs w:val="24"/>
        </w:rPr>
        <w:lastRenderedPageBreak/>
        <w:t>и контроля реализации, отдел социально-экономического развития, отдел бюджетных инвестиций, отдел инвестиционной политики, отдел регулирующего воздействия и конкуренции; управление поддержки и развития предпринимательства: отдел проектов по развитию предпринимательства, отдел финансирования мер поддержки предпринимательства и отдел развития внешнеэкономической деятельности.</w:t>
      </w:r>
    </w:p>
    <w:p w14:paraId="4474CEE5" w14:textId="559F78C4" w:rsidR="004350C3" w:rsidRPr="004350C3" w:rsidRDefault="004350C3" w:rsidP="004350C3">
      <w:pPr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302D5">
        <w:rPr>
          <w:rFonts w:ascii="Times New Roman" w:hAnsi="Times New Roman"/>
          <w:sz w:val="28"/>
          <w:szCs w:val="28"/>
        </w:rPr>
        <w:t xml:space="preserve">Действующими сотрудниками в структуре Министерства являются министр Блохин Андрей Игоревич, </w:t>
      </w:r>
      <w:r w:rsidRPr="004302D5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первый заместитель министра</w:t>
      </w:r>
      <w:r w:rsidRPr="004302D5">
        <w:rPr>
          <w:rFonts w:ascii="Times New Roman" w:hAnsi="Times New Roman"/>
          <w:sz w:val="28"/>
          <w:szCs w:val="28"/>
        </w:rPr>
        <w:t xml:space="preserve"> </w:t>
      </w:r>
      <w:r w:rsidRPr="004302D5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Трофимов Игорь Вячеславович</w:t>
      </w:r>
      <w:r w:rsidRPr="004302D5">
        <w:rPr>
          <w:rFonts w:ascii="Times New Roman" w:hAnsi="Times New Roman"/>
          <w:sz w:val="28"/>
          <w:szCs w:val="28"/>
        </w:rPr>
        <w:t xml:space="preserve">, начальник управления поддержки и развития предпринимательства </w:t>
      </w:r>
      <w:proofErr w:type="spellStart"/>
      <w:r w:rsidRPr="004302D5">
        <w:rPr>
          <w:rFonts w:ascii="Times New Roman" w:hAnsi="Times New Roman"/>
          <w:sz w:val="28"/>
          <w:szCs w:val="28"/>
        </w:rPr>
        <w:t>Машунин</w:t>
      </w:r>
      <w:proofErr w:type="spellEnd"/>
      <w:r w:rsidRPr="004302D5">
        <w:rPr>
          <w:rFonts w:ascii="Times New Roman" w:hAnsi="Times New Roman"/>
          <w:sz w:val="28"/>
          <w:szCs w:val="28"/>
        </w:rPr>
        <w:t xml:space="preserve"> Иван Александрович, начальник отдела финансирования мер поддержки предпринимательства Кравченко Наталья Викторовна, начальник отдела развития внешнеэкономической деятельности </w:t>
      </w:r>
      <w:proofErr w:type="spellStart"/>
      <w:r w:rsidRPr="004302D5">
        <w:rPr>
          <w:rFonts w:ascii="Times New Roman" w:hAnsi="Times New Roman"/>
          <w:sz w:val="28"/>
          <w:szCs w:val="28"/>
        </w:rPr>
        <w:t>Буцких</w:t>
      </w:r>
      <w:proofErr w:type="spellEnd"/>
      <w:r w:rsidRPr="004302D5">
        <w:rPr>
          <w:rFonts w:ascii="Times New Roman" w:hAnsi="Times New Roman"/>
          <w:sz w:val="28"/>
          <w:szCs w:val="28"/>
        </w:rPr>
        <w:t xml:space="preserve"> Татьяна Валерьевна, начальник отдела проектов по развитию предпринимательства Диков Петр Борисович [</w:t>
      </w:r>
      <w:r w:rsidR="006B1EE9" w:rsidRPr="006B1EE9">
        <w:rPr>
          <w:rFonts w:ascii="Times New Roman" w:hAnsi="Times New Roman"/>
          <w:sz w:val="28"/>
          <w:szCs w:val="28"/>
        </w:rPr>
        <w:t>3</w:t>
      </w:r>
      <w:r w:rsidRPr="004302D5">
        <w:rPr>
          <w:rFonts w:ascii="Times New Roman" w:hAnsi="Times New Roman"/>
          <w:sz w:val="28"/>
          <w:szCs w:val="28"/>
        </w:rPr>
        <w:t>].</w:t>
      </w:r>
    </w:p>
    <w:p w14:paraId="5031EF92" w14:textId="77777777" w:rsidR="004302D5" w:rsidRPr="004302D5" w:rsidRDefault="004302D5" w:rsidP="00746F65">
      <w:pPr>
        <w:spacing w:before="240" w:after="12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302D5">
        <w:rPr>
          <w:rFonts w:ascii="Times New Roman" w:eastAsia="Times New Roman" w:hAnsi="Times New Roman"/>
          <w:sz w:val="28"/>
          <w:szCs w:val="28"/>
        </w:rPr>
        <w:t>Таблица 1 - Паспорт организации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017"/>
        <w:gridCol w:w="5611"/>
      </w:tblGrid>
      <w:tr w:rsidR="004302D5" w:rsidRPr="004302D5" w14:paraId="31188183" w14:textId="77777777" w:rsidTr="00D43C2C">
        <w:tc>
          <w:tcPr>
            <w:tcW w:w="4021" w:type="dxa"/>
          </w:tcPr>
          <w:p w14:paraId="26C09FB6" w14:textId="77777777" w:rsidR="004302D5" w:rsidRPr="004302D5" w:rsidRDefault="004302D5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eastAsia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5617" w:type="dxa"/>
          </w:tcPr>
          <w:p w14:paraId="46BBE3A1" w14:textId="77777777" w:rsidR="004302D5" w:rsidRPr="004302D5" w:rsidRDefault="004302D5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eastAsia="Times New Roman" w:hAnsi="Times New Roman"/>
                <w:color w:val="333333"/>
                <w:sz w:val="28"/>
                <w:szCs w:val="28"/>
                <w:shd w:val="clear" w:color="auto" w:fill="FFFFFF"/>
              </w:rPr>
              <w:t>Министерство экономического развития Приморского края</w:t>
            </w:r>
          </w:p>
        </w:tc>
      </w:tr>
      <w:tr w:rsidR="004302D5" w:rsidRPr="004302D5" w14:paraId="04D0BE0B" w14:textId="77777777" w:rsidTr="00D43C2C">
        <w:tc>
          <w:tcPr>
            <w:tcW w:w="4021" w:type="dxa"/>
          </w:tcPr>
          <w:p w14:paraId="142D5942" w14:textId="77777777" w:rsidR="004302D5" w:rsidRPr="004302D5" w:rsidRDefault="004302D5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eastAsia="Times New Roman" w:hAnsi="Times New Roman"/>
                <w:sz w:val="28"/>
                <w:szCs w:val="28"/>
              </w:rPr>
              <w:t>Основные реквизиты</w:t>
            </w:r>
          </w:p>
        </w:tc>
        <w:tc>
          <w:tcPr>
            <w:tcW w:w="5617" w:type="dxa"/>
          </w:tcPr>
          <w:p w14:paraId="2AC5E436" w14:textId="77777777" w:rsidR="004302D5" w:rsidRPr="004302D5" w:rsidRDefault="004302D5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eastAsia="Times New Roman" w:hAnsi="Times New Roman"/>
                <w:sz w:val="28"/>
                <w:szCs w:val="28"/>
              </w:rPr>
              <w:t>690110, Приморский край, г. Владивосток, ул. Светланская, д. 22,</w:t>
            </w:r>
          </w:p>
        </w:tc>
      </w:tr>
      <w:tr w:rsidR="004302D5" w:rsidRPr="004302D5" w14:paraId="7D707ACF" w14:textId="77777777" w:rsidTr="00D43C2C">
        <w:tc>
          <w:tcPr>
            <w:tcW w:w="4021" w:type="dxa"/>
          </w:tcPr>
          <w:p w14:paraId="571757FA" w14:textId="77777777" w:rsidR="004302D5" w:rsidRPr="004302D5" w:rsidRDefault="004302D5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eastAsia="Times New Roman" w:hAnsi="Times New Roman"/>
                <w:sz w:val="28"/>
                <w:szCs w:val="28"/>
              </w:rPr>
              <w:t>Основные виды деятельности</w:t>
            </w:r>
          </w:p>
        </w:tc>
        <w:tc>
          <w:tcPr>
            <w:tcW w:w="5617" w:type="dxa"/>
          </w:tcPr>
          <w:p w14:paraId="35970390" w14:textId="77777777" w:rsidR="004302D5" w:rsidRPr="004302D5" w:rsidRDefault="004350C3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Формирование</w:t>
            </w:r>
            <w:r w:rsidR="004302D5" w:rsidRPr="004302D5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 xml:space="preserve"> и осуществление экономической политики Правительства Приморского края</w:t>
            </w:r>
          </w:p>
        </w:tc>
      </w:tr>
      <w:tr w:rsidR="004302D5" w:rsidRPr="004302D5" w14:paraId="7D681160" w14:textId="77777777" w:rsidTr="00D43C2C">
        <w:tc>
          <w:tcPr>
            <w:tcW w:w="4021" w:type="dxa"/>
          </w:tcPr>
          <w:p w14:paraId="5F244CAF" w14:textId="77777777" w:rsidR="004302D5" w:rsidRPr="004302D5" w:rsidRDefault="004302D5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eastAsia="Times New Roman" w:hAnsi="Times New Roman"/>
                <w:sz w:val="28"/>
                <w:szCs w:val="28"/>
              </w:rPr>
              <w:t>Организационная структура</w:t>
            </w:r>
          </w:p>
        </w:tc>
        <w:tc>
          <w:tcPr>
            <w:tcW w:w="5617" w:type="dxa"/>
          </w:tcPr>
          <w:p w14:paraId="0E9ECE96" w14:textId="77777777" w:rsidR="004302D5" w:rsidRPr="004302D5" w:rsidRDefault="004302D5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eastAsia="Times New Roman" w:hAnsi="Times New Roman"/>
                <w:sz w:val="28"/>
                <w:szCs w:val="28"/>
              </w:rPr>
              <w:t>Линейно-</w:t>
            </w:r>
            <w:r w:rsidR="004350C3" w:rsidRPr="004302D5">
              <w:rPr>
                <w:rFonts w:ascii="Times New Roman" w:eastAsia="Times New Roman" w:hAnsi="Times New Roman"/>
                <w:sz w:val="28"/>
                <w:szCs w:val="28"/>
              </w:rPr>
              <w:t>функциональная</w:t>
            </w:r>
          </w:p>
        </w:tc>
      </w:tr>
      <w:tr w:rsidR="004302D5" w:rsidRPr="004302D5" w14:paraId="4016039C" w14:textId="77777777" w:rsidTr="00D43C2C">
        <w:tc>
          <w:tcPr>
            <w:tcW w:w="4021" w:type="dxa"/>
          </w:tcPr>
          <w:p w14:paraId="1C6F9B9E" w14:textId="77777777" w:rsidR="004302D5" w:rsidRPr="004302D5" w:rsidRDefault="004302D5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eastAsia="Times New Roman" w:hAnsi="Times New Roman"/>
                <w:sz w:val="28"/>
                <w:szCs w:val="28"/>
              </w:rPr>
              <w:t>Организационно-правовая форма</w:t>
            </w:r>
          </w:p>
        </w:tc>
        <w:tc>
          <w:tcPr>
            <w:tcW w:w="5617" w:type="dxa"/>
          </w:tcPr>
          <w:p w14:paraId="00B1CD1A" w14:textId="77777777" w:rsidR="004302D5" w:rsidRPr="004302D5" w:rsidRDefault="004302D5" w:rsidP="00D43C2C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302D5">
              <w:rPr>
                <w:rFonts w:ascii="Times New Roman" w:eastAsia="Times New Roman" w:hAnsi="Times New Roman"/>
                <w:color w:val="333333"/>
                <w:sz w:val="28"/>
                <w:szCs w:val="28"/>
                <w:shd w:val="clear" w:color="auto" w:fill="FFFFFF"/>
              </w:rPr>
              <w:t>Федеральное государственное казенное учреждение</w:t>
            </w:r>
          </w:p>
        </w:tc>
      </w:tr>
    </w:tbl>
    <w:p w14:paraId="26EEE585" w14:textId="299E953E" w:rsidR="004350C3" w:rsidRDefault="004350C3" w:rsidP="00911B60">
      <w:pPr>
        <w:spacing w:before="120"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4350C3">
        <w:rPr>
          <w:rFonts w:ascii="Times New Roman" w:hAnsi="Times New Roman"/>
          <w:bCs/>
          <w:sz w:val="28"/>
          <w:szCs w:val="24"/>
        </w:rPr>
        <w:t>Основные задачи и функции Министерства экономического развития</w:t>
      </w:r>
      <w:r w:rsidR="00A94FEA">
        <w:rPr>
          <w:rFonts w:ascii="Times New Roman" w:hAnsi="Times New Roman"/>
          <w:bCs/>
          <w:sz w:val="28"/>
          <w:szCs w:val="24"/>
        </w:rPr>
        <w:t xml:space="preserve"> </w:t>
      </w:r>
      <w:r w:rsidR="00A94FEA" w:rsidRPr="00A94FEA">
        <w:rPr>
          <w:rFonts w:ascii="Times New Roman" w:hAnsi="Times New Roman"/>
          <w:bCs/>
          <w:sz w:val="28"/>
          <w:szCs w:val="24"/>
        </w:rPr>
        <w:t>[</w:t>
      </w:r>
      <w:r w:rsidR="006B1EE9" w:rsidRPr="006B1EE9">
        <w:rPr>
          <w:rFonts w:ascii="Times New Roman" w:hAnsi="Times New Roman"/>
          <w:bCs/>
          <w:sz w:val="28"/>
          <w:szCs w:val="24"/>
        </w:rPr>
        <w:t>3</w:t>
      </w:r>
      <w:r w:rsidR="00A94FEA" w:rsidRPr="00A94FEA">
        <w:rPr>
          <w:rFonts w:ascii="Times New Roman" w:hAnsi="Times New Roman"/>
          <w:bCs/>
          <w:sz w:val="28"/>
          <w:szCs w:val="24"/>
        </w:rPr>
        <w:t>]</w:t>
      </w:r>
      <w:r w:rsidRPr="004350C3">
        <w:rPr>
          <w:rFonts w:ascii="Times New Roman" w:hAnsi="Times New Roman"/>
          <w:bCs/>
          <w:sz w:val="28"/>
          <w:szCs w:val="24"/>
        </w:rPr>
        <w:t>:</w:t>
      </w:r>
    </w:p>
    <w:p w14:paraId="35E7EAB2" w14:textId="77777777" w:rsidR="004350C3" w:rsidRPr="00D00BDB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bCs/>
          <w:sz w:val="28"/>
          <w:szCs w:val="24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мониторинг и анализ социально-экономических процессов в Приморском крае;</w:t>
      </w:r>
    </w:p>
    <w:p w14:paraId="1D237E2A" w14:textId="77777777" w:rsidR="004350C3" w:rsidRPr="00D00BDB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разработка сценарных условий функционирования экономики Приморского края;</w:t>
      </w:r>
    </w:p>
    <w:p w14:paraId="75ABE061" w14:textId="77777777" w:rsidR="004350C3" w:rsidRPr="00D00BDB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корректировка макроэкономических параметров развития Приморского края на среднесрочную и долгосрочную перспективы;</w:t>
      </w:r>
    </w:p>
    <w:p w14:paraId="5DCBE23F" w14:textId="77777777" w:rsidR="004350C3" w:rsidRPr="00D00BDB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lastRenderedPageBreak/>
        <w:t>анализ развития экономики Приморского края в сравнении с другими субъектами Российской Федерации и общероссийскими показателями;</w:t>
      </w:r>
    </w:p>
    <w:p w14:paraId="71B37236" w14:textId="77777777" w:rsidR="004350C3" w:rsidRPr="00D00BDB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анализ существующих проблем экономического развития Приморского края и подготовка предложений по их решению;</w:t>
      </w:r>
    </w:p>
    <w:p w14:paraId="0C316DF8" w14:textId="77777777" w:rsidR="004350C3" w:rsidRPr="00D00BDB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координация работ по разработке прогноза социально-экономического развития Приморского края;</w:t>
      </w:r>
    </w:p>
    <w:p w14:paraId="5F546961" w14:textId="77777777" w:rsidR="004350C3" w:rsidRPr="00D00BDB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разработка и корректировка долгосрочного, среднесрочного прогнозов социально-экономического развития Приморского края, проектов государственных программ Приморского края по вопросам, отнесенным к компетенции министерства;</w:t>
      </w:r>
    </w:p>
    <w:p w14:paraId="445BA779" w14:textId="77777777" w:rsidR="004350C3" w:rsidRPr="00D00BDB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стратегическое планирование, направленное на решение задач социально-экономического развития Приморского края;</w:t>
      </w:r>
    </w:p>
    <w:p w14:paraId="0B34A2C1" w14:textId="77777777" w:rsidR="004350C3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разработка и корректировка стратегии социально-экономического развития Приморского края;</w:t>
      </w:r>
      <w:r w:rsidRPr="004350C3">
        <w:t xml:space="preserve"> </w:t>
      </w:r>
    </w:p>
    <w:p w14:paraId="7D5478C3" w14:textId="77777777" w:rsidR="004350C3" w:rsidRPr="004350C3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определение приоритетных направлений развития внешнеэкономических связей Приморского края;</w:t>
      </w:r>
    </w:p>
    <w:p w14:paraId="2CA9C8F4" w14:textId="77777777" w:rsidR="004350C3" w:rsidRPr="00D00BDB" w:rsidRDefault="004350C3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внешнеэкономическое сотрудничество в соответствии с действующим законодательством.</w:t>
      </w:r>
    </w:p>
    <w:p w14:paraId="088EF2B7" w14:textId="77777777" w:rsidR="004350C3" w:rsidRDefault="00E42C26" w:rsidP="004350C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Основными функциями </w:t>
      </w:r>
      <w:r w:rsidR="00B072A2">
        <w:rPr>
          <w:rFonts w:ascii="Times New Roman" w:hAnsi="Times New Roman"/>
          <w:bCs/>
          <w:sz w:val="28"/>
          <w:szCs w:val="24"/>
        </w:rPr>
        <w:t>управления поддержки и развития предпринимательства</w:t>
      </w:r>
      <w:r>
        <w:rPr>
          <w:rFonts w:ascii="Times New Roman" w:hAnsi="Times New Roman"/>
          <w:sz w:val="28"/>
          <w:szCs w:val="28"/>
        </w:rPr>
        <w:t xml:space="preserve"> являются:</w:t>
      </w:r>
    </w:p>
    <w:p w14:paraId="6F020130" w14:textId="77777777" w:rsidR="00E42C26" w:rsidRPr="00D00BDB" w:rsidRDefault="00E42C26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проведение анализа эффективности применения мер по развитию малого и среднего предпринимательства в Приморском крае в пределах своих полномочий;</w:t>
      </w:r>
    </w:p>
    <w:p w14:paraId="3AF47CCF" w14:textId="77777777" w:rsidR="00E42C26" w:rsidRPr="00D00BDB" w:rsidRDefault="00E42C26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ведение, размещение и обновление реестра субсидий (грантов), предоставляемых в текущем финансовом году из краевого бюджета юридическим лицам, индивидуальным предпринимателям, физическим лицам - производителям товаров, работ, услуг, а также некоммерческим организациям, не являющимся государственными учреждениями;</w:t>
      </w:r>
    </w:p>
    <w:p w14:paraId="5064DA1B" w14:textId="77777777" w:rsidR="00E42C26" w:rsidRPr="00D00BDB" w:rsidRDefault="00E42C26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lastRenderedPageBreak/>
        <w:t>разработка предложений по направлениям региональной экономической политики, в том числе по развитию малого и среднего предпринимательства;</w:t>
      </w:r>
    </w:p>
    <w:p w14:paraId="48100D88" w14:textId="77777777" w:rsidR="00E42C26" w:rsidRPr="00D00BDB" w:rsidRDefault="00E42C26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содействие органам местного самоуправления муниципальных образований Приморского края в разработке и реализации мер по развитию малого и среднего предпринимательства в пределах своих полномочий;</w:t>
      </w:r>
    </w:p>
    <w:p w14:paraId="2AE3FE70" w14:textId="77777777" w:rsidR="00E42C26" w:rsidRPr="00D00BDB" w:rsidRDefault="00E42C26" w:rsidP="00D00BDB">
      <w:pPr>
        <w:pStyle w:val="a3"/>
        <w:numPr>
          <w:ilvl w:val="0"/>
          <w:numId w:val="9"/>
        </w:numPr>
        <w:spacing w:after="0" w:line="360" w:lineRule="auto"/>
        <w:ind w:left="0" w:firstLine="360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D00BD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Разработка, осуществление реализации и контроль за реализацией программ по развитию в Приморском крае малого и среднего предпринимательства, конкуренции, а также программ, направленных на создание благоприятных условий привлечения инвестиций в экономику Приморского края.</w:t>
      </w:r>
    </w:p>
    <w:p w14:paraId="390D47C0" w14:textId="72EA0FAF" w:rsidR="006B1EE9" w:rsidRDefault="00C44648" w:rsidP="006B1EE9">
      <w:pPr>
        <w:spacing w:after="0" w:line="360" w:lineRule="auto"/>
        <w:ind w:firstLine="709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Деятельность данного </w:t>
      </w:r>
      <w:r w:rsidR="00402895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управления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регулируется 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Федеральн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ым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закон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ом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</w:t>
      </w:r>
      <w:r w:rsid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«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О развитии малого и среднего предпринимательства в Российской </w:t>
      </w:r>
      <w:r w:rsidR="00911B60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Федерации</w:t>
      </w:r>
      <w:r w:rsid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» </w:t>
      </w:r>
      <w:r w:rsidR="00911B60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от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24.07.2007 </w:t>
      </w:r>
      <w:r w:rsid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№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209-ФЗ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[</w:t>
      </w:r>
      <w:r w:rsidR="006B1EE9" w:rsidRP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4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]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.</w:t>
      </w:r>
      <w:r w:rsid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</w:t>
      </w:r>
    </w:p>
    <w:p w14:paraId="598B1678" w14:textId="003980C2" w:rsidR="00C44648" w:rsidRPr="0076663B" w:rsidRDefault="00C44648" w:rsidP="006B1EE9">
      <w:pPr>
        <w:spacing w:after="0" w:line="360" w:lineRule="auto"/>
        <w:ind w:firstLine="709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76663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Статья 14. Поддержка субъектов малого и среднего предпринимательства органами государственной власти и органами местного самоуправления, а также корпорацией развития малого и среднего предпринимательства, ее дочерними обществами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.</w:t>
      </w:r>
    </w:p>
    <w:p w14:paraId="47E9D468" w14:textId="77777777" w:rsidR="00C44648" w:rsidRPr="0076663B" w:rsidRDefault="00C44648" w:rsidP="00E12F36">
      <w:pPr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76663B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Основными принципами поддержки субъектов малого и среднего предпринимательства являются:</w:t>
      </w:r>
    </w:p>
    <w:p w14:paraId="70867950" w14:textId="77777777" w:rsidR="00C44648" w:rsidRPr="00C44648" w:rsidRDefault="00C44648" w:rsidP="00E12F36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З</w:t>
      </w: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аявительный порядок обращения субъектов малого и среднего предпринимательства за оказанием поддержки;</w:t>
      </w:r>
    </w:p>
    <w:p w14:paraId="71E8E29A" w14:textId="77777777" w:rsidR="00C44648" w:rsidRPr="00C44648" w:rsidRDefault="00C44648" w:rsidP="00E12F36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Д</w:t>
      </w: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оступность инфраструктуры поддержки субъектов малого и среднего предпринимательства для всех субъектов малого и среднего предпринимательства;</w:t>
      </w:r>
    </w:p>
    <w:p w14:paraId="0E4A278F" w14:textId="77777777" w:rsidR="00C44648" w:rsidRPr="00C44648" w:rsidRDefault="00C44648" w:rsidP="00E12F36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Р</w:t>
      </w: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авный доступ субъектов малого и среднего предпринимательства, соответствующих условиям, установленным нормативными правовыми актами Российской Федерации, нормативными правовыми актами субъектов Российской Федерации, муниципальными правовыми актами, принимаемыми в целях реализации государственных программ (подпрограмм) Российской Федерации, государственных программ (подпрограмм) субъектов Российской Федерации, </w:t>
      </w: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lastRenderedPageBreak/>
        <w:t>муниципальных программ (подпрограмм), к участию в указанных программах (подпрограммах);</w:t>
      </w:r>
    </w:p>
    <w:p w14:paraId="4DDC44EE" w14:textId="7A103C6F" w:rsidR="00C44648" w:rsidRPr="00C44648" w:rsidRDefault="00C44648" w:rsidP="00E12F36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</w:t>
      </w: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казание поддержки с соблюдением требований, установленных Федеральным законом от 26 июля 2006 года </w:t>
      </w:r>
      <w:r w:rsid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№</w:t>
      </w: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135-ФЗ </w:t>
      </w:r>
      <w:r w:rsid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«</w:t>
      </w: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 защите конкуренции</w:t>
      </w:r>
      <w:r w:rsid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»</w:t>
      </w:r>
      <w:r w:rsidR="006B1EE9" w:rsidRP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[5]</w:t>
      </w: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;</w:t>
      </w:r>
    </w:p>
    <w:p w14:paraId="164D5034" w14:textId="77777777" w:rsidR="00C44648" w:rsidRPr="00C44648" w:rsidRDefault="00C44648" w:rsidP="00E12F36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</w:t>
      </w: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ткрытость процедур оказания поддержки.</w:t>
      </w:r>
    </w:p>
    <w:p w14:paraId="2F0AAA64" w14:textId="701ED841" w:rsidR="00C44648" w:rsidRPr="006B1EE9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BD3BF1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Деятельность отдела финансирования мер поддержки предпринимательства регулируется Постановлением Правительства Приморского края от 20 июля 2021 г. </w:t>
      </w:r>
      <w:r w:rsid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№</w:t>
      </w:r>
      <w:r w:rsidRPr="00BD3BF1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458-пп «О предоставлении грантов в форме субсидий из краевого бюджета субъектам малого и среднего предпринимательства, включенным в реестр социальных предпринимателей, на финансовое обеспечение расходов, связанных с реализацией проекта в сфере социального предпринимательства, субъектам малого и среднего предпринимательства, созданным физическими лицами в возрасте до 25 лет включительно, на финансовое обеспечение расходов, связанных с реализацией проекта в сфере предпринимательской деятельности»</w:t>
      </w:r>
      <w:r w:rsidR="006B1EE9" w:rsidRP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[</w:t>
      </w:r>
      <w:r w:rsid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6</w:t>
      </w:r>
      <w:r w:rsidR="006B1EE9" w:rsidRPr="006B1EE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].</w:t>
      </w:r>
    </w:p>
    <w:p w14:paraId="47378D74" w14:textId="3CC68666" w:rsidR="00C44648" w:rsidRPr="006B1EE9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3BF1">
        <w:rPr>
          <w:rFonts w:ascii="Times New Roman" w:hAnsi="Times New Roman"/>
          <w:sz w:val="28"/>
          <w:szCs w:val="28"/>
        </w:rPr>
        <w:t xml:space="preserve">Постановлением Правительства Приморского края от 20.07.2021 </w:t>
      </w:r>
      <w:r w:rsidR="006B1EE9">
        <w:rPr>
          <w:rFonts w:ascii="Times New Roman" w:hAnsi="Times New Roman"/>
          <w:sz w:val="28"/>
          <w:szCs w:val="28"/>
        </w:rPr>
        <w:t>№</w:t>
      </w:r>
      <w:r w:rsidRPr="00BD3BF1">
        <w:rPr>
          <w:rFonts w:ascii="Times New Roman" w:hAnsi="Times New Roman"/>
          <w:sz w:val="28"/>
          <w:szCs w:val="28"/>
        </w:rPr>
        <w:t xml:space="preserve"> 458-пп утвержден «Порядок предоставления грантов в форме субсидий из краевого бюджета субъектам малого и среднего предпринимательства, включенным в реестр социальных предпринимателей, на финансовое обеспечение расходов, связанных с реализацией проекта в сфере социального предпринимательства, субъектам малого и среднего предпринимательства, созданным физическими лицами в возрасте до 25 лет включительно, на финансовое обеспечение расходов, связанных с реализацией проекта в сфере предпринимательской деятельности»</w:t>
      </w:r>
      <w:r w:rsidR="006B1EE9">
        <w:rPr>
          <w:rFonts w:ascii="Times New Roman" w:hAnsi="Times New Roman"/>
          <w:sz w:val="28"/>
          <w:szCs w:val="28"/>
        </w:rPr>
        <w:t xml:space="preserve"> </w:t>
      </w:r>
      <w:r w:rsidR="006B1EE9" w:rsidRPr="006B1EE9">
        <w:rPr>
          <w:rFonts w:ascii="Times New Roman" w:hAnsi="Times New Roman"/>
          <w:sz w:val="28"/>
          <w:szCs w:val="28"/>
        </w:rPr>
        <w:t>[7].</w:t>
      </w:r>
    </w:p>
    <w:p w14:paraId="393A6DCA" w14:textId="77777777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3BF1">
        <w:rPr>
          <w:rFonts w:ascii="Times New Roman" w:hAnsi="Times New Roman"/>
          <w:sz w:val="28"/>
          <w:szCs w:val="28"/>
        </w:rPr>
        <w:t xml:space="preserve">Данный порядок определяет цель, условия и порядок предоставления грантов в форме субсидий субъектам малого и среднего предпринимательства, включенным в реестр социальных предпринимателей, на финансовое обеспечение расходов, связанных с реализацией социальных проектов, порядок отбора </w:t>
      </w:r>
      <w:r w:rsidRPr="00C44648">
        <w:rPr>
          <w:rFonts w:ascii="Times New Roman" w:hAnsi="Times New Roman"/>
          <w:sz w:val="28"/>
          <w:szCs w:val="28"/>
        </w:rPr>
        <w:t xml:space="preserve">субъектов малого и среднего предпринимательства Приморского края для предоставления грантов, а также порядок возврата грантов в случае нарушения условий и порядка, установленных при их предоставлении. </w:t>
      </w:r>
    </w:p>
    <w:p w14:paraId="11929F46" w14:textId="698B84D0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lastRenderedPageBreak/>
        <w:t xml:space="preserve">Министерство экономического развития Приморского края является главным распорядителем средств краевого бюджета, осуществляющим предоставление грантов в соответствии со сводной бюджетной росписью, кассовым планом исполнения краевого бюджета в пределах лимитов бюджетных обязательств, доведенных министерству на указанные цели в соответствии с законом Приморского края о краевом бюджете на соответствующий финансовый год и плановый период в рамках реализации государственной программы Приморского края </w:t>
      </w:r>
      <w:r w:rsidR="006B1EE9">
        <w:rPr>
          <w:rFonts w:ascii="Times New Roman" w:hAnsi="Times New Roman"/>
          <w:sz w:val="28"/>
          <w:szCs w:val="28"/>
        </w:rPr>
        <w:t>«</w:t>
      </w:r>
      <w:r w:rsidRPr="00C44648">
        <w:rPr>
          <w:rFonts w:ascii="Times New Roman" w:hAnsi="Times New Roman"/>
          <w:sz w:val="28"/>
          <w:szCs w:val="28"/>
        </w:rPr>
        <w:t>Экономическое развитие и инновационная экономика Приморского края</w:t>
      </w:r>
      <w:r w:rsidR="006B1EE9">
        <w:rPr>
          <w:rFonts w:ascii="Times New Roman" w:hAnsi="Times New Roman"/>
          <w:sz w:val="28"/>
          <w:szCs w:val="28"/>
        </w:rPr>
        <w:t>»</w:t>
      </w:r>
      <w:r w:rsidRPr="00C44648">
        <w:rPr>
          <w:rFonts w:ascii="Times New Roman" w:hAnsi="Times New Roman"/>
          <w:sz w:val="28"/>
          <w:szCs w:val="28"/>
        </w:rPr>
        <w:t xml:space="preserve">, утвержденной постановлением Администрации Приморского края от 19 декабря 2019 года </w:t>
      </w:r>
      <w:r w:rsidR="006B1EE9">
        <w:rPr>
          <w:rFonts w:ascii="Times New Roman" w:hAnsi="Times New Roman"/>
          <w:sz w:val="28"/>
          <w:szCs w:val="28"/>
        </w:rPr>
        <w:t>№</w:t>
      </w:r>
      <w:r w:rsidRPr="00C44648">
        <w:rPr>
          <w:rFonts w:ascii="Times New Roman" w:hAnsi="Times New Roman"/>
          <w:sz w:val="28"/>
          <w:szCs w:val="28"/>
        </w:rPr>
        <w:t xml:space="preserve"> 860-па </w:t>
      </w:r>
      <w:r w:rsidR="006B1EE9">
        <w:rPr>
          <w:rFonts w:ascii="Times New Roman" w:hAnsi="Times New Roman"/>
          <w:sz w:val="28"/>
          <w:szCs w:val="28"/>
        </w:rPr>
        <w:t>«</w:t>
      </w:r>
      <w:r w:rsidRPr="00C44648">
        <w:rPr>
          <w:rFonts w:ascii="Times New Roman" w:hAnsi="Times New Roman"/>
          <w:sz w:val="28"/>
          <w:szCs w:val="28"/>
        </w:rPr>
        <w:t xml:space="preserve">Об утверждении государственной программы Приморского края </w:t>
      </w:r>
      <w:r w:rsidR="006B1EE9">
        <w:rPr>
          <w:rFonts w:ascii="Times New Roman" w:hAnsi="Times New Roman"/>
          <w:sz w:val="28"/>
          <w:szCs w:val="28"/>
        </w:rPr>
        <w:t>«</w:t>
      </w:r>
      <w:r w:rsidRPr="00C44648">
        <w:rPr>
          <w:rFonts w:ascii="Times New Roman" w:hAnsi="Times New Roman"/>
          <w:sz w:val="28"/>
          <w:szCs w:val="28"/>
        </w:rPr>
        <w:t>Экономическое развитие и инновационная экономика Приморского края</w:t>
      </w:r>
      <w:r w:rsidR="006B1EE9">
        <w:rPr>
          <w:rFonts w:ascii="Times New Roman" w:hAnsi="Times New Roman"/>
          <w:sz w:val="28"/>
          <w:szCs w:val="28"/>
        </w:rPr>
        <w:t>»</w:t>
      </w:r>
      <w:r w:rsidR="006B1EE9" w:rsidRPr="006B1EE9">
        <w:rPr>
          <w:rFonts w:ascii="Times New Roman" w:hAnsi="Times New Roman"/>
          <w:sz w:val="28"/>
          <w:szCs w:val="28"/>
        </w:rPr>
        <w:t xml:space="preserve"> [</w:t>
      </w:r>
      <w:r w:rsidR="002453F2">
        <w:rPr>
          <w:rFonts w:ascii="Times New Roman" w:hAnsi="Times New Roman"/>
          <w:sz w:val="28"/>
          <w:szCs w:val="28"/>
        </w:rPr>
        <w:t>8</w:t>
      </w:r>
      <w:r w:rsidR="006B1EE9" w:rsidRPr="00207AEB">
        <w:rPr>
          <w:rFonts w:ascii="Times New Roman" w:hAnsi="Times New Roman"/>
          <w:sz w:val="28"/>
          <w:szCs w:val="28"/>
        </w:rPr>
        <w:t>]</w:t>
      </w:r>
      <w:r w:rsidRPr="00C44648">
        <w:rPr>
          <w:rFonts w:ascii="Times New Roman" w:hAnsi="Times New Roman"/>
          <w:sz w:val="28"/>
          <w:szCs w:val="28"/>
        </w:rPr>
        <w:t xml:space="preserve">, на цели, указанные в порядке. </w:t>
      </w:r>
    </w:p>
    <w:p w14:paraId="40F4FF72" w14:textId="5E6C2F5D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Сведения о грантах размещаются на едином портале бюджетной системы Российской Федерации</w:t>
      </w:r>
      <w:r w:rsidR="00207AEB" w:rsidRPr="00207AEB">
        <w:rPr>
          <w:rFonts w:ascii="Times New Roman" w:hAnsi="Times New Roman"/>
          <w:sz w:val="28"/>
          <w:szCs w:val="28"/>
        </w:rPr>
        <w:t xml:space="preserve"> [</w:t>
      </w:r>
      <w:r w:rsidR="002453F2">
        <w:rPr>
          <w:rFonts w:ascii="Times New Roman" w:hAnsi="Times New Roman"/>
          <w:sz w:val="28"/>
          <w:szCs w:val="28"/>
        </w:rPr>
        <w:t>9</w:t>
      </w:r>
      <w:r w:rsidR="00207AEB" w:rsidRPr="00207AEB">
        <w:rPr>
          <w:rFonts w:ascii="Times New Roman" w:hAnsi="Times New Roman"/>
          <w:sz w:val="28"/>
          <w:szCs w:val="28"/>
        </w:rPr>
        <w:t>]</w:t>
      </w:r>
      <w:r w:rsidRPr="00C44648">
        <w:rPr>
          <w:rFonts w:ascii="Times New Roman" w:hAnsi="Times New Roman"/>
          <w:sz w:val="28"/>
          <w:szCs w:val="28"/>
        </w:rPr>
        <w:t xml:space="preserve"> в сети Интернет не позднее 15-го рабочего дня, следующего за днем принятия закона Приморского края о краевом бюджете.</w:t>
      </w:r>
    </w:p>
    <w:p w14:paraId="11F8890A" w14:textId="7B621C9A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 xml:space="preserve">Гранты предоставляются в рамках регионального проекта </w:t>
      </w:r>
      <w:r w:rsidR="002453F2">
        <w:rPr>
          <w:rFonts w:ascii="Times New Roman" w:hAnsi="Times New Roman"/>
          <w:sz w:val="28"/>
          <w:szCs w:val="28"/>
        </w:rPr>
        <w:t>«</w:t>
      </w:r>
      <w:r w:rsidRPr="00C44648">
        <w:rPr>
          <w:rFonts w:ascii="Times New Roman" w:hAnsi="Times New Roman"/>
          <w:sz w:val="28"/>
          <w:szCs w:val="28"/>
        </w:rPr>
        <w:t>Создание условий для легкого старта и комфортного ведения бизнеса</w:t>
      </w:r>
      <w:r w:rsidR="002453F2">
        <w:rPr>
          <w:rFonts w:ascii="Times New Roman" w:hAnsi="Times New Roman"/>
          <w:sz w:val="28"/>
          <w:szCs w:val="28"/>
        </w:rPr>
        <w:t>»</w:t>
      </w:r>
      <w:r w:rsidR="008E166A">
        <w:rPr>
          <w:rFonts w:ascii="Times New Roman" w:hAnsi="Times New Roman"/>
          <w:sz w:val="28"/>
          <w:szCs w:val="28"/>
        </w:rPr>
        <w:t xml:space="preserve">, </w:t>
      </w:r>
      <w:r w:rsidRPr="00C44648">
        <w:rPr>
          <w:rFonts w:ascii="Times New Roman" w:hAnsi="Times New Roman"/>
          <w:sz w:val="28"/>
          <w:szCs w:val="28"/>
        </w:rPr>
        <w:t xml:space="preserve">входящего в состав национального проекта </w:t>
      </w:r>
      <w:r w:rsidR="002453F2">
        <w:rPr>
          <w:rFonts w:ascii="Times New Roman" w:hAnsi="Times New Roman"/>
          <w:sz w:val="28"/>
          <w:szCs w:val="28"/>
        </w:rPr>
        <w:t>«</w:t>
      </w:r>
      <w:r w:rsidRPr="00C44648">
        <w:rPr>
          <w:rFonts w:ascii="Times New Roman" w:hAnsi="Times New Roman"/>
          <w:sz w:val="28"/>
          <w:szCs w:val="28"/>
        </w:rPr>
        <w:t>Малое и среднее предпринимательство и поддержка индивидуальной предпринимательской инициативы</w:t>
      </w:r>
      <w:r w:rsidR="002453F2">
        <w:rPr>
          <w:rFonts w:ascii="Times New Roman" w:hAnsi="Times New Roman"/>
          <w:sz w:val="28"/>
          <w:szCs w:val="28"/>
        </w:rPr>
        <w:t>»</w:t>
      </w:r>
      <w:r w:rsidRPr="00C44648">
        <w:rPr>
          <w:rFonts w:ascii="Times New Roman" w:hAnsi="Times New Roman"/>
          <w:sz w:val="28"/>
          <w:szCs w:val="28"/>
        </w:rPr>
        <w:t xml:space="preserve"> субъектам малого и среднего предпринимательства Приморского края</w:t>
      </w:r>
      <w:r w:rsidR="008E166A">
        <w:rPr>
          <w:rFonts w:ascii="Times New Roman" w:hAnsi="Times New Roman"/>
          <w:sz w:val="28"/>
          <w:szCs w:val="28"/>
        </w:rPr>
        <w:t xml:space="preserve"> </w:t>
      </w:r>
      <w:r w:rsidR="008E166A" w:rsidRPr="00207AEB">
        <w:rPr>
          <w:rFonts w:ascii="Times New Roman" w:hAnsi="Times New Roman"/>
          <w:sz w:val="28"/>
          <w:szCs w:val="28"/>
        </w:rPr>
        <w:t>[</w:t>
      </w:r>
      <w:r w:rsidR="008E166A">
        <w:rPr>
          <w:rFonts w:ascii="Times New Roman" w:hAnsi="Times New Roman"/>
          <w:sz w:val="28"/>
          <w:szCs w:val="28"/>
        </w:rPr>
        <w:t>10</w:t>
      </w:r>
      <w:r w:rsidR="008E166A" w:rsidRPr="00207AEB">
        <w:rPr>
          <w:rFonts w:ascii="Times New Roman" w:hAnsi="Times New Roman"/>
          <w:sz w:val="28"/>
          <w:szCs w:val="28"/>
        </w:rPr>
        <w:t>]</w:t>
      </w:r>
      <w:r w:rsidRPr="00C44648">
        <w:rPr>
          <w:rFonts w:ascii="Times New Roman" w:hAnsi="Times New Roman"/>
          <w:sz w:val="28"/>
          <w:szCs w:val="28"/>
        </w:rPr>
        <w:t>.</w:t>
      </w:r>
    </w:p>
    <w:p w14:paraId="06AE0932" w14:textId="77777777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Гранты предоставляются в целях финансового обеспечения следующих расходов, связанных с реализацией проектов:</w:t>
      </w:r>
    </w:p>
    <w:p w14:paraId="5DA37E5B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аренда нежилого помещения для реализации проектов;</w:t>
      </w:r>
    </w:p>
    <w:p w14:paraId="643355ED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ремонт нежилого помещения, включая приобретение строительных материалов, необходимых для ремонта помещения;</w:t>
      </w:r>
    </w:p>
    <w:p w14:paraId="20746261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аренда и (или) приобретение оргтехники, оборудования);</w:t>
      </w:r>
    </w:p>
    <w:p w14:paraId="2BEEF1B1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выплата по передаче прав на франшизу (паушальный платеж);</w:t>
      </w:r>
    </w:p>
    <w:p w14:paraId="08BACD99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технологическое присоединение нежилого помещения к объектам инженерной инфраструктуры (электрические сети, газоснабжение, водоснабжение, водоотведение, теплоснабжение);</w:t>
      </w:r>
    </w:p>
    <w:p w14:paraId="016E2633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lastRenderedPageBreak/>
        <w:t>оплата коммунальных услуг и услуг электроснабжения нежилого помещения, услуг связи;</w:t>
      </w:r>
    </w:p>
    <w:p w14:paraId="79BC2E2B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оформление результатов интеллектуальной деятельности; приобретение основных средств;</w:t>
      </w:r>
    </w:p>
    <w:p w14:paraId="434417F1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 xml:space="preserve">переоборудование транспортных средств для перевозки маломобильных групп населения; </w:t>
      </w:r>
    </w:p>
    <w:p w14:paraId="2657425B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 xml:space="preserve">приобретение сырья, расходных материалов, необходимых для производства продукции и (или) оказания услуг; </w:t>
      </w:r>
    </w:p>
    <w:p w14:paraId="7C9973AC" w14:textId="77777777" w:rsidR="00C44648" w:rsidRPr="00C44648" w:rsidRDefault="00C44648" w:rsidP="00C44648">
      <w:pPr>
        <w:pStyle w:val="a3"/>
        <w:numPr>
          <w:ilvl w:val="0"/>
          <w:numId w:val="8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 xml:space="preserve">уплата первого взноса при заключении договора лизинга и (или) лизинговых платежей, уплата платежей по договору лизинга, сублизинга, в случае если предметом договора является транспортное средство. </w:t>
      </w:r>
    </w:p>
    <w:p w14:paraId="25F78CCA" w14:textId="77777777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Не допускается направление гранта на: финансирование затрат, связанных с уплатой налогов, сборов и иных обязательных платежей, уплатой процентов по займам, предоставленным государственными микрофинансовыми организациями, а также по кредитам; финансирование затрат, произведенных в виде авансов, задатка в счет товаров, работ, услуг, аренды в отсутствие актов выполненных работ, а также расходы на уплату налога на добавленную стоимость; доставку, транспортировку, перемещение, хранение и монтаж оборудования и материалов.</w:t>
      </w:r>
    </w:p>
    <w:p w14:paraId="24E0EC3D" w14:textId="77777777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 xml:space="preserve">В порядке прописаны требования к отчетности по использованию грантов и субсидий. Победитель конкурса представляет в министерство по формам, установленным соглашением, на бумажном носителе либо в электронном виде посредством Регионального портала государственных и муниципальных услуг Приморского края: отчеты об использовании гранта и отчет о достижении результатов предоставления гранта ежеквартально, не позднее пятого рабочего дня месяца, следующего за отчетным кварталом, копии документов, подтверждающих целевое расходование гранта (в том числе: договоры с приложениями, платежные поручения, счета, счета-фактуры, товарные накладные, акты выполненных работ или оказанных услуг, универсальные передаточные документы и иные документы), копии документов, подтверждающих достижение результатов </w:t>
      </w:r>
      <w:r w:rsidRPr="00C44648">
        <w:rPr>
          <w:rFonts w:ascii="Times New Roman" w:hAnsi="Times New Roman"/>
          <w:sz w:val="28"/>
          <w:szCs w:val="28"/>
        </w:rPr>
        <w:lastRenderedPageBreak/>
        <w:t>предоставления гранта, заверенные руководителем (иным уполномоченным лицом) победителя конкурса.</w:t>
      </w:r>
    </w:p>
    <w:p w14:paraId="63D3A53E" w14:textId="77777777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 xml:space="preserve">Эффективность использования гранта оценивается министерством исходя из достижения значения результата предоставления гранта по состоянию на 31 декабря года, следующего за годом предоставления гранта. </w:t>
      </w:r>
    </w:p>
    <w:p w14:paraId="4977277F" w14:textId="77777777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В случае непредставления отчетов в установленные сроки победитель конкурса обязан осуществить возврат гранта в краевой бюджет в полном объеме в порядке.</w:t>
      </w:r>
    </w:p>
    <w:p w14:paraId="7B330328" w14:textId="77777777" w:rsidR="00C44648" w:rsidRPr="00C44648" w:rsidRDefault="00C44648" w:rsidP="00C446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Деятельность министерства: регистрирует отчеты в день их поступления в электронном журнале; осуществляет проверку указанных отчетов: в течение пяти рабочих дней после окончания сроков принятия отчетов - на предмет соответствия форм установленным требованиям; в течение 20 рабочих дней после окончания сроков принятия отчетов об использовании гранта - на предмет целевого использования средств гранта; в случае наличия замечаний формирует акт проверки отчета по форме, утвержденной приказом министерства, и отправляет победителю конкурса в течение трех рабочих дней с даты окончания проверки по электронной почте, указанной в заявке.</w:t>
      </w:r>
    </w:p>
    <w:p w14:paraId="6F0D156E" w14:textId="77777777" w:rsidR="00C44648" w:rsidRPr="00E40A2D" w:rsidRDefault="00C44648" w:rsidP="00E40A2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4648">
        <w:rPr>
          <w:rFonts w:ascii="Times New Roman" w:hAnsi="Times New Roman"/>
          <w:sz w:val="28"/>
          <w:szCs w:val="28"/>
        </w:rPr>
        <w:t>Министерство обеспечивает соблюдение победителями конкурса условий, целей и порядка, установленных при предоставлении гранта. Министерство осуществляет мониторинг достижения результатов предоставления гранта исходя из достижения значений результатов предоставления гранта, определенных соглашением, и событий, отражающих факт завершения соответствующего мероприятия по получении результата предоставления гранта (контрольная точка), в порядке и по формам, которые установлены Министерством финансов Российской Федерации.</w:t>
      </w:r>
    </w:p>
    <w:p w14:paraId="63FC1F8F" w14:textId="77777777" w:rsidR="00D00BDB" w:rsidRPr="00C44648" w:rsidRDefault="00D00BDB" w:rsidP="00C44648">
      <w:pPr>
        <w:spacing w:after="0" w:line="360" w:lineRule="auto"/>
        <w:ind w:firstLine="709"/>
        <w:rPr>
          <w:rFonts w:ascii="Times New Roman" w:eastAsia="Times New Roman" w:hAnsi="Times New Roman"/>
          <w:sz w:val="28"/>
          <w:szCs w:val="28"/>
          <w:lang w:eastAsia="ru-RU" w:bidi="hi-IN"/>
        </w:rPr>
      </w:pPr>
      <w:r w:rsidRPr="00E40A2D">
        <w:rPr>
          <w:rFonts w:ascii="Times New Roman" w:eastAsia="Times New Roman" w:hAnsi="Times New Roman"/>
          <w:sz w:val="28"/>
          <w:szCs w:val="28"/>
          <w:lang w:eastAsia="ru-RU" w:bidi="hi-IN"/>
        </w:rPr>
        <w:t>В России и ее субъектах реализуется значительное количество различных государственных программ. Государство создает программы оказания поддержки предпринимателям и осуществляет контроль за их исполнением, а фактическая реализация помощи возлагается на коммерческие структуры и специально созданные для этого организации.</w:t>
      </w:r>
    </w:p>
    <w:p w14:paraId="5A53A1DD" w14:textId="77777777" w:rsidR="00D00BDB" w:rsidRPr="00C44648" w:rsidRDefault="00D00BDB" w:rsidP="00C44648">
      <w:pPr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lastRenderedPageBreak/>
        <w:t>Организации инфраструктуры поддержки субъектов малого и среднего предпринимательства.</w:t>
      </w:r>
    </w:p>
    <w:p w14:paraId="55759139" w14:textId="0C2DF41F" w:rsidR="00D00BDB" w:rsidRPr="00911B60" w:rsidRDefault="00D00BDB" w:rsidP="00911B60">
      <w:pPr>
        <w:pStyle w:val="a3"/>
        <w:numPr>
          <w:ilvl w:val="0"/>
          <w:numId w:val="13"/>
        </w:numPr>
        <w:shd w:val="clear" w:color="auto" w:fill="FFFFFF"/>
        <w:spacing w:after="0" w:line="360" w:lineRule="auto"/>
        <w:ind w:left="0" w:firstLine="426"/>
        <w:jc w:val="both"/>
        <w:rPr>
          <w:rFonts w:ascii="Times New Roman" w:eastAsia="Times New Roman" w:hAnsi="Times New Roman"/>
          <w:color w:val="212529"/>
          <w:sz w:val="28"/>
          <w:szCs w:val="28"/>
        </w:rPr>
      </w:pPr>
      <w:r w:rsidRPr="00911B60">
        <w:rPr>
          <w:rFonts w:ascii="Times New Roman" w:hAnsi="Times New Roman"/>
          <w:color w:val="212529"/>
          <w:sz w:val="28"/>
          <w:szCs w:val="28"/>
        </w:rPr>
        <w:t>Некоммерческая организация «Гарантийный фонд Приморского края»</w:t>
      </w:r>
      <w:r w:rsidR="00207AEB" w:rsidRPr="00911B60">
        <w:rPr>
          <w:rFonts w:ascii="Times New Roman" w:hAnsi="Times New Roman"/>
          <w:color w:val="212529"/>
          <w:sz w:val="28"/>
          <w:szCs w:val="28"/>
        </w:rPr>
        <w:t xml:space="preserve"> [1</w:t>
      </w:r>
      <w:r w:rsidR="002453F2" w:rsidRPr="00911B60">
        <w:rPr>
          <w:rFonts w:ascii="Times New Roman" w:hAnsi="Times New Roman"/>
          <w:color w:val="212529"/>
          <w:sz w:val="28"/>
          <w:szCs w:val="28"/>
        </w:rPr>
        <w:t>1</w:t>
      </w:r>
      <w:r w:rsidR="00207AEB" w:rsidRPr="00911B60">
        <w:rPr>
          <w:rFonts w:ascii="Times New Roman" w:hAnsi="Times New Roman"/>
          <w:color w:val="212529"/>
          <w:sz w:val="28"/>
          <w:szCs w:val="28"/>
        </w:rPr>
        <w:t>]</w:t>
      </w:r>
      <w:r w:rsidR="00C44648" w:rsidRPr="00911B60">
        <w:rPr>
          <w:rFonts w:ascii="Times New Roman" w:hAnsi="Times New Roman"/>
          <w:color w:val="212529"/>
          <w:sz w:val="28"/>
          <w:szCs w:val="28"/>
        </w:rPr>
        <w:t xml:space="preserve">. </w:t>
      </w:r>
      <w:r w:rsidRPr="00911B60">
        <w:rPr>
          <w:rFonts w:ascii="Times New Roman" w:hAnsi="Times New Roman"/>
          <w:color w:val="212529"/>
          <w:sz w:val="28"/>
          <w:szCs w:val="28"/>
        </w:rPr>
        <w:t>Гарантийный фонд предоставляет поручительства субъектам малого и среднего бизнеса по кредитным, лизинговым договорам и договорам банковской гарантии, что позволяет повысить доступность кредитно-финансовых ресурсов.</w:t>
      </w:r>
    </w:p>
    <w:p w14:paraId="1A510DCD" w14:textId="77777777" w:rsidR="00D00BDB" w:rsidRPr="00C44648" w:rsidRDefault="00D00BDB" w:rsidP="00C44648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</w:rPr>
      </w:pPr>
      <w:r w:rsidRPr="00C44648">
        <w:rPr>
          <w:rFonts w:ascii="Times New Roman" w:hAnsi="Times New Roman"/>
          <w:color w:val="212529"/>
          <w:sz w:val="28"/>
          <w:szCs w:val="28"/>
        </w:rPr>
        <w:t>Фонд реализует льготные программы предоставления поручительств для различных категорий предпринимателе</w:t>
      </w:r>
      <w:r w:rsidR="00C44648">
        <w:rPr>
          <w:rFonts w:ascii="Times New Roman" w:hAnsi="Times New Roman"/>
          <w:color w:val="212529"/>
          <w:sz w:val="28"/>
          <w:szCs w:val="28"/>
        </w:rPr>
        <w:t>й</w:t>
      </w:r>
      <w:r w:rsidRPr="00C44648">
        <w:rPr>
          <w:rFonts w:ascii="Times New Roman" w:hAnsi="Times New Roman"/>
          <w:color w:val="212529"/>
          <w:sz w:val="28"/>
          <w:szCs w:val="28"/>
        </w:rPr>
        <w:t>; предпринимателей, действующих на территории моногородов; предпринимателей – получателей «Дальневосточного гектара».</w:t>
      </w:r>
    </w:p>
    <w:p w14:paraId="328B4000" w14:textId="77777777" w:rsidR="00D00BDB" w:rsidRPr="00C44648" w:rsidRDefault="00D00BDB" w:rsidP="00C44648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</w:rPr>
      </w:pPr>
      <w:r w:rsidRPr="00C44648">
        <w:rPr>
          <w:rFonts w:ascii="Times New Roman" w:hAnsi="Times New Roman"/>
          <w:color w:val="212529"/>
          <w:sz w:val="28"/>
          <w:szCs w:val="28"/>
        </w:rPr>
        <w:t>Гарантийный фонд также оказывает консультационную поддержку по вопросам получения внешнего финансирования и обслуживания кредитов, оказывает бесплатную юридическую поддержку для защиты интересов перед кредиторами, предоставляет консультации по вопросам налогового законодательства, бухгалтерского учета и другим вопросам ведения предпринимательской деятельности. </w:t>
      </w:r>
    </w:p>
    <w:p w14:paraId="23230144" w14:textId="232DFAF1" w:rsidR="00D00BDB" w:rsidRPr="00C44648" w:rsidRDefault="00C44648" w:rsidP="00C44648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</w:rPr>
      </w:pPr>
      <w:r>
        <w:rPr>
          <w:rFonts w:ascii="Times New Roman" w:hAnsi="Times New Roman"/>
          <w:color w:val="212529"/>
          <w:sz w:val="28"/>
          <w:szCs w:val="28"/>
        </w:rPr>
        <w:t xml:space="preserve">2. </w:t>
      </w:r>
      <w:r w:rsidR="00D00BDB" w:rsidRPr="00C44648">
        <w:rPr>
          <w:rFonts w:ascii="Times New Roman" w:hAnsi="Times New Roman"/>
          <w:color w:val="212529"/>
          <w:sz w:val="28"/>
          <w:szCs w:val="28"/>
        </w:rPr>
        <w:t>Автономная некоммерческая организация «Центр поддержки предпринимательства Приморского края»</w:t>
      </w:r>
      <w:r w:rsidR="00207AEB" w:rsidRPr="00207AEB">
        <w:rPr>
          <w:rFonts w:ascii="Times New Roman" w:hAnsi="Times New Roman"/>
          <w:color w:val="212529"/>
          <w:sz w:val="28"/>
          <w:szCs w:val="28"/>
        </w:rPr>
        <w:t xml:space="preserve"> [1</w:t>
      </w:r>
      <w:r w:rsidR="002453F2">
        <w:rPr>
          <w:rFonts w:ascii="Times New Roman" w:hAnsi="Times New Roman"/>
          <w:color w:val="212529"/>
          <w:sz w:val="28"/>
          <w:szCs w:val="28"/>
        </w:rPr>
        <w:t>2</w:t>
      </w:r>
      <w:r w:rsidR="00207AEB" w:rsidRPr="00207AEB">
        <w:rPr>
          <w:rFonts w:ascii="Times New Roman" w:hAnsi="Times New Roman"/>
          <w:color w:val="212529"/>
          <w:sz w:val="28"/>
          <w:szCs w:val="28"/>
        </w:rPr>
        <w:t>]</w:t>
      </w:r>
      <w:r>
        <w:rPr>
          <w:rFonts w:ascii="Times New Roman" w:hAnsi="Times New Roman"/>
          <w:color w:val="212529"/>
          <w:sz w:val="28"/>
          <w:szCs w:val="28"/>
        </w:rPr>
        <w:t xml:space="preserve">. </w:t>
      </w:r>
      <w:r w:rsidR="00D00BDB" w:rsidRPr="00C44648">
        <w:rPr>
          <w:rFonts w:ascii="Times New Roman" w:hAnsi="Times New Roman"/>
          <w:color w:val="212529"/>
          <w:sz w:val="28"/>
          <w:szCs w:val="28"/>
        </w:rPr>
        <w:t xml:space="preserve">Центр поддержки </w:t>
      </w:r>
      <w:r w:rsidRPr="00C44648">
        <w:rPr>
          <w:rFonts w:ascii="Times New Roman" w:hAnsi="Times New Roman"/>
          <w:color w:val="212529"/>
          <w:sz w:val="28"/>
          <w:szCs w:val="28"/>
        </w:rPr>
        <w:t>предпринимательства оказывает</w:t>
      </w:r>
      <w:r w:rsidR="00D00BDB" w:rsidRPr="00C44648">
        <w:rPr>
          <w:rFonts w:ascii="Times New Roman" w:hAnsi="Times New Roman"/>
          <w:color w:val="212529"/>
          <w:sz w:val="28"/>
          <w:szCs w:val="28"/>
        </w:rPr>
        <w:t xml:space="preserve"> комплексную информационно-консультационную поддержку предприятиям малого и среднего бизнеса, а также гражданам, планирующим организовать собственное дело. Центр организует обучающие мероприятия (тренинги, семинары), форумы, конференции, стратегические сессии по вопросам поддержки малого и среднего предпринимательства, а также финансирует затраты, связанные с сертификацией продукции, проведением патентных исследований, участием в </w:t>
      </w:r>
      <w:proofErr w:type="spellStart"/>
      <w:r w:rsidR="00D00BDB" w:rsidRPr="00C44648">
        <w:rPr>
          <w:rFonts w:ascii="Times New Roman" w:hAnsi="Times New Roman"/>
          <w:color w:val="212529"/>
          <w:sz w:val="28"/>
          <w:szCs w:val="28"/>
        </w:rPr>
        <w:t>выставочно</w:t>
      </w:r>
      <w:proofErr w:type="spellEnd"/>
      <w:r w:rsidR="00D00BDB" w:rsidRPr="00C44648">
        <w:rPr>
          <w:rFonts w:ascii="Times New Roman" w:hAnsi="Times New Roman"/>
          <w:color w:val="212529"/>
          <w:sz w:val="28"/>
          <w:szCs w:val="28"/>
        </w:rPr>
        <w:t>-ярмарочных мероприятиях.</w:t>
      </w:r>
      <w:r w:rsidR="00D00BDB" w:rsidRP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 </w:t>
      </w:r>
    </w:p>
    <w:p w14:paraId="10F44933" w14:textId="11893A51" w:rsidR="00D00BDB" w:rsidRPr="00C44648" w:rsidRDefault="00C44648" w:rsidP="00C44648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</w:rPr>
      </w:pPr>
      <w:r>
        <w:rPr>
          <w:rFonts w:ascii="Times New Roman" w:hAnsi="Times New Roman"/>
          <w:color w:val="212529"/>
          <w:sz w:val="28"/>
          <w:szCs w:val="28"/>
        </w:rPr>
        <w:t>3.</w:t>
      </w:r>
      <w:r w:rsidR="00D00BDB" w:rsidRPr="00C44648">
        <w:rPr>
          <w:rFonts w:ascii="Times New Roman" w:hAnsi="Times New Roman"/>
          <w:color w:val="212529"/>
          <w:sz w:val="28"/>
          <w:szCs w:val="28"/>
        </w:rPr>
        <w:t xml:space="preserve"> Центра инноваций социальной сферы (структурное подразделение АНО «Центр поддержки предпринимательства Приморского края»)</w:t>
      </w:r>
      <w:r w:rsidR="008E166A" w:rsidRPr="008E166A">
        <w:rPr>
          <w:rFonts w:ascii="Times New Roman" w:hAnsi="Times New Roman"/>
          <w:color w:val="212529"/>
          <w:sz w:val="28"/>
          <w:szCs w:val="28"/>
        </w:rPr>
        <w:t xml:space="preserve"> [13]. </w:t>
      </w:r>
      <w:r w:rsidR="00D00BDB" w:rsidRPr="00C44648">
        <w:rPr>
          <w:rFonts w:ascii="Times New Roman" w:hAnsi="Times New Roman"/>
          <w:color w:val="212529"/>
          <w:sz w:val="28"/>
          <w:szCs w:val="28"/>
        </w:rPr>
        <w:t xml:space="preserve">Деятельность ЦИСС направлена на системную работу по оказанию информационно-аналитической, консультационной и организационной поддержки социальных предпринимателям и продвижению социально-предпринимательских проектов, в том </w:t>
      </w:r>
      <w:r w:rsidR="00D00BDB" w:rsidRPr="00C44648">
        <w:rPr>
          <w:rFonts w:ascii="Times New Roman" w:hAnsi="Times New Roman"/>
          <w:color w:val="212529"/>
          <w:sz w:val="28"/>
          <w:szCs w:val="28"/>
        </w:rPr>
        <w:lastRenderedPageBreak/>
        <w:t>числе: проведение специализированных обучающих и просветительских мероприятий по социальным тематикам, консультационное сопровождение деятельности, подготовка бизнес-плана и финансовой модели социального проекта, информационное продвижение, проведение регионального этапа ежегодного Всероссийского конкурса «Лучший социальный проект года». </w:t>
      </w:r>
    </w:p>
    <w:p w14:paraId="187AF24B" w14:textId="550780A9" w:rsidR="00D00BDB" w:rsidRPr="00D00BDB" w:rsidRDefault="00C44648" w:rsidP="00EB23B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 w:bidi="hi-IN"/>
        </w:rPr>
      </w:pPr>
      <w:r>
        <w:rPr>
          <w:rFonts w:ascii="Times New Roman" w:hAnsi="Times New Roman"/>
          <w:color w:val="212529"/>
          <w:sz w:val="28"/>
          <w:szCs w:val="28"/>
        </w:rPr>
        <w:t>4.</w:t>
      </w:r>
      <w:r w:rsidR="00D00BDB" w:rsidRPr="00C44648">
        <w:rPr>
          <w:rFonts w:ascii="Times New Roman" w:hAnsi="Times New Roman"/>
          <w:color w:val="212529"/>
          <w:sz w:val="28"/>
          <w:szCs w:val="28"/>
        </w:rPr>
        <w:t xml:space="preserve">  </w:t>
      </w:r>
      <w:proofErr w:type="spellStart"/>
      <w:r w:rsidR="00D00BDB" w:rsidRPr="00C44648">
        <w:rPr>
          <w:rFonts w:ascii="Times New Roman" w:hAnsi="Times New Roman"/>
          <w:color w:val="212529"/>
          <w:sz w:val="28"/>
          <w:szCs w:val="28"/>
        </w:rPr>
        <w:t>Микрокредитная</w:t>
      </w:r>
      <w:proofErr w:type="spellEnd"/>
      <w:r w:rsidR="00D00BDB" w:rsidRPr="00C44648">
        <w:rPr>
          <w:rFonts w:ascii="Times New Roman" w:hAnsi="Times New Roman"/>
          <w:color w:val="212529"/>
          <w:sz w:val="28"/>
          <w:szCs w:val="28"/>
        </w:rPr>
        <w:t xml:space="preserve"> компания «Фонд развития предпринимательства и промышленности Приморского края»</w:t>
      </w:r>
      <w:r w:rsidR="00EB23BE" w:rsidRPr="00EB23BE">
        <w:rPr>
          <w:rFonts w:ascii="Times New Roman" w:hAnsi="Times New Roman"/>
          <w:color w:val="212529"/>
          <w:sz w:val="28"/>
          <w:szCs w:val="28"/>
        </w:rPr>
        <w:t xml:space="preserve"> [1</w:t>
      </w:r>
      <w:r w:rsidR="008E166A">
        <w:rPr>
          <w:rFonts w:ascii="Times New Roman" w:hAnsi="Times New Roman"/>
          <w:color w:val="212529"/>
          <w:sz w:val="28"/>
          <w:szCs w:val="28"/>
        </w:rPr>
        <w:t>4</w:t>
      </w:r>
      <w:r w:rsidR="00EB23BE" w:rsidRPr="00EB23BE">
        <w:rPr>
          <w:rFonts w:ascii="Times New Roman" w:hAnsi="Times New Roman"/>
          <w:color w:val="212529"/>
          <w:sz w:val="28"/>
          <w:szCs w:val="28"/>
        </w:rPr>
        <w:t>]</w:t>
      </w:r>
      <w:r>
        <w:rPr>
          <w:rFonts w:ascii="Times New Roman" w:hAnsi="Times New Roman"/>
          <w:color w:val="212529"/>
          <w:sz w:val="28"/>
          <w:szCs w:val="28"/>
        </w:rPr>
        <w:t xml:space="preserve">. </w:t>
      </w:r>
      <w:r w:rsidR="00D00BDB" w:rsidRPr="00C44648">
        <w:rPr>
          <w:rFonts w:ascii="Times New Roman" w:hAnsi="Times New Roman"/>
          <w:color w:val="212529"/>
          <w:sz w:val="28"/>
          <w:szCs w:val="28"/>
        </w:rPr>
        <w:t>Фонд развития предпринимательства и промышленности Приморского края создан в целях обеспечения доступа субъектов малого и среднего предпринимательства, а также субъектов деятельности в сфере промышленности к финансовым ресурсам посредством предоставления микрозаймов субъектам малого и среднего предпринимательства, зарегистрированным в Приморском крае, и займов субъектам деятельности в сфере промышленности в Приморском крае.</w:t>
      </w:r>
    </w:p>
    <w:p w14:paraId="3FADF732" w14:textId="70EC180C" w:rsidR="00E20C2F" w:rsidRPr="00C86469" w:rsidRDefault="00893D5E" w:rsidP="00C86469">
      <w:pPr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Министерством</w:t>
      </w:r>
      <w:r w:rsidR="00C4464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экономического развития Приморского края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р</w:t>
      </w:r>
      <w:r w:rsidR="00E20C2F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еализуется государственная программа 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«</w:t>
      </w:r>
      <w:r w:rsidR="00E20C2F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Экономическое развитие и инновационная экономика Приморского края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»</w:t>
      </w:r>
      <w:r w:rsidR="00E20C2F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на 2020 -2027 годы. Подробно описана программа в постановлении Администрации Приморского края от 19.12.2019 № 860-па 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«</w:t>
      </w:r>
      <w:r w:rsidR="00E20C2F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Об утверждении государственной программы Приморского края 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«</w:t>
      </w:r>
      <w:r w:rsidR="00E20C2F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Экономическое развитие и инновационная экономика Приморского края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»</w:t>
      </w:r>
      <w:r w:rsidR="00E20C2F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на 2020-2027 годы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»</w:t>
      </w:r>
      <w:r w:rsidR="00E20C2F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. В государственную программу входят четыре подпрограммы:</w:t>
      </w:r>
    </w:p>
    <w:p w14:paraId="0FF10BBD" w14:textId="77777777" w:rsidR="00E20C2F" w:rsidRPr="00C86469" w:rsidRDefault="00E20C2F" w:rsidP="00C86469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C86469">
        <w:rPr>
          <w:rFonts w:ascii="Times New Roman" w:hAnsi="Times New Roman"/>
          <w:sz w:val="28"/>
          <w:szCs w:val="28"/>
        </w:rPr>
        <w:t>Подпрограмма 1 «Улучшение инвестиционного климата в Приморском крае» на 2020-2027 годы</w:t>
      </w:r>
      <w:r w:rsidR="00C86469" w:rsidRPr="00C86469">
        <w:rPr>
          <w:rFonts w:ascii="Times New Roman" w:hAnsi="Times New Roman"/>
          <w:sz w:val="28"/>
          <w:szCs w:val="28"/>
        </w:rPr>
        <w:t>;</w:t>
      </w:r>
    </w:p>
    <w:p w14:paraId="2D5C0B95" w14:textId="77777777" w:rsidR="00E20C2F" w:rsidRPr="00C86469" w:rsidRDefault="00E20C2F" w:rsidP="00C86469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C86469">
        <w:rPr>
          <w:rFonts w:ascii="Times New Roman" w:hAnsi="Times New Roman"/>
          <w:sz w:val="28"/>
          <w:szCs w:val="28"/>
        </w:rPr>
        <w:t>Подпрограмма 2 «Развитие малого и среднего предпринимательства в Приморском крае» на 2020-2027 годы</w:t>
      </w:r>
      <w:r w:rsidR="00C86469" w:rsidRPr="00C86469">
        <w:rPr>
          <w:rFonts w:ascii="Times New Roman" w:hAnsi="Times New Roman"/>
          <w:sz w:val="28"/>
          <w:szCs w:val="28"/>
        </w:rPr>
        <w:t>;</w:t>
      </w:r>
    </w:p>
    <w:p w14:paraId="3F351644" w14:textId="77777777" w:rsidR="00C86469" w:rsidRPr="00C86469" w:rsidRDefault="00C86469" w:rsidP="00C86469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C86469">
        <w:rPr>
          <w:rFonts w:ascii="Times New Roman" w:hAnsi="Times New Roman"/>
          <w:sz w:val="28"/>
          <w:szCs w:val="28"/>
        </w:rPr>
        <w:t>П</w:t>
      </w:r>
      <w:r w:rsidR="00E20C2F" w:rsidRPr="00C86469">
        <w:rPr>
          <w:rFonts w:ascii="Times New Roman" w:hAnsi="Times New Roman"/>
          <w:sz w:val="28"/>
          <w:szCs w:val="28"/>
        </w:rPr>
        <w:t xml:space="preserve">одпрограмма 3 </w:t>
      </w:r>
      <w:r w:rsidRPr="00C86469">
        <w:rPr>
          <w:rFonts w:ascii="Times New Roman" w:hAnsi="Times New Roman"/>
          <w:sz w:val="28"/>
          <w:szCs w:val="28"/>
        </w:rPr>
        <w:t>«Долгосрочное финансовое планирование и организация бюджетного процесса, совершенствование межбюджетных отношений в Приморском крае» на 2020-2027 годы;</w:t>
      </w:r>
    </w:p>
    <w:p w14:paraId="72A3FEF3" w14:textId="77777777" w:rsidR="00E20C2F" w:rsidRPr="00320C68" w:rsidRDefault="00320C68" w:rsidP="00C86469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П</w:t>
      </w:r>
      <w:r w:rsidR="00E20C2F" w:rsidRPr="00C86469">
        <w:rPr>
          <w:rFonts w:ascii="Times New Roman" w:hAnsi="Times New Roman"/>
          <w:sz w:val="28"/>
          <w:szCs w:val="28"/>
        </w:rPr>
        <w:t>одпрограмма 4</w:t>
      </w:r>
      <w:r w:rsidR="00C86469" w:rsidRPr="00C86469">
        <w:rPr>
          <w:rFonts w:ascii="Times New Roman" w:hAnsi="Times New Roman"/>
          <w:sz w:val="28"/>
          <w:szCs w:val="28"/>
        </w:rPr>
        <w:t xml:space="preserve"> «Управление имуществом, находящимся в собственности и в ведении Приморского края» на 2020-2027 годы.</w:t>
      </w:r>
    </w:p>
    <w:p w14:paraId="22B059BB" w14:textId="77777777" w:rsidR="00E62BD8" w:rsidRDefault="00E62BD8" w:rsidP="00EB23BE">
      <w:pPr>
        <w:spacing w:after="0" w:line="360" w:lineRule="auto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</w:p>
    <w:p w14:paraId="626F1E11" w14:textId="7C443853" w:rsidR="00402895" w:rsidRPr="00AF6C21" w:rsidRDefault="00402895" w:rsidP="00911B60">
      <w:pPr>
        <w:pStyle w:val="3"/>
        <w:numPr>
          <w:ilvl w:val="0"/>
          <w:numId w:val="14"/>
        </w:numPr>
        <w:spacing w:after="160" w:line="240" w:lineRule="auto"/>
        <w:rPr>
          <w:rFonts w:ascii="Arial CYR" w:hAnsi="Arial CYR" w:cs="Arial CYR"/>
          <w:shd w:val="clear" w:color="auto" w:fill="FFFFFF"/>
        </w:rPr>
      </w:pPr>
      <w:bookmarkStart w:id="2" w:name="_Toc171587382"/>
      <w:r w:rsidRPr="00AF6C21">
        <w:rPr>
          <w:rFonts w:ascii="Arial CYR" w:hAnsi="Arial CYR" w:cs="Arial CYR"/>
          <w:shd w:val="clear" w:color="auto" w:fill="FFFFFF"/>
        </w:rPr>
        <w:lastRenderedPageBreak/>
        <w:t>Социально-экономический анализ малого и среднего предпринимательства в Приморском крае</w:t>
      </w:r>
      <w:bookmarkEnd w:id="2"/>
    </w:p>
    <w:p w14:paraId="5BE168C9" w14:textId="7EDA0875" w:rsidR="00D43C2C" w:rsidRDefault="00C86469" w:rsidP="00E62BD8">
      <w:pPr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В работе </w:t>
      </w:r>
      <w:r w:rsidR="00E62BD8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министерства 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используется </w:t>
      </w:r>
      <w:r w:rsidR="00774A54"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единый реестр субъектов малого и среднего предпринимательства</w:t>
      </w:r>
      <w:r w:rsidR="00774A54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[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1</w:t>
      </w:r>
      <w:r w:rsidR="008E166A" w:rsidRPr="008E166A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5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]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. Так по данным реестра на 10.06.2024 г. в Приморском крае к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оличество юридических лиц и индивидуальных предпринимателей, сведения о которых содержатся в </w:t>
      </w:r>
      <w:r w:rsidR="00D43C2C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е</w:t>
      </w:r>
      <w:r w:rsidRPr="00C86469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дином реестре</w:t>
      </w:r>
      <w:r w:rsidR="00D43C2C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составило </w:t>
      </w:r>
      <w:r w:rsidR="00D43C2C" w:rsidRPr="00D43C2C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90</w:t>
      </w:r>
      <w:r w:rsidR="00D43C2C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 </w:t>
      </w:r>
      <w:r w:rsidR="00D43C2C" w:rsidRPr="00D43C2C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627</w:t>
      </w:r>
      <w:r w:rsidR="00D43C2C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, из них юридических лиц 37 526, индивидуальных предпринимателей 53</w:t>
      </w:r>
      <w:r w:rsidR="007629D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 </w:t>
      </w:r>
      <w:r w:rsidR="00D43C2C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101.</w:t>
      </w:r>
    </w:p>
    <w:p w14:paraId="03730608" w14:textId="525ABA70" w:rsidR="007629DE" w:rsidRPr="00911B60" w:rsidRDefault="007629DE" w:rsidP="00911B60">
      <w:pPr>
        <w:spacing w:after="0" w:line="360" w:lineRule="auto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В таблиц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ах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2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,3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представлены данные из реестра за июнь 2024 и 2023 г и их процентное соотношение.</w:t>
      </w:r>
    </w:p>
    <w:p w14:paraId="6EBB259D" w14:textId="77777777" w:rsidR="007629DE" w:rsidRPr="007629DE" w:rsidRDefault="007629DE" w:rsidP="00911B60">
      <w:pPr>
        <w:spacing w:before="240" w:after="120" w:line="240" w:lineRule="auto"/>
        <w:ind w:left="1560" w:hanging="1560"/>
        <w:jc w:val="both"/>
        <w:rPr>
          <w:rFonts w:ascii="Times New Roman" w:eastAsia="Times New Roman" w:hAnsi="Times New Roman"/>
          <w:sz w:val="28"/>
          <w:szCs w:val="28"/>
        </w:rPr>
      </w:pPr>
      <w:r w:rsidRPr="004302D5">
        <w:rPr>
          <w:rFonts w:ascii="Times New Roman" w:eastAsia="Times New Roman" w:hAnsi="Times New Roman"/>
          <w:sz w:val="28"/>
          <w:szCs w:val="28"/>
        </w:rPr>
        <w:t xml:space="preserve">Таблица </w:t>
      </w:r>
      <w:r>
        <w:rPr>
          <w:rFonts w:ascii="Times New Roman" w:eastAsia="Times New Roman" w:hAnsi="Times New Roman"/>
          <w:sz w:val="28"/>
          <w:szCs w:val="28"/>
        </w:rPr>
        <w:t>2</w:t>
      </w:r>
      <w:r w:rsidRPr="004302D5">
        <w:rPr>
          <w:rFonts w:ascii="Times New Roman" w:eastAsia="Times New Roman" w:hAnsi="Times New Roman"/>
          <w:sz w:val="28"/>
          <w:szCs w:val="28"/>
        </w:rPr>
        <w:t xml:space="preserve"> - </w:t>
      </w:r>
      <w:r w:rsidR="000A2C63" w:rsidRPr="007629DE">
        <w:rPr>
          <w:rFonts w:ascii="Times New Roman" w:eastAsia="Times New Roman" w:hAnsi="Times New Roman"/>
          <w:sz w:val="28"/>
          <w:szCs w:val="28"/>
          <w:lang w:eastAsia="ru-RU" w:bidi="hi-IN"/>
        </w:rPr>
        <w:t>Количество субъектов малого и среднего предпринимательства в Приморском крае</w:t>
      </w: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5"/>
        <w:gridCol w:w="993"/>
        <w:gridCol w:w="504"/>
        <w:gridCol w:w="630"/>
        <w:gridCol w:w="993"/>
        <w:gridCol w:w="992"/>
        <w:gridCol w:w="504"/>
        <w:gridCol w:w="772"/>
        <w:gridCol w:w="992"/>
        <w:gridCol w:w="992"/>
        <w:gridCol w:w="1213"/>
      </w:tblGrid>
      <w:tr w:rsidR="00D43C2C" w:rsidRPr="007629DE" w14:paraId="17250AAD" w14:textId="77777777" w:rsidTr="007629DE">
        <w:trPr>
          <w:trHeight w:val="758"/>
        </w:trPr>
        <w:tc>
          <w:tcPr>
            <w:tcW w:w="9640" w:type="dxa"/>
            <w:gridSpan w:val="11"/>
            <w:shd w:val="clear" w:color="auto" w:fill="auto"/>
            <w:noWrap/>
            <w:vAlign w:val="center"/>
            <w:hideMark/>
          </w:tcPr>
          <w:p w14:paraId="1C9EE788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Количество субъектов малого и среднего предпринимательства в Приморском крае</w:t>
            </w:r>
          </w:p>
        </w:tc>
      </w:tr>
      <w:tr w:rsidR="00D43C2C" w:rsidRPr="007629DE" w14:paraId="2E04DF93" w14:textId="77777777" w:rsidTr="007629DE">
        <w:trPr>
          <w:trHeight w:val="568"/>
        </w:trPr>
        <w:tc>
          <w:tcPr>
            <w:tcW w:w="9640" w:type="dxa"/>
            <w:gridSpan w:val="11"/>
            <w:shd w:val="clear" w:color="auto" w:fill="auto"/>
            <w:vAlign w:val="center"/>
            <w:hideMark/>
          </w:tcPr>
          <w:p w14:paraId="03174028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2024 год</w:t>
            </w:r>
          </w:p>
        </w:tc>
      </w:tr>
      <w:tr w:rsidR="00D43C2C" w:rsidRPr="007629DE" w14:paraId="00DEB7FF" w14:textId="77777777" w:rsidTr="007629DE">
        <w:trPr>
          <w:trHeight w:val="417"/>
        </w:trPr>
        <w:tc>
          <w:tcPr>
            <w:tcW w:w="3182" w:type="dxa"/>
            <w:gridSpan w:val="4"/>
            <w:shd w:val="clear" w:color="auto" w:fill="auto"/>
            <w:vAlign w:val="center"/>
            <w:hideMark/>
          </w:tcPr>
          <w:p w14:paraId="0C01E838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Всего</w:t>
            </w:r>
          </w:p>
        </w:tc>
        <w:tc>
          <w:tcPr>
            <w:tcW w:w="3261" w:type="dxa"/>
            <w:gridSpan w:val="4"/>
            <w:shd w:val="clear" w:color="auto" w:fill="auto"/>
            <w:vAlign w:val="center"/>
            <w:hideMark/>
          </w:tcPr>
          <w:p w14:paraId="40366058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Юридические лица</w:t>
            </w:r>
          </w:p>
        </w:tc>
        <w:tc>
          <w:tcPr>
            <w:tcW w:w="3197" w:type="dxa"/>
            <w:gridSpan w:val="3"/>
            <w:shd w:val="clear" w:color="auto" w:fill="auto"/>
            <w:vAlign w:val="center"/>
            <w:hideMark/>
          </w:tcPr>
          <w:p w14:paraId="011AEC0F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Индивидуальные предприниматели</w:t>
            </w:r>
          </w:p>
        </w:tc>
      </w:tr>
      <w:tr w:rsidR="00D43C2C" w:rsidRPr="007629DE" w14:paraId="2F8000BF" w14:textId="77777777" w:rsidTr="007629DE">
        <w:trPr>
          <w:trHeight w:val="1092"/>
        </w:trPr>
        <w:tc>
          <w:tcPr>
            <w:tcW w:w="1055" w:type="dxa"/>
            <w:shd w:val="clear" w:color="auto" w:fill="auto"/>
            <w:vAlign w:val="center"/>
            <w:hideMark/>
          </w:tcPr>
          <w:p w14:paraId="7B455C1E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10.05.2024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EEBF63A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10.06.2024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2D51DC06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 к 10.05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8729A90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10.05.2024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FA04BA0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10.06.2024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14:paraId="6381ED46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 к 10.05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A788075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10.05.2024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BE4BCCE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10.06.2024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212BFC6F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 к 10.05</w:t>
            </w:r>
          </w:p>
        </w:tc>
      </w:tr>
      <w:tr w:rsidR="00D43C2C" w:rsidRPr="007629DE" w14:paraId="110FD69D" w14:textId="77777777" w:rsidTr="007629DE">
        <w:trPr>
          <w:trHeight w:val="752"/>
        </w:trPr>
        <w:tc>
          <w:tcPr>
            <w:tcW w:w="1055" w:type="dxa"/>
            <w:shd w:val="clear" w:color="auto" w:fill="auto"/>
            <w:vAlign w:val="center"/>
            <w:hideMark/>
          </w:tcPr>
          <w:p w14:paraId="5CA971BB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90326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B7D04AC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90627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36293059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100,33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5309587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37491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3E55C06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37526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14:paraId="61080EF2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100,093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D323FAC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52835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BC15039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53101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222F7107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100,50</w:t>
            </w:r>
          </w:p>
        </w:tc>
      </w:tr>
      <w:tr w:rsidR="00D43C2C" w:rsidRPr="007629DE" w14:paraId="188928CF" w14:textId="77777777" w:rsidTr="007629DE">
        <w:trPr>
          <w:trHeight w:val="495"/>
        </w:trPr>
        <w:tc>
          <w:tcPr>
            <w:tcW w:w="9640" w:type="dxa"/>
            <w:gridSpan w:val="11"/>
            <w:shd w:val="clear" w:color="auto" w:fill="auto"/>
            <w:vAlign w:val="center"/>
          </w:tcPr>
          <w:p w14:paraId="27A8F9F0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2023 год</w:t>
            </w:r>
          </w:p>
        </w:tc>
      </w:tr>
      <w:tr w:rsidR="00D43C2C" w:rsidRPr="007629DE" w14:paraId="1AA47785" w14:textId="77777777" w:rsidTr="007629DE">
        <w:trPr>
          <w:trHeight w:val="752"/>
        </w:trPr>
        <w:tc>
          <w:tcPr>
            <w:tcW w:w="1055" w:type="dxa"/>
            <w:shd w:val="clear" w:color="auto" w:fill="auto"/>
            <w:vAlign w:val="center"/>
          </w:tcPr>
          <w:p w14:paraId="60EF3EA6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10.05.2023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436203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10.06.2023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513E2A9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 к 10.05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6EB3181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10.05.2023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D6FFF8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10.06.2023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0E26D2B2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 к 10.05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6DA50C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10.05.2023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61818B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10.06.2023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0EB39694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 к 10.05</w:t>
            </w:r>
          </w:p>
        </w:tc>
      </w:tr>
      <w:tr w:rsidR="00D43C2C" w:rsidRPr="007629DE" w14:paraId="4C42DB41" w14:textId="77777777" w:rsidTr="007629DE">
        <w:trPr>
          <w:trHeight w:val="752"/>
        </w:trPr>
        <w:tc>
          <w:tcPr>
            <w:tcW w:w="1055" w:type="dxa"/>
            <w:shd w:val="clear" w:color="auto" w:fill="auto"/>
            <w:vAlign w:val="center"/>
          </w:tcPr>
          <w:p w14:paraId="3289F54B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87058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1941F20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87658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A7B0982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100,69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D2895DF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37617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0A5717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37836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CBBE757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100,58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FA6FA94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49441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E7D0E9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49822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7F466FFB" w14:textId="77777777" w:rsidR="00D43C2C" w:rsidRPr="007629DE" w:rsidRDefault="00D43C2C" w:rsidP="00D43C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100,77</w:t>
            </w:r>
          </w:p>
        </w:tc>
      </w:tr>
      <w:tr w:rsidR="007629DE" w:rsidRPr="007629DE" w14:paraId="712B9C4E" w14:textId="77777777" w:rsidTr="007629D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9"/>
        </w:trPr>
        <w:tc>
          <w:tcPr>
            <w:tcW w:w="9640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E23C2F" w14:textId="77777777" w:rsidR="007629DE" w:rsidRPr="007629DE" w:rsidRDefault="007629DE" w:rsidP="00D00B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10.06.2024 к 10.06.2023, в %</w:t>
            </w:r>
          </w:p>
        </w:tc>
      </w:tr>
      <w:tr w:rsidR="007629DE" w:rsidRPr="007629DE" w14:paraId="0DB176BF" w14:textId="77777777" w:rsidTr="000A2C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7"/>
        </w:trPr>
        <w:tc>
          <w:tcPr>
            <w:tcW w:w="9640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18563F" w14:textId="77777777" w:rsidR="007629DE" w:rsidRPr="007629DE" w:rsidRDefault="007629DE" w:rsidP="00D00BD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</w:p>
        </w:tc>
      </w:tr>
      <w:tr w:rsidR="007629DE" w:rsidRPr="007629DE" w14:paraId="69C0BBEF" w14:textId="77777777" w:rsidTr="007629D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80"/>
        </w:trPr>
        <w:tc>
          <w:tcPr>
            <w:tcW w:w="255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53847" w14:textId="77777777" w:rsidR="007629DE" w:rsidRPr="007629DE" w:rsidRDefault="007629DE" w:rsidP="00D00B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Всего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CF327" w14:textId="77777777" w:rsidR="007629DE" w:rsidRPr="007629DE" w:rsidRDefault="007629DE" w:rsidP="00D00B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Юридические лица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906A5" w14:textId="77777777" w:rsidR="007629DE" w:rsidRPr="007629DE" w:rsidRDefault="007629DE" w:rsidP="00D00B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Индивидуальные предприниматели</w:t>
            </w:r>
          </w:p>
        </w:tc>
      </w:tr>
      <w:tr w:rsidR="007629DE" w:rsidRPr="007629DE" w14:paraId="5CA85C32" w14:textId="77777777" w:rsidTr="007629D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10"/>
        </w:trPr>
        <w:tc>
          <w:tcPr>
            <w:tcW w:w="255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6B16B" w14:textId="77777777" w:rsidR="007629DE" w:rsidRPr="007629DE" w:rsidRDefault="007629DE" w:rsidP="00D00B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103,4%</w:t>
            </w: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11770" w14:textId="77777777" w:rsidR="007629DE" w:rsidRPr="007629DE" w:rsidRDefault="007629DE" w:rsidP="00D00B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99,2%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CD4B2" w14:textId="77777777" w:rsidR="007629DE" w:rsidRPr="007629DE" w:rsidRDefault="007629DE" w:rsidP="00D00B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106,6%</w:t>
            </w:r>
          </w:p>
        </w:tc>
      </w:tr>
    </w:tbl>
    <w:p w14:paraId="41E5D875" w14:textId="77777777" w:rsidR="007629DE" w:rsidRPr="004302D5" w:rsidRDefault="007629DE" w:rsidP="007629DE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14:paraId="0FC61AD0" w14:textId="05928BF9" w:rsidR="000A2C63" w:rsidRDefault="007629DE" w:rsidP="00AF6C21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 w:bidi="hi-IN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lastRenderedPageBreak/>
        <w:t xml:space="preserve">Делая вывод по таблице 2, можно отметить увеличение общего числа </w:t>
      </w:r>
      <w:r w:rsidRPr="007629DE">
        <w:rPr>
          <w:rFonts w:ascii="Times New Roman" w:eastAsia="Times New Roman" w:hAnsi="Times New Roman"/>
          <w:sz w:val="28"/>
          <w:szCs w:val="28"/>
          <w:lang w:eastAsia="ru-RU" w:bidi="hi-IN"/>
        </w:rPr>
        <w:t>субъектов малого и среднего предпринимательства в Приморском крае</w:t>
      </w:r>
      <w:r>
        <w:rPr>
          <w:rFonts w:ascii="Times New Roman" w:eastAsia="Times New Roman" w:hAnsi="Times New Roman"/>
          <w:sz w:val="28"/>
          <w:szCs w:val="28"/>
          <w:lang w:eastAsia="ru-RU" w:bidi="hi-IN"/>
        </w:rPr>
        <w:t xml:space="preserve"> </w:t>
      </w:r>
      <w:r w:rsidR="000A2C63">
        <w:rPr>
          <w:rFonts w:ascii="Times New Roman" w:eastAsia="Times New Roman" w:hAnsi="Times New Roman"/>
          <w:sz w:val="28"/>
          <w:szCs w:val="28"/>
          <w:lang w:eastAsia="ru-RU" w:bidi="hi-IN"/>
        </w:rPr>
        <w:t>за 2024 г. (</w:t>
      </w:r>
      <w:r w:rsidR="000A2C63" w:rsidRPr="007629DE">
        <w:rPr>
          <w:rFonts w:ascii="Times New Roman" w:eastAsia="Times New Roman" w:hAnsi="Times New Roman"/>
          <w:sz w:val="28"/>
          <w:szCs w:val="28"/>
          <w:lang w:eastAsia="ru-RU" w:bidi="hi-IN"/>
        </w:rPr>
        <w:t>90627</w:t>
      </w:r>
      <w:r w:rsidR="000A2C63">
        <w:rPr>
          <w:rFonts w:ascii="Times New Roman" w:eastAsia="Times New Roman" w:hAnsi="Times New Roman"/>
          <w:sz w:val="28"/>
          <w:szCs w:val="28"/>
          <w:lang w:eastAsia="ru-RU" w:bidi="hi-IN"/>
        </w:rPr>
        <w:t>) в сравнении с 2023 г. (</w:t>
      </w:r>
      <w:r w:rsidR="000A2C63" w:rsidRPr="007629DE">
        <w:rPr>
          <w:rFonts w:ascii="Times New Roman" w:eastAsia="Times New Roman" w:hAnsi="Times New Roman"/>
          <w:sz w:val="28"/>
          <w:szCs w:val="28"/>
          <w:lang w:eastAsia="ru-RU" w:bidi="hi-IN"/>
        </w:rPr>
        <w:t>87658</w:t>
      </w:r>
      <w:r w:rsidR="000A2C63">
        <w:rPr>
          <w:rFonts w:ascii="Times New Roman" w:eastAsia="Times New Roman" w:hAnsi="Times New Roman"/>
          <w:sz w:val="28"/>
          <w:szCs w:val="28"/>
          <w:lang w:eastAsia="ru-RU" w:bidi="hi-IN"/>
        </w:rPr>
        <w:t>)</w:t>
      </w:r>
      <w:r>
        <w:rPr>
          <w:rFonts w:ascii="Times New Roman" w:eastAsia="Times New Roman" w:hAnsi="Times New Roman"/>
          <w:sz w:val="28"/>
          <w:szCs w:val="28"/>
          <w:lang w:eastAsia="ru-RU" w:bidi="hi-IN"/>
        </w:rPr>
        <w:t xml:space="preserve"> на 3,4%</w:t>
      </w:r>
      <w:r w:rsidR="000A2C63">
        <w:rPr>
          <w:rFonts w:ascii="Times New Roman" w:eastAsia="Times New Roman" w:hAnsi="Times New Roman"/>
          <w:sz w:val="28"/>
          <w:szCs w:val="28"/>
          <w:lang w:eastAsia="ru-RU" w:bidi="hi-IN"/>
        </w:rPr>
        <w:t xml:space="preserve">. </w:t>
      </w:r>
    </w:p>
    <w:p w14:paraId="3DFF5EFA" w14:textId="7B14D220" w:rsidR="000A2C63" w:rsidRPr="007629DE" w:rsidRDefault="000A2C63" w:rsidP="00AF6C21">
      <w:pPr>
        <w:spacing w:before="240" w:after="120" w:line="240" w:lineRule="auto"/>
        <w:ind w:left="1418" w:hanging="1418"/>
        <w:jc w:val="both"/>
        <w:rPr>
          <w:rFonts w:ascii="Times New Roman" w:eastAsia="Times New Roman" w:hAnsi="Times New Roman"/>
          <w:sz w:val="28"/>
          <w:szCs w:val="28"/>
        </w:rPr>
      </w:pPr>
      <w:r w:rsidRPr="004302D5">
        <w:rPr>
          <w:rFonts w:ascii="Times New Roman" w:eastAsia="Times New Roman" w:hAnsi="Times New Roman"/>
          <w:sz w:val="28"/>
          <w:szCs w:val="28"/>
        </w:rPr>
        <w:t xml:space="preserve">Таблица </w:t>
      </w:r>
      <w:r>
        <w:rPr>
          <w:rFonts w:ascii="Times New Roman" w:eastAsia="Times New Roman" w:hAnsi="Times New Roman"/>
          <w:sz w:val="28"/>
          <w:szCs w:val="28"/>
        </w:rPr>
        <w:t>3</w:t>
      </w:r>
      <w:r w:rsidRPr="004302D5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0A2C63">
        <w:rPr>
          <w:rFonts w:ascii="Times New Roman" w:eastAsia="Times New Roman" w:hAnsi="Times New Roman"/>
          <w:sz w:val="28"/>
          <w:szCs w:val="28"/>
        </w:rPr>
        <w:t>Количество вновь созданных субъектов малого и среднего предпр</w:t>
      </w:r>
      <w:r w:rsidR="00AF6C21">
        <w:rPr>
          <w:rFonts w:ascii="Times New Roman" w:eastAsia="Times New Roman" w:hAnsi="Times New Roman"/>
          <w:sz w:val="28"/>
          <w:szCs w:val="28"/>
        </w:rPr>
        <w:t>и</w:t>
      </w:r>
      <w:r w:rsidRPr="000A2C63">
        <w:rPr>
          <w:rFonts w:ascii="Times New Roman" w:eastAsia="Times New Roman" w:hAnsi="Times New Roman"/>
          <w:sz w:val="28"/>
          <w:szCs w:val="28"/>
        </w:rPr>
        <w:t>нимательства</w:t>
      </w: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5"/>
        <w:gridCol w:w="993"/>
        <w:gridCol w:w="79"/>
        <w:gridCol w:w="1055"/>
        <w:gridCol w:w="993"/>
        <w:gridCol w:w="929"/>
        <w:gridCol w:w="63"/>
        <w:gridCol w:w="1276"/>
        <w:gridCol w:w="992"/>
        <w:gridCol w:w="992"/>
        <w:gridCol w:w="1213"/>
      </w:tblGrid>
      <w:tr w:rsidR="000A2C63" w:rsidRPr="007629DE" w14:paraId="49BE7F63" w14:textId="77777777" w:rsidTr="000A2C63">
        <w:trPr>
          <w:trHeight w:val="758"/>
        </w:trPr>
        <w:tc>
          <w:tcPr>
            <w:tcW w:w="9640" w:type="dxa"/>
            <w:gridSpan w:val="11"/>
            <w:shd w:val="clear" w:color="auto" w:fill="auto"/>
            <w:noWrap/>
            <w:vAlign w:val="center"/>
            <w:hideMark/>
          </w:tcPr>
          <w:p w14:paraId="08EB6641" w14:textId="77777777" w:rsidR="000A2C63" w:rsidRPr="007629DE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Количество вновь созданных субъектов малого и среднего предпринимательства</w:t>
            </w:r>
          </w:p>
        </w:tc>
      </w:tr>
      <w:tr w:rsidR="000A2C63" w:rsidRPr="007629DE" w14:paraId="5E7CF87E" w14:textId="77777777" w:rsidTr="00AF6C21">
        <w:trPr>
          <w:trHeight w:val="728"/>
        </w:trPr>
        <w:tc>
          <w:tcPr>
            <w:tcW w:w="9640" w:type="dxa"/>
            <w:gridSpan w:val="11"/>
            <w:shd w:val="clear" w:color="auto" w:fill="auto"/>
            <w:vAlign w:val="center"/>
            <w:hideMark/>
          </w:tcPr>
          <w:p w14:paraId="2C29E683" w14:textId="77777777" w:rsidR="000A2C63" w:rsidRPr="007629DE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2024 год</w:t>
            </w:r>
          </w:p>
        </w:tc>
      </w:tr>
      <w:tr w:rsidR="000A2C63" w:rsidRPr="007629DE" w14:paraId="6DF901FA" w14:textId="77777777" w:rsidTr="000A2C63">
        <w:trPr>
          <w:trHeight w:val="417"/>
        </w:trPr>
        <w:tc>
          <w:tcPr>
            <w:tcW w:w="3182" w:type="dxa"/>
            <w:gridSpan w:val="4"/>
            <w:shd w:val="clear" w:color="auto" w:fill="auto"/>
            <w:vAlign w:val="center"/>
            <w:hideMark/>
          </w:tcPr>
          <w:p w14:paraId="7B55EFDB" w14:textId="77777777" w:rsidR="000A2C63" w:rsidRPr="007629DE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Всего</w:t>
            </w:r>
          </w:p>
        </w:tc>
        <w:tc>
          <w:tcPr>
            <w:tcW w:w="3261" w:type="dxa"/>
            <w:gridSpan w:val="4"/>
            <w:shd w:val="clear" w:color="auto" w:fill="auto"/>
            <w:vAlign w:val="center"/>
            <w:hideMark/>
          </w:tcPr>
          <w:p w14:paraId="2ADFAEF4" w14:textId="77777777" w:rsidR="000A2C63" w:rsidRPr="007629DE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Юридические лица</w:t>
            </w:r>
          </w:p>
        </w:tc>
        <w:tc>
          <w:tcPr>
            <w:tcW w:w="3197" w:type="dxa"/>
            <w:gridSpan w:val="3"/>
            <w:shd w:val="clear" w:color="auto" w:fill="auto"/>
            <w:vAlign w:val="center"/>
            <w:hideMark/>
          </w:tcPr>
          <w:p w14:paraId="62478CFF" w14:textId="77777777" w:rsidR="000A2C63" w:rsidRPr="007629DE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Индивидуальные предприниматели</w:t>
            </w:r>
          </w:p>
        </w:tc>
      </w:tr>
      <w:tr w:rsidR="000A2C63" w:rsidRPr="007629DE" w14:paraId="6991C56F" w14:textId="77777777" w:rsidTr="000A2C63">
        <w:trPr>
          <w:trHeight w:val="1092"/>
        </w:trPr>
        <w:tc>
          <w:tcPr>
            <w:tcW w:w="1055" w:type="dxa"/>
            <w:shd w:val="clear" w:color="auto" w:fill="auto"/>
            <w:vAlign w:val="center"/>
            <w:hideMark/>
          </w:tcPr>
          <w:p w14:paraId="04CDD0E1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10.05.2024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6D3015B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10.06.2024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47E7F40C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 к 10.05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88A5118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10.05.2024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  <w:hideMark/>
          </w:tcPr>
          <w:p w14:paraId="5D55CC4D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10.06.2024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F8B83DC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 к 10.05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64E5940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10.05.2024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6C2CD48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10.06.2024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5A4A259C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 к 10.05</w:t>
            </w:r>
          </w:p>
        </w:tc>
      </w:tr>
      <w:tr w:rsidR="000A2C63" w:rsidRPr="007629DE" w14:paraId="655E48B1" w14:textId="77777777" w:rsidTr="000A2C63">
        <w:trPr>
          <w:trHeight w:val="752"/>
        </w:trPr>
        <w:tc>
          <w:tcPr>
            <w:tcW w:w="1055" w:type="dxa"/>
            <w:shd w:val="clear" w:color="auto" w:fill="auto"/>
            <w:vAlign w:val="center"/>
            <w:hideMark/>
          </w:tcPr>
          <w:p w14:paraId="18502585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17303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5BC0BE6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18169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2A215351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105,00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B861F51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4304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  <w:hideMark/>
          </w:tcPr>
          <w:p w14:paraId="436C5EE9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4484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F81ED7B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104,18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680638C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12999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677BFDD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13685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5B083822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105,28</w:t>
            </w:r>
          </w:p>
        </w:tc>
      </w:tr>
      <w:tr w:rsidR="000A2C63" w:rsidRPr="007629DE" w14:paraId="3BB1B489" w14:textId="77777777" w:rsidTr="00AF6C21">
        <w:trPr>
          <w:trHeight w:val="759"/>
        </w:trPr>
        <w:tc>
          <w:tcPr>
            <w:tcW w:w="9640" w:type="dxa"/>
            <w:gridSpan w:val="11"/>
            <w:shd w:val="clear" w:color="auto" w:fill="auto"/>
            <w:vAlign w:val="center"/>
          </w:tcPr>
          <w:p w14:paraId="6D178E0F" w14:textId="77777777" w:rsidR="000A2C63" w:rsidRPr="007629DE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2023 год</w:t>
            </w:r>
          </w:p>
        </w:tc>
      </w:tr>
      <w:tr w:rsidR="000A2C63" w:rsidRPr="007629DE" w14:paraId="57BD9118" w14:textId="77777777" w:rsidTr="000A2C63">
        <w:trPr>
          <w:trHeight w:val="752"/>
        </w:trPr>
        <w:tc>
          <w:tcPr>
            <w:tcW w:w="1055" w:type="dxa"/>
            <w:shd w:val="clear" w:color="auto" w:fill="auto"/>
            <w:vAlign w:val="center"/>
          </w:tcPr>
          <w:p w14:paraId="2B67B294" w14:textId="77777777" w:rsidR="000A2C63" w:rsidRPr="000A2C63" w:rsidRDefault="000A2C63" w:rsidP="000A2C63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10.05.2023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43AA431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10.06.2023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8B9D022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 к 10.05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B726425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10.05.2024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5E78B755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10.06.2023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1E1430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 к 10.05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F96D40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10.05.2023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FE0F4BC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10.06.2023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3419AAE3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10.06 к 10.05</w:t>
            </w:r>
          </w:p>
        </w:tc>
      </w:tr>
      <w:tr w:rsidR="000A2C63" w:rsidRPr="007629DE" w14:paraId="332C80A8" w14:textId="77777777" w:rsidTr="000A2C63">
        <w:trPr>
          <w:trHeight w:val="752"/>
        </w:trPr>
        <w:tc>
          <w:tcPr>
            <w:tcW w:w="1055" w:type="dxa"/>
            <w:shd w:val="clear" w:color="auto" w:fill="auto"/>
            <w:vAlign w:val="center"/>
          </w:tcPr>
          <w:p w14:paraId="1E741C43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17303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76D084F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16413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CE4B3F6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94,86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CD8C879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4304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338F9736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4481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6A8B083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104,11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088466A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12999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022C84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11932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2972C641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91,79</w:t>
            </w:r>
          </w:p>
        </w:tc>
      </w:tr>
      <w:tr w:rsidR="000A2C63" w:rsidRPr="007629DE" w14:paraId="26417FF4" w14:textId="77777777" w:rsidTr="000A2C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9"/>
        </w:trPr>
        <w:tc>
          <w:tcPr>
            <w:tcW w:w="9640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508D17" w14:textId="77777777" w:rsidR="000A2C63" w:rsidRPr="007629DE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7629DE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10.06.2024 к 10.06.2023, в %</w:t>
            </w:r>
          </w:p>
        </w:tc>
      </w:tr>
      <w:tr w:rsidR="000A2C63" w:rsidRPr="007629DE" w14:paraId="71A916C8" w14:textId="77777777" w:rsidTr="000A2C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7"/>
        </w:trPr>
        <w:tc>
          <w:tcPr>
            <w:tcW w:w="9640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D669E4" w14:textId="77777777" w:rsidR="000A2C63" w:rsidRPr="007629DE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</w:p>
        </w:tc>
      </w:tr>
      <w:tr w:rsidR="000A2C63" w:rsidRPr="007629DE" w14:paraId="644ED2F7" w14:textId="77777777" w:rsidTr="00AF6C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23"/>
        </w:trPr>
        <w:tc>
          <w:tcPr>
            <w:tcW w:w="21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BF761" w14:textId="77777777" w:rsidR="000A2C63" w:rsidRPr="000A2C63" w:rsidRDefault="000A2C63" w:rsidP="000A2C63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E46D6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Юридические лица</w:t>
            </w:r>
          </w:p>
        </w:tc>
        <w:tc>
          <w:tcPr>
            <w:tcW w:w="453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70A9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Индивидуальные предприниматели</w:t>
            </w:r>
          </w:p>
        </w:tc>
      </w:tr>
      <w:tr w:rsidR="000A2C63" w:rsidRPr="007629DE" w14:paraId="1926CF22" w14:textId="77777777" w:rsidTr="000A2C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0"/>
        </w:trPr>
        <w:tc>
          <w:tcPr>
            <w:tcW w:w="21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04A30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110,7%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AE1F7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100,1%</w:t>
            </w:r>
          </w:p>
        </w:tc>
        <w:tc>
          <w:tcPr>
            <w:tcW w:w="453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B81FE" w14:textId="77777777" w:rsidR="000A2C63" w:rsidRPr="000A2C63" w:rsidRDefault="000A2C63" w:rsidP="000A2C6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2C63">
              <w:rPr>
                <w:rFonts w:ascii="Times New Roman" w:hAnsi="Times New Roman"/>
                <w:sz w:val="28"/>
                <w:szCs w:val="28"/>
              </w:rPr>
              <w:t>114,7%</w:t>
            </w:r>
          </w:p>
        </w:tc>
      </w:tr>
    </w:tbl>
    <w:p w14:paraId="6D588DF1" w14:textId="77777777" w:rsidR="000A2C63" w:rsidRDefault="000A2C63" w:rsidP="00AF6C21">
      <w:pPr>
        <w:spacing w:before="120"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 w:bidi="hi-IN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В таблице 3 можно также отметить увеличение общего числа </w:t>
      </w:r>
      <w:r w:rsidRPr="000A2C63">
        <w:rPr>
          <w:rFonts w:ascii="Times New Roman" w:eastAsia="Times New Roman" w:hAnsi="Times New Roman"/>
          <w:sz w:val="28"/>
          <w:szCs w:val="28"/>
          <w:lang w:eastAsia="ru-RU" w:bidi="hi-IN"/>
        </w:rPr>
        <w:t xml:space="preserve">вновь созданных субъектов малого и среднего предпринимательства </w:t>
      </w:r>
      <w:r>
        <w:rPr>
          <w:rFonts w:ascii="Times New Roman" w:eastAsia="Times New Roman" w:hAnsi="Times New Roman"/>
          <w:sz w:val="28"/>
          <w:szCs w:val="28"/>
          <w:lang w:eastAsia="ru-RU" w:bidi="hi-IN"/>
        </w:rPr>
        <w:t>за 2024 г. (</w:t>
      </w:r>
      <w:r w:rsidRPr="000A2C63">
        <w:rPr>
          <w:rFonts w:ascii="Times New Roman" w:hAnsi="Times New Roman"/>
          <w:sz w:val="28"/>
          <w:szCs w:val="28"/>
        </w:rPr>
        <w:t>18169</w:t>
      </w:r>
      <w:r>
        <w:rPr>
          <w:rFonts w:ascii="Times New Roman" w:eastAsia="Times New Roman" w:hAnsi="Times New Roman"/>
          <w:sz w:val="28"/>
          <w:szCs w:val="28"/>
          <w:lang w:eastAsia="ru-RU" w:bidi="hi-IN"/>
        </w:rPr>
        <w:t>) в сравнении с 2023 г. (</w:t>
      </w:r>
      <w:r w:rsidRPr="000A2C63">
        <w:rPr>
          <w:rFonts w:ascii="Times New Roman" w:hAnsi="Times New Roman"/>
          <w:sz w:val="28"/>
          <w:szCs w:val="28"/>
        </w:rPr>
        <w:t>16413</w:t>
      </w:r>
      <w:r>
        <w:rPr>
          <w:rFonts w:ascii="Times New Roman" w:eastAsia="Times New Roman" w:hAnsi="Times New Roman"/>
          <w:sz w:val="28"/>
          <w:szCs w:val="28"/>
          <w:lang w:eastAsia="ru-RU" w:bidi="hi-IN"/>
        </w:rPr>
        <w:t xml:space="preserve">) на 10,7%. </w:t>
      </w:r>
    </w:p>
    <w:p w14:paraId="794A4CDC" w14:textId="77777777" w:rsidR="000A2C63" w:rsidRDefault="000A2C63" w:rsidP="000A2C63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 w:bidi="hi-IN"/>
        </w:rPr>
      </w:pPr>
    </w:p>
    <w:p w14:paraId="20D63728" w14:textId="77777777" w:rsidR="00AF6C21" w:rsidRDefault="00AF6C21" w:rsidP="003D559C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 w:bidi="hi-IN"/>
        </w:rPr>
      </w:pPr>
    </w:p>
    <w:p w14:paraId="3123BF79" w14:textId="77777777" w:rsidR="00AF6C21" w:rsidRDefault="00AF6C21" w:rsidP="003D559C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 w:bidi="hi-IN"/>
        </w:rPr>
      </w:pPr>
    </w:p>
    <w:p w14:paraId="66C65787" w14:textId="550EBADE" w:rsidR="00371E7D" w:rsidRDefault="00371E7D" w:rsidP="00AF6C21">
      <w:pPr>
        <w:spacing w:before="240" w:after="12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 w:bidi="hi-IN"/>
        </w:rPr>
      </w:pPr>
      <w:r>
        <w:rPr>
          <w:rFonts w:ascii="Times New Roman" w:eastAsia="Times New Roman" w:hAnsi="Times New Roman"/>
          <w:sz w:val="28"/>
          <w:szCs w:val="28"/>
          <w:lang w:eastAsia="ru-RU" w:bidi="hi-IN"/>
        </w:rPr>
        <w:lastRenderedPageBreak/>
        <w:t>Таблица 4 – Коэффициент обновления за 2020-2024 года</w:t>
      </w:r>
    </w:p>
    <w:tbl>
      <w:tblPr>
        <w:tblW w:w="9782" w:type="dxa"/>
        <w:tblInd w:w="-289" w:type="dxa"/>
        <w:tblLook w:val="04A0" w:firstRow="1" w:lastRow="0" w:firstColumn="1" w:lastColumn="0" w:noHBand="0" w:noVBand="1"/>
      </w:tblPr>
      <w:tblGrid>
        <w:gridCol w:w="1560"/>
        <w:gridCol w:w="1843"/>
        <w:gridCol w:w="1660"/>
        <w:gridCol w:w="1519"/>
        <w:gridCol w:w="1812"/>
        <w:gridCol w:w="1388"/>
      </w:tblGrid>
      <w:tr w:rsidR="000A2C63" w:rsidRPr="000A2C63" w14:paraId="6906386D" w14:textId="77777777" w:rsidTr="00371E7D">
        <w:trPr>
          <w:trHeight w:val="342"/>
        </w:trPr>
        <w:tc>
          <w:tcPr>
            <w:tcW w:w="97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8B5E0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Коэффициент обновления</w:t>
            </w:r>
          </w:p>
        </w:tc>
      </w:tr>
      <w:tr w:rsidR="000A2C63" w:rsidRPr="000A2C63" w14:paraId="1C2362CC" w14:textId="77777777" w:rsidTr="00371E7D">
        <w:trPr>
          <w:trHeight w:val="88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F9693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Год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04B3D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Вновь созданные МСП, ед.</w:t>
            </w:r>
          </w:p>
        </w:tc>
        <w:tc>
          <w:tcPr>
            <w:tcW w:w="317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321B9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Численность субъектов МСП на начало года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1A9BF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Среднегодовая численность МСП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9E1AC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Коэффициент обновления</w:t>
            </w:r>
          </w:p>
        </w:tc>
      </w:tr>
      <w:tr w:rsidR="000A2C63" w:rsidRPr="000A2C63" w14:paraId="602460A0" w14:textId="77777777" w:rsidTr="00371E7D">
        <w:trPr>
          <w:trHeight w:val="303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E163" w14:textId="77777777" w:rsidR="000A2C63" w:rsidRPr="000A2C63" w:rsidRDefault="000A2C63" w:rsidP="000A2C6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04C10" w14:textId="77777777" w:rsidR="000A2C63" w:rsidRPr="000A2C63" w:rsidRDefault="000A2C63" w:rsidP="000A2C63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</w:p>
        </w:tc>
        <w:tc>
          <w:tcPr>
            <w:tcW w:w="317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2C506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D4E65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(гр. 2 + гр. 3)/2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6305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гр. 1 / гр. 4</w:t>
            </w:r>
          </w:p>
        </w:tc>
      </w:tr>
      <w:tr w:rsidR="000A2C63" w:rsidRPr="000A2C63" w14:paraId="4F53E77A" w14:textId="77777777" w:rsidTr="00371E7D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BC199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F04DD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гр.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A7CE9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гр. 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6BC53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гр. 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3B981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гр. 4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085A6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гр. 5</w:t>
            </w:r>
          </w:p>
        </w:tc>
      </w:tr>
      <w:tr w:rsidR="000A2C63" w:rsidRPr="000A2C63" w14:paraId="399FFB0B" w14:textId="77777777" w:rsidTr="00E62BD8">
        <w:trPr>
          <w:trHeight w:val="5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419AC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10.01.2024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9B9F8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13 445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03ACE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84 947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CD743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87 970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B0ACB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86458,5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9E557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15,6%</w:t>
            </w:r>
          </w:p>
        </w:tc>
      </w:tr>
      <w:tr w:rsidR="000A2C63" w:rsidRPr="000A2C63" w14:paraId="0F9F0BD4" w14:textId="77777777" w:rsidTr="00371E7D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EB6ED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10.01.2023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C8B73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11 866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E7D16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83 910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1ABAE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84 947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40143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84428,5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13304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14,1%</w:t>
            </w:r>
          </w:p>
        </w:tc>
      </w:tr>
      <w:tr w:rsidR="000A2C63" w:rsidRPr="000A2C63" w14:paraId="7CA48B0B" w14:textId="77777777" w:rsidTr="00371E7D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582A7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10.01.2022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23B2C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12 677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50684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84 839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7AF6C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83 910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A849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84374,5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1E17F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15,0%</w:t>
            </w:r>
          </w:p>
        </w:tc>
      </w:tr>
      <w:tr w:rsidR="000A2C63" w:rsidRPr="000A2C63" w14:paraId="6936B071" w14:textId="77777777" w:rsidTr="00371E7D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710E4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10.01.2021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FEA40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10 195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A508C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88 444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0E6A6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84 839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3555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86641,5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40594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11,8%</w:t>
            </w:r>
          </w:p>
        </w:tc>
      </w:tr>
      <w:tr w:rsidR="000A2C63" w:rsidRPr="000A2C63" w14:paraId="66968FDB" w14:textId="77777777" w:rsidTr="00371E7D">
        <w:trPr>
          <w:trHeight w:val="3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BC94C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10.01.2020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6582E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14 483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1A206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89 539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17455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88 444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8A489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88991,5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D1CCB" w14:textId="77777777" w:rsidR="000A2C63" w:rsidRPr="000A2C63" w:rsidRDefault="000A2C63" w:rsidP="000A2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</w:pPr>
            <w:r w:rsidRPr="000A2C63">
              <w:rPr>
                <w:rFonts w:ascii="Times New Roman" w:eastAsia="Times New Roman" w:hAnsi="Times New Roman"/>
                <w:sz w:val="28"/>
                <w:szCs w:val="28"/>
                <w:lang w:eastAsia="ru-RU" w:bidi="hi-IN"/>
              </w:rPr>
              <w:t>16,3%</w:t>
            </w:r>
          </w:p>
        </w:tc>
      </w:tr>
    </w:tbl>
    <w:p w14:paraId="3919A4EB" w14:textId="77777777" w:rsidR="00371E7D" w:rsidRDefault="00371E7D" w:rsidP="00C86469">
      <w:pPr>
        <w:spacing w:after="0" w:line="360" w:lineRule="auto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</w:p>
    <w:p w14:paraId="27D8957A" w14:textId="77777777" w:rsidR="000A2C63" w:rsidRDefault="00371E7D" w:rsidP="00C86469">
      <w:pPr>
        <w:spacing w:after="0" w:line="360" w:lineRule="auto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 wp14:anchorId="76813E62" wp14:editId="574329E4">
            <wp:extent cx="6033654" cy="3415030"/>
            <wp:effectExtent l="0" t="0" r="5715" b="13970"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6C87302E-C3E0-4541-97E6-3CCF8C55E67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AEB3573" w14:textId="77777777" w:rsidR="003D559C" w:rsidRDefault="003D559C" w:rsidP="00AF6C21">
      <w:pPr>
        <w:spacing w:before="120" w:after="240" w:line="240" w:lineRule="auto"/>
        <w:jc w:val="both"/>
        <w:rPr>
          <w:rFonts w:ascii="Times New Roman" w:hAnsi="Times New Roman"/>
          <w:sz w:val="28"/>
          <w:szCs w:val="28"/>
        </w:rPr>
      </w:pPr>
      <w:r w:rsidRPr="005B3232">
        <w:rPr>
          <w:rFonts w:ascii="Times New Roman" w:hAnsi="Times New Roman"/>
          <w:sz w:val="28"/>
          <w:szCs w:val="28"/>
        </w:rPr>
        <w:t>Рисунок 1</w:t>
      </w:r>
      <w:r>
        <w:rPr>
          <w:rFonts w:ascii="Times New Roman" w:hAnsi="Times New Roman"/>
          <w:sz w:val="28"/>
          <w:szCs w:val="28"/>
        </w:rPr>
        <w:t xml:space="preserve"> </w:t>
      </w:r>
      <w:r w:rsidRPr="005B3232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Коэффициент обновления за 2020-2024 г.</w:t>
      </w:r>
    </w:p>
    <w:p w14:paraId="6C6E453B" w14:textId="3937B2D3" w:rsidR="00195316" w:rsidRDefault="003D559C" w:rsidP="00402895">
      <w:pPr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Из данных таблицы 4 и рисунка 1 можно </w:t>
      </w:r>
      <w:r w:rsidR="00EB23BE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отметить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спад обновления субъектов малого и среднего предпринимательства в Приморском крае на 4,5% в 2021 г. по сравнению с 2020 г. Начиная с 2022 г. идет постепенное увеличение коэффициента, со спадами, но которые незначительно влияют на динамику.</w:t>
      </w:r>
    </w:p>
    <w:p w14:paraId="5D62DB13" w14:textId="77777777" w:rsidR="00195316" w:rsidRDefault="00972FCA" w:rsidP="00402895">
      <w:pPr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По государственной программе «Экономическое развитие и инновационная экономика Приморского края» реализуется региональный проект «Создание 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lastRenderedPageBreak/>
        <w:t>условий для легкого старта и комфортного ведения бизнеса» 2018-2024 гг. министерством планируется до конца срока проекта предоставить комплекс услуг и финансовую поддержку в виде грантов 456 субъектам малого и среднего предпринимательства, включенным в реестр социальных предпринимателей, и субъектам малого и среднего предпринимательства, созданным физическими лицами в возрасте до 25 лет включительно. По данным на 15.02.202</w:t>
      </w:r>
      <w:r w:rsidR="00E40A2D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4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г. количество</w:t>
      </w:r>
      <w:r w:rsidR="00E40A2D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уникальных социальных предпринимателей и количество субъектов малого и среднего предпринимательства, получивших данный комплекс услуг и </w:t>
      </w:r>
      <w:r w:rsidR="00402895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финансовую поддержку,</w:t>
      </w:r>
      <w:r w:rsidR="00E40A2D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составил 171 ед.  Однако еще в 2022 году данное количество составляло всего 108 ед. </w:t>
      </w:r>
    </w:p>
    <w:p w14:paraId="347B3E72" w14:textId="77777777" w:rsidR="00E40A2D" w:rsidRDefault="00E40A2D" w:rsidP="00402895">
      <w:pPr>
        <w:spacing w:after="0" w:line="360" w:lineRule="auto"/>
        <w:ind w:firstLine="709"/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</w:rPr>
      </w:pPr>
      <w:r w:rsidRPr="00E40A2D">
        <w:rPr>
          <w:rFonts w:ascii="Times New Roman" w:eastAsia="Times New Roman" w:hAnsi="Times New Roman"/>
          <w:sz w:val="28"/>
          <w:szCs w:val="28"/>
          <w:lang w:eastAsia="ru-RU" w:bidi="hi-IN"/>
        </w:rPr>
        <w:t>Делая вывод, можно отметить, что в рамках государственных программ поддержки субъектов малого и среднего предпринимательства, наиболее востребованной была и остается поддержка финансовая.</w:t>
      </w:r>
      <w:r>
        <w:rPr>
          <w:rFonts w:ascii="Times New Roman" w:eastAsia="Times New Roman" w:hAnsi="Times New Roman"/>
          <w:sz w:val="28"/>
          <w:szCs w:val="28"/>
          <w:lang w:eastAsia="ru-RU" w:bidi="hi-IN"/>
        </w:rPr>
        <w:t xml:space="preserve"> Ожидаемые результаты по таким программам велики, но настоящие показатели отстают от них. При анализе показателей за 2020-2024 гг. процент общего количества субъектов малого и среднего предпринимательства в Приморском крае постепенно увеличивается, так </w:t>
      </w:r>
      <w:r w:rsidR="00402895">
        <w:rPr>
          <w:rFonts w:ascii="Times New Roman" w:eastAsia="Times New Roman" w:hAnsi="Times New Roman"/>
          <w:sz w:val="28"/>
          <w:szCs w:val="28"/>
          <w:lang w:eastAsia="ru-RU" w:bidi="hi-IN"/>
        </w:rPr>
        <w:t>же,</w:t>
      </w:r>
      <w:r>
        <w:rPr>
          <w:rFonts w:ascii="Times New Roman" w:eastAsia="Times New Roman" w:hAnsi="Times New Roman"/>
          <w:sz w:val="28"/>
          <w:szCs w:val="28"/>
          <w:lang w:eastAsia="ru-RU" w:bidi="hi-IN"/>
        </w:rPr>
        <w:t xml:space="preserve"> как и процент </w:t>
      </w:r>
      <w:r w:rsidR="00402895">
        <w:rPr>
          <w:rFonts w:ascii="Times New Roman" w:eastAsia="Times New Roman" w:hAnsi="Times New Roman"/>
          <w:sz w:val="28"/>
          <w:szCs w:val="28"/>
          <w:lang w:eastAsia="ru-RU" w:bidi="hi-IN"/>
        </w:rPr>
        <w:t>оказания государством финансовой поддержки.</w:t>
      </w:r>
    </w:p>
    <w:p w14:paraId="77176D62" w14:textId="77777777" w:rsidR="00071747" w:rsidRDefault="00071747" w:rsidP="00070C71">
      <w:pPr>
        <w:spacing w:after="0" w:line="360" w:lineRule="auto"/>
        <w:ind w:firstLine="709"/>
        <w:jc w:val="both"/>
      </w:pPr>
    </w:p>
    <w:p w14:paraId="2E6E2B77" w14:textId="60F6E730" w:rsidR="00402895" w:rsidRDefault="00071747" w:rsidP="00EB23BE">
      <w:pPr>
        <w:spacing w:after="0" w:line="360" w:lineRule="auto"/>
        <w:ind w:firstLine="709"/>
        <w:jc w:val="both"/>
        <w:rPr>
          <w:highlight w:val="yellow"/>
        </w:rPr>
      </w:pPr>
      <w:r>
        <w:t xml:space="preserve"> </w:t>
      </w:r>
    </w:p>
    <w:p w14:paraId="53864873" w14:textId="77777777" w:rsidR="00402895" w:rsidRDefault="00402895">
      <w:pPr>
        <w:rPr>
          <w:highlight w:val="yellow"/>
        </w:rPr>
      </w:pPr>
      <w:r>
        <w:rPr>
          <w:highlight w:val="yellow"/>
        </w:rPr>
        <w:br w:type="page"/>
      </w:r>
    </w:p>
    <w:p w14:paraId="619643E9" w14:textId="77777777" w:rsidR="00963217" w:rsidRPr="00AF6C21" w:rsidRDefault="007431B8" w:rsidP="00AF6C21">
      <w:pPr>
        <w:pStyle w:val="3"/>
        <w:spacing w:after="240" w:line="240" w:lineRule="auto"/>
        <w:jc w:val="center"/>
        <w:rPr>
          <w:rFonts w:ascii="Arial CYR" w:hAnsi="Arial CYR" w:cs="Arial CYR"/>
        </w:rPr>
      </w:pPr>
      <w:bookmarkStart w:id="3" w:name="_Toc171587383"/>
      <w:r w:rsidRPr="00AF6C21">
        <w:rPr>
          <w:rFonts w:ascii="Arial CYR" w:hAnsi="Arial CYR" w:cs="Arial CYR"/>
        </w:rPr>
        <w:lastRenderedPageBreak/>
        <w:t>Заключение</w:t>
      </w:r>
      <w:bookmarkEnd w:id="3"/>
    </w:p>
    <w:p w14:paraId="5CB81D35" w14:textId="77777777" w:rsidR="00963217" w:rsidRPr="007431B8" w:rsidRDefault="00963217" w:rsidP="0096321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31B8">
        <w:rPr>
          <w:rFonts w:ascii="Times New Roman" w:hAnsi="Times New Roman"/>
          <w:sz w:val="28"/>
          <w:szCs w:val="28"/>
          <w:shd w:val="clear" w:color="auto" w:fill="FFFFFF"/>
        </w:rPr>
        <w:t xml:space="preserve">Данная работа являлась отчетом </w:t>
      </w:r>
      <w:r w:rsidRPr="007431B8">
        <w:rPr>
          <w:rFonts w:ascii="Times New Roman" w:eastAsia="Times New Roman" w:hAnsi="Times New Roman"/>
          <w:sz w:val="28"/>
          <w:szCs w:val="28"/>
          <w:lang w:eastAsia="ru-RU"/>
        </w:rPr>
        <w:t xml:space="preserve">по учебной ознакомительной </w:t>
      </w:r>
      <w:r w:rsidRPr="007431B8">
        <w:rPr>
          <w:rFonts w:ascii="Times New Roman" w:hAnsi="Times New Roman"/>
          <w:sz w:val="28"/>
          <w:szCs w:val="28"/>
        </w:rPr>
        <w:t>практике</w:t>
      </w:r>
      <w:r w:rsidRPr="007431B8">
        <w:rPr>
          <w:rFonts w:ascii="Times New Roman" w:hAnsi="Times New Roman"/>
          <w:sz w:val="28"/>
          <w:szCs w:val="28"/>
          <w:shd w:val="clear" w:color="auto" w:fill="FFFFFF"/>
        </w:rPr>
        <w:t xml:space="preserve">, которая проходила в </w:t>
      </w:r>
      <w:r w:rsidRPr="007431B8">
        <w:rPr>
          <w:rFonts w:ascii="Times New Roman" w:hAnsi="Times New Roman"/>
          <w:sz w:val="28"/>
          <w:szCs w:val="28"/>
        </w:rPr>
        <w:t>Министерстве экономического развития Приморского края.</w:t>
      </w:r>
    </w:p>
    <w:p w14:paraId="1E4552BF" w14:textId="77777777" w:rsidR="00963217" w:rsidRPr="007431B8" w:rsidRDefault="00963217" w:rsidP="00963217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431B8">
        <w:rPr>
          <w:rFonts w:ascii="Times New Roman" w:hAnsi="Times New Roman"/>
          <w:sz w:val="28"/>
          <w:szCs w:val="28"/>
          <w:shd w:val="clear" w:color="auto" w:fill="FFFFFF"/>
        </w:rPr>
        <w:t xml:space="preserve">В соответствии с индивидуальным заданием в работе дана общая характеристика </w:t>
      </w:r>
      <w:r w:rsidRPr="007431B8">
        <w:rPr>
          <w:rFonts w:ascii="Times New Roman" w:hAnsi="Times New Roman"/>
          <w:sz w:val="28"/>
          <w:szCs w:val="28"/>
        </w:rPr>
        <w:t xml:space="preserve">Министерства, составлен «Паспорт организации», </w:t>
      </w:r>
      <w:r w:rsidRPr="007431B8">
        <w:rPr>
          <w:rFonts w:ascii="Times New Roman" w:hAnsi="Times New Roman"/>
          <w:sz w:val="28"/>
          <w:szCs w:val="28"/>
          <w:lang w:eastAsia="ru-RU"/>
        </w:rPr>
        <w:t xml:space="preserve">рассмотрены </w:t>
      </w:r>
      <w:r w:rsidRPr="007431B8">
        <w:rPr>
          <w:rFonts w:ascii="Times New Roman" w:eastAsia="Times New Roman" w:hAnsi="Times New Roman"/>
          <w:sz w:val="28"/>
          <w:szCs w:val="28"/>
          <w:lang w:eastAsia="ru-RU"/>
        </w:rPr>
        <w:t xml:space="preserve">нормативно-правовые основы, регулирующие деятельность организации, а также проведен </w:t>
      </w:r>
      <w:r w:rsidRPr="007431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</w:t>
      </w:r>
      <w:r w:rsidRPr="007431B8">
        <w:rPr>
          <w:rFonts w:ascii="Times New Roman" w:hAnsi="Times New Roman"/>
          <w:bCs/>
          <w:sz w:val="28"/>
          <w:szCs w:val="28"/>
        </w:rPr>
        <w:t>нализ соц</w:t>
      </w:r>
      <w:r w:rsidR="007431B8" w:rsidRPr="007431B8">
        <w:rPr>
          <w:rFonts w:ascii="Times New Roman" w:hAnsi="Times New Roman"/>
          <w:bCs/>
          <w:sz w:val="28"/>
          <w:szCs w:val="28"/>
        </w:rPr>
        <w:t>иально-экономических показателей в сфере предпринимательства в Приморском крае.</w:t>
      </w:r>
    </w:p>
    <w:p w14:paraId="648430B7" w14:textId="77777777" w:rsidR="00963217" w:rsidRPr="007431B8" w:rsidRDefault="00402895" w:rsidP="0096321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31B8">
        <w:rPr>
          <w:rFonts w:ascii="Times New Roman" w:hAnsi="Times New Roman"/>
          <w:sz w:val="28"/>
          <w:szCs w:val="28"/>
        </w:rPr>
        <w:t xml:space="preserve">В практики была рассмотрена деятельность </w:t>
      </w:r>
      <w:r w:rsidR="00963217" w:rsidRPr="007431B8">
        <w:rPr>
          <w:rFonts w:ascii="Times New Roman" w:hAnsi="Times New Roman"/>
          <w:sz w:val="28"/>
          <w:szCs w:val="28"/>
        </w:rPr>
        <w:t>Министерство экономического развития Приморского края</w:t>
      </w:r>
      <w:r w:rsidRPr="007431B8">
        <w:rPr>
          <w:rFonts w:ascii="Times New Roman" w:hAnsi="Times New Roman"/>
          <w:sz w:val="28"/>
          <w:szCs w:val="28"/>
        </w:rPr>
        <w:t xml:space="preserve">. При изучении деятельности рассматриваемой организации было выяснено, что </w:t>
      </w:r>
      <w:r w:rsidR="00963217" w:rsidRPr="007431B8">
        <w:rPr>
          <w:rFonts w:ascii="Times New Roman" w:hAnsi="Times New Roman"/>
          <w:sz w:val="28"/>
          <w:szCs w:val="28"/>
        </w:rPr>
        <w:t>Министерство является</w:t>
      </w:r>
      <w:r w:rsidRPr="007431B8">
        <w:rPr>
          <w:rFonts w:ascii="Times New Roman" w:hAnsi="Times New Roman"/>
          <w:sz w:val="28"/>
          <w:szCs w:val="28"/>
        </w:rPr>
        <w:t xml:space="preserve"> органом исполнительной власти Приморского края, </w:t>
      </w:r>
      <w:r w:rsidR="00963217" w:rsidRPr="007431B8">
        <w:rPr>
          <w:rFonts w:ascii="Times New Roman" w:hAnsi="Times New Roman"/>
          <w:color w:val="212529"/>
          <w:sz w:val="28"/>
          <w:szCs w:val="28"/>
        </w:rPr>
        <w:t xml:space="preserve">реализующим государственную социально-экономическую политику в Приморском крае, определяющим направления развития экономики Приморского края. </w:t>
      </w:r>
      <w:r w:rsidRPr="007431B8">
        <w:rPr>
          <w:rFonts w:ascii="Times New Roman" w:hAnsi="Times New Roman"/>
          <w:sz w:val="28"/>
          <w:szCs w:val="28"/>
        </w:rPr>
        <w:t xml:space="preserve"> Также к изучению были представлены экономические показатели хозяйственной деятельности. </w:t>
      </w:r>
      <w:r w:rsidR="00963217" w:rsidRPr="007431B8">
        <w:rPr>
          <w:rFonts w:ascii="Times New Roman" w:hAnsi="Times New Roman"/>
          <w:sz w:val="28"/>
          <w:szCs w:val="28"/>
        </w:rPr>
        <w:t>Министерство</w:t>
      </w:r>
      <w:r w:rsidRPr="007431B8">
        <w:rPr>
          <w:rFonts w:ascii="Times New Roman" w:hAnsi="Times New Roman"/>
          <w:sz w:val="28"/>
          <w:szCs w:val="28"/>
        </w:rPr>
        <w:t xml:space="preserve"> обеспечивается за счет краевого бюджета. </w:t>
      </w:r>
    </w:p>
    <w:p w14:paraId="3E4DD9B0" w14:textId="77777777" w:rsidR="007431B8" w:rsidRDefault="00402895" w:rsidP="0096321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31B8">
        <w:rPr>
          <w:rFonts w:ascii="Times New Roman" w:hAnsi="Times New Roman"/>
          <w:sz w:val="28"/>
          <w:szCs w:val="28"/>
        </w:rPr>
        <w:t xml:space="preserve">Полномочия </w:t>
      </w:r>
      <w:r w:rsidR="007431B8" w:rsidRPr="007431B8">
        <w:rPr>
          <w:rFonts w:ascii="Times New Roman" w:hAnsi="Times New Roman"/>
          <w:sz w:val="28"/>
          <w:szCs w:val="28"/>
        </w:rPr>
        <w:t xml:space="preserve">Министерства </w:t>
      </w:r>
      <w:r w:rsidRPr="007431B8">
        <w:rPr>
          <w:rFonts w:ascii="Times New Roman" w:hAnsi="Times New Roman"/>
          <w:sz w:val="28"/>
          <w:szCs w:val="28"/>
        </w:rPr>
        <w:t xml:space="preserve">определяются Конституцией Российской Федерации, федеральным законодательством, Уставом Приморского края, законами Приморского края. Изучив пример деятельности </w:t>
      </w:r>
      <w:r w:rsidR="007431B8" w:rsidRPr="007431B8">
        <w:rPr>
          <w:rFonts w:ascii="Times New Roman" w:hAnsi="Times New Roman"/>
          <w:sz w:val="28"/>
          <w:szCs w:val="28"/>
        </w:rPr>
        <w:t>Министерства</w:t>
      </w:r>
      <w:r w:rsidRPr="007431B8">
        <w:rPr>
          <w:rFonts w:ascii="Times New Roman" w:hAnsi="Times New Roman"/>
          <w:sz w:val="28"/>
          <w:szCs w:val="28"/>
        </w:rPr>
        <w:t xml:space="preserve"> в области реализации </w:t>
      </w:r>
      <w:r w:rsidR="007431B8" w:rsidRPr="007431B8">
        <w:rPr>
          <w:rFonts w:ascii="Times New Roman" w:hAnsi="Times New Roman"/>
          <w:sz w:val="28"/>
          <w:szCs w:val="28"/>
        </w:rPr>
        <w:t>государственных программ</w:t>
      </w:r>
      <w:r w:rsidRPr="007431B8">
        <w:rPr>
          <w:rFonts w:ascii="Times New Roman" w:hAnsi="Times New Roman"/>
          <w:sz w:val="28"/>
          <w:szCs w:val="28"/>
        </w:rPr>
        <w:t>, можно оценить, что</w:t>
      </w:r>
      <w:r w:rsidR="007431B8" w:rsidRPr="007431B8">
        <w:rPr>
          <w:rFonts w:ascii="Times New Roman" w:hAnsi="Times New Roman"/>
          <w:sz w:val="28"/>
          <w:szCs w:val="28"/>
        </w:rPr>
        <w:t xml:space="preserve"> их</w:t>
      </w:r>
      <w:r w:rsidRPr="007431B8">
        <w:rPr>
          <w:rFonts w:ascii="Times New Roman" w:hAnsi="Times New Roman"/>
          <w:sz w:val="28"/>
          <w:szCs w:val="28"/>
        </w:rPr>
        <w:t xml:space="preserve"> осуществление находится в фокусе внимания </w:t>
      </w:r>
      <w:r w:rsidR="007431B8" w:rsidRPr="007431B8">
        <w:rPr>
          <w:rFonts w:ascii="Times New Roman" w:hAnsi="Times New Roman"/>
          <w:sz w:val="28"/>
          <w:szCs w:val="28"/>
        </w:rPr>
        <w:t>Министерства</w:t>
      </w:r>
      <w:r w:rsidRPr="007431B8">
        <w:rPr>
          <w:rFonts w:ascii="Times New Roman" w:hAnsi="Times New Roman"/>
          <w:sz w:val="28"/>
          <w:szCs w:val="28"/>
        </w:rPr>
        <w:t>.</w:t>
      </w:r>
    </w:p>
    <w:p w14:paraId="4BA4FC6B" w14:textId="77777777" w:rsidR="007431B8" w:rsidRDefault="007431B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137479A7" w14:textId="77777777" w:rsidR="007431B8" w:rsidRPr="00AF6C21" w:rsidRDefault="007431B8" w:rsidP="00AF6C21">
      <w:pPr>
        <w:spacing w:after="240" w:line="240" w:lineRule="auto"/>
        <w:jc w:val="center"/>
        <w:outlineLvl w:val="1"/>
        <w:rPr>
          <w:rFonts w:ascii="Arial CYR" w:eastAsia="Times New Roman" w:hAnsi="Arial CYR" w:cs="Arial CYR"/>
          <w:sz w:val="30"/>
          <w:szCs w:val="30"/>
          <w:lang w:eastAsia="ru-RU"/>
        </w:rPr>
      </w:pPr>
      <w:bookmarkStart w:id="4" w:name="_Toc132252077"/>
      <w:bookmarkStart w:id="5" w:name="_Toc171587384"/>
      <w:r w:rsidRPr="00AF6C21">
        <w:rPr>
          <w:rFonts w:ascii="Arial CYR" w:eastAsia="Times New Roman" w:hAnsi="Arial CYR" w:cs="Arial CYR"/>
          <w:sz w:val="30"/>
          <w:szCs w:val="30"/>
          <w:lang w:eastAsia="ru-RU"/>
        </w:rPr>
        <w:lastRenderedPageBreak/>
        <w:t>Список использованных источников</w:t>
      </w:r>
      <w:bookmarkEnd w:id="4"/>
      <w:bookmarkEnd w:id="5"/>
    </w:p>
    <w:p w14:paraId="766BBAE8" w14:textId="7E883FB4" w:rsidR="007431B8" w:rsidRPr="00911B60" w:rsidRDefault="007431B8" w:rsidP="00EE7AFF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 xml:space="preserve">1 Конституция Российской Федерации (принята всенародным голосованием 12.12.1993 с изменениями, одобренными в ходе общероссийского голосования 01.07.2020) // СПС «КонсультантПлюс». </w:t>
      </w:r>
      <w:r w:rsidRPr="00911B60">
        <w:rPr>
          <w:rFonts w:ascii="Times New Roman" w:hAnsi="Times New Roman"/>
          <w:sz w:val="28"/>
          <w:szCs w:val="28"/>
        </w:rPr>
        <w:sym w:font="Symbol" w:char="F02D"/>
      </w:r>
      <w:r w:rsidRPr="00911B60">
        <w:rPr>
          <w:rFonts w:ascii="Times New Roman" w:hAnsi="Times New Roman"/>
          <w:sz w:val="28"/>
          <w:szCs w:val="28"/>
        </w:rPr>
        <w:t xml:space="preserve"> </w:t>
      </w:r>
      <w:r w:rsidRPr="00911B60">
        <w:rPr>
          <w:rFonts w:ascii="Times New Roman" w:hAnsi="Times New Roman"/>
          <w:sz w:val="28"/>
          <w:szCs w:val="28"/>
          <w:lang w:val="en-US"/>
        </w:rPr>
        <w:t>URL</w:t>
      </w:r>
      <w:r w:rsidRPr="00911B60">
        <w:rPr>
          <w:rFonts w:ascii="Times New Roman" w:hAnsi="Times New Roman"/>
          <w:sz w:val="28"/>
          <w:szCs w:val="28"/>
        </w:rPr>
        <w:t xml:space="preserve">: </w:t>
      </w:r>
      <w:r w:rsidRPr="00911B60">
        <w:rPr>
          <w:rFonts w:ascii="Times New Roman" w:hAnsi="Times New Roman"/>
          <w:sz w:val="28"/>
          <w:szCs w:val="28"/>
          <w:lang w:val="en-US"/>
        </w:rPr>
        <w:t>http</w:t>
      </w:r>
      <w:r w:rsidRPr="00911B60">
        <w:rPr>
          <w:rFonts w:ascii="Times New Roman" w:hAnsi="Times New Roman"/>
          <w:sz w:val="28"/>
          <w:szCs w:val="28"/>
        </w:rPr>
        <w:t>://</w:t>
      </w:r>
      <w:r w:rsidRPr="00911B60">
        <w:rPr>
          <w:rFonts w:ascii="Times New Roman" w:hAnsi="Times New Roman"/>
          <w:sz w:val="28"/>
          <w:szCs w:val="28"/>
          <w:lang w:val="en-US"/>
        </w:rPr>
        <w:t>www</w:t>
      </w:r>
      <w:r w:rsidRPr="00911B60">
        <w:rPr>
          <w:rFonts w:ascii="Times New Roman" w:hAnsi="Times New Roman"/>
          <w:sz w:val="28"/>
          <w:szCs w:val="28"/>
        </w:rPr>
        <w:t>.</w:t>
      </w:r>
      <w:r w:rsidRPr="00911B60">
        <w:rPr>
          <w:rFonts w:ascii="Times New Roman" w:hAnsi="Times New Roman"/>
          <w:sz w:val="28"/>
          <w:szCs w:val="28"/>
          <w:lang w:val="en-US"/>
        </w:rPr>
        <w:t>consultant</w:t>
      </w:r>
      <w:r w:rsidRPr="00911B60">
        <w:rPr>
          <w:rFonts w:ascii="Times New Roman" w:hAnsi="Times New Roman"/>
          <w:sz w:val="28"/>
          <w:szCs w:val="28"/>
        </w:rPr>
        <w:t>.</w:t>
      </w:r>
      <w:proofErr w:type="spellStart"/>
      <w:r w:rsidRPr="00911B60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911B60">
        <w:rPr>
          <w:rFonts w:ascii="Times New Roman" w:hAnsi="Times New Roman"/>
          <w:sz w:val="28"/>
          <w:szCs w:val="28"/>
        </w:rPr>
        <w:t>/ (дата обращения 10.07.202</w:t>
      </w:r>
      <w:r w:rsidR="00120838" w:rsidRPr="00911B60">
        <w:rPr>
          <w:rFonts w:ascii="Times New Roman" w:hAnsi="Times New Roman"/>
          <w:sz w:val="28"/>
          <w:szCs w:val="28"/>
        </w:rPr>
        <w:t>4</w:t>
      </w:r>
      <w:r w:rsidRPr="00911B60">
        <w:rPr>
          <w:rFonts w:ascii="Times New Roman" w:hAnsi="Times New Roman"/>
          <w:sz w:val="28"/>
          <w:szCs w:val="28"/>
        </w:rPr>
        <w:t>).</w:t>
      </w:r>
    </w:p>
    <w:p w14:paraId="03299744" w14:textId="7F160B09" w:rsidR="00120838" w:rsidRPr="00911B60" w:rsidRDefault="006B1EE9" w:rsidP="0012083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 xml:space="preserve">2 </w:t>
      </w:r>
      <w:r w:rsidR="00120838" w:rsidRPr="00911B60">
        <w:rPr>
          <w:rFonts w:ascii="Times New Roman" w:hAnsi="Times New Roman"/>
          <w:sz w:val="28"/>
          <w:szCs w:val="28"/>
        </w:rPr>
        <w:t>Устав Приморского края от 6 октября 1995 г. N 14-КЗ (ред. от 31.05.2024) //– URL: https://primorsky.ru/administratsiya/ustav-primorskogo-kraya// (дата обращения 10.07.2024).</w:t>
      </w:r>
    </w:p>
    <w:p w14:paraId="646B9F07" w14:textId="63E31341" w:rsidR="007431B8" w:rsidRPr="00613B62" w:rsidRDefault="00E8698A" w:rsidP="00613B62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3</w:t>
      </w:r>
      <w:r w:rsidR="007431B8" w:rsidRPr="00911B60">
        <w:rPr>
          <w:rFonts w:ascii="Times New Roman" w:hAnsi="Times New Roman"/>
          <w:sz w:val="28"/>
          <w:szCs w:val="28"/>
        </w:rPr>
        <w:t xml:space="preserve"> Министерство экономического развития Приморского края // Правительство Приморского края [сайт] – URL: https://primorsky.ru/authorities/executive-agencies/departments/economics/ (дата обращения 10.07.202</w:t>
      </w:r>
      <w:r w:rsidR="00120838" w:rsidRPr="00911B60">
        <w:rPr>
          <w:rFonts w:ascii="Times New Roman" w:hAnsi="Times New Roman"/>
          <w:sz w:val="28"/>
          <w:szCs w:val="28"/>
        </w:rPr>
        <w:t>4</w:t>
      </w:r>
      <w:r w:rsidR="007431B8" w:rsidRPr="00911B60">
        <w:rPr>
          <w:rFonts w:ascii="Times New Roman" w:hAnsi="Times New Roman"/>
          <w:sz w:val="28"/>
          <w:szCs w:val="28"/>
        </w:rPr>
        <w:t>).</w:t>
      </w:r>
    </w:p>
    <w:p w14:paraId="6DD59EC5" w14:textId="6C240A39" w:rsidR="007431B8" w:rsidRPr="00911B60" w:rsidRDefault="006B1EE9" w:rsidP="007431B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>4</w:t>
      </w:r>
      <w:r w:rsidR="007431B8" w:rsidRPr="00911B60">
        <w:rPr>
          <w:rFonts w:ascii="Times New Roman" w:hAnsi="Times New Roman"/>
          <w:sz w:val="28"/>
          <w:szCs w:val="28"/>
        </w:rPr>
        <w:t xml:space="preserve"> </w:t>
      </w:r>
      <w:r w:rsidRPr="00911B60">
        <w:rPr>
          <w:rFonts w:ascii="Times New Roman" w:hAnsi="Times New Roman"/>
          <w:sz w:val="28"/>
          <w:szCs w:val="28"/>
        </w:rPr>
        <w:t>О развитии малого и среднего предпринимательства в Российской Федерации</w:t>
      </w:r>
      <w:r w:rsidRPr="00911B60">
        <w:rPr>
          <w:rFonts w:ascii="Times New Roman" w:hAnsi="Times New Roman"/>
          <w:sz w:val="28"/>
          <w:szCs w:val="28"/>
        </w:rPr>
        <w:t xml:space="preserve">: </w:t>
      </w:r>
      <w:r w:rsidRPr="00911B60">
        <w:rPr>
          <w:rFonts w:ascii="Times New Roman" w:hAnsi="Times New Roman"/>
          <w:sz w:val="28"/>
          <w:szCs w:val="28"/>
        </w:rPr>
        <w:t xml:space="preserve">Федеральный </w:t>
      </w:r>
      <w:r w:rsidRPr="00911B60">
        <w:rPr>
          <w:rFonts w:ascii="Times New Roman" w:hAnsi="Times New Roman"/>
          <w:sz w:val="28"/>
          <w:szCs w:val="28"/>
        </w:rPr>
        <w:t>закон от</w:t>
      </w:r>
      <w:r w:rsidRPr="00911B60">
        <w:rPr>
          <w:rFonts w:ascii="Times New Roman" w:hAnsi="Times New Roman"/>
          <w:sz w:val="28"/>
          <w:szCs w:val="28"/>
        </w:rPr>
        <w:t xml:space="preserve"> 24.07.2007 </w:t>
      </w:r>
      <w:r w:rsidRPr="00911B60">
        <w:rPr>
          <w:rFonts w:ascii="Times New Roman" w:hAnsi="Times New Roman"/>
          <w:sz w:val="28"/>
          <w:szCs w:val="28"/>
        </w:rPr>
        <w:t>№</w:t>
      </w:r>
      <w:r w:rsidRPr="00911B60">
        <w:rPr>
          <w:rFonts w:ascii="Times New Roman" w:hAnsi="Times New Roman"/>
          <w:sz w:val="28"/>
          <w:szCs w:val="28"/>
        </w:rPr>
        <w:t xml:space="preserve"> 209</w:t>
      </w:r>
      <w:r w:rsidR="007431B8" w:rsidRPr="00911B60">
        <w:rPr>
          <w:rFonts w:ascii="Times New Roman" w:hAnsi="Times New Roman"/>
          <w:sz w:val="28"/>
          <w:szCs w:val="28"/>
        </w:rPr>
        <w:t xml:space="preserve"> // СПС «КонсультантПлюс». – URL: http://www.consultant.ru/ (дата обращения </w:t>
      </w:r>
      <w:r w:rsidRPr="00911B60">
        <w:rPr>
          <w:rFonts w:ascii="Times New Roman" w:hAnsi="Times New Roman"/>
          <w:sz w:val="28"/>
          <w:szCs w:val="28"/>
        </w:rPr>
        <w:t>10</w:t>
      </w:r>
      <w:r w:rsidR="007431B8" w:rsidRPr="00911B60">
        <w:rPr>
          <w:rFonts w:ascii="Times New Roman" w:hAnsi="Times New Roman"/>
          <w:sz w:val="28"/>
          <w:szCs w:val="28"/>
        </w:rPr>
        <w:t>.0</w:t>
      </w:r>
      <w:r w:rsidRPr="00911B60">
        <w:rPr>
          <w:rFonts w:ascii="Times New Roman" w:hAnsi="Times New Roman"/>
          <w:sz w:val="28"/>
          <w:szCs w:val="28"/>
        </w:rPr>
        <w:t>7</w:t>
      </w:r>
      <w:r w:rsidR="007431B8" w:rsidRPr="00911B60">
        <w:rPr>
          <w:rFonts w:ascii="Times New Roman" w:hAnsi="Times New Roman"/>
          <w:sz w:val="28"/>
          <w:szCs w:val="28"/>
        </w:rPr>
        <w:t>.202</w:t>
      </w:r>
      <w:r w:rsidRPr="00911B60">
        <w:rPr>
          <w:rFonts w:ascii="Times New Roman" w:hAnsi="Times New Roman"/>
          <w:sz w:val="28"/>
          <w:szCs w:val="28"/>
        </w:rPr>
        <w:t>4</w:t>
      </w:r>
      <w:r w:rsidR="007431B8" w:rsidRPr="00911B60">
        <w:rPr>
          <w:rFonts w:ascii="Times New Roman" w:hAnsi="Times New Roman"/>
          <w:sz w:val="28"/>
          <w:szCs w:val="28"/>
        </w:rPr>
        <w:t>).</w:t>
      </w:r>
    </w:p>
    <w:p w14:paraId="3738E27A" w14:textId="4AF6E133" w:rsidR="007431B8" w:rsidRPr="00911B60" w:rsidRDefault="006B1EE9" w:rsidP="007431B8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>5</w:t>
      </w:r>
      <w:r w:rsidR="007431B8" w:rsidRPr="00911B60">
        <w:rPr>
          <w:rFonts w:ascii="Times New Roman" w:hAnsi="Times New Roman"/>
          <w:sz w:val="28"/>
          <w:szCs w:val="28"/>
        </w:rPr>
        <w:t xml:space="preserve"> </w:t>
      </w:r>
      <w:r w:rsidR="00EB23BE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 защите конкуренции</w:t>
      </w:r>
      <w:r w:rsidR="00EB23BE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: </w:t>
      </w:r>
      <w:r w:rsidR="00EB23BE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Федеральны</w:t>
      </w:r>
      <w:r w:rsidR="00EB23BE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й</w:t>
      </w:r>
      <w:r w:rsidR="00EB23BE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закон от 26 июля 2006 года №135-ФЗ </w:t>
      </w:r>
      <w:r w:rsidR="007431B8" w:rsidRPr="00911B60">
        <w:rPr>
          <w:rFonts w:ascii="Times New Roman" w:hAnsi="Times New Roman"/>
          <w:sz w:val="28"/>
          <w:szCs w:val="28"/>
        </w:rPr>
        <w:t xml:space="preserve">// СПС «КонсультантПлюс». – URL: http://www.consultant.ru/ (дата обращения </w:t>
      </w:r>
      <w:r w:rsidR="00EB23BE" w:rsidRPr="00911B60">
        <w:rPr>
          <w:rFonts w:ascii="Times New Roman" w:hAnsi="Times New Roman"/>
          <w:sz w:val="28"/>
          <w:szCs w:val="28"/>
        </w:rPr>
        <w:t>10.07.2024</w:t>
      </w:r>
      <w:r w:rsidR="007431B8" w:rsidRPr="00911B60">
        <w:rPr>
          <w:rFonts w:ascii="Times New Roman" w:hAnsi="Times New Roman"/>
          <w:sz w:val="28"/>
          <w:szCs w:val="28"/>
        </w:rPr>
        <w:t>).</w:t>
      </w:r>
    </w:p>
    <w:p w14:paraId="1C55465A" w14:textId="4A39EF9F" w:rsidR="007431B8" w:rsidRPr="00911B60" w:rsidRDefault="006B1EE9" w:rsidP="007431B8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>6</w:t>
      </w:r>
      <w:r w:rsidR="00EB23BE" w:rsidRPr="00911B60">
        <w:rPr>
          <w:rFonts w:ascii="Times New Roman" w:hAnsi="Times New Roman"/>
          <w:sz w:val="28"/>
          <w:szCs w:val="28"/>
        </w:rPr>
        <w:t xml:space="preserve"> </w:t>
      </w:r>
      <w:r w:rsidR="00EB23BE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 предоставлении грантов в форме субсидий из краевого бюджета субъектам малого и среднего предпринимательства, включенным в реестр социальных предпринимателей, на финансовое обеспечение расходов, связанных с реализацией проекта в сфере социального предпринимательства, субъектам малого и среднего предпринимательства, созданным физическими лицами в возрасте до 25 лет включительно, на финансовое обеспечение расходов, связанных с реализацией проекта в сфере предпринимательской деятельности</w:t>
      </w:r>
      <w:r w:rsidR="00EB23BE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:</w:t>
      </w:r>
      <w:r w:rsidR="007431B8" w:rsidRPr="00911B60">
        <w:rPr>
          <w:rFonts w:ascii="Times New Roman" w:hAnsi="Times New Roman"/>
          <w:sz w:val="28"/>
          <w:szCs w:val="28"/>
        </w:rPr>
        <w:t xml:space="preserve"> </w:t>
      </w:r>
      <w:r w:rsidR="00EB23BE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Постановление Правительства Приморского края от 20 июля 2021 г. № 458-пп</w:t>
      </w:r>
      <w:r w:rsidR="007431B8" w:rsidRPr="00911B60">
        <w:rPr>
          <w:rFonts w:ascii="Times New Roman" w:hAnsi="Times New Roman"/>
          <w:sz w:val="28"/>
          <w:szCs w:val="28"/>
        </w:rPr>
        <w:t xml:space="preserve"> // СПС «КонсультантПлюс». – URL: http://www.consultant.ru/ / (дата обращения </w:t>
      </w:r>
      <w:r w:rsidR="00EB23BE" w:rsidRPr="00911B60">
        <w:rPr>
          <w:rFonts w:ascii="Times New Roman" w:hAnsi="Times New Roman"/>
          <w:sz w:val="28"/>
          <w:szCs w:val="28"/>
        </w:rPr>
        <w:t>10.07.2024</w:t>
      </w:r>
      <w:r w:rsidR="007431B8" w:rsidRPr="00911B60">
        <w:rPr>
          <w:rFonts w:ascii="Times New Roman" w:hAnsi="Times New Roman"/>
          <w:sz w:val="28"/>
          <w:szCs w:val="28"/>
        </w:rPr>
        <w:t>).</w:t>
      </w:r>
    </w:p>
    <w:p w14:paraId="642AFC65" w14:textId="77777777" w:rsidR="00EB23BE" w:rsidRPr="00911B60" w:rsidRDefault="006B1EE9" w:rsidP="00EB23B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>7</w:t>
      </w:r>
      <w:r w:rsidR="007431B8" w:rsidRPr="00911B60">
        <w:rPr>
          <w:rFonts w:ascii="Times New Roman" w:hAnsi="Times New Roman"/>
          <w:sz w:val="28"/>
          <w:szCs w:val="28"/>
        </w:rPr>
        <w:t xml:space="preserve"> </w:t>
      </w:r>
      <w:r w:rsidR="00EB23BE" w:rsidRPr="00911B60">
        <w:rPr>
          <w:rFonts w:ascii="Times New Roman" w:hAnsi="Times New Roman"/>
          <w:sz w:val="28"/>
          <w:szCs w:val="28"/>
        </w:rPr>
        <w:t>Порядок предоставления грантов в форме субсидий из краевого бюджета субъектам малого и среднего предпринимательства, включенным в реестр социальных предпринимателей, на финансовое обеспечение расходов, связанных с реализацией проекта в сфере социального предпринимательства, субъектам ма</w:t>
      </w:r>
      <w:r w:rsidR="00EB23BE" w:rsidRPr="00911B60">
        <w:rPr>
          <w:rFonts w:ascii="Times New Roman" w:hAnsi="Times New Roman"/>
          <w:sz w:val="28"/>
          <w:szCs w:val="28"/>
        </w:rPr>
        <w:lastRenderedPageBreak/>
        <w:t>лого и среднего предпринимательства, созданным физическими лицами в возрасте до 25 лет включительно, на финансовое обеспечение расходов, связанных с реализацией проекта в сфере предпринимательской деятельности</w:t>
      </w:r>
      <w:r w:rsidR="00EB23BE" w:rsidRPr="00911B60">
        <w:rPr>
          <w:rFonts w:ascii="Times New Roman" w:hAnsi="Times New Roman"/>
          <w:sz w:val="28"/>
          <w:szCs w:val="28"/>
        </w:rPr>
        <w:t xml:space="preserve">: Приложение к постановлению Правительства Приморского края </w:t>
      </w:r>
      <w:r w:rsidR="00EB23BE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от 20 июля 2021 г. № 458-пп</w:t>
      </w:r>
      <w:r w:rsidR="00EB23BE" w:rsidRPr="00911B60">
        <w:rPr>
          <w:rFonts w:ascii="Times New Roman" w:hAnsi="Times New Roman"/>
          <w:sz w:val="28"/>
          <w:szCs w:val="28"/>
        </w:rPr>
        <w:t xml:space="preserve"> // СПС «КонсультантПлюс». – URL: http://www.consultant.ru/ / (дата обращения 10.07.2024).</w:t>
      </w:r>
    </w:p>
    <w:p w14:paraId="472A4F32" w14:textId="67E5F246" w:rsidR="007431B8" w:rsidRPr="00911B60" w:rsidRDefault="00EB23BE" w:rsidP="00EB23B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 xml:space="preserve">8 </w:t>
      </w:r>
      <w:r w:rsidR="002453F2" w:rsidRPr="00911B60">
        <w:rPr>
          <w:rFonts w:ascii="Times New Roman" w:hAnsi="Times New Roman"/>
          <w:sz w:val="28"/>
          <w:szCs w:val="28"/>
          <w:shd w:val="clear" w:color="auto" w:fill="FFFFFF"/>
        </w:rPr>
        <w:t xml:space="preserve">Об утверждении государственной программы Приморского края </w:t>
      </w:r>
      <w:r w:rsidR="002453F2" w:rsidRPr="00911B60">
        <w:rPr>
          <w:rFonts w:ascii="Times New Roman" w:hAnsi="Times New Roman"/>
          <w:sz w:val="28"/>
          <w:szCs w:val="28"/>
          <w:shd w:val="clear" w:color="auto" w:fill="FFFFFF"/>
        </w:rPr>
        <w:t>«</w:t>
      </w:r>
      <w:r w:rsidR="002453F2" w:rsidRPr="00911B60">
        <w:rPr>
          <w:rFonts w:ascii="Times New Roman" w:hAnsi="Times New Roman"/>
          <w:sz w:val="28"/>
          <w:szCs w:val="28"/>
          <w:shd w:val="clear" w:color="auto" w:fill="FFFFFF"/>
        </w:rPr>
        <w:t>Экономическое развитие и инновационная экономика Приморского края</w:t>
      </w:r>
      <w:r w:rsidR="002453F2" w:rsidRPr="00911B60">
        <w:rPr>
          <w:rFonts w:ascii="Times New Roman" w:hAnsi="Times New Roman"/>
          <w:sz w:val="28"/>
          <w:szCs w:val="28"/>
          <w:shd w:val="clear" w:color="auto" w:fill="FFFFFF"/>
        </w:rPr>
        <w:t>»</w:t>
      </w:r>
      <w:r w:rsidR="002453F2" w:rsidRPr="00911B60">
        <w:rPr>
          <w:rFonts w:ascii="Times New Roman" w:hAnsi="Times New Roman"/>
          <w:sz w:val="28"/>
          <w:szCs w:val="28"/>
          <w:shd w:val="clear" w:color="auto" w:fill="FFFFFF"/>
        </w:rPr>
        <w:t xml:space="preserve"> на 2020 - 2027 годы</w:t>
      </w:r>
      <w:r w:rsidR="002453F2" w:rsidRPr="00911B60">
        <w:rPr>
          <w:rFonts w:ascii="Times New Roman" w:hAnsi="Times New Roman"/>
          <w:sz w:val="28"/>
          <w:szCs w:val="28"/>
          <w:shd w:val="clear" w:color="auto" w:fill="FFFFFF"/>
        </w:rPr>
        <w:t>: Постановление</w:t>
      </w:r>
      <w:r w:rsidR="002453F2" w:rsidRPr="00911B60">
        <w:rPr>
          <w:rFonts w:ascii="Times New Roman" w:hAnsi="Times New Roman"/>
          <w:sz w:val="28"/>
          <w:szCs w:val="28"/>
          <w:shd w:val="clear" w:color="auto" w:fill="FFFFFF"/>
        </w:rPr>
        <w:t xml:space="preserve"> Правительства Приморского края </w:t>
      </w:r>
      <w:r w:rsidR="00613B62" w:rsidRPr="00C44648">
        <w:rPr>
          <w:rFonts w:ascii="Times New Roman" w:hAnsi="Times New Roman"/>
          <w:sz w:val="28"/>
          <w:szCs w:val="28"/>
        </w:rPr>
        <w:t xml:space="preserve">от 19 декабря 2019 года </w:t>
      </w:r>
      <w:r w:rsidR="00613B62">
        <w:rPr>
          <w:rFonts w:ascii="Times New Roman" w:hAnsi="Times New Roman"/>
          <w:sz w:val="28"/>
          <w:szCs w:val="28"/>
        </w:rPr>
        <w:t>№</w:t>
      </w:r>
      <w:r w:rsidR="00613B62" w:rsidRPr="00C44648">
        <w:rPr>
          <w:rFonts w:ascii="Times New Roman" w:hAnsi="Times New Roman"/>
          <w:sz w:val="28"/>
          <w:szCs w:val="28"/>
        </w:rPr>
        <w:t xml:space="preserve"> 860-па</w:t>
      </w:r>
      <w:r w:rsidR="002453F2" w:rsidRPr="00911B60">
        <w:rPr>
          <w:rFonts w:ascii="Times New Roman" w:hAnsi="Times New Roman"/>
          <w:sz w:val="28"/>
          <w:szCs w:val="28"/>
        </w:rPr>
        <w:t xml:space="preserve"> </w:t>
      </w:r>
      <w:r w:rsidR="007431B8" w:rsidRPr="00911B60">
        <w:rPr>
          <w:rFonts w:ascii="Times New Roman" w:hAnsi="Times New Roman"/>
          <w:sz w:val="28"/>
          <w:szCs w:val="28"/>
        </w:rPr>
        <w:t xml:space="preserve">// СПС «КонсультантПлюс». – URL: http://www.consultant.ru/ (дата обращения </w:t>
      </w:r>
      <w:r w:rsidR="002453F2" w:rsidRPr="00911B60">
        <w:rPr>
          <w:rFonts w:ascii="Times New Roman" w:hAnsi="Times New Roman"/>
          <w:sz w:val="28"/>
          <w:szCs w:val="28"/>
        </w:rPr>
        <w:t>10.07.2024</w:t>
      </w:r>
      <w:r w:rsidR="007431B8" w:rsidRPr="00911B60">
        <w:rPr>
          <w:rFonts w:ascii="Times New Roman" w:hAnsi="Times New Roman"/>
          <w:sz w:val="28"/>
          <w:szCs w:val="28"/>
        </w:rPr>
        <w:t>).</w:t>
      </w:r>
    </w:p>
    <w:p w14:paraId="3D2D0BFA" w14:textId="1A5715A2" w:rsidR="007431B8" w:rsidRPr="00911B60" w:rsidRDefault="002453F2" w:rsidP="002453F2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>9</w:t>
      </w:r>
      <w:r w:rsidR="007431B8" w:rsidRPr="00911B60">
        <w:rPr>
          <w:rFonts w:ascii="Times New Roman" w:hAnsi="Times New Roman"/>
          <w:sz w:val="28"/>
          <w:szCs w:val="28"/>
        </w:rPr>
        <w:t xml:space="preserve"> </w:t>
      </w:r>
      <w:r w:rsidRPr="00911B60">
        <w:rPr>
          <w:rFonts w:ascii="Times New Roman" w:hAnsi="Times New Roman"/>
          <w:sz w:val="28"/>
          <w:szCs w:val="28"/>
        </w:rPr>
        <w:t>Е</w:t>
      </w:r>
      <w:r w:rsidRPr="00911B60">
        <w:rPr>
          <w:rFonts w:ascii="Times New Roman" w:hAnsi="Times New Roman"/>
          <w:sz w:val="28"/>
          <w:szCs w:val="28"/>
        </w:rPr>
        <w:t>дин</w:t>
      </w:r>
      <w:r w:rsidRPr="00911B60">
        <w:rPr>
          <w:rFonts w:ascii="Times New Roman" w:hAnsi="Times New Roman"/>
          <w:sz w:val="28"/>
          <w:szCs w:val="28"/>
        </w:rPr>
        <w:t>ый</w:t>
      </w:r>
      <w:r w:rsidRPr="00911B60">
        <w:rPr>
          <w:rFonts w:ascii="Times New Roman" w:hAnsi="Times New Roman"/>
          <w:sz w:val="28"/>
          <w:szCs w:val="28"/>
        </w:rPr>
        <w:t xml:space="preserve"> портал бюджетной системы Российской Федерации</w:t>
      </w:r>
      <w:r w:rsidRPr="00911B60">
        <w:rPr>
          <w:rFonts w:ascii="Times New Roman" w:hAnsi="Times New Roman"/>
          <w:sz w:val="28"/>
          <w:szCs w:val="28"/>
        </w:rPr>
        <w:t xml:space="preserve">: Электронный бюджет </w:t>
      </w:r>
      <w:r w:rsidRPr="00911B60">
        <w:rPr>
          <w:rFonts w:ascii="Times New Roman" w:hAnsi="Times New Roman"/>
          <w:sz w:val="28"/>
          <w:szCs w:val="28"/>
        </w:rPr>
        <w:t>[сайт] – URL: https://www.budget.gov.ru/ (дата обращения 10.07.2024).</w:t>
      </w:r>
    </w:p>
    <w:p w14:paraId="73A44E3C" w14:textId="39B5C3F0" w:rsidR="007431B8" w:rsidRPr="00911B60" w:rsidRDefault="007431B8" w:rsidP="002453F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>1</w:t>
      </w:r>
      <w:r w:rsidR="002453F2" w:rsidRPr="00911B60">
        <w:rPr>
          <w:rFonts w:ascii="Times New Roman" w:hAnsi="Times New Roman"/>
          <w:sz w:val="28"/>
          <w:szCs w:val="28"/>
        </w:rPr>
        <w:t>0</w:t>
      </w:r>
      <w:r w:rsidRPr="00911B60">
        <w:rPr>
          <w:rFonts w:ascii="Times New Roman" w:hAnsi="Times New Roman"/>
          <w:sz w:val="28"/>
          <w:szCs w:val="28"/>
        </w:rPr>
        <w:t xml:space="preserve"> </w:t>
      </w:r>
      <w:r w:rsidR="002453F2" w:rsidRPr="00911B60">
        <w:rPr>
          <w:rFonts w:ascii="Times New Roman" w:hAnsi="Times New Roman"/>
          <w:sz w:val="28"/>
          <w:szCs w:val="28"/>
        </w:rPr>
        <w:t>Национальные проекты России // Портал «Национальные проекты»</w:t>
      </w:r>
      <w:r w:rsidR="002453F2" w:rsidRPr="00911B60">
        <w:rPr>
          <w:rFonts w:ascii="Times New Roman" w:hAnsi="Times New Roman"/>
          <w:sz w:val="28"/>
          <w:szCs w:val="28"/>
        </w:rPr>
        <w:t xml:space="preserve"> </w:t>
      </w:r>
      <w:r w:rsidR="002453F2" w:rsidRPr="00911B60">
        <w:rPr>
          <w:rFonts w:ascii="Times New Roman" w:hAnsi="Times New Roman"/>
          <w:sz w:val="28"/>
          <w:szCs w:val="28"/>
        </w:rPr>
        <w:t>[сайт] — URL: https://национальныепроекты.рф/ (дата</w:t>
      </w:r>
      <w:r w:rsidR="002453F2" w:rsidRPr="00911B60">
        <w:rPr>
          <w:rFonts w:ascii="Times New Roman" w:hAnsi="Times New Roman"/>
          <w:sz w:val="28"/>
          <w:szCs w:val="28"/>
        </w:rPr>
        <w:t xml:space="preserve"> </w:t>
      </w:r>
      <w:r w:rsidR="002453F2" w:rsidRPr="00911B60">
        <w:rPr>
          <w:rFonts w:ascii="Times New Roman" w:hAnsi="Times New Roman"/>
          <w:sz w:val="28"/>
          <w:szCs w:val="28"/>
        </w:rPr>
        <w:t>обращения 10.07.2024).</w:t>
      </w:r>
    </w:p>
    <w:p w14:paraId="478CD33A" w14:textId="1E9DDD7A" w:rsidR="008E166A" w:rsidRPr="00911B60" w:rsidRDefault="008E166A" w:rsidP="008E166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color w:val="212529"/>
          <w:sz w:val="28"/>
          <w:szCs w:val="28"/>
        </w:rPr>
        <w:t xml:space="preserve">11 </w:t>
      </w:r>
      <w:r w:rsidRPr="00911B60">
        <w:rPr>
          <w:rFonts w:ascii="Times New Roman" w:hAnsi="Times New Roman"/>
          <w:color w:val="212529"/>
          <w:sz w:val="28"/>
          <w:szCs w:val="28"/>
        </w:rPr>
        <w:t xml:space="preserve">Некоммерческая организация «Гарантийный фонд Приморского края» </w:t>
      </w:r>
      <w:r w:rsidRPr="00911B60">
        <w:rPr>
          <w:rFonts w:ascii="Times New Roman" w:hAnsi="Times New Roman"/>
          <w:sz w:val="28"/>
          <w:szCs w:val="28"/>
        </w:rPr>
        <w:t>[сайт] — URL: https://www.garantprim.ru/ (дата обращения 10.07.2024).</w:t>
      </w:r>
    </w:p>
    <w:p w14:paraId="18E626DF" w14:textId="38E7D656" w:rsidR="008E166A" w:rsidRPr="00911B60" w:rsidRDefault="008E166A" w:rsidP="008E166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 xml:space="preserve">12 </w:t>
      </w:r>
      <w:r w:rsidRPr="00911B60">
        <w:rPr>
          <w:rFonts w:ascii="Times New Roman" w:hAnsi="Times New Roman"/>
          <w:color w:val="212529"/>
          <w:sz w:val="28"/>
          <w:szCs w:val="28"/>
        </w:rPr>
        <w:t>Автономная некоммерческая организация «Центр поддержки предпринимательства Приморского края»</w:t>
      </w:r>
      <w:r w:rsidRPr="00911B60">
        <w:rPr>
          <w:rFonts w:ascii="Times New Roman" w:hAnsi="Times New Roman"/>
          <w:sz w:val="28"/>
          <w:szCs w:val="28"/>
        </w:rPr>
        <w:t xml:space="preserve"> </w:t>
      </w:r>
      <w:r w:rsidRPr="00911B60">
        <w:rPr>
          <w:rFonts w:ascii="Times New Roman" w:hAnsi="Times New Roman"/>
          <w:sz w:val="28"/>
          <w:szCs w:val="28"/>
        </w:rPr>
        <w:t>[сайт] — URL: https://мойбизнес25.рф/ (дата обращения 10.07.2024).</w:t>
      </w:r>
    </w:p>
    <w:p w14:paraId="486C64C3" w14:textId="4A3D02DC" w:rsidR="008E166A" w:rsidRPr="00613B62" w:rsidRDefault="008E166A" w:rsidP="008E166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 xml:space="preserve">13 </w:t>
      </w:r>
      <w:r w:rsidR="00613B62" w:rsidRPr="00911B60">
        <w:rPr>
          <w:rFonts w:ascii="Times New Roman" w:hAnsi="Times New Roman"/>
          <w:color w:val="212529"/>
          <w:sz w:val="28"/>
          <w:szCs w:val="28"/>
        </w:rPr>
        <w:t xml:space="preserve">Центр инноваций социальной сферы//Структурное подразделение АНО </w:t>
      </w:r>
      <w:r w:rsidR="00613B62" w:rsidRPr="00911B60">
        <w:rPr>
          <w:rFonts w:ascii="Times New Roman" w:hAnsi="Times New Roman"/>
          <w:sz w:val="28"/>
          <w:szCs w:val="28"/>
        </w:rPr>
        <w:t>[сайт] — URL: мойбизнес25.рф/ / (дата обращения 10.07.2024).</w:t>
      </w:r>
    </w:p>
    <w:p w14:paraId="6A88C9D6" w14:textId="53BE6532" w:rsidR="008E166A" w:rsidRPr="00911B60" w:rsidRDefault="008E166A" w:rsidP="008E166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sz w:val="28"/>
          <w:szCs w:val="28"/>
        </w:rPr>
        <w:t>1</w:t>
      </w:r>
      <w:r w:rsidRPr="00911B60">
        <w:rPr>
          <w:rFonts w:ascii="Times New Roman" w:hAnsi="Times New Roman"/>
          <w:sz w:val="28"/>
          <w:szCs w:val="28"/>
        </w:rPr>
        <w:t>4</w:t>
      </w:r>
      <w:r w:rsidRPr="00911B6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13B62" w:rsidRPr="00911B60">
        <w:rPr>
          <w:rFonts w:ascii="Times New Roman" w:hAnsi="Times New Roman"/>
          <w:color w:val="212529"/>
          <w:sz w:val="28"/>
          <w:szCs w:val="28"/>
        </w:rPr>
        <w:t>Микрокредитная</w:t>
      </w:r>
      <w:proofErr w:type="spellEnd"/>
      <w:r w:rsidR="00613B62" w:rsidRPr="00911B60">
        <w:rPr>
          <w:rFonts w:ascii="Times New Roman" w:hAnsi="Times New Roman"/>
          <w:color w:val="212529"/>
          <w:sz w:val="28"/>
          <w:szCs w:val="28"/>
        </w:rPr>
        <w:t xml:space="preserve"> компания «Фонд развития предпринимательства и промышленности Приморского края» </w:t>
      </w:r>
      <w:r w:rsidR="00613B62" w:rsidRPr="00911B60">
        <w:rPr>
          <w:rFonts w:ascii="Times New Roman" w:hAnsi="Times New Roman"/>
          <w:sz w:val="28"/>
          <w:szCs w:val="28"/>
        </w:rPr>
        <w:t>[сайт] — URL: https://mfoprim.ru/ (дата обращения 10.07.2024).</w:t>
      </w:r>
    </w:p>
    <w:p w14:paraId="660C074F" w14:textId="38072536" w:rsidR="00071747" w:rsidRPr="00963217" w:rsidRDefault="008E166A" w:rsidP="0096321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1</w:t>
      </w:r>
      <w:r w:rsidR="00911B60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5</w:t>
      </w:r>
      <w:r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Е</w:t>
      </w:r>
      <w:r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диный реестр субъектов малого и среднего предпринимательства</w:t>
      </w:r>
      <w:r w:rsidR="00911B60" w:rsidRPr="00911B60">
        <w:t xml:space="preserve"> </w:t>
      </w:r>
      <w:r w:rsidR="00911B60" w:rsidRPr="00911B60">
        <w:rPr>
          <w:rFonts w:ascii="Times New Roman" w:hAnsi="Times New Roman"/>
          <w:sz w:val="28"/>
          <w:szCs w:val="28"/>
        </w:rPr>
        <w:t xml:space="preserve">[сайт] – URL: </w:t>
      </w:r>
      <w:r w:rsidR="00911B60" w:rsidRPr="00911B60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https://ofd.nalog.</w:t>
      </w:r>
      <w:r w:rsidR="00911B60" w:rsidRPr="00911B60">
        <w:rPr>
          <w:rFonts w:ascii="Times New Roman" w:hAnsi="Times New Roman"/>
          <w:sz w:val="28"/>
          <w:szCs w:val="28"/>
        </w:rPr>
        <w:t>/ (дата обращения 10.07.2024).</w:t>
      </w:r>
    </w:p>
    <w:sectPr w:rsidR="00071747" w:rsidRPr="00963217" w:rsidSect="0089464B">
      <w:headerReference w:type="default" r:id="rId10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90536" w14:textId="77777777" w:rsidR="009F0E9D" w:rsidRDefault="009F0E9D" w:rsidP="00D5515E">
      <w:pPr>
        <w:spacing w:after="0" w:line="240" w:lineRule="auto"/>
      </w:pPr>
      <w:r>
        <w:separator/>
      </w:r>
    </w:p>
  </w:endnote>
  <w:endnote w:type="continuationSeparator" w:id="0">
    <w:p w14:paraId="48ADCBE6" w14:textId="77777777" w:rsidR="009F0E9D" w:rsidRDefault="009F0E9D" w:rsidP="00D5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CFD67" w14:textId="77777777" w:rsidR="009F0E9D" w:rsidRDefault="009F0E9D" w:rsidP="00D5515E">
      <w:pPr>
        <w:spacing w:after="0" w:line="240" w:lineRule="auto"/>
      </w:pPr>
      <w:r>
        <w:separator/>
      </w:r>
    </w:p>
  </w:footnote>
  <w:footnote w:type="continuationSeparator" w:id="0">
    <w:p w14:paraId="19EE9F56" w14:textId="77777777" w:rsidR="009F0E9D" w:rsidRDefault="009F0E9D" w:rsidP="00D55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9953477"/>
      <w:docPartObj>
        <w:docPartGallery w:val="Page Numbers (Top of Page)"/>
        <w:docPartUnique/>
      </w:docPartObj>
    </w:sdtPr>
    <w:sdtContent>
      <w:p w14:paraId="3D0C266D" w14:textId="65224EC8" w:rsidR="0089464B" w:rsidRDefault="0089464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6029BE" w14:textId="77777777" w:rsidR="00C44648" w:rsidRPr="0089464B" w:rsidRDefault="00C44648">
    <w:pPr>
      <w:pStyle w:val="aa"/>
      <w:jc w:val="righ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A1631"/>
    <w:multiLevelType w:val="hybridMultilevel"/>
    <w:tmpl w:val="21202E22"/>
    <w:lvl w:ilvl="0" w:tplc="5C6AE1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E7146"/>
    <w:multiLevelType w:val="hybridMultilevel"/>
    <w:tmpl w:val="D6A4E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77D60"/>
    <w:multiLevelType w:val="multilevel"/>
    <w:tmpl w:val="205265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8C03586"/>
    <w:multiLevelType w:val="hybridMultilevel"/>
    <w:tmpl w:val="5694E106"/>
    <w:lvl w:ilvl="0" w:tplc="914A2686">
      <w:start w:val="1"/>
      <w:numFmt w:val="decimal"/>
      <w:lvlText w:val="%1)"/>
      <w:lvlJc w:val="left"/>
      <w:pPr>
        <w:ind w:left="910" w:hanging="5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B30475"/>
    <w:multiLevelType w:val="hybridMultilevel"/>
    <w:tmpl w:val="3A901882"/>
    <w:lvl w:ilvl="0" w:tplc="58E4ADDA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427105"/>
    <w:multiLevelType w:val="hybridMultilevel"/>
    <w:tmpl w:val="27C6213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EEB6364"/>
    <w:multiLevelType w:val="hybridMultilevel"/>
    <w:tmpl w:val="E7321D8A"/>
    <w:lvl w:ilvl="0" w:tplc="5934B3DE">
      <w:start w:val="2"/>
      <w:numFmt w:val="decimal"/>
      <w:lvlText w:val="%1"/>
      <w:lvlJc w:val="left"/>
      <w:pPr>
        <w:ind w:left="10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</w:lvl>
    <w:lvl w:ilvl="3" w:tplc="0419000F" w:tentative="1">
      <w:start w:val="1"/>
      <w:numFmt w:val="decimal"/>
      <w:lvlText w:val="%4."/>
      <w:lvlJc w:val="left"/>
      <w:pPr>
        <w:ind w:left="3234" w:hanging="360"/>
      </w:p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</w:lvl>
    <w:lvl w:ilvl="6" w:tplc="0419000F" w:tentative="1">
      <w:start w:val="1"/>
      <w:numFmt w:val="decimal"/>
      <w:lvlText w:val="%7."/>
      <w:lvlJc w:val="left"/>
      <w:pPr>
        <w:ind w:left="5394" w:hanging="360"/>
      </w:p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7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0A76D33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9" w15:restartNumberingAfterBreak="0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0" w15:restartNumberingAfterBreak="0">
    <w:nsid w:val="345840C4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D7F6AC3"/>
    <w:multiLevelType w:val="hybridMultilevel"/>
    <w:tmpl w:val="076ACB12"/>
    <w:lvl w:ilvl="0" w:tplc="C10EC92A">
      <w:start w:val="1"/>
      <w:numFmt w:val="decimal"/>
      <w:lvlText w:val="%1."/>
      <w:lvlJc w:val="left"/>
      <w:pPr>
        <w:ind w:left="1069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79B15DA5"/>
    <w:multiLevelType w:val="hybridMultilevel"/>
    <w:tmpl w:val="679C364C"/>
    <w:lvl w:ilvl="0" w:tplc="5C6AE1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B959E0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34936076">
    <w:abstractNumId w:val="9"/>
  </w:num>
  <w:num w:numId="2" w16cid:durableId="357245921">
    <w:abstractNumId w:val="8"/>
  </w:num>
  <w:num w:numId="3" w16cid:durableId="1453208387">
    <w:abstractNumId w:val="10"/>
  </w:num>
  <w:num w:numId="4" w16cid:durableId="1451121432">
    <w:abstractNumId w:val="13"/>
  </w:num>
  <w:num w:numId="5" w16cid:durableId="2117630512">
    <w:abstractNumId w:val="2"/>
  </w:num>
  <w:num w:numId="6" w16cid:durableId="2104836040">
    <w:abstractNumId w:val="7"/>
  </w:num>
  <w:num w:numId="7" w16cid:durableId="626163077">
    <w:abstractNumId w:val="5"/>
  </w:num>
  <w:num w:numId="8" w16cid:durableId="1194459513">
    <w:abstractNumId w:val="0"/>
  </w:num>
  <w:num w:numId="9" w16cid:durableId="1902325246">
    <w:abstractNumId w:val="12"/>
  </w:num>
  <w:num w:numId="10" w16cid:durableId="381562699">
    <w:abstractNumId w:val="11"/>
  </w:num>
  <w:num w:numId="11" w16cid:durableId="2035114006">
    <w:abstractNumId w:val="1"/>
  </w:num>
  <w:num w:numId="12" w16cid:durableId="1738744632">
    <w:abstractNumId w:val="3"/>
  </w:num>
  <w:num w:numId="13" w16cid:durableId="2117745188">
    <w:abstractNumId w:val="4"/>
  </w:num>
  <w:num w:numId="14" w16cid:durableId="18165291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BD9"/>
    <w:rsid w:val="00031F3C"/>
    <w:rsid w:val="00070C71"/>
    <w:rsid w:val="000712A6"/>
    <w:rsid w:val="00071747"/>
    <w:rsid w:val="00086209"/>
    <w:rsid w:val="00087AF5"/>
    <w:rsid w:val="00095CDA"/>
    <w:rsid w:val="000A2C63"/>
    <w:rsid w:val="000C572D"/>
    <w:rsid w:val="000D0FC2"/>
    <w:rsid w:val="000F6F2E"/>
    <w:rsid w:val="001001D4"/>
    <w:rsid w:val="00101F7C"/>
    <w:rsid w:val="00111849"/>
    <w:rsid w:val="00113E23"/>
    <w:rsid w:val="00120838"/>
    <w:rsid w:val="00121E0A"/>
    <w:rsid w:val="00133D09"/>
    <w:rsid w:val="00141C06"/>
    <w:rsid w:val="001458D5"/>
    <w:rsid w:val="00150EC4"/>
    <w:rsid w:val="001534D7"/>
    <w:rsid w:val="0016080E"/>
    <w:rsid w:val="00161AA1"/>
    <w:rsid w:val="001725B3"/>
    <w:rsid w:val="001803F9"/>
    <w:rsid w:val="0019005C"/>
    <w:rsid w:val="00195316"/>
    <w:rsid w:val="001C758E"/>
    <w:rsid w:val="001E3B3C"/>
    <w:rsid w:val="001F55FA"/>
    <w:rsid w:val="00200541"/>
    <w:rsid w:val="00203BA1"/>
    <w:rsid w:val="00207AEB"/>
    <w:rsid w:val="002342CB"/>
    <w:rsid w:val="002453F2"/>
    <w:rsid w:val="00247FDF"/>
    <w:rsid w:val="002C5892"/>
    <w:rsid w:val="002D1F17"/>
    <w:rsid w:val="002F2468"/>
    <w:rsid w:val="002F5BD9"/>
    <w:rsid w:val="00320C68"/>
    <w:rsid w:val="00347301"/>
    <w:rsid w:val="00371E7D"/>
    <w:rsid w:val="00397AD5"/>
    <w:rsid w:val="003C67A2"/>
    <w:rsid w:val="003D559C"/>
    <w:rsid w:val="003E2E91"/>
    <w:rsid w:val="003E4242"/>
    <w:rsid w:val="003E62C0"/>
    <w:rsid w:val="003F0F00"/>
    <w:rsid w:val="00402895"/>
    <w:rsid w:val="004302D5"/>
    <w:rsid w:val="00434592"/>
    <w:rsid w:val="004350C3"/>
    <w:rsid w:val="004605BD"/>
    <w:rsid w:val="00486F83"/>
    <w:rsid w:val="004A7FA8"/>
    <w:rsid w:val="004C07B9"/>
    <w:rsid w:val="004E63FD"/>
    <w:rsid w:val="004E6BE3"/>
    <w:rsid w:val="004F0A61"/>
    <w:rsid w:val="004F6657"/>
    <w:rsid w:val="00514124"/>
    <w:rsid w:val="00517682"/>
    <w:rsid w:val="005350A6"/>
    <w:rsid w:val="00540B03"/>
    <w:rsid w:val="00543152"/>
    <w:rsid w:val="005563C6"/>
    <w:rsid w:val="005D1AB7"/>
    <w:rsid w:val="005F682F"/>
    <w:rsid w:val="0061010E"/>
    <w:rsid w:val="00613B62"/>
    <w:rsid w:val="00613C24"/>
    <w:rsid w:val="00645C5C"/>
    <w:rsid w:val="006511A4"/>
    <w:rsid w:val="00661951"/>
    <w:rsid w:val="00666771"/>
    <w:rsid w:val="00672D90"/>
    <w:rsid w:val="0068574D"/>
    <w:rsid w:val="006903CB"/>
    <w:rsid w:val="006933B5"/>
    <w:rsid w:val="006B1EE9"/>
    <w:rsid w:val="006D0E51"/>
    <w:rsid w:val="006E4044"/>
    <w:rsid w:val="006F2F04"/>
    <w:rsid w:val="006F5C96"/>
    <w:rsid w:val="006F5CBF"/>
    <w:rsid w:val="0070768D"/>
    <w:rsid w:val="007178CB"/>
    <w:rsid w:val="00721453"/>
    <w:rsid w:val="00731E78"/>
    <w:rsid w:val="007431B8"/>
    <w:rsid w:val="00746F65"/>
    <w:rsid w:val="0075022B"/>
    <w:rsid w:val="00750DC9"/>
    <w:rsid w:val="007514C1"/>
    <w:rsid w:val="00762304"/>
    <w:rsid w:val="007629DE"/>
    <w:rsid w:val="00763373"/>
    <w:rsid w:val="0076663B"/>
    <w:rsid w:val="007701A2"/>
    <w:rsid w:val="00770C38"/>
    <w:rsid w:val="00774A54"/>
    <w:rsid w:val="00791DD3"/>
    <w:rsid w:val="007E5B6C"/>
    <w:rsid w:val="007E708C"/>
    <w:rsid w:val="007F013D"/>
    <w:rsid w:val="00800109"/>
    <w:rsid w:val="00804C3C"/>
    <w:rsid w:val="008105D9"/>
    <w:rsid w:val="00814896"/>
    <w:rsid w:val="008176A9"/>
    <w:rsid w:val="008225EF"/>
    <w:rsid w:val="008474F0"/>
    <w:rsid w:val="00867D7E"/>
    <w:rsid w:val="0088084D"/>
    <w:rsid w:val="0088283A"/>
    <w:rsid w:val="00882C1A"/>
    <w:rsid w:val="008923F3"/>
    <w:rsid w:val="00893D5E"/>
    <w:rsid w:val="0089464B"/>
    <w:rsid w:val="008A3099"/>
    <w:rsid w:val="008C4D29"/>
    <w:rsid w:val="008D122F"/>
    <w:rsid w:val="008E166A"/>
    <w:rsid w:val="00903875"/>
    <w:rsid w:val="009052E7"/>
    <w:rsid w:val="00911B60"/>
    <w:rsid w:val="00915188"/>
    <w:rsid w:val="00935E1A"/>
    <w:rsid w:val="009405DC"/>
    <w:rsid w:val="00952A7F"/>
    <w:rsid w:val="00963217"/>
    <w:rsid w:val="0097110C"/>
    <w:rsid w:val="00972FCA"/>
    <w:rsid w:val="009824A6"/>
    <w:rsid w:val="0098787F"/>
    <w:rsid w:val="00990971"/>
    <w:rsid w:val="009C0349"/>
    <w:rsid w:val="009C34C8"/>
    <w:rsid w:val="009C5AE0"/>
    <w:rsid w:val="009D521A"/>
    <w:rsid w:val="009D6C6D"/>
    <w:rsid w:val="009F0E9D"/>
    <w:rsid w:val="00A00AFA"/>
    <w:rsid w:val="00A01F7B"/>
    <w:rsid w:val="00A13EC9"/>
    <w:rsid w:val="00A14DC4"/>
    <w:rsid w:val="00A3589B"/>
    <w:rsid w:val="00A5717D"/>
    <w:rsid w:val="00A60FE8"/>
    <w:rsid w:val="00A6657C"/>
    <w:rsid w:val="00A716DF"/>
    <w:rsid w:val="00A94FEA"/>
    <w:rsid w:val="00AB330F"/>
    <w:rsid w:val="00AB3D73"/>
    <w:rsid w:val="00AC1F02"/>
    <w:rsid w:val="00AC2D42"/>
    <w:rsid w:val="00AD59DB"/>
    <w:rsid w:val="00AD7F8B"/>
    <w:rsid w:val="00AE1381"/>
    <w:rsid w:val="00AF611A"/>
    <w:rsid w:val="00AF6C21"/>
    <w:rsid w:val="00B06B5B"/>
    <w:rsid w:val="00B072A2"/>
    <w:rsid w:val="00B12EE9"/>
    <w:rsid w:val="00B1529E"/>
    <w:rsid w:val="00B27E86"/>
    <w:rsid w:val="00B63DD4"/>
    <w:rsid w:val="00B85C7D"/>
    <w:rsid w:val="00BC1570"/>
    <w:rsid w:val="00BD3BF1"/>
    <w:rsid w:val="00BD5BC4"/>
    <w:rsid w:val="00BE2823"/>
    <w:rsid w:val="00BF6901"/>
    <w:rsid w:val="00C241F7"/>
    <w:rsid w:val="00C24E3B"/>
    <w:rsid w:val="00C35DF6"/>
    <w:rsid w:val="00C44648"/>
    <w:rsid w:val="00C7178B"/>
    <w:rsid w:val="00C7349C"/>
    <w:rsid w:val="00C754AC"/>
    <w:rsid w:val="00C86469"/>
    <w:rsid w:val="00C97A8B"/>
    <w:rsid w:val="00CB5A08"/>
    <w:rsid w:val="00CF105A"/>
    <w:rsid w:val="00D0040A"/>
    <w:rsid w:val="00D00BDB"/>
    <w:rsid w:val="00D16F2A"/>
    <w:rsid w:val="00D26F6E"/>
    <w:rsid w:val="00D43456"/>
    <w:rsid w:val="00D43C2C"/>
    <w:rsid w:val="00D5515E"/>
    <w:rsid w:val="00D55160"/>
    <w:rsid w:val="00D66AB7"/>
    <w:rsid w:val="00D869A2"/>
    <w:rsid w:val="00DA2DE2"/>
    <w:rsid w:val="00DA6F3F"/>
    <w:rsid w:val="00DB7097"/>
    <w:rsid w:val="00DC2919"/>
    <w:rsid w:val="00DD6D36"/>
    <w:rsid w:val="00DE0C92"/>
    <w:rsid w:val="00DF58E4"/>
    <w:rsid w:val="00DF58F7"/>
    <w:rsid w:val="00DF72B8"/>
    <w:rsid w:val="00E12F36"/>
    <w:rsid w:val="00E15B09"/>
    <w:rsid w:val="00E20C2F"/>
    <w:rsid w:val="00E22A2E"/>
    <w:rsid w:val="00E30F40"/>
    <w:rsid w:val="00E33E36"/>
    <w:rsid w:val="00E40A2D"/>
    <w:rsid w:val="00E42C26"/>
    <w:rsid w:val="00E4359D"/>
    <w:rsid w:val="00E62BD8"/>
    <w:rsid w:val="00E828CF"/>
    <w:rsid w:val="00E8698A"/>
    <w:rsid w:val="00EA619B"/>
    <w:rsid w:val="00EB1C33"/>
    <w:rsid w:val="00EB23BE"/>
    <w:rsid w:val="00EB41AD"/>
    <w:rsid w:val="00EC0401"/>
    <w:rsid w:val="00EE31C2"/>
    <w:rsid w:val="00EE7AFF"/>
    <w:rsid w:val="00F17EB5"/>
    <w:rsid w:val="00F25BE4"/>
    <w:rsid w:val="00F2696A"/>
    <w:rsid w:val="00F30939"/>
    <w:rsid w:val="00F44C22"/>
    <w:rsid w:val="00F4659F"/>
    <w:rsid w:val="00F46629"/>
    <w:rsid w:val="00F77E8A"/>
    <w:rsid w:val="00F92F55"/>
    <w:rsid w:val="00FA257D"/>
    <w:rsid w:val="00FF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0A9430"/>
  <w15:docId w15:val="{5C97A2FB-2393-4177-BDC7-DA97D9268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68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095C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952A7F"/>
    <w:pPr>
      <w:keepNext/>
      <w:spacing w:after="0" w:line="360" w:lineRule="auto"/>
      <w:outlineLvl w:val="2"/>
    </w:pPr>
    <w:rPr>
      <w:rFonts w:ascii="Arial" w:eastAsia="Times New Roman" w:hAnsi="Arial"/>
      <w:sz w:val="30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5E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52A7F"/>
    <w:rPr>
      <w:rFonts w:ascii="Arial" w:eastAsia="Times New Roman" w:hAnsi="Arial" w:cs="Times New Roman"/>
      <w:sz w:val="30"/>
      <w:szCs w:val="20"/>
      <w:lang w:eastAsia="ru-RU"/>
    </w:rPr>
  </w:style>
  <w:style w:type="paragraph" w:customStyle="1" w:styleId="a6">
    <w:name w:val="Прил_назв"/>
    <w:basedOn w:val="5"/>
    <w:rsid w:val="008225EF"/>
    <w:pPr>
      <w:keepLines w:val="0"/>
      <w:suppressAutoHyphens/>
      <w:spacing w:before="120" w:after="120" w:line="240" w:lineRule="auto"/>
      <w:jc w:val="center"/>
    </w:pPr>
    <w:rPr>
      <w:rFonts w:ascii="Times New Roman" w:eastAsia="MS Mincho" w:hAnsi="Times New Roman" w:cs="Mangal"/>
      <w:b/>
      <w:color w:val="auto"/>
      <w:szCs w:val="20"/>
      <w:lang w:val="en-US" w:eastAsia="hi-IN" w:bidi="hi-IN"/>
    </w:rPr>
  </w:style>
  <w:style w:type="paragraph" w:customStyle="1" w:styleId="11">
    <w:name w:val="табл1"/>
    <w:basedOn w:val="a"/>
    <w:rsid w:val="008225EF"/>
    <w:pPr>
      <w:keepNext/>
      <w:suppressAutoHyphens/>
      <w:spacing w:before="120" w:after="120" w:line="240" w:lineRule="auto"/>
      <w:jc w:val="center"/>
    </w:pPr>
    <w:rPr>
      <w:rFonts w:ascii="Arial" w:eastAsia="SimSun" w:hAnsi="Arial" w:cs="Arial"/>
      <w:sz w:val="20"/>
      <w:szCs w:val="20"/>
      <w:lang w:eastAsia="hi-IN" w:bidi="hi-IN"/>
    </w:rPr>
  </w:style>
  <w:style w:type="paragraph" w:customStyle="1" w:styleId="a7">
    <w:name w:val="табл."/>
    <w:basedOn w:val="a"/>
    <w:rsid w:val="008225EF"/>
    <w:pPr>
      <w:suppressAutoHyphens/>
      <w:spacing w:before="60" w:after="60" w:line="240" w:lineRule="auto"/>
    </w:pPr>
    <w:rPr>
      <w:rFonts w:ascii="Arial" w:eastAsia="SimSun" w:hAnsi="Arial" w:cs="Arial"/>
      <w:kern w:val="1"/>
      <w:sz w:val="20"/>
      <w:szCs w:val="20"/>
      <w:lang w:eastAsia="hi-IN" w:bidi="hi-IN"/>
    </w:rPr>
  </w:style>
  <w:style w:type="paragraph" w:customStyle="1" w:styleId="21">
    <w:name w:val="Основной текст с отступом 21"/>
    <w:basedOn w:val="a"/>
    <w:rsid w:val="008225EF"/>
    <w:pPr>
      <w:widowControl w:val="0"/>
      <w:suppressAutoHyphens/>
      <w:spacing w:after="120" w:line="480" w:lineRule="auto"/>
      <w:ind w:left="283" w:firstLine="400"/>
    </w:pPr>
    <w:rPr>
      <w:rFonts w:ascii="Times New Roman" w:eastAsia="SimSun" w:hAnsi="Times New Roman" w:cs="Mangal"/>
      <w:sz w:val="20"/>
      <w:szCs w:val="24"/>
      <w:lang w:eastAsia="hi-IN" w:bidi="hi-IN"/>
    </w:rPr>
  </w:style>
  <w:style w:type="paragraph" w:styleId="a8">
    <w:name w:val="Normal (Web)"/>
    <w:basedOn w:val="a"/>
    <w:uiPriority w:val="99"/>
    <w:unhideWhenUsed/>
    <w:rsid w:val="008225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225E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12">
    <w:name w:val="toc 1"/>
    <w:basedOn w:val="a"/>
    <w:next w:val="a"/>
    <w:autoRedefine/>
    <w:uiPriority w:val="39"/>
    <w:rsid w:val="00882C1A"/>
    <w:pPr>
      <w:tabs>
        <w:tab w:val="left" w:pos="720"/>
        <w:tab w:val="left" w:pos="1080"/>
        <w:tab w:val="right" w:leader="dot" w:pos="9345"/>
      </w:tabs>
      <w:spacing w:after="0" w:line="240" w:lineRule="auto"/>
      <w:ind w:left="1080" w:hanging="1080"/>
      <w:jc w:val="center"/>
    </w:pPr>
    <w:rPr>
      <w:rFonts w:ascii="Times New Roman" w:eastAsia="Times New Roman" w:hAnsi="Times New Roman"/>
      <w:noProof/>
      <w:sz w:val="24"/>
      <w:szCs w:val="24"/>
      <w:lang w:eastAsia="ru-RU"/>
    </w:rPr>
  </w:style>
  <w:style w:type="character" w:styleId="a9">
    <w:name w:val="Hyperlink"/>
    <w:uiPriority w:val="99"/>
    <w:rsid w:val="00882C1A"/>
    <w:rPr>
      <w:rFonts w:cs="Times New Roman"/>
      <w:color w:val="3333BB"/>
      <w:u w:val="single"/>
    </w:rPr>
  </w:style>
  <w:style w:type="paragraph" w:styleId="31">
    <w:name w:val="toc 3"/>
    <w:basedOn w:val="a"/>
    <w:next w:val="a"/>
    <w:autoRedefine/>
    <w:uiPriority w:val="39"/>
    <w:rsid w:val="00DF58E4"/>
    <w:pPr>
      <w:tabs>
        <w:tab w:val="right" w:leader="dot" w:pos="9628"/>
      </w:tabs>
      <w:spacing w:after="120" w:line="360" w:lineRule="auto"/>
      <w:ind w:left="284" w:hanging="284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5515E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5515E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095CD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e">
    <w:name w:val="TOC Heading"/>
    <w:basedOn w:val="1"/>
    <w:next w:val="a"/>
    <w:uiPriority w:val="39"/>
    <w:unhideWhenUsed/>
    <w:qFormat/>
    <w:rsid w:val="00095CDA"/>
    <w:pPr>
      <w:outlineLvl w:val="9"/>
    </w:pPr>
  </w:style>
  <w:style w:type="table" w:styleId="af">
    <w:name w:val="Table Grid"/>
    <w:basedOn w:val="a1"/>
    <w:rsid w:val="004302D5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0A2C6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0A2C63"/>
    <w:pPr>
      <w:spacing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0A2C63"/>
    <w:rPr>
      <w:rFonts w:ascii="Calibri" w:eastAsia="Calibri" w:hAnsi="Calibri" w:cs="Times New Roman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0A2C6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0A2C63"/>
    <w:rPr>
      <w:rFonts w:ascii="Calibri" w:eastAsia="Calibri" w:hAnsi="Calibri" w:cs="Times New Roman"/>
      <w:b/>
      <w:bCs/>
      <w:sz w:val="20"/>
      <w:szCs w:val="20"/>
    </w:rPr>
  </w:style>
  <w:style w:type="character" w:customStyle="1" w:styleId="13">
    <w:name w:val="1"/>
    <w:basedOn w:val="a0"/>
    <w:rsid w:val="0076663B"/>
  </w:style>
  <w:style w:type="character" w:customStyle="1" w:styleId="time">
    <w:name w:val="time"/>
    <w:basedOn w:val="a0"/>
    <w:rsid w:val="00D00BDB"/>
  </w:style>
  <w:style w:type="character" w:customStyle="1" w:styleId="tgico">
    <w:name w:val="tgico"/>
    <w:basedOn w:val="a0"/>
    <w:rsid w:val="00D00BDB"/>
  </w:style>
  <w:style w:type="character" w:customStyle="1" w:styleId="i18n">
    <w:name w:val="i18n"/>
    <w:basedOn w:val="a0"/>
    <w:rsid w:val="00D00BDB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00BD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Mangal"/>
      <w:vanish/>
      <w:sz w:val="16"/>
      <w:szCs w:val="14"/>
      <w:lang w:eastAsia="ru-RU" w:bidi="hi-IN"/>
    </w:rPr>
  </w:style>
  <w:style w:type="character" w:customStyle="1" w:styleId="z-0">
    <w:name w:val="z-Начало формы Знак"/>
    <w:basedOn w:val="a0"/>
    <w:link w:val="z-"/>
    <w:uiPriority w:val="99"/>
    <w:semiHidden/>
    <w:rsid w:val="00D00BDB"/>
    <w:rPr>
      <w:rFonts w:ascii="Arial" w:eastAsia="Times New Roman" w:hAnsi="Arial" w:cs="Mangal"/>
      <w:vanish/>
      <w:sz w:val="16"/>
      <w:szCs w:val="14"/>
      <w:lang w:eastAsia="ru-RU" w:bidi="hi-IN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00BD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Mangal"/>
      <w:vanish/>
      <w:sz w:val="16"/>
      <w:szCs w:val="14"/>
      <w:lang w:eastAsia="ru-RU" w:bidi="hi-IN"/>
    </w:rPr>
  </w:style>
  <w:style w:type="character" w:customStyle="1" w:styleId="z-2">
    <w:name w:val="z-Конец формы Знак"/>
    <w:basedOn w:val="a0"/>
    <w:link w:val="z-1"/>
    <w:uiPriority w:val="99"/>
    <w:semiHidden/>
    <w:rsid w:val="00D00BDB"/>
    <w:rPr>
      <w:rFonts w:ascii="Arial" w:eastAsia="Times New Roman" w:hAnsi="Arial" w:cs="Mangal"/>
      <w:vanish/>
      <w:sz w:val="16"/>
      <w:szCs w:val="14"/>
      <w:lang w:eastAsia="ru-RU" w:bidi="hi-IN"/>
    </w:rPr>
  </w:style>
  <w:style w:type="paragraph" w:styleId="af5">
    <w:name w:val="Body Text"/>
    <w:basedOn w:val="a"/>
    <w:link w:val="af6"/>
    <w:rsid w:val="00402895"/>
    <w:pPr>
      <w:spacing w:after="140" w:line="271" w:lineRule="auto"/>
    </w:pPr>
    <w:rPr>
      <w:rFonts w:ascii="Segoe UI" w:eastAsia="Segoe UI" w:hAnsi="Segoe UI" w:cs="Segoe UI"/>
    </w:rPr>
  </w:style>
  <w:style w:type="character" w:customStyle="1" w:styleId="af6">
    <w:name w:val="Основной текст Знак"/>
    <w:basedOn w:val="a0"/>
    <w:link w:val="af5"/>
    <w:rsid w:val="00402895"/>
    <w:rPr>
      <w:rFonts w:ascii="Segoe UI" w:eastAsia="Segoe UI" w:hAnsi="Segoe UI" w:cs="Segoe UI"/>
    </w:rPr>
  </w:style>
  <w:style w:type="paragraph" w:styleId="2">
    <w:name w:val="toc 2"/>
    <w:basedOn w:val="a"/>
    <w:next w:val="a"/>
    <w:autoRedefine/>
    <w:uiPriority w:val="39"/>
    <w:unhideWhenUsed/>
    <w:rsid w:val="00DF58E4"/>
    <w:pPr>
      <w:tabs>
        <w:tab w:val="right" w:leader="dot" w:pos="9628"/>
      </w:tabs>
      <w:spacing w:after="100" w:line="360" w:lineRule="auto"/>
      <w:ind w:left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45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8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48203">
          <w:marLeft w:val="0"/>
          <w:marRight w:val="0"/>
          <w:marTop w:val="0"/>
          <w:marBottom w:val="0"/>
          <w:divBdr>
            <w:top w:val="single" w:sz="12" w:space="0" w:color="E7F0F8"/>
            <w:left w:val="none" w:sz="0" w:space="0" w:color="auto"/>
            <w:bottom w:val="single" w:sz="12" w:space="0" w:color="1F6BB0"/>
            <w:right w:val="none" w:sz="0" w:space="0" w:color="auto"/>
          </w:divBdr>
        </w:div>
      </w:divsChild>
    </w:div>
    <w:div w:id="12374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0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2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1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77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9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3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6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5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53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24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45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554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911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040551">
                                      <w:marLeft w:val="120"/>
                                      <w:marRight w:val="120"/>
                                      <w:marTop w:val="6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669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24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42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5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95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05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10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6646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59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25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283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066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158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149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3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609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5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vsu.ru/about/divisions/academic/dep/id/1060/Institut_mezhdunarodnogo_biznesa_ehkonomik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ownloads\&#1057;&#1090;&#1072;&#1090;&#1080;&#1089;&#1090;&#1080;&#1082;&#1072;%20&#1052;&#1057;&#1055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sz="1400"/>
              <a:t>Коэффициент обновления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'[Статистика МСП.xlsx]коэф. обновления'!$M$15</c:f>
              <c:strCache>
                <c:ptCount val="1"/>
                <c:pt idx="0">
                  <c:v>10.01.2024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'[Статистика МСП.xlsx]коэф. обновления'!$R$15</c:f>
              <c:numCache>
                <c:formatCode>0.00%</c:formatCode>
                <c:ptCount val="1"/>
                <c:pt idx="0">
                  <c:v>0.156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EBC-474A-BB4C-0FDCE7B35F0A}"/>
            </c:ext>
          </c:extLst>
        </c:ser>
        <c:ser>
          <c:idx val="1"/>
          <c:order val="1"/>
          <c:tx>
            <c:strRef>
              <c:f>'[Статистика МСП.xlsx]коэф. обновления'!$M$16</c:f>
              <c:strCache>
                <c:ptCount val="1"/>
                <c:pt idx="0">
                  <c:v>10.01.2023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6-6EBC-474A-BB4C-0FDCE7B35F0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'[Статистика МСП.xlsx]коэф. обновления'!$R$16</c:f>
              <c:numCache>
                <c:formatCode>0.00%</c:formatCode>
                <c:ptCount val="1"/>
                <c:pt idx="0">
                  <c:v>0.14099999999999999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EBC-474A-BB4C-0FDCE7B35F0A}"/>
            </c:ext>
          </c:extLst>
        </c:ser>
        <c:ser>
          <c:idx val="2"/>
          <c:order val="2"/>
          <c:tx>
            <c:strRef>
              <c:f>'[Статистика МСП.xlsx]коэф. обновления'!$M$17</c:f>
              <c:strCache>
                <c:ptCount val="1"/>
                <c:pt idx="0">
                  <c:v>10.01.2022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'[Статистика МСП.xlsx]коэф. обновления'!$R$17</c:f>
              <c:numCache>
                <c:formatCode>0.00%</c:formatCode>
                <c:ptCount val="1"/>
                <c:pt idx="0">
                  <c:v>0.15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EBC-474A-BB4C-0FDCE7B35F0A}"/>
            </c:ext>
          </c:extLst>
        </c:ser>
        <c:ser>
          <c:idx val="3"/>
          <c:order val="3"/>
          <c:tx>
            <c:strRef>
              <c:f>'[Статистика МСП.xlsx]коэф. обновления'!$M$18</c:f>
              <c:strCache>
                <c:ptCount val="1"/>
                <c:pt idx="0">
                  <c:v>10.01.2021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6EBC-474A-BB4C-0FDCE7B35F0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'[Статистика МСП.xlsx]коэф. обновления'!$R$18</c:f>
              <c:numCache>
                <c:formatCode>0.00%</c:formatCode>
                <c:ptCount val="1"/>
                <c:pt idx="0">
                  <c:v>0.11799999999999999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EBC-474A-BB4C-0FDCE7B35F0A}"/>
            </c:ext>
          </c:extLst>
        </c:ser>
        <c:ser>
          <c:idx val="4"/>
          <c:order val="4"/>
          <c:tx>
            <c:strRef>
              <c:f>'[Статистика МСП.xlsx]коэф. обновления'!$M$19</c:f>
              <c:strCache>
                <c:ptCount val="1"/>
                <c:pt idx="0">
                  <c:v>10.01.2020</c:v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'[Статистика МСП.xlsx]коэф. обновления'!$R$19</c:f>
              <c:numCache>
                <c:formatCode>0.00%</c:formatCode>
                <c:ptCount val="1"/>
                <c:pt idx="0">
                  <c:v>0.16300000000000001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EBC-474A-BB4C-0FDCE7B35F0A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70753840"/>
        <c:axId val="898404992"/>
      </c:barChart>
      <c:catAx>
        <c:axId val="970753840"/>
        <c:scaling>
          <c:orientation val="minMax"/>
        </c:scaling>
        <c:delete val="1"/>
        <c:axPos val="b"/>
        <c:majorTickMark val="none"/>
        <c:minorTickMark val="none"/>
        <c:tickLblPos val="nextTo"/>
        <c:crossAx val="898404992"/>
        <c:crosses val="autoZero"/>
        <c:auto val="1"/>
        <c:lblAlgn val="ctr"/>
        <c:lblOffset val="100"/>
        <c:noMultiLvlLbl val="0"/>
      </c:catAx>
      <c:valAx>
        <c:axId val="8984049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70753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1775370516323605"/>
          <c:y val="0.87835626626998886"/>
          <c:w val="0.80889753005692711"/>
          <c:h val="0.1085532294043948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E42466-33BB-4C51-8E18-B0D149881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5315</Words>
  <Characters>30300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Alexey Khraponov</cp:lastModifiedBy>
  <cp:revision>2</cp:revision>
  <cp:lastPrinted>2019-06-19T06:25:00Z</cp:lastPrinted>
  <dcterms:created xsi:type="dcterms:W3CDTF">2024-07-11T01:17:00Z</dcterms:created>
  <dcterms:modified xsi:type="dcterms:W3CDTF">2024-07-11T01:17:00Z</dcterms:modified>
</cp:coreProperties>
</file>