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Default Extension="xlsx" ContentType="application/vnd.openxmlformats-officedocument.spreadsheetml.sheet"/>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diagrams/data1.xml" ContentType="application/vnd.openxmlformats-officedocument.drawingml.diagramData+xml"/>
  <Override PartName="/word/diagrams/layout1.xml" ContentType="application/vnd.openxmlformats-officedocument.drawingml.diagramLayout+xml"/>
  <Override PartName="/word/diagrams/quickStyle1.xml" ContentType="application/vnd.openxmlformats-officedocument.drawingml.diagramStyle+xml"/>
  <Override PartName="/word/diagrams/colors1.xml" ContentType="application/vnd.openxmlformats-officedocument.drawingml.diagramColors+xml"/>
  <Override PartName="/word/diagrams/drawing1.xml" ContentType="application/vnd.ms-office.drawingml.diagramDrawing+xml"/>
  <Override PartName="/word/charts/chart1.xml" ContentType="application/vnd.openxmlformats-officedocument.drawingml.chart+xml"/>
  <Override PartName="/word/charts/style1.xml" ContentType="application/vnd.ms-office.chartstyle+xml"/>
  <Override PartName="/word/charts/colors1.xml" ContentType="application/vnd.ms-office.chartcolorstyle+xml"/>
  <Override PartName="/word/diagrams/data2.xml" ContentType="application/vnd.openxmlformats-officedocument.drawingml.diagramData+xml"/>
  <Override PartName="/word/diagrams/layout2.xml" ContentType="application/vnd.openxmlformats-officedocument.drawingml.diagramLayout+xml"/>
  <Override PartName="/word/diagrams/quickStyle2.xml" ContentType="application/vnd.openxmlformats-officedocument.drawingml.diagramStyle+xml"/>
  <Override PartName="/word/diagrams/colors2.xml" ContentType="application/vnd.openxmlformats-officedocument.drawingml.diagramColors+xml"/>
  <Override PartName="/word/diagrams/drawing2.xml" ContentType="application/vnd.ms-office.drawingml.diagramDrawing+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0ECB2AE8" w14:textId="6D51DAEC" w:rsidR="00782D3C" w:rsidRDefault="007521E6" w:rsidP="00B23C3F">
      <w:pPr>
        <w:spacing w:after="0" w:line="240" w:lineRule="auto"/>
        <w:jc w:val="center"/>
        <w:rPr>
          <w:rFonts w:ascii="Times New Roman" w:eastAsia="Times New Roman" w:hAnsi="Times New Roman" w:cs="Times New Roman"/>
          <w:caps/>
          <w:sz w:val="24"/>
          <w:szCs w:val="24"/>
          <w:lang w:eastAsia="ru-RU"/>
        </w:rPr>
        <w:sectPr w:rsidR="00782D3C" w:rsidSect="00213D8E">
          <w:headerReference w:type="default" r:id="rId8"/>
          <w:pgSz w:w="11906" w:h="16838"/>
          <w:pgMar w:top="1134" w:right="567" w:bottom="1134" w:left="1701" w:header="709" w:footer="709" w:gutter="0"/>
          <w:pgNumType w:start="2"/>
          <w:cols w:space="708"/>
          <w:docGrid w:linePitch="360"/>
        </w:sectPr>
      </w:pPr>
      <w:r>
        <w:rPr>
          <w:noProof/>
        </w:rPr>
        <w:pict w14:anchorId="5A44ABE3">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1026" type="#_x0000_t75" style="position:absolute;left:0;text-align:left;margin-left:-84.2pt;margin-top:-62.25pt;width:594.35pt;height:839.65pt;z-index:251659264;mso-position-horizontal-relative:text;mso-position-vertical-relative:text;mso-width-relative:page;mso-height-relative:page">
            <v:imagedata r:id="rId9" o:title="Масилова_page-0001"/>
          </v:shape>
        </w:pict>
      </w:r>
    </w:p>
    <w:p w14:paraId="07E6B46F" w14:textId="5916FA23" w:rsidR="00B23C3F" w:rsidRPr="00417173" w:rsidRDefault="007521E6" w:rsidP="00B23C3F">
      <w:pPr>
        <w:spacing w:after="0" w:line="240" w:lineRule="auto"/>
        <w:jc w:val="center"/>
        <w:rPr>
          <w:rFonts w:ascii="Times New Roman" w:eastAsia="Times New Roman" w:hAnsi="Times New Roman" w:cs="Times New Roman"/>
          <w:caps/>
          <w:sz w:val="24"/>
          <w:szCs w:val="24"/>
          <w:lang w:eastAsia="ru-RU"/>
        </w:rPr>
      </w:pPr>
      <w:r>
        <w:rPr>
          <w:noProof/>
        </w:rPr>
        <w:lastRenderedPageBreak/>
        <w:pict w14:anchorId="6C8E5897">
          <v:shape id="_x0000_s1027" type="#_x0000_t75" style="position:absolute;left:0;text-align:left;margin-left:-85pt;margin-top:-82.4pt;width:608.7pt;height:860.65pt;z-index:251661312;mso-position-horizontal-relative:text;mso-position-vertical-relative:text;mso-width-relative:page;mso-height-relative:page">
            <v:imagedata r:id="rId10" o:title="Масилова_page-0004"/>
          </v:shape>
        </w:pict>
      </w:r>
      <w:r w:rsidR="00B23C3F" w:rsidRPr="00417173">
        <w:rPr>
          <w:rFonts w:ascii="Times New Roman" w:eastAsia="Times New Roman" w:hAnsi="Times New Roman" w:cs="Times New Roman"/>
          <w:caps/>
          <w:sz w:val="24"/>
          <w:szCs w:val="24"/>
          <w:lang w:eastAsia="ru-RU"/>
        </w:rPr>
        <w:t>МИНИСТЕРСТВО НАУКИ И ВЫСШЕГО ОБРАЗОВАНИЯ российской федерации</w:t>
      </w:r>
    </w:p>
    <w:p w14:paraId="38A4B9BA" w14:textId="77777777" w:rsidR="00B23C3F" w:rsidRPr="00417173" w:rsidRDefault="00B23C3F" w:rsidP="00B23C3F">
      <w:pPr>
        <w:spacing w:after="0" w:line="240" w:lineRule="auto"/>
        <w:ind w:left="720"/>
        <w:contextualSpacing/>
        <w:jc w:val="center"/>
        <w:rPr>
          <w:rFonts w:ascii="Times New Roman" w:eastAsia="Times New Roman" w:hAnsi="Times New Roman" w:cs="Times New Roman"/>
          <w:sz w:val="24"/>
          <w:szCs w:val="24"/>
          <w:lang w:eastAsia="ru-RU"/>
        </w:rPr>
      </w:pPr>
      <w:r w:rsidRPr="00417173">
        <w:rPr>
          <w:rFonts w:ascii="Times New Roman" w:eastAsia="Times New Roman" w:hAnsi="Times New Roman" w:cs="Times New Roman"/>
          <w:sz w:val="24"/>
          <w:szCs w:val="24"/>
          <w:lang w:eastAsia="ru-RU"/>
        </w:rPr>
        <w:t>ВЛАДИВОСТОКСКИЙ ГОСУДАРСТВЕННЫЙ УНИВЕРСИТЕТ</w:t>
      </w:r>
    </w:p>
    <w:p w14:paraId="2275DF47" w14:textId="77777777" w:rsidR="00B23C3F" w:rsidRPr="00417173" w:rsidRDefault="00B23C3F" w:rsidP="00B23C3F">
      <w:pPr>
        <w:spacing w:after="0" w:line="240" w:lineRule="auto"/>
        <w:ind w:left="720"/>
        <w:contextualSpacing/>
        <w:jc w:val="center"/>
        <w:rPr>
          <w:rFonts w:ascii="Times New Roman" w:eastAsia="Times New Roman" w:hAnsi="Times New Roman" w:cs="Times New Roman"/>
          <w:sz w:val="24"/>
          <w:szCs w:val="24"/>
          <w:lang w:eastAsia="ru-RU"/>
        </w:rPr>
      </w:pPr>
      <w:r w:rsidRPr="00417173">
        <w:rPr>
          <w:rFonts w:ascii="Times New Roman" w:eastAsia="Times New Roman" w:hAnsi="Times New Roman" w:cs="Times New Roman"/>
          <w:sz w:val="24"/>
          <w:szCs w:val="24"/>
          <w:lang w:eastAsia="ru-RU"/>
        </w:rPr>
        <w:t>КАФЕДРА ЭКОНОМИКИ И УПРАВЛЕНИЯ</w:t>
      </w:r>
    </w:p>
    <w:p w14:paraId="1F035DF1" w14:textId="77777777" w:rsidR="00B23C3F" w:rsidRPr="00417173" w:rsidRDefault="00B23C3F" w:rsidP="00B23C3F">
      <w:pPr>
        <w:spacing w:after="0" w:line="240" w:lineRule="auto"/>
        <w:ind w:left="720"/>
        <w:contextualSpacing/>
        <w:jc w:val="center"/>
        <w:rPr>
          <w:rFonts w:ascii="Times New Roman" w:eastAsia="Times New Roman" w:hAnsi="Times New Roman" w:cs="Times New Roman"/>
          <w:sz w:val="24"/>
          <w:szCs w:val="24"/>
          <w:lang w:eastAsia="ru-RU"/>
        </w:rPr>
      </w:pPr>
    </w:p>
    <w:p w14:paraId="5F37B466" w14:textId="77777777" w:rsidR="00B23C3F" w:rsidRPr="00417173" w:rsidRDefault="00B23C3F" w:rsidP="00B23C3F">
      <w:pPr>
        <w:spacing w:after="0" w:line="240" w:lineRule="auto"/>
        <w:ind w:left="720"/>
        <w:contextualSpacing/>
        <w:jc w:val="center"/>
        <w:rPr>
          <w:rFonts w:ascii="Times New Roman" w:eastAsia="Times New Roman" w:hAnsi="Times New Roman" w:cs="Times New Roman"/>
          <w:sz w:val="24"/>
          <w:szCs w:val="24"/>
          <w:lang w:eastAsia="ru-RU"/>
        </w:rPr>
      </w:pPr>
      <w:r w:rsidRPr="00417173">
        <w:rPr>
          <w:rFonts w:ascii="Times New Roman" w:eastAsia="Times New Roman" w:hAnsi="Times New Roman" w:cs="Times New Roman"/>
          <w:sz w:val="24"/>
          <w:szCs w:val="24"/>
          <w:lang w:eastAsia="ru-RU"/>
        </w:rPr>
        <w:t>ЗАДАНИЕ</w:t>
      </w:r>
    </w:p>
    <w:p w14:paraId="7710A2B0" w14:textId="648DB9D0" w:rsidR="00B23C3F" w:rsidRPr="00417173" w:rsidRDefault="00B23C3F" w:rsidP="00B23C3F">
      <w:pPr>
        <w:spacing w:after="0" w:line="240" w:lineRule="auto"/>
        <w:ind w:left="720"/>
        <w:contextualSpacing/>
        <w:jc w:val="center"/>
        <w:rPr>
          <w:rFonts w:ascii="Times New Roman" w:eastAsia="Times New Roman" w:hAnsi="Times New Roman" w:cs="Times New Roman"/>
          <w:sz w:val="24"/>
          <w:szCs w:val="24"/>
          <w:lang w:eastAsia="ru-RU"/>
        </w:rPr>
      </w:pPr>
      <w:r w:rsidRPr="00417173">
        <w:rPr>
          <w:rFonts w:ascii="Times New Roman" w:eastAsia="Times New Roman" w:hAnsi="Times New Roman" w:cs="Times New Roman"/>
          <w:sz w:val="24"/>
          <w:szCs w:val="24"/>
          <w:lang w:eastAsia="ru-RU"/>
        </w:rPr>
        <w:t>на п</w:t>
      </w:r>
      <w:r w:rsidRPr="00417173">
        <w:rPr>
          <w:rFonts w:ascii="Times New Roman" w:eastAsia="Times New Roman" w:hAnsi="Times New Roman" w:cs="Times New Roman"/>
          <w:bCs/>
          <w:sz w:val="24"/>
          <w:szCs w:val="24"/>
          <w:lang w:eastAsia="ru-RU"/>
        </w:rPr>
        <w:t>роизводственную профессиональную практику</w:t>
      </w:r>
    </w:p>
    <w:p w14:paraId="543E40E2" w14:textId="77777777" w:rsidR="00B23C3F" w:rsidRPr="00417173" w:rsidRDefault="00B23C3F" w:rsidP="00B23C3F">
      <w:pPr>
        <w:spacing w:after="0" w:line="240" w:lineRule="auto"/>
        <w:contextualSpacing/>
        <w:rPr>
          <w:rFonts w:ascii="Times New Roman" w:eastAsia="Times New Roman" w:hAnsi="Times New Roman" w:cs="Times New Roman"/>
          <w:sz w:val="24"/>
          <w:szCs w:val="24"/>
          <w:lang w:eastAsia="ru-RU"/>
        </w:rPr>
      </w:pPr>
      <w:r w:rsidRPr="00417173">
        <w:rPr>
          <w:rFonts w:ascii="Times New Roman" w:eastAsia="Times New Roman" w:hAnsi="Times New Roman" w:cs="Times New Roman"/>
          <w:sz w:val="24"/>
          <w:szCs w:val="24"/>
          <w:lang w:eastAsia="ru-RU"/>
        </w:rPr>
        <w:t xml:space="preserve">Студенту: </w:t>
      </w:r>
      <w:r w:rsidRPr="00417173">
        <w:rPr>
          <w:rFonts w:ascii="Times New Roman" w:eastAsia="Times New Roman" w:hAnsi="Times New Roman" w:cs="Times New Roman"/>
          <w:color w:val="FF0000"/>
          <w:sz w:val="24"/>
          <w:szCs w:val="24"/>
          <w:lang w:eastAsia="ru-RU"/>
        </w:rPr>
        <w:t>ФИО</w:t>
      </w:r>
    </w:p>
    <w:p w14:paraId="56E6F873" w14:textId="7BEF30AA" w:rsidR="00B23C3F" w:rsidRPr="00417173" w:rsidRDefault="00B23C3F" w:rsidP="00B23C3F">
      <w:pPr>
        <w:spacing w:after="0"/>
        <w:rPr>
          <w:rFonts w:ascii="Times New Roman" w:eastAsia="Calibri" w:hAnsi="Times New Roman" w:cs="Times New Roman"/>
          <w:sz w:val="24"/>
          <w:szCs w:val="24"/>
        </w:rPr>
      </w:pPr>
      <w:r w:rsidRPr="00417173">
        <w:rPr>
          <w:rFonts w:ascii="Times New Roman" w:eastAsia="Times New Roman" w:hAnsi="Times New Roman" w:cs="Times New Roman"/>
          <w:sz w:val="24"/>
          <w:szCs w:val="24"/>
          <w:lang w:eastAsia="ru-RU"/>
        </w:rPr>
        <w:t xml:space="preserve">Группы: </w:t>
      </w:r>
      <w:r w:rsidR="00233BDB" w:rsidRPr="00417173">
        <w:rPr>
          <w:rFonts w:ascii="Times New Roman" w:eastAsia="Calibri" w:hAnsi="Times New Roman" w:cs="Times New Roman"/>
          <w:sz w:val="24"/>
          <w:szCs w:val="24"/>
        </w:rPr>
        <w:t>В</w:t>
      </w:r>
      <w:r w:rsidRPr="00417173">
        <w:rPr>
          <w:rFonts w:ascii="Times New Roman" w:eastAsia="Calibri" w:hAnsi="Times New Roman" w:cs="Times New Roman"/>
          <w:sz w:val="24"/>
          <w:szCs w:val="24"/>
        </w:rPr>
        <w:t>БМН-2</w:t>
      </w:r>
      <w:r w:rsidR="00233BDB" w:rsidRPr="00417173">
        <w:rPr>
          <w:rFonts w:ascii="Times New Roman" w:eastAsia="Calibri" w:hAnsi="Times New Roman" w:cs="Times New Roman"/>
          <w:sz w:val="24"/>
          <w:szCs w:val="24"/>
        </w:rPr>
        <w:t>2</w:t>
      </w:r>
      <w:r w:rsidRPr="00417173">
        <w:rPr>
          <w:rFonts w:ascii="Times New Roman" w:eastAsia="Calibri" w:hAnsi="Times New Roman" w:cs="Times New Roman"/>
          <w:sz w:val="24"/>
          <w:szCs w:val="24"/>
        </w:rPr>
        <w:t>-HR1</w:t>
      </w:r>
    </w:p>
    <w:p w14:paraId="453CE12B" w14:textId="6A9B0B8C" w:rsidR="00B23C3F" w:rsidRPr="00417173" w:rsidRDefault="00233BDB" w:rsidP="00B23C3F">
      <w:pPr>
        <w:spacing w:after="0"/>
        <w:rPr>
          <w:rFonts w:ascii="Times New Roman" w:eastAsia="Times New Roman" w:hAnsi="Times New Roman" w:cs="Times New Roman"/>
          <w:sz w:val="24"/>
          <w:szCs w:val="24"/>
          <w:lang w:eastAsia="ru-RU"/>
        </w:rPr>
      </w:pPr>
      <w:r w:rsidRPr="00417173">
        <w:rPr>
          <w:rFonts w:ascii="Times New Roman" w:eastAsia="Times New Roman" w:hAnsi="Times New Roman" w:cs="Times New Roman"/>
          <w:sz w:val="24"/>
          <w:szCs w:val="24"/>
          <w:lang w:eastAsia="ru-RU"/>
        </w:rPr>
        <w:t>Срок сдачи: 07</w:t>
      </w:r>
      <w:r w:rsidR="00B23C3F" w:rsidRPr="00417173">
        <w:rPr>
          <w:rFonts w:ascii="Times New Roman" w:eastAsia="Times New Roman" w:hAnsi="Times New Roman" w:cs="Times New Roman"/>
          <w:sz w:val="24"/>
          <w:szCs w:val="24"/>
          <w:lang w:eastAsia="ru-RU"/>
        </w:rPr>
        <w:t>.0</w:t>
      </w:r>
      <w:r w:rsidRPr="00417173">
        <w:rPr>
          <w:rFonts w:ascii="Times New Roman" w:eastAsia="Times New Roman" w:hAnsi="Times New Roman" w:cs="Times New Roman"/>
          <w:sz w:val="24"/>
          <w:szCs w:val="24"/>
          <w:lang w:eastAsia="ru-RU"/>
        </w:rPr>
        <w:t>6</w:t>
      </w:r>
      <w:r w:rsidR="00B23C3F" w:rsidRPr="00417173">
        <w:rPr>
          <w:rFonts w:ascii="Times New Roman" w:eastAsia="Times New Roman" w:hAnsi="Times New Roman" w:cs="Times New Roman"/>
          <w:sz w:val="24"/>
          <w:szCs w:val="24"/>
          <w:lang w:eastAsia="ru-RU"/>
        </w:rPr>
        <w:t>.2025г.</w:t>
      </w:r>
    </w:p>
    <w:p w14:paraId="790D19BB" w14:textId="77777777" w:rsidR="00FD3E89" w:rsidRPr="00417173" w:rsidRDefault="00E447B8" w:rsidP="00B23C3F">
      <w:pPr>
        <w:spacing w:after="0" w:line="240" w:lineRule="auto"/>
        <w:contextualSpacing/>
        <w:rPr>
          <w:rFonts w:ascii="Times New Roman" w:eastAsia="Calibri" w:hAnsi="Times New Roman" w:cs="Times New Roman"/>
          <w:sz w:val="24"/>
          <w:szCs w:val="24"/>
        </w:rPr>
      </w:pPr>
      <w:r w:rsidRPr="00417173">
        <w:rPr>
          <w:rFonts w:ascii="Times New Roman" w:eastAsia="Calibri" w:hAnsi="Times New Roman" w:cs="Times New Roman"/>
          <w:sz w:val="24"/>
          <w:szCs w:val="24"/>
        </w:rPr>
        <w:t>Содержание отчета по производственной</w:t>
      </w:r>
      <w:r w:rsidR="00FD3E89" w:rsidRPr="00417173">
        <w:rPr>
          <w:rFonts w:ascii="Times New Roman" w:eastAsia="Calibri" w:hAnsi="Times New Roman" w:cs="Times New Roman"/>
          <w:sz w:val="24"/>
          <w:szCs w:val="24"/>
        </w:rPr>
        <w:t xml:space="preserve"> профессиональной практик</w:t>
      </w:r>
      <w:r w:rsidR="00D45E6B" w:rsidRPr="00417173">
        <w:rPr>
          <w:rFonts w:ascii="Times New Roman" w:eastAsia="Calibri" w:hAnsi="Times New Roman" w:cs="Times New Roman"/>
          <w:sz w:val="24"/>
          <w:szCs w:val="24"/>
        </w:rPr>
        <w:t>е:</w:t>
      </w:r>
    </w:p>
    <w:p w14:paraId="06A110CD" w14:textId="77777777" w:rsidR="00FD3E89" w:rsidRPr="00417173" w:rsidRDefault="00FD3E89" w:rsidP="00B23C3F">
      <w:pPr>
        <w:spacing w:after="0" w:line="240" w:lineRule="auto"/>
        <w:rPr>
          <w:rFonts w:ascii="Times New Roman" w:hAnsi="Times New Roman"/>
          <w:b/>
          <w:sz w:val="24"/>
          <w:szCs w:val="24"/>
        </w:rPr>
      </w:pPr>
    </w:p>
    <w:p w14:paraId="6C0E314E" w14:textId="77777777" w:rsidR="00D104C9" w:rsidRPr="00417173" w:rsidRDefault="002F392C" w:rsidP="00D104C9">
      <w:pPr>
        <w:spacing w:after="0" w:line="240" w:lineRule="auto"/>
        <w:rPr>
          <w:rFonts w:ascii="Times New Roman" w:hAnsi="Times New Roman"/>
          <w:sz w:val="24"/>
        </w:rPr>
      </w:pPr>
      <w:r w:rsidRPr="00417173">
        <w:rPr>
          <w:rFonts w:ascii="Times New Roman" w:hAnsi="Times New Roman"/>
          <w:b/>
          <w:sz w:val="24"/>
          <w:szCs w:val="24"/>
        </w:rPr>
        <w:t xml:space="preserve">Введение: </w:t>
      </w:r>
      <w:r w:rsidR="00D104C9" w:rsidRPr="00417173">
        <w:rPr>
          <w:rFonts w:ascii="Times New Roman" w:hAnsi="Times New Roman"/>
          <w:sz w:val="24"/>
        </w:rPr>
        <w:t>определить цель и задачи практики, основные методы, необходимые для их</w:t>
      </w:r>
    </w:p>
    <w:p w14:paraId="77867D4F" w14:textId="77777777" w:rsidR="00D104C9" w:rsidRPr="00417173" w:rsidRDefault="00D104C9" w:rsidP="00D104C9">
      <w:pPr>
        <w:spacing w:after="0" w:line="240" w:lineRule="auto"/>
        <w:rPr>
          <w:rFonts w:ascii="Times New Roman" w:hAnsi="Times New Roman"/>
          <w:sz w:val="24"/>
        </w:rPr>
      </w:pPr>
      <w:r w:rsidRPr="00417173">
        <w:rPr>
          <w:rFonts w:ascii="Times New Roman" w:hAnsi="Times New Roman"/>
          <w:sz w:val="24"/>
        </w:rPr>
        <w:t>достижения; объект и предмет исследования, а также его информационная база.</w:t>
      </w:r>
    </w:p>
    <w:p w14:paraId="0A3EC2A2" w14:textId="3B3A6428" w:rsidR="00D104C9" w:rsidRPr="00417173" w:rsidRDefault="002F392C" w:rsidP="00D104C9">
      <w:pPr>
        <w:spacing w:after="0" w:line="240" w:lineRule="auto"/>
        <w:rPr>
          <w:rFonts w:ascii="Times New Roman" w:hAnsi="Times New Roman"/>
          <w:b/>
          <w:sz w:val="24"/>
        </w:rPr>
      </w:pPr>
      <w:r w:rsidRPr="00417173">
        <w:rPr>
          <w:rFonts w:ascii="Times New Roman" w:hAnsi="Times New Roman"/>
          <w:b/>
          <w:bCs/>
          <w:sz w:val="24"/>
          <w:szCs w:val="24"/>
        </w:rPr>
        <w:t xml:space="preserve">Раздел 1 </w:t>
      </w:r>
      <w:r w:rsidR="00D104C9" w:rsidRPr="00417173">
        <w:rPr>
          <w:rFonts w:ascii="Times New Roman" w:hAnsi="Times New Roman"/>
          <w:b/>
          <w:sz w:val="24"/>
        </w:rPr>
        <w:t>Характеристика организации</w:t>
      </w:r>
    </w:p>
    <w:p w14:paraId="124A1605" w14:textId="77777777" w:rsidR="00D104C9" w:rsidRPr="00417173" w:rsidRDefault="00D104C9" w:rsidP="00D104C9">
      <w:pPr>
        <w:spacing w:after="0" w:line="240" w:lineRule="auto"/>
        <w:rPr>
          <w:rFonts w:ascii="Times New Roman" w:hAnsi="Times New Roman"/>
          <w:sz w:val="24"/>
        </w:rPr>
      </w:pPr>
      <w:r w:rsidRPr="00417173">
        <w:rPr>
          <w:rFonts w:ascii="Times New Roman" w:hAnsi="Times New Roman"/>
          <w:sz w:val="24"/>
        </w:rPr>
        <w:t>Собрать, структурировать и проанализировать информацию, раскрывающую особенности деятельности предприятия (организации):</w:t>
      </w:r>
    </w:p>
    <w:p w14:paraId="29BF0DE2" w14:textId="7587C4C8" w:rsidR="00D104C9" w:rsidRPr="00417173" w:rsidRDefault="00D104C9" w:rsidP="00D104C9">
      <w:pPr>
        <w:spacing w:after="0" w:line="240" w:lineRule="auto"/>
        <w:rPr>
          <w:rFonts w:ascii="Times New Roman" w:hAnsi="Times New Roman"/>
          <w:sz w:val="24"/>
        </w:rPr>
      </w:pPr>
      <w:r w:rsidRPr="00417173">
        <w:rPr>
          <w:rFonts w:ascii="Times New Roman" w:hAnsi="Times New Roman"/>
          <w:sz w:val="24"/>
        </w:rPr>
        <w:t>- основные реквизиты (название, форма собственности, юридический адрес, местонахождение и т.п.);</w:t>
      </w:r>
      <w:r w:rsidR="00683B36" w:rsidRPr="00417173">
        <w:rPr>
          <w:rFonts w:ascii="Times New Roman" w:hAnsi="Times New Roman"/>
          <w:sz w:val="24"/>
        </w:rPr>
        <w:t xml:space="preserve"> </w:t>
      </w:r>
      <w:r w:rsidRPr="00417173">
        <w:rPr>
          <w:rFonts w:ascii="Times New Roman" w:hAnsi="Times New Roman"/>
          <w:sz w:val="24"/>
        </w:rPr>
        <w:t>основные виды деятельности; особенности организационно-правовой формы;</w:t>
      </w:r>
      <w:r w:rsidR="00683B36" w:rsidRPr="00417173">
        <w:rPr>
          <w:rFonts w:ascii="Times New Roman" w:hAnsi="Times New Roman"/>
          <w:sz w:val="24"/>
        </w:rPr>
        <w:t xml:space="preserve"> </w:t>
      </w:r>
      <w:r w:rsidRPr="00417173">
        <w:rPr>
          <w:rFonts w:ascii="Times New Roman" w:hAnsi="Times New Roman"/>
          <w:sz w:val="24"/>
        </w:rPr>
        <w:t>- система налогообложения;</w:t>
      </w:r>
      <w:r w:rsidR="00683B36" w:rsidRPr="00417173">
        <w:rPr>
          <w:rFonts w:ascii="Times New Roman" w:hAnsi="Times New Roman"/>
          <w:sz w:val="24"/>
        </w:rPr>
        <w:t xml:space="preserve"> </w:t>
      </w:r>
      <w:r w:rsidRPr="00417173">
        <w:rPr>
          <w:rFonts w:ascii="Times New Roman" w:hAnsi="Times New Roman"/>
          <w:sz w:val="24"/>
        </w:rPr>
        <w:t>анализ организационной структуры;</w:t>
      </w:r>
      <w:r w:rsidR="00683B36" w:rsidRPr="00417173">
        <w:rPr>
          <w:rFonts w:ascii="Times New Roman" w:hAnsi="Times New Roman"/>
          <w:sz w:val="24"/>
        </w:rPr>
        <w:t xml:space="preserve"> </w:t>
      </w:r>
      <w:r w:rsidRPr="00417173">
        <w:rPr>
          <w:rFonts w:ascii="Times New Roman" w:hAnsi="Times New Roman"/>
          <w:sz w:val="24"/>
        </w:rPr>
        <w:t>анализ основны</w:t>
      </w:r>
      <w:r w:rsidR="00683B36" w:rsidRPr="00417173">
        <w:rPr>
          <w:rFonts w:ascii="Times New Roman" w:hAnsi="Times New Roman"/>
          <w:sz w:val="24"/>
        </w:rPr>
        <w:t>х</w:t>
      </w:r>
      <w:r w:rsidRPr="00417173">
        <w:rPr>
          <w:rFonts w:ascii="Times New Roman" w:hAnsi="Times New Roman"/>
          <w:sz w:val="24"/>
        </w:rPr>
        <w:t xml:space="preserve"> технико-экономически</w:t>
      </w:r>
      <w:r w:rsidR="00683B36" w:rsidRPr="00417173">
        <w:rPr>
          <w:rFonts w:ascii="Times New Roman" w:hAnsi="Times New Roman"/>
          <w:sz w:val="24"/>
        </w:rPr>
        <w:t>х</w:t>
      </w:r>
      <w:r w:rsidRPr="00417173">
        <w:rPr>
          <w:rFonts w:ascii="Times New Roman" w:hAnsi="Times New Roman"/>
          <w:sz w:val="24"/>
        </w:rPr>
        <w:t xml:space="preserve"> показател</w:t>
      </w:r>
      <w:r w:rsidR="00683B36" w:rsidRPr="00417173">
        <w:rPr>
          <w:rFonts w:ascii="Times New Roman" w:hAnsi="Times New Roman"/>
          <w:sz w:val="24"/>
        </w:rPr>
        <w:t>ей</w:t>
      </w:r>
      <w:r w:rsidRPr="00417173">
        <w:rPr>
          <w:rFonts w:ascii="Times New Roman" w:hAnsi="Times New Roman"/>
          <w:sz w:val="24"/>
        </w:rPr>
        <w:t xml:space="preserve"> хозяйственной деятельности за три последних отчетных года</w:t>
      </w:r>
      <w:r w:rsidR="00BF7865" w:rsidRPr="00417173">
        <w:rPr>
          <w:rFonts w:ascii="Times New Roman" w:hAnsi="Times New Roman"/>
          <w:sz w:val="24"/>
        </w:rPr>
        <w:t>.</w:t>
      </w:r>
    </w:p>
    <w:p w14:paraId="6FA5EDF7" w14:textId="13C58714" w:rsidR="00BF7865" w:rsidRPr="00417173" w:rsidRDefault="00BF7865" w:rsidP="00BF7865">
      <w:pPr>
        <w:spacing w:after="0" w:line="240" w:lineRule="auto"/>
        <w:rPr>
          <w:rFonts w:ascii="Times New Roman" w:hAnsi="Times New Roman"/>
          <w:b/>
          <w:bCs/>
          <w:sz w:val="24"/>
          <w:szCs w:val="24"/>
        </w:rPr>
      </w:pPr>
      <w:r w:rsidRPr="00417173">
        <w:rPr>
          <w:rFonts w:ascii="Times New Roman" w:hAnsi="Times New Roman"/>
          <w:b/>
          <w:bCs/>
          <w:sz w:val="24"/>
          <w:szCs w:val="24"/>
        </w:rPr>
        <w:t xml:space="preserve">Раздел 2 </w:t>
      </w:r>
      <w:r w:rsidR="00E969FC" w:rsidRPr="00417173">
        <w:rPr>
          <w:rFonts w:ascii="Times New Roman" w:hAnsi="Times New Roman"/>
          <w:b/>
          <w:bCs/>
          <w:sz w:val="24"/>
          <w:szCs w:val="24"/>
        </w:rPr>
        <w:t>А</w:t>
      </w:r>
      <w:r w:rsidRPr="00417173">
        <w:rPr>
          <w:rFonts w:ascii="Times New Roman" w:hAnsi="Times New Roman"/>
          <w:b/>
          <w:bCs/>
          <w:sz w:val="24"/>
          <w:szCs w:val="24"/>
        </w:rPr>
        <w:t xml:space="preserve">нализ </w:t>
      </w:r>
      <w:r w:rsidR="00E969FC" w:rsidRPr="00417173">
        <w:rPr>
          <w:rFonts w:ascii="Times New Roman" w:hAnsi="Times New Roman"/>
          <w:b/>
          <w:bCs/>
          <w:sz w:val="24"/>
          <w:szCs w:val="24"/>
        </w:rPr>
        <w:t>корпоративной социальной политики</w:t>
      </w:r>
      <w:r w:rsidRPr="00417173">
        <w:rPr>
          <w:rFonts w:ascii="Times New Roman" w:hAnsi="Times New Roman"/>
          <w:b/>
          <w:bCs/>
          <w:sz w:val="24"/>
          <w:szCs w:val="24"/>
        </w:rPr>
        <w:t xml:space="preserve"> организации (ПКВ-</w:t>
      </w:r>
      <w:r w:rsidR="00E969FC" w:rsidRPr="00417173">
        <w:rPr>
          <w:rFonts w:ascii="Times New Roman" w:hAnsi="Times New Roman"/>
          <w:b/>
          <w:bCs/>
          <w:sz w:val="24"/>
          <w:szCs w:val="24"/>
        </w:rPr>
        <w:t>3</w:t>
      </w:r>
      <w:r w:rsidRPr="00417173">
        <w:rPr>
          <w:rFonts w:ascii="Times New Roman" w:hAnsi="Times New Roman"/>
          <w:b/>
          <w:bCs/>
          <w:sz w:val="24"/>
          <w:szCs w:val="24"/>
        </w:rPr>
        <w:t>)</w:t>
      </w:r>
    </w:p>
    <w:p w14:paraId="4BA6FF8F" w14:textId="0F0BF8AA" w:rsidR="00BF7865" w:rsidRPr="00417173" w:rsidRDefault="00BF7865" w:rsidP="00BF7865">
      <w:pPr>
        <w:spacing w:after="0" w:line="240" w:lineRule="auto"/>
        <w:rPr>
          <w:rFonts w:ascii="Times New Roman" w:hAnsi="Times New Roman"/>
          <w:sz w:val="24"/>
        </w:rPr>
      </w:pPr>
      <w:r w:rsidRPr="00417173">
        <w:rPr>
          <w:rFonts w:ascii="Times New Roman" w:hAnsi="Times New Roman"/>
          <w:sz w:val="24"/>
        </w:rPr>
        <w:t xml:space="preserve">Провести анализ </w:t>
      </w:r>
      <w:r w:rsidR="00E969FC" w:rsidRPr="00417173">
        <w:rPr>
          <w:rFonts w:ascii="Times New Roman" w:hAnsi="Times New Roman"/>
          <w:sz w:val="24"/>
        </w:rPr>
        <w:t>внутренней среды ком</w:t>
      </w:r>
      <w:r w:rsidR="00233BDB" w:rsidRPr="00417173">
        <w:rPr>
          <w:rFonts w:ascii="Times New Roman" w:hAnsi="Times New Roman"/>
          <w:sz w:val="24"/>
        </w:rPr>
        <w:t xml:space="preserve">пании, оценить социальную среду, все ее элементы </w:t>
      </w:r>
      <w:r w:rsidR="00E969FC" w:rsidRPr="00417173">
        <w:rPr>
          <w:rFonts w:ascii="Times New Roman" w:hAnsi="Times New Roman"/>
          <w:sz w:val="24"/>
        </w:rPr>
        <w:t>и меры, реализуемые в рамках социальной политики. Изучить нормативно-правовые акты, регламентирующие социальную политику.</w:t>
      </w:r>
    </w:p>
    <w:p w14:paraId="60A70144" w14:textId="163CDDFF" w:rsidR="00BF7865" w:rsidRPr="00417173" w:rsidRDefault="00BF7865" w:rsidP="00BF7865">
      <w:pPr>
        <w:spacing w:after="0" w:line="240" w:lineRule="auto"/>
        <w:rPr>
          <w:rFonts w:ascii="Times New Roman" w:hAnsi="Times New Roman"/>
          <w:b/>
          <w:sz w:val="24"/>
        </w:rPr>
      </w:pPr>
      <w:r w:rsidRPr="00417173">
        <w:rPr>
          <w:rFonts w:ascii="Times New Roman" w:hAnsi="Times New Roman"/>
          <w:b/>
          <w:sz w:val="24"/>
        </w:rPr>
        <w:t xml:space="preserve">Раздел 3 Проект </w:t>
      </w:r>
      <w:r w:rsidR="00E969FC" w:rsidRPr="00417173">
        <w:rPr>
          <w:rFonts w:ascii="Times New Roman" w:hAnsi="Times New Roman"/>
          <w:b/>
          <w:sz w:val="24"/>
        </w:rPr>
        <w:t xml:space="preserve">социального </w:t>
      </w:r>
      <w:r w:rsidRPr="00417173">
        <w:rPr>
          <w:rFonts w:ascii="Times New Roman" w:hAnsi="Times New Roman"/>
          <w:b/>
          <w:sz w:val="24"/>
        </w:rPr>
        <w:t>развития организации (ПКВ-1, ПКВ-</w:t>
      </w:r>
      <w:r w:rsidR="00E969FC" w:rsidRPr="00417173">
        <w:rPr>
          <w:rFonts w:ascii="Times New Roman" w:hAnsi="Times New Roman"/>
          <w:b/>
          <w:sz w:val="24"/>
        </w:rPr>
        <w:t>3</w:t>
      </w:r>
      <w:r w:rsidRPr="00417173">
        <w:rPr>
          <w:rFonts w:ascii="Times New Roman" w:hAnsi="Times New Roman"/>
          <w:b/>
          <w:sz w:val="24"/>
        </w:rPr>
        <w:t>)</w:t>
      </w:r>
    </w:p>
    <w:p w14:paraId="01E87243" w14:textId="4728E796" w:rsidR="00BF7865" w:rsidRPr="00417173" w:rsidRDefault="00BF7865" w:rsidP="00BF7865">
      <w:pPr>
        <w:spacing w:after="0" w:line="240" w:lineRule="auto"/>
        <w:rPr>
          <w:rFonts w:ascii="Times New Roman" w:hAnsi="Times New Roman"/>
          <w:sz w:val="24"/>
        </w:rPr>
      </w:pPr>
      <w:r w:rsidRPr="00417173">
        <w:rPr>
          <w:rFonts w:ascii="Times New Roman" w:hAnsi="Times New Roman"/>
          <w:sz w:val="24"/>
        </w:rPr>
        <w:t xml:space="preserve">Разработать </w:t>
      </w:r>
      <w:r w:rsidR="00E969FC" w:rsidRPr="00417173">
        <w:rPr>
          <w:rFonts w:ascii="Times New Roman" w:hAnsi="Times New Roman"/>
          <w:sz w:val="24"/>
        </w:rPr>
        <w:t>социальную программу либо мероприятия в рамках социального развития организации</w:t>
      </w:r>
      <w:r w:rsidR="007D5B5B" w:rsidRPr="00417173">
        <w:rPr>
          <w:rFonts w:ascii="Times New Roman" w:hAnsi="Times New Roman"/>
          <w:sz w:val="24"/>
        </w:rPr>
        <w:t xml:space="preserve"> с учетом:</w:t>
      </w:r>
    </w:p>
    <w:p w14:paraId="4D741EAD" w14:textId="6D0F4CA9" w:rsidR="00BF7865" w:rsidRPr="00417173" w:rsidRDefault="00BF7865" w:rsidP="00BF7865">
      <w:pPr>
        <w:spacing w:after="0" w:line="240" w:lineRule="auto"/>
        <w:rPr>
          <w:rFonts w:ascii="Times New Roman" w:hAnsi="Times New Roman"/>
          <w:sz w:val="24"/>
        </w:rPr>
      </w:pPr>
      <w:r w:rsidRPr="00417173">
        <w:rPr>
          <w:rFonts w:ascii="Times New Roman" w:hAnsi="Times New Roman"/>
          <w:sz w:val="24"/>
        </w:rPr>
        <w:t xml:space="preserve">- </w:t>
      </w:r>
      <w:r w:rsidR="007D5B5B" w:rsidRPr="00417173">
        <w:rPr>
          <w:rFonts w:ascii="Times New Roman" w:hAnsi="Times New Roman"/>
          <w:sz w:val="24"/>
        </w:rPr>
        <w:t>факторов, оказывающих влияние на формирование социальной программы (стратегия и корпоративные ценности предприятия, половозрастной состав персонала, профессионально-квалификационный состав, внешние социально-экономические факторы и т.д.);</w:t>
      </w:r>
    </w:p>
    <w:p w14:paraId="7AC99E60" w14:textId="7F862CF6" w:rsidR="00BF7865" w:rsidRPr="00417173" w:rsidRDefault="00BF7865" w:rsidP="00BF7865">
      <w:pPr>
        <w:spacing w:after="0" w:line="240" w:lineRule="auto"/>
        <w:rPr>
          <w:rFonts w:ascii="Times New Roman" w:hAnsi="Times New Roman"/>
          <w:sz w:val="24"/>
        </w:rPr>
      </w:pPr>
      <w:r w:rsidRPr="00417173">
        <w:rPr>
          <w:rFonts w:ascii="Times New Roman" w:hAnsi="Times New Roman"/>
          <w:sz w:val="24"/>
        </w:rPr>
        <w:t xml:space="preserve">- </w:t>
      </w:r>
      <w:r w:rsidR="007D5B5B" w:rsidRPr="00417173">
        <w:rPr>
          <w:rFonts w:ascii="Times New Roman" w:hAnsi="Times New Roman"/>
          <w:sz w:val="24"/>
        </w:rPr>
        <w:t>планирования затрат, разработкой бюджета;</w:t>
      </w:r>
    </w:p>
    <w:p w14:paraId="23CDBD51" w14:textId="77777777" w:rsidR="00BF7865" w:rsidRPr="00417173" w:rsidRDefault="00BF7865" w:rsidP="00BF7865">
      <w:pPr>
        <w:spacing w:after="0" w:line="240" w:lineRule="auto"/>
        <w:rPr>
          <w:rFonts w:ascii="Times New Roman" w:hAnsi="Times New Roman"/>
          <w:sz w:val="24"/>
        </w:rPr>
      </w:pPr>
      <w:r w:rsidRPr="00417173">
        <w:rPr>
          <w:rFonts w:ascii="Times New Roman" w:hAnsi="Times New Roman"/>
          <w:sz w:val="24"/>
        </w:rPr>
        <w:t>- перечень работ по проекту с указанием их длительности;</w:t>
      </w:r>
    </w:p>
    <w:p w14:paraId="26E48A65" w14:textId="7F375438" w:rsidR="00BF7865" w:rsidRPr="00417173" w:rsidRDefault="00BF7865" w:rsidP="00BF7865">
      <w:pPr>
        <w:spacing w:after="0" w:line="240" w:lineRule="auto"/>
        <w:rPr>
          <w:rFonts w:ascii="Times New Roman" w:hAnsi="Times New Roman"/>
          <w:sz w:val="24"/>
        </w:rPr>
      </w:pPr>
      <w:r w:rsidRPr="00417173">
        <w:rPr>
          <w:rFonts w:ascii="Times New Roman" w:hAnsi="Times New Roman"/>
          <w:sz w:val="24"/>
        </w:rPr>
        <w:t xml:space="preserve">- составление оптимального графика выполнения проекта (диаграмма </w:t>
      </w:r>
      <w:proofErr w:type="spellStart"/>
      <w:r w:rsidRPr="00417173">
        <w:rPr>
          <w:rFonts w:ascii="Times New Roman" w:hAnsi="Times New Roman"/>
          <w:sz w:val="24"/>
        </w:rPr>
        <w:t>Ганта</w:t>
      </w:r>
      <w:proofErr w:type="spellEnd"/>
      <w:r w:rsidRPr="00417173">
        <w:rPr>
          <w:rFonts w:ascii="Times New Roman" w:hAnsi="Times New Roman"/>
          <w:sz w:val="24"/>
        </w:rPr>
        <w:t>, сетевой график с определением критического пути);</w:t>
      </w:r>
    </w:p>
    <w:p w14:paraId="289E007C" w14:textId="77777777" w:rsidR="00BF7865" w:rsidRPr="00417173" w:rsidRDefault="00BF7865" w:rsidP="00BF7865">
      <w:pPr>
        <w:spacing w:after="0" w:line="240" w:lineRule="auto"/>
        <w:rPr>
          <w:rFonts w:ascii="Times New Roman" w:hAnsi="Times New Roman"/>
          <w:sz w:val="24"/>
        </w:rPr>
      </w:pPr>
      <w:r w:rsidRPr="00417173">
        <w:rPr>
          <w:rFonts w:ascii="Times New Roman" w:hAnsi="Times New Roman"/>
          <w:sz w:val="24"/>
        </w:rPr>
        <w:t>- определение ролей и зон ответственности проектной команды (матрица ответственности);</w:t>
      </w:r>
    </w:p>
    <w:p w14:paraId="5AC298C3" w14:textId="108F0ED2" w:rsidR="00BF7865" w:rsidRPr="00417173" w:rsidRDefault="00BF7865" w:rsidP="00BF7865">
      <w:pPr>
        <w:spacing w:after="0" w:line="240" w:lineRule="auto"/>
        <w:rPr>
          <w:rFonts w:ascii="Times New Roman" w:hAnsi="Times New Roman"/>
          <w:sz w:val="24"/>
        </w:rPr>
      </w:pPr>
      <w:r w:rsidRPr="00417173">
        <w:rPr>
          <w:rFonts w:ascii="Times New Roman" w:hAnsi="Times New Roman"/>
          <w:sz w:val="24"/>
        </w:rPr>
        <w:t>- обоснование экономической эффективности проекта.</w:t>
      </w:r>
    </w:p>
    <w:p w14:paraId="4E141836" w14:textId="25BE1815" w:rsidR="007D5B5B" w:rsidRPr="00417173" w:rsidRDefault="007D5B5B" w:rsidP="00683B36">
      <w:pPr>
        <w:spacing w:after="0" w:line="240" w:lineRule="auto"/>
        <w:rPr>
          <w:rFonts w:ascii="Times New Roman" w:hAnsi="Times New Roman"/>
          <w:sz w:val="20"/>
          <w:szCs w:val="20"/>
        </w:rPr>
      </w:pPr>
      <w:r w:rsidRPr="00417173">
        <w:rPr>
          <w:rFonts w:ascii="Times New Roman" w:hAnsi="Times New Roman"/>
          <w:sz w:val="20"/>
          <w:szCs w:val="20"/>
        </w:rPr>
        <w:t>Перечень социальных программ из обзора практики (примеры):</w:t>
      </w:r>
      <w:r w:rsidR="00683B36" w:rsidRPr="00417173">
        <w:rPr>
          <w:rFonts w:ascii="Times New Roman" w:hAnsi="Times New Roman"/>
          <w:sz w:val="20"/>
          <w:szCs w:val="20"/>
        </w:rPr>
        <w:t xml:space="preserve"> </w:t>
      </w:r>
      <w:r w:rsidRPr="00417173">
        <w:rPr>
          <w:rFonts w:ascii="Times New Roman" w:hAnsi="Times New Roman"/>
          <w:sz w:val="20"/>
          <w:szCs w:val="20"/>
        </w:rPr>
        <w:t>Сохранение здоровья: добровольное медицинское страхование, страхование жизни и здоровья работников на опасных производствах; Удержание сотрудников: корпоративные пенсионные программы и т.д.</w:t>
      </w:r>
      <w:r w:rsidR="00683B36" w:rsidRPr="00417173">
        <w:rPr>
          <w:rFonts w:ascii="Times New Roman" w:hAnsi="Times New Roman"/>
          <w:sz w:val="20"/>
          <w:szCs w:val="20"/>
        </w:rPr>
        <w:t xml:space="preserve">; </w:t>
      </w:r>
      <w:r w:rsidRPr="00417173">
        <w:rPr>
          <w:rFonts w:ascii="Times New Roman" w:hAnsi="Times New Roman"/>
          <w:sz w:val="20"/>
          <w:szCs w:val="20"/>
        </w:rPr>
        <w:t>Организация питания работников предприятия, в том числе при оказании услуг питания сторонней организацией</w:t>
      </w:r>
      <w:r w:rsidR="00683B36" w:rsidRPr="00417173">
        <w:rPr>
          <w:rFonts w:ascii="Times New Roman" w:hAnsi="Times New Roman"/>
          <w:sz w:val="20"/>
          <w:szCs w:val="20"/>
        </w:rPr>
        <w:t xml:space="preserve">; </w:t>
      </w:r>
      <w:r w:rsidRPr="00417173">
        <w:rPr>
          <w:rFonts w:ascii="Times New Roman" w:hAnsi="Times New Roman"/>
          <w:sz w:val="20"/>
          <w:szCs w:val="20"/>
        </w:rPr>
        <w:t>Формирование «социальной карты» в соответствии с занимаемой должностью</w:t>
      </w:r>
      <w:r w:rsidR="00683B36" w:rsidRPr="00417173">
        <w:rPr>
          <w:rFonts w:ascii="Times New Roman" w:hAnsi="Times New Roman"/>
          <w:sz w:val="20"/>
          <w:szCs w:val="20"/>
        </w:rPr>
        <w:t xml:space="preserve">; </w:t>
      </w:r>
      <w:r w:rsidRPr="00417173">
        <w:rPr>
          <w:rFonts w:ascii="Times New Roman" w:hAnsi="Times New Roman"/>
          <w:sz w:val="20"/>
          <w:szCs w:val="20"/>
        </w:rPr>
        <w:t xml:space="preserve">Пропаганда здорового образа жизни: спортивные программы, программы повышающие выносливость, работоспособность и качество жизни сотрудников. </w:t>
      </w:r>
      <w:r w:rsidR="00683B36" w:rsidRPr="00417173">
        <w:rPr>
          <w:rFonts w:ascii="Times New Roman" w:hAnsi="Times New Roman"/>
          <w:sz w:val="20"/>
          <w:szCs w:val="20"/>
        </w:rPr>
        <w:t>П</w:t>
      </w:r>
      <w:r w:rsidRPr="00417173">
        <w:rPr>
          <w:rFonts w:ascii="Times New Roman" w:hAnsi="Times New Roman"/>
          <w:sz w:val="20"/>
          <w:szCs w:val="20"/>
        </w:rPr>
        <w:t>рограммы укрепления семьи, детские программы</w:t>
      </w:r>
      <w:r w:rsidR="00683B36" w:rsidRPr="00417173">
        <w:rPr>
          <w:rFonts w:ascii="Times New Roman" w:hAnsi="Times New Roman"/>
          <w:sz w:val="20"/>
          <w:szCs w:val="20"/>
        </w:rPr>
        <w:t xml:space="preserve"> </w:t>
      </w:r>
      <w:r w:rsidRPr="00417173">
        <w:rPr>
          <w:rFonts w:ascii="Times New Roman" w:hAnsi="Times New Roman"/>
          <w:sz w:val="20"/>
          <w:szCs w:val="20"/>
        </w:rPr>
        <w:t xml:space="preserve">и т.д. </w:t>
      </w:r>
    </w:p>
    <w:p w14:paraId="56FE6151" w14:textId="433357B0" w:rsidR="00BF7865" w:rsidRPr="00417173" w:rsidRDefault="002F392C" w:rsidP="00683B36">
      <w:pPr>
        <w:spacing w:after="0" w:line="240" w:lineRule="auto"/>
        <w:ind w:left="1559" w:hanging="1559"/>
        <w:jc w:val="both"/>
        <w:rPr>
          <w:rFonts w:ascii="Times New Roman" w:hAnsi="Times New Roman"/>
          <w:color w:val="FF0000"/>
          <w:sz w:val="24"/>
        </w:rPr>
      </w:pPr>
      <w:r w:rsidRPr="00417173">
        <w:rPr>
          <w:rFonts w:ascii="Times New Roman" w:hAnsi="Times New Roman"/>
          <w:b/>
          <w:bCs/>
          <w:sz w:val="24"/>
          <w:szCs w:val="24"/>
        </w:rPr>
        <w:t xml:space="preserve">Заключение. </w:t>
      </w:r>
      <w:r w:rsidR="000C518D" w:rsidRPr="00417173">
        <w:rPr>
          <w:rFonts w:ascii="Times New Roman" w:hAnsi="Times New Roman"/>
          <w:b/>
          <w:bCs/>
          <w:sz w:val="24"/>
          <w:szCs w:val="24"/>
        </w:rPr>
        <w:t xml:space="preserve"> </w:t>
      </w:r>
      <w:r w:rsidR="000C518D" w:rsidRPr="00417173">
        <w:rPr>
          <w:rFonts w:ascii="Times New Roman" w:hAnsi="Times New Roman"/>
          <w:bCs/>
          <w:sz w:val="24"/>
          <w:szCs w:val="24"/>
        </w:rPr>
        <w:t xml:space="preserve">Сделать </w:t>
      </w:r>
      <w:r w:rsidR="000C518D" w:rsidRPr="00417173">
        <w:rPr>
          <w:rFonts w:ascii="Times New Roman" w:hAnsi="Times New Roman"/>
          <w:sz w:val="24"/>
        </w:rPr>
        <w:t>о</w:t>
      </w:r>
      <w:r w:rsidR="00BF7865" w:rsidRPr="00417173">
        <w:rPr>
          <w:rFonts w:ascii="Times New Roman" w:hAnsi="Times New Roman"/>
          <w:sz w:val="24"/>
        </w:rPr>
        <w:t>сновные выводы, полученные в ходе прохождения практики</w:t>
      </w:r>
      <w:r w:rsidR="00683B36" w:rsidRPr="00417173">
        <w:rPr>
          <w:rFonts w:ascii="Times New Roman" w:hAnsi="Times New Roman"/>
          <w:sz w:val="24"/>
        </w:rPr>
        <w:t>.</w:t>
      </w:r>
    </w:p>
    <w:p w14:paraId="22359E35" w14:textId="4CD992FF" w:rsidR="00B40A81" w:rsidRPr="00417173" w:rsidRDefault="002F392C" w:rsidP="00683B36">
      <w:pPr>
        <w:spacing w:after="0" w:line="240" w:lineRule="auto"/>
        <w:jc w:val="both"/>
        <w:rPr>
          <w:rFonts w:ascii="Times New Roman" w:hAnsi="Times New Roman"/>
          <w:bCs/>
          <w:sz w:val="24"/>
          <w:szCs w:val="24"/>
        </w:rPr>
      </w:pPr>
      <w:r w:rsidRPr="00417173">
        <w:rPr>
          <w:rFonts w:ascii="Times New Roman" w:hAnsi="Times New Roman"/>
          <w:b/>
          <w:bCs/>
          <w:sz w:val="24"/>
          <w:szCs w:val="24"/>
        </w:rPr>
        <w:t>Список использованных источников (не менее 20-ти позиций)</w:t>
      </w:r>
      <w:r w:rsidR="00683B36" w:rsidRPr="00417173">
        <w:rPr>
          <w:rFonts w:ascii="Times New Roman" w:hAnsi="Times New Roman"/>
          <w:b/>
          <w:bCs/>
          <w:sz w:val="24"/>
          <w:szCs w:val="24"/>
        </w:rPr>
        <w:t xml:space="preserve"> </w:t>
      </w:r>
      <w:r w:rsidRPr="00417173">
        <w:rPr>
          <w:rFonts w:ascii="Times New Roman" w:hAnsi="Times New Roman"/>
          <w:bCs/>
          <w:sz w:val="24"/>
          <w:szCs w:val="24"/>
        </w:rPr>
        <w:t xml:space="preserve">Составить список литературы </w:t>
      </w:r>
      <w:r w:rsidR="00B40A81" w:rsidRPr="00417173">
        <w:rPr>
          <w:rFonts w:ascii="Times New Roman" w:hAnsi="Times New Roman"/>
          <w:bCs/>
          <w:sz w:val="24"/>
          <w:szCs w:val="24"/>
        </w:rPr>
        <w:t>(на старше 5 лет отчетного года)</w:t>
      </w:r>
    </w:p>
    <w:p w14:paraId="7E0310B8" w14:textId="77777777" w:rsidR="00BF7865" w:rsidRPr="00417173" w:rsidRDefault="00BF7865" w:rsidP="00683B36">
      <w:pPr>
        <w:spacing w:after="0" w:line="240" w:lineRule="auto"/>
        <w:ind w:hanging="993"/>
        <w:jc w:val="both"/>
        <w:rPr>
          <w:rFonts w:ascii="Times New Roman" w:hAnsi="Times New Roman"/>
          <w:bCs/>
          <w:sz w:val="24"/>
          <w:szCs w:val="24"/>
        </w:rPr>
      </w:pPr>
    </w:p>
    <w:p w14:paraId="0DBBBF9B" w14:textId="77777777" w:rsidR="002F392C" w:rsidRPr="00417173" w:rsidRDefault="002F392C" w:rsidP="00683B36">
      <w:pPr>
        <w:spacing w:after="0" w:line="240" w:lineRule="auto"/>
        <w:jc w:val="both"/>
        <w:rPr>
          <w:rFonts w:ascii="Times New Roman" w:hAnsi="Times New Roman"/>
          <w:sz w:val="24"/>
          <w:szCs w:val="24"/>
        </w:rPr>
      </w:pPr>
      <w:r w:rsidRPr="00417173">
        <w:rPr>
          <w:rFonts w:ascii="Times New Roman" w:hAnsi="Times New Roman"/>
          <w:sz w:val="24"/>
          <w:szCs w:val="24"/>
        </w:rPr>
        <w:t>Руководитель практики</w:t>
      </w:r>
    </w:p>
    <w:p w14:paraId="76B25367" w14:textId="50915431" w:rsidR="002F392C" w:rsidRPr="00417173" w:rsidRDefault="002F392C" w:rsidP="00683B36">
      <w:pPr>
        <w:spacing w:after="0" w:line="240" w:lineRule="auto"/>
        <w:jc w:val="both"/>
        <w:rPr>
          <w:rFonts w:ascii="Times New Roman" w:hAnsi="Times New Roman"/>
          <w:sz w:val="24"/>
          <w:szCs w:val="24"/>
        </w:rPr>
      </w:pPr>
      <w:r w:rsidRPr="00417173">
        <w:rPr>
          <w:rFonts w:ascii="Times New Roman" w:hAnsi="Times New Roman"/>
          <w:sz w:val="24"/>
          <w:szCs w:val="24"/>
        </w:rPr>
        <w:t>к.</w:t>
      </w:r>
      <w:r w:rsidR="00683B36" w:rsidRPr="00417173">
        <w:rPr>
          <w:rFonts w:ascii="Times New Roman" w:hAnsi="Times New Roman"/>
          <w:sz w:val="24"/>
          <w:szCs w:val="24"/>
        </w:rPr>
        <w:t xml:space="preserve"> социол</w:t>
      </w:r>
      <w:r w:rsidRPr="00417173">
        <w:rPr>
          <w:rFonts w:ascii="Times New Roman" w:hAnsi="Times New Roman"/>
          <w:sz w:val="24"/>
          <w:szCs w:val="24"/>
        </w:rPr>
        <w:t>.</w:t>
      </w:r>
      <w:r w:rsidR="00683B36" w:rsidRPr="00417173">
        <w:rPr>
          <w:rFonts w:ascii="Times New Roman" w:hAnsi="Times New Roman"/>
          <w:sz w:val="24"/>
          <w:szCs w:val="24"/>
        </w:rPr>
        <w:t xml:space="preserve"> </w:t>
      </w:r>
      <w:r w:rsidRPr="00417173">
        <w:rPr>
          <w:rFonts w:ascii="Times New Roman" w:hAnsi="Times New Roman"/>
          <w:sz w:val="24"/>
          <w:szCs w:val="24"/>
        </w:rPr>
        <w:t xml:space="preserve">н., доцент кафедры экономики и управления </w:t>
      </w:r>
      <w:r w:rsidR="00683B36" w:rsidRPr="00417173">
        <w:rPr>
          <w:rFonts w:ascii="Times New Roman" w:hAnsi="Times New Roman"/>
          <w:sz w:val="24"/>
          <w:szCs w:val="24"/>
        </w:rPr>
        <w:t>____________</w:t>
      </w:r>
      <w:r w:rsidRPr="00417173">
        <w:rPr>
          <w:rFonts w:ascii="Times New Roman" w:hAnsi="Times New Roman"/>
          <w:sz w:val="24"/>
          <w:szCs w:val="24"/>
        </w:rPr>
        <w:t xml:space="preserve">          </w:t>
      </w:r>
      <w:r w:rsidRPr="00417173">
        <w:rPr>
          <w:rFonts w:ascii="Times New Roman" w:hAnsi="Times New Roman"/>
          <w:sz w:val="24"/>
        </w:rPr>
        <w:t xml:space="preserve"> </w:t>
      </w:r>
      <w:r w:rsidR="00683B36" w:rsidRPr="00417173">
        <w:rPr>
          <w:rFonts w:ascii="Times New Roman" w:hAnsi="Times New Roman"/>
          <w:sz w:val="24"/>
        </w:rPr>
        <w:t xml:space="preserve">  М.Г. </w:t>
      </w:r>
      <w:proofErr w:type="spellStart"/>
      <w:r w:rsidR="00683B36" w:rsidRPr="00417173">
        <w:rPr>
          <w:rFonts w:ascii="Times New Roman" w:hAnsi="Times New Roman"/>
          <w:sz w:val="24"/>
        </w:rPr>
        <w:t>Масилова</w:t>
      </w:r>
      <w:proofErr w:type="spellEnd"/>
    </w:p>
    <w:p w14:paraId="724CFD99" w14:textId="0319F824" w:rsidR="00EF3D38" w:rsidRPr="00417173" w:rsidRDefault="002F392C" w:rsidP="00683B36">
      <w:pPr>
        <w:spacing w:after="0" w:line="240" w:lineRule="auto"/>
        <w:rPr>
          <w:rFonts w:ascii="Times New Roman" w:eastAsia="Calibri" w:hAnsi="Times New Roman" w:cs="Times New Roman"/>
          <w:sz w:val="24"/>
          <w:szCs w:val="24"/>
        </w:rPr>
      </w:pPr>
      <w:r w:rsidRPr="00417173">
        <w:rPr>
          <w:rFonts w:ascii="Times New Roman" w:hAnsi="Times New Roman"/>
          <w:sz w:val="24"/>
        </w:rPr>
        <w:t xml:space="preserve">Задание получил: </w:t>
      </w:r>
      <w:r w:rsidRPr="00417173">
        <w:rPr>
          <w:rFonts w:ascii="Times New Roman" w:hAnsi="Times New Roman"/>
          <w:sz w:val="24"/>
        </w:rPr>
        <w:tab/>
        <w:t xml:space="preserve">                                                           </w:t>
      </w:r>
      <w:r w:rsidR="00683B36" w:rsidRPr="00417173">
        <w:rPr>
          <w:rFonts w:ascii="Times New Roman" w:hAnsi="Times New Roman"/>
          <w:sz w:val="24"/>
        </w:rPr>
        <w:t xml:space="preserve"> </w:t>
      </w:r>
      <w:r w:rsidRPr="00417173">
        <w:rPr>
          <w:rFonts w:ascii="Times New Roman" w:hAnsi="Times New Roman"/>
          <w:sz w:val="24"/>
        </w:rPr>
        <w:t xml:space="preserve">____________  </w:t>
      </w:r>
      <w:r w:rsidR="00EF3D38" w:rsidRPr="00417173">
        <w:rPr>
          <w:rFonts w:ascii="Times New Roman" w:eastAsia="Calibri" w:hAnsi="Times New Roman" w:cs="Times New Roman"/>
          <w:sz w:val="24"/>
          <w:szCs w:val="24"/>
        </w:rPr>
        <w:t xml:space="preserve">           </w:t>
      </w:r>
      <w:r w:rsidR="00683B36" w:rsidRPr="00417173">
        <w:rPr>
          <w:rFonts w:ascii="Times New Roman" w:eastAsia="Calibri" w:hAnsi="Times New Roman" w:cs="Times New Roman"/>
          <w:color w:val="FF0000"/>
          <w:sz w:val="24"/>
          <w:szCs w:val="24"/>
        </w:rPr>
        <w:t>ФИО</w:t>
      </w:r>
    </w:p>
    <w:p w14:paraId="0EA9D118" w14:textId="77777777" w:rsidR="002F392C" w:rsidRPr="00417173" w:rsidRDefault="002F392C" w:rsidP="00683B36">
      <w:pPr>
        <w:spacing w:after="0" w:line="240" w:lineRule="auto"/>
        <w:rPr>
          <w:rFonts w:ascii="Times New Roman" w:hAnsi="Times New Roman"/>
          <w:sz w:val="24"/>
        </w:rPr>
      </w:pPr>
      <w:r w:rsidRPr="00417173">
        <w:rPr>
          <w:rFonts w:ascii="Times New Roman" w:hAnsi="Times New Roman"/>
          <w:sz w:val="24"/>
        </w:rPr>
        <w:t>Задание согласовано:</w:t>
      </w:r>
    </w:p>
    <w:p w14:paraId="23C73899" w14:textId="77777777" w:rsidR="002F392C" w:rsidRPr="00417173" w:rsidRDefault="002F392C" w:rsidP="00683B36">
      <w:pPr>
        <w:spacing w:after="0" w:line="240" w:lineRule="auto"/>
        <w:rPr>
          <w:rFonts w:ascii="Times New Roman" w:hAnsi="Times New Roman"/>
          <w:sz w:val="24"/>
        </w:rPr>
      </w:pPr>
      <w:r w:rsidRPr="00417173">
        <w:rPr>
          <w:rFonts w:ascii="Times New Roman" w:hAnsi="Times New Roman"/>
          <w:sz w:val="24"/>
        </w:rPr>
        <w:t>Руководитель практики от профильной организации</w:t>
      </w:r>
    </w:p>
    <w:p w14:paraId="187BA651" w14:textId="77777777" w:rsidR="00782D3C" w:rsidRDefault="002F392C" w:rsidP="00417173">
      <w:pPr>
        <w:spacing w:after="0" w:line="240" w:lineRule="auto"/>
        <w:rPr>
          <w:rFonts w:ascii="Times New Roman" w:hAnsi="Times New Roman"/>
          <w:color w:val="FF0000"/>
          <w:sz w:val="24"/>
        </w:rPr>
        <w:sectPr w:rsidR="00782D3C" w:rsidSect="00213D8E">
          <w:pgSz w:w="11906" w:h="16838"/>
          <w:pgMar w:top="1134" w:right="567" w:bottom="1134" w:left="1701" w:header="709" w:footer="709" w:gutter="0"/>
          <w:pgNumType w:start="2"/>
          <w:cols w:space="708"/>
          <w:docGrid w:linePitch="360"/>
        </w:sectPr>
      </w:pPr>
      <w:r w:rsidRPr="00417173">
        <w:rPr>
          <w:rFonts w:ascii="Times New Roman" w:hAnsi="Times New Roman"/>
          <w:color w:val="FF0000"/>
          <w:sz w:val="24"/>
        </w:rPr>
        <w:t>Должность, наименование предприятия</w:t>
      </w:r>
      <w:r w:rsidRPr="00417173">
        <w:rPr>
          <w:rFonts w:ascii="Times New Roman" w:hAnsi="Times New Roman"/>
          <w:color w:val="FF0000"/>
          <w:sz w:val="24"/>
        </w:rPr>
        <w:tab/>
      </w:r>
      <w:r w:rsidRPr="00417173">
        <w:rPr>
          <w:rFonts w:ascii="Times New Roman" w:hAnsi="Times New Roman"/>
          <w:color w:val="FF0000"/>
          <w:sz w:val="24"/>
        </w:rPr>
        <w:tab/>
      </w:r>
      <w:r w:rsidRPr="00417173">
        <w:rPr>
          <w:rFonts w:ascii="Times New Roman" w:hAnsi="Times New Roman"/>
          <w:color w:val="FF0000"/>
          <w:sz w:val="24"/>
        </w:rPr>
        <w:tab/>
        <w:t>____________</w:t>
      </w:r>
      <w:r w:rsidRPr="00417173">
        <w:rPr>
          <w:rFonts w:ascii="Times New Roman" w:hAnsi="Times New Roman"/>
          <w:color w:val="FF0000"/>
          <w:sz w:val="24"/>
        </w:rPr>
        <w:tab/>
        <w:t>ФИО</w:t>
      </w:r>
    </w:p>
    <w:p w14:paraId="11E90F04" w14:textId="178F9743" w:rsidR="00782D3C" w:rsidRDefault="005500DE" w:rsidP="00417173">
      <w:pPr>
        <w:spacing w:after="0" w:line="240" w:lineRule="auto"/>
        <w:rPr>
          <w:rFonts w:ascii="Times New Roman" w:hAnsi="Times New Roman"/>
          <w:color w:val="FF0000"/>
          <w:sz w:val="24"/>
          <w:lang w:val="en-US"/>
        </w:rPr>
      </w:pPr>
      <w:r>
        <w:rPr>
          <w:noProof/>
        </w:rPr>
        <w:lastRenderedPageBreak/>
        <w:pict w14:anchorId="55869A77">
          <v:shape id="_x0000_s1030" type="#_x0000_t75" style="position:absolute;margin-left:-85.05pt;margin-top:-62.25pt;width:593.25pt;height:840pt;z-index:251667456;mso-position-horizontal-relative:text;mso-position-vertical-relative:text;mso-width-relative:page;mso-height-relative:page">
            <v:imagedata r:id="rId11" o:title="про"/>
          </v:shape>
        </w:pict>
      </w:r>
    </w:p>
    <w:p w14:paraId="0812F3D9" w14:textId="6C26012A" w:rsidR="00667897" w:rsidRDefault="00667897" w:rsidP="00667897">
      <w:pPr>
        <w:rPr>
          <w:rFonts w:ascii="Times New Roman" w:hAnsi="Times New Roman"/>
          <w:color w:val="FF0000"/>
          <w:sz w:val="24"/>
          <w:lang w:val="en-US"/>
        </w:rPr>
      </w:pPr>
    </w:p>
    <w:p w14:paraId="5465511E" w14:textId="2A6B7ED7" w:rsidR="00667897" w:rsidRDefault="00667897" w:rsidP="00667897">
      <w:pPr>
        <w:ind w:firstLine="708"/>
        <w:rPr>
          <w:rFonts w:ascii="Times New Roman" w:hAnsi="Times New Roman"/>
          <w:color w:val="FF0000"/>
          <w:sz w:val="24"/>
          <w:lang w:val="en-US"/>
        </w:rPr>
      </w:pPr>
    </w:p>
    <w:p w14:paraId="03EB094F" w14:textId="77777777" w:rsidR="00667897" w:rsidRDefault="00667897" w:rsidP="00667897">
      <w:pPr>
        <w:rPr>
          <w:rFonts w:ascii="Times New Roman" w:hAnsi="Times New Roman"/>
          <w:color w:val="FF0000"/>
          <w:sz w:val="24"/>
          <w:lang w:val="en-US"/>
        </w:rPr>
      </w:pPr>
    </w:p>
    <w:p w14:paraId="3FA2FE7A" w14:textId="4A46C20F" w:rsidR="00667897" w:rsidRPr="00667897" w:rsidRDefault="00667897" w:rsidP="00667897">
      <w:pPr>
        <w:rPr>
          <w:rFonts w:ascii="Times New Roman" w:hAnsi="Times New Roman"/>
          <w:sz w:val="24"/>
          <w:lang w:val="en-US"/>
        </w:rPr>
        <w:sectPr w:rsidR="00667897" w:rsidRPr="00667897" w:rsidSect="00213D8E">
          <w:pgSz w:w="11906" w:h="16838"/>
          <w:pgMar w:top="1134" w:right="567" w:bottom="1134" w:left="1701" w:header="709" w:footer="709" w:gutter="0"/>
          <w:pgNumType w:start="2"/>
          <w:cols w:space="708"/>
          <w:docGrid w:linePitch="360"/>
        </w:sectPr>
      </w:pPr>
    </w:p>
    <w:p w14:paraId="7FDBC0BE" w14:textId="53BA91D6" w:rsidR="00782D3C" w:rsidRDefault="007521E6" w:rsidP="00417173">
      <w:pPr>
        <w:spacing w:after="0" w:line="240" w:lineRule="auto"/>
        <w:rPr>
          <w:rFonts w:ascii="Times New Roman" w:hAnsi="Times New Roman"/>
          <w:color w:val="FF0000"/>
          <w:sz w:val="24"/>
        </w:rPr>
        <w:sectPr w:rsidR="00782D3C" w:rsidSect="00213D8E">
          <w:pgSz w:w="11906" w:h="16838"/>
          <w:pgMar w:top="1134" w:right="567" w:bottom="1134" w:left="1701" w:header="709" w:footer="709" w:gutter="0"/>
          <w:pgNumType w:start="2"/>
          <w:cols w:space="708"/>
          <w:docGrid w:linePitch="360"/>
        </w:sectPr>
      </w:pPr>
      <w:bookmarkStart w:id="0" w:name="_GoBack"/>
      <w:r>
        <w:rPr>
          <w:noProof/>
        </w:rPr>
        <w:lastRenderedPageBreak/>
        <w:pict w14:anchorId="253DED05">
          <v:shape id="_x0000_s1029" type="#_x0000_t75" style="position:absolute;margin-left:-85.05pt;margin-top:-62.3pt;width:594.5pt;height:840.55pt;z-index:251665408;mso-position-horizontal-relative:text;mso-position-vertical-relative:text;mso-width-relative:page;mso-height-relative:page">
            <v:imagedata r:id="rId12" o:title="характ_page-0002"/>
          </v:shape>
        </w:pict>
      </w:r>
      <w:bookmarkEnd w:id="0"/>
    </w:p>
    <w:p w14:paraId="37E1142E" w14:textId="77777777" w:rsidR="00417173" w:rsidRPr="00417173" w:rsidRDefault="00417173" w:rsidP="00417173">
      <w:pPr>
        <w:spacing w:after="240" w:line="360" w:lineRule="auto"/>
        <w:ind w:firstLine="709"/>
        <w:jc w:val="center"/>
        <w:rPr>
          <w:rFonts w:ascii="Arial" w:hAnsi="Arial" w:cs="Arial"/>
          <w:sz w:val="32"/>
          <w:szCs w:val="28"/>
        </w:rPr>
      </w:pPr>
      <w:r w:rsidRPr="00417173">
        <w:rPr>
          <w:rFonts w:ascii="Arial" w:hAnsi="Arial" w:cs="Arial"/>
          <w:sz w:val="32"/>
          <w:szCs w:val="28"/>
        </w:rPr>
        <w:lastRenderedPageBreak/>
        <w:t xml:space="preserve">Содержание </w:t>
      </w:r>
    </w:p>
    <w:p w14:paraId="5D98277F" w14:textId="574DB90E" w:rsidR="00417173" w:rsidRPr="00417173" w:rsidRDefault="00417173" w:rsidP="00417173">
      <w:pPr>
        <w:spacing w:after="0" w:line="360" w:lineRule="auto"/>
        <w:ind w:firstLine="709"/>
        <w:jc w:val="both"/>
        <w:rPr>
          <w:rFonts w:ascii="Times New Roman" w:hAnsi="Times New Roman" w:cs="Times New Roman"/>
          <w:sz w:val="28"/>
          <w:szCs w:val="28"/>
        </w:rPr>
      </w:pPr>
      <w:r w:rsidRPr="00417173">
        <w:rPr>
          <w:rFonts w:ascii="Times New Roman" w:hAnsi="Times New Roman" w:cs="Times New Roman"/>
          <w:sz w:val="28"/>
          <w:szCs w:val="28"/>
        </w:rPr>
        <w:t>Введение</w:t>
      </w:r>
      <w:r w:rsidR="008A0FC8">
        <w:rPr>
          <w:rFonts w:ascii="Times New Roman" w:hAnsi="Times New Roman" w:cs="Times New Roman"/>
          <w:sz w:val="28"/>
          <w:szCs w:val="28"/>
        </w:rPr>
        <w:t>…………………………………………………………………</w:t>
      </w:r>
      <w:proofErr w:type="gramStart"/>
      <w:r w:rsidR="008A0FC8">
        <w:rPr>
          <w:rFonts w:ascii="Times New Roman" w:hAnsi="Times New Roman" w:cs="Times New Roman"/>
          <w:sz w:val="28"/>
          <w:szCs w:val="28"/>
        </w:rPr>
        <w:t>…….</w:t>
      </w:r>
      <w:proofErr w:type="gramEnd"/>
      <w:r w:rsidR="00782D3C">
        <w:rPr>
          <w:rFonts w:ascii="Times New Roman" w:hAnsi="Times New Roman" w:cs="Times New Roman"/>
          <w:sz w:val="28"/>
          <w:szCs w:val="28"/>
        </w:rPr>
        <w:t>3</w:t>
      </w:r>
    </w:p>
    <w:p w14:paraId="24D8660B" w14:textId="1D39745B" w:rsidR="00417173" w:rsidRPr="00417173" w:rsidRDefault="00417173" w:rsidP="00417173">
      <w:pPr>
        <w:spacing w:after="0" w:line="360" w:lineRule="auto"/>
        <w:ind w:firstLine="709"/>
        <w:jc w:val="both"/>
        <w:rPr>
          <w:rFonts w:ascii="Times New Roman" w:hAnsi="Times New Roman" w:cs="Times New Roman"/>
          <w:sz w:val="28"/>
          <w:szCs w:val="28"/>
        </w:rPr>
      </w:pPr>
      <w:r w:rsidRPr="00417173">
        <w:rPr>
          <w:rFonts w:ascii="Times New Roman" w:hAnsi="Times New Roman" w:cs="Times New Roman"/>
          <w:bCs/>
          <w:sz w:val="28"/>
          <w:szCs w:val="28"/>
        </w:rPr>
        <w:t xml:space="preserve">1 </w:t>
      </w:r>
      <w:r w:rsidRPr="00417173">
        <w:rPr>
          <w:rFonts w:ascii="Times New Roman" w:hAnsi="Times New Roman" w:cs="Times New Roman"/>
          <w:sz w:val="28"/>
          <w:szCs w:val="28"/>
        </w:rPr>
        <w:t>Характеристика организации</w:t>
      </w:r>
      <w:r w:rsidR="008A0FC8">
        <w:rPr>
          <w:rFonts w:ascii="Times New Roman" w:hAnsi="Times New Roman" w:cs="Times New Roman"/>
          <w:sz w:val="28"/>
          <w:szCs w:val="28"/>
        </w:rPr>
        <w:t>…………………………………………</w:t>
      </w:r>
      <w:proofErr w:type="gramStart"/>
      <w:r w:rsidR="008A0FC8">
        <w:rPr>
          <w:rFonts w:ascii="Times New Roman" w:hAnsi="Times New Roman" w:cs="Times New Roman"/>
          <w:sz w:val="28"/>
          <w:szCs w:val="28"/>
        </w:rPr>
        <w:t>…….</w:t>
      </w:r>
      <w:proofErr w:type="gramEnd"/>
      <w:r w:rsidR="00782D3C">
        <w:rPr>
          <w:rFonts w:ascii="Times New Roman" w:hAnsi="Times New Roman" w:cs="Times New Roman"/>
          <w:sz w:val="28"/>
          <w:szCs w:val="28"/>
        </w:rPr>
        <w:t>4</w:t>
      </w:r>
    </w:p>
    <w:p w14:paraId="07D8C36A" w14:textId="49193EB2" w:rsidR="00417173" w:rsidRPr="00417173" w:rsidRDefault="00417173" w:rsidP="00417173">
      <w:pPr>
        <w:spacing w:after="0" w:line="360" w:lineRule="auto"/>
        <w:ind w:firstLine="709"/>
        <w:jc w:val="both"/>
        <w:rPr>
          <w:rFonts w:ascii="Times New Roman" w:hAnsi="Times New Roman" w:cs="Times New Roman"/>
          <w:sz w:val="28"/>
          <w:szCs w:val="28"/>
        </w:rPr>
      </w:pPr>
      <w:r w:rsidRPr="00417173">
        <w:rPr>
          <w:rFonts w:ascii="Times New Roman" w:hAnsi="Times New Roman" w:cs="Times New Roman"/>
          <w:sz w:val="28"/>
          <w:szCs w:val="28"/>
        </w:rPr>
        <w:t>2 Анализ организационной структуры</w:t>
      </w:r>
      <w:r w:rsidR="008A0FC8">
        <w:rPr>
          <w:rFonts w:ascii="Times New Roman" w:hAnsi="Times New Roman" w:cs="Times New Roman"/>
          <w:sz w:val="28"/>
          <w:szCs w:val="28"/>
        </w:rPr>
        <w:t>………………………………………</w:t>
      </w:r>
      <w:r w:rsidR="00782D3C">
        <w:rPr>
          <w:rFonts w:ascii="Times New Roman" w:hAnsi="Times New Roman" w:cs="Times New Roman"/>
          <w:sz w:val="28"/>
          <w:szCs w:val="28"/>
        </w:rPr>
        <w:t>6</w:t>
      </w:r>
    </w:p>
    <w:p w14:paraId="5B4A5422" w14:textId="1EEF0E6F" w:rsidR="00417173" w:rsidRPr="00417173" w:rsidRDefault="00417173" w:rsidP="00417173">
      <w:pPr>
        <w:pStyle w:val="0"/>
        <w:rPr>
          <w:rFonts w:ascii="Times New Roman" w:hAnsi="Times New Roman" w:cs="Times New Roman"/>
          <w:szCs w:val="28"/>
        </w:rPr>
      </w:pPr>
      <w:r w:rsidRPr="00417173">
        <w:rPr>
          <w:rFonts w:ascii="Times New Roman" w:hAnsi="Times New Roman" w:cs="Times New Roman"/>
          <w:szCs w:val="28"/>
        </w:rPr>
        <w:t>2.1 Анализ основных технико-экономических показателей хозяйственной деятельности</w:t>
      </w:r>
      <w:r w:rsidR="008A0FC8">
        <w:rPr>
          <w:rFonts w:ascii="Times New Roman" w:hAnsi="Times New Roman" w:cs="Times New Roman"/>
          <w:szCs w:val="28"/>
        </w:rPr>
        <w:t>…………………………………………………………………………</w:t>
      </w:r>
      <w:r w:rsidR="00782D3C">
        <w:rPr>
          <w:rFonts w:ascii="Times New Roman" w:hAnsi="Times New Roman" w:cs="Times New Roman"/>
          <w:szCs w:val="28"/>
        </w:rPr>
        <w:t>7</w:t>
      </w:r>
    </w:p>
    <w:p w14:paraId="4D8A7298" w14:textId="0D7B6F78" w:rsidR="00417173" w:rsidRPr="00417173" w:rsidRDefault="00417173" w:rsidP="00417173">
      <w:pPr>
        <w:spacing w:after="0" w:line="360" w:lineRule="auto"/>
        <w:ind w:firstLine="709"/>
        <w:jc w:val="both"/>
        <w:rPr>
          <w:rFonts w:ascii="Times New Roman" w:hAnsi="Times New Roman" w:cs="Times New Roman"/>
          <w:sz w:val="28"/>
          <w:szCs w:val="28"/>
        </w:rPr>
      </w:pPr>
      <w:r w:rsidRPr="00417173">
        <w:rPr>
          <w:rFonts w:ascii="Times New Roman" w:hAnsi="Times New Roman" w:cs="Times New Roman"/>
          <w:sz w:val="28"/>
          <w:szCs w:val="28"/>
        </w:rPr>
        <w:t xml:space="preserve">3 Анализ корпоративной социальной политики организации </w:t>
      </w:r>
      <w:r w:rsidR="008A0FC8">
        <w:rPr>
          <w:rFonts w:ascii="Times New Roman" w:hAnsi="Times New Roman" w:cs="Times New Roman"/>
          <w:sz w:val="28"/>
          <w:szCs w:val="28"/>
        </w:rPr>
        <w:t>……………1</w:t>
      </w:r>
      <w:r w:rsidR="00782D3C">
        <w:rPr>
          <w:rFonts w:ascii="Times New Roman" w:hAnsi="Times New Roman" w:cs="Times New Roman"/>
          <w:sz w:val="28"/>
          <w:szCs w:val="28"/>
        </w:rPr>
        <w:t>1</w:t>
      </w:r>
    </w:p>
    <w:p w14:paraId="535B0DAE" w14:textId="0B7F390B" w:rsidR="00417173" w:rsidRPr="00417173" w:rsidRDefault="00417173" w:rsidP="00417173">
      <w:pPr>
        <w:spacing w:after="0" w:line="360" w:lineRule="auto"/>
        <w:ind w:firstLine="709"/>
        <w:jc w:val="both"/>
        <w:rPr>
          <w:rFonts w:ascii="Times New Roman" w:hAnsi="Times New Roman" w:cs="Times New Roman"/>
          <w:sz w:val="28"/>
          <w:szCs w:val="28"/>
        </w:rPr>
      </w:pPr>
      <w:r w:rsidRPr="00417173">
        <w:rPr>
          <w:rFonts w:ascii="Times New Roman" w:hAnsi="Times New Roman" w:cs="Times New Roman"/>
          <w:sz w:val="28"/>
          <w:szCs w:val="28"/>
        </w:rPr>
        <w:t>3.1 Анализ внутренней среды компании</w:t>
      </w:r>
      <w:r w:rsidR="008A0FC8">
        <w:rPr>
          <w:rFonts w:ascii="Times New Roman" w:hAnsi="Times New Roman" w:cs="Times New Roman"/>
          <w:sz w:val="28"/>
          <w:szCs w:val="28"/>
        </w:rPr>
        <w:t>……………………………………1</w:t>
      </w:r>
      <w:r w:rsidR="00782D3C">
        <w:rPr>
          <w:rFonts w:ascii="Times New Roman" w:hAnsi="Times New Roman" w:cs="Times New Roman"/>
          <w:sz w:val="28"/>
          <w:szCs w:val="28"/>
        </w:rPr>
        <w:t>1</w:t>
      </w:r>
    </w:p>
    <w:p w14:paraId="14FA3422" w14:textId="09BDDE11" w:rsidR="00417173" w:rsidRPr="00417173" w:rsidRDefault="00417173" w:rsidP="00417173">
      <w:pPr>
        <w:spacing w:after="0" w:line="360" w:lineRule="auto"/>
        <w:ind w:firstLine="709"/>
        <w:jc w:val="both"/>
        <w:rPr>
          <w:rFonts w:ascii="Times New Roman" w:hAnsi="Times New Roman" w:cs="Times New Roman"/>
          <w:sz w:val="28"/>
          <w:szCs w:val="28"/>
        </w:rPr>
      </w:pPr>
      <w:r w:rsidRPr="00417173">
        <w:rPr>
          <w:rFonts w:ascii="Times New Roman" w:hAnsi="Times New Roman" w:cs="Times New Roman"/>
          <w:sz w:val="28"/>
          <w:szCs w:val="28"/>
        </w:rPr>
        <w:t>3.2Социальная среда компании</w:t>
      </w:r>
      <w:r w:rsidR="008A0FC8">
        <w:rPr>
          <w:rFonts w:ascii="Times New Roman" w:hAnsi="Times New Roman" w:cs="Times New Roman"/>
          <w:sz w:val="28"/>
          <w:szCs w:val="28"/>
        </w:rPr>
        <w:t>………………………………………</w:t>
      </w:r>
      <w:proofErr w:type="gramStart"/>
      <w:r w:rsidR="008A0FC8">
        <w:rPr>
          <w:rFonts w:ascii="Times New Roman" w:hAnsi="Times New Roman" w:cs="Times New Roman"/>
          <w:sz w:val="28"/>
          <w:szCs w:val="28"/>
        </w:rPr>
        <w:t>…….</w:t>
      </w:r>
      <w:proofErr w:type="gramEnd"/>
      <w:r w:rsidR="008A0FC8">
        <w:rPr>
          <w:rFonts w:ascii="Times New Roman" w:hAnsi="Times New Roman" w:cs="Times New Roman"/>
          <w:sz w:val="28"/>
          <w:szCs w:val="28"/>
        </w:rPr>
        <w:t>.1</w:t>
      </w:r>
      <w:r w:rsidR="00782D3C">
        <w:rPr>
          <w:rFonts w:ascii="Times New Roman" w:hAnsi="Times New Roman" w:cs="Times New Roman"/>
          <w:sz w:val="28"/>
          <w:szCs w:val="28"/>
        </w:rPr>
        <w:t>4</w:t>
      </w:r>
    </w:p>
    <w:p w14:paraId="3801F1BD" w14:textId="27C98BEE" w:rsidR="00417173" w:rsidRPr="00417173" w:rsidRDefault="00417173" w:rsidP="00417173">
      <w:pPr>
        <w:spacing w:after="0" w:line="360" w:lineRule="auto"/>
        <w:ind w:firstLine="709"/>
        <w:jc w:val="both"/>
        <w:rPr>
          <w:rFonts w:ascii="Times New Roman" w:hAnsi="Times New Roman" w:cs="Times New Roman"/>
          <w:sz w:val="28"/>
          <w:szCs w:val="28"/>
        </w:rPr>
      </w:pPr>
      <w:r w:rsidRPr="00417173">
        <w:rPr>
          <w:rFonts w:ascii="Times New Roman" w:hAnsi="Times New Roman" w:cs="Times New Roman"/>
          <w:sz w:val="28"/>
          <w:szCs w:val="28"/>
        </w:rPr>
        <w:t xml:space="preserve">4 Проект </w:t>
      </w:r>
      <w:r w:rsidR="008A0FC8">
        <w:rPr>
          <w:rFonts w:ascii="Times New Roman" w:hAnsi="Times New Roman" w:cs="Times New Roman"/>
          <w:sz w:val="28"/>
          <w:szCs w:val="28"/>
        </w:rPr>
        <w:t>социального развития организации………………………………1</w:t>
      </w:r>
      <w:r w:rsidR="00782D3C">
        <w:rPr>
          <w:rFonts w:ascii="Times New Roman" w:hAnsi="Times New Roman" w:cs="Times New Roman"/>
          <w:sz w:val="28"/>
          <w:szCs w:val="28"/>
        </w:rPr>
        <w:t>8</w:t>
      </w:r>
    </w:p>
    <w:p w14:paraId="54D38834" w14:textId="6836EBCE" w:rsidR="00417173" w:rsidRPr="00417173" w:rsidRDefault="00417173" w:rsidP="00417173">
      <w:pPr>
        <w:spacing w:after="0" w:line="360" w:lineRule="auto"/>
        <w:ind w:firstLine="709"/>
        <w:jc w:val="both"/>
        <w:rPr>
          <w:rFonts w:ascii="Times New Roman" w:hAnsi="Times New Roman" w:cs="Times New Roman"/>
          <w:sz w:val="28"/>
          <w:szCs w:val="28"/>
        </w:rPr>
      </w:pPr>
      <w:r w:rsidRPr="00417173">
        <w:rPr>
          <w:rFonts w:ascii="Times New Roman" w:hAnsi="Times New Roman" w:cs="Times New Roman"/>
          <w:sz w:val="28"/>
          <w:szCs w:val="28"/>
        </w:rPr>
        <w:t xml:space="preserve">Заключение </w:t>
      </w:r>
      <w:r w:rsidR="008A0FC8">
        <w:rPr>
          <w:rFonts w:ascii="Times New Roman" w:hAnsi="Times New Roman" w:cs="Times New Roman"/>
          <w:sz w:val="28"/>
          <w:szCs w:val="28"/>
        </w:rPr>
        <w:t>……………………………………………………………</w:t>
      </w:r>
      <w:proofErr w:type="gramStart"/>
      <w:r w:rsidR="008A0FC8">
        <w:rPr>
          <w:rFonts w:ascii="Times New Roman" w:hAnsi="Times New Roman" w:cs="Times New Roman"/>
          <w:sz w:val="28"/>
          <w:szCs w:val="28"/>
        </w:rPr>
        <w:t>…….</w:t>
      </w:r>
      <w:proofErr w:type="gramEnd"/>
      <w:r w:rsidR="008A0FC8">
        <w:rPr>
          <w:rFonts w:ascii="Times New Roman" w:hAnsi="Times New Roman" w:cs="Times New Roman"/>
          <w:sz w:val="28"/>
          <w:szCs w:val="28"/>
        </w:rPr>
        <w:t>.2</w:t>
      </w:r>
      <w:r w:rsidR="00782D3C">
        <w:rPr>
          <w:rFonts w:ascii="Times New Roman" w:hAnsi="Times New Roman" w:cs="Times New Roman"/>
          <w:sz w:val="28"/>
          <w:szCs w:val="28"/>
        </w:rPr>
        <w:t>7</w:t>
      </w:r>
    </w:p>
    <w:p w14:paraId="2BD0FEC1" w14:textId="2DA7FA7C" w:rsidR="00417173" w:rsidRPr="00417173" w:rsidRDefault="00417173" w:rsidP="00417173">
      <w:pPr>
        <w:spacing w:after="0" w:line="360" w:lineRule="auto"/>
        <w:ind w:firstLine="709"/>
        <w:jc w:val="both"/>
        <w:rPr>
          <w:rFonts w:ascii="Times New Roman" w:hAnsi="Times New Roman" w:cs="Times New Roman"/>
          <w:sz w:val="28"/>
          <w:szCs w:val="28"/>
        </w:rPr>
      </w:pPr>
      <w:r w:rsidRPr="00417173">
        <w:rPr>
          <w:rFonts w:ascii="Times New Roman" w:hAnsi="Times New Roman" w:cs="Times New Roman"/>
          <w:sz w:val="28"/>
          <w:szCs w:val="28"/>
        </w:rPr>
        <w:t>Список использованных источников</w:t>
      </w:r>
      <w:r w:rsidR="008A0FC8">
        <w:rPr>
          <w:rFonts w:ascii="Times New Roman" w:hAnsi="Times New Roman" w:cs="Times New Roman"/>
          <w:sz w:val="28"/>
          <w:szCs w:val="28"/>
        </w:rPr>
        <w:t>…………………………………</w:t>
      </w:r>
      <w:proofErr w:type="gramStart"/>
      <w:r w:rsidR="008A0FC8">
        <w:rPr>
          <w:rFonts w:ascii="Times New Roman" w:hAnsi="Times New Roman" w:cs="Times New Roman"/>
          <w:sz w:val="28"/>
          <w:szCs w:val="28"/>
        </w:rPr>
        <w:t>…….</w:t>
      </w:r>
      <w:proofErr w:type="gramEnd"/>
      <w:r w:rsidR="008A0FC8">
        <w:rPr>
          <w:rFonts w:ascii="Times New Roman" w:hAnsi="Times New Roman" w:cs="Times New Roman"/>
          <w:sz w:val="28"/>
          <w:szCs w:val="28"/>
        </w:rPr>
        <w:t>2</w:t>
      </w:r>
      <w:r w:rsidR="00782D3C">
        <w:rPr>
          <w:rFonts w:ascii="Times New Roman" w:hAnsi="Times New Roman" w:cs="Times New Roman"/>
          <w:sz w:val="28"/>
          <w:szCs w:val="28"/>
        </w:rPr>
        <w:t>8</w:t>
      </w:r>
    </w:p>
    <w:p w14:paraId="69017F20" w14:textId="7DD40AA4" w:rsidR="00417173" w:rsidRPr="00417173" w:rsidRDefault="00417173" w:rsidP="00417173">
      <w:pPr>
        <w:spacing w:after="0" w:line="360" w:lineRule="auto"/>
        <w:ind w:firstLine="709"/>
        <w:jc w:val="both"/>
        <w:rPr>
          <w:rFonts w:ascii="Times New Roman" w:hAnsi="Times New Roman" w:cs="Times New Roman"/>
          <w:sz w:val="28"/>
          <w:szCs w:val="28"/>
        </w:rPr>
      </w:pPr>
      <w:r w:rsidRPr="00417173">
        <w:rPr>
          <w:rFonts w:ascii="Times New Roman" w:hAnsi="Times New Roman" w:cs="Times New Roman"/>
          <w:sz w:val="28"/>
          <w:szCs w:val="28"/>
        </w:rPr>
        <w:t>Приложение</w:t>
      </w:r>
      <w:r w:rsidR="008A0FC8">
        <w:rPr>
          <w:rFonts w:ascii="Times New Roman" w:hAnsi="Times New Roman" w:cs="Times New Roman"/>
          <w:sz w:val="28"/>
          <w:szCs w:val="28"/>
        </w:rPr>
        <w:t>……………………………………………………………</w:t>
      </w:r>
      <w:proofErr w:type="gramStart"/>
      <w:r w:rsidR="008A0FC8">
        <w:rPr>
          <w:rFonts w:ascii="Times New Roman" w:hAnsi="Times New Roman" w:cs="Times New Roman"/>
          <w:sz w:val="28"/>
          <w:szCs w:val="28"/>
        </w:rPr>
        <w:t>…….</w:t>
      </w:r>
      <w:proofErr w:type="gramEnd"/>
      <w:r w:rsidR="008A0FC8">
        <w:rPr>
          <w:rFonts w:ascii="Times New Roman" w:hAnsi="Times New Roman" w:cs="Times New Roman"/>
          <w:sz w:val="28"/>
          <w:szCs w:val="28"/>
        </w:rPr>
        <w:t>3</w:t>
      </w:r>
      <w:r w:rsidR="00782D3C">
        <w:rPr>
          <w:rFonts w:ascii="Times New Roman" w:hAnsi="Times New Roman" w:cs="Times New Roman"/>
          <w:sz w:val="28"/>
          <w:szCs w:val="28"/>
        </w:rPr>
        <w:t>0</w:t>
      </w:r>
    </w:p>
    <w:p w14:paraId="3EC16524" w14:textId="77777777" w:rsidR="00417173" w:rsidRPr="00417173" w:rsidRDefault="00417173" w:rsidP="00213D8E">
      <w:pPr>
        <w:spacing w:after="240" w:line="360" w:lineRule="auto"/>
        <w:ind w:firstLine="709"/>
        <w:jc w:val="center"/>
        <w:rPr>
          <w:rFonts w:ascii="Arial" w:hAnsi="Arial" w:cs="Arial"/>
          <w:sz w:val="32"/>
          <w:szCs w:val="28"/>
        </w:rPr>
      </w:pPr>
    </w:p>
    <w:p w14:paraId="7459EDD3" w14:textId="25011AEC" w:rsidR="00417173" w:rsidRPr="00417173" w:rsidRDefault="00417173" w:rsidP="00213D8E">
      <w:pPr>
        <w:spacing w:after="240" w:line="360" w:lineRule="auto"/>
        <w:ind w:firstLine="709"/>
        <w:jc w:val="center"/>
        <w:rPr>
          <w:rFonts w:ascii="Arial" w:hAnsi="Arial" w:cs="Arial"/>
          <w:sz w:val="32"/>
          <w:szCs w:val="28"/>
        </w:rPr>
      </w:pPr>
    </w:p>
    <w:p w14:paraId="36728589" w14:textId="69EEE633" w:rsidR="00417173" w:rsidRPr="00417173" w:rsidRDefault="00417173" w:rsidP="00213D8E">
      <w:pPr>
        <w:spacing w:after="240" w:line="360" w:lineRule="auto"/>
        <w:ind w:firstLine="709"/>
        <w:jc w:val="center"/>
        <w:rPr>
          <w:rFonts w:ascii="Arial" w:hAnsi="Arial" w:cs="Arial"/>
          <w:sz w:val="32"/>
          <w:szCs w:val="28"/>
        </w:rPr>
      </w:pPr>
    </w:p>
    <w:p w14:paraId="0D021237" w14:textId="754E4329" w:rsidR="00417173" w:rsidRPr="00417173" w:rsidRDefault="00417173" w:rsidP="00213D8E">
      <w:pPr>
        <w:spacing w:after="240" w:line="360" w:lineRule="auto"/>
        <w:ind w:firstLine="709"/>
        <w:jc w:val="center"/>
        <w:rPr>
          <w:rFonts w:ascii="Arial" w:hAnsi="Arial" w:cs="Arial"/>
          <w:sz w:val="32"/>
          <w:szCs w:val="28"/>
        </w:rPr>
      </w:pPr>
    </w:p>
    <w:p w14:paraId="56737FEB" w14:textId="7548D8D2" w:rsidR="00417173" w:rsidRPr="00417173" w:rsidRDefault="00417173" w:rsidP="00213D8E">
      <w:pPr>
        <w:spacing w:after="240" w:line="360" w:lineRule="auto"/>
        <w:ind w:firstLine="709"/>
        <w:jc w:val="center"/>
        <w:rPr>
          <w:rFonts w:ascii="Arial" w:hAnsi="Arial" w:cs="Arial"/>
          <w:sz w:val="32"/>
          <w:szCs w:val="28"/>
        </w:rPr>
      </w:pPr>
    </w:p>
    <w:p w14:paraId="06B2E8B4" w14:textId="0105E07E" w:rsidR="00417173" w:rsidRPr="00417173" w:rsidRDefault="00417173" w:rsidP="00213D8E">
      <w:pPr>
        <w:spacing w:after="240" w:line="360" w:lineRule="auto"/>
        <w:ind w:firstLine="709"/>
        <w:jc w:val="center"/>
        <w:rPr>
          <w:rFonts w:ascii="Arial" w:hAnsi="Arial" w:cs="Arial"/>
          <w:sz w:val="32"/>
          <w:szCs w:val="28"/>
        </w:rPr>
      </w:pPr>
    </w:p>
    <w:p w14:paraId="5981F95E" w14:textId="64830270" w:rsidR="00417173" w:rsidRPr="00417173" w:rsidRDefault="00417173" w:rsidP="00213D8E">
      <w:pPr>
        <w:spacing w:after="240" w:line="360" w:lineRule="auto"/>
        <w:ind w:firstLine="709"/>
        <w:jc w:val="center"/>
        <w:rPr>
          <w:rFonts w:ascii="Arial" w:hAnsi="Arial" w:cs="Arial"/>
          <w:sz w:val="32"/>
          <w:szCs w:val="28"/>
        </w:rPr>
      </w:pPr>
    </w:p>
    <w:p w14:paraId="11017628" w14:textId="7FB760F2" w:rsidR="00417173" w:rsidRPr="00417173" w:rsidRDefault="00417173" w:rsidP="00213D8E">
      <w:pPr>
        <w:spacing w:after="240" w:line="360" w:lineRule="auto"/>
        <w:ind w:firstLine="709"/>
        <w:jc w:val="center"/>
        <w:rPr>
          <w:rFonts w:ascii="Arial" w:hAnsi="Arial" w:cs="Arial"/>
          <w:sz w:val="32"/>
          <w:szCs w:val="28"/>
        </w:rPr>
      </w:pPr>
    </w:p>
    <w:p w14:paraId="390F15BB" w14:textId="709AE617" w:rsidR="00417173" w:rsidRPr="00417173" w:rsidRDefault="00417173" w:rsidP="00213D8E">
      <w:pPr>
        <w:spacing w:after="240" w:line="360" w:lineRule="auto"/>
        <w:ind w:firstLine="709"/>
        <w:jc w:val="center"/>
        <w:rPr>
          <w:rFonts w:ascii="Arial" w:hAnsi="Arial" w:cs="Arial"/>
          <w:sz w:val="32"/>
          <w:szCs w:val="28"/>
        </w:rPr>
      </w:pPr>
    </w:p>
    <w:p w14:paraId="71049EFC" w14:textId="5C809CFE" w:rsidR="00417173" w:rsidRPr="00417173" w:rsidRDefault="00417173" w:rsidP="00213D8E">
      <w:pPr>
        <w:spacing w:after="240" w:line="360" w:lineRule="auto"/>
        <w:ind w:firstLine="709"/>
        <w:jc w:val="center"/>
        <w:rPr>
          <w:rFonts w:ascii="Arial" w:hAnsi="Arial" w:cs="Arial"/>
          <w:sz w:val="32"/>
          <w:szCs w:val="28"/>
        </w:rPr>
      </w:pPr>
    </w:p>
    <w:p w14:paraId="408CF72C" w14:textId="70D70691" w:rsidR="00B3170D" w:rsidRPr="00417173" w:rsidRDefault="00B3170D" w:rsidP="00417173">
      <w:pPr>
        <w:spacing w:after="240" w:line="360" w:lineRule="auto"/>
        <w:ind w:firstLine="709"/>
        <w:jc w:val="center"/>
        <w:rPr>
          <w:rFonts w:ascii="Arial" w:hAnsi="Arial" w:cs="Arial"/>
          <w:sz w:val="32"/>
          <w:szCs w:val="28"/>
        </w:rPr>
      </w:pPr>
      <w:r w:rsidRPr="00417173">
        <w:rPr>
          <w:rFonts w:ascii="Arial" w:hAnsi="Arial" w:cs="Arial"/>
          <w:sz w:val="32"/>
          <w:szCs w:val="28"/>
        </w:rPr>
        <w:lastRenderedPageBreak/>
        <w:t>Введение</w:t>
      </w:r>
    </w:p>
    <w:p w14:paraId="67EF1158" w14:textId="1CBE6B77" w:rsidR="000A248A" w:rsidRPr="00417173" w:rsidRDefault="00B3170D" w:rsidP="000A248A">
      <w:pPr>
        <w:spacing w:after="0" w:line="360" w:lineRule="auto"/>
        <w:ind w:firstLine="709"/>
        <w:jc w:val="both"/>
        <w:rPr>
          <w:rFonts w:ascii="Times New Roman" w:hAnsi="Times New Roman" w:cs="Times New Roman"/>
          <w:sz w:val="28"/>
          <w:szCs w:val="28"/>
        </w:rPr>
      </w:pPr>
      <w:r w:rsidRPr="00417173">
        <w:rPr>
          <w:rFonts w:ascii="Times New Roman" w:hAnsi="Times New Roman" w:cs="Times New Roman"/>
          <w:sz w:val="28"/>
          <w:szCs w:val="28"/>
        </w:rPr>
        <w:t xml:space="preserve">Производственная профессиональная практика проходила в </w:t>
      </w:r>
      <w:r w:rsidR="00213D8E" w:rsidRPr="00417173">
        <w:rPr>
          <w:rFonts w:ascii="Times New Roman" w:hAnsi="Times New Roman" w:cs="Times New Roman"/>
          <w:sz w:val="28"/>
          <w:szCs w:val="28"/>
        </w:rPr>
        <w:t>ООО ПКФ «</w:t>
      </w:r>
      <w:proofErr w:type="spellStart"/>
      <w:r w:rsidR="00213D8E" w:rsidRPr="00417173">
        <w:rPr>
          <w:rFonts w:ascii="Times New Roman" w:hAnsi="Times New Roman" w:cs="Times New Roman"/>
          <w:sz w:val="28"/>
          <w:szCs w:val="28"/>
        </w:rPr>
        <w:t>Востокинтерснаб</w:t>
      </w:r>
      <w:proofErr w:type="spellEnd"/>
      <w:r w:rsidR="00213D8E" w:rsidRPr="00417173">
        <w:rPr>
          <w:rFonts w:ascii="Times New Roman" w:hAnsi="Times New Roman" w:cs="Times New Roman"/>
          <w:sz w:val="28"/>
          <w:szCs w:val="28"/>
        </w:rPr>
        <w:t>»</w:t>
      </w:r>
      <w:r w:rsidRPr="00417173">
        <w:rPr>
          <w:rFonts w:ascii="Times New Roman" w:hAnsi="Times New Roman" w:cs="Times New Roman"/>
          <w:sz w:val="28"/>
          <w:szCs w:val="28"/>
        </w:rPr>
        <w:t xml:space="preserve"> в период с 14.04.2025 по 07.06.2025. </w:t>
      </w:r>
    </w:p>
    <w:p w14:paraId="1F123D01" w14:textId="77777777" w:rsidR="000A248A" w:rsidRPr="00417173" w:rsidRDefault="00B3170D" w:rsidP="000A248A">
      <w:pPr>
        <w:spacing w:after="0" w:line="360" w:lineRule="auto"/>
        <w:ind w:firstLine="709"/>
        <w:jc w:val="both"/>
        <w:rPr>
          <w:rFonts w:ascii="Times New Roman" w:hAnsi="Times New Roman" w:cs="Times New Roman"/>
          <w:sz w:val="28"/>
          <w:szCs w:val="28"/>
        </w:rPr>
      </w:pPr>
      <w:r w:rsidRPr="00417173">
        <w:rPr>
          <w:rFonts w:ascii="Times New Roman" w:hAnsi="Times New Roman" w:cs="Times New Roman"/>
          <w:sz w:val="28"/>
          <w:szCs w:val="28"/>
        </w:rPr>
        <w:t xml:space="preserve">Целью производственной профессиональной практики является практическое применение полученных знаний, развитие профессиональных навыков и ознакомление с реальными условиями работы в выбранной сфере. </w:t>
      </w:r>
    </w:p>
    <w:p w14:paraId="42AD8F0D" w14:textId="6E48712C" w:rsidR="00213D8E" w:rsidRPr="00417173" w:rsidRDefault="00B3170D" w:rsidP="000A248A">
      <w:pPr>
        <w:spacing w:after="0" w:line="360" w:lineRule="auto"/>
        <w:ind w:firstLine="709"/>
        <w:jc w:val="both"/>
        <w:rPr>
          <w:rFonts w:ascii="Times New Roman" w:hAnsi="Times New Roman" w:cs="Times New Roman"/>
          <w:sz w:val="28"/>
          <w:szCs w:val="28"/>
        </w:rPr>
      </w:pPr>
      <w:r w:rsidRPr="00417173">
        <w:rPr>
          <w:rFonts w:ascii="Times New Roman" w:hAnsi="Times New Roman" w:cs="Times New Roman"/>
          <w:sz w:val="28"/>
          <w:szCs w:val="28"/>
        </w:rPr>
        <w:t xml:space="preserve">Задачи производственной практики: </w:t>
      </w:r>
      <w:r w:rsidRPr="00417173">
        <w:rPr>
          <w:rFonts w:ascii="Times New Roman" w:hAnsi="Times New Roman" w:cs="Times New Roman"/>
          <w:sz w:val="28"/>
          <w:szCs w:val="28"/>
        </w:rPr>
        <w:softHyphen/>
        <w:t xml:space="preserve"> дать общую характеристику деятельности </w:t>
      </w:r>
      <w:r w:rsidR="00213D8E" w:rsidRPr="00417173">
        <w:rPr>
          <w:rFonts w:ascii="Times New Roman" w:hAnsi="Times New Roman" w:cs="Times New Roman"/>
          <w:sz w:val="28"/>
          <w:szCs w:val="28"/>
        </w:rPr>
        <w:t>ООО ПКФ «</w:t>
      </w:r>
      <w:proofErr w:type="spellStart"/>
      <w:r w:rsidR="00213D8E" w:rsidRPr="00417173">
        <w:rPr>
          <w:rFonts w:ascii="Times New Roman" w:hAnsi="Times New Roman" w:cs="Times New Roman"/>
          <w:sz w:val="28"/>
          <w:szCs w:val="28"/>
        </w:rPr>
        <w:t>Востокинтерснаб</w:t>
      </w:r>
      <w:proofErr w:type="spellEnd"/>
      <w:r w:rsidR="00213D8E" w:rsidRPr="00417173">
        <w:rPr>
          <w:rFonts w:ascii="Times New Roman" w:hAnsi="Times New Roman" w:cs="Times New Roman"/>
          <w:sz w:val="28"/>
          <w:szCs w:val="28"/>
        </w:rPr>
        <w:t>»</w:t>
      </w:r>
      <w:r w:rsidRPr="00417173">
        <w:rPr>
          <w:rFonts w:ascii="Times New Roman" w:hAnsi="Times New Roman" w:cs="Times New Roman"/>
          <w:sz w:val="28"/>
          <w:szCs w:val="28"/>
        </w:rPr>
        <w:t xml:space="preserve">; </w:t>
      </w:r>
      <w:r w:rsidRPr="00417173">
        <w:rPr>
          <w:rFonts w:ascii="Times New Roman" w:hAnsi="Times New Roman" w:cs="Times New Roman"/>
          <w:sz w:val="28"/>
          <w:szCs w:val="28"/>
        </w:rPr>
        <w:softHyphen/>
        <w:t xml:space="preserve"> провести анализ корпоративной социальной политики </w:t>
      </w:r>
      <w:r w:rsidR="008A0FC8" w:rsidRPr="00417173">
        <w:rPr>
          <w:rFonts w:ascii="Times New Roman" w:hAnsi="Times New Roman" w:cs="Times New Roman"/>
          <w:sz w:val="28"/>
          <w:szCs w:val="28"/>
        </w:rPr>
        <w:t>ООО ПКФ «</w:t>
      </w:r>
      <w:proofErr w:type="spellStart"/>
      <w:r w:rsidR="008A0FC8" w:rsidRPr="00417173">
        <w:rPr>
          <w:rFonts w:ascii="Times New Roman" w:hAnsi="Times New Roman" w:cs="Times New Roman"/>
          <w:sz w:val="28"/>
          <w:szCs w:val="28"/>
        </w:rPr>
        <w:t>Востокинтерснаб</w:t>
      </w:r>
      <w:proofErr w:type="spellEnd"/>
      <w:r w:rsidR="008A0FC8" w:rsidRPr="00417173">
        <w:rPr>
          <w:rFonts w:ascii="Times New Roman" w:hAnsi="Times New Roman" w:cs="Times New Roman"/>
          <w:sz w:val="28"/>
          <w:szCs w:val="28"/>
        </w:rPr>
        <w:t>»</w:t>
      </w:r>
      <w:r w:rsidRPr="00417173">
        <w:rPr>
          <w:rFonts w:ascii="Times New Roman" w:hAnsi="Times New Roman" w:cs="Times New Roman"/>
          <w:sz w:val="28"/>
          <w:szCs w:val="28"/>
        </w:rPr>
        <w:t xml:space="preserve">; </w:t>
      </w:r>
      <w:r w:rsidRPr="00417173">
        <w:rPr>
          <w:rFonts w:ascii="Times New Roman" w:hAnsi="Times New Roman" w:cs="Times New Roman"/>
          <w:sz w:val="28"/>
          <w:szCs w:val="28"/>
        </w:rPr>
        <w:softHyphen/>
        <w:t xml:space="preserve"> разработать проект социального развития </w:t>
      </w:r>
      <w:r w:rsidR="00213D8E" w:rsidRPr="00417173">
        <w:rPr>
          <w:rFonts w:ascii="Times New Roman" w:hAnsi="Times New Roman" w:cs="Times New Roman"/>
          <w:sz w:val="28"/>
          <w:szCs w:val="28"/>
        </w:rPr>
        <w:t>ООО ПКФ «</w:t>
      </w:r>
      <w:proofErr w:type="spellStart"/>
      <w:r w:rsidR="00213D8E" w:rsidRPr="00417173">
        <w:rPr>
          <w:rFonts w:ascii="Times New Roman" w:hAnsi="Times New Roman" w:cs="Times New Roman"/>
          <w:sz w:val="28"/>
          <w:szCs w:val="28"/>
        </w:rPr>
        <w:t>Востокинтерснаб</w:t>
      </w:r>
      <w:proofErr w:type="spellEnd"/>
      <w:r w:rsidR="00213D8E" w:rsidRPr="00417173">
        <w:rPr>
          <w:rFonts w:ascii="Times New Roman" w:hAnsi="Times New Roman" w:cs="Times New Roman"/>
          <w:sz w:val="28"/>
          <w:szCs w:val="28"/>
        </w:rPr>
        <w:t>»</w:t>
      </w:r>
      <w:r w:rsidRPr="00417173">
        <w:rPr>
          <w:rFonts w:ascii="Times New Roman" w:hAnsi="Times New Roman" w:cs="Times New Roman"/>
          <w:sz w:val="28"/>
          <w:szCs w:val="28"/>
        </w:rPr>
        <w:t xml:space="preserve">; </w:t>
      </w:r>
    </w:p>
    <w:p w14:paraId="3FFA0C12" w14:textId="25D00205" w:rsidR="00213D8E" w:rsidRPr="00417173" w:rsidRDefault="00B3170D" w:rsidP="000A248A">
      <w:pPr>
        <w:spacing w:after="0" w:line="360" w:lineRule="auto"/>
        <w:ind w:firstLine="709"/>
        <w:jc w:val="both"/>
        <w:rPr>
          <w:rFonts w:ascii="Times New Roman" w:hAnsi="Times New Roman" w:cs="Times New Roman"/>
          <w:sz w:val="28"/>
          <w:szCs w:val="28"/>
        </w:rPr>
      </w:pPr>
      <w:r w:rsidRPr="00417173">
        <w:rPr>
          <w:rFonts w:ascii="Times New Roman" w:hAnsi="Times New Roman" w:cs="Times New Roman"/>
          <w:sz w:val="28"/>
          <w:szCs w:val="28"/>
        </w:rPr>
        <w:t xml:space="preserve">Базой прохождения практики является </w:t>
      </w:r>
      <w:r w:rsidR="00213D8E" w:rsidRPr="00417173">
        <w:rPr>
          <w:rFonts w:ascii="Times New Roman" w:hAnsi="Times New Roman" w:cs="Times New Roman"/>
          <w:sz w:val="28"/>
          <w:szCs w:val="28"/>
        </w:rPr>
        <w:t>ООО ПКФ «</w:t>
      </w:r>
      <w:proofErr w:type="spellStart"/>
      <w:r w:rsidR="00213D8E" w:rsidRPr="00417173">
        <w:rPr>
          <w:rFonts w:ascii="Times New Roman" w:hAnsi="Times New Roman" w:cs="Times New Roman"/>
          <w:sz w:val="28"/>
          <w:szCs w:val="28"/>
        </w:rPr>
        <w:t>Востокинтерснаб</w:t>
      </w:r>
      <w:proofErr w:type="spellEnd"/>
      <w:r w:rsidR="00213D8E" w:rsidRPr="00417173">
        <w:rPr>
          <w:rFonts w:ascii="Times New Roman" w:hAnsi="Times New Roman" w:cs="Times New Roman"/>
          <w:sz w:val="28"/>
          <w:szCs w:val="28"/>
        </w:rPr>
        <w:t>»</w:t>
      </w:r>
      <w:r w:rsidRPr="00417173">
        <w:rPr>
          <w:rFonts w:ascii="Times New Roman" w:hAnsi="Times New Roman" w:cs="Times New Roman"/>
          <w:sz w:val="28"/>
          <w:szCs w:val="28"/>
        </w:rPr>
        <w:t xml:space="preserve">. </w:t>
      </w:r>
    </w:p>
    <w:p w14:paraId="6E8E0D1B" w14:textId="44888AEF" w:rsidR="001529CD" w:rsidRPr="00417173" w:rsidRDefault="00B3170D" w:rsidP="000A248A">
      <w:pPr>
        <w:spacing w:after="0" w:line="360" w:lineRule="auto"/>
        <w:ind w:firstLine="709"/>
        <w:jc w:val="both"/>
        <w:rPr>
          <w:rFonts w:ascii="Times New Roman" w:hAnsi="Times New Roman" w:cs="Times New Roman"/>
          <w:sz w:val="28"/>
          <w:szCs w:val="28"/>
        </w:rPr>
      </w:pPr>
      <w:r w:rsidRPr="00417173">
        <w:rPr>
          <w:rFonts w:ascii="Times New Roman" w:hAnsi="Times New Roman" w:cs="Times New Roman"/>
          <w:sz w:val="28"/>
          <w:szCs w:val="28"/>
        </w:rPr>
        <w:t xml:space="preserve">Информационной базой исследования является финансовая, внутренняя отчетность </w:t>
      </w:r>
      <w:r w:rsidR="008A0FC8" w:rsidRPr="00417173">
        <w:rPr>
          <w:rFonts w:ascii="Times New Roman" w:hAnsi="Times New Roman" w:cs="Times New Roman"/>
          <w:sz w:val="28"/>
          <w:szCs w:val="28"/>
        </w:rPr>
        <w:t>ООО ПКФ «</w:t>
      </w:r>
      <w:proofErr w:type="spellStart"/>
      <w:r w:rsidR="008A0FC8" w:rsidRPr="00417173">
        <w:rPr>
          <w:rFonts w:ascii="Times New Roman" w:hAnsi="Times New Roman" w:cs="Times New Roman"/>
          <w:sz w:val="28"/>
          <w:szCs w:val="28"/>
        </w:rPr>
        <w:t>Востокинтерснаб</w:t>
      </w:r>
      <w:proofErr w:type="spellEnd"/>
      <w:r w:rsidR="008A0FC8" w:rsidRPr="00417173">
        <w:rPr>
          <w:rFonts w:ascii="Times New Roman" w:hAnsi="Times New Roman" w:cs="Times New Roman"/>
          <w:sz w:val="28"/>
          <w:szCs w:val="28"/>
        </w:rPr>
        <w:t>»</w:t>
      </w:r>
      <w:r w:rsidRPr="00417173">
        <w:rPr>
          <w:rFonts w:ascii="Times New Roman" w:hAnsi="Times New Roman" w:cs="Times New Roman"/>
          <w:sz w:val="28"/>
          <w:szCs w:val="28"/>
        </w:rPr>
        <w:t>, статические данные.</w:t>
      </w:r>
    </w:p>
    <w:p w14:paraId="55C9510C" w14:textId="27372C4D" w:rsidR="001529CD" w:rsidRPr="00417173" w:rsidRDefault="001529CD" w:rsidP="000A248A">
      <w:pPr>
        <w:spacing w:after="0" w:line="360" w:lineRule="auto"/>
        <w:ind w:firstLine="709"/>
        <w:jc w:val="both"/>
        <w:rPr>
          <w:rFonts w:ascii="Times New Roman" w:hAnsi="Times New Roman" w:cs="Times New Roman"/>
          <w:sz w:val="28"/>
          <w:szCs w:val="28"/>
        </w:rPr>
      </w:pPr>
    </w:p>
    <w:p w14:paraId="0AAB51E1" w14:textId="6970D849" w:rsidR="001529CD" w:rsidRPr="00417173" w:rsidRDefault="001529CD" w:rsidP="000A248A">
      <w:pPr>
        <w:spacing w:after="0" w:line="360" w:lineRule="auto"/>
        <w:ind w:firstLine="709"/>
        <w:jc w:val="both"/>
        <w:rPr>
          <w:rFonts w:ascii="Times New Roman" w:hAnsi="Times New Roman" w:cs="Times New Roman"/>
          <w:sz w:val="28"/>
          <w:szCs w:val="28"/>
        </w:rPr>
      </w:pPr>
    </w:p>
    <w:p w14:paraId="29266786" w14:textId="415E54F3" w:rsidR="001529CD" w:rsidRPr="00417173" w:rsidRDefault="001529CD" w:rsidP="000A248A">
      <w:pPr>
        <w:spacing w:after="0" w:line="360" w:lineRule="auto"/>
        <w:ind w:firstLine="709"/>
        <w:jc w:val="both"/>
        <w:rPr>
          <w:rFonts w:ascii="Times New Roman" w:hAnsi="Times New Roman" w:cs="Times New Roman"/>
          <w:sz w:val="28"/>
          <w:szCs w:val="28"/>
        </w:rPr>
      </w:pPr>
    </w:p>
    <w:p w14:paraId="5AEDBCE0" w14:textId="6D73CBF7" w:rsidR="001529CD" w:rsidRPr="00417173" w:rsidRDefault="001529CD" w:rsidP="000A248A">
      <w:pPr>
        <w:spacing w:after="0" w:line="360" w:lineRule="auto"/>
        <w:ind w:firstLine="709"/>
        <w:jc w:val="both"/>
        <w:rPr>
          <w:rFonts w:ascii="Times New Roman" w:hAnsi="Times New Roman" w:cs="Times New Roman"/>
          <w:sz w:val="28"/>
          <w:szCs w:val="28"/>
        </w:rPr>
      </w:pPr>
    </w:p>
    <w:p w14:paraId="0E64C6D5" w14:textId="4B2C95D8" w:rsidR="001529CD" w:rsidRPr="00417173" w:rsidRDefault="001529CD" w:rsidP="000A248A">
      <w:pPr>
        <w:spacing w:after="0" w:line="360" w:lineRule="auto"/>
        <w:ind w:firstLine="709"/>
        <w:jc w:val="both"/>
        <w:rPr>
          <w:rFonts w:ascii="Times New Roman" w:hAnsi="Times New Roman" w:cs="Times New Roman"/>
          <w:sz w:val="28"/>
          <w:szCs w:val="28"/>
        </w:rPr>
      </w:pPr>
    </w:p>
    <w:p w14:paraId="087D6FB7" w14:textId="4F3376B4" w:rsidR="001529CD" w:rsidRPr="00417173" w:rsidRDefault="001529CD" w:rsidP="000A248A">
      <w:pPr>
        <w:spacing w:after="0" w:line="360" w:lineRule="auto"/>
        <w:ind w:firstLine="709"/>
        <w:jc w:val="both"/>
        <w:rPr>
          <w:rFonts w:ascii="Times New Roman" w:hAnsi="Times New Roman" w:cs="Times New Roman"/>
          <w:sz w:val="28"/>
          <w:szCs w:val="28"/>
        </w:rPr>
      </w:pPr>
    </w:p>
    <w:p w14:paraId="045DAC37" w14:textId="18A45EC6" w:rsidR="001529CD" w:rsidRPr="00417173" w:rsidRDefault="001529CD" w:rsidP="000A248A">
      <w:pPr>
        <w:spacing w:after="0" w:line="360" w:lineRule="auto"/>
        <w:ind w:firstLine="709"/>
        <w:jc w:val="both"/>
        <w:rPr>
          <w:rFonts w:ascii="Times New Roman" w:hAnsi="Times New Roman" w:cs="Times New Roman"/>
          <w:sz w:val="28"/>
          <w:szCs w:val="28"/>
        </w:rPr>
      </w:pPr>
    </w:p>
    <w:p w14:paraId="74D48C85" w14:textId="191FCC2B" w:rsidR="001529CD" w:rsidRPr="00417173" w:rsidRDefault="001529CD" w:rsidP="000A248A">
      <w:pPr>
        <w:spacing w:after="0" w:line="360" w:lineRule="auto"/>
        <w:ind w:firstLine="709"/>
        <w:jc w:val="both"/>
        <w:rPr>
          <w:rFonts w:ascii="Times New Roman" w:hAnsi="Times New Roman" w:cs="Times New Roman"/>
          <w:sz w:val="28"/>
          <w:szCs w:val="28"/>
        </w:rPr>
      </w:pPr>
    </w:p>
    <w:p w14:paraId="73E85F37" w14:textId="3499B9C4" w:rsidR="001529CD" w:rsidRPr="00417173" w:rsidRDefault="001529CD" w:rsidP="000A248A">
      <w:pPr>
        <w:spacing w:after="0" w:line="360" w:lineRule="auto"/>
        <w:ind w:firstLine="709"/>
        <w:jc w:val="both"/>
        <w:rPr>
          <w:rFonts w:ascii="Times New Roman" w:hAnsi="Times New Roman" w:cs="Times New Roman"/>
          <w:sz w:val="28"/>
          <w:szCs w:val="28"/>
        </w:rPr>
      </w:pPr>
    </w:p>
    <w:p w14:paraId="0878668E" w14:textId="0E02FA9B" w:rsidR="001529CD" w:rsidRPr="00417173" w:rsidRDefault="001529CD" w:rsidP="000A248A">
      <w:pPr>
        <w:spacing w:after="0" w:line="360" w:lineRule="auto"/>
        <w:ind w:firstLine="709"/>
        <w:jc w:val="both"/>
        <w:rPr>
          <w:rFonts w:ascii="Times New Roman" w:hAnsi="Times New Roman" w:cs="Times New Roman"/>
          <w:sz w:val="28"/>
          <w:szCs w:val="28"/>
        </w:rPr>
      </w:pPr>
    </w:p>
    <w:p w14:paraId="2354B572" w14:textId="03C1A58B" w:rsidR="001529CD" w:rsidRPr="00417173" w:rsidRDefault="001529CD" w:rsidP="000A248A">
      <w:pPr>
        <w:spacing w:after="0" w:line="360" w:lineRule="auto"/>
        <w:ind w:firstLine="709"/>
        <w:jc w:val="both"/>
        <w:rPr>
          <w:rFonts w:ascii="Times New Roman" w:hAnsi="Times New Roman" w:cs="Times New Roman"/>
          <w:sz w:val="28"/>
          <w:szCs w:val="28"/>
        </w:rPr>
      </w:pPr>
    </w:p>
    <w:p w14:paraId="36F871C8" w14:textId="7431C68B" w:rsidR="001529CD" w:rsidRPr="00417173" w:rsidRDefault="001529CD" w:rsidP="000A248A">
      <w:pPr>
        <w:spacing w:after="0" w:line="360" w:lineRule="auto"/>
        <w:ind w:firstLine="709"/>
        <w:jc w:val="both"/>
        <w:rPr>
          <w:rFonts w:ascii="Times New Roman" w:hAnsi="Times New Roman" w:cs="Times New Roman"/>
          <w:sz w:val="28"/>
          <w:szCs w:val="28"/>
        </w:rPr>
      </w:pPr>
    </w:p>
    <w:p w14:paraId="349AA7E0" w14:textId="2C270D13" w:rsidR="001529CD" w:rsidRPr="00417173" w:rsidRDefault="001529CD" w:rsidP="000A248A">
      <w:pPr>
        <w:spacing w:after="0" w:line="360" w:lineRule="auto"/>
        <w:ind w:firstLine="709"/>
        <w:jc w:val="both"/>
        <w:rPr>
          <w:rFonts w:ascii="Times New Roman" w:hAnsi="Times New Roman" w:cs="Times New Roman"/>
          <w:sz w:val="28"/>
          <w:szCs w:val="28"/>
        </w:rPr>
      </w:pPr>
    </w:p>
    <w:p w14:paraId="712D5D6D" w14:textId="74662265" w:rsidR="001529CD" w:rsidRPr="00417173" w:rsidRDefault="001529CD" w:rsidP="000A248A">
      <w:pPr>
        <w:spacing w:after="0" w:line="360" w:lineRule="auto"/>
        <w:ind w:firstLine="709"/>
        <w:jc w:val="both"/>
        <w:rPr>
          <w:rFonts w:ascii="Times New Roman" w:hAnsi="Times New Roman" w:cs="Times New Roman"/>
          <w:sz w:val="28"/>
          <w:szCs w:val="28"/>
        </w:rPr>
      </w:pPr>
    </w:p>
    <w:p w14:paraId="39510FA6" w14:textId="4DAD2C76" w:rsidR="001529CD" w:rsidRPr="00417173" w:rsidRDefault="001529CD" w:rsidP="00213D8E">
      <w:pPr>
        <w:spacing w:after="0" w:line="360" w:lineRule="auto"/>
        <w:jc w:val="both"/>
        <w:rPr>
          <w:rFonts w:ascii="Times New Roman" w:hAnsi="Times New Roman" w:cs="Times New Roman"/>
          <w:sz w:val="28"/>
          <w:szCs w:val="28"/>
        </w:rPr>
      </w:pPr>
    </w:p>
    <w:p w14:paraId="078F7C51" w14:textId="77777777" w:rsidR="00213D8E" w:rsidRPr="00417173" w:rsidRDefault="00213D8E" w:rsidP="00213D8E">
      <w:pPr>
        <w:spacing w:after="0" w:line="360" w:lineRule="auto"/>
        <w:jc w:val="both"/>
        <w:rPr>
          <w:rFonts w:ascii="Times New Roman" w:hAnsi="Times New Roman" w:cs="Times New Roman"/>
          <w:sz w:val="28"/>
          <w:szCs w:val="28"/>
        </w:rPr>
      </w:pPr>
    </w:p>
    <w:p w14:paraId="01E2B6CA" w14:textId="5F7B199E" w:rsidR="001529CD" w:rsidRPr="00417173" w:rsidRDefault="001529CD" w:rsidP="00213D8E">
      <w:pPr>
        <w:spacing w:after="240" w:line="360" w:lineRule="auto"/>
        <w:ind w:firstLine="709"/>
        <w:jc w:val="both"/>
        <w:rPr>
          <w:rFonts w:ascii="Arial" w:hAnsi="Arial" w:cs="Arial"/>
          <w:sz w:val="32"/>
          <w:szCs w:val="28"/>
        </w:rPr>
      </w:pPr>
      <w:r w:rsidRPr="00417173">
        <w:rPr>
          <w:rFonts w:ascii="Arial" w:hAnsi="Arial" w:cs="Arial"/>
          <w:bCs/>
          <w:sz w:val="32"/>
          <w:szCs w:val="28"/>
        </w:rPr>
        <w:lastRenderedPageBreak/>
        <w:t xml:space="preserve">1 </w:t>
      </w:r>
      <w:r w:rsidRPr="00417173">
        <w:rPr>
          <w:rFonts w:ascii="Arial" w:hAnsi="Arial" w:cs="Arial"/>
          <w:sz w:val="32"/>
          <w:szCs w:val="28"/>
        </w:rPr>
        <w:t>Характеристика организации</w:t>
      </w:r>
    </w:p>
    <w:p w14:paraId="4D3DA9B4" w14:textId="73180BC5" w:rsidR="00872467" w:rsidRPr="00417173" w:rsidRDefault="00872467" w:rsidP="00213D8E">
      <w:pPr>
        <w:spacing w:after="0" w:line="360" w:lineRule="auto"/>
        <w:ind w:firstLine="709"/>
        <w:jc w:val="both"/>
        <w:rPr>
          <w:rFonts w:ascii="Times New Roman" w:hAnsi="Times New Roman" w:cs="Times New Roman"/>
          <w:sz w:val="28"/>
          <w:szCs w:val="28"/>
        </w:rPr>
      </w:pPr>
      <w:r w:rsidRPr="00417173">
        <w:rPr>
          <w:rFonts w:ascii="Times New Roman" w:hAnsi="Times New Roman" w:cs="Times New Roman"/>
          <w:sz w:val="28"/>
          <w:szCs w:val="28"/>
        </w:rPr>
        <w:t>Общество с ограниченной ответственностью производственно-коммерческая фирма «</w:t>
      </w:r>
      <w:proofErr w:type="spellStart"/>
      <w:r w:rsidRPr="00417173">
        <w:rPr>
          <w:rFonts w:ascii="Times New Roman" w:hAnsi="Times New Roman" w:cs="Times New Roman"/>
          <w:sz w:val="28"/>
          <w:szCs w:val="28"/>
        </w:rPr>
        <w:t>Востокинтерснаб</w:t>
      </w:r>
      <w:proofErr w:type="spellEnd"/>
      <w:r w:rsidRPr="00417173">
        <w:rPr>
          <w:rFonts w:ascii="Times New Roman" w:hAnsi="Times New Roman" w:cs="Times New Roman"/>
          <w:sz w:val="28"/>
          <w:szCs w:val="28"/>
        </w:rPr>
        <w:t>» (ООО ПКФ «</w:t>
      </w:r>
      <w:proofErr w:type="spellStart"/>
      <w:r w:rsidRPr="00417173">
        <w:rPr>
          <w:rFonts w:ascii="Times New Roman" w:hAnsi="Times New Roman" w:cs="Times New Roman"/>
          <w:sz w:val="28"/>
          <w:szCs w:val="28"/>
        </w:rPr>
        <w:t>Востокинтерснаб</w:t>
      </w:r>
      <w:proofErr w:type="spellEnd"/>
      <w:r w:rsidRPr="00417173">
        <w:rPr>
          <w:rFonts w:ascii="Times New Roman" w:hAnsi="Times New Roman" w:cs="Times New Roman"/>
          <w:sz w:val="28"/>
          <w:szCs w:val="28"/>
        </w:rPr>
        <w:t>») — это коммерческая организация, зарегистрированная в Российской Федерации и осуществляющая свою деятельность на основании Гражданского кодекса РФ и Федерального закона «Об обществах с ограниченной ответственностью». Компания имеет все необходимые регистрационные документы, включая свидетельство о государственной регистрации юридического лица и свидетельство о внесении записи в Единый государственный реестр юридических лиц. Основные реквизиты предприятия: ИНН 2538133690, КПП 253801001, ОГРН 1092538008342. Юридический адрес ООО ПКФ «</w:t>
      </w:r>
      <w:proofErr w:type="spellStart"/>
      <w:r w:rsidRPr="00417173">
        <w:rPr>
          <w:rFonts w:ascii="Times New Roman" w:hAnsi="Times New Roman" w:cs="Times New Roman"/>
          <w:sz w:val="28"/>
          <w:szCs w:val="28"/>
        </w:rPr>
        <w:t>Востокинтерснаб</w:t>
      </w:r>
      <w:proofErr w:type="spellEnd"/>
      <w:r w:rsidRPr="00417173">
        <w:rPr>
          <w:rFonts w:ascii="Times New Roman" w:hAnsi="Times New Roman" w:cs="Times New Roman"/>
          <w:sz w:val="28"/>
          <w:szCs w:val="28"/>
        </w:rPr>
        <w:t>» — 690074, Приморский край, город Влади</w:t>
      </w:r>
      <w:r w:rsidR="00213D8E" w:rsidRPr="00417173">
        <w:rPr>
          <w:rFonts w:ascii="Times New Roman" w:hAnsi="Times New Roman" w:cs="Times New Roman"/>
          <w:sz w:val="28"/>
          <w:szCs w:val="28"/>
        </w:rPr>
        <w:t>восток, улица Снеговая, дом 98.</w:t>
      </w:r>
    </w:p>
    <w:p w14:paraId="2594EF85" w14:textId="34E0DF95" w:rsidR="00872467" w:rsidRPr="00417173" w:rsidRDefault="00872467" w:rsidP="00213D8E">
      <w:pPr>
        <w:spacing w:after="0" w:line="360" w:lineRule="auto"/>
        <w:ind w:firstLine="709"/>
        <w:jc w:val="both"/>
        <w:rPr>
          <w:rFonts w:ascii="Times New Roman" w:hAnsi="Times New Roman" w:cs="Times New Roman"/>
          <w:sz w:val="28"/>
          <w:szCs w:val="28"/>
        </w:rPr>
      </w:pPr>
      <w:r w:rsidRPr="00417173">
        <w:rPr>
          <w:rFonts w:ascii="Times New Roman" w:hAnsi="Times New Roman" w:cs="Times New Roman"/>
          <w:sz w:val="28"/>
          <w:szCs w:val="28"/>
        </w:rPr>
        <w:t>Компания специализируется на оптовой торговле широким ассортиментом товаров, основной профиль — продажа шин для спецтехники. Деятельность осуществляется по нескольким направлениям, что отражено в кодах ОКВЭД: основным видом деятельности является оптовая неспециализированная торговля (46.90), также компания занимается деятельностью агентов по оптовой торговле универсальным ассортиментом товаров (46.19), розничной торговлей преимущественно пищевыми продуктами, напитками и табачными изделиями в неспециализированных магазинах (47.11), а также розничной торговлей прочими товарами (47.19). Дополнительно предприятие оказывает вспомогательные услуги, связанные с перевозками (52.29), и предоставляет прочие вспомогательные услуги для бизнеса (82.99). Такой широкий спектр деятельности позволяет компании гибко реагировать на изменения рыночной конъюнктуры и удовлетворять потребност</w:t>
      </w:r>
      <w:r w:rsidR="00213D8E" w:rsidRPr="00417173">
        <w:rPr>
          <w:rFonts w:ascii="Times New Roman" w:hAnsi="Times New Roman" w:cs="Times New Roman"/>
          <w:sz w:val="28"/>
          <w:szCs w:val="28"/>
        </w:rPr>
        <w:t>и различных категорий клиентов.</w:t>
      </w:r>
    </w:p>
    <w:p w14:paraId="177C0855" w14:textId="325F4403" w:rsidR="00872467" w:rsidRPr="00417173" w:rsidRDefault="00872467" w:rsidP="00213D8E">
      <w:pPr>
        <w:spacing w:after="0" w:line="360" w:lineRule="auto"/>
        <w:ind w:firstLine="709"/>
        <w:jc w:val="both"/>
        <w:rPr>
          <w:rFonts w:ascii="Times New Roman" w:hAnsi="Times New Roman" w:cs="Times New Roman"/>
          <w:sz w:val="28"/>
          <w:szCs w:val="28"/>
        </w:rPr>
      </w:pPr>
      <w:r w:rsidRPr="00417173">
        <w:rPr>
          <w:rFonts w:ascii="Times New Roman" w:hAnsi="Times New Roman" w:cs="Times New Roman"/>
          <w:sz w:val="28"/>
          <w:szCs w:val="28"/>
        </w:rPr>
        <w:t>ООО ПКФ «</w:t>
      </w:r>
      <w:proofErr w:type="spellStart"/>
      <w:r w:rsidRPr="00417173">
        <w:rPr>
          <w:rFonts w:ascii="Times New Roman" w:hAnsi="Times New Roman" w:cs="Times New Roman"/>
          <w:sz w:val="28"/>
          <w:szCs w:val="28"/>
        </w:rPr>
        <w:t>Востокинтерснаб</w:t>
      </w:r>
      <w:proofErr w:type="spellEnd"/>
      <w:r w:rsidRPr="00417173">
        <w:rPr>
          <w:rFonts w:ascii="Times New Roman" w:hAnsi="Times New Roman" w:cs="Times New Roman"/>
          <w:sz w:val="28"/>
          <w:szCs w:val="28"/>
        </w:rPr>
        <w:t xml:space="preserve">» создано в форме общества с ограниченной ответственностью, что предполагает наличие у организации самостоятельной имущественной ответственности в пределах своего уставного капитала, который </w:t>
      </w:r>
      <w:r w:rsidRPr="00417173">
        <w:rPr>
          <w:rFonts w:ascii="Times New Roman" w:hAnsi="Times New Roman" w:cs="Times New Roman"/>
          <w:sz w:val="28"/>
          <w:szCs w:val="28"/>
        </w:rPr>
        <w:lastRenderedPageBreak/>
        <w:t>составляет 10 тысяч рублей — минимально допустимый размер для данной организационно-правовой формы. Компания обладает полной хозяйственной самостоятельностью при определении форм управления, принятии решений в области сбыта, установлении цен, распределении прибыли и других аспектах своей деятельности. Общество вправе создавать дочерние предприятия, филиалы и представительства как на территории России, так и за рубежом, а также участвовать в к</w:t>
      </w:r>
      <w:r w:rsidR="00213D8E" w:rsidRPr="00417173">
        <w:rPr>
          <w:rFonts w:ascii="Times New Roman" w:hAnsi="Times New Roman" w:cs="Times New Roman"/>
          <w:sz w:val="28"/>
          <w:szCs w:val="28"/>
        </w:rPr>
        <w:t>апитале других юридических лиц.</w:t>
      </w:r>
    </w:p>
    <w:p w14:paraId="7ED394C9" w14:textId="0B1908FD" w:rsidR="001529CD" w:rsidRPr="00417173" w:rsidRDefault="00872467" w:rsidP="000A248A">
      <w:pPr>
        <w:spacing w:after="0" w:line="360" w:lineRule="auto"/>
        <w:ind w:firstLine="709"/>
        <w:jc w:val="both"/>
        <w:rPr>
          <w:rFonts w:ascii="Times New Roman" w:hAnsi="Times New Roman" w:cs="Times New Roman"/>
          <w:sz w:val="28"/>
          <w:szCs w:val="28"/>
        </w:rPr>
      </w:pPr>
      <w:r w:rsidRPr="00417173">
        <w:rPr>
          <w:rFonts w:ascii="Times New Roman" w:hAnsi="Times New Roman" w:cs="Times New Roman"/>
          <w:sz w:val="28"/>
          <w:szCs w:val="28"/>
        </w:rPr>
        <w:t>В части налогообложения ООО ПКФ «</w:t>
      </w:r>
      <w:proofErr w:type="spellStart"/>
      <w:r w:rsidRPr="00417173">
        <w:rPr>
          <w:rFonts w:ascii="Times New Roman" w:hAnsi="Times New Roman" w:cs="Times New Roman"/>
          <w:sz w:val="28"/>
          <w:szCs w:val="28"/>
        </w:rPr>
        <w:t>Востокинтерснаб</w:t>
      </w:r>
      <w:proofErr w:type="spellEnd"/>
      <w:r w:rsidRPr="00417173">
        <w:rPr>
          <w:rFonts w:ascii="Times New Roman" w:hAnsi="Times New Roman" w:cs="Times New Roman"/>
          <w:sz w:val="28"/>
          <w:szCs w:val="28"/>
        </w:rPr>
        <w:t xml:space="preserve">» применяет общий режим налогообложения (ОСНО), не используя специальные налоговые режимы. Это означает обязательства по уплате налога на прибыль организаций, НДС и других федеральных налогов в соответствии с действующим законодательством. </w:t>
      </w:r>
      <w:r w:rsidR="001529CD" w:rsidRPr="00417173">
        <w:rPr>
          <w:rFonts w:ascii="Times New Roman" w:hAnsi="Times New Roman" w:cs="Times New Roman"/>
          <w:sz w:val="28"/>
          <w:szCs w:val="28"/>
        </w:rPr>
        <w:t>экономических показателей хозяйственной деятельности за три последних отчетных года.</w:t>
      </w:r>
    </w:p>
    <w:p w14:paraId="5A7A8143" w14:textId="28BDDFC0" w:rsidR="00B3170D" w:rsidRPr="00417173" w:rsidRDefault="00B3170D" w:rsidP="000A248A">
      <w:pPr>
        <w:spacing w:after="0" w:line="360" w:lineRule="auto"/>
        <w:ind w:firstLine="709"/>
        <w:jc w:val="both"/>
        <w:rPr>
          <w:rFonts w:ascii="Times New Roman" w:hAnsi="Times New Roman" w:cs="Times New Roman"/>
          <w:sz w:val="28"/>
          <w:szCs w:val="28"/>
        </w:rPr>
      </w:pPr>
    </w:p>
    <w:p w14:paraId="173D9E9F" w14:textId="31FAF362" w:rsidR="00B3170D" w:rsidRPr="00417173" w:rsidRDefault="00B3170D" w:rsidP="000A248A">
      <w:pPr>
        <w:spacing w:after="0" w:line="360" w:lineRule="auto"/>
        <w:ind w:firstLine="709"/>
        <w:jc w:val="both"/>
        <w:rPr>
          <w:rFonts w:ascii="Times New Roman" w:hAnsi="Times New Roman" w:cs="Times New Roman"/>
          <w:sz w:val="28"/>
          <w:szCs w:val="28"/>
        </w:rPr>
      </w:pPr>
    </w:p>
    <w:p w14:paraId="0357C43B" w14:textId="590FC5CD" w:rsidR="00B3170D" w:rsidRPr="00417173" w:rsidRDefault="00B3170D" w:rsidP="000A248A">
      <w:pPr>
        <w:spacing w:after="0" w:line="360" w:lineRule="auto"/>
        <w:ind w:firstLine="709"/>
        <w:jc w:val="both"/>
        <w:rPr>
          <w:rFonts w:ascii="Times New Roman" w:hAnsi="Times New Roman" w:cs="Times New Roman"/>
          <w:sz w:val="28"/>
          <w:szCs w:val="28"/>
        </w:rPr>
      </w:pPr>
    </w:p>
    <w:p w14:paraId="4D24366B" w14:textId="014884C3" w:rsidR="00B3170D" w:rsidRPr="00417173" w:rsidRDefault="00B3170D" w:rsidP="000A248A">
      <w:pPr>
        <w:spacing w:after="0" w:line="360" w:lineRule="auto"/>
        <w:ind w:firstLine="709"/>
        <w:jc w:val="both"/>
        <w:rPr>
          <w:rFonts w:ascii="Times New Roman" w:hAnsi="Times New Roman" w:cs="Times New Roman"/>
          <w:sz w:val="28"/>
          <w:szCs w:val="28"/>
        </w:rPr>
      </w:pPr>
    </w:p>
    <w:p w14:paraId="5619D0CE" w14:textId="376C4FDF" w:rsidR="00B3170D" w:rsidRPr="00417173" w:rsidRDefault="00B3170D" w:rsidP="000A248A">
      <w:pPr>
        <w:spacing w:after="0" w:line="360" w:lineRule="auto"/>
        <w:ind w:firstLine="709"/>
        <w:jc w:val="both"/>
        <w:rPr>
          <w:rFonts w:ascii="Times New Roman" w:hAnsi="Times New Roman" w:cs="Times New Roman"/>
          <w:sz w:val="28"/>
          <w:szCs w:val="28"/>
        </w:rPr>
      </w:pPr>
    </w:p>
    <w:p w14:paraId="5140E591" w14:textId="41B3D76C" w:rsidR="00B3170D" w:rsidRPr="00417173" w:rsidRDefault="00B3170D" w:rsidP="000A248A">
      <w:pPr>
        <w:spacing w:after="0" w:line="360" w:lineRule="auto"/>
        <w:ind w:firstLine="709"/>
        <w:jc w:val="both"/>
        <w:rPr>
          <w:rFonts w:ascii="Times New Roman" w:hAnsi="Times New Roman" w:cs="Times New Roman"/>
          <w:sz w:val="28"/>
          <w:szCs w:val="28"/>
        </w:rPr>
      </w:pPr>
    </w:p>
    <w:p w14:paraId="2B5C2BB8" w14:textId="0A05F163" w:rsidR="00B3170D" w:rsidRPr="00417173" w:rsidRDefault="00B3170D" w:rsidP="000A248A">
      <w:pPr>
        <w:spacing w:after="0" w:line="360" w:lineRule="auto"/>
        <w:ind w:firstLine="709"/>
        <w:jc w:val="both"/>
        <w:rPr>
          <w:rFonts w:ascii="Times New Roman" w:hAnsi="Times New Roman" w:cs="Times New Roman"/>
          <w:sz w:val="28"/>
          <w:szCs w:val="28"/>
        </w:rPr>
      </w:pPr>
    </w:p>
    <w:p w14:paraId="210A17A4" w14:textId="1B39BCA8" w:rsidR="00B3170D" w:rsidRPr="00417173" w:rsidRDefault="00B3170D" w:rsidP="000A248A">
      <w:pPr>
        <w:spacing w:after="0" w:line="360" w:lineRule="auto"/>
        <w:ind w:firstLine="709"/>
        <w:jc w:val="both"/>
        <w:rPr>
          <w:rFonts w:ascii="Times New Roman" w:hAnsi="Times New Roman" w:cs="Times New Roman"/>
          <w:sz w:val="28"/>
          <w:szCs w:val="28"/>
        </w:rPr>
      </w:pPr>
    </w:p>
    <w:p w14:paraId="110736DA" w14:textId="5CCFF70D" w:rsidR="00B3170D" w:rsidRPr="00417173" w:rsidRDefault="00B3170D" w:rsidP="000A248A">
      <w:pPr>
        <w:spacing w:after="0" w:line="360" w:lineRule="auto"/>
        <w:ind w:firstLine="709"/>
        <w:jc w:val="both"/>
        <w:rPr>
          <w:rFonts w:ascii="Times New Roman" w:hAnsi="Times New Roman" w:cs="Times New Roman"/>
          <w:sz w:val="28"/>
          <w:szCs w:val="28"/>
        </w:rPr>
      </w:pPr>
    </w:p>
    <w:p w14:paraId="31458DDB" w14:textId="545FE61F" w:rsidR="00B3170D" w:rsidRPr="00417173" w:rsidRDefault="00B3170D" w:rsidP="000A248A">
      <w:pPr>
        <w:spacing w:after="0" w:line="360" w:lineRule="auto"/>
        <w:ind w:firstLine="709"/>
        <w:jc w:val="both"/>
        <w:rPr>
          <w:rFonts w:ascii="Times New Roman" w:hAnsi="Times New Roman" w:cs="Times New Roman"/>
          <w:sz w:val="28"/>
          <w:szCs w:val="28"/>
        </w:rPr>
      </w:pPr>
    </w:p>
    <w:p w14:paraId="7E0C0BC0" w14:textId="2F2BB272" w:rsidR="00B3170D" w:rsidRPr="00417173" w:rsidRDefault="00B3170D" w:rsidP="000A248A">
      <w:pPr>
        <w:spacing w:after="0" w:line="360" w:lineRule="auto"/>
        <w:ind w:firstLine="709"/>
        <w:jc w:val="both"/>
        <w:rPr>
          <w:rFonts w:ascii="Times New Roman" w:hAnsi="Times New Roman" w:cs="Times New Roman"/>
          <w:sz w:val="28"/>
          <w:szCs w:val="28"/>
        </w:rPr>
      </w:pPr>
    </w:p>
    <w:p w14:paraId="3A699642" w14:textId="7FB62974" w:rsidR="00B3170D" w:rsidRPr="00417173" w:rsidRDefault="00B3170D" w:rsidP="000A248A">
      <w:pPr>
        <w:spacing w:after="0" w:line="360" w:lineRule="auto"/>
        <w:ind w:firstLine="709"/>
        <w:jc w:val="both"/>
        <w:rPr>
          <w:rFonts w:ascii="Times New Roman" w:hAnsi="Times New Roman" w:cs="Times New Roman"/>
          <w:sz w:val="28"/>
          <w:szCs w:val="28"/>
        </w:rPr>
      </w:pPr>
    </w:p>
    <w:p w14:paraId="24B4CCE1" w14:textId="44E1AD91" w:rsidR="00B3170D" w:rsidRPr="00417173" w:rsidRDefault="00B3170D" w:rsidP="000A248A">
      <w:pPr>
        <w:spacing w:after="0" w:line="360" w:lineRule="auto"/>
        <w:ind w:firstLine="709"/>
        <w:jc w:val="both"/>
        <w:rPr>
          <w:rFonts w:ascii="Times New Roman" w:hAnsi="Times New Roman" w:cs="Times New Roman"/>
          <w:sz w:val="28"/>
          <w:szCs w:val="28"/>
        </w:rPr>
      </w:pPr>
    </w:p>
    <w:p w14:paraId="20CC74EF" w14:textId="3CD7CE6F" w:rsidR="00213D8E" w:rsidRPr="00417173" w:rsidRDefault="00213D8E" w:rsidP="000A248A">
      <w:pPr>
        <w:spacing w:after="0" w:line="360" w:lineRule="auto"/>
        <w:ind w:firstLine="709"/>
        <w:jc w:val="both"/>
        <w:rPr>
          <w:rFonts w:ascii="Times New Roman" w:hAnsi="Times New Roman" w:cs="Times New Roman"/>
          <w:sz w:val="28"/>
          <w:szCs w:val="28"/>
        </w:rPr>
      </w:pPr>
    </w:p>
    <w:p w14:paraId="3E175982" w14:textId="20E62BB0" w:rsidR="00213D8E" w:rsidRPr="00417173" w:rsidRDefault="00213D8E" w:rsidP="000A248A">
      <w:pPr>
        <w:spacing w:after="0" w:line="360" w:lineRule="auto"/>
        <w:ind w:firstLine="709"/>
        <w:jc w:val="both"/>
        <w:rPr>
          <w:rFonts w:ascii="Times New Roman" w:hAnsi="Times New Roman" w:cs="Times New Roman"/>
          <w:sz w:val="28"/>
          <w:szCs w:val="28"/>
        </w:rPr>
      </w:pPr>
    </w:p>
    <w:p w14:paraId="3926C539" w14:textId="702C4ABD" w:rsidR="00213D8E" w:rsidRPr="00417173" w:rsidRDefault="00213D8E" w:rsidP="000A248A">
      <w:pPr>
        <w:spacing w:after="0" w:line="360" w:lineRule="auto"/>
        <w:ind w:firstLine="709"/>
        <w:jc w:val="both"/>
        <w:rPr>
          <w:rFonts w:ascii="Times New Roman" w:hAnsi="Times New Roman" w:cs="Times New Roman"/>
          <w:sz w:val="28"/>
          <w:szCs w:val="28"/>
        </w:rPr>
      </w:pPr>
    </w:p>
    <w:p w14:paraId="6E3C2CB1" w14:textId="77777777" w:rsidR="00213D8E" w:rsidRPr="00417173" w:rsidRDefault="00213D8E" w:rsidP="000A248A">
      <w:pPr>
        <w:spacing w:after="0" w:line="360" w:lineRule="auto"/>
        <w:ind w:firstLine="709"/>
        <w:jc w:val="both"/>
        <w:rPr>
          <w:rFonts w:ascii="Times New Roman" w:hAnsi="Times New Roman" w:cs="Times New Roman"/>
          <w:sz w:val="28"/>
          <w:szCs w:val="28"/>
        </w:rPr>
      </w:pPr>
    </w:p>
    <w:p w14:paraId="68618B39" w14:textId="19B9E1D3" w:rsidR="001529CD" w:rsidRPr="00417173" w:rsidRDefault="00B3170D" w:rsidP="00213D8E">
      <w:pPr>
        <w:spacing w:after="240" w:line="360" w:lineRule="auto"/>
        <w:ind w:firstLine="709"/>
        <w:jc w:val="both"/>
        <w:rPr>
          <w:rFonts w:ascii="Arial" w:hAnsi="Arial" w:cs="Arial"/>
          <w:sz w:val="32"/>
          <w:szCs w:val="28"/>
        </w:rPr>
      </w:pPr>
      <w:r w:rsidRPr="00417173">
        <w:rPr>
          <w:rFonts w:ascii="Arial" w:hAnsi="Arial" w:cs="Arial"/>
          <w:sz w:val="32"/>
          <w:szCs w:val="28"/>
        </w:rPr>
        <w:lastRenderedPageBreak/>
        <w:t>2 Анализ организационной структуры</w:t>
      </w:r>
    </w:p>
    <w:p w14:paraId="1DADA506" w14:textId="77777777" w:rsidR="00872467" w:rsidRPr="00417173" w:rsidRDefault="00872467" w:rsidP="000A248A">
      <w:pPr>
        <w:spacing w:after="0" w:line="360" w:lineRule="auto"/>
        <w:ind w:firstLine="709"/>
        <w:jc w:val="both"/>
        <w:rPr>
          <w:rFonts w:ascii="Times New Roman" w:hAnsi="Times New Roman" w:cs="Times New Roman"/>
          <w:sz w:val="28"/>
          <w:szCs w:val="28"/>
        </w:rPr>
      </w:pPr>
      <w:r w:rsidRPr="00417173">
        <w:rPr>
          <w:rFonts w:ascii="Times New Roman" w:hAnsi="Times New Roman" w:cs="Times New Roman"/>
          <w:sz w:val="28"/>
          <w:szCs w:val="28"/>
        </w:rPr>
        <w:t>Организационная структура компании построена по классическому принципу и включает руководителя (директора), административно-управленческий персонал, отделы закупок и продаж, складскую службу, бухгалтерию и вспомогательные подразделения. Внутри организации четко распределены роли и обязанности между сотрудниками; установлены правила внутреннего документооборота и взаимодействия между отделами. Такая структура обеспечивает эффективное управление потоками информации и ресурсов, способствует оперативному принятию решений и позволяет быстро реагировать на запросы рынка.</w:t>
      </w:r>
    </w:p>
    <w:p w14:paraId="758DF67C" w14:textId="77777777" w:rsidR="00872467" w:rsidRPr="00417173" w:rsidRDefault="00872467" w:rsidP="000A248A">
      <w:pPr>
        <w:pStyle w:val="0"/>
        <w:rPr>
          <w:rFonts w:ascii="Times New Roman" w:hAnsi="Times New Roman" w:cs="Times New Roman"/>
          <w:szCs w:val="28"/>
        </w:rPr>
      </w:pPr>
      <w:r w:rsidRPr="00417173">
        <w:rPr>
          <w:rFonts w:ascii="Times New Roman" w:hAnsi="Times New Roman" w:cs="Times New Roman"/>
          <w:szCs w:val="28"/>
        </w:rPr>
        <w:t xml:space="preserve">Организационная структура - это система, которая описывает, как определенные действия направляются для достижения целей организации. Эти действия могут включать правила, роли и обязанности. Организационная структура также определяет, как информация перемещается между уровнями внутри компании. </w:t>
      </w:r>
    </w:p>
    <w:p w14:paraId="6DE18D5A" w14:textId="41CE9E1C" w:rsidR="00872467" w:rsidRPr="00417173" w:rsidRDefault="00872467" w:rsidP="00213D8E">
      <w:pPr>
        <w:pStyle w:val="0"/>
        <w:rPr>
          <w:rStyle w:val="af9"/>
          <w:rFonts w:ascii="Times New Roman" w:hAnsi="Times New Roman" w:cs="Times New Roman"/>
          <w:szCs w:val="28"/>
        </w:rPr>
      </w:pPr>
      <w:r w:rsidRPr="00417173">
        <w:rPr>
          <w:rFonts w:ascii="Times New Roman" w:hAnsi="Times New Roman" w:cs="Times New Roman"/>
          <w:szCs w:val="28"/>
        </w:rPr>
        <w:t>Рассмотрим организационную структуру ООО «</w:t>
      </w:r>
      <w:proofErr w:type="spellStart"/>
      <w:r w:rsidRPr="00417173">
        <w:rPr>
          <w:rFonts w:ascii="Times New Roman" w:hAnsi="Times New Roman" w:cs="Times New Roman"/>
          <w:szCs w:val="28"/>
        </w:rPr>
        <w:t>Востокинтерснаб</w:t>
      </w:r>
      <w:proofErr w:type="spellEnd"/>
      <w:r w:rsidRPr="00417173">
        <w:rPr>
          <w:rFonts w:ascii="Times New Roman" w:hAnsi="Times New Roman" w:cs="Times New Roman"/>
          <w:szCs w:val="28"/>
        </w:rPr>
        <w:t xml:space="preserve">», рисунок 1. </w:t>
      </w:r>
    </w:p>
    <w:p w14:paraId="00F8A63E" w14:textId="10D60A33" w:rsidR="00872467" w:rsidRPr="00417173" w:rsidRDefault="00213D8E" w:rsidP="000A248A">
      <w:pPr>
        <w:pStyle w:val="0"/>
        <w:rPr>
          <w:rStyle w:val="af9"/>
          <w:rFonts w:ascii="Times New Roman" w:hAnsi="Times New Roman" w:cs="Times New Roman"/>
          <w:szCs w:val="28"/>
        </w:rPr>
      </w:pPr>
      <w:r w:rsidRPr="00417173">
        <w:rPr>
          <w:rFonts w:ascii="Times New Roman" w:hAnsi="Times New Roman" w:cs="Times New Roman"/>
          <w:noProof/>
          <w:szCs w:val="28"/>
          <w:lang w:eastAsia="ru-RU"/>
        </w:rPr>
        <w:drawing>
          <wp:inline distT="0" distB="0" distL="0" distR="0" wp14:anchorId="7E52108E" wp14:editId="4FA464CC">
            <wp:extent cx="5486400" cy="3348111"/>
            <wp:effectExtent l="0" t="0" r="0" b="24130"/>
            <wp:docPr id="15" name="Схема 15"/>
            <wp:cNvGraphicFramePr/>
            <a:graphic xmlns:a="http://schemas.openxmlformats.org/drawingml/2006/main">
              <a:graphicData uri="http://schemas.openxmlformats.org/drawingml/2006/diagram">
                <dgm:relIds xmlns:dgm="http://schemas.openxmlformats.org/drawingml/2006/diagram" xmlns:r="http://schemas.openxmlformats.org/officeDocument/2006/relationships" r:dm="rId13" r:lo="rId14" r:qs="rId15" r:cs="rId16"/>
              </a:graphicData>
            </a:graphic>
          </wp:inline>
        </w:drawing>
      </w:r>
    </w:p>
    <w:p w14:paraId="5E0E4567" w14:textId="77777777" w:rsidR="00872467" w:rsidRPr="00417173" w:rsidRDefault="00872467" w:rsidP="00213D8E">
      <w:pPr>
        <w:pStyle w:val="0"/>
        <w:ind w:firstLine="0"/>
        <w:rPr>
          <w:rStyle w:val="af9"/>
          <w:rFonts w:ascii="Times New Roman" w:hAnsi="Times New Roman" w:cs="Times New Roman"/>
          <w:szCs w:val="28"/>
        </w:rPr>
      </w:pPr>
    </w:p>
    <w:p w14:paraId="4F7106FE" w14:textId="1CA52434" w:rsidR="00213D8E" w:rsidRPr="00417173" w:rsidRDefault="00872467" w:rsidP="009102E6">
      <w:pPr>
        <w:pStyle w:val="0"/>
        <w:rPr>
          <w:rFonts w:ascii="Times New Roman" w:hAnsi="Times New Roman" w:cs="Times New Roman"/>
          <w:szCs w:val="28"/>
        </w:rPr>
      </w:pPr>
      <w:r w:rsidRPr="00417173">
        <w:rPr>
          <w:rStyle w:val="af9"/>
          <w:rFonts w:ascii="Times New Roman" w:hAnsi="Times New Roman" w:cs="Times New Roman"/>
          <w:szCs w:val="28"/>
        </w:rPr>
        <w:t>Рисунок 1.</w:t>
      </w:r>
      <w:r w:rsidR="00213D8E" w:rsidRPr="00417173">
        <w:rPr>
          <w:rStyle w:val="af9"/>
          <w:rFonts w:ascii="Times New Roman" w:hAnsi="Times New Roman" w:cs="Times New Roman"/>
          <w:szCs w:val="28"/>
        </w:rPr>
        <w:t xml:space="preserve">1 - </w:t>
      </w:r>
      <w:r w:rsidRPr="00417173">
        <w:rPr>
          <w:rStyle w:val="af9"/>
          <w:rFonts w:ascii="Times New Roman" w:hAnsi="Times New Roman" w:cs="Times New Roman"/>
          <w:szCs w:val="28"/>
        </w:rPr>
        <w:t xml:space="preserve"> </w:t>
      </w:r>
      <w:r w:rsidRPr="00417173">
        <w:rPr>
          <w:rFonts w:ascii="Times New Roman" w:hAnsi="Times New Roman" w:cs="Times New Roman"/>
          <w:szCs w:val="28"/>
        </w:rPr>
        <w:t>Организационная структура ООО «</w:t>
      </w:r>
      <w:proofErr w:type="spellStart"/>
      <w:r w:rsidRPr="00417173">
        <w:rPr>
          <w:rFonts w:ascii="Times New Roman" w:hAnsi="Times New Roman" w:cs="Times New Roman"/>
          <w:szCs w:val="28"/>
        </w:rPr>
        <w:t>Востокинтерснаб</w:t>
      </w:r>
      <w:proofErr w:type="spellEnd"/>
      <w:r w:rsidRPr="00417173">
        <w:rPr>
          <w:rFonts w:ascii="Times New Roman" w:hAnsi="Times New Roman" w:cs="Times New Roman"/>
          <w:szCs w:val="28"/>
        </w:rPr>
        <w:t>»</w:t>
      </w:r>
    </w:p>
    <w:p w14:paraId="4B5F9B7F" w14:textId="33C2B39B" w:rsidR="00872467" w:rsidRPr="00417173" w:rsidRDefault="00872467" w:rsidP="000A248A">
      <w:pPr>
        <w:pStyle w:val="0"/>
        <w:rPr>
          <w:rFonts w:ascii="Times New Roman" w:hAnsi="Times New Roman" w:cs="Times New Roman"/>
          <w:szCs w:val="28"/>
        </w:rPr>
      </w:pPr>
      <w:r w:rsidRPr="00417173">
        <w:rPr>
          <w:rFonts w:ascii="Times New Roman" w:hAnsi="Times New Roman" w:cs="Times New Roman"/>
          <w:szCs w:val="28"/>
        </w:rPr>
        <w:lastRenderedPageBreak/>
        <w:t xml:space="preserve">Организационная структура предприятия является простейшая линейно-функциональной. Сущность линейно-функциональной структуры управления состоит в том, что управляющие воздействия на объект могут передаваться только одним доминантным лицом – руководителем, который получает официальную информацию только от своих, непосредственно ему подчиненных лиц, принимает решения по всем вопросам, относящимся к руководимой им части объекта, и несет ответственность за его работу перед вышестоящим руководителем. </w:t>
      </w:r>
    </w:p>
    <w:p w14:paraId="2DDD4043" w14:textId="77777777" w:rsidR="00872467" w:rsidRPr="00417173" w:rsidRDefault="00872467" w:rsidP="000A248A">
      <w:pPr>
        <w:pStyle w:val="0"/>
        <w:rPr>
          <w:rFonts w:ascii="Times New Roman" w:hAnsi="Times New Roman" w:cs="Times New Roman"/>
          <w:szCs w:val="28"/>
        </w:rPr>
      </w:pPr>
      <w:r w:rsidRPr="00417173">
        <w:rPr>
          <w:rFonts w:ascii="Times New Roman" w:hAnsi="Times New Roman" w:cs="Times New Roman"/>
          <w:szCs w:val="28"/>
        </w:rPr>
        <w:t>Преимущества: ясность и дисциплина в подчинённости; разгрузка линейного руководителя от функций, требующих специальных знаний; специализация повышает качество принимаемых управленческих решений.</w:t>
      </w:r>
    </w:p>
    <w:p w14:paraId="46995B4C" w14:textId="77777777" w:rsidR="00B3170D" w:rsidRPr="00417173" w:rsidRDefault="00872467" w:rsidP="000A248A">
      <w:pPr>
        <w:pStyle w:val="0"/>
        <w:rPr>
          <w:rFonts w:ascii="Times New Roman" w:hAnsi="Times New Roman" w:cs="Times New Roman"/>
          <w:szCs w:val="28"/>
        </w:rPr>
      </w:pPr>
      <w:r w:rsidRPr="00417173">
        <w:rPr>
          <w:rFonts w:ascii="Times New Roman" w:hAnsi="Times New Roman" w:cs="Times New Roman"/>
          <w:szCs w:val="28"/>
        </w:rPr>
        <w:t xml:space="preserve"> Недостатки: риск «</w:t>
      </w:r>
      <w:proofErr w:type="spellStart"/>
      <w:r w:rsidRPr="00417173">
        <w:rPr>
          <w:rFonts w:ascii="Times New Roman" w:hAnsi="Times New Roman" w:cs="Times New Roman"/>
          <w:szCs w:val="28"/>
        </w:rPr>
        <w:t>задвоения</w:t>
      </w:r>
      <w:proofErr w:type="spellEnd"/>
      <w:r w:rsidRPr="00417173">
        <w:rPr>
          <w:rFonts w:ascii="Times New Roman" w:hAnsi="Times New Roman" w:cs="Times New Roman"/>
          <w:szCs w:val="28"/>
        </w:rPr>
        <w:t>» функций линейный руководитель перегружен согласованием рекомендаций разных служб; может возникать бюрократия и задержки в принятии решений.</w:t>
      </w:r>
      <w:r w:rsidR="00B3170D" w:rsidRPr="00417173">
        <w:rPr>
          <w:rFonts w:ascii="Times New Roman" w:hAnsi="Times New Roman" w:cs="Times New Roman"/>
          <w:szCs w:val="28"/>
        </w:rPr>
        <w:t xml:space="preserve"> </w:t>
      </w:r>
    </w:p>
    <w:p w14:paraId="768B2884" w14:textId="56E7191E" w:rsidR="00B3170D" w:rsidRPr="00417173" w:rsidRDefault="00B3170D" w:rsidP="00213D8E">
      <w:pPr>
        <w:pStyle w:val="0"/>
        <w:spacing w:line="240" w:lineRule="auto"/>
        <w:ind w:firstLine="0"/>
        <w:rPr>
          <w:rFonts w:ascii="Arial" w:hAnsi="Arial" w:cs="Arial"/>
          <w:sz w:val="30"/>
          <w:szCs w:val="30"/>
        </w:rPr>
      </w:pPr>
    </w:p>
    <w:p w14:paraId="4A6F5CD7" w14:textId="77777777" w:rsidR="00213D8E" w:rsidRPr="00417173" w:rsidRDefault="00B3170D" w:rsidP="00213D8E">
      <w:pPr>
        <w:pStyle w:val="0"/>
        <w:spacing w:line="240" w:lineRule="auto"/>
        <w:rPr>
          <w:rFonts w:ascii="Arial" w:hAnsi="Arial" w:cs="Arial"/>
          <w:sz w:val="30"/>
          <w:szCs w:val="30"/>
        </w:rPr>
      </w:pPr>
      <w:r w:rsidRPr="00417173">
        <w:rPr>
          <w:rFonts w:ascii="Arial" w:hAnsi="Arial" w:cs="Arial"/>
          <w:sz w:val="30"/>
          <w:szCs w:val="30"/>
        </w:rPr>
        <w:t xml:space="preserve">2.1 Анализ основных технико-экономических показателей </w:t>
      </w:r>
    </w:p>
    <w:p w14:paraId="1BF71E1D" w14:textId="04972D61" w:rsidR="00872467" w:rsidRPr="00417173" w:rsidRDefault="00213D8E" w:rsidP="00213D8E">
      <w:pPr>
        <w:pStyle w:val="0"/>
        <w:spacing w:after="240" w:line="240" w:lineRule="auto"/>
        <w:rPr>
          <w:rFonts w:ascii="Arial" w:hAnsi="Arial" w:cs="Arial"/>
          <w:sz w:val="30"/>
          <w:szCs w:val="30"/>
        </w:rPr>
      </w:pPr>
      <w:r w:rsidRPr="00417173">
        <w:rPr>
          <w:rFonts w:ascii="Arial" w:hAnsi="Arial" w:cs="Arial"/>
          <w:sz w:val="30"/>
          <w:szCs w:val="30"/>
        </w:rPr>
        <w:t xml:space="preserve">       </w:t>
      </w:r>
      <w:r w:rsidR="00B3170D" w:rsidRPr="00417173">
        <w:rPr>
          <w:rFonts w:ascii="Arial" w:hAnsi="Arial" w:cs="Arial"/>
          <w:sz w:val="30"/>
          <w:szCs w:val="30"/>
        </w:rPr>
        <w:t>хозяйственной деятельности</w:t>
      </w:r>
    </w:p>
    <w:p w14:paraId="7AA6E996" w14:textId="7168CCD3" w:rsidR="00B3170D" w:rsidRPr="00417173" w:rsidRDefault="00F45E42" w:rsidP="000A248A">
      <w:pPr>
        <w:pStyle w:val="0"/>
        <w:rPr>
          <w:rFonts w:ascii="Times New Roman" w:hAnsi="Times New Roman" w:cs="Times New Roman"/>
          <w:szCs w:val="28"/>
        </w:rPr>
      </w:pPr>
      <w:r w:rsidRPr="00417173">
        <w:rPr>
          <w:rFonts w:ascii="Times New Roman" w:hAnsi="Times New Roman" w:cs="Times New Roman"/>
          <w:szCs w:val="28"/>
        </w:rPr>
        <w:t>В таблице 1.1 представлена динамика основных экономических показателей деятельности ООО «</w:t>
      </w:r>
      <w:proofErr w:type="spellStart"/>
      <w:proofErr w:type="gramStart"/>
      <w:r w:rsidRPr="00417173">
        <w:rPr>
          <w:rFonts w:ascii="Times New Roman" w:hAnsi="Times New Roman" w:cs="Times New Roman"/>
          <w:szCs w:val="28"/>
        </w:rPr>
        <w:t>Востокинтерснаб</w:t>
      </w:r>
      <w:proofErr w:type="spellEnd"/>
      <w:r w:rsidRPr="00417173">
        <w:rPr>
          <w:rFonts w:ascii="Times New Roman" w:hAnsi="Times New Roman" w:cs="Times New Roman"/>
          <w:szCs w:val="28"/>
        </w:rPr>
        <w:t>»  за</w:t>
      </w:r>
      <w:proofErr w:type="gramEnd"/>
      <w:r w:rsidRPr="00417173">
        <w:rPr>
          <w:rFonts w:ascii="Times New Roman" w:hAnsi="Times New Roman" w:cs="Times New Roman"/>
          <w:szCs w:val="28"/>
        </w:rPr>
        <w:t xml:space="preserve"> 2022 - 2024 гг., рассчитанные на основании финансовой отчетности предприятия (Приложение А и Б).</w:t>
      </w:r>
    </w:p>
    <w:p w14:paraId="3AAF1AD1" w14:textId="77777777" w:rsidR="00213D8E" w:rsidRPr="00417173" w:rsidRDefault="00213D8E" w:rsidP="00213D8E">
      <w:pPr>
        <w:spacing w:after="0" w:line="360" w:lineRule="auto"/>
        <w:jc w:val="both"/>
        <w:rPr>
          <w:rFonts w:ascii="Times New Roman" w:hAnsi="Times New Roman" w:cs="Times New Roman"/>
          <w:sz w:val="28"/>
          <w:szCs w:val="28"/>
        </w:rPr>
      </w:pPr>
    </w:p>
    <w:p w14:paraId="51ED7EBB" w14:textId="1A0E891F" w:rsidR="001529CD" w:rsidRPr="00417173" w:rsidRDefault="00872467" w:rsidP="00213D8E">
      <w:pPr>
        <w:spacing w:after="0" w:line="360" w:lineRule="auto"/>
        <w:jc w:val="both"/>
        <w:rPr>
          <w:rFonts w:ascii="Times New Roman" w:hAnsi="Times New Roman" w:cs="Times New Roman"/>
          <w:sz w:val="28"/>
          <w:szCs w:val="28"/>
        </w:rPr>
      </w:pPr>
      <w:r w:rsidRPr="00417173">
        <w:rPr>
          <w:rFonts w:ascii="Times New Roman" w:hAnsi="Times New Roman" w:cs="Times New Roman"/>
          <w:sz w:val="28"/>
          <w:szCs w:val="28"/>
        </w:rPr>
        <w:t>Таблица 1</w:t>
      </w:r>
      <w:r w:rsidR="00F45E42" w:rsidRPr="00417173">
        <w:rPr>
          <w:rFonts w:ascii="Times New Roman" w:hAnsi="Times New Roman" w:cs="Times New Roman"/>
          <w:sz w:val="28"/>
          <w:szCs w:val="28"/>
        </w:rPr>
        <w:t>.1</w:t>
      </w:r>
      <w:r w:rsidRPr="00417173">
        <w:rPr>
          <w:rFonts w:ascii="Times New Roman" w:hAnsi="Times New Roman" w:cs="Times New Roman"/>
          <w:sz w:val="28"/>
          <w:szCs w:val="28"/>
        </w:rPr>
        <w:t xml:space="preserve"> – Финансовые показатели деятельности ООО «</w:t>
      </w:r>
      <w:proofErr w:type="spellStart"/>
      <w:r w:rsidRPr="00417173">
        <w:rPr>
          <w:rFonts w:ascii="Times New Roman" w:hAnsi="Times New Roman" w:cs="Times New Roman"/>
          <w:sz w:val="28"/>
          <w:szCs w:val="28"/>
        </w:rPr>
        <w:t>Востокинтерснаб</w:t>
      </w:r>
      <w:proofErr w:type="spellEnd"/>
      <w:r w:rsidRPr="00417173">
        <w:rPr>
          <w:rFonts w:ascii="Times New Roman" w:hAnsi="Times New Roman" w:cs="Times New Roman"/>
          <w:sz w:val="28"/>
          <w:szCs w:val="28"/>
        </w:rPr>
        <w:t>»</w:t>
      </w:r>
    </w:p>
    <w:p w14:paraId="34AFC4AC" w14:textId="5618C483" w:rsidR="001529CD" w:rsidRPr="00417173" w:rsidRDefault="001529CD" w:rsidP="000A248A">
      <w:pPr>
        <w:spacing w:after="0" w:line="360" w:lineRule="auto"/>
        <w:ind w:firstLine="709"/>
        <w:jc w:val="both"/>
        <w:rPr>
          <w:rFonts w:ascii="Times New Roman" w:hAnsi="Times New Roman" w:cs="Times New Roman"/>
          <w:sz w:val="28"/>
          <w:szCs w:val="28"/>
        </w:rPr>
      </w:pPr>
    </w:p>
    <w:tbl>
      <w:tblPr>
        <w:tblStyle w:val="12"/>
        <w:tblW w:w="9672" w:type="dxa"/>
        <w:tblLook w:val="04A0" w:firstRow="1" w:lastRow="0" w:firstColumn="1" w:lastColumn="0" w:noHBand="0" w:noVBand="1"/>
      </w:tblPr>
      <w:tblGrid>
        <w:gridCol w:w="4728"/>
        <w:gridCol w:w="816"/>
        <w:gridCol w:w="826"/>
        <w:gridCol w:w="816"/>
        <w:gridCol w:w="1243"/>
        <w:gridCol w:w="1243"/>
      </w:tblGrid>
      <w:tr w:rsidR="00AB61F2" w:rsidRPr="00475681" w14:paraId="307E07BD" w14:textId="08C08829" w:rsidTr="00AB61F2">
        <w:tc>
          <w:tcPr>
            <w:tcW w:w="4977" w:type="dxa"/>
            <w:hideMark/>
          </w:tcPr>
          <w:p w14:paraId="00DA0D26" w14:textId="77777777" w:rsidR="00872467" w:rsidRPr="00475681" w:rsidRDefault="00872467" w:rsidP="00475681">
            <w:pPr>
              <w:jc w:val="center"/>
              <w:rPr>
                <w:rFonts w:ascii="Times New Roman" w:eastAsia="Times New Roman" w:hAnsi="Times New Roman" w:cs="Times New Roman"/>
                <w:sz w:val="24"/>
                <w:szCs w:val="28"/>
                <w:lang w:eastAsia="ru-RU"/>
              </w:rPr>
            </w:pPr>
            <w:r w:rsidRPr="00475681">
              <w:rPr>
                <w:rFonts w:ascii="Times New Roman" w:eastAsia="Times New Roman" w:hAnsi="Times New Roman" w:cs="Times New Roman"/>
                <w:sz w:val="24"/>
                <w:szCs w:val="28"/>
                <w:lang w:eastAsia="ru-RU"/>
              </w:rPr>
              <w:t>Показатель</w:t>
            </w:r>
          </w:p>
        </w:tc>
        <w:tc>
          <w:tcPr>
            <w:tcW w:w="767" w:type="dxa"/>
            <w:hideMark/>
          </w:tcPr>
          <w:p w14:paraId="4837216D" w14:textId="77777777" w:rsidR="00872467" w:rsidRPr="00475681" w:rsidRDefault="00872467" w:rsidP="00475681">
            <w:pPr>
              <w:jc w:val="center"/>
              <w:rPr>
                <w:rFonts w:ascii="Times New Roman" w:eastAsia="Times New Roman" w:hAnsi="Times New Roman" w:cs="Times New Roman"/>
                <w:sz w:val="24"/>
                <w:szCs w:val="28"/>
                <w:lang w:eastAsia="ru-RU"/>
              </w:rPr>
            </w:pPr>
            <w:r w:rsidRPr="00475681">
              <w:rPr>
                <w:rFonts w:ascii="Times New Roman" w:eastAsia="Times New Roman" w:hAnsi="Times New Roman" w:cs="Times New Roman"/>
                <w:sz w:val="24"/>
                <w:szCs w:val="28"/>
                <w:lang w:eastAsia="ru-RU"/>
              </w:rPr>
              <w:t>2024</w:t>
            </w:r>
          </w:p>
        </w:tc>
        <w:tc>
          <w:tcPr>
            <w:tcW w:w="827" w:type="dxa"/>
            <w:hideMark/>
          </w:tcPr>
          <w:p w14:paraId="060A3C67" w14:textId="77777777" w:rsidR="00872467" w:rsidRPr="00475681" w:rsidRDefault="00872467" w:rsidP="00475681">
            <w:pPr>
              <w:jc w:val="center"/>
              <w:rPr>
                <w:rFonts w:ascii="Times New Roman" w:eastAsia="Times New Roman" w:hAnsi="Times New Roman" w:cs="Times New Roman"/>
                <w:sz w:val="24"/>
                <w:szCs w:val="28"/>
                <w:lang w:eastAsia="ru-RU"/>
              </w:rPr>
            </w:pPr>
            <w:r w:rsidRPr="00475681">
              <w:rPr>
                <w:rFonts w:ascii="Times New Roman" w:eastAsia="Times New Roman" w:hAnsi="Times New Roman" w:cs="Times New Roman"/>
                <w:sz w:val="24"/>
                <w:szCs w:val="28"/>
                <w:lang w:eastAsia="ru-RU"/>
              </w:rPr>
              <w:t>2023</w:t>
            </w:r>
          </w:p>
        </w:tc>
        <w:tc>
          <w:tcPr>
            <w:tcW w:w="767" w:type="dxa"/>
            <w:hideMark/>
          </w:tcPr>
          <w:p w14:paraId="51BBE647" w14:textId="77777777" w:rsidR="00872467" w:rsidRPr="00475681" w:rsidRDefault="00872467" w:rsidP="00475681">
            <w:pPr>
              <w:jc w:val="center"/>
              <w:rPr>
                <w:rFonts w:ascii="Times New Roman" w:eastAsia="Times New Roman" w:hAnsi="Times New Roman" w:cs="Times New Roman"/>
                <w:sz w:val="24"/>
                <w:szCs w:val="28"/>
                <w:lang w:eastAsia="ru-RU"/>
              </w:rPr>
            </w:pPr>
            <w:r w:rsidRPr="00475681">
              <w:rPr>
                <w:rFonts w:ascii="Times New Roman" w:eastAsia="Times New Roman" w:hAnsi="Times New Roman" w:cs="Times New Roman"/>
                <w:sz w:val="24"/>
                <w:szCs w:val="28"/>
                <w:lang w:eastAsia="ru-RU"/>
              </w:rPr>
              <w:t>2022</w:t>
            </w:r>
          </w:p>
        </w:tc>
        <w:tc>
          <w:tcPr>
            <w:tcW w:w="1159" w:type="dxa"/>
          </w:tcPr>
          <w:p w14:paraId="09344032" w14:textId="71D02CB6" w:rsidR="00872467" w:rsidRPr="00475681" w:rsidRDefault="00872467" w:rsidP="00475681">
            <w:pPr>
              <w:jc w:val="center"/>
              <w:rPr>
                <w:rFonts w:ascii="Times New Roman" w:eastAsia="Times New Roman" w:hAnsi="Times New Roman" w:cs="Times New Roman"/>
                <w:sz w:val="24"/>
                <w:szCs w:val="28"/>
                <w:lang w:eastAsia="ru-RU"/>
              </w:rPr>
            </w:pPr>
            <w:r w:rsidRPr="00475681">
              <w:rPr>
                <w:rFonts w:ascii="Times New Roman" w:eastAsia="Times New Roman" w:hAnsi="Times New Roman" w:cs="Times New Roman"/>
                <w:sz w:val="24"/>
                <w:szCs w:val="28"/>
                <w:lang w:eastAsia="ru-RU"/>
              </w:rPr>
              <w:t>2022/2023</w:t>
            </w:r>
          </w:p>
        </w:tc>
        <w:tc>
          <w:tcPr>
            <w:tcW w:w="1175" w:type="dxa"/>
          </w:tcPr>
          <w:p w14:paraId="5D343D13" w14:textId="2B5AF2C7" w:rsidR="00872467" w:rsidRPr="00475681" w:rsidRDefault="00872467" w:rsidP="00475681">
            <w:pPr>
              <w:jc w:val="center"/>
              <w:rPr>
                <w:rFonts w:ascii="Times New Roman" w:eastAsia="Times New Roman" w:hAnsi="Times New Roman" w:cs="Times New Roman"/>
                <w:sz w:val="24"/>
                <w:szCs w:val="28"/>
                <w:lang w:eastAsia="ru-RU"/>
              </w:rPr>
            </w:pPr>
            <w:r w:rsidRPr="00475681">
              <w:rPr>
                <w:rFonts w:ascii="Times New Roman" w:eastAsia="Times New Roman" w:hAnsi="Times New Roman" w:cs="Times New Roman"/>
                <w:sz w:val="24"/>
                <w:szCs w:val="28"/>
                <w:lang w:eastAsia="ru-RU"/>
              </w:rPr>
              <w:t>2023/2024</w:t>
            </w:r>
          </w:p>
        </w:tc>
      </w:tr>
      <w:tr w:rsidR="00AB61F2" w:rsidRPr="00475681" w14:paraId="163484BD" w14:textId="3817E240" w:rsidTr="00AB61F2">
        <w:tc>
          <w:tcPr>
            <w:tcW w:w="4977" w:type="dxa"/>
            <w:hideMark/>
          </w:tcPr>
          <w:p w14:paraId="6DFB9E3F" w14:textId="77777777" w:rsidR="00872467" w:rsidRPr="00475681" w:rsidRDefault="007521E6" w:rsidP="00475681">
            <w:pPr>
              <w:jc w:val="center"/>
              <w:rPr>
                <w:rFonts w:ascii="Times New Roman" w:eastAsia="Times New Roman" w:hAnsi="Times New Roman" w:cs="Times New Roman"/>
                <w:sz w:val="24"/>
                <w:szCs w:val="28"/>
                <w:lang w:eastAsia="ru-RU"/>
              </w:rPr>
            </w:pPr>
            <w:hyperlink r:id="rId18" w:history="1">
              <w:r w:rsidR="00872467" w:rsidRPr="00475681">
                <w:rPr>
                  <w:rFonts w:ascii="Times New Roman" w:eastAsia="Times New Roman" w:hAnsi="Times New Roman" w:cs="Times New Roman"/>
                  <w:sz w:val="24"/>
                  <w:szCs w:val="28"/>
                  <w:lang w:eastAsia="ru-RU"/>
                </w:rPr>
                <w:t>Выручка</w:t>
              </w:r>
            </w:hyperlink>
          </w:p>
        </w:tc>
        <w:tc>
          <w:tcPr>
            <w:tcW w:w="767" w:type="dxa"/>
            <w:hideMark/>
          </w:tcPr>
          <w:p w14:paraId="68F2C6C1" w14:textId="77777777" w:rsidR="00872467" w:rsidRPr="00475681" w:rsidRDefault="00872467" w:rsidP="00475681">
            <w:pPr>
              <w:jc w:val="center"/>
              <w:rPr>
                <w:rFonts w:ascii="Times New Roman" w:eastAsia="Times New Roman" w:hAnsi="Times New Roman" w:cs="Times New Roman"/>
                <w:sz w:val="24"/>
                <w:szCs w:val="28"/>
                <w:lang w:eastAsia="ru-RU"/>
              </w:rPr>
            </w:pPr>
            <w:r w:rsidRPr="00475681">
              <w:rPr>
                <w:rFonts w:ascii="Times New Roman" w:eastAsia="Times New Roman" w:hAnsi="Times New Roman" w:cs="Times New Roman"/>
                <w:sz w:val="24"/>
                <w:szCs w:val="28"/>
                <w:lang w:eastAsia="ru-RU"/>
              </w:rPr>
              <w:t>28545</w:t>
            </w:r>
          </w:p>
        </w:tc>
        <w:tc>
          <w:tcPr>
            <w:tcW w:w="827" w:type="dxa"/>
            <w:hideMark/>
          </w:tcPr>
          <w:p w14:paraId="44BFBB4C" w14:textId="77777777" w:rsidR="00872467" w:rsidRPr="00475681" w:rsidRDefault="00872467" w:rsidP="00475681">
            <w:pPr>
              <w:jc w:val="center"/>
              <w:rPr>
                <w:rFonts w:ascii="Times New Roman" w:eastAsia="Times New Roman" w:hAnsi="Times New Roman" w:cs="Times New Roman"/>
                <w:sz w:val="24"/>
                <w:szCs w:val="28"/>
                <w:lang w:eastAsia="ru-RU"/>
              </w:rPr>
            </w:pPr>
            <w:r w:rsidRPr="00475681">
              <w:rPr>
                <w:rFonts w:ascii="Times New Roman" w:eastAsia="Times New Roman" w:hAnsi="Times New Roman" w:cs="Times New Roman"/>
                <w:sz w:val="24"/>
                <w:szCs w:val="28"/>
                <w:lang w:eastAsia="ru-RU"/>
              </w:rPr>
              <w:t>38504</w:t>
            </w:r>
          </w:p>
        </w:tc>
        <w:tc>
          <w:tcPr>
            <w:tcW w:w="767" w:type="dxa"/>
            <w:hideMark/>
          </w:tcPr>
          <w:p w14:paraId="0A811CA4" w14:textId="77777777" w:rsidR="00872467" w:rsidRPr="00475681" w:rsidRDefault="00872467" w:rsidP="00475681">
            <w:pPr>
              <w:jc w:val="center"/>
              <w:rPr>
                <w:rFonts w:ascii="Times New Roman" w:eastAsia="Times New Roman" w:hAnsi="Times New Roman" w:cs="Times New Roman"/>
                <w:sz w:val="24"/>
                <w:szCs w:val="28"/>
                <w:lang w:eastAsia="ru-RU"/>
              </w:rPr>
            </w:pPr>
            <w:r w:rsidRPr="00475681">
              <w:rPr>
                <w:rFonts w:ascii="Times New Roman" w:eastAsia="Times New Roman" w:hAnsi="Times New Roman" w:cs="Times New Roman"/>
                <w:sz w:val="24"/>
                <w:szCs w:val="28"/>
                <w:lang w:eastAsia="ru-RU"/>
              </w:rPr>
              <w:t>38504</w:t>
            </w:r>
          </w:p>
        </w:tc>
        <w:tc>
          <w:tcPr>
            <w:tcW w:w="1159" w:type="dxa"/>
          </w:tcPr>
          <w:p w14:paraId="7BF68A0B" w14:textId="015031CC" w:rsidR="00872467" w:rsidRPr="00475681" w:rsidRDefault="00872467" w:rsidP="00475681">
            <w:pPr>
              <w:jc w:val="center"/>
              <w:rPr>
                <w:rFonts w:ascii="Times New Roman" w:eastAsia="Times New Roman" w:hAnsi="Times New Roman" w:cs="Times New Roman"/>
                <w:sz w:val="24"/>
                <w:szCs w:val="28"/>
                <w:lang w:eastAsia="ru-RU"/>
              </w:rPr>
            </w:pPr>
            <w:r w:rsidRPr="00475681">
              <w:rPr>
                <w:rFonts w:ascii="Times New Roman" w:hAnsi="Times New Roman" w:cs="Times New Roman"/>
                <w:sz w:val="24"/>
                <w:szCs w:val="28"/>
              </w:rPr>
              <w:t>0</w:t>
            </w:r>
          </w:p>
        </w:tc>
        <w:tc>
          <w:tcPr>
            <w:tcW w:w="1175" w:type="dxa"/>
          </w:tcPr>
          <w:p w14:paraId="074F9270" w14:textId="7C930FCF" w:rsidR="00872467" w:rsidRPr="00475681" w:rsidRDefault="00872467" w:rsidP="00475681">
            <w:pPr>
              <w:jc w:val="center"/>
              <w:rPr>
                <w:rFonts w:ascii="Times New Roman" w:eastAsia="Times New Roman" w:hAnsi="Times New Roman" w:cs="Times New Roman"/>
                <w:sz w:val="24"/>
                <w:szCs w:val="28"/>
                <w:lang w:eastAsia="ru-RU"/>
              </w:rPr>
            </w:pPr>
            <w:r w:rsidRPr="00475681">
              <w:rPr>
                <w:rFonts w:ascii="Times New Roman" w:hAnsi="Times New Roman" w:cs="Times New Roman"/>
                <w:sz w:val="24"/>
                <w:szCs w:val="28"/>
              </w:rPr>
              <w:t>-9959</w:t>
            </w:r>
          </w:p>
        </w:tc>
      </w:tr>
      <w:tr w:rsidR="00AB61F2" w:rsidRPr="00475681" w14:paraId="5E78D8C6" w14:textId="12B1765B" w:rsidTr="00AB61F2">
        <w:tc>
          <w:tcPr>
            <w:tcW w:w="4977" w:type="dxa"/>
            <w:hideMark/>
          </w:tcPr>
          <w:p w14:paraId="77D5133C" w14:textId="77777777" w:rsidR="00872467" w:rsidRPr="00475681" w:rsidRDefault="007521E6" w:rsidP="00475681">
            <w:pPr>
              <w:jc w:val="center"/>
              <w:rPr>
                <w:rFonts w:ascii="Times New Roman" w:eastAsia="Times New Roman" w:hAnsi="Times New Roman" w:cs="Times New Roman"/>
                <w:sz w:val="24"/>
                <w:szCs w:val="28"/>
                <w:lang w:eastAsia="ru-RU"/>
              </w:rPr>
            </w:pPr>
            <w:hyperlink r:id="rId19" w:history="1">
              <w:r w:rsidR="00872467" w:rsidRPr="00475681">
                <w:rPr>
                  <w:rFonts w:ascii="Times New Roman" w:eastAsia="Times New Roman" w:hAnsi="Times New Roman" w:cs="Times New Roman"/>
                  <w:sz w:val="24"/>
                  <w:szCs w:val="28"/>
                  <w:lang w:eastAsia="ru-RU"/>
                </w:rPr>
                <w:t>Себестоимость продаж</w:t>
              </w:r>
            </w:hyperlink>
          </w:p>
        </w:tc>
        <w:tc>
          <w:tcPr>
            <w:tcW w:w="767" w:type="dxa"/>
            <w:hideMark/>
          </w:tcPr>
          <w:p w14:paraId="444FD710" w14:textId="77777777" w:rsidR="00872467" w:rsidRPr="00475681" w:rsidRDefault="00872467" w:rsidP="00475681">
            <w:pPr>
              <w:jc w:val="center"/>
              <w:rPr>
                <w:rFonts w:ascii="Times New Roman" w:eastAsia="Times New Roman" w:hAnsi="Times New Roman" w:cs="Times New Roman"/>
                <w:sz w:val="24"/>
                <w:szCs w:val="28"/>
                <w:lang w:eastAsia="ru-RU"/>
              </w:rPr>
            </w:pPr>
            <w:r w:rsidRPr="00475681">
              <w:rPr>
                <w:rFonts w:ascii="Times New Roman" w:eastAsia="Times New Roman" w:hAnsi="Times New Roman" w:cs="Times New Roman"/>
                <w:sz w:val="24"/>
                <w:szCs w:val="28"/>
                <w:lang w:eastAsia="ru-RU"/>
              </w:rPr>
              <w:t>28417</w:t>
            </w:r>
          </w:p>
        </w:tc>
        <w:tc>
          <w:tcPr>
            <w:tcW w:w="827" w:type="dxa"/>
            <w:hideMark/>
          </w:tcPr>
          <w:p w14:paraId="45FA5ACD" w14:textId="77777777" w:rsidR="00872467" w:rsidRPr="00475681" w:rsidRDefault="00872467" w:rsidP="00475681">
            <w:pPr>
              <w:jc w:val="center"/>
              <w:rPr>
                <w:rFonts w:ascii="Times New Roman" w:eastAsia="Times New Roman" w:hAnsi="Times New Roman" w:cs="Times New Roman"/>
                <w:sz w:val="24"/>
                <w:szCs w:val="28"/>
                <w:lang w:eastAsia="ru-RU"/>
              </w:rPr>
            </w:pPr>
            <w:r w:rsidRPr="00475681">
              <w:rPr>
                <w:rFonts w:ascii="Times New Roman" w:eastAsia="Times New Roman" w:hAnsi="Times New Roman" w:cs="Times New Roman"/>
                <w:sz w:val="24"/>
                <w:szCs w:val="28"/>
                <w:lang w:eastAsia="ru-RU"/>
              </w:rPr>
              <w:t>38864</w:t>
            </w:r>
          </w:p>
        </w:tc>
        <w:tc>
          <w:tcPr>
            <w:tcW w:w="767" w:type="dxa"/>
            <w:hideMark/>
          </w:tcPr>
          <w:p w14:paraId="307A4A15" w14:textId="77777777" w:rsidR="00872467" w:rsidRPr="00475681" w:rsidRDefault="00872467" w:rsidP="00475681">
            <w:pPr>
              <w:jc w:val="center"/>
              <w:rPr>
                <w:rFonts w:ascii="Times New Roman" w:eastAsia="Times New Roman" w:hAnsi="Times New Roman" w:cs="Times New Roman"/>
                <w:sz w:val="24"/>
                <w:szCs w:val="28"/>
                <w:lang w:eastAsia="ru-RU"/>
              </w:rPr>
            </w:pPr>
            <w:r w:rsidRPr="00475681">
              <w:rPr>
                <w:rFonts w:ascii="Times New Roman" w:eastAsia="Times New Roman" w:hAnsi="Times New Roman" w:cs="Times New Roman"/>
                <w:sz w:val="24"/>
                <w:szCs w:val="28"/>
                <w:lang w:eastAsia="ru-RU"/>
              </w:rPr>
              <w:t>38864</w:t>
            </w:r>
          </w:p>
        </w:tc>
        <w:tc>
          <w:tcPr>
            <w:tcW w:w="1159" w:type="dxa"/>
          </w:tcPr>
          <w:p w14:paraId="6914EE91" w14:textId="30D27AF4" w:rsidR="00872467" w:rsidRPr="00475681" w:rsidRDefault="00872467" w:rsidP="00475681">
            <w:pPr>
              <w:jc w:val="center"/>
              <w:rPr>
                <w:rFonts w:ascii="Times New Roman" w:eastAsia="Times New Roman" w:hAnsi="Times New Roman" w:cs="Times New Roman"/>
                <w:sz w:val="24"/>
                <w:szCs w:val="28"/>
                <w:lang w:eastAsia="ru-RU"/>
              </w:rPr>
            </w:pPr>
            <w:r w:rsidRPr="00475681">
              <w:rPr>
                <w:rFonts w:ascii="Times New Roman" w:hAnsi="Times New Roman" w:cs="Times New Roman"/>
                <w:sz w:val="24"/>
                <w:szCs w:val="28"/>
              </w:rPr>
              <w:t>0</w:t>
            </w:r>
          </w:p>
        </w:tc>
        <w:tc>
          <w:tcPr>
            <w:tcW w:w="1175" w:type="dxa"/>
          </w:tcPr>
          <w:p w14:paraId="3D164638" w14:textId="15C3A04F" w:rsidR="00872467" w:rsidRPr="00475681" w:rsidRDefault="00872467" w:rsidP="00475681">
            <w:pPr>
              <w:jc w:val="center"/>
              <w:rPr>
                <w:rFonts w:ascii="Times New Roman" w:eastAsia="Times New Roman" w:hAnsi="Times New Roman" w:cs="Times New Roman"/>
                <w:sz w:val="24"/>
                <w:szCs w:val="28"/>
                <w:lang w:eastAsia="ru-RU"/>
              </w:rPr>
            </w:pPr>
            <w:r w:rsidRPr="00475681">
              <w:rPr>
                <w:rFonts w:ascii="Times New Roman" w:hAnsi="Times New Roman" w:cs="Times New Roman"/>
                <w:sz w:val="24"/>
                <w:szCs w:val="28"/>
              </w:rPr>
              <w:t>-10447</w:t>
            </w:r>
          </w:p>
        </w:tc>
      </w:tr>
      <w:tr w:rsidR="00AB61F2" w:rsidRPr="00475681" w14:paraId="02127FF5" w14:textId="1A909EEC" w:rsidTr="00AB61F2">
        <w:tc>
          <w:tcPr>
            <w:tcW w:w="4977" w:type="dxa"/>
            <w:hideMark/>
          </w:tcPr>
          <w:p w14:paraId="5D211944" w14:textId="77777777" w:rsidR="00872467" w:rsidRPr="00475681" w:rsidRDefault="007521E6" w:rsidP="00475681">
            <w:pPr>
              <w:jc w:val="center"/>
              <w:rPr>
                <w:rFonts w:ascii="Times New Roman" w:eastAsia="Times New Roman" w:hAnsi="Times New Roman" w:cs="Times New Roman"/>
                <w:sz w:val="24"/>
                <w:szCs w:val="28"/>
                <w:lang w:eastAsia="ru-RU"/>
              </w:rPr>
            </w:pPr>
            <w:hyperlink r:id="rId20" w:history="1">
              <w:r w:rsidR="00872467" w:rsidRPr="00475681">
                <w:rPr>
                  <w:rFonts w:ascii="Times New Roman" w:eastAsia="Times New Roman" w:hAnsi="Times New Roman" w:cs="Times New Roman"/>
                  <w:bCs/>
                  <w:sz w:val="24"/>
                  <w:szCs w:val="28"/>
                  <w:lang w:eastAsia="ru-RU"/>
                </w:rPr>
                <w:t>Валовая прибыль (убыток)</w:t>
              </w:r>
            </w:hyperlink>
          </w:p>
        </w:tc>
        <w:tc>
          <w:tcPr>
            <w:tcW w:w="767" w:type="dxa"/>
            <w:hideMark/>
          </w:tcPr>
          <w:p w14:paraId="59D330C6" w14:textId="77777777" w:rsidR="00872467" w:rsidRPr="00475681" w:rsidRDefault="00872467" w:rsidP="00475681">
            <w:pPr>
              <w:jc w:val="center"/>
              <w:rPr>
                <w:rFonts w:ascii="Times New Roman" w:eastAsia="Times New Roman" w:hAnsi="Times New Roman" w:cs="Times New Roman"/>
                <w:sz w:val="24"/>
                <w:szCs w:val="28"/>
                <w:lang w:eastAsia="ru-RU"/>
              </w:rPr>
            </w:pPr>
            <w:r w:rsidRPr="00475681">
              <w:rPr>
                <w:rFonts w:ascii="Times New Roman" w:eastAsia="Times New Roman" w:hAnsi="Times New Roman" w:cs="Times New Roman"/>
                <w:sz w:val="24"/>
                <w:szCs w:val="28"/>
                <w:lang w:eastAsia="ru-RU"/>
              </w:rPr>
              <w:t>0</w:t>
            </w:r>
          </w:p>
        </w:tc>
        <w:tc>
          <w:tcPr>
            <w:tcW w:w="827" w:type="dxa"/>
            <w:hideMark/>
          </w:tcPr>
          <w:p w14:paraId="16030B6D" w14:textId="77777777" w:rsidR="00872467" w:rsidRPr="00475681" w:rsidRDefault="00872467" w:rsidP="00475681">
            <w:pPr>
              <w:jc w:val="center"/>
              <w:rPr>
                <w:rFonts w:ascii="Times New Roman" w:eastAsia="Times New Roman" w:hAnsi="Times New Roman" w:cs="Times New Roman"/>
                <w:sz w:val="24"/>
                <w:szCs w:val="28"/>
                <w:lang w:eastAsia="ru-RU"/>
              </w:rPr>
            </w:pPr>
            <w:r w:rsidRPr="00475681">
              <w:rPr>
                <w:rFonts w:ascii="Times New Roman" w:eastAsia="Times New Roman" w:hAnsi="Times New Roman" w:cs="Times New Roman"/>
                <w:sz w:val="24"/>
                <w:szCs w:val="28"/>
                <w:lang w:eastAsia="ru-RU"/>
              </w:rPr>
              <w:t>0</w:t>
            </w:r>
          </w:p>
        </w:tc>
        <w:tc>
          <w:tcPr>
            <w:tcW w:w="767" w:type="dxa"/>
            <w:hideMark/>
          </w:tcPr>
          <w:p w14:paraId="0DDA12DE" w14:textId="77777777" w:rsidR="00872467" w:rsidRPr="00475681" w:rsidRDefault="00872467" w:rsidP="00475681">
            <w:pPr>
              <w:jc w:val="center"/>
              <w:rPr>
                <w:rFonts w:ascii="Times New Roman" w:eastAsia="Times New Roman" w:hAnsi="Times New Roman" w:cs="Times New Roman"/>
                <w:sz w:val="24"/>
                <w:szCs w:val="28"/>
                <w:lang w:eastAsia="ru-RU"/>
              </w:rPr>
            </w:pPr>
            <w:r w:rsidRPr="00475681">
              <w:rPr>
                <w:rFonts w:ascii="Times New Roman" w:eastAsia="Times New Roman" w:hAnsi="Times New Roman" w:cs="Times New Roman"/>
                <w:sz w:val="24"/>
                <w:szCs w:val="28"/>
                <w:lang w:eastAsia="ru-RU"/>
              </w:rPr>
              <w:t>0</w:t>
            </w:r>
          </w:p>
        </w:tc>
        <w:tc>
          <w:tcPr>
            <w:tcW w:w="1159" w:type="dxa"/>
          </w:tcPr>
          <w:p w14:paraId="23DAECF1" w14:textId="0CE9BCFC" w:rsidR="00872467" w:rsidRPr="00475681" w:rsidRDefault="00872467" w:rsidP="00475681">
            <w:pPr>
              <w:jc w:val="center"/>
              <w:rPr>
                <w:rFonts w:ascii="Times New Roman" w:eastAsia="Times New Roman" w:hAnsi="Times New Roman" w:cs="Times New Roman"/>
                <w:sz w:val="24"/>
                <w:szCs w:val="28"/>
                <w:lang w:eastAsia="ru-RU"/>
              </w:rPr>
            </w:pPr>
            <w:r w:rsidRPr="00475681">
              <w:rPr>
                <w:rFonts w:ascii="Times New Roman" w:hAnsi="Times New Roman" w:cs="Times New Roman"/>
                <w:sz w:val="24"/>
                <w:szCs w:val="28"/>
              </w:rPr>
              <w:t>0</w:t>
            </w:r>
          </w:p>
        </w:tc>
        <w:tc>
          <w:tcPr>
            <w:tcW w:w="1175" w:type="dxa"/>
          </w:tcPr>
          <w:p w14:paraId="392D8FA3" w14:textId="7E03D18E" w:rsidR="00872467" w:rsidRPr="00475681" w:rsidRDefault="00872467" w:rsidP="00475681">
            <w:pPr>
              <w:jc w:val="center"/>
              <w:rPr>
                <w:rFonts w:ascii="Times New Roman" w:eastAsia="Times New Roman" w:hAnsi="Times New Roman" w:cs="Times New Roman"/>
                <w:sz w:val="24"/>
                <w:szCs w:val="28"/>
                <w:lang w:eastAsia="ru-RU"/>
              </w:rPr>
            </w:pPr>
            <w:r w:rsidRPr="00475681">
              <w:rPr>
                <w:rFonts w:ascii="Times New Roman" w:hAnsi="Times New Roman" w:cs="Times New Roman"/>
                <w:sz w:val="24"/>
                <w:szCs w:val="28"/>
              </w:rPr>
              <w:t>0</w:t>
            </w:r>
          </w:p>
        </w:tc>
      </w:tr>
      <w:tr w:rsidR="00AB61F2" w:rsidRPr="00475681" w14:paraId="7CA954C6" w14:textId="23EC3A21" w:rsidTr="00AB61F2">
        <w:tc>
          <w:tcPr>
            <w:tcW w:w="4977" w:type="dxa"/>
            <w:hideMark/>
          </w:tcPr>
          <w:p w14:paraId="1AC37B0D" w14:textId="77777777" w:rsidR="00872467" w:rsidRPr="00475681" w:rsidRDefault="007521E6" w:rsidP="00475681">
            <w:pPr>
              <w:jc w:val="center"/>
              <w:rPr>
                <w:rFonts w:ascii="Times New Roman" w:eastAsia="Times New Roman" w:hAnsi="Times New Roman" w:cs="Times New Roman"/>
                <w:sz w:val="24"/>
                <w:szCs w:val="28"/>
                <w:lang w:eastAsia="ru-RU"/>
              </w:rPr>
            </w:pPr>
            <w:hyperlink r:id="rId21" w:history="1">
              <w:r w:rsidR="00872467" w:rsidRPr="00475681">
                <w:rPr>
                  <w:rFonts w:ascii="Times New Roman" w:eastAsia="Times New Roman" w:hAnsi="Times New Roman" w:cs="Times New Roman"/>
                  <w:sz w:val="24"/>
                  <w:szCs w:val="28"/>
                  <w:lang w:eastAsia="ru-RU"/>
                </w:rPr>
                <w:t>Коммерческие расходы</w:t>
              </w:r>
            </w:hyperlink>
          </w:p>
        </w:tc>
        <w:tc>
          <w:tcPr>
            <w:tcW w:w="767" w:type="dxa"/>
            <w:hideMark/>
          </w:tcPr>
          <w:p w14:paraId="5854592C" w14:textId="77777777" w:rsidR="00872467" w:rsidRPr="00475681" w:rsidRDefault="00872467" w:rsidP="00475681">
            <w:pPr>
              <w:jc w:val="center"/>
              <w:rPr>
                <w:rFonts w:ascii="Times New Roman" w:eastAsia="Times New Roman" w:hAnsi="Times New Roman" w:cs="Times New Roman"/>
                <w:sz w:val="24"/>
                <w:szCs w:val="28"/>
                <w:lang w:eastAsia="ru-RU"/>
              </w:rPr>
            </w:pPr>
            <w:r w:rsidRPr="00475681">
              <w:rPr>
                <w:rFonts w:ascii="Times New Roman" w:eastAsia="Times New Roman" w:hAnsi="Times New Roman" w:cs="Times New Roman"/>
                <w:sz w:val="24"/>
                <w:szCs w:val="28"/>
                <w:lang w:eastAsia="ru-RU"/>
              </w:rPr>
              <w:t>0</w:t>
            </w:r>
          </w:p>
        </w:tc>
        <w:tc>
          <w:tcPr>
            <w:tcW w:w="827" w:type="dxa"/>
            <w:hideMark/>
          </w:tcPr>
          <w:p w14:paraId="36EDC759" w14:textId="77777777" w:rsidR="00872467" w:rsidRPr="00475681" w:rsidRDefault="00872467" w:rsidP="00475681">
            <w:pPr>
              <w:jc w:val="center"/>
              <w:rPr>
                <w:rFonts w:ascii="Times New Roman" w:eastAsia="Times New Roman" w:hAnsi="Times New Roman" w:cs="Times New Roman"/>
                <w:sz w:val="24"/>
                <w:szCs w:val="28"/>
                <w:lang w:eastAsia="ru-RU"/>
              </w:rPr>
            </w:pPr>
            <w:r w:rsidRPr="00475681">
              <w:rPr>
                <w:rFonts w:ascii="Times New Roman" w:eastAsia="Times New Roman" w:hAnsi="Times New Roman" w:cs="Times New Roman"/>
                <w:sz w:val="24"/>
                <w:szCs w:val="28"/>
                <w:lang w:eastAsia="ru-RU"/>
              </w:rPr>
              <w:t>0</w:t>
            </w:r>
          </w:p>
        </w:tc>
        <w:tc>
          <w:tcPr>
            <w:tcW w:w="767" w:type="dxa"/>
            <w:hideMark/>
          </w:tcPr>
          <w:p w14:paraId="5B057D6B" w14:textId="77777777" w:rsidR="00872467" w:rsidRPr="00475681" w:rsidRDefault="00872467" w:rsidP="00475681">
            <w:pPr>
              <w:jc w:val="center"/>
              <w:rPr>
                <w:rFonts w:ascii="Times New Roman" w:eastAsia="Times New Roman" w:hAnsi="Times New Roman" w:cs="Times New Roman"/>
                <w:sz w:val="24"/>
                <w:szCs w:val="28"/>
                <w:lang w:eastAsia="ru-RU"/>
              </w:rPr>
            </w:pPr>
            <w:r w:rsidRPr="00475681">
              <w:rPr>
                <w:rFonts w:ascii="Times New Roman" w:eastAsia="Times New Roman" w:hAnsi="Times New Roman" w:cs="Times New Roman"/>
                <w:sz w:val="24"/>
                <w:szCs w:val="28"/>
                <w:lang w:eastAsia="ru-RU"/>
              </w:rPr>
              <w:t>0</w:t>
            </w:r>
          </w:p>
        </w:tc>
        <w:tc>
          <w:tcPr>
            <w:tcW w:w="1159" w:type="dxa"/>
          </w:tcPr>
          <w:p w14:paraId="1722A961" w14:textId="738B35C2" w:rsidR="00872467" w:rsidRPr="00475681" w:rsidRDefault="00872467" w:rsidP="00475681">
            <w:pPr>
              <w:jc w:val="center"/>
              <w:rPr>
                <w:rFonts w:ascii="Times New Roman" w:eastAsia="Times New Roman" w:hAnsi="Times New Roman" w:cs="Times New Roman"/>
                <w:sz w:val="24"/>
                <w:szCs w:val="28"/>
                <w:lang w:eastAsia="ru-RU"/>
              </w:rPr>
            </w:pPr>
            <w:r w:rsidRPr="00475681">
              <w:rPr>
                <w:rFonts w:ascii="Times New Roman" w:hAnsi="Times New Roman" w:cs="Times New Roman"/>
                <w:sz w:val="24"/>
                <w:szCs w:val="28"/>
              </w:rPr>
              <w:t>0</w:t>
            </w:r>
          </w:p>
        </w:tc>
        <w:tc>
          <w:tcPr>
            <w:tcW w:w="1175" w:type="dxa"/>
          </w:tcPr>
          <w:p w14:paraId="387EDCA1" w14:textId="3E9A5960" w:rsidR="00872467" w:rsidRPr="00475681" w:rsidRDefault="00872467" w:rsidP="00475681">
            <w:pPr>
              <w:jc w:val="center"/>
              <w:rPr>
                <w:rFonts w:ascii="Times New Roman" w:eastAsia="Times New Roman" w:hAnsi="Times New Roman" w:cs="Times New Roman"/>
                <w:sz w:val="24"/>
                <w:szCs w:val="28"/>
                <w:lang w:eastAsia="ru-RU"/>
              </w:rPr>
            </w:pPr>
            <w:r w:rsidRPr="00475681">
              <w:rPr>
                <w:rFonts w:ascii="Times New Roman" w:hAnsi="Times New Roman" w:cs="Times New Roman"/>
                <w:sz w:val="24"/>
                <w:szCs w:val="28"/>
              </w:rPr>
              <w:t>0</w:t>
            </w:r>
          </w:p>
        </w:tc>
      </w:tr>
      <w:tr w:rsidR="00AB61F2" w:rsidRPr="00475681" w14:paraId="0106A462" w14:textId="75E2E1C1" w:rsidTr="00AB61F2">
        <w:tc>
          <w:tcPr>
            <w:tcW w:w="4977" w:type="dxa"/>
            <w:hideMark/>
          </w:tcPr>
          <w:p w14:paraId="07262725" w14:textId="77777777" w:rsidR="00872467" w:rsidRPr="00475681" w:rsidRDefault="007521E6" w:rsidP="00475681">
            <w:pPr>
              <w:jc w:val="center"/>
              <w:rPr>
                <w:rFonts w:ascii="Times New Roman" w:eastAsia="Times New Roman" w:hAnsi="Times New Roman" w:cs="Times New Roman"/>
                <w:sz w:val="24"/>
                <w:szCs w:val="28"/>
                <w:lang w:eastAsia="ru-RU"/>
              </w:rPr>
            </w:pPr>
            <w:hyperlink r:id="rId22" w:history="1">
              <w:r w:rsidR="00872467" w:rsidRPr="00475681">
                <w:rPr>
                  <w:rFonts w:ascii="Times New Roman" w:eastAsia="Times New Roman" w:hAnsi="Times New Roman" w:cs="Times New Roman"/>
                  <w:sz w:val="24"/>
                  <w:szCs w:val="28"/>
                  <w:lang w:eastAsia="ru-RU"/>
                </w:rPr>
                <w:t>Управленческие расходы</w:t>
              </w:r>
            </w:hyperlink>
          </w:p>
        </w:tc>
        <w:tc>
          <w:tcPr>
            <w:tcW w:w="767" w:type="dxa"/>
            <w:hideMark/>
          </w:tcPr>
          <w:p w14:paraId="5DB8699E" w14:textId="77777777" w:rsidR="00872467" w:rsidRPr="00475681" w:rsidRDefault="00872467" w:rsidP="00475681">
            <w:pPr>
              <w:jc w:val="center"/>
              <w:rPr>
                <w:rFonts w:ascii="Times New Roman" w:eastAsia="Times New Roman" w:hAnsi="Times New Roman" w:cs="Times New Roman"/>
                <w:sz w:val="24"/>
                <w:szCs w:val="28"/>
                <w:lang w:eastAsia="ru-RU"/>
              </w:rPr>
            </w:pPr>
            <w:r w:rsidRPr="00475681">
              <w:rPr>
                <w:rFonts w:ascii="Times New Roman" w:eastAsia="Times New Roman" w:hAnsi="Times New Roman" w:cs="Times New Roman"/>
                <w:sz w:val="24"/>
                <w:szCs w:val="28"/>
                <w:lang w:eastAsia="ru-RU"/>
              </w:rPr>
              <w:t>0</w:t>
            </w:r>
          </w:p>
        </w:tc>
        <w:tc>
          <w:tcPr>
            <w:tcW w:w="827" w:type="dxa"/>
            <w:hideMark/>
          </w:tcPr>
          <w:p w14:paraId="06B8AE90" w14:textId="77777777" w:rsidR="00872467" w:rsidRPr="00475681" w:rsidRDefault="00872467" w:rsidP="00475681">
            <w:pPr>
              <w:jc w:val="center"/>
              <w:rPr>
                <w:rFonts w:ascii="Times New Roman" w:eastAsia="Times New Roman" w:hAnsi="Times New Roman" w:cs="Times New Roman"/>
                <w:sz w:val="24"/>
                <w:szCs w:val="28"/>
                <w:lang w:eastAsia="ru-RU"/>
              </w:rPr>
            </w:pPr>
            <w:r w:rsidRPr="00475681">
              <w:rPr>
                <w:rFonts w:ascii="Times New Roman" w:eastAsia="Times New Roman" w:hAnsi="Times New Roman" w:cs="Times New Roman"/>
                <w:sz w:val="24"/>
                <w:szCs w:val="28"/>
                <w:lang w:eastAsia="ru-RU"/>
              </w:rPr>
              <w:t>0</w:t>
            </w:r>
          </w:p>
        </w:tc>
        <w:tc>
          <w:tcPr>
            <w:tcW w:w="767" w:type="dxa"/>
            <w:hideMark/>
          </w:tcPr>
          <w:p w14:paraId="760D8DD2" w14:textId="77777777" w:rsidR="00872467" w:rsidRPr="00475681" w:rsidRDefault="00872467" w:rsidP="00475681">
            <w:pPr>
              <w:jc w:val="center"/>
              <w:rPr>
                <w:rFonts w:ascii="Times New Roman" w:eastAsia="Times New Roman" w:hAnsi="Times New Roman" w:cs="Times New Roman"/>
                <w:sz w:val="24"/>
                <w:szCs w:val="28"/>
                <w:lang w:eastAsia="ru-RU"/>
              </w:rPr>
            </w:pPr>
            <w:r w:rsidRPr="00475681">
              <w:rPr>
                <w:rFonts w:ascii="Times New Roman" w:eastAsia="Times New Roman" w:hAnsi="Times New Roman" w:cs="Times New Roman"/>
                <w:sz w:val="24"/>
                <w:szCs w:val="28"/>
                <w:lang w:eastAsia="ru-RU"/>
              </w:rPr>
              <w:t>0</w:t>
            </w:r>
          </w:p>
        </w:tc>
        <w:tc>
          <w:tcPr>
            <w:tcW w:w="1159" w:type="dxa"/>
          </w:tcPr>
          <w:p w14:paraId="59C7FA6E" w14:textId="42638221" w:rsidR="00872467" w:rsidRPr="00475681" w:rsidRDefault="00872467" w:rsidP="00475681">
            <w:pPr>
              <w:jc w:val="center"/>
              <w:rPr>
                <w:rFonts w:ascii="Times New Roman" w:eastAsia="Times New Roman" w:hAnsi="Times New Roman" w:cs="Times New Roman"/>
                <w:sz w:val="24"/>
                <w:szCs w:val="28"/>
                <w:lang w:eastAsia="ru-RU"/>
              </w:rPr>
            </w:pPr>
            <w:r w:rsidRPr="00475681">
              <w:rPr>
                <w:rFonts w:ascii="Times New Roman" w:hAnsi="Times New Roman" w:cs="Times New Roman"/>
                <w:sz w:val="24"/>
                <w:szCs w:val="28"/>
              </w:rPr>
              <w:t>0</w:t>
            </w:r>
          </w:p>
        </w:tc>
        <w:tc>
          <w:tcPr>
            <w:tcW w:w="1175" w:type="dxa"/>
          </w:tcPr>
          <w:p w14:paraId="1BFB9E14" w14:textId="7E84060C" w:rsidR="00872467" w:rsidRPr="00475681" w:rsidRDefault="00872467" w:rsidP="00475681">
            <w:pPr>
              <w:jc w:val="center"/>
              <w:rPr>
                <w:rFonts w:ascii="Times New Roman" w:eastAsia="Times New Roman" w:hAnsi="Times New Roman" w:cs="Times New Roman"/>
                <w:sz w:val="24"/>
                <w:szCs w:val="28"/>
                <w:lang w:eastAsia="ru-RU"/>
              </w:rPr>
            </w:pPr>
            <w:r w:rsidRPr="00475681">
              <w:rPr>
                <w:rFonts w:ascii="Times New Roman" w:hAnsi="Times New Roman" w:cs="Times New Roman"/>
                <w:sz w:val="24"/>
                <w:szCs w:val="28"/>
              </w:rPr>
              <w:t>0</w:t>
            </w:r>
          </w:p>
        </w:tc>
      </w:tr>
      <w:tr w:rsidR="00AB61F2" w:rsidRPr="00475681" w14:paraId="34FEC530" w14:textId="1EEC2D93" w:rsidTr="00AB61F2">
        <w:tc>
          <w:tcPr>
            <w:tcW w:w="4977" w:type="dxa"/>
            <w:hideMark/>
          </w:tcPr>
          <w:p w14:paraId="76DCF713" w14:textId="77777777" w:rsidR="00872467" w:rsidRPr="00475681" w:rsidRDefault="007521E6" w:rsidP="00475681">
            <w:pPr>
              <w:jc w:val="center"/>
              <w:rPr>
                <w:rFonts w:ascii="Times New Roman" w:eastAsia="Times New Roman" w:hAnsi="Times New Roman" w:cs="Times New Roman"/>
                <w:sz w:val="24"/>
                <w:szCs w:val="28"/>
                <w:lang w:eastAsia="ru-RU"/>
              </w:rPr>
            </w:pPr>
            <w:hyperlink r:id="rId23" w:history="1">
              <w:r w:rsidR="00872467" w:rsidRPr="00475681">
                <w:rPr>
                  <w:rFonts w:ascii="Times New Roman" w:eastAsia="Times New Roman" w:hAnsi="Times New Roman" w:cs="Times New Roman"/>
                  <w:bCs/>
                  <w:sz w:val="24"/>
                  <w:szCs w:val="28"/>
                  <w:lang w:eastAsia="ru-RU"/>
                </w:rPr>
                <w:t>Прибыль (убыток) от продаж</w:t>
              </w:r>
            </w:hyperlink>
          </w:p>
        </w:tc>
        <w:tc>
          <w:tcPr>
            <w:tcW w:w="767" w:type="dxa"/>
            <w:hideMark/>
          </w:tcPr>
          <w:p w14:paraId="15FF8BF1" w14:textId="77777777" w:rsidR="00872467" w:rsidRPr="00475681" w:rsidRDefault="00872467" w:rsidP="00475681">
            <w:pPr>
              <w:jc w:val="center"/>
              <w:rPr>
                <w:rFonts w:ascii="Times New Roman" w:eastAsia="Times New Roman" w:hAnsi="Times New Roman" w:cs="Times New Roman"/>
                <w:sz w:val="24"/>
                <w:szCs w:val="28"/>
                <w:lang w:eastAsia="ru-RU"/>
              </w:rPr>
            </w:pPr>
            <w:r w:rsidRPr="00475681">
              <w:rPr>
                <w:rFonts w:ascii="Times New Roman" w:eastAsia="Times New Roman" w:hAnsi="Times New Roman" w:cs="Times New Roman"/>
                <w:sz w:val="24"/>
                <w:szCs w:val="28"/>
                <w:lang w:eastAsia="ru-RU"/>
              </w:rPr>
              <w:t>0</w:t>
            </w:r>
          </w:p>
        </w:tc>
        <w:tc>
          <w:tcPr>
            <w:tcW w:w="827" w:type="dxa"/>
            <w:hideMark/>
          </w:tcPr>
          <w:p w14:paraId="07A85B1F" w14:textId="77777777" w:rsidR="00872467" w:rsidRPr="00475681" w:rsidRDefault="00872467" w:rsidP="00475681">
            <w:pPr>
              <w:jc w:val="center"/>
              <w:rPr>
                <w:rFonts w:ascii="Times New Roman" w:eastAsia="Times New Roman" w:hAnsi="Times New Roman" w:cs="Times New Roman"/>
                <w:sz w:val="24"/>
                <w:szCs w:val="28"/>
                <w:lang w:eastAsia="ru-RU"/>
              </w:rPr>
            </w:pPr>
            <w:r w:rsidRPr="00475681">
              <w:rPr>
                <w:rFonts w:ascii="Times New Roman" w:eastAsia="Times New Roman" w:hAnsi="Times New Roman" w:cs="Times New Roman"/>
                <w:sz w:val="24"/>
                <w:szCs w:val="28"/>
                <w:lang w:eastAsia="ru-RU"/>
              </w:rPr>
              <w:t>0</w:t>
            </w:r>
          </w:p>
        </w:tc>
        <w:tc>
          <w:tcPr>
            <w:tcW w:w="767" w:type="dxa"/>
            <w:hideMark/>
          </w:tcPr>
          <w:p w14:paraId="60BC5B13" w14:textId="77777777" w:rsidR="00872467" w:rsidRPr="00475681" w:rsidRDefault="00872467" w:rsidP="00475681">
            <w:pPr>
              <w:jc w:val="center"/>
              <w:rPr>
                <w:rFonts w:ascii="Times New Roman" w:eastAsia="Times New Roman" w:hAnsi="Times New Roman" w:cs="Times New Roman"/>
                <w:sz w:val="24"/>
                <w:szCs w:val="28"/>
                <w:lang w:eastAsia="ru-RU"/>
              </w:rPr>
            </w:pPr>
            <w:r w:rsidRPr="00475681">
              <w:rPr>
                <w:rFonts w:ascii="Times New Roman" w:eastAsia="Times New Roman" w:hAnsi="Times New Roman" w:cs="Times New Roman"/>
                <w:sz w:val="24"/>
                <w:szCs w:val="28"/>
                <w:lang w:eastAsia="ru-RU"/>
              </w:rPr>
              <w:t>0</w:t>
            </w:r>
          </w:p>
        </w:tc>
        <w:tc>
          <w:tcPr>
            <w:tcW w:w="1159" w:type="dxa"/>
          </w:tcPr>
          <w:p w14:paraId="7BAF9F79" w14:textId="29E9074D" w:rsidR="00872467" w:rsidRPr="00475681" w:rsidRDefault="00872467" w:rsidP="00475681">
            <w:pPr>
              <w:jc w:val="center"/>
              <w:rPr>
                <w:rFonts w:ascii="Times New Roman" w:eastAsia="Times New Roman" w:hAnsi="Times New Roman" w:cs="Times New Roman"/>
                <w:sz w:val="24"/>
                <w:szCs w:val="28"/>
                <w:lang w:eastAsia="ru-RU"/>
              </w:rPr>
            </w:pPr>
            <w:r w:rsidRPr="00475681">
              <w:rPr>
                <w:rFonts w:ascii="Times New Roman" w:hAnsi="Times New Roman" w:cs="Times New Roman"/>
                <w:sz w:val="24"/>
                <w:szCs w:val="28"/>
              </w:rPr>
              <w:t>0</w:t>
            </w:r>
          </w:p>
        </w:tc>
        <w:tc>
          <w:tcPr>
            <w:tcW w:w="1175" w:type="dxa"/>
          </w:tcPr>
          <w:p w14:paraId="659D1EBE" w14:textId="6BC9E212" w:rsidR="00872467" w:rsidRPr="00475681" w:rsidRDefault="00872467" w:rsidP="00475681">
            <w:pPr>
              <w:jc w:val="center"/>
              <w:rPr>
                <w:rFonts w:ascii="Times New Roman" w:eastAsia="Times New Roman" w:hAnsi="Times New Roman" w:cs="Times New Roman"/>
                <w:sz w:val="24"/>
                <w:szCs w:val="28"/>
                <w:lang w:eastAsia="ru-RU"/>
              </w:rPr>
            </w:pPr>
            <w:r w:rsidRPr="00475681">
              <w:rPr>
                <w:rFonts w:ascii="Times New Roman" w:hAnsi="Times New Roman" w:cs="Times New Roman"/>
                <w:sz w:val="24"/>
                <w:szCs w:val="28"/>
              </w:rPr>
              <w:t>0</w:t>
            </w:r>
          </w:p>
        </w:tc>
      </w:tr>
      <w:tr w:rsidR="00AB61F2" w:rsidRPr="00475681" w14:paraId="7300DF99" w14:textId="57B13DA8" w:rsidTr="00AB61F2">
        <w:tc>
          <w:tcPr>
            <w:tcW w:w="4977" w:type="dxa"/>
            <w:hideMark/>
          </w:tcPr>
          <w:p w14:paraId="2CDFA1BF" w14:textId="77777777" w:rsidR="00872467" w:rsidRPr="00475681" w:rsidRDefault="007521E6" w:rsidP="00475681">
            <w:pPr>
              <w:jc w:val="center"/>
              <w:rPr>
                <w:rFonts w:ascii="Times New Roman" w:eastAsia="Times New Roman" w:hAnsi="Times New Roman" w:cs="Times New Roman"/>
                <w:sz w:val="24"/>
                <w:szCs w:val="28"/>
                <w:lang w:eastAsia="ru-RU"/>
              </w:rPr>
            </w:pPr>
            <w:hyperlink r:id="rId24" w:history="1">
              <w:r w:rsidR="00872467" w:rsidRPr="00475681">
                <w:rPr>
                  <w:rFonts w:ascii="Times New Roman" w:eastAsia="Times New Roman" w:hAnsi="Times New Roman" w:cs="Times New Roman"/>
                  <w:sz w:val="24"/>
                  <w:szCs w:val="28"/>
                  <w:lang w:eastAsia="ru-RU"/>
                </w:rPr>
                <w:t>Доходы от участия в других организациях</w:t>
              </w:r>
            </w:hyperlink>
          </w:p>
        </w:tc>
        <w:tc>
          <w:tcPr>
            <w:tcW w:w="767" w:type="dxa"/>
            <w:hideMark/>
          </w:tcPr>
          <w:p w14:paraId="1A4CF807" w14:textId="77777777" w:rsidR="00872467" w:rsidRPr="00475681" w:rsidRDefault="00872467" w:rsidP="00475681">
            <w:pPr>
              <w:jc w:val="center"/>
              <w:rPr>
                <w:rFonts w:ascii="Times New Roman" w:eastAsia="Times New Roman" w:hAnsi="Times New Roman" w:cs="Times New Roman"/>
                <w:sz w:val="24"/>
                <w:szCs w:val="28"/>
                <w:lang w:eastAsia="ru-RU"/>
              </w:rPr>
            </w:pPr>
            <w:r w:rsidRPr="00475681">
              <w:rPr>
                <w:rFonts w:ascii="Times New Roman" w:eastAsia="Times New Roman" w:hAnsi="Times New Roman" w:cs="Times New Roman"/>
                <w:sz w:val="24"/>
                <w:szCs w:val="28"/>
                <w:lang w:eastAsia="ru-RU"/>
              </w:rPr>
              <w:t>0</w:t>
            </w:r>
          </w:p>
        </w:tc>
        <w:tc>
          <w:tcPr>
            <w:tcW w:w="827" w:type="dxa"/>
            <w:hideMark/>
          </w:tcPr>
          <w:p w14:paraId="15D3DDA4" w14:textId="77777777" w:rsidR="00872467" w:rsidRPr="00475681" w:rsidRDefault="00872467" w:rsidP="00475681">
            <w:pPr>
              <w:jc w:val="center"/>
              <w:rPr>
                <w:rFonts w:ascii="Times New Roman" w:eastAsia="Times New Roman" w:hAnsi="Times New Roman" w:cs="Times New Roman"/>
                <w:sz w:val="24"/>
                <w:szCs w:val="28"/>
                <w:lang w:eastAsia="ru-RU"/>
              </w:rPr>
            </w:pPr>
            <w:r w:rsidRPr="00475681">
              <w:rPr>
                <w:rFonts w:ascii="Times New Roman" w:eastAsia="Times New Roman" w:hAnsi="Times New Roman" w:cs="Times New Roman"/>
                <w:sz w:val="24"/>
                <w:szCs w:val="28"/>
                <w:lang w:eastAsia="ru-RU"/>
              </w:rPr>
              <w:t>0</w:t>
            </w:r>
          </w:p>
        </w:tc>
        <w:tc>
          <w:tcPr>
            <w:tcW w:w="767" w:type="dxa"/>
            <w:hideMark/>
          </w:tcPr>
          <w:p w14:paraId="7BEA9FC9" w14:textId="77777777" w:rsidR="00872467" w:rsidRPr="00475681" w:rsidRDefault="00872467" w:rsidP="00475681">
            <w:pPr>
              <w:jc w:val="center"/>
              <w:rPr>
                <w:rFonts w:ascii="Times New Roman" w:eastAsia="Times New Roman" w:hAnsi="Times New Roman" w:cs="Times New Roman"/>
                <w:sz w:val="24"/>
                <w:szCs w:val="28"/>
                <w:lang w:eastAsia="ru-RU"/>
              </w:rPr>
            </w:pPr>
            <w:r w:rsidRPr="00475681">
              <w:rPr>
                <w:rFonts w:ascii="Times New Roman" w:eastAsia="Times New Roman" w:hAnsi="Times New Roman" w:cs="Times New Roman"/>
                <w:sz w:val="24"/>
                <w:szCs w:val="28"/>
                <w:lang w:eastAsia="ru-RU"/>
              </w:rPr>
              <w:t>0</w:t>
            </w:r>
          </w:p>
        </w:tc>
        <w:tc>
          <w:tcPr>
            <w:tcW w:w="1159" w:type="dxa"/>
          </w:tcPr>
          <w:p w14:paraId="774E2EC0" w14:textId="3AF2C938" w:rsidR="00872467" w:rsidRPr="00475681" w:rsidRDefault="00872467" w:rsidP="00475681">
            <w:pPr>
              <w:jc w:val="center"/>
              <w:rPr>
                <w:rFonts w:ascii="Times New Roman" w:eastAsia="Times New Roman" w:hAnsi="Times New Roman" w:cs="Times New Roman"/>
                <w:sz w:val="24"/>
                <w:szCs w:val="28"/>
                <w:lang w:eastAsia="ru-RU"/>
              </w:rPr>
            </w:pPr>
            <w:r w:rsidRPr="00475681">
              <w:rPr>
                <w:rFonts w:ascii="Times New Roman" w:hAnsi="Times New Roman" w:cs="Times New Roman"/>
                <w:sz w:val="24"/>
                <w:szCs w:val="28"/>
              </w:rPr>
              <w:t>0</w:t>
            </w:r>
          </w:p>
        </w:tc>
        <w:tc>
          <w:tcPr>
            <w:tcW w:w="1175" w:type="dxa"/>
          </w:tcPr>
          <w:p w14:paraId="45973FAE" w14:textId="0F1E4CC7" w:rsidR="00872467" w:rsidRPr="00475681" w:rsidRDefault="00872467" w:rsidP="00475681">
            <w:pPr>
              <w:jc w:val="center"/>
              <w:rPr>
                <w:rFonts w:ascii="Times New Roman" w:eastAsia="Times New Roman" w:hAnsi="Times New Roman" w:cs="Times New Roman"/>
                <w:sz w:val="24"/>
                <w:szCs w:val="28"/>
                <w:lang w:eastAsia="ru-RU"/>
              </w:rPr>
            </w:pPr>
            <w:r w:rsidRPr="00475681">
              <w:rPr>
                <w:rFonts w:ascii="Times New Roman" w:hAnsi="Times New Roman" w:cs="Times New Roman"/>
                <w:sz w:val="24"/>
                <w:szCs w:val="28"/>
              </w:rPr>
              <w:t>0</w:t>
            </w:r>
          </w:p>
        </w:tc>
      </w:tr>
      <w:tr w:rsidR="00AB61F2" w:rsidRPr="00475681" w14:paraId="545E6A53" w14:textId="5672D465" w:rsidTr="00AB61F2">
        <w:tc>
          <w:tcPr>
            <w:tcW w:w="4977" w:type="dxa"/>
            <w:hideMark/>
          </w:tcPr>
          <w:p w14:paraId="038EDAE9" w14:textId="77777777" w:rsidR="00872467" w:rsidRPr="00475681" w:rsidRDefault="007521E6" w:rsidP="00475681">
            <w:pPr>
              <w:jc w:val="center"/>
              <w:rPr>
                <w:rFonts w:ascii="Times New Roman" w:eastAsia="Times New Roman" w:hAnsi="Times New Roman" w:cs="Times New Roman"/>
                <w:sz w:val="24"/>
                <w:szCs w:val="28"/>
                <w:lang w:eastAsia="ru-RU"/>
              </w:rPr>
            </w:pPr>
            <w:hyperlink r:id="rId25" w:history="1">
              <w:r w:rsidR="00872467" w:rsidRPr="00475681">
                <w:rPr>
                  <w:rFonts w:ascii="Times New Roman" w:eastAsia="Times New Roman" w:hAnsi="Times New Roman" w:cs="Times New Roman"/>
                  <w:sz w:val="24"/>
                  <w:szCs w:val="28"/>
                  <w:lang w:eastAsia="ru-RU"/>
                </w:rPr>
                <w:t>Проценты к получению</w:t>
              </w:r>
            </w:hyperlink>
          </w:p>
        </w:tc>
        <w:tc>
          <w:tcPr>
            <w:tcW w:w="767" w:type="dxa"/>
            <w:hideMark/>
          </w:tcPr>
          <w:p w14:paraId="1A70C688" w14:textId="77777777" w:rsidR="00872467" w:rsidRPr="00475681" w:rsidRDefault="00872467" w:rsidP="00475681">
            <w:pPr>
              <w:jc w:val="center"/>
              <w:rPr>
                <w:rFonts w:ascii="Times New Roman" w:eastAsia="Times New Roman" w:hAnsi="Times New Roman" w:cs="Times New Roman"/>
                <w:sz w:val="24"/>
                <w:szCs w:val="28"/>
                <w:lang w:eastAsia="ru-RU"/>
              </w:rPr>
            </w:pPr>
            <w:r w:rsidRPr="00475681">
              <w:rPr>
                <w:rFonts w:ascii="Times New Roman" w:eastAsia="Times New Roman" w:hAnsi="Times New Roman" w:cs="Times New Roman"/>
                <w:sz w:val="24"/>
                <w:szCs w:val="28"/>
                <w:lang w:eastAsia="ru-RU"/>
              </w:rPr>
              <w:t>0</w:t>
            </w:r>
          </w:p>
        </w:tc>
        <w:tc>
          <w:tcPr>
            <w:tcW w:w="827" w:type="dxa"/>
            <w:hideMark/>
          </w:tcPr>
          <w:p w14:paraId="737D177C" w14:textId="77777777" w:rsidR="00872467" w:rsidRPr="00475681" w:rsidRDefault="00872467" w:rsidP="00475681">
            <w:pPr>
              <w:jc w:val="center"/>
              <w:rPr>
                <w:rFonts w:ascii="Times New Roman" w:eastAsia="Times New Roman" w:hAnsi="Times New Roman" w:cs="Times New Roman"/>
                <w:sz w:val="24"/>
                <w:szCs w:val="28"/>
                <w:lang w:eastAsia="ru-RU"/>
              </w:rPr>
            </w:pPr>
            <w:r w:rsidRPr="00475681">
              <w:rPr>
                <w:rFonts w:ascii="Times New Roman" w:eastAsia="Times New Roman" w:hAnsi="Times New Roman" w:cs="Times New Roman"/>
                <w:sz w:val="24"/>
                <w:szCs w:val="28"/>
                <w:lang w:eastAsia="ru-RU"/>
              </w:rPr>
              <w:t>0</w:t>
            </w:r>
          </w:p>
        </w:tc>
        <w:tc>
          <w:tcPr>
            <w:tcW w:w="767" w:type="dxa"/>
            <w:hideMark/>
          </w:tcPr>
          <w:p w14:paraId="20FAE636" w14:textId="77777777" w:rsidR="00872467" w:rsidRPr="00475681" w:rsidRDefault="00872467" w:rsidP="00475681">
            <w:pPr>
              <w:jc w:val="center"/>
              <w:rPr>
                <w:rFonts w:ascii="Times New Roman" w:eastAsia="Times New Roman" w:hAnsi="Times New Roman" w:cs="Times New Roman"/>
                <w:sz w:val="24"/>
                <w:szCs w:val="28"/>
                <w:lang w:eastAsia="ru-RU"/>
              </w:rPr>
            </w:pPr>
            <w:r w:rsidRPr="00475681">
              <w:rPr>
                <w:rFonts w:ascii="Times New Roman" w:eastAsia="Times New Roman" w:hAnsi="Times New Roman" w:cs="Times New Roman"/>
                <w:sz w:val="24"/>
                <w:szCs w:val="28"/>
                <w:lang w:eastAsia="ru-RU"/>
              </w:rPr>
              <w:t>0</w:t>
            </w:r>
          </w:p>
        </w:tc>
        <w:tc>
          <w:tcPr>
            <w:tcW w:w="1159" w:type="dxa"/>
          </w:tcPr>
          <w:p w14:paraId="604AD01C" w14:textId="18742332" w:rsidR="00872467" w:rsidRPr="00475681" w:rsidRDefault="00872467" w:rsidP="00475681">
            <w:pPr>
              <w:jc w:val="center"/>
              <w:rPr>
                <w:rFonts w:ascii="Times New Roman" w:eastAsia="Times New Roman" w:hAnsi="Times New Roman" w:cs="Times New Roman"/>
                <w:sz w:val="24"/>
                <w:szCs w:val="28"/>
                <w:lang w:eastAsia="ru-RU"/>
              </w:rPr>
            </w:pPr>
            <w:r w:rsidRPr="00475681">
              <w:rPr>
                <w:rFonts w:ascii="Times New Roman" w:hAnsi="Times New Roman" w:cs="Times New Roman"/>
                <w:sz w:val="24"/>
                <w:szCs w:val="28"/>
              </w:rPr>
              <w:t>0</w:t>
            </w:r>
          </w:p>
        </w:tc>
        <w:tc>
          <w:tcPr>
            <w:tcW w:w="1175" w:type="dxa"/>
          </w:tcPr>
          <w:p w14:paraId="0E4B0CE6" w14:textId="3A76F1C8" w:rsidR="00872467" w:rsidRPr="00475681" w:rsidRDefault="00872467" w:rsidP="00475681">
            <w:pPr>
              <w:jc w:val="center"/>
              <w:rPr>
                <w:rFonts w:ascii="Times New Roman" w:eastAsia="Times New Roman" w:hAnsi="Times New Roman" w:cs="Times New Roman"/>
                <w:sz w:val="24"/>
                <w:szCs w:val="28"/>
                <w:lang w:eastAsia="ru-RU"/>
              </w:rPr>
            </w:pPr>
            <w:r w:rsidRPr="00475681">
              <w:rPr>
                <w:rFonts w:ascii="Times New Roman" w:hAnsi="Times New Roman" w:cs="Times New Roman"/>
                <w:sz w:val="24"/>
                <w:szCs w:val="28"/>
              </w:rPr>
              <w:t>0</w:t>
            </w:r>
          </w:p>
        </w:tc>
      </w:tr>
      <w:tr w:rsidR="00AB61F2" w:rsidRPr="00475681" w14:paraId="74522CB4" w14:textId="703A7DBD" w:rsidTr="00AB61F2">
        <w:tc>
          <w:tcPr>
            <w:tcW w:w="4977" w:type="dxa"/>
            <w:hideMark/>
          </w:tcPr>
          <w:p w14:paraId="4521E1A5" w14:textId="77777777" w:rsidR="00872467" w:rsidRPr="00475681" w:rsidRDefault="007521E6" w:rsidP="00475681">
            <w:pPr>
              <w:jc w:val="center"/>
              <w:rPr>
                <w:rFonts w:ascii="Times New Roman" w:eastAsia="Times New Roman" w:hAnsi="Times New Roman" w:cs="Times New Roman"/>
                <w:sz w:val="24"/>
                <w:szCs w:val="28"/>
                <w:lang w:eastAsia="ru-RU"/>
              </w:rPr>
            </w:pPr>
            <w:hyperlink r:id="rId26" w:history="1">
              <w:r w:rsidR="00872467" w:rsidRPr="00475681">
                <w:rPr>
                  <w:rFonts w:ascii="Times New Roman" w:eastAsia="Times New Roman" w:hAnsi="Times New Roman" w:cs="Times New Roman"/>
                  <w:sz w:val="24"/>
                  <w:szCs w:val="28"/>
                  <w:lang w:eastAsia="ru-RU"/>
                </w:rPr>
                <w:t>Проценты к уплате</w:t>
              </w:r>
            </w:hyperlink>
          </w:p>
        </w:tc>
        <w:tc>
          <w:tcPr>
            <w:tcW w:w="767" w:type="dxa"/>
            <w:hideMark/>
          </w:tcPr>
          <w:p w14:paraId="3FDA5B92" w14:textId="77777777" w:rsidR="00872467" w:rsidRPr="00475681" w:rsidRDefault="00872467" w:rsidP="00475681">
            <w:pPr>
              <w:jc w:val="center"/>
              <w:rPr>
                <w:rFonts w:ascii="Times New Roman" w:eastAsia="Times New Roman" w:hAnsi="Times New Roman" w:cs="Times New Roman"/>
                <w:sz w:val="24"/>
                <w:szCs w:val="28"/>
                <w:lang w:eastAsia="ru-RU"/>
              </w:rPr>
            </w:pPr>
            <w:r w:rsidRPr="00475681">
              <w:rPr>
                <w:rFonts w:ascii="Times New Roman" w:eastAsia="Times New Roman" w:hAnsi="Times New Roman" w:cs="Times New Roman"/>
                <w:sz w:val="24"/>
                <w:szCs w:val="28"/>
                <w:lang w:eastAsia="ru-RU"/>
              </w:rPr>
              <w:t>0</w:t>
            </w:r>
          </w:p>
        </w:tc>
        <w:tc>
          <w:tcPr>
            <w:tcW w:w="827" w:type="dxa"/>
            <w:hideMark/>
          </w:tcPr>
          <w:p w14:paraId="36F7C7B5" w14:textId="77777777" w:rsidR="00872467" w:rsidRPr="00475681" w:rsidRDefault="00872467" w:rsidP="00475681">
            <w:pPr>
              <w:jc w:val="center"/>
              <w:rPr>
                <w:rFonts w:ascii="Times New Roman" w:eastAsia="Times New Roman" w:hAnsi="Times New Roman" w:cs="Times New Roman"/>
                <w:sz w:val="24"/>
                <w:szCs w:val="28"/>
                <w:lang w:eastAsia="ru-RU"/>
              </w:rPr>
            </w:pPr>
            <w:r w:rsidRPr="00475681">
              <w:rPr>
                <w:rFonts w:ascii="Times New Roman" w:eastAsia="Times New Roman" w:hAnsi="Times New Roman" w:cs="Times New Roman"/>
                <w:sz w:val="24"/>
                <w:szCs w:val="28"/>
                <w:lang w:eastAsia="ru-RU"/>
              </w:rPr>
              <w:t>0</w:t>
            </w:r>
          </w:p>
        </w:tc>
        <w:tc>
          <w:tcPr>
            <w:tcW w:w="767" w:type="dxa"/>
            <w:hideMark/>
          </w:tcPr>
          <w:p w14:paraId="5AB53229" w14:textId="77777777" w:rsidR="00872467" w:rsidRPr="00475681" w:rsidRDefault="00872467" w:rsidP="00475681">
            <w:pPr>
              <w:jc w:val="center"/>
              <w:rPr>
                <w:rFonts w:ascii="Times New Roman" w:eastAsia="Times New Roman" w:hAnsi="Times New Roman" w:cs="Times New Roman"/>
                <w:sz w:val="24"/>
                <w:szCs w:val="28"/>
                <w:lang w:eastAsia="ru-RU"/>
              </w:rPr>
            </w:pPr>
            <w:r w:rsidRPr="00475681">
              <w:rPr>
                <w:rFonts w:ascii="Times New Roman" w:eastAsia="Times New Roman" w:hAnsi="Times New Roman" w:cs="Times New Roman"/>
                <w:sz w:val="24"/>
                <w:szCs w:val="28"/>
                <w:lang w:eastAsia="ru-RU"/>
              </w:rPr>
              <w:t>0</w:t>
            </w:r>
          </w:p>
        </w:tc>
        <w:tc>
          <w:tcPr>
            <w:tcW w:w="1159" w:type="dxa"/>
          </w:tcPr>
          <w:p w14:paraId="02FCDB18" w14:textId="00265D7A" w:rsidR="00872467" w:rsidRPr="00475681" w:rsidRDefault="00872467" w:rsidP="00475681">
            <w:pPr>
              <w:jc w:val="center"/>
              <w:rPr>
                <w:rFonts w:ascii="Times New Roman" w:eastAsia="Times New Roman" w:hAnsi="Times New Roman" w:cs="Times New Roman"/>
                <w:sz w:val="24"/>
                <w:szCs w:val="28"/>
                <w:lang w:eastAsia="ru-RU"/>
              </w:rPr>
            </w:pPr>
            <w:r w:rsidRPr="00475681">
              <w:rPr>
                <w:rFonts w:ascii="Times New Roman" w:hAnsi="Times New Roman" w:cs="Times New Roman"/>
                <w:sz w:val="24"/>
                <w:szCs w:val="28"/>
              </w:rPr>
              <w:t>0</w:t>
            </w:r>
          </w:p>
        </w:tc>
        <w:tc>
          <w:tcPr>
            <w:tcW w:w="1175" w:type="dxa"/>
          </w:tcPr>
          <w:p w14:paraId="0EF69F9E" w14:textId="5ADCC04D" w:rsidR="00872467" w:rsidRPr="00475681" w:rsidRDefault="00872467" w:rsidP="00475681">
            <w:pPr>
              <w:jc w:val="center"/>
              <w:rPr>
                <w:rFonts w:ascii="Times New Roman" w:eastAsia="Times New Roman" w:hAnsi="Times New Roman" w:cs="Times New Roman"/>
                <w:sz w:val="24"/>
                <w:szCs w:val="28"/>
                <w:lang w:eastAsia="ru-RU"/>
              </w:rPr>
            </w:pPr>
            <w:r w:rsidRPr="00475681">
              <w:rPr>
                <w:rFonts w:ascii="Times New Roman" w:hAnsi="Times New Roman" w:cs="Times New Roman"/>
                <w:sz w:val="24"/>
                <w:szCs w:val="28"/>
              </w:rPr>
              <w:t>0</w:t>
            </w:r>
          </w:p>
        </w:tc>
      </w:tr>
      <w:tr w:rsidR="00AB61F2" w:rsidRPr="00475681" w14:paraId="4F95E54C" w14:textId="26562FDD" w:rsidTr="00AB61F2">
        <w:tc>
          <w:tcPr>
            <w:tcW w:w="4977" w:type="dxa"/>
            <w:hideMark/>
          </w:tcPr>
          <w:p w14:paraId="0F89DF1E" w14:textId="77777777" w:rsidR="00872467" w:rsidRPr="00475681" w:rsidRDefault="007521E6" w:rsidP="00475681">
            <w:pPr>
              <w:jc w:val="center"/>
              <w:rPr>
                <w:rFonts w:ascii="Times New Roman" w:eastAsia="Times New Roman" w:hAnsi="Times New Roman" w:cs="Times New Roman"/>
                <w:sz w:val="24"/>
                <w:szCs w:val="28"/>
                <w:lang w:eastAsia="ru-RU"/>
              </w:rPr>
            </w:pPr>
            <w:hyperlink r:id="rId27" w:history="1">
              <w:r w:rsidR="00872467" w:rsidRPr="00475681">
                <w:rPr>
                  <w:rFonts w:ascii="Times New Roman" w:eastAsia="Times New Roman" w:hAnsi="Times New Roman" w:cs="Times New Roman"/>
                  <w:sz w:val="24"/>
                  <w:szCs w:val="28"/>
                  <w:lang w:eastAsia="ru-RU"/>
                </w:rPr>
                <w:t>Прочие доходы</w:t>
              </w:r>
            </w:hyperlink>
          </w:p>
        </w:tc>
        <w:tc>
          <w:tcPr>
            <w:tcW w:w="767" w:type="dxa"/>
            <w:hideMark/>
          </w:tcPr>
          <w:p w14:paraId="374140C4" w14:textId="77777777" w:rsidR="00872467" w:rsidRPr="00475681" w:rsidRDefault="00872467" w:rsidP="00475681">
            <w:pPr>
              <w:jc w:val="center"/>
              <w:rPr>
                <w:rFonts w:ascii="Times New Roman" w:eastAsia="Times New Roman" w:hAnsi="Times New Roman" w:cs="Times New Roman"/>
                <w:sz w:val="24"/>
                <w:szCs w:val="28"/>
                <w:lang w:eastAsia="ru-RU"/>
              </w:rPr>
            </w:pPr>
            <w:r w:rsidRPr="00475681">
              <w:rPr>
                <w:rFonts w:ascii="Times New Roman" w:eastAsia="Times New Roman" w:hAnsi="Times New Roman" w:cs="Times New Roman"/>
                <w:sz w:val="24"/>
                <w:szCs w:val="28"/>
                <w:lang w:eastAsia="ru-RU"/>
              </w:rPr>
              <w:t>52</w:t>
            </w:r>
          </w:p>
        </w:tc>
        <w:tc>
          <w:tcPr>
            <w:tcW w:w="827" w:type="dxa"/>
            <w:hideMark/>
          </w:tcPr>
          <w:p w14:paraId="5D5E61E3" w14:textId="77777777" w:rsidR="00872467" w:rsidRPr="00475681" w:rsidRDefault="00872467" w:rsidP="00475681">
            <w:pPr>
              <w:jc w:val="center"/>
              <w:rPr>
                <w:rFonts w:ascii="Times New Roman" w:eastAsia="Times New Roman" w:hAnsi="Times New Roman" w:cs="Times New Roman"/>
                <w:sz w:val="24"/>
                <w:szCs w:val="28"/>
                <w:lang w:eastAsia="ru-RU"/>
              </w:rPr>
            </w:pPr>
            <w:r w:rsidRPr="00475681">
              <w:rPr>
                <w:rFonts w:ascii="Times New Roman" w:eastAsia="Times New Roman" w:hAnsi="Times New Roman" w:cs="Times New Roman"/>
                <w:sz w:val="24"/>
                <w:szCs w:val="28"/>
                <w:lang w:eastAsia="ru-RU"/>
              </w:rPr>
              <w:t>556</w:t>
            </w:r>
          </w:p>
        </w:tc>
        <w:tc>
          <w:tcPr>
            <w:tcW w:w="767" w:type="dxa"/>
            <w:hideMark/>
          </w:tcPr>
          <w:p w14:paraId="08DE34A2" w14:textId="77777777" w:rsidR="00872467" w:rsidRPr="00475681" w:rsidRDefault="00872467" w:rsidP="00475681">
            <w:pPr>
              <w:jc w:val="center"/>
              <w:rPr>
                <w:rFonts w:ascii="Times New Roman" w:eastAsia="Times New Roman" w:hAnsi="Times New Roman" w:cs="Times New Roman"/>
                <w:sz w:val="24"/>
                <w:szCs w:val="28"/>
                <w:lang w:eastAsia="ru-RU"/>
              </w:rPr>
            </w:pPr>
            <w:r w:rsidRPr="00475681">
              <w:rPr>
                <w:rFonts w:ascii="Times New Roman" w:eastAsia="Times New Roman" w:hAnsi="Times New Roman" w:cs="Times New Roman"/>
                <w:sz w:val="24"/>
                <w:szCs w:val="28"/>
                <w:lang w:eastAsia="ru-RU"/>
              </w:rPr>
              <w:t>556</w:t>
            </w:r>
          </w:p>
        </w:tc>
        <w:tc>
          <w:tcPr>
            <w:tcW w:w="1159" w:type="dxa"/>
          </w:tcPr>
          <w:p w14:paraId="48D7A3CF" w14:textId="61CA1F8A" w:rsidR="00872467" w:rsidRPr="00475681" w:rsidRDefault="00872467" w:rsidP="00475681">
            <w:pPr>
              <w:jc w:val="center"/>
              <w:rPr>
                <w:rFonts w:ascii="Times New Roman" w:eastAsia="Times New Roman" w:hAnsi="Times New Roman" w:cs="Times New Roman"/>
                <w:sz w:val="24"/>
                <w:szCs w:val="28"/>
                <w:lang w:eastAsia="ru-RU"/>
              </w:rPr>
            </w:pPr>
            <w:r w:rsidRPr="00475681">
              <w:rPr>
                <w:rFonts w:ascii="Times New Roman" w:hAnsi="Times New Roman" w:cs="Times New Roman"/>
                <w:sz w:val="24"/>
                <w:szCs w:val="28"/>
              </w:rPr>
              <w:t>0</w:t>
            </w:r>
          </w:p>
        </w:tc>
        <w:tc>
          <w:tcPr>
            <w:tcW w:w="1175" w:type="dxa"/>
          </w:tcPr>
          <w:p w14:paraId="5377055B" w14:textId="2228E9FF" w:rsidR="00872467" w:rsidRPr="00475681" w:rsidRDefault="00872467" w:rsidP="00475681">
            <w:pPr>
              <w:jc w:val="center"/>
              <w:rPr>
                <w:rFonts w:ascii="Times New Roman" w:eastAsia="Times New Roman" w:hAnsi="Times New Roman" w:cs="Times New Roman"/>
                <w:sz w:val="24"/>
                <w:szCs w:val="28"/>
                <w:lang w:eastAsia="ru-RU"/>
              </w:rPr>
            </w:pPr>
            <w:r w:rsidRPr="00475681">
              <w:rPr>
                <w:rFonts w:ascii="Times New Roman" w:hAnsi="Times New Roman" w:cs="Times New Roman"/>
                <w:sz w:val="24"/>
                <w:szCs w:val="28"/>
              </w:rPr>
              <w:t>-504</w:t>
            </w:r>
          </w:p>
        </w:tc>
      </w:tr>
      <w:tr w:rsidR="00AB61F2" w:rsidRPr="00475681" w14:paraId="589EC711" w14:textId="18154642" w:rsidTr="00AB61F2">
        <w:tc>
          <w:tcPr>
            <w:tcW w:w="4977" w:type="dxa"/>
            <w:hideMark/>
          </w:tcPr>
          <w:p w14:paraId="448A6229" w14:textId="77777777" w:rsidR="00872467" w:rsidRPr="00475681" w:rsidRDefault="007521E6" w:rsidP="00475681">
            <w:pPr>
              <w:jc w:val="center"/>
              <w:rPr>
                <w:rFonts w:ascii="Times New Roman" w:eastAsia="Times New Roman" w:hAnsi="Times New Roman" w:cs="Times New Roman"/>
                <w:sz w:val="24"/>
                <w:szCs w:val="28"/>
                <w:lang w:eastAsia="ru-RU"/>
              </w:rPr>
            </w:pPr>
            <w:hyperlink r:id="rId28" w:history="1">
              <w:r w:rsidR="00872467" w:rsidRPr="00475681">
                <w:rPr>
                  <w:rFonts w:ascii="Times New Roman" w:eastAsia="Times New Roman" w:hAnsi="Times New Roman" w:cs="Times New Roman"/>
                  <w:sz w:val="24"/>
                  <w:szCs w:val="28"/>
                  <w:lang w:eastAsia="ru-RU"/>
                </w:rPr>
                <w:t>Прочие расходы</w:t>
              </w:r>
            </w:hyperlink>
          </w:p>
        </w:tc>
        <w:tc>
          <w:tcPr>
            <w:tcW w:w="767" w:type="dxa"/>
            <w:hideMark/>
          </w:tcPr>
          <w:p w14:paraId="0BE498AA" w14:textId="77777777" w:rsidR="00872467" w:rsidRPr="00475681" w:rsidRDefault="00872467" w:rsidP="00475681">
            <w:pPr>
              <w:jc w:val="center"/>
              <w:rPr>
                <w:rFonts w:ascii="Times New Roman" w:eastAsia="Times New Roman" w:hAnsi="Times New Roman" w:cs="Times New Roman"/>
                <w:sz w:val="24"/>
                <w:szCs w:val="28"/>
                <w:lang w:eastAsia="ru-RU"/>
              </w:rPr>
            </w:pPr>
            <w:r w:rsidRPr="00475681">
              <w:rPr>
                <w:rFonts w:ascii="Times New Roman" w:eastAsia="Times New Roman" w:hAnsi="Times New Roman" w:cs="Times New Roman"/>
                <w:sz w:val="24"/>
                <w:szCs w:val="28"/>
                <w:lang w:eastAsia="ru-RU"/>
              </w:rPr>
              <w:t>61</w:t>
            </w:r>
          </w:p>
        </w:tc>
        <w:tc>
          <w:tcPr>
            <w:tcW w:w="827" w:type="dxa"/>
            <w:hideMark/>
          </w:tcPr>
          <w:p w14:paraId="5BC15619" w14:textId="77777777" w:rsidR="00872467" w:rsidRPr="00475681" w:rsidRDefault="00872467" w:rsidP="00475681">
            <w:pPr>
              <w:jc w:val="center"/>
              <w:rPr>
                <w:rFonts w:ascii="Times New Roman" w:eastAsia="Times New Roman" w:hAnsi="Times New Roman" w:cs="Times New Roman"/>
                <w:sz w:val="24"/>
                <w:szCs w:val="28"/>
                <w:lang w:eastAsia="ru-RU"/>
              </w:rPr>
            </w:pPr>
            <w:r w:rsidRPr="00475681">
              <w:rPr>
                <w:rFonts w:ascii="Times New Roman" w:eastAsia="Times New Roman" w:hAnsi="Times New Roman" w:cs="Times New Roman"/>
                <w:sz w:val="24"/>
                <w:szCs w:val="28"/>
                <w:lang w:eastAsia="ru-RU"/>
              </w:rPr>
              <w:t>75</w:t>
            </w:r>
          </w:p>
        </w:tc>
        <w:tc>
          <w:tcPr>
            <w:tcW w:w="767" w:type="dxa"/>
            <w:hideMark/>
          </w:tcPr>
          <w:p w14:paraId="2310DA98" w14:textId="77777777" w:rsidR="00872467" w:rsidRPr="00475681" w:rsidRDefault="00872467" w:rsidP="00475681">
            <w:pPr>
              <w:jc w:val="center"/>
              <w:rPr>
                <w:rFonts w:ascii="Times New Roman" w:eastAsia="Times New Roman" w:hAnsi="Times New Roman" w:cs="Times New Roman"/>
                <w:sz w:val="24"/>
                <w:szCs w:val="28"/>
                <w:lang w:eastAsia="ru-RU"/>
              </w:rPr>
            </w:pPr>
            <w:r w:rsidRPr="00475681">
              <w:rPr>
                <w:rFonts w:ascii="Times New Roman" w:eastAsia="Times New Roman" w:hAnsi="Times New Roman" w:cs="Times New Roman"/>
                <w:sz w:val="24"/>
                <w:szCs w:val="28"/>
                <w:lang w:eastAsia="ru-RU"/>
              </w:rPr>
              <w:t>75</w:t>
            </w:r>
          </w:p>
        </w:tc>
        <w:tc>
          <w:tcPr>
            <w:tcW w:w="1159" w:type="dxa"/>
          </w:tcPr>
          <w:p w14:paraId="7F878640" w14:textId="16A58E97" w:rsidR="00872467" w:rsidRPr="00475681" w:rsidRDefault="00872467" w:rsidP="00475681">
            <w:pPr>
              <w:jc w:val="center"/>
              <w:rPr>
                <w:rFonts w:ascii="Times New Roman" w:eastAsia="Times New Roman" w:hAnsi="Times New Roman" w:cs="Times New Roman"/>
                <w:sz w:val="24"/>
                <w:szCs w:val="28"/>
                <w:lang w:eastAsia="ru-RU"/>
              </w:rPr>
            </w:pPr>
            <w:r w:rsidRPr="00475681">
              <w:rPr>
                <w:rFonts w:ascii="Times New Roman" w:hAnsi="Times New Roman" w:cs="Times New Roman"/>
                <w:sz w:val="24"/>
                <w:szCs w:val="28"/>
              </w:rPr>
              <w:t>0</w:t>
            </w:r>
          </w:p>
        </w:tc>
        <w:tc>
          <w:tcPr>
            <w:tcW w:w="1175" w:type="dxa"/>
          </w:tcPr>
          <w:p w14:paraId="03350F6C" w14:textId="685BFE1C" w:rsidR="00872467" w:rsidRPr="00475681" w:rsidRDefault="00872467" w:rsidP="00475681">
            <w:pPr>
              <w:jc w:val="center"/>
              <w:rPr>
                <w:rFonts w:ascii="Times New Roman" w:eastAsia="Times New Roman" w:hAnsi="Times New Roman" w:cs="Times New Roman"/>
                <w:sz w:val="24"/>
                <w:szCs w:val="28"/>
                <w:lang w:eastAsia="ru-RU"/>
              </w:rPr>
            </w:pPr>
            <w:r w:rsidRPr="00475681">
              <w:rPr>
                <w:rFonts w:ascii="Times New Roman" w:hAnsi="Times New Roman" w:cs="Times New Roman"/>
                <w:sz w:val="24"/>
                <w:szCs w:val="28"/>
              </w:rPr>
              <w:t>-14</w:t>
            </w:r>
          </w:p>
        </w:tc>
      </w:tr>
      <w:tr w:rsidR="00AB61F2" w:rsidRPr="00475681" w14:paraId="0EAC8CDD" w14:textId="259D539D" w:rsidTr="00AB61F2">
        <w:tc>
          <w:tcPr>
            <w:tcW w:w="4977" w:type="dxa"/>
            <w:hideMark/>
          </w:tcPr>
          <w:p w14:paraId="5E47CCD0" w14:textId="77777777" w:rsidR="00872467" w:rsidRPr="00475681" w:rsidRDefault="007521E6" w:rsidP="00475681">
            <w:pPr>
              <w:jc w:val="center"/>
              <w:rPr>
                <w:rFonts w:ascii="Times New Roman" w:eastAsia="Times New Roman" w:hAnsi="Times New Roman" w:cs="Times New Roman"/>
                <w:sz w:val="24"/>
                <w:szCs w:val="28"/>
                <w:lang w:eastAsia="ru-RU"/>
              </w:rPr>
            </w:pPr>
            <w:hyperlink r:id="rId29" w:history="1">
              <w:r w:rsidR="00872467" w:rsidRPr="00475681">
                <w:rPr>
                  <w:rFonts w:ascii="Times New Roman" w:eastAsia="Times New Roman" w:hAnsi="Times New Roman" w:cs="Times New Roman"/>
                  <w:bCs/>
                  <w:sz w:val="24"/>
                  <w:szCs w:val="28"/>
                  <w:lang w:eastAsia="ru-RU"/>
                </w:rPr>
                <w:t>Прибыль (убыток) до налогообложения</w:t>
              </w:r>
            </w:hyperlink>
          </w:p>
        </w:tc>
        <w:tc>
          <w:tcPr>
            <w:tcW w:w="767" w:type="dxa"/>
            <w:hideMark/>
          </w:tcPr>
          <w:p w14:paraId="03892826" w14:textId="77777777" w:rsidR="00872467" w:rsidRPr="00475681" w:rsidRDefault="00872467" w:rsidP="00475681">
            <w:pPr>
              <w:jc w:val="center"/>
              <w:rPr>
                <w:rFonts w:ascii="Times New Roman" w:eastAsia="Times New Roman" w:hAnsi="Times New Roman" w:cs="Times New Roman"/>
                <w:sz w:val="24"/>
                <w:szCs w:val="28"/>
                <w:lang w:eastAsia="ru-RU"/>
              </w:rPr>
            </w:pPr>
            <w:r w:rsidRPr="00475681">
              <w:rPr>
                <w:rFonts w:ascii="Times New Roman" w:eastAsia="Times New Roman" w:hAnsi="Times New Roman" w:cs="Times New Roman"/>
                <w:sz w:val="24"/>
                <w:szCs w:val="28"/>
                <w:lang w:eastAsia="ru-RU"/>
              </w:rPr>
              <w:t>0</w:t>
            </w:r>
          </w:p>
        </w:tc>
        <w:tc>
          <w:tcPr>
            <w:tcW w:w="827" w:type="dxa"/>
            <w:hideMark/>
          </w:tcPr>
          <w:p w14:paraId="3FD5F273" w14:textId="77777777" w:rsidR="00872467" w:rsidRPr="00475681" w:rsidRDefault="00872467" w:rsidP="00475681">
            <w:pPr>
              <w:jc w:val="center"/>
              <w:rPr>
                <w:rFonts w:ascii="Times New Roman" w:eastAsia="Times New Roman" w:hAnsi="Times New Roman" w:cs="Times New Roman"/>
                <w:sz w:val="24"/>
                <w:szCs w:val="28"/>
                <w:lang w:eastAsia="ru-RU"/>
              </w:rPr>
            </w:pPr>
            <w:r w:rsidRPr="00475681">
              <w:rPr>
                <w:rFonts w:ascii="Times New Roman" w:eastAsia="Times New Roman" w:hAnsi="Times New Roman" w:cs="Times New Roman"/>
                <w:sz w:val="24"/>
                <w:szCs w:val="28"/>
                <w:lang w:eastAsia="ru-RU"/>
              </w:rPr>
              <w:t>0</w:t>
            </w:r>
          </w:p>
        </w:tc>
        <w:tc>
          <w:tcPr>
            <w:tcW w:w="767" w:type="dxa"/>
            <w:hideMark/>
          </w:tcPr>
          <w:p w14:paraId="0DC30BE8" w14:textId="77777777" w:rsidR="00872467" w:rsidRPr="00475681" w:rsidRDefault="00872467" w:rsidP="00475681">
            <w:pPr>
              <w:jc w:val="center"/>
              <w:rPr>
                <w:rFonts w:ascii="Times New Roman" w:eastAsia="Times New Roman" w:hAnsi="Times New Roman" w:cs="Times New Roman"/>
                <w:sz w:val="24"/>
                <w:szCs w:val="28"/>
                <w:lang w:eastAsia="ru-RU"/>
              </w:rPr>
            </w:pPr>
            <w:r w:rsidRPr="00475681">
              <w:rPr>
                <w:rFonts w:ascii="Times New Roman" w:eastAsia="Times New Roman" w:hAnsi="Times New Roman" w:cs="Times New Roman"/>
                <w:sz w:val="24"/>
                <w:szCs w:val="28"/>
                <w:lang w:eastAsia="ru-RU"/>
              </w:rPr>
              <w:t>0</w:t>
            </w:r>
          </w:p>
        </w:tc>
        <w:tc>
          <w:tcPr>
            <w:tcW w:w="1159" w:type="dxa"/>
          </w:tcPr>
          <w:p w14:paraId="73056810" w14:textId="2C306E69" w:rsidR="00872467" w:rsidRPr="00475681" w:rsidRDefault="00872467" w:rsidP="00475681">
            <w:pPr>
              <w:jc w:val="center"/>
              <w:rPr>
                <w:rFonts w:ascii="Times New Roman" w:eastAsia="Times New Roman" w:hAnsi="Times New Roman" w:cs="Times New Roman"/>
                <w:sz w:val="24"/>
                <w:szCs w:val="28"/>
                <w:lang w:eastAsia="ru-RU"/>
              </w:rPr>
            </w:pPr>
            <w:r w:rsidRPr="00475681">
              <w:rPr>
                <w:rFonts w:ascii="Times New Roman" w:hAnsi="Times New Roman" w:cs="Times New Roman"/>
                <w:sz w:val="24"/>
                <w:szCs w:val="28"/>
              </w:rPr>
              <w:t>0</w:t>
            </w:r>
          </w:p>
        </w:tc>
        <w:tc>
          <w:tcPr>
            <w:tcW w:w="1175" w:type="dxa"/>
          </w:tcPr>
          <w:p w14:paraId="1F9D7C6A" w14:textId="59087DBF" w:rsidR="00872467" w:rsidRPr="00475681" w:rsidRDefault="00872467" w:rsidP="00475681">
            <w:pPr>
              <w:jc w:val="center"/>
              <w:rPr>
                <w:rFonts w:ascii="Times New Roman" w:eastAsia="Times New Roman" w:hAnsi="Times New Roman" w:cs="Times New Roman"/>
                <w:sz w:val="24"/>
                <w:szCs w:val="28"/>
                <w:lang w:eastAsia="ru-RU"/>
              </w:rPr>
            </w:pPr>
            <w:r w:rsidRPr="00475681">
              <w:rPr>
                <w:rFonts w:ascii="Times New Roman" w:hAnsi="Times New Roman" w:cs="Times New Roman"/>
                <w:sz w:val="24"/>
                <w:szCs w:val="28"/>
              </w:rPr>
              <w:t>0</w:t>
            </w:r>
          </w:p>
        </w:tc>
      </w:tr>
      <w:tr w:rsidR="00AB61F2" w:rsidRPr="00475681" w14:paraId="01EF7803" w14:textId="77BAB8D5" w:rsidTr="00AB61F2">
        <w:tc>
          <w:tcPr>
            <w:tcW w:w="4977" w:type="dxa"/>
            <w:hideMark/>
          </w:tcPr>
          <w:p w14:paraId="0CA4BC00" w14:textId="77777777" w:rsidR="00872467" w:rsidRPr="00475681" w:rsidRDefault="007521E6" w:rsidP="00475681">
            <w:pPr>
              <w:jc w:val="center"/>
              <w:rPr>
                <w:rFonts w:ascii="Times New Roman" w:eastAsia="Times New Roman" w:hAnsi="Times New Roman" w:cs="Times New Roman"/>
                <w:sz w:val="24"/>
                <w:szCs w:val="28"/>
                <w:lang w:eastAsia="ru-RU"/>
              </w:rPr>
            </w:pPr>
            <w:hyperlink r:id="rId30" w:history="1">
              <w:r w:rsidR="00872467" w:rsidRPr="00475681">
                <w:rPr>
                  <w:rFonts w:ascii="Times New Roman" w:eastAsia="Times New Roman" w:hAnsi="Times New Roman" w:cs="Times New Roman"/>
                  <w:sz w:val="24"/>
                  <w:szCs w:val="28"/>
                  <w:lang w:eastAsia="ru-RU"/>
                </w:rPr>
                <w:t>Текущий налог на прибыль</w:t>
              </w:r>
            </w:hyperlink>
          </w:p>
        </w:tc>
        <w:tc>
          <w:tcPr>
            <w:tcW w:w="767" w:type="dxa"/>
            <w:hideMark/>
          </w:tcPr>
          <w:p w14:paraId="26CD0AF1" w14:textId="77777777" w:rsidR="00872467" w:rsidRPr="00475681" w:rsidRDefault="00872467" w:rsidP="00475681">
            <w:pPr>
              <w:jc w:val="center"/>
              <w:rPr>
                <w:rFonts w:ascii="Times New Roman" w:eastAsia="Times New Roman" w:hAnsi="Times New Roman" w:cs="Times New Roman"/>
                <w:sz w:val="24"/>
                <w:szCs w:val="28"/>
                <w:lang w:eastAsia="ru-RU"/>
              </w:rPr>
            </w:pPr>
            <w:r w:rsidRPr="00475681">
              <w:rPr>
                <w:rFonts w:ascii="Times New Roman" w:eastAsia="Times New Roman" w:hAnsi="Times New Roman" w:cs="Times New Roman"/>
                <w:sz w:val="24"/>
                <w:szCs w:val="28"/>
                <w:lang w:eastAsia="ru-RU"/>
              </w:rPr>
              <w:t>24</w:t>
            </w:r>
          </w:p>
        </w:tc>
        <w:tc>
          <w:tcPr>
            <w:tcW w:w="827" w:type="dxa"/>
            <w:hideMark/>
          </w:tcPr>
          <w:p w14:paraId="23298935" w14:textId="77777777" w:rsidR="00872467" w:rsidRPr="00475681" w:rsidRDefault="00872467" w:rsidP="00475681">
            <w:pPr>
              <w:jc w:val="center"/>
              <w:rPr>
                <w:rFonts w:ascii="Times New Roman" w:eastAsia="Times New Roman" w:hAnsi="Times New Roman" w:cs="Times New Roman"/>
                <w:sz w:val="24"/>
                <w:szCs w:val="28"/>
                <w:lang w:eastAsia="ru-RU"/>
              </w:rPr>
            </w:pPr>
            <w:r w:rsidRPr="00475681">
              <w:rPr>
                <w:rFonts w:ascii="Times New Roman" w:eastAsia="Times New Roman" w:hAnsi="Times New Roman" w:cs="Times New Roman"/>
                <w:sz w:val="24"/>
                <w:szCs w:val="28"/>
                <w:lang w:eastAsia="ru-RU"/>
              </w:rPr>
              <w:t>24</w:t>
            </w:r>
          </w:p>
        </w:tc>
        <w:tc>
          <w:tcPr>
            <w:tcW w:w="767" w:type="dxa"/>
            <w:hideMark/>
          </w:tcPr>
          <w:p w14:paraId="0B817EF0" w14:textId="77777777" w:rsidR="00872467" w:rsidRPr="00475681" w:rsidRDefault="00872467" w:rsidP="00475681">
            <w:pPr>
              <w:jc w:val="center"/>
              <w:rPr>
                <w:rFonts w:ascii="Times New Roman" w:eastAsia="Times New Roman" w:hAnsi="Times New Roman" w:cs="Times New Roman"/>
                <w:sz w:val="24"/>
                <w:szCs w:val="28"/>
                <w:lang w:eastAsia="ru-RU"/>
              </w:rPr>
            </w:pPr>
            <w:r w:rsidRPr="00475681">
              <w:rPr>
                <w:rFonts w:ascii="Times New Roman" w:eastAsia="Times New Roman" w:hAnsi="Times New Roman" w:cs="Times New Roman"/>
                <w:sz w:val="24"/>
                <w:szCs w:val="28"/>
                <w:lang w:eastAsia="ru-RU"/>
              </w:rPr>
              <w:t>24</w:t>
            </w:r>
          </w:p>
        </w:tc>
        <w:tc>
          <w:tcPr>
            <w:tcW w:w="1159" w:type="dxa"/>
          </w:tcPr>
          <w:p w14:paraId="1A4C69C2" w14:textId="35CCECCB" w:rsidR="00872467" w:rsidRPr="00475681" w:rsidRDefault="00872467" w:rsidP="00475681">
            <w:pPr>
              <w:jc w:val="center"/>
              <w:rPr>
                <w:rFonts w:ascii="Times New Roman" w:eastAsia="Times New Roman" w:hAnsi="Times New Roman" w:cs="Times New Roman"/>
                <w:sz w:val="24"/>
                <w:szCs w:val="28"/>
                <w:lang w:eastAsia="ru-RU"/>
              </w:rPr>
            </w:pPr>
            <w:r w:rsidRPr="00475681">
              <w:rPr>
                <w:rFonts w:ascii="Times New Roman" w:hAnsi="Times New Roman" w:cs="Times New Roman"/>
                <w:sz w:val="24"/>
                <w:szCs w:val="28"/>
              </w:rPr>
              <w:t>0</w:t>
            </w:r>
          </w:p>
        </w:tc>
        <w:tc>
          <w:tcPr>
            <w:tcW w:w="1175" w:type="dxa"/>
          </w:tcPr>
          <w:p w14:paraId="5151CAC6" w14:textId="11A4EA83" w:rsidR="00872467" w:rsidRPr="00475681" w:rsidRDefault="00872467" w:rsidP="00475681">
            <w:pPr>
              <w:jc w:val="center"/>
              <w:rPr>
                <w:rFonts w:ascii="Times New Roman" w:eastAsia="Times New Roman" w:hAnsi="Times New Roman" w:cs="Times New Roman"/>
                <w:sz w:val="24"/>
                <w:szCs w:val="28"/>
                <w:lang w:eastAsia="ru-RU"/>
              </w:rPr>
            </w:pPr>
            <w:r w:rsidRPr="00475681">
              <w:rPr>
                <w:rFonts w:ascii="Times New Roman" w:hAnsi="Times New Roman" w:cs="Times New Roman"/>
                <w:sz w:val="24"/>
                <w:szCs w:val="28"/>
              </w:rPr>
              <w:t>0</w:t>
            </w:r>
          </w:p>
        </w:tc>
      </w:tr>
      <w:tr w:rsidR="00AB61F2" w:rsidRPr="00475681" w14:paraId="31E6B3A7" w14:textId="49DCF076" w:rsidTr="00AB61F2">
        <w:tc>
          <w:tcPr>
            <w:tcW w:w="4977" w:type="dxa"/>
            <w:hideMark/>
          </w:tcPr>
          <w:p w14:paraId="5ADBAEC1" w14:textId="77777777" w:rsidR="00872467" w:rsidRPr="00475681" w:rsidRDefault="007521E6" w:rsidP="00475681">
            <w:pPr>
              <w:jc w:val="center"/>
              <w:rPr>
                <w:rFonts w:ascii="Times New Roman" w:eastAsia="Times New Roman" w:hAnsi="Times New Roman" w:cs="Times New Roman"/>
                <w:sz w:val="24"/>
                <w:szCs w:val="28"/>
                <w:lang w:eastAsia="ru-RU"/>
              </w:rPr>
            </w:pPr>
            <w:hyperlink r:id="rId31" w:history="1">
              <w:r w:rsidR="00872467" w:rsidRPr="00475681">
                <w:rPr>
                  <w:rFonts w:ascii="Times New Roman" w:eastAsia="Times New Roman" w:hAnsi="Times New Roman" w:cs="Times New Roman"/>
                  <w:sz w:val="24"/>
                  <w:szCs w:val="28"/>
                  <w:lang w:eastAsia="ru-RU"/>
                </w:rPr>
                <w:t>Текущий налог на прибыль</w:t>
              </w:r>
            </w:hyperlink>
          </w:p>
        </w:tc>
        <w:tc>
          <w:tcPr>
            <w:tcW w:w="767" w:type="dxa"/>
            <w:hideMark/>
          </w:tcPr>
          <w:p w14:paraId="38CC0DA3" w14:textId="77777777" w:rsidR="00872467" w:rsidRPr="00475681" w:rsidRDefault="00872467" w:rsidP="00475681">
            <w:pPr>
              <w:jc w:val="center"/>
              <w:rPr>
                <w:rFonts w:ascii="Times New Roman" w:eastAsia="Times New Roman" w:hAnsi="Times New Roman" w:cs="Times New Roman"/>
                <w:sz w:val="24"/>
                <w:szCs w:val="28"/>
                <w:lang w:eastAsia="ru-RU"/>
              </w:rPr>
            </w:pPr>
            <w:r w:rsidRPr="00475681">
              <w:rPr>
                <w:rFonts w:ascii="Times New Roman" w:eastAsia="Times New Roman" w:hAnsi="Times New Roman" w:cs="Times New Roman"/>
                <w:sz w:val="24"/>
                <w:szCs w:val="28"/>
                <w:lang w:eastAsia="ru-RU"/>
              </w:rPr>
              <w:t>0</w:t>
            </w:r>
          </w:p>
        </w:tc>
        <w:tc>
          <w:tcPr>
            <w:tcW w:w="827" w:type="dxa"/>
            <w:hideMark/>
          </w:tcPr>
          <w:p w14:paraId="073409CC" w14:textId="77777777" w:rsidR="00872467" w:rsidRPr="00475681" w:rsidRDefault="00872467" w:rsidP="00475681">
            <w:pPr>
              <w:jc w:val="center"/>
              <w:rPr>
                <w:rFonts w:ascii="Times New Roman" w:eastAsia="Times New Roman" w:hAnsi="Times New Roman" w:cs="Times New Roman"/>
                <w:sz w:val="24"/>
                <w:szCs w:val="28"/>
                <w:lang w:eastAsia="ru-RU"/>
              </w:rPr>
            </w:pPr>
            <w:r w:rsidRPr="00475681">
              <w:rPr>
                <w:rFonts w:ascii="Times New Roman" w:eastAsia="Times New Roman" w:hAnsi="Times New Roman" w:cs="Times New Roman"/>
                <w:sz w:val="24"/>
                <w:szCs w:val="28"/>
                <w:lang w:eastAsia="ru-RU"/>
              </w:rPr>
              <w:t>0</w:t>
            </w:r>
          </w:p>
        </w:tc>
        <w:tc>
          <w:tcPr>
            <w:tcW w:w="767" w:type="dxa"/>
            <w:hideMark/>
          </w:tcPr>
          <w:p w14:paraId="726899F1" w14:textId="77777777" w:rsidR="00872467" w:rsidRPr="00475681" w:rsidRDefault="00872467" w:rsidP="00475681">
            <w:pPr>
              <w:jc w:val="center"/>
              <w:rPr>
                <w:rFonts w:ascii="Times New Roman" w:eastAsia="Times New Roman" w:hAnsi="Times New Roman" w:cs="Times New Roman"/>
                <w:sz w:val="24"/>
                <w:szCs w:val="28"/>
                <w:lang w:eastAsia="ru-RU"/>
              </w:rPr>
            </w:pPr>
            <w:r w:rsidRPr="00475681">
              <w:rPr>
                <w:rFonts w:ascii="Times New Roman" w:eastAsia="Times New Roman" w:hAnsi="Times New Roman" w:cs="Times New Roman"/>
                <w:sz w:val="24"/>
                <w:szCs w:val="28"/>
                <w:lang w:eastAsia="ru-RU"/>
              </w:rPr>
              <w:t>0</w:t>
            </w:r>
          </w:p>
        </w:tc>
        <w:tc>
          <w:tcPr>
            <w:tcW w:w="1159" w:type="dxa"/>
          </w:tcPr>
          <w:p w14:paraId="12FA05FF" w14:textId="7EC550FE" w:rsidR="00872467" w:rsidRPr="00475681" w:rsidRDefault="00872467" w:rsidP="00475681">
            <w:pPr>
              <w:jc w:val="center"/>
              <w:rPr>
                <w:rFonts w:ascii="Times New Roman" w:eastAsia="Times New Roman" w:hAnsi="Times New Roman" w:cs="Times New Roman"/>
                <w:sz w:val="24"/>
                <w:szCs w:val="28"/>
                <w:lang w:eastAsia="ru-RU"/>
              </w:rPr>
            </w:pPr>
            <w:r w:rsidRPr="00475681">
              <w:rPr>
                <w:rFonts w:ascii="Times New Roman" w:hAnsi="Times New Roman" w:cs="Times New Roman"/>
                <w:sz w:val="24"/>
                <w:szCs w:val="28"/>
              </w:rPr>
              <w:t>0</w:t>
            </w:r>
          </w:p>
        </w:tc>
        <w:tc>
          <w:tcPr>
            <w:tcW w:w="1175" w:type="dxa"/>
          </w:tcPr>
          <w:p w14:paraId="3C01B33D" w14:textId="72C12352" w:rsidR="00872467" w:rsidRPr="00475681" w:rsidRDefault="00872467" w:rsidP="00475681">
            <w:pPr>
              <w:jc w:val="center"/>
              <w:rPr>
                <w:rFonts w:ascii="Times New Roman" w:eastAsia="Times New Roman" w:hAnsi="Times New Roman" w:cs="Times New Roman"/>
                <w:sz w:val="24"/>
                <w:szCs w:val="28"/>
                <w:lang w:eastAsia="ru-RU"/>
              </w:rPr>
            </w:pPr>
            <w:r w:rsidRPr="00475681">
              <w:rPr>
                <w:rFonts w:ascii="Times New Roman" w:hAnsi="Times New Roman" w:cs="Times New Roman"/>
                <w:sz w:val="24"/>
                <w:szCs w:val="28"/>
              </w:rPr>
              <w:t>0</w:t>
            </w:r>
          </w:p>
        </w:tc>
      </w:tr>
      <w:tr w:rsidR="00AB61F2" w:rsidRPr="00475681" w14:paraId="435BFBB6" w14:textId="2845F2DE" w:rsidTr="00AB61F2">
        <w:tc>
          <w:tcPr>
            <w:tcW w:w="4977" w:type="dxa"/>
            <w:hideMark/>
          </w:tcPr>
          <w:p w14:paraId="7A86E64E" w14:textId="77777777" w:rsidR="00872467" w:rsidRPr="00475681" w:rsidRDefault="007521E6" w:rsidP="00475681">
            <w:pPr>
              <w:jc w:val="center"/>
              <w:rPr>
                <w:rFonts w:ascii="Times New Roman" w:eastAsia="Times New Roman" w:hAnsi="Times New Roman" w:cs="Times New Roman"/>
                <w:sz w:val="24"/>
                <w:szCs w:val="28"/>
                <w:lang w:eastAsia="ru-RU"/>
              </w:rPr>
            </w:pPr>
            <w:hyperlink r:id="rId32" w:history="1">
              <w:r w:rsidR="00872467" w:rsidRPr="00475681">
                <w:rPr>
                  <w:rFonts w:ascii="Times New Roman" w:eastAsia="Times New Roman" w:hAnsi="Times New Roman" w:cs="Times New Roman"/>
                  <w:sz w:val="24"/>
                  <w:szCs w:val="28"/>
                  <w:lang w:eastAsia="ru-RU"/>
                </w:rPr>
                <w:t>Отложенный налог на прибыль</w:t>
              </w:r>
            </w:hyperlink>
          </w:p>
        </w:tc>
        <w:tc>
          <w:tcPr>
            <w:tcW w:w="767" w:type="dxa"/>
            <w:hideMark/>
          </w:tcPr>
          <w:p w14:paraId="243E39F8" w14:textId="77777777" w:rsidR="00872467" w:rsidRPr="00475681" w:rsidRDefault="00872467" w:rsidP="00475681">
            <w:pPr>
              <w:jc w:val="center"/>
              <w:rPr>
                <w:rFonts w:ascii="Times New Roman" w:eastAsia="Times New Roman" w:hAnsi="Times New Roman" w:cs="Times New Roman"/>
                <w:sz w:val="24"/>
                <w:szCs w:val="28"/>
                <w:lang w:eastAsia="ru-RU"/>
              </w:rPr>
            </w:pPr>
            <w:r w:rsidRPr="00475681">
              <w:rPr>
                <w:rFonts w:ascii="Times New Roman" w:eastAsia="Times New Roman" w:hAnsi="Times New Roman" w:cs="Times New Roman"/>
                <w:sz w:val="24"/>
                <w:szCs w:val="28"/>
                <w:lang w:eastAsia="ru-RU"/>
              </w:rPr>
              <w:t>0</w:t>
            </w:r>
          </w:p>
        </w:tc>
        <w:tc>
          <w:tcPr>
            <w:tcW w:w="827" w:type="dxa"/>
            <w:hideMark/>
          </w:tcPr>
          <w:p w14:paraId="0242ADD9" w14:textId="77777777" w:rsidR="00872467" w:rsidRPr="00475681" w:rsidRDefault="00872467" w:rsidP="00475681">
            <w:pPr>
              <w:jc w:val="center"/>
              <w:rPr>
                <w:rFonts w:ascii="Times New Roman" w:eastAsia="Times New Roman" w:hAnsi="Times New Roman" w:cs="Times New Roman"/>
                <w:sz w:val="24"/>
                <w:szCs w:val="28"/>
                <w:lang w:eastAsia="ru-RU"/>
              </w:rPr>
            </w:pPr>
            <w:r w:rsidRPr="00475681">
              <w:rPr>
                <w:rFonts w:ascii="Times New Roman" w:eastAsia="Times New Roman" w:hAnsi="Times New Roman" w:cs="Times New Roman"/>
                <w:sz w:val="24"/>
                <w:szCs w:val="28"/>
                <w:lang w:eastAsia="ru-RU"/>
              </w:rPr>
              <w:t>0</w:t>
            </w:r>
          </w:p>
        </w:tc>
        <w:tc>
          <w:tcPr>
            <w:tcW w:w="767" w:type="dxa"/>
            <w:hideMark/>
          </w:tcPr>
          <w:p w14:paraId="53140DA3" w14:textId="77777777" w:rsidR="00872467" w:rsidRPr="00475681" w:rsidRDefault="00872467" w:rsidP="00475681">
            <w:pPr>
              <w:jc w:val="center"/>
              <w:rPr>
                <w:rFonts w:ascii="Times New Roman" w:eastAsia="Times New Roman" w:hAnsi="Times New Roman" w:cs="Times New Roman"/>
                <w:sz w:val="24"/>
                <w:szCs w:val="28"/>
                <w:lang w:eastAsia="ru-RU"/>
              </w:rPr>
            </w:pPr>
            <w:r w:rsidRPr="00475681">
              <w:rPr>
                <w:rFonts w:ascii="Times New Roman" w:eastAsia="Times New Roman" w:hAnsi="Times New Roman" w:cs="Times New Roman"/>
                <w:sz w:val="24"/>
                <w:szCs w:val="28"/>
                <w:lang w:eastAsia="ru-RU"/>
              </w:rPr>
              <w:t>0</w:t>
            </w:r>
          </w:p>
        </w:tc>
        <w:tc>
          <w:tcPr>
            <w:tcW w:w="1159" w:type="dxa"/>
          </w:tcPr>
          <w:p w14:paraId="44816B3B" w14:textId="7674F526" w:rsidR="00872467" w:rsidRPr="00475681" w:rsidRDefault="00872467" w:rsidP="00475681">
            <w:pPr>
              <w:jc w:val="center"/>
              <w:rPr>
                <w:rFonts w:ascii="Times New Roman" w:eastAsia="Times New Roman" w:hAnsi="Times New Roman" w:cs="Times New Roman"/>
                <w:sz w:val="24"/>
                <w:szCs w:val="28"/>
                <w:lang w:eastAsia="ru-RU"/>
              </w:rPr>
            </w:pPr>
            <w:r w:rsidRPr="00475681">
              <w:rPr>
                <w:rFonts w:ascii="Times New Roman" w:hAnsi="Times New Roman" w:cs="Times New Roman"/>
                <w:sz w:val="24"/>
                <w:szCs w:val="28"/>
              </w:rPr>
              <w:t>0</w:t>
            </w:r>
          </w:p>
        </w:tc>
        <w:tc>
          <w:tcPr>
            <w:tcW w:w="1175" w:type="dxa"/>
          </w:tcPr>
          <w:p w14:paraId="1E8301F9" w14:textId="7FEDB673" w:rsidR="00872467" w:rsidRPr="00475681" w:rsidRDefault="00872467" w:rsidP="00475681">
            <w:pPr>
              <w:jc w:val="center"/>
              <w:rPr>
                <w:rFonts w:ascii="Times New Roman" w:eastAsia="Times New Roman" w:hAnsi="Times New Roman" w:cs="Times New Roman"/>
                <w:sz w:val="24"/>
                <w:szCs w:val="28"/>
                <w:lang w:eastAsia="ru-RU"/>
              </w:rPr>
            </w:pPr>
            <w:r w:rsidRPr="00475681">
              <w:rPr>
                <w:rFonts w:ascii="Times New Roman" w:hAnsi="Times New Roman" w:cs="Times New Roman"/>
                <w:sz w:val="24"/>
                <w:szCs w:val="28"/>
              </w:rPr>
              <w:t>0</w:t>
            </w:r>
          </w:p>
        </w:tc>
      </w:tr>
      <w:tr w:rsidR="00AB61F2" w:rsidRPr="00475681" w14:paraId="6CD0478B" w14:textId="22EF6056" w:rsidTr="00AB61F2">
        <w:tc>
          <w:tcPr>
            <w:tcW w:w="4977" w:type="dxa"/>
            <w:hideMark/>
          </w:tcPr>
          <w:p w14:paraId="3AD44943" w14:textId="77777777" w:rsidR="00872467" w:rsidRPr="00475681" w:rsidRDefault="007521E6" w:rsidP="00475681">
            <w:pPr>
              <w:jc w:val="center"/>
              <w:rPr>
                <w:rFonts w:ascii="Times New Roman" w:eastAsia="Times New Roman" w:hAnsi="Times New Roman" w:cs="Times New Roman"/>
                <w:sz w:val="24"/>
                <w:szCs w:val="28"/>
                <w:lang w:eastAsia="ru-RU"/>
              </w:rPr>
            </w:pPr>
            <w:hyperlink r:id="rId33" w:history="1">
              <w:r w:rsidR="00872467" w:rsidRPr="00475681">
                <w:rPr>
                  <w:rFonts w:ascii="Times New Roman" w:eastAsia="Times New Roman" w:hAnsi="Times New Roman" w:cs="Times New Roman"/>
                  <w:sz w:val="24"/>
                  <w:szCs w:val="28"/>
                  <w:lang w:eastAsia="ru-RU"/>
                </w:rPr>
                <w:t>В т.ч. постоянные налоговые обязательства (активы)</w:t>
              </w:r>
            </w:hyperlink>
          </w:p>
        </w:tc>
        <w:tc>
          <w:tcPr>
            <w:tcW w:w="767" w:type="dxa"/>
            <w:hideMark/>
          </w:tcPr>
          <w:p w14:paraId="7D0B6880" w14:textId="77777777" w:rsidR="00872467" w:rsidRPr="00475681" w:rsidRDefault="00872467" w:rsidP="00475681">
            <w:pPr>
              <w:jc w:val="center"/>
              <w:rPr>
                <w:rFonts w:ascii="Times New Roman" w:eastAsia="Times New Roman" w:hAnsi="Times New Roman" w:cs="Times New Roman"/>
                <w:sz w:val="24"/>
                <w:szCs w:val="28"/>
                <w:lang w:eastAsia="ru-RU"/>
              </w:rPr>
            </w:pPr>
            <w:r w:rsidRPr="00475681">
              <w:rPr>
                <w:rFonts w:ascii="Times New Roman" w:eastAsia="Times New Roman" w:hAnsi="Times New Roman" w:cs="Times New Roman"/>
                <w:sz w:val="24"/>
                <w:szCs w:val="28"/>
                <w:lang w:eastAsia="ru-RU"/>
              </w:rPr>
              <w:t>0</w:t>
            </w:r>
          </w:p>
        </w:tc>
        <w:tc>
          <w:tcPr>
            <w:tcW w:w="827" w:type="dxa"/>
            <w:hideMark/>
          </w:tcPr>
          <w:p w14:paraId="39B4FC8C" w14:textId="77777777" w:rsidR="00872467" w:rsidRPr="00475681" w:rsidRDefault="00872467" w:rsidP="00475681">
            <w:pPr>
              <w:jc w:val="center"/>
              <w:rPr>
                <w:rFonts w:ascii="Times New Roman" w:eastAsia="Times New Roman" w:hAnsi="Times New Roman" w:cs="Times New Roman"/>
                <w:sz w:val="24"/>
                <w:szCs w:val="28"/>
                <w:lang w:eastAsia="ru-RU"/>
              </w:rPr>
            </w:pPr>
            <w:r w:rsidRPr="00475681">
              <w:rPr>
                <w:rFonts w:ascii="Times New Roman" w:eastAsia="Times New Roman" w:hAnsi="Times New Roman" w:cs="Times New Roman"/>
                <w:sz w:val="24"/>
                <w:szCs w:val="28"/>
                <w:lang w:eastAsia="ru-RU"/>
              </w:rPr>
              <w:t>0</w:t>
            </w:r>
          </w:p>
        </w:tc>
        <w:tc>
          <w:tcPr>
            <w:tcW w:w="767" w:type="dxa"/>
            <w:hideMark/>
          </w:tcPr>
          <w:p w14:paraId="6F495F0C" w14:textId="77777777" w:rsidR="00872467" w:rsidRPr="00475681" w:rsidRDefault="00872467" w:rsidP="00475681">
            <w:pPr>
              <w:jc w:val="center"/>
              <w:rPr>
                <w:rFonts w:ascii="Times New Roman" w:eastAsia="Times New Roman" w:hAnsi="Times New Roman" w:cs="Times New Roman"/>
                <w:sz w:val="24"/>
                <w:szCs w:val="28"/>
                <w:lang w:eastAsia="ru-RU"/>
              </w:rPr>
            </w:pPr>
            <w:r w:rsidRPr="00475681">
              <w:rPr>
                <w:rFonts w:ascii="Times New Roman" w:eastAsia="Times New Roman" w:hAnsi="Times New Roman" w:cs="Times New Roman"/>
                <w:sz w:val="24"/>
                <w:szCs w:val="28"/>
                <w:lang w:eastAsia="ru-RU"/>
              </w:rPr>
              <w:t>0</w:t>
            </w:r>
          </w:p>
        </w:tc>
        <w:tc>
          <w:tcPr>
            <w:tcW w:w="1159" w:type="dxa"/>
          </w:tcPr>
          <w:p w14:paraId="560CC14A" w14:textId="5D7D5F86" w:rsidR="00872467" w:rsidRPr="00475681" w:rsidRDefault="00872467" w:rsidP="00475681">
            <w:pPr>
              <w:jc w:val="center"/>
              <w:rPr>
                <w:rFonts w:ascii="Times New Roman" w:eastAsia="Times New Roman" w:hAnsi="Times New Roman" w:cs="Times New Roman"/>
                <w:sz w:val="24"/>
                <w:szCs w:val="28"/>
                <w:lang w:eastAsia="ru-RU"/>
              </w:rPr>
            </w:pPr>
            <w:r w:rsidRPr="00475681">
              <w:rPr>
                <w:rFonts w:ascii="Times New Roman" w:hAnsi="Times New Roman" w:cs="Times New Roman"/>
                <w:sz w:val="24"/>
                <w:szCs w:val="28"/>
              </w:rPr>
              <w:t>0</w:t>
            </w:r>
          </w:p>
        </w:tc>
        <w:tc>
          <w:tcPr>
            <w:tcW w:w="1175" w:type="dxa"/>
          </w:tcPr>
          <w:p w14:paraId="544F8388" w14:textId="2DC67A5D" w:rsidR="00872467" w:rsidRPr="00475681" w:rsidRDefault="00872467" w:rsidP="00475681">
            <w:pPr>
              <w:jc w:val="center"/>
              <w:rPr>
                <w:rFonts w:ascii="Times New Roman" w:eastAsia="Times New Roman" w:hAnsi="Times New Roman" w:cs="Times New Roman"/>
                <w:sz w:val="24"/>
                <w:szCs w:val="28"/>
                <w:lang w:eastAsia="ru-RU"/>
              </w:rPr>
            </w:pPr>
            <w:r w:rsidRPr="00475681">
              <w:rPr>
                <w:rFonts w:ascii="Times New Roman" w:hAnsi="Times New Roman" w:cs="Times New Roman"/>
                <w:sz w:val="24"/>
                <w:szCs w:val="28"/>
              </w:rPr>
              <w:t>0</w:t>
            </w:r>
          </w:p>
        </w:tc>
      </w:tr>
      <w:tr w:rsidR="00AB61F2" w:rsidRPr="00475681" w14:paraId="7911B687" w14:textId="0975CC68" w:rsidTr="00AB61F2">
        <w:tc>
          <w:tcPr>
            <w:tcW w:w="4977" w:type="dxa"/>
            <w:hideMark/>
          </w:tcPr>
          <w:p w14:paraId="0D5586D3" w14:textId="77777777" w:rsidR="00872467" w:rsidRPr="00475681" w:rsidRDefault="007521E6" w:rsidP="00475681">
            <w:pPr>
              <w:jc w:val="center"/>
              <w:rPr>
                <w:rFonts w:ascii="Times New Roman" w:eastAsia="Times New Roman" w:hAnsi="Times New Roman" w:cs="Times New Roman"/>
                <w:sz w:val="24"/>
                <w:szCs w:val="28"/>
                <w:lang w:eastAsia="ru-RU"/>
              </w:rPr>
            </w:pPr>
            <w:hyperlink r:id="rId34" w:history="1">
              <w:r w:rsidR="00872467" w:rsidRPr="00475681">
                <w:rPr>
                  <w:rFonts w:ascii="Times New Roman" w:eastAsia="Times New Roman" w:hAnsi="Times New Roman" w:cs="Times New Roman"/>
                  <w:sz w:val="24"/>
                  <w:szCs w:val="28"/>
                  <w:lang w:eastAsia="ru-RU"/>
                </w:rPr>
                <w:t>Изменение отложенных налоговых обязательств</w:t>
              </w:r>
            </w:hyperlink>
          </w:p>
        </w:tc>
        <w:tc>
          <w:tcPr>
            <w:tcW w:w="767" w:type="dxa"/>
            <w:hideMark/>
          </w:tcPr>
          <w:p w14:paraId="252212B6" w14:textId="77777777" w:rsidR="00872467" w:rsidRPr="00475681" w:rsidRDefault="00872467" w:rsidP="00475681">
            <w:pPr>
              <w:jc w:val="center"/>
              <w:rPr>
                <w:rFonts w:ascii="Times New Roman" w:eastAsia="Times New Roman" w:hAnsi="Times New Roman" w:cs="Times New Roman"/>
                <w:sz w:val="24"/>
                <w:szCs w:val="28"/>
                <w:lang w:eastAsia="ru-RU"/>
              </w:rPr>
            </w:pPr>
            <w:r w:rsidRPr="00475681">
              <w:rPr>
                <w:rFonts w:ascii="Times New Roman" w:eastAsia="Times New Roman" w:hAnsi="Times New Roman" w:cs="Times New Roman"/>
                <w:sz w:val="24"/>
                <w:szCs w:val="28"/>
                <w:lang w:eastAsia="ru-RU"/>
              </w:rPr>
              <w:t>0</w:t>
            </w:r>
          </w:p>
        </w:tc>
        <w:tc>
          <w:tcPr>
            <w:tcW w:w="827" w:type="dxa"/>
            <w:hideMark/>
          </w:tcPr>
          <w:p w14:paraId="2734A397" w14:textId="77777777" w:rsidR="00872467" w:rsidRPr="00475681" w:rsidRDefault="00872467" w:rsidP="00475681">
            <w:pPr>
              <w:jc w:val="center"/>
              <w:rPr>
                <w:rFonts w:ascii="Times New Roman" w:eastAsia="Times New Roman" w:hAnsi="Times New Roman" w:cs="Times New Roman"/>
                <w:sz w:val="24"/>
                <w:szCs w:val="28"/>
                <w:lang w:eastAsia="ru-RU"/>
              </w:rPr>
            </w:pPr>
            <w:r w:rsidRPr="00475681">
              <w:rPr>
                <w:rFonts w:ascii="Times New Roman" w:eastAsia="Times New Roman" w:hAnsi="Times New Roman" w:cs="Times New Roman"/>
                <w:sz w:val="24"/>
                <w:szCs w:val="28"/>
                <w:lang w:eastAsia="ru-RU"/>
              </w:rPr>
              <w:t>0</w:t>
            </w:r>
          </w:p>
        </w:tc>
        <w:tc>
          <w:tcPr>
            <w:tcW w:w="767" w:type="dxa"/>
            <w:hideMark/>
          </w:tcPr>
          <w:p w14:paraId="297498AC" w14:textId="77777777" w:rsidR="00872467" w:rsidRPr="00475681" w:rsidRDefault="00872467" w:rsidP="00475681">
            <w:pPr>
              <w:jc w:val="center"/>
              <w:rPr>
                <w:rFonts w:ascii="Times New Roman" w:eastAsia="Times New Roman" w:hAnsi="Times New Roman" w:cs="Times New Roman"/>
                <w:sz w:val="24"/>
                <w:szCs w:val="28"/>
                <w:lang w:eastAsia="ru-RU"/>
              </w:rPr>
            </w:pPr>
            <w:r w:rsidRPr="00475681">
              <w:rPr>
                <w:rFonts w:ascii="Times New Roman" w:eastAsia="Times New Roman" w:hAnsi="Times New Roman" w:cs="Times New Roman"/>
                <w:sz w:val="24"/>
                <w:szCs w:val="28"/>
                <w:lang w:eastAsia="ru-RU"/>
              </w:rPr>
              <w:t>0</w:t>
            </w:r>
          </w:p>
        </w:tc>
        <w:tc>
          <w:tcPr>
            <w:tcW w:w="1159" w:type="dxa"/>
          </w:tcPr>
          <w:p w14:paraId="7C9BE59D" w14:textId="3250FDBB" w:rsidR="00872467" w:rsidRPr="00475681" w:rsidRDefault="00872467" w:rsidP="00475681">
            <w:pPr>
              <w:jc w:val="center"/>
              <w:rPr>
                <w:rFonts w:ascii="Times New Roman" w:eastAsia="Times New Roman" w:hAnsi="Times New Roman" w:cs="Times New Roman"/>
                <w:sz w:val="24"/>
                <w:szCs w:val="28"/>
                <w:lang w:eastAsia="ru-RU"/>
              </w:rPr>
            </w:pPr>
            <w:r w:rsidRPr="00475681">
              <w:rPr>
                <w:rFonts w:ascii="Times New Roman" w:hAnsi="Times New Roman" w:cs="Times New Roman"/>
                <w:sz w:val="24"/>
                <w:szCs w:val="28"/>
              </w:rPr>
              <w:t>0</w:t>
            </w:r>
          </w:p>
        </w:tc>
        <w:tc>
          <w:tcPr>
            <w:tcW w:w="1175" w:type="dxa"/>
          </w:tcPr>
          <w:p w14:paraId="072F56A6" w14:textId="6822AE65" w:rsidR="00872467" w:rsidRPr="00475681" w:rsidRDefault="00872467" w:rsidP="00475681">
            <w:pPr>
              <w:jc w:val="center"/>
              <w:rPr>
                <w:rFonts w:ascii="Times New Roman" w:eastAsia="Times New Roman" w:hAnsi="Times New Roman" w:cs="Times New Roman"/>
                <w:sz w:val="24"/>
                <w:szCs w:val="28"/>
                <w:lang w:eastAsia="ru-RU"/>
              </w:rPr>
            </w:pPr>
            <w:r w:rsidRPr="00475681">
              <w:rPr>
                <w:rFonts w:ascii="Times New Roman" w:hAnsi="Times New Roman" w:cs="Times New Roman"/>
                <w:sz w:val="24"/>
                <w:szCs w:val="28"/>
              </w:rPr>
              <w:t>0</w:t>
            </w:r>
          </w:p>
        </w:tc>
      </w:tr>
      <w:tr w:rsidR="00AB61F2" w:rsidRPr="00475681" w14:paraId="204C9F3F" w14:textId="3E1BDFDE" w:rsidTr="00AB61F2">
        <w:tc>
          <w:tcPr>
            <w:tcW w:w="4977" w:type="dxa"/>
            <w:hideMark/>
          </w:tcPr>
          <w:p w14:paraId="37945427" w14:textId="77777777" w:rsidR="00872467" w:rsidRPr="00475681" w:rsidRDefault="007521E6" w:rsidP="00475681">
            <w:pPr>
              <w:jc w:val="center"/>
              <w:rPr>
                <w:rFonts w:ascii="Times New Roman" w:eastAsia="Times New Roman" w:hAnsi="Times New Roman" w:cs="Times New Roman"/>
                <w:sz w:val="24"/>
                <w:szCs w:val="28"/>
                <w:lang w:eastAsia="ru-RU"/>
              </w:rPr>
            </w:pPr>
            <w:hyperlink r:id="rId35" w:history="1">
              <w:r w:rsidR="00872467" w:rsidRPr="00475681">
                <w:rPr>
                  <w:rFonts w:ascii="Times New Roman" w:eastAsia="Times New Roman" w:hAnsi="Times New Roman" w:cs="Times New Roman"/>
                  <w:sz w:val="24"/>
                  <w:szCs w:val="28"/>
                  <w:lang w:eastAsia="ru-RU"/>
                </w:rPr>
                <w:t>Изменение отложенных налоговых активов</w:t>
              </w:r>
            </w:hyperlink>
          </w:p>
        </w:tc>
        <w:tc>
          <w:tcPr>
            <w:tcW w:w="767" w:type="dxa"/>
            <w:hideMark/>
          </w:tcPr>
          <w:p w14:paraId="506D206D" w14:textId="77777777" w:rsidR="00872467" w:rsidRPr="00475681" w:rsidRDefault="00872467" w:rsidP="00475681">
            <w:pPr>
              <w:jc w:val="center"/>
              <w:rPr>
                <w:rFonts w:ascii="Times New Roman" w:eastAsia="Times New Roman" w:hAnsi="Times New Roman" w:cs="Times New Roman"/>
                <w:sz w:val="24"/>
                <w:szCs w:val="28"/>
                <w:lang w:eastAsia="ru-RU"/>
              </w:rPr>
            </w:pPr>
            <w:r w:rsidRPr="00475681">
              <w:rPr>
                <w:rFonts w:ascii="Times New Roman" w:eastAsia="Times New Roman" w:hAnsi="Times New Roman" w:cs="Times New Roman"/>
                <w:sz w:val="24"/>
                <w:szCs w:val="28"/>
                <w:lang w:eastAsia="ru-RU"/>
              </w:rPr>
              <w:t>0</w:t>
            </w:r>
          </w:p>
        </w:tc>
        <w:tc>
          <w:tcPr>
            <w:tcW w:w="827" w:type="dxa"/>
            <w:hideMark/>
          </w:tcPr>
          <w:p w14:paraId="0581E1A6" w14:textId="77777777" w:rsidR="00872467" w:rsidRPr="00475681" w:rsidRDefault="00872467" w:rsidP="00475681">
            <w:pPr>
              <w:jc w:val="center"/>
              <w:rPr>
                <w:rFonts w:ascii="Times New Roman" w:eastAsia="Times New Roman" w:hAnsi="Times New Roman" w:cs="Times New Roman"/>
                <w:sz w:val="24"/>
                <w:szCs w:val="28"/>
                <w:lang w:eastAsia="ru-RU"/>
              </w:rPr>
            </w:pPr>
            <w:r w:rsidRPr="00475681">
              <w:rPr>
                <w:rFonts w:ascii="Times New Roman" w:eastAsia="Times New Roman" w:hAnsi="Times New Roman" w:cs="Times New Roman"/>
                <w:sz w:val="24"/>
                <w:szCs w:val="28"/>
                <w:lang w:eastAsia="ru-RU"/>
              </w:rPr>
              <w:t>0</w:t>
            </w:r>
          </w:p>
        </w:tc>
        <w:tc>
          <w:tcPr>
            <w:tcW w:w="767" w:type="dxa"/>
            <w:hideMark/>
          </w:tcPr>
          <w:p w14:paraId="62BA4DEE" w14:textId="77777777" w:rsidR="00872467" w:rsidRPr="00475681" w:rsidRDefault="00872467" w:rsidP="00475681">
            <w:pPr>
              <w:jc w:val="center"/>
              <w:rPr>
                <w:rFonts w:ascii="Times New Roman" w:eastAsia="Times New Roman" w:hAnsi="Times New Roman" w:cs="Times New Roman"/>
                <w:sz w:val="24"/>
                <w:szCs w:val="28"/>
                <w:lang w:eastAsia="ru-RU"/>
              </w:rPr>
            </w:pPr>
            <w:r w:rsidRPr="00475681">
              <w:rPr>
                <w:rFonts w:ascii="Times New Roman" w:eastAsia="Times New Roman" w:hAnsi="Times New Roman" w:cs="Times New Roman"/>
                <w:sz w:val="24"/>
                <w:szCs w:val="28"/>
                <w:lang w:eastAsia="ru-RU"/>
              </w:rPr>
              <w:t>0</w:t>
            </w:r>
          </w:p>
        </w:tc>
        <w:tc>
          <w:tcPr>
            <w:tcW w:w="1159" w:type="dxa"/>
          </w:tcPr>
          <w:p w14:paraId="2C0257BD" w14:textId="15895321" w:rsidR="00872467" w:rsidRPr="00475681" w:rsidRDefault="00872467" w:rsidP="00475681">
            <w:pPr>
              <w:jc w:val="center"/>
              <w:rPr>
                <w:rFonts w:ascii="Times New Roman" w:eastAsia="Times New Roman" w:hAnsi="Times New Roman" w:cs="Times New Roman"/>
                <w:sz w:val="24"/>
                <w:szCs w:val="28"/>
                <w:lang w:eastAsia="ru-RU"/>
              </w:rPr>
            </w:pPr>
            <w:r w:rsidRPr="00475681">
              <w:rPr>
                <w:rFonts w:ascii="Times New Roman" w:hAnsi="Times New Roman" w:cs="Times New Roman"/>
                <w:sz w:val="24"/>
                <w:szCs w:val="28"/>
              </w:rPr>
              <w:t>0</w:t>
            </w:r>
          </w:p>
        </w:tc>
        <w:tc>
          <w:tcPr>
            <w:tcW w:w="1175" w:type="dxa"/>
          </w:tcPr>
          <w:p w14:paraId="4E681F04" w14:textId="5046C4D2" w:rsidR="00872467" w:rsidRPr="00475681" w:rsidRDefault="00872467" w:rsidP="00475681">
            <w:pPr>
              <w:jc w:val="center"/>
              <w:rPr>
                <w:rFonts w:ascii="Times New Roman" w:eastAsia="Times New Roman" w:hAnsi="Times New Roman" w:cs="Times New Roman"/>
                <w:sz w:val="24"/>
                <w:szCs w:val="28"/>
                <w:lang w:eastAsia="ru-RU"/>
              </w:rPr>
            </w:pPr>
            <w:r w:rsidRPr="00475681">
              <w:rPr>
                <w:rFonts w:ascii="Times New Roman" w:hAnsi="Times New Roman" w:cs="Times New Roman"/>
                <w:sz w:val="24"/>
                <w:szCs w:val="28"/>
              </w:rPr>
              <w:t>0</w:t>
            </w:r>
          </w:p>
        </w:tc>
      </w:tr>
      <w:tr w:rsidR="00AB61F2" w:rsidRPr="00475681" w14:paraId="447AE5E8" w14:textId="0B7AAE5A" w:rsidTr="00AB61F2">
        <w:tc>
          <w:tcPr>
            <w:tcW w:w="4977" w:type="dxa"/>
            <w:hideMark/>
          </w:tcPr>
          <w:p w14:paraId="3685EA10" w14:textId="77777777" w:rsidR="00872467" w:rsidRPr="00475681" w:rsidRDefault="007521E6" w:rsidP="00475681">
            <w:pPr>
              <w:jc w:val="center"/>
              <w:rPr>
                <w:rFonts w:ascii="Times New Roman" w:eastAsia="Times New Roman" w:hAnsi="Times New Roman" w:cs="Times New Roman"/>
                <w:sz w:val="24"/>
                <w:szCs w:val="28"/>
                <w:lang w:eastAsia="ru-RU"/>
              </w:rPr>
            </w:pPr>
            <w:hyperlink r:id="rId36" w:history="1">
              <w:r w:rsidR="00872467" w:rsidRPr="00475681">
                <w:rPr>
                  <w:rFonts w:ascii="Times New Roman" w:eastAsia="Times New Roman" w:hAnsi="Times New Roman" w:cs="Times New Roman"/>
                  <w:sz w:val="24"/>
                  <w:szCs w:val="28"/>
                  <w:lang w:eastAsia="ru-RU"/>
                </w:rPr>
                <w:t>Прочее</w:t>
              </w:r>
            </w:hyperlink>
          </w:p>
        </w:tc>
        <w:tc>
          <w:tcPr>
            <w:tcW w:w="767" w:type="dxa"/>
            <w:hideMark/>
          </w:tcPr>
          <w:p w14:paraId="4A7127CD" w14:textId="77777777" w:rsidR="00872467" w:rsidRPr="00475681" w:rsidRDefault="00872467" w:rsidP="00475681">
            <w:pPr>
              <w:jc w:val="center"/>
              <w:rPr>
                <w:rFonts w:ascii="Times New Roman" w:eastAsia="Times New Roman" w:hAnsi="Times New Roman" w:cs="Times New Roman"/>
                <w:sz w:val="24"/>
                <w:szCs w:val="28"/>
                <w:lang w:eastAsia="ru-RU"/>
              </w:rPr>
            </w:pPr>
            <w:r w:rsidRPr="00475681">
              <w:rPr>
                <w:rFonts w:ascii="Times New Roman" w:eastAsia="Times New Roman" w:hAnsi="Times New Roman" w:cs="Times New Roman"/>
                <w:sz w:val="24"/>
                <w:szCs w:val="28"/>
                <w:lang w:eastAsia="ru-RU"/>
              </w:rPr>
              <w:t>0</w:t>
            </w:r>
          </w:p>
        </w:tc>
        <w:tc>
          <w:tcPr>
            <w:tcW w:w="827" w:type="dxa"/>
            <w:hideMark/>
          </w:tcPr>
          <w:p w14:paraId="7210C1F4" w14:textId="77777777" w:rsidR="00872467" w:rsidRPr="00475681" w:rsidRDefault="00872467" w:rsidP="00475681">
            <w:pPr>
              <w:jc w:val="center"/>
              <w:rPr>
                <w:rFonts w:ascii="Times New Roman" w:eastAsia="Times New Roman" w:hAnsi="Times New Roman" w:cs="Times New Roman"/>
                <w:sz w:val="24"/>
                <w:szCs w:val="28"/>
                <w:lang w:eastAsia="ru-RU"/>
              </w:rPr>
            </w:pPr>
            <w:r w:rsidRPr="00475681">
              <w:rPr>
                <w:rFonts w:ascii="Times New Roman" w:eastAsia="Times New Roman" w:hAnsi="Times New Roman" w:cs="Times New Roman"/>
                <w:sz w:val="24"/>
                <w:szCs w:val="28"/>
                <w:lang w:eastAsia="ru-RU"/>
              </w:rPr>
              <w:t>0</w:t>
            </w:r>
          </w:p>
        </w:tc>
        <w:tc>
          <w:tcPr>
            <w:tcW w:w="767" w:type="dxa"/>
            <w:hideMark/>
          </w:tcPr>
          <w:p w14:paraId="07EDAFB8" w14:textId="77777777" w:rsidR="00872467" w:rsidRPr="00475681" w:rsidRDefault="00872467" w:rsidP="00475681">
            <w:pPr>
              <w:jc w:val="center"/>
              <w:rPr>
                <w:rFonts w:ascii="Times New Roman" w:eastAsia="Times New Roman" w:hAnsi="Times New Roman" w:cs="Times New Roman"/>
                <w:sz w:val="24"/>
                <w:szCs w:val="28"/>
                <w:lang w:eastAsia="ru-RU"/>
              </w:rPr>
            </w:pPr>
            <w:r w:rsidRPr="00475681">
              <w:rPr>
                <w:rFonts w:ascii="Times New Roman" w:eastAsia="Times New Roman" w:hAnsi="Times New Roman" w:cs="Times New Roman"/>
                <w:sz w:val="24"/>
                <w:szCs w:val="28"/>
                <w:lang w:eastAsia="ru-RU"/>
              </w:rPr>
              <w:t>0</w:t>
            </w:r>
          </w:p>
        </w:tc>
        <w:tc>
          <w:tcPr>
            <w:tcW w:w="1159" w:type="dxa"/>
          </w:tcPr>
          <w:p w14:paraId="42DA1746" w14:textId="45F99018" w:rsidR="00872467" w:rsidRPr="00475681" w:rsidRDefault="00872467" w:rsidP="00475681">
            <w:pPr>
              <w:jc w:val="center"/>
              <w:rPr>
                <w:rFonts w:ascii="Times New Roman" w:eastAsia="Times New Roman" w:hAnsi="Times New Roman" w:cs="Times New Roman"/>
                <w:sz w:val="24"/>
                <w:szCs w:val="28"/>
                <w:lang w:eastAsia="ru-RU"/>
              </w:rPr>
            </w:pPr>
            <w:r w:rsidRPr="00475681">
              <w:rPr>
                <w:rFonts w:ascii="Times New Roman" w:hAnsi="Times New Roman" w:cs="Times New Roman"/>
                <w:sz w:val="24"/>
                <w:szCs w:val="28"/>
              </w:rPr>
              <w:t>0</w:t>
            </w:r>
          </w:p>
        </w:tc>
        <w:tc>
          <w:tcPr>
            <w:tcW w:w="1175" w:type="dxa"/>
          </w:tcPr>
          <w:p w14:paraId="7C7F7AA0" w14:textId="1219C077" w:rsidR="00872467" w:rsidRPr="00475681" w:rsidRDefault="00872467" w:rsidP="00475681">
            <w:pPr>
              <w:jc w:val="center"/>
              <w:rPr>
                <w:rFonts w:ascii="Times New Roman" w:eastAsia="Times New Roman" w:hAnsi="Times New Roman" w:cs="Times New Roman"/>
                <w:sz w:val="24"/>
                <w:szCs w:val="28"/>
                <w:lang w:eastAsia="ru-RU"/>
              </w:rPr>
            </w:pPr>
            <w:r w:rsidRPr="00475681">
              <w:rPr>
                <w:rFonts w:ascii="Times New Roman" w:hAnsi="Times New Roman" w:cs="Times New Roman"/>
                <w:sz w:val="24"/>
                <w:szCs w:val="28"/>
              </w:rPr>
              <w:t>0</w:t>
            </w:r>
          </w:p>
        </w:tc>
      </w:tr>
      <w:tr w:rsidR="00AB61F2" w:rsidRPr="00475681" w14:paraId="05874634" w14:textId="4190345A" w:rsidTr="00AB61F2">
        <w:tc>
          <w:tcPr>
            <w:tcW w:w="4977" w:type="dxa"/>
            <w:hideMark/>
          </w:tcPr>
          <w:p w14:paraId="39D2DABC" w14:textId="77777777" w:rsidR="00872467" w:rsidRPr="00475681" w:rsidRDefault="007521E6" w:rsidP="00475681">
            <w:pPr>
              <w:jc w:val="center"/>
              <w:rPr>
                <w:rFonts w:ascii="Times New Roman" w:eastAsia="Times New Roman" w:hAnsi="Times New Roman" w:cs="Times New Roman"/>
                <w:sz w:val="24"/>
                <w:szCs w:val="28"/>
                <w:lang w:eastAsia="ru-RU"/>
              </w:rPr>
            </w:pPr>
            <w:hyperlink r:id="rId37" w:history="1">
              <w:r w:rsidR="00872467" w:rsidRPr="00475681">
                <w:rPr>
                  <w:rFonts w:ascii="Times New Roman" w:eastAsia="Times New Roman" w:hAnsi="Times New Roman" w:cs="Times New Roman"/>
                  <w:bCs/>
                  <w:sz w:val="24"/>
                  <w:szCs w:val="28"/>
                  <w:lang w:eastAsia="ru-RU"/>
                </w:rPr>
                <w:t>Чистая прибыль (убыток)</w:t>
              </w:r>
            </w:hyperlink>
          </w:p>
        </w:tc>
        <w:tc>
          <w:tcPr>
            <w:tcW w:w="767" w:type="dxa"/>
            <w:hideMark/>
          </w:tcPr>
          <w:p w14:paraId="691E35E3" w14:textId="77777777" w:rsidR="00872467" w:rsidRPr="00475681" w:rsidRDefault="00872467" w:rsidP="00475681">
            <w:pPr>
              <w:jc w:val="center"/>
              <w:rPr>
                <w:rFonts w:ascii="Times New Roman" w:eastAsia="Times New Roman" w:hAnsi="Times New Roman" w:cs="Times New Roman"/>
                <w:sz w:val="24"/>
                <w:szCs w:val="28"/>
                <w:lang w:eastAsia="ru-RU"/>
              </w:rPr>
            </w:pPr>
            <w:r w:rsidRPr="00475681">
              <w:rPr>
                <w:rFonts w:ascii="Times New Roman" w:eastAsia="Times New Roman" w:hAnsi="Times New Roman" w:cs="Times New Roman"/>
                <w:sz w:val="24"/>
                <w:szCs w:val="28"/>
                <w:lang w:eastAsia="ru-RU"/>
              </w:rPr>
              <w:t>95</w:t>
            </w:r>
          </w:p>
        </w:tc>
        <w:tc>
          <w:tcPr>
            <w:tcW w:w="827" w:type="dxa"/>
            <w:hideMark/>
          </w:tcPr>
          <w:p w14:paraId="47062C44" w14:textId="77777777" w:rsidR="00872467" w:rsidRPr="00475681" w:rsidRDefault="00872467" w:rsidP="00475681">
            <w:pPr>
              <w:jc w:val="center"/>
              <w:rPr>
                <w:rFonts w:ascii="Times New Roman" w:eastAsia="Times New Roman" w:hAnsi="Times New Roman" w:cs="Times New Roman"/>
                <w:sz w:val="24"/>
                <w:szCs w:val="28"/>
                <w:lang w:eastAsia="ru-RU"/>
              </w:rPr>
            </w:pPr>
            <w:r w:rsidRPr="00475681">
              <w:rPr>
                <w:rFonts w:ascii="Times New Roman" w:eastAsia="Times New Roman" w:hAnsi="Times New Roman" w:cs="Times New Roman"/>
                <w:sz w:val="24"/>
                <w:szCs w:val="28"/>
                <w:lang w:eastAsia="ru-RU"/>
              </w:rPr>
              <w:t>97</w:t>
            </w:r>
          </w:p>
        </w:tc>
        <w:tc>
          <w:tcPr>
            <w:tcW w:w="767" w:type="dxa"/>
            <w:hideMark/>
          </w:tcPr>
          <w:p w14:paraId="52DD0EA2" w14:textId="77777777" w:rsidR="00872467" w:rsidRPr="00475681" w:rsidRDefault="00872467" w:rsidP="00475681">
            <w:pPr>
              <w:jc w:val="center"/>
              <w:rPr>
                <w:rFonts w:ascii="Times New Roman" w:eastAsia="Times New Roman" w:hAnsi="Times New Roman" w:cs="Times New Roman"/>
                <w:sz w:val="24"/>
                <w:szCs w:val="28"/>
                <w:lang w:eastAsia="ru-RU"/>
              </w:rPr>
            </w:pPr>
            <w:r w:rsidRPr="00475681">
              <w:rPr>
                <w:rFonts w:ascii="Times New Roman" w:eastAsia="Times New Roman" w:hAnsi="Times New Roman" w:cs="Times New Roman"/>
                <w:sz w:val="24"/>
                <w:szCs w:val="28"/>
                <w:lang w:eastAsia="ru-RU"/>
              </w:rPr>
              <w:t>97</w:t>
            </w:r>
          </w:p>
        </w:tc>
        <w:tc>
          <w:tcPr>
            <w:tcW w:w="1159" w:type="dxa"/>
          </w:tcPr>
          <w:p w14:paraId="10852BD5" w14:textId="00F93D3F" w:rsidR="00872467" w:rsidRPr="00475681" w:rsidRDefault="00872467" w:rsidP="00475681">
            <w:pPr>
              <w:jc w:val="center"/>
              <w:rPr>
                <w:rFonts w:ascii="Times New Roman" w:eastAsia="Times New Roman" w:hAnsi="Times New Roman" w:cs="Times New Roman"/>
                <w:sz w:val="24"/>
                <w:szCs w:val="28"/>
                <w:lang w:eastAsia="ru-RU"/>
              </w:rPr>
            </w:pPr>
            <w:r w:rsidRPr="00475681">
              <w:rPr>
                <w:rFonts w:ascii="Times New Roman" w:hAnsi="Times New Roman" w:cs="Times New Roman"/>
                <w:sz w:val="24"/>
                <w:szCs w:val="28"/>
              </w:rPr>
              <w:t>0</w:t>
            </w:r>
          </w:p>
        </w:tc>
        <w:tc>
          <w:tcPr>
            <w:tcW w:w="1175" w:type="dxa"/>
          </w:tcPr>
          <w:p w14:paraId="54352DA5" w14:textId="74AF4D36" w:rsidR="00872467" w:rsidRPr="00475681" w:rsidRDefault="00872467" w:rsidP="00475681">
            <w:pPr>
              <w:jc w:val="center"/>
              <w:rPr>
                <w:rFonts w:ascii="Times New Roman" w:eastAsia="Times New Roman" w:hAnsi="Times New Roman" w:cs="Times New Roman"/>
                <w:sz w:val="24"/>
                <w:szCs w:val="28"/>
                <w:lang w:eastAsia="ru-RU"/>
              </w:rPr>
            </w:pPr>
            <w:r w:rsidRPr="00475681">
              <w:rPr>
                <w:rFonts w:ascii="Times New Roman" w:hAnsi="Times New Roman" w:cs="Times New Roman"/>
                <w:sz w:val="24"/>
                <w:szCs w:val="28"/>
              </w:rPr>
              <w:t>-2</w:t>
            </w:r>
          </w:p>
        </w:tc>
      </w:tr>
      <w:tr w:rsidR="00AB61F2" w:rsidRPr="00475681" w14:paraId="6FB48C5F" w14:textId="172501B0" w:rsidTr="00AB61F2">
        <w:tc>
          <w:tcPr>
            <w:tcW w:w="4977" w:type="dxa"/>
            <w:hideMark/>
          </w:tcPr>
          <w:p w14:paraId="319CFB34" w14:textId="77777777" w:rsidR="00872467" w:rsidRPr="00475681" w:rsidRDefault="007521E6" w:rsidP="00475681">
            <w:pPr>
              <w:jc w:val="center"/>
              <w:rPr>
                <w:rFonts w:ascii="Times New Roman" w:eastAsia="Times New Roman" w:hAnsi="Times New Roman" w:cs="Times New Roman"/>
                <w:sz w:val="24"/>
                <w:szCs w:val="28"/>
                <w:lang w:eastAsia="ru-RU"/>
              </w:rPr>
            </w:pPr>
            <w:hyperlink r:id="rId38" w:history="1">
              <w:r w:rsidR="00872467" w:rsidRPr="00475681">
                <w:rPr>
                  <w:rFonts w:ascii="Times New Roman" w:eastAsia="Times New Roman" w:hAnsi="Times New Roman" w:cs="Times New Roman"/>
                  <w:sz w:val="24"/>
                  <w:szCs w:val="28"/>
                  <w:lang w:eastAsia="ru-RU"/>
                </w:rPr>
                <w:t xml:space="preserve">Результат от переоценки </w:t>
              </w:r>
              <w:proofErr w:type="spellStart"/>
              <w:r w:rsidR="00872467" w:rsidRPr="00475681">
                <w:rPr>
                  <w:rFonts w:ascii="Times New Roman" w:eastAsia="Times New Roman" w:hAnsi="Times New Roman" w:cs="Times New Roman"/>
                  <w:sz w:val="24"/>
                  <w:szCs w:val="28"/>
                  <w:lang w:eastAsia="ru-RU"/>
                </w:rPr>
                <w:t>внеобор.активов</w:t>
              </w:r>
              <w:proofErr w:type="spellEnd"/>
              <w:r w:rsidR="00872467" w:rsidRPr="00475681">
                <w:rPr>
                  <w:rFonts w:ascii="Times New Roman" w:eastAsia="Times New Roman" w:hAnsi="Times New Roman" w:cs="Times New Roman"/>
                  <w:sz w:val="24"/>
                  <w:szCs w:val="28"/>
                  <w:lang w:eastAsia="ru-RU"/>
                </w:rPr>
                <w:t xml:space="preserve">, не </w:t>
              </w:r>
              <w:proofErr w:type="spellStart"/>
              <w:r w:rsidR="00872467" w:rsidRPr="00475681">
                <w:rPr>
                  <w:rFonts w:ascii="Times New Roman" w:eastAsia="Times New Roman" w:hAnsi="Times New Roman" w:cs="Times New Roman"/>
                  <w:sz w:val="24"/>
                  <w:szCs w:val="28"/>
                  <w:lang w:eastAsia="ru-RU"/>
                </w:rPr>
                <w:t>включ.в</w:t>
              </w:r>
              <w:proofErr w:type="spellEnd"/>
              <w:r w:rsidR="00872467" w:rsidRPr="00475681">
                <w:rPr>
                  <w:rFonts w:ascii="Times New Roman" w:eastAsia="Times New Roman" w:hAnsi="Times New Roman" w:cs="Times New Roman"/>
                  <w:sz w:val="24"/>
                  <w:szCs w:val="28"/>
                  <w:lang w:eastAsia="ru-RU"/>
                </w:rPr>
                <w:t xml:space="preserve"> чистую прибыль(убыток) периода</w:t>
              </w:r>
            </w:hyperlink>
          </w:p>
        </w:tc>
        <w:tc>
          <w:tcPr>
            <w:tcW w:w="767" w:type="dxa"/>
            <w:hideMark/>
          </w:tcPr>
          <w:p w14:paraId="6E5DCA36" w14:textId="77777777" w:rsidR="00872467" w:rsidRPr="00475681" w:rsidRDefault="00872467" w:rsidP="00475681">
            <w:pPr>
              <w:jc w:val="center"/>
              <w:rPr>
                <w:rFonts w:ascii="Times New Roman" w:eastAsia="Times New Roman" w:hAnsi="Times New Roman" w:cs="Times New Roman"/>
                <w:sz w:val="24"/>
                <w:szCs w:val="28"/>
                <w:lang w:eastAsia="ru-RU"/>
              </w:rPr>
            </w:pPr>
            <w:r w:rsidRPr="00475681">
              <w:rPr>
                <w:rFonts w:ascii="Times New Roman" w:eastAsia="Times New Roman" w:hAnsi="Times New Roman" w:cs="Times New Roman"/>
                <w:sz w:val="24"/>
                <w:szCs w:val="28"/>
                <w:lang w:eastAsia="ru-RU"/>
              </w:rPr>
              <w:t>0</w:t>
            </w:r>
          </w:p>
        </w:tc>
        <w:tc>
          <w:tcPr>
            <w:tcW w:w="827" w:type="dxa"/>
            <w:hideMark/>
          </w:tcPr>
          <w:p w14:paraId="1F236F08" w14:textId="77777777" w:rsidR="00872467" w:rsidRPr="00475681" w:rsidRDefault="00872467" w:rsidP="00475681">
            <w:pPr>
              <w:jc w:val="center"/>
              <w:rPr>
                <w:rFonts w:ascii="Times New Roman" w:eastAsia="Times New Roman" w:hAnsi="Times New Roman" w:cs="Times New Roman"/>
                <w:sz w:val="24"/>
                <w:szCs w:val="28"/>
                <w:lang w:eastAsia="ru-RU"/>
              </w:rPr>
            </w:pPr>
            <w:r w:rsidRPr="00475681">
              <w:rPr>
                <w:rFonts w:ascii="Times New Roman" w:eastAsia="Times New Roman" w:hAnsi="Times New Roman" w:cs="Times New Roman"/>
                <w:sz w:val="24"/>
                <w:szCs w:val="28"/>
                <w:lang w:eastAsia="ru-RU"/>
              </w:rPr>
              <w:t>0</w:t>
            </w:r>
          </w:p>
        </w:tc>
        <w:tc>
          <w:tcPr>
            <w:tcW w:w="767" w:type="dxa"/>
            <w:hideMark/>
          </w:tcPr>
          <w:p w14:paraId="2D6751A9" w14:textId="77777777" w:rsidR="00872467" w:rsidRPr="00475681" w:rsidRDefault="00872467" w:rsidP="00475681">
            <w:pPr>
              <w:jc w:val="center"/>
              <w:rPr>
                <w:rFonts w:ascii="Times New Roman" w:eastAsia="Times New Roman" w:hAnsi="Times New Roman" w:cs="Times New Roman"/>
                <w:sz w:val="24"/>
                <w:szCs w:val="28"/>
                <w:lang w:eastAsia="ru-RU"/>
              </w:rPr>
            </w:pPr>
            <w:r w:rsidRPr="00475681">
              <w:rPr>
                <w:rFonts w:ascii="Times New Roman" w:eastAsia="Times New Roman" w:hAnsi="Times New Roman" w:cs="Times New Roman"/>
                <w:sz w:val="24"/>
                <w:szCs w:val="28"/>
                <w:lang w:eastAsia="ru-RU"/>
              </w:rPr>
              <w:t>0</w:t>
            </w:r>
          </w:p>
        </w:tc>
        <w:tc>
          <w:tcPr>
            <w:tcW w:w="1159" w:type="dxa"/>
          </w:tcPr>
          <w:p w14:paraId="7727D79C" w14:textId="0431FAB9" w:rsidR="00872467" w:rsidRPr="00475681" w:rsidRDefault="00872467" w:rsidP="00475681">
            <w:pPr>
              <w:jc w:val="center"/>
              <w:rPr>
                <w:rFonts w:ascii="Times New Roman" w:eastAsia="Times New Roman" w:hAnsi="Times New Roman" w:cs="Times New Roman"/>
                <w:sz w:val="24"/>
                <w:szCs w:val="28"/>
                <w:lang w:eastAsia="ru-RU"/>
              </w:rPr>
            </w:pPr>
            <w:r w:rsidRPr="00475681">
              <w:rPr>
                <w:rFonts w:ascii="Times New Roman" w:hAnsi="Times New Roman" w:cs="Times New Roman"/>
                <w:sz w:val="24"/>
                <w:szCs w:val="28"/>
              </w:rPr>
              <w:t>0</w:t>
            </w:r>
          </w:p>
        </w:tc>
        <w:tc>
          <w:tcPr>
            <w:tcW w:w="1175" w:type="dxa"/>
          </w:tcPr>
          <w:p w14:paraId="01BE8240" w14:textId="0C6C2BA8" w:rsidR="00872467" w:rsidRPr="00475681" w:rsidRDefault="00872467" w:rsidP="00475681">
            <w:pPr>
              <w:jc w:val="center"/>
              <w:rPr>
                <w:rFonts w:ascii="Times New Roman" w:eastAsia="Times New Roman" w:hAnsi="Times New Roman" w:cs="Times New Roman"/>
                <w:sz w:val="24"/>
                <w:szCs w:val="28"/>
                <w:lang w:eastAsia="ru-RU"/>
              </w:rPr>
            </w:pPr>
            <w:r w:rsidRPr="00475681">
              <w:rPr>
                <w:rFonts w:ascii="Times New Roman" w:hAnsi="Times New Roman" w:cs="Times New Roman"/>
                <w:sz w:val="24"/>
                <w:szCs w:val="28"/>
              </w:rPr>
              <w:t>0</w:t>
            </w:r>
          </w:p>
        </w:tc>
      </w:tr>
      <w:tr w:rsidR="00AB61F2" w:rsidRPr="00475681" w14:paraId="194A0ED4" w14:textId="04978567" w:rsidTr="00AB61F2">
        <w:tc>
          <w:tcPr>
            <w:tcW w:w="4977" w:type="dxa"/>
            <w:hideMark/>
          </w:tcPr>
          <w:p w14:paraId="7C79F964" w14:textId="77777777" w:rsidR="00872467" w:rsidRPr="00475681" w:rsidRDefault="007521E6" w:rsidP="00475681">
            <w:pPr>
              <w:jc w:val="center"/>
              <w:rPr>
                <w:rFonts w:ascii="Times New Roman" w:eastAsia="Times New Roman" w:hAnsi="Times New Roman" w:cs="Times New Roman"/>
                <w:sz w:val="24"/>
                <w:szCs w:val="28"/>
                <w:lang w:eastAsia="ru-RU"/>
              </w:rPr>
            </w:pPr>
            <w:hyperlink r:id="rId39" w:history="1">
              <w:r w:rsidR="00872467" w:rsidRPr="00475681">
                <w:rPr>
                  <w:rFonts w:ascii="Times New Roman" w:eastAsia="Times New Roman" w:hAnsi="Times New Roman" w:cs="Times New Roman"/>
                  <w:sz w:val="24"/>
                  <w:szCs w:val="28"/>
                  <w:lang w:eastAsia="ru-RU"/>
                </w:rPr>
                <w:t>Результат от прочих операций, не включаемый в чистую прибыль (убыток) периода</w:t>
              </w:r>
            </w:hyperlink>
          </w:p>
        </w:tc>
        <w:tc>
          <w:tcPr>
            <w:tcW w:w="767" w:type="dxa"/>
            <w:hideMark/>
          </w:tcPr>
          <w:p w14:paraId="6E616C48" w14:textId="77777777" w:rsidR="00872467" w:rsidRPr="00475681" w:rsidRDefault="00872467" w:rsidP="00475681">
            <w:pPr>
              <w:jc w:val="center"/>
              <w:rPr>
                <w:rFonts w:ascii="Times New Roman" w:eastAsia="Times New Roman" w:hAnsi="Times New Roman" w:cs="Times New Roman"/>
                <w:sz w:val="24"/>
                <w:szCs w:val="28"/>
                <w:lang w:eastAsia="ru-RU"/>
              </w:rPr>
            </w:pPr>
            <w:r w:rsidRPr="00475681">
              <w:rPr>
                <w:rFonts w:ascii="Times New Roman" w:eastAsia="Times New Roman" w:hAnsi="Times New Roman" w:cs="Times New Roman"/>
                <w:sz w:val="24"/>
                <w:szCs w:val="28"/>
                <w:lang w:eastAsia="ru-RU"/>
              </w:rPr>
              <w:t>0</w:t>
            </w:r>
          </w:p>
        </w:tc>
        <w:tc>
          <w:tcPr>
            <w:tcW w:w="827" w:type="dxa"/>
            <w:hideMark/>
          </w:tcPr>
          <w:p w14:paraId="2A840935" w14:textId="77777777" w:rsidR="00872467" w:rsidRPr="00475681" w:rsidRDefault="00872467" w:rsidP="00475681">
            <w:pPr>
              <w:jc w:val="center"/>
              <w:rPr>
                <w:rFonts w:ascii="Times New Roman" w:eastAsia="Times New Roman" w:hAnsi="Times New Roman" w:cs="Times New Roman"/>
                <w:sz w:val="24"/>
                <w:szCs w:val="28"/>
                <w:lang w:eastAsia="ru-RU"/>
              </w:rPr>
            </w:pPr>
            <w:r w:rsidRPr="00475681">
              <w:rPr>
                <w:rFonts w:ascii="Times New Roman" w:eastAsia="Times New Roman" w:hAnsi="Times New Roman" w:cs="Times New Roman"/>
                <w:sz w:val="24"/>
                <w:szCs w:val="28"/>
                <w:lang w:eastAsia="ru-RU"/>
              </w:rPr>
              <w:t>0</w:t>
            </w:r>
          </w:p>
        </w:tc>
        <w:tc>
          <w:tcPr>
            <w:tcW w:w="767" w:type="dxa"/>
            <w:hideMark/>
          </w:tcPr>
          <w:p w14:paraId="26620442" w14:textId="77777777" w:rsidR="00872467" w:rsidRPr="00475681" w:rsidRDefault="00872467" w:rsidP="00475681">
            <w:pPr>
              <w:jc w:val="center"/>
              <w:rPr>
                <w:rFonts w:ascii="Times New Roman" w:eastAsia="Times New Roman" w:hAnsi="Times New Roman" w:cs="Times New Roman"/>
                <w:sz w:val="24"/>
                <w:szCs w:val="28"/>
                <w:lang w:eastAsia="ru-RU"/>
              </w:rPr>
            </w:pPr>
            <w:r w:rsidRPr="00475681">
              <w:rPr>
                <w:rFonts w:ascii="Times New Roman" w:eastAsia="Times New Roman" w:hAnsi="Times New Roman" w:cs="Times New Roman"/>
                <w:sz w:val="24"/>
                <w:szCs w:val="28"/>
                <w:lang w:eastAsia="ru-RU"/>
              </w:rPr>
              <w:t>0</w:t>
            </w:r>
          </w:p>
        </w:tc>
        <w:tc>
          <w:tcPr>
            <w:tcW w:w="1159" w:type="dxa"/>
          </w:tcPr>
          <w:p w14:paraId="3B71F71C" w14:textId="2CD37219" w:rsidR="00872467" w:rsidRPr="00475681" w:rsidRDefault="00872467" w:rsidP="00475681">
            <w:pPr>
              <w:jc w:val="center"/>
              <w:rPr>
                <w:rFonts w:ascii="Times New Roman" w:eastAsia="Times New Roman" w:hAnsi="Times New Roman" w:cs="Times New Roman"/>
                <w:sz w:val="24"/>
                <w:szCs w:val="28"/>
                <w:lang w:eastAsia="ru-RU"/>
              </w:rPr>
            </w:pPr>
            <w:r w:rsidRPr="00475681">
              <w:rPr>
                <w:rFonts w:ascii="Times New Roman" w:hAnsi="Times New Roman" w:cs="Times New Roman"/>
                <w:sz w:val="24"/>
                <w:szCs w:val="28"/>
              </w:rPr>
              <w:t>0</w:t>
            </w:r>
          </w:p>
        </w:tc>
        <w:tc>
          <w:tcPr>
            <w:tcW w:w="1175" w:type="dxa"/>
          </w:tcPr>
          <w:p w14:paraId="43E58415" w14:textId="46CCE70C" w:rsidR="00872467" w:rsidRPr="00475681" w:rsidRDefault="00872467" w:rsidP="00475681">
            <w:pPr>
              <w:jc w:val="center"/>
              <w:rPr>
                <w:rFonts w:ascii="Times New Roman" w:eastAsia="Times New Roman" w:hAnsi="Times New Roman" w:cs="Times New Roman"/>
                <w:sz w:val="24"/>
                <w:szCs w:val="28"/>
                <w:lang w:eastAsia="ru-RU"/>
              </w:rPr>
            </w:pPr>
            <w:r w:rsidRPr="00475681">
              <w:rPr>
                <w:rFonts w:ascii="Times New Roman" w:hAnsi="Times New Roman" w:cs="Times New Roman"/>
                <w:sz w:val="24"/>
                <w:szCs w:val="28"/>
              </w:rPr>
              <w:t>0</w:t>
            </w:r>
          </w:p>
        </w:tc>
      </w:tr>
      <w:tr w:rsidR="00AB61F2" w:rsidRPr="00475681" w14:paraId="1E238230" w14:textId="5708E4EC" w:rsidTr="00AB61F2">
        <w:tc>
          <w:tcPr>
            <w:tcW w:w="4977" w:type="dxa"/>
            <w:hideMark/>
          </w:tcPr>
          <w:p w14:paraId="49278CFE" w14:textId="77777777" w:rsidR="00872467" w:rsidRPr="00475681" w:rsidRDefault="007521E6" w:rsidP="00475681">
            <w:pPr>
              <w:jc w:val="center"/>
              <w:rPr>
                <w:rFonts w:ascii="Times New Roman" w:eastAsia="Times New Roman" w:hAnsi="Times New Roman" w:cs="Times New Roman"/>
                <w:sz w:val="24"/>
                <w:szCs w:val="28"/>
                <w:lang w:eastAsia="ru-RU"/>
              </w:rPr>
            </w:pPr>
            <w:hyperlink r:id="rId40" w:history="1">
              <w:r w:rsidR="00872467" w:rsidRPr="00475681">
                <w:rPr>
                  <w:rFonts w:ascii="Times New Roman" w:eastAsia="Times New Roman" w:hAnsi="Times New Roman" w:cs="Times New Roman"/>
                  <w:sz w:val="24"/>
                  <w:szCs w:val="28"/>
                  <w:lang w:eastAsia="ru-RU"/>
                </w:rPr>
                <w:t>Налог на прибыль от операций, результат которых не включается в чистую прибыль</w:t>
              </w:r>
            </w:hyperlink>
          </w:p>
        </w:tc>
        <w:tc>
          <w:tcPr>
            <w:tcW w:w="767" w:type="dxa"/>
            <w:hideMark/>
          </w:tcPr>
          <w:p w14:paraId="0D58CC09" w14:textId="77777777" w:rsidR="00872467" w:rsidRPr="00475681" w:rsidRDefault="00872467" w:rsidP="00475681">
            <w:pPr>
              <w:jc w:val="center"/>
              <w:rPr>
                <w:rFonts w:ascii="Times New Roman" w:eastAsia="Times New Roman" w:hAnsi="Times New Roman" w:cs="Times New Roman"/>
                <w:sz w:val="24"/>
                <w:szCs w:val="28"/>
                <w:lang w:eastAsia="ru-RU"/>
              </w:rPr>
            </w:pPr>
            <w:r w:rsidRPr="00475681">
              <w:rPr>
                <w:rFonts w:ascii="Times New Roman" w:eastAsia="Times New Roman" w:hAnsi="Times New Roman" w:cs="Times New Roman"/>
                <w:sz w:val="24"/>
                <w:szCs w:val="28"/>
                <w:lang w:eastAsia="ru-RU"/>
              </w:rPr>
              <w:t>0</w:t>
            </w:r>
          </w:p>
        </w:tc>
        <w:tc>
          <w:tcPr>
            <w:tcW w:w="827" w:type="dxa"/>
            <w:hideMark/>
          </w:tcPr>
          <w:p w14:paraId="22982DFE" w14:textId="77777777" w:rsidR="00872467" w:rsidRPr="00475681" w:rsidRDefault="00872467" w:rsidP="00475681">
            <w:pPr>
              <w:jc w:val="center"/>
              <w:rPr>
                <w:rFonts w:ascii="Times New Roman" w:eastAsia="Times New Roman" w:hAnsi="Times New Roman" w:cs="Times New Roman"/>
                <w:sz w:val="24"/>
                <w:szCs w:val="28"/>
                <w:lang w:eastAsia="ru-RU"/>
              </w:rPr>
            </w:pPr>
            <w:r w:rsidRPr="00475681">
              <w:rPr>
                <w:rFonts w:ascii="Times New Roman" w:eastAsia="Times New Roman" w:hAnsi="Times New Roman" w:cs="Times New Roman"/>
                <w:sz w:val="24"/>
                <w:szCs w:val="28"/>
                <w:lang w:eastAsia="ru-RU"/>
              </w:rPr>
              <w:t>0</w:t>
            </w:r>
          </w:p>
        </w:tc>
        <w:tc>
          <w:tcPr>
            <w:tcW w:w="767" w:type="dxa"/>
            <w:hideMark/>
          </w:tcPr>
          <w:p w14:paraId="43293002" w14:textId="77777777" w:rsidR="00872467" w:rsidRPr="00475681" w:rsidRDefault="00872467" w:rsidP="00475681">
            <w:pPr>
              <w:jc w:val="center"/>
              <w:rPr>
                <w:rFonts w:ascii="Times New Roman" w:eastAsia="Times New Roman" w:hAnsi="Times New Roman" w:cs="Times New Roman"/>
                <w:sz w:val="24"/>
                <w:szCs w:val="28"/>
                <w:lang w:eastAsia="ru-RU"/>
              </w:rPr>
            </w:pPr>
            <w:r w:rsidRPr="00475681">
              <w:rPr>
                <w:rFonts w:ascii="Times New Roman" w:eastAsia="Times New Roman" w:hAnsi="Times New Roman" w:cs="Times New Roman"/>
                <w:sz w:val="24"/>
                <w:szCs w:val="28"/>
                <w:lang w:eastAsia="ru-RU"/>
              </w:rPr>
              <w:t>0</w:t>
            </w:r>
          </w:p>
        </w:tc>
        <w:tc>
          <w:tcPr>
            <w:tcW w:w="1159" w:type="dxa"/>
          </w:tcPr>
          <w:p w14:paraId="103E76E1" w14:textId="3DC89984" w:rsidR="00872467" w:rsidRPr="00475681" w:rsidRDefault="00872467" w:rsidP="00475681">
            <w:pPr>
              <w:jc w:val="center"/>
              <w:rPr>
                <w:rFonts w:ascii="Times New Roman" w:eastAsia="Times New Roman" w:hAnsi="Times New Roman" w:cs="Times New Roman"/>
                <w:sz w:val="24"/>
                <w:szCs w:val="28"/>
                <w:lang w:eastAsia="ru-RU"/>
              </w:rPr>
            </w:pPr>
            <w:r w:rsidRPr="00475681">
              <w:rPr>
                <w:rFonts w:ascii="Times New Roman" w:hAnsi="Times New Roman" w:cs="Times New Roman"/>
                <w:sz w:val="24"/>
                <w:szCs w:val="28"/>
              </w:rPr>
              <w:t>0</w:t>
            </w:r>
          </w:p>
        </w:tc>
        <w:tc>
          <w:tcPr>
            <w:tcW w:w="1175" w:type="dxa"/>
          </w:tcPr>
          <w:p w14:paraId="0B431159" w14:textId="53B634D8" w:rsidR="00872467" w:rsidRPr="00475681" w:rsidRDefault="00872467" w:rsidP="00475681">
            <w:pPr>
              <w:jc w:val="center"/>
              <w:rPr>
                <w:rFonts w:ascii="Times New Roman" w:eastAsia="Times New Roman" w:hAnsi="Times New Roman" w:cs="Times New Roman"/>
                <w:sz w:val="24"/>
                <w:szCs w:val="28"/>
                <w:lang w:eastAsia="ru-RU"/>
              </w:rPr>
            </w:pPr>
            <w:r w:rsidRPr="00475681">
              <w:rPr>
                <w:rFonts w:ascii="Times New Roman" w:hAnsi="Times New Roman" w:cs="Times New Roman"/>
                <w:sz w:val="24"/>
                <w:szCs w:val="28"/>
              </w:rPr>
              <w:t>0</w:t>
            </w:r>
          </w:p>
        </w:tc>
      </w:tr>
      <w:tr w:rsidR="00AB61F2" w:rsidRPr="00475681" w14:paraId="21C7BEB1" w14:textId="26FD2E1E" w:rsidTr="00AB61F2">
        <w:tc>
          <w:tcPr>
            <w:tcW w:w="4977" w:type="dxa"/>
            <w:hideMark/>
          </w:tcPr>
          <w:p w14:paraId="53462D86" w14:textId="77777777" w:rsidR="00872467" w:rsidRPr="00475681" w:rsidRDefault="007521E6" w:rsidP="00475681">
            <w:pPr>
              <w:jc w:val="center"/>
              <w:rPr>
                <w:rFonts w:ascii="Times New Roman" w:eastAsia="Times New Roman" w:hAnsi="Times New Roman" w:cs="Times New Roman"/>
                <w:sz w:val="24"/>
                <w:szCs w:val="28"/>
                <w:lang w:eastAsia="ru-RU"/>
              </w:rPr>
            </w:pPr>
            <w:hyperlink r:id="rId41" w:history="1">
              <w:r w:rsidR="00872467" w:rsidRPr="00475681">
                <w:rPr>
                  <w:rFonts w:ascii="Times New Roman" w:eastAsia="Times New Roman" w:hAnsi="Times New Roman" w:cs="Times New Roman"/>
                  <w:bCs/>
                  <w:sz w:val="24"/>
                  <w:szCs w:val="28"/>
                  <w:lang w:eastAsia="ru-RU"/>
                </w:rPr>
                <w:t>Совокупный финансовый результат периода</w:t>
              </w:r>
            </w:hyperlink>
          </w:p>
        </w:tc>
        <w:tc>
          <w:tcPr>
            <w:tcW w:w="767" w:type="dxa"/>
            <w:hideMark/>
          </w:tcPr>
          <w:p w14:paraId="464D4F76" w14:textId="77777777" w:rsidR="00872467" w:rsidRPr="00475681" w:rsidRDefault="00872467" w:rsidP="00475681">
            <w:pPr>
              <w:jc w:val="center"/>
              <w:rPr>
                <w:rFonts w:ascii="Times New Roman" w:eastAsia="Times New Roman" w:hAnsi="Times New Roman" w:cs="Times New Roman"/>
                <w:sz w:val="24"/>
                <w:szCs w:val="28"/>
                <w:lang w:eastAsia="ru-RU"/>
              </w:rPr>
            </w:pPr>
            <w:r w:rsidRPr="00475681">
              <w:rPr>
                <w:rFonts w:ascii="Times New Roman" w:eastAsia="Times New Roman" w:hAnsi="Times New Roman" w:cs="Times New Roman"/>
                <w:sz w:val="24"/>
                <w:szCs w:val="28"/>
                <w:lang w:eastAsia="ru-RU"/>
              </w:rPr>
              <w:t>0</w:t>
            </w:r>
          </w:p>
        </w:tc>
        <w:tc>
          <w:tcPr>
            <w:tcW w:w="827" w:type="dxa"/>
            <w:hideMark/>
          </w:tcPr>
          <w:p w14:paraId="1EEE3D48" w14:textId="77777777" w:rsidR="00872467" w:rsidRPr="00475681" w:rsidRDefault="00872467" w:rsidP="00475681">
            <w:pPr>
              <w:jc w:val="center"/>
              <w:rPr>
                <w:rFonts w:ascii="Times New Roman" w:eastAsia="Times New Roman" w:hAnsi="Times New Roman" w:cs="Times New Roman"/>
                <w:sz w:val="24"/>
                <w:szCs w:val="28"/>
                <w:lang w:eastAsia="ru-RU"/>
              </w:rPr>
            </w:pPr>
            <w:r w:rsidRPr="00475681">
              <w:rPr>
                <w:rFonts w:ascii="Times New Roman" w:eastAsia="Times New Roman" w:hAnsi="Times New Roman" w:cs="Times New Roman"/>
                <w:sz w:val="24"/>
                <w:szCs w:val="28"/>
                <w:lang w:eastAsia="ru-RU"/>
              </w:rPr>
              <w:t>0</w:t>
            </w:r>
          </w:p>
        </w:tc>
        <w:tc>
          <w:tcPr>
            <w:tcW w:w="767" w:type="dxa"/>
            <w:hideMark/>
          </w:tcPr>
          <w:p w14:paraId="34B1BDB6" w14:textId="77777777" w:rsidR="00872467" w:rsidRPr="00475681" w:rsidRDefault="00872467" w:rsidP="00475681">
            <w:pPr>
              <w:jc w:val="center"/>
              <w:rPr>
                <w:rFonts w:ascii="Times New Roman" w:eastAsia="Times New Roman" w:hAnsi="Times New Roman" w:cs="Times New Roman"/>
                <w:sz w:val="24"/>
                <w:szCs w:val="28"/>
                <w:lang w:eastAsia="ru-RU"/>
              </w:rPr>
            </w:pPr>
            <w:r w:rsidRPr="00475681">
              <w:rPr>
                <w:rFonts w:ascii="Times New Roman" w:eastAsia="Times New Roman" w:hAnsi="Times New Roman" w:cs="Times New Roman"/>
                <w:sz w:val="24"/>
                <w:szCs w:val="28"/>
                <w:lang w:eastAsia="ru-RU"/>
              </w:rPr>
              <w:t>0</w:t>
            </w:r>
          </w:p>
        </w:tc>
        <w:tc>
          <w:tcPr>
            <w:tcW w:w="1159" w:type="dxa"/>
          </w:tcPr>
          <w:p w14:paraId="46643B82" w14:textId="10161EC9" w:rsidR="00872467" w:rsidRPr="00475681" w:rsidRDefault="00872467" w:rsidP="00475681">
            <w:pPr>
              <w:jc w:val="center"/>
              <w:rPr>
                <w:rFonts w:ascii="Times New Roman" w:eastAsia="Times New Roman" w:hAnsi="Times New Roman" w:cs="Times New Roman"/>
                <w:sz w:val="24"/>
                <w:szCs w:val="28"/>
                <w:lang w:eastAsia="ru-RU"/>
              </w:rPr>
            </w:pPr>
            <w:r w:rsidRPr="00475681">
              <w:rPr>
                <w:rFonts w:ascii="Times New Roman" w:hAnsi="Times New Roman" w:cs="Times New Roman"/>
                <w:sz w:val="24"/>
                <w:szCs w:val="28"/>
              </w:rPr>
              <w:t>0</w:t>
            </w:r>
          </w:p>
        </w:tc>
        <w:tc>
          <w:tcPr>
            <w:tcW w:w="1175" w:type="dxa"/>
          </w:tcPr>
          <w:p w14:paraId="59DF03DF" w14:textId="3BA7B01B" w:rsidR="00872467" w:rsidRPr="00475681" w:rsidRDefault="00872467" w:rsidP="00475681">
            <w:pPr>
              <w:jc w:val="center"/>
              <w:rPr>
                <w:rFonts w:ascii="Times New Roman" w:eastAsia="Times New Roman" w:hAnsi="Times New Roman" w:cs="Times New Roman"/>
                <w:sz w:val="24"/>
                <w:szCs w:val="28"/>
                <w:lang w:eastAsia="ru-RU"/>
              </w:rPr>
            </w:pPr>
            <w:r w:rsidRPr="00475681">
              <w:rPr>
                <w:rFonts w:ascii="Times New Roman" w:hAnsi="Times New Roman" w:cs="Times New Roman"/>
                <w:sz w:val="24"/>
                <w:szCs w:val="28"/>
              </w:rPr>
              <w:t>0</w:t>
            </w:r>
          </w:p>
        </w:tc>
      </w:tr>
    </w:tbl>
    <w:p w14:paraId="776B5161" w14:textId="71D9A63A" w:rsidR="00872467" w:rsidRPr="00417173" w:rsidRDefault="00872467" w:rsidP="00AB61F2">
      <w:pPr>
        <w:spacing w:after="0" w:line="360" w:lineRule="auto"/>
        <w:jc w:val="both"/>
        <w:rPr>
          <w:rFonts w:ascii="Times New Roman" w:hAnsi="Times New Roman" w:cs="Times New Roman"/>
          <w:sz w:val="28"/>
          <w:szCs w:val="28"/>
        </w:rPr>
      </w:pPr>
    </w:p>
    <w:p w14:paraId="061D9BDE" w14:textId="429C0E4C" w:rsidR="00872467" w:rsidRPr="00417173" w:rsidRDefault="00872467" w:rsidP="00AB61F2">
      <w:pPr>
        <w:spacing w:after="0" w:line="360" w:lineRule="auto"/>
        <w:ind w:firstLine="709"/>
        <w:jc w:val="both"/>
        <w:rPr>
          <w:rFonts w:ascii="Times New Roman" w:hAnsi="Times New Roman" w:cs="Times New Roman"/>
          <w:sz w:val="28"/>
          <w:szCs w:val="28"/>
        </w:rPr>
      </w:pPr>
      <w:r w:rsidRPr="00417173">
        <w:rPr>
          <w:rFonts w:ascii="Times New Roman" w:hAnsi="Times New Roman" w:cs="Times New Roman"/>
          <w:sz w:val="28"/>
          <w:szCs w:val="28"/>
        </w:rPr>
        <w:t>Анализ представленных в таблице финансовых показателей деятельности ООО «</w:t>
      </w:r>
      <w:proofErr w:type="spellStart"/>
      <w:r w:rsidRPr="00417173">
        <w:rPr>
          <w:rFonts w:ascii="Times New Roman" w:hAnsi="Times New Roman" w:cs="Times New Roman"/>
          <w:sz w:val="28"/>
          <w:szCs w:val="28"/>
        </w:rPr>
        <w:t>Востокинтерснаб</w:t>
      </w:r>
      <w:proofErr w:type="spellEnd"/>
      <w:r w:rsidRPr="00417173">
        <w:rPr>
          <w:rFonts w:ascii="Times New Roman" w:hAnsi="Times New Roman" w:cs="Times New Roman"/>
          <w:sz w:val="28"/>
          <w:szCs w:val="28"/>
        </w:rPr>
        <w:t>» за 2022–2024 годы позволяет сделать выводы о динамике основных финансовых результатов предприятия, выявить тенденции и возможные проблемы в его работе</w:t>
      </w:r>
      <w:r w:rsidR="00AB61F2" w:rsidRPr="00417173">
        <w:rPr>
          <w:rFonts w:ascii="Times New Roman" w:hAnsi="Times New Roman" w:cs="Times New Roman"/>
          <w:sz w:val="28"/>
          <w:szCs w:val="28"/>
        </w:rPr>
        <w:t>.</w:t>
      </w:r>
    </w:p>
    <w:p w14:paraId="1AE66C70" w14:textId="76AF8255" w:rsidR="00872467" w:rsidRPr="00417173" w:rsidRDefault="00872467" w:rsidP="00AB61F2">
      <w:pPr>
        <w:spacing w:after="0" w:line="360" w:lineRule="auto"/>
        <w:ind w:firstLine="709"/>
        <w:jc w:val="both"/>
        <w:rPr>
          <w:rFonts w:ascii="Times New Roman" w:hAnsi="Times New Roman" w:cs="Times New Roman"/>
          <w:sz w:val="28"/>
          <w:szCs w:val="28"/>
        </w:rPr>
      </w:pPr>
      <w:r w:rsidRPr="00417173">
        <w:rPr>
          <w:rFonts w:ascii="Times New Roman" w:hAnsi="Times New Roman" w:cs="Times New Roman"/>
          <w:sz w:val="28"/>
          <w:szCs w:val="28"/>
        </w:rPr>
        <w:t>В первую очередь обращает на себя внимание значительное снижение выручки в 2024 году по сравнению с предыдущими периодами. Если в 2022 и 2023 годах выручка составляла 38 504 тыс. рублей, то в 2024 году данный показатель снизился до 28 545 тыс. рублей, то есть уменьшился на 9 959 тыс. рублей. Такое сокращение объема продаж может свидетельствовать либо о снижении спроса на продукцию компании, либо о потере части рынка, либо о влиянии внешних негативных факторов (например, экономическая нестабильность, усиление конкуренции, изменение условий сотрудничества с ключевыми клиентами или поставщиками). Параллельно с этим наблюдается снижение себестоимости продаж: с 38 864 тыс. рублей в 2022 и 2023 годах до 28 417 тыс. рублей в 2024 году (уменьшение на 10 447 тыс. рублей). Это логично, поскольку снижение объема реализации обычно сопровождается</w:t>
      </w:r>
      <w:r w:rsidR="00AB61F2" w:rsidRPr="00417173">
        <w:rPr>
          <w:rFonts w:ascii="Times New Roman" w:hAnsi="Times New Roman" w:cs="Times New Roman"/>
          <w:sz w:val="28"/>
          <w:szCs w:val="28"/>
        </w:rPr>
        <w:t xml:space="preserve"> сокращением переменных затрат.</w:t>
      </w:r>
    </w:p>
    <w:p w14:paraId="284A98BD" w14:textId="77CC23D9" w:rsidR="00872467" w:rsidRPr="00417173" w:rsidRDefault="00872467" w:rsidP="00AB61F2">
      <w:pPr>
        <w:spacing w:after="0" w:line="360" w:lineRule="auto"/>
        <w:ind w:firstLine="709"/>
        <w:jc w:val="both"/>
        <w:rPr>
          <w:rFonts w:ascii="Times New Roman" w:hAnsi="Times New Roman" w:cs="Times New Roman"/>
          <w:sz w:val="28"/>
          <w:szCs w:val="28"/>
        </w:rPr>
      </w:pPr>
      <w:r w:rsidRPr="00417173">
        <w:rPr>
          <w:rFonts w:ascii="Times New Roman" w:hAnsi="Times New Roman" w:cs="Times New Roman"/>
          <w:sz w:val="28"/>
          <w:szCs w:val="28"/>
        </w:rPr>
        <w:lastRenderedPageBreak/>
        <w:t>Однако вызывает вопросы отсутствие валовой прибыли (убытка) на протяжении всех трех лет: данный показатель в таблице равен нулю. В классической схеме финансового анализа валовая прибыль рассчитывается как разница между выручкой и себестоимостью продаж. В данном случае, несмотря на то что разница между этими двумя показателями есть (например, в 2024 году она составляет 128 тыс. рублей), валовая прибыль не отражена. Вероятно, это связано с особенностями заполнения отчетности или ошибками в предоставлении данных. Аналогичная ситуация наблюдается и по другим операционным показателям: коммерческие и управленческие расходы, прибыль (убыток) от продаж, доходы от участия в других организациях, проценты к получению и к уплате — все эти строки также заполнены нулями. Это может говорить либо об отсутствии соответствующих статей расходов и доходов у компании (что маловероятно для действующего предпри</w:t>
      </w:r>
      <w:r w:rsidR="00AB61F2" w:rsidRPr="00417173">
        <w:rPr>
          <w:rFonts w:ascii="Times New Roman" w:hAnsi="Times New Roman" w:cs="Times New Roman"/>
          <w:sz w:val="28"/>
          <w:szCs w:val="28"/>
        </w:rPr>
        <w:t>ятия), либо о неполноте данных.</w:t>
      </w:r>
    </w:p>
    <w:p w14:paraId="2FEDF0A0" w14:textId="1F4B55B0" w:rsidR="00872467" w:rsidRPr="00417173" w:rsidRDefault="00872467" w:rsidP="00AB61F2">
      <w:pPr>
        <w:spacing w:after="0" w:line="360" w:lineRule="auto"/>
        <w:ind w:firstLine="709"/>
        <w:jc w:val="both"/>
        <w:rPr>
          <w:rFonts w:ascii="Times New Roman" w:hAnsi="Times New Roman" w:cs="Times New Roman"/>
          <w:sz w:val="28"/>
          <w:szCs w:val="28"/>
        </w:rPr>
      </w:pPr>
      <w:r w:rsidRPr="00417173">
        <w:rPr>
          <w:rFonts w:ascii="Times New Roman" w:hAnsi="Times New Roman" w:cs="Times New Roman"/>
          <w:sz w:val="28"/>
          <w:szCs w:val="28"/>
        </w:rPr>
        <w:t>Что касается прочих доходов и расходов, здесь также заметна негативная динамика. Прочие доходы в 2022 и 2023 годах составляли по 556 тыс. рублей, а в 2024 году снизились до 52 тыс. рублей — уменьшение более чем в десять раз. Прочие расходы при этом сократились с 75 тыс. рублей до 61 тыс. рублей, что является менее значительным изменением. Таким образом, чистый результат по пр</w:t>
      </w:r>
      <w:r w:rsidR="00AB61F2" w:rsidRPr="00417173">
        <w:rPr>
          <w:rFonts w:ascii="Times New Roman" w:hAnsi="Times New Roman" w:cs="Times New Roman"/>
          <w:sz w:val="28"/>
          <w:szCs w:val="28"/>
        </w:rPr>
        <w:t>очим операциям также ухудшился.</w:t>
      </w:r>
    </w:p>
    <w:p w14:paraId="48B8457E" w14:textId="7E9A9E97" w:rsidR="00872467" w:rsidRPr="00417173" w:rsidRDefault="00872467" w:rsidP="00AB61F2">
      <w:pPr>
        <w:spacing w:after="0" w:line="360" w:lineRule="auto"/>
        <w:ind w:firstLine="709"/>
        <w:jc w:val="both"/>
        <w:rPr>
          <w:rFonts w:ascii="Times New Roman" w:hAnsi="Times New Roman" w:cs="Times New Roman"/>
          <w:sz w:val="28"/>
          <w:szCs w:val="28"/>
        </w:rPr>
      </w:pPr>
      <w:r w:rsidRPr="00417173">
        <w:rPr>
          <w:rFonts w:ascii="Times New Roman" w:hAnsi="Times New Roman" w:cs="Times New Roman"/>
          <w:sz w:val="28"/>
          <w:szCs w:val="28"/>
        </w:rPr>
        <w:t>Показатель прибыли до налогообложения во всех периодах равен нулю, что не согласуется с наличием прочих доходов и расходов и начисленного налога на прибыль (24 тыс. рублей ежегодно). Возможно, часть информации не отражена или показатели скорректированы по каким-либо причинам.</w:t>
      </w:r>
    </w:p>
    <w:p w14:paraId="490F8016" w14:textId="3DF5F4B9" w:rsidR="00872467" w:rsidRPr="00417173" w:rsidRDefault="00872467" w:rsidP="00AB61F2">
      <w:pPr>
        <w:spacing w:after="0" w:line="360" w:lineRule="auto"/>
        <w:ind w:firstLine="709"/>
        <w:jc w:val="both"/>
        <w:rPr>
          <w:rFonts w:ascii="Times New Roman" w:hAnsi="Times New Roman" w:cs="Times New Roman"/>
          <w:sz w:val="28"/>
          <w:szCs w:val="28"/>
        </w:rPr>
      </w:pPr>
      <w:r w:rsidRPr="00417173">
        <w:rPr>
          <w:rFonts w:ascii="Times New Roman" w:hAnsi="Times New Roman" w:cs="Times New Roman"/>
          <w:sz w:val="28"/>
          <w:szCs w:val="28"/>
        </w:rPr>
        <w:t>Чистая прибыль предприятия за анализируемые годы практически не изменилась: в 2022 и 2023 годах она составляла по 97 тыс. рублей, а в 2024 году немного снизилась до 95 тыс. рублей. Это говорит о том, что несмотря на заметное падение выручки и прочих доходов, компания смогла удержать положительный финансовый результат,</w:t>
      </w:r>
      <w:r w:rsidR="00AB61F2" w:rsidRPr="00417173">
        <w:rPr>
          <w:rFonts w:ascii="Times New Roman" w:hAnsi="Times New Roman" w:cs="Times New Roman"/>
          <w:sz w:val="28"/>
          <w:szCs w:val="28"/>
        </w:rPr>
        <w:t xml:space="preserve"> пусть и на минимальном уровне.</w:t>
      </w:r>
    </w:p>
    <w:p w14:paraId="26BD50D3" w14:textId="7CF55B73" w:rsidR="00872467" w:rsidRPr="00417173" w:rsidRDefault="00872467" w:rsidP="00AB61F2">
      <w:pPr>
        <w:spacing w:after="0" w:line="360" w:lineRule="auto"/>
        <w:ind w:firstLine="709"/>
        <w:jc w:val="both"/>
        <w:rPr>
          <w:rFonts w:ascii="Times New Roman" w:hAnsi="Times New Roman" w:cs="Times New Roman"/>
          <w:sz w:val="28"/>
          <w:szCs w:val="28"/>
        </w:rPr>
      </w:pPr>
      <w:r w:rsidRPr="00417173">
        <w:rPr>
          <w:rFonts w:ascii="Times New Roman" w:hAnsi="Times New Roman" w:cs="Times New Roman"/>
          <w:sz w:val="28"/>
          <w:szCs w:val="28"/>
        </w:rPr>
        <w:t xml:space="preserve">Вместе с тем следует отметить отсутствие каких-либо данных по переоценке внеоборотных активов, результатам прочих операций, не включаемых в </w:t>
      </w:r>
      <w:r w:rsidRPr="00417173">
        <w:rPr>
          <w:rFonts w:ascii="Times New Roman" w:hAnsi="Times New Roman" w:cs="Times New Roman"/>
          <w:sz w:val="28"/>
          <w:szCs w:val="28"/>
        </w:rPr>
        <w:lastRenderedPageBreak/>
        <w:t>чистую прибыль (убыток) периода, а также отсутствует информация по изменению отложенных налоговых обязательств и активов. Такие показатели характерны для компаний со сложной структурой активов или инвестиционной деятельностью; их отсутствие для небольшого торговог</w:t>
      </w:r>
      <w:r w:rsidR="00AB61F2" w:rsidRPr="00417173">
        <w:rPr>
          <w:rFonts w:ascii="Times New Roman" w:hAnsi="Times New Roman" w:cs="Times New Roman"/>
          <w:sz w:val="28"/>
          <w:szCs w:val="28"/>
        </w:rPr>
        <w:t>о предприятия вполне объяснимо.</w:t>
      </w:r>
    </w:p>
    <w:p w14:paraId="62ACD7D5" w14:textId="7121AE95" w:rsidR="00872467" w:rsidRPr="00417173" w:rsidRDefault="00872467" w:rsidP="000A248A">
      <w:pPr>
        <w:spacing w:after="0" w:line="360" w:lineRule="auto"/>
        <w:ind w:firstLine="709"/>
        <w:jc w:val="both"/>
        <w:rPr>
          <w:rFonts w:ascii="Times New Roman" w:hAnsi="Times New Roman" w:cs="Times New Roman"/>
          <w:sz w:val="28"/>
          <w:szCs w:val="28"/>
        </w:rPr>
      </w:pPr>
      <w:r w:rsidRPr="00417173">
        <w:rPr>
          <w:rFonts w:ascii="Times New Roman" w:hAnsi="Times New Roman" w:cs="Times New Roman"/>
          <w:sz w:val="28"/>
          <w:szCs w:val="28"/>
        </w:rPr>
        <w:t>В целом анализ показывает, что ООО «</w:t>
      </w:r>
      <w:proofErr w:type="spellStart"/>
      <w:r w:rsidRPr="00417173">
        <w:rPr>
          <w:rFonts w:ascii="Times New Roman" w:hAnsi="Times New Roman" w:cs="Times New Roman"/>
          <w:sz w:val="28"/>
          <w:szCs w:val="28"/>
        </w:rPr>
        <w:t>Востокинтерснаб</w:t>
      </w:r>
      <w:proofErr w:type="spellEnd"/>
      <w:r w:rsidRPr="00417173">
        <w:rPr>
          <w:rFonts w:ascii="Times New Roman" w:hAnsi="Times New Roman" w:cs="Times New Roman"/>
          <w:sz w:val="28"/>
          <w:szCs w:val="28"/>
        </w:rPr>
        <w:t xml:space="preserve">» функционирует стабильно, однако его деятельность характеризуется низкой рентабельностью и предельной </w:t>
      </w:r>
      <w:proofErr w:type="spellStart"/>
      <w:r w:rsidRPr="00417173">
        <w:rPr>
          <w:rFonts w:ascii="Times New Roman" w:hAnsi="Times New Roman" w:cs="Times New Roman"/>
          <w:sz w:val="28"/>
          <w:szCs w:val="28"/>
        </w:rPr>
        <w:t>маржой</w:t>
      </w:r>
      <w:proofErr w:type="spellEnd"/>
      <w:r w:rsidRPr="00417173">
        <w:rPr>
          <w:rFonts w:ascii="Times New Roman" w:hAnsi="Times New Roman" w:cs="Times New Roman"/>
          <w:sz w:val="28"/>
          <w:szCs w:val="28"/>
        </w:rPr>
        <w:t>. Существенное снижение выручки и прочих доходов может быть тревожным сигналом для менеджмента компании: при сохранении текущих тенденций существует риск получения убытков в будущем периоде. Для улучшения финансовых результатов предприятию необходимо активизировать работу по расширению клиентской базы, оптимизации затрат и поиску новых источников дохода. Также рекомендуется более детально отражать финансовые показатели для повышения прозрачности и эффективности управления бизнесом.</w:t>
      </w:r>
    </w:p>
    <w:p w14:paraId="207ECE0E" w14:textId="3BB3C10F" w:rsidR="00872467" w:rsidRPr="00417173" w:rsidRDefault="00872467" w:rsidP="000A248A">
      <w:pPr>
        <w:spacing w:after="0" w:line="360" w:lineRule="auto"/>
        <w:ind w:firstLine="709"/>
        <w:jc w:val="both"/>
        <w:rPr>
          <w:rFonts w:ascii="Times New Roman" w:hAnsi="Times New Roman" w:cs="Times New Roman"/>
          <w:sz w:val="28"/>
          <w:szCs w:val="28"/>
        </w:rPr>
      </w:pPr>
    </w:p>
    <w:p w14:paraId="7A022B58" w14:textId="4045D970" w:rsidR="00872467" w:rsidRPr="00417173" w:rsidRDefault="00872467" w:rsidP="000A248A">
      <w:pPr>
        <w:spacing w:after="0" w:line="360" w:lineRule="auto"/>
        <w:ind w:firstLine="709"/>
        <w:jc w:val="both"/>
        <w:rPr>
          <w:rFonts w:ascii="Times New Roman" w:hAnsi="Times New Roman" w:cs="Times New Roman"/>
          <w:sz w:val="28"/>
          <w:szCs w:val="28"/>
        </w:rPr>
      </w:pPr>
    </w:p>
    <w:p w14:paraId="52B36AF0" w14:textId="481A5D71" w:rsidR="00872467" w:rsidRPr="00417173" w:rsidRDefault="00872467" w:rsidP="000A248A">
      <w:pPr>
        <w:spacing w:after="0" w:line="360" w:lineRule="auto"/>
        <w:ind w:firstLine="709"/>
        <w:jc w:val="both"/>
        <w:rPr>
          <w:rFonts w:ascii="Times New Roman" w:hAnsi="Times New Roman" w:cs="Times New Roman"/>
          <w:sz w:val="28"/>
          <w:szCs w:val="28"/>
        </w:rPr>
      </w:pPr>
    </w:p>
    <w:p w14:paraId="367F933D" w14:textId="5740672C" w:rsidR="00872467" w:rsidRPr="00417173" w:rsidRDefault="00872467" w:rsidP="000A248A">
      <w:pPr>
        <w:spacing w:after="0" w:line="360" w:lineRule="auto"/>
        <w:ind w:firstLine="709"/>
        <w:jc w:val="both"/>
        <w:rPr>
          <w:rFonts w:ascii="Times New Roman" w:hAnsi="Times New Roman" w:cs="Times New Roman"/>
          <w:sz w:val="28"/>
          <w:szCs w:val="28"/>
        </w:rPr>
      </w:pPr>
    </w:p>
    <w:p w14:paraId="5CC2DEEC" w14:textId="3AEED8B4" w:rsidR="00872467" w:rsidRPr="00417173" w:rsidRDefault="00872467" w:rsidP="000A248A">
      <w:pPr>
        <w:spacing w:after="0" w:line="360" w:lineRule="auto"/>
        <w:ind w:firstLine="709"/>
        <w:jc w:val="both"/>
        <w:rPr>
          <w:rFonts w:ascii="Times New Roman" w:hAnsi="Times New Roman" w:cs="Times New Roman"/>
          <w:sz w:val="28"/>
          <w:szCs w:val="28"/>
        </w:rPr>
      </w:pPr>
    </w:p>
    <w:p w14:paraId="77FC4A7A" w14:textId="24C22967" w:rsidR="00872467" w:rsidRPr="00417173" w:rsidRDefault="00872467" w:rsidP="000A248A">
      <w:pPr>
        <w:spacing w:after="0" w:line="360" w:lineRule="auto"/>
        <w:ind w:firstLine="709"/>
        <w:jc w:val="both"/>
        <w:rPr>
          <w:rFonts w:ascii="Times New Roman" w:hAnsi="Times New Roman" w:cs="Times New Roman"/>
          <w:sz w:val="28"/>
          <w:szCs w:val="28"/>
        </w:rPr>
      </w:pPr>
    </w:p>
    <w:p w14:paraId="47BB0A4B" w14:textId="6D86A9B9" w:rsidR="00872467" w:rsidRPr="00417173" w:rsidRDefault="00872467" w:rsidP="000A248A">
      <w:pPr>
        <w:spacing w:after="0" w:line="360" w:lineRule="auto"/>
        <w:ind w:firstLine="709"/>
        <w:jc w:val="both"/>
        <w:rPr>
          <w:rFonts w:ascii="Times New Roman" w:hAnsi="Times New Roman" w:cs="Times New Roman"/>
          <w:sz w:val="28"/>
          <w:szCs w:val="28"/>
        </w:rPr>
      </w:pPr>
    </w:p>
    <w:p w14:paraId="622A0D2D" w14:textId="024851A4" w:rsidR="00872467" w:rsidRPr="00417173" w:rsidRDefault="00872467" w:rsidP="000A248A">
      <w:pPr>
        <w:spacing w:after="0" w:line="360" w:lineRule="auto"/>
        <w:ind w:firstLine="709"/>
        <w:jc w:val="both"/>
        <w:rPr>
          <w:rFonts w:ascii="Times New Roman" w:hAnsi="Times New Roman" w:cs="Times New Roman"/>
          <w:sz w:val="28"/>
          <w:szCs w:val="28"/>
        </w:rPr>
      </w:pPr>
    </w:p>
    <w:p w14:paraId="7A34F8C8" w14:textId="5D38F73B" w:rsidR="00872467" w:rsidRPr="00D10952" w:rsidRDefault="00D10952" w:rsidP="00AB61F2">
      <w:pPr>
        <w:spacing w:after="0" w:line="360" w:lineRule="auto"/>
        <w:jc w:val="both"/>
      </w:pPr>
      <w:r>
        <w:br w:type="page"/>
      </w:r>
    </w:p>
    <w:p w14:paraId="56BF067E" w14:textId="6F5C5303" w:rsidR="00B3170D" w:rsidRPr="00417173" w:rsidRDefault="00B3170D" w:rsidP="00AB61F2">
      <w:pPr>
        <w:spacing w:after="0" w:line="360" w:lineRule="auto"/>
        <w:ind w:firstLine="709"/>
        <w:jc w:val="both"/>
        <w:rPr>
          <w:rFonts w:ascii="Arial" w:hAnsi="Arial" w:cs="Arial"/>
          <w:sz w:val="32"/>
          <w:szCs w:val="28"/>
        </w:rPr>
      </w:pPr>
      <w:r w:rsidRPr="00417173">
        <w:rPr>
          <w:rFonts w:ascii="Arial" w:hAnsi="Arial" w:cs="Arial"/>
          <w:sz w:val="32"/>
          <w:szCs w:val="28"/>
        </w:rPr>
        <w:lastRenderedPageBreak/>
        <w:t>3 Анализ корпоративной с</w:t>
      </w:r>
      <w:r w:rsidR="00AB61F2" w:rsidRPr="00417173">
        <w:rPr>
          <w:rFonts w:ascii="Arial" w:hAnsi="Arial" w:cs="Arial"/>
          <w:sz w:val="32"/>
          <w:szCs w:val="28"/>
        </w:rPr>
        <w:t xml:space="preserve">оциальной политики организации </w:t>
      </w:r>
    </w:p>
    <w:p w14:paraId="24279338" w14:textId="54442C1F" w:rsidR="00872467" w:rsidRPr="00417173" w:rsidRDefault="00B3170D" w:rsidP="00AB61F2">
      <w:pPr>
        <w:spacing w:after="0" w:line="360" w:lineRule="auto"/>
        <w:ind w:firstLine="709"/>
        <w:jc w:val="both"/>
        <w:rPr>
          <w:rFonts w:ascii="Arial" w:hAnsi="Arial" w:cs="Arial"/>
          <w:sz w:val="30"/>
          <w:szCs w:val="30"/>
        </w:rPr>
      </w:pPr>
      <w:r w:rsidRPr="00417173">
        <w:rPr>
          <w:rFonts w:ascii="Arial" w:hAnsi="Arial" w:cs="Arial"/>
          <w:sz w:val="30"/>
          <w:szCs w:val="30"/>
        </w:rPr>
        <w:t>3.1 Анализ внутренней среды компании</w:t>
      </w:r>
    </w:p>
    <w:p w14:paraId="32D73A2D" w14:textId="77777777" w:rsidR="00B3170D" w:rsidRPr="00417173" w:rsidRDefault="00B3170D" w:rsidP="000A248A">
      <w:pPr>
        <w:spacing w:after="0" w:line="360" w:lineRule="auto"/>
        <w:ind w:firstLine="709"/>
        <w:jc w:val="both"/>
        <w:rPr>
          <w:rFonts w:ascii="Times New Roman" w:hAnsi="Times New Roman" w:cs="Times New Roman"/>
          <w:sz w:val="28"/>
          <w:szCs w:val="28"/>
        </w:rPr>
      </w:pPr>
      <w:r w:rsidRPr="00417173">
        <w:rPr>
          <w:rFonts w:ascii="Times New Roman" w:hAnsi="Times New Roman" w:cs="Times New Roman"/>
          <w:sz w:val="28"/>
          <w:szCs w:val="28"/>
        </w:rPr>
        <w:t>Основным элементом внутренней среды компании является персонал.</w:t>
      </w:r>
    </w:p>
    <w:p w14:paraId="68660E38" w14:textId="21DECC22" w:rsidR="0021030C" w:rsidRPr="00417173" w:rsidRDefault="00B3170D" w:rsidP="000A248A">
      <w:pPr>
        <w:widowControl w:val="0"/>
        <w:spacing w:after="0" w:line="360" w:lineRule="auto"/>
        <w:ind w:firstLine="709"/>
        <w:jc w:val="both"/>
        <w:rPr>
          <w:rFonts w:ascii="Times New Roman" w:hAnsi="Times New Roman" w:cs="Times New Roman"/>
          <w:sz w:val="28"/>
          <w:szCs w:val="28"/>
        </w:rPr>
      </w:pPr>
      <w:r w:rsidRPr="00417173">
        <w:rPr>
          <w:rFonts w:ascii="Times New Roman" w:hAnsi="Times New Roman" w:cs="Times New Roman"/>
          <w:sz w:val="28"/>
          <w:szCs w:val="28"/>
        </w:rPr>
        <w:t>Представим его анализ по различным характеристикам.</w:t>
      </w:r>
      <w:r w:rsidRPr="00417173">
        <w:rPr>
          <w:rFonts w:ascii="Times New Roman" w:hAnsi="Times New Roman" w:cs="Times New Roman"/>
          <w:sz w:val="28"/>
          <w:szCs w:val="28"/>
        </w:rPr>
        <w:cr/>
        <w:t xml:space="preserve"> Рабочие и служащие - разные категории работников в компании ООО </w:t>
      </w:r>
      <w:r w:rsidRPr="00417173">
        <w:rPr>
          <w:rFonts w:ascii="Times New Roman" w:hAnsi="Times New Roman" w:cs="Times New Roman"/>
          <w:color w:val="222222"/>
          <w:sz w:val="28"/>
          <w:szCs w:val="28"/>
        </w:rPr>
        <w:t>ПКФ «ВОСТОКИНТЕРСНАБ»</w:t>
      </w:r>
      <w:r w:rsidRPr="00417173">
        <w:rPr>
          <w:rFonts w:ascii="Times New Roman" w:hAnsi="Times New Roman" w:cs="Times New Roman"/>
          <w:sz w:val="28"/>
          <w:szCs w:val="28"/>
        </w:rPr>
        <w:t>, как показывает таблица 1</w:t>
      </w:r>
      <w:r w:rsidR="0021030C" w:rsidRPr="00417173">
        <w:rPr>
          <w:rFonts w:ascii="Times New Roman" w:hAnsi="Times New Roman" w:cs="Times New Roman"/>
          <w:sz w:val="28"/>
          <w:szCs w:val="28"/>
        </w:rPr>
        <w:t>.2</w:t>
      </w:r>
      <w:r w:rsidRPr="00417173">
        <w:rPr>
          <w:rFonts w:ascii="Times New Roman" w:hAnsi="Times New Roman" w:cs="Times New Roman"/>
          <w:sz w:val="28"/>
          <w:szCs w:val="28"/>
        </w:rPr>
        <w:t>. Человеческие ресурсы предприятия определяются его персоналом, который включает в себя специалистов с определенными навыками и знаниями, применяемыми в профессиональной сфере. Стандартные социально-трудовые показатели охватывают различные аспекты персонала.</w:t>
      </w:r>
      <w:r w:rsidR="0021030C" w:rsidRPr="00417173">
        <w:rPr>
          <w:rFonts w:ascii="Times New Roman" w:hAnsi="Times New Roman" w:cs="Times New Roman"/>
          <w:sz w:val="28"/>
          <w:szCs w:val="28"/>
        </w:rPr>
        <w:t xml:space="preserve"> </w:t>
      </w:r>
    </w:p>
    <w:p w14:paraId="7B49FB88" w14:textId="77777777" w:rsidR="000D5155" w:rsidRPr="00417173" w:rsidRDefault="000D5155" w:rsidP="000A248A">
      <w:pPr>
        <w:widowControl w:val="0"/>
        <w:spacing w:after="0" w:line="360" w:lineRule="auto"/>
        <w:ind w:firstLine="709"/>
        <w:jc w:val="both"/>
        <w:rPr>
          <w:rFonts w:ascii="Times New Roman" w:hAnsi="Times New Roman" w:cs="Times New Roman"/>
          <w:sz w:val="28"/>
          <w:szCs w:val="28"/>
        </w:rPr>
      </w:pPr>
    </w:p>
    <w:p w14:paraId="3B797671" w14:textId="77777777" w:rsidR="000D5155" w:rsidRPr="00417173" w:rsidRDefault="000D5155" w:rsidP="000D5155">
      <w:pPr>
        <w:widowControl w:val="0"/>
        <w:spacing w:after="0" w:line="360" w:lineRule="auto"/>
        <w:jc w:val="both"/>
        <w:rPr>
          <w:rFonts w:ascii="Times New Roman" w:eastAsia="Times New Roman" w:hAnsi="Times New Roman" w:cs="Times New Roman"/>
          <w:sz w:val="28"/>
          <w:szCs w:val="28"/>
          <w:lang w:eastAsia="ru-RU"/>
        </w:rPr>
      </w:pPr>
      <w:r w:rsidRPr="00417173">
        <w:rPr>
          <w:rFonts w:ascii="Times New Roman" w:hAnsi="Times New Roman" w:cs="Times New Roman"/>
          <w:sz w:val="28"/>
          <w:szCs w:val="28"/>
        </w:rPr>
        <w:t xml:space="preserve">Таблица 1.2 – </w:t>
      </w:r>
      <w:r w:rsidRPr="00417173">
        <w:rPr>
          <w:rFonts w:ascii="Times New Roman" w:eastAsia="Times New Roman" w:hAnsi="Times New Roman" w:cs="Times New Roman"/>
          <w:sz w:val="28"/>
          <w:szCs w:val="28"/>
          <w:lang w:eastAsia="ru-RU"/>
        </w:rPr>
        <w:t>Укомплектованность кадрового состава по категориям</w:t>
      </w:r>
    </w:p>
    <w:p w14:paraId="18C5D609" w14:textId="3DC1A9E3" w:rsidR="00132841" w:rsidRPr="00417173" w:rsidRDefault="000D5155" w:rsidP="000D5155">
      <w:pPr>
        <w:widowControl w:val="0"/>
        <w:spacing w:after="0" w:line="360" w:lineRule="auto"/>
        <w:jc w:val="right"/>
        <w:rPr>
          <w:rFonts w:ascii="Times New Roman" w:hAnsi="Times New Roman" w:cs="Times New Roman"/>
          <w:sz w:val="28"/>
          <w:szCs w:val="28"/>
        </w:rPr>
      </w:pPr>
      <w:r w:rsidRPr="00417173">
        <w:rPr>
          <w:rFonts w:ascii="Times New Roman" w:hAnsi="Times New Roman" w:cs="Times New Roman"/>
          <w:sz w:val="28"/>
          <w:szCs w:val="28"/>
        </w:rPr>
        <w:t xml:space="preserve"> В человеках</w:t>
      </w:r>
    </w:p>
    <w:p w14:paraId="4C9DF300" w14:textId="57C403CE" w:rsidR="00B3170D" w:rsidRPr="00417173" w:rsidRDefault="00B3170D" w:rsidP="000D5155">
      <w:pPr>
        <w:widowControl w:val="0"/>
        <w:spacing w:after="0" w:line="360" w:lineRule="auto"/>
        <w:ind w:firstLine="709"/>
        <w:jc w:val="center"/>
        <w:rPr>
          <w:rFonts w:ascii="Times New Roman" w:hAnsi="Times New Roman" w:cs="Times New Roman"/>
          <w:sz w:val="28"/>
          <w:szCs w:val="28"/>
        </w:rPr>
      </w:pPr>
      <w:bookmarkStart w:id="1" w:name="_Hlk193277729"/>
      <w:bookmarkStart w:id="2" w:name="_Hlk161142359"/>
    </w:p>
    <w:tbl>
      <w:tblPr>
        <w:tblStyle w:val="12"/>
        <w:tblpPr w:leftFromText="180" w:rightFromText="180" w:vertAnchor="page" w:horzAnchor="margin" w:tblpY="7887"/>
        <w:tblW w:w="5145" w:type="pct"/>
        <w:tblLook w:val="0420" w:firstRow="1" w:lastRow="0" w:firstColumn="0" w:lastColumn="0" w:noHBand="0" w:noVBand="1"/>
      </w:tblPr>
      <w:tblGrid>
        <w:gridCol w:w="2909"/>
        <w:gridCol w:w="2485"/>
        <w:gridCol w:w="923"/>
        <w:gridCol w:w="1381"/>
        <w:gridCol w:w="850"/>
        <w:gridCol w:w="1359"/>
      </w:tblGrid>
      <w:tr w:rsidR="00B3170D" w:rsidRPr="00417173" w14:paraId="721DDD08" w14:textId="77777777" w:rsidTr="000D5155">
        <w:trPr>
          <w:trHeight w:val="603"/>
        </w:trPr>
        <w:tc>
          <w:tcPr>
            <w:tcW w:w="1468" w:type="pct"/>
            <w:vMerge w:val="restart"/>
            <w:hideMark/>
          </w:tcPr>
          <w:bookmarkEnd w:id="1"/>
          <w:p w14:paraId="6280313F" w14:textId="77777777" w:rsidR="00B3170D" w:rsidRPr="00417173" w:rsidRDefault="00B3170D" w:rsidP="000D5155">
            <w:pPr>
              <w:jc w:val="both"/>
              <w:rPr>
                <w:rFonts w:ascii="Times New Roman" w:eastAsia="Times New Roman" w:hAnsi="Times New Roman" w:cs="Times New Roman"/>
                <w:bCs/>
                <w:color w:val="000000"/>
                <w:sz w:val="24"/>
                <w:szCs w:val="28"/>
                <w:lang w:eastAsia="ru-RU"/>
              </w:rPr>
            </w:pPr>
            <w:r w:rsidRPr="00417173">
              <w:rPr>
                <w:rFonts w:ascii="Times New Roman" w:eastAsia="Times New Roman" w:hAnsi="Times New Roman" w:cs="Times New Roman"/>
                <w:bCs/>
                <w:color w:val="000000"/>
                <w:sz w:val="24"/>
                <w:szCs w:val="28"/>
                <w:lang w:eastAsia="ru-RU"/>
              </w:rPr>
              <w:t>Категории работников</w:t>
            </w:r>
          </w:p>
        </w:tc>
        <w:tc>
          <w:tcPr>
            <w:tcW w:w="1254" w:type="pct"/>
            <w:vMerge w:val="restart"/>
            <w:hideMark/>
          </w:tcPr>
          <w:p w14:paraId="6AEE2D74" w14:textId="77777777" w:rsidR="00B3170D" w:rsidRPr="00417173" w:rsidRDefault="00B3170D" w:rsidP="000D5155">
            <w:pPr>
              <w:jc w:val="both"/>
              <w:rPr>
                <w:rFonts w:ascii="Times New Roman" w:eastAsia="Times New Roman" w:hAnsi="Times New Roman" w:cs="Times New Roman"/>
                <w:bCs/>
                <w:color w:val="000000"/>
                <w:sz w:val="24"/>
                <w:szCs w:val="28"/>
                <w:lang w:eastAsia="ru-RU"/>
              </w:rPr>
            </w:pPr>
            <w:r w:rsidRPr="00417173">
              <w:rPr>
                <w:rFonts w:ascii="Times New Roman" w:eastAsia="Times New Roman" w:hAnsi="Times New Roman" w:cs="Times New Roman"/>
                <w:bCs/>
                <w:color w:val="000000"/>
                <w:sz w:val="24"/>
                <w:szCs w:val="28"/>
                <w:lang w:eastAsia="ru-RU"/>
              </w:rPr>
              <w:t>Должность</w:t>
            </w:r>
          </w:p>
        </w:tc>
        <w:tc>
          <w:tcPr>
            <w:tcW w:w="1163" w:type="pct"/>
            <w:gridSpan w:val="2"/>
            <w:hideMark/>
          </w:tcPr>
          <w:p w14:paraId="4E52A6BD" w14:textId="77777777" w:rsidR="00B3170D" w:rsidRPr="00417173" w:rsidRDefault="00B3170D" w:rsidP="000D5155">
            <w:pPr>
              <w:jc w:val="both"/>
              <w:rPr>
                <w:rFonts w:ascii="Times New Roman" w:eastAsia="Times New Roman" w:hAnsi="Times New Roman" w:cs="Times New Roman"/>
                <w:bCs/>
                <w:color w:val="000000"/>
                <w:sz w:val="24"/>
                <w:szCs w:val="28"/>
                <w:lang w:eastAsia="ru-RU"/>
              </w:rPr>
            </w:pPr>
            <w:r w:rsidRPr="00417173">
              <w:rPr>
                <w:rFonts w:ascii="Times New Roman" w:eastAsia="Times New Roman" w:hAnsi="Times New Roman" w:cs="Times New Roman"/>
                <w:bCs/>
                <w:color w:val="000000"/>
                <w:sz w:val="24"/>
                <w:szCs w:val="28"/>
                <w:lang w:eastAsia="ru-RU"/>
              </w:rPr>
              <w:t>Норм численность</w:t>
            </w:r>
          </w:p>
        </w:tc>
        <w:tc>
          <w:tcPr>
            <w:tcW w:w="1115" w:type="pct"/>
            <w:gridSpan w:val="2"/>
            <w:hideMark/>
          </w:tcPr>
          <w:p w14:paraId="53D37434" w14:textId="77777777" w:rsidR="00B3170D" w:rsidRPr="00417173" w:rsidRDefault="00B3170D" w:rsidP="000D5155">
            <w:pPr>
              <w:jc w:val="both"/>
              <w:rPr>
                <w:rFonts w:ascii="Times New Roman" w:eastAsia="Times New Roman" w:hAnsi="Times New Roman" w:cs="Times New Roman"/>
                <w:bCs/>
                <w:color w:val="000000"/>
                <w:sz w:val="24"/>
                <w:szCs w:val="28"/>
                <w:lang w:eastAsia="ru-RU"/>
              </w:rPr>
            </w:pPr>
            <w:r w:rsidRPr="00417173">
              <w:rPr>
                <w:rFonts w:ascii="Times New Roman" w:eastAsia="Times New Roman" w:hAnsi="Times New Roman" w:cs="Times New Roman"/>
                <w:bCs/>
                <w:color w:val="000000"/>
                <w:sz w:val="24"/>
                <w:szCs w:val="28"/>
                <w:lang w:eastAsia="ru-RU"/>
              </w:rPr>
              <w:t>Факт численность</w:t>
            </w:r>
          </w:p>
        </w:tc>
      </w:tr>
      <w:tr w:rsidR="00B3170D" w:rsidRPr="00417173" w14:paraId="7C72822E" w14:textId="77777777" w:rsidTr="000D5155">
        <w:trPr>
          <w:trHeight w:val="608"/>
        </w:trPr>
        <w:tc>
          <w:tcPr>
            <w:tcW w:w="1468" w:type="pct"/>
            <w:vMerge/>
            <w:hideMark/>
          </w:tcPr>
          <w:p w14:paraId="7EB57C8E" w14:textId="77777777" w:rsidR="00B3170D" w:rsidRPr="00417173" w:rsidRDefault="00B3170D" w:rsidP="000D5155">
            <w:pPr>
              <w:jc w:val="both"/>
              <w:rPr>
                <w:rFonts w:ascii="Times New Roman" w:eastAsia="Times New Roman" w:hAnsi="Times New Roman" w:cs="Times New Roman"/>
                <w:b/>
                <w:bCs/>
                <w:color w:val="000000"/>
                <w:sz w:val="24"/>
                <w:szCs w:val="28"/>
                <w:lang w:eastAsia="ru-RU"/>
              </w:rPr>
            </w:pPr>
          </w:p>
        </w:tc>
        <w:tc>
          <w:tcPr>
            <w:tcW w:w="1254" w:type="pct"/>
            <w:vMerge/>
            <w:hideMark/>
          </w:tcPr>
          <w:p w14:paraId="13784F25" w14:textId="77777777" w:rsidR="00B3170D" w:rsidRPr="00417173" w:rsidRDefault="00B3170D" w:rsidP="000D5155">
            <w:pPr>
              <w:jc w:val="both"/>
              <w:rPr>
                <w:rFonts w:ascii="Times New Roman" w:eastAsia="Times New Roman" w:hAnsi="Times New Roman" w:cs="Times New Roman"/>
                <w:b/>
                <w:bCs/>
                <w:color w:val="000000"/>
                <w:sz w:val="24"/>
                <w:szCs w:val="28"/>
                <w:lang w:eastAsia="ru-RU"/>
              </w:rPr>
            </w:pPr>
          </w:p>
        </w:tc>
        <w:tc>
          <w:tcPr>
            <w:tcW w:w="466" w:type="pct"/>
            <w:hideMark/>
          </w:tcPr>
          <w:p w14:paraId="09810627" w14:textId="77777777" w:rsidR="00B3170D" w:rsidRPr="00417173" w:rsidRDefault="00B3170D" w:rsidP="000D5155">
            <w:pPr>
              <w:jc w:val="both"/>
              <w:rPr>
                <w:rFonts w:ascii="Times New Roman" w:eastAsia="Times New Roman" w:hAnsi="Times New Roman" w:cs="Times New Roman"/>
                <w:color w:val="000000"/>
                <w:sz w:val="24"/>
                <w:szCs w:val="28"/>
                <w:lang w:eastAsia="ru-RU"/>
              </w:rPr>
            </w:pPr>
            <w:r w:rsidRPr="00417173">
              <w:rPr>
                <w:rFonts w:ascii="Times New Roman" w:eastAsia="Times New Roman" w:hAnsi="Times New Roman" w:cs="Times New Roman"/>
                <w:color w:val="000000"/>
                <w:sz w:val="24"/>
                <w:szCs w:val="28"/>
                <w:lang w:eastAsia="ru-RU"/>
              </w:rPr>
              <w:t>Кол-во</w:t>
            </w:r>
          </w:p>
        </w:tc>
        <w:tc>
          <w:tcPr>
            <w:tcW w:w="697" w:type="pct"/>
            <w:hideMark/>
          </w:tcPr>
          <w:p w14:paraId="35D5B320" w14:textId="77777777" w:rsidR="00B3170D" w:rsidRPr="00417173" w:rsidRDefault="00B3170D" w:rsidP="000D5155">
            <w:pPr>
              <w:jc w:val="both"/>
              <w:rPr>
                <w:rFonts w:ascii="Times New Roman" w:eastAsia="Times New Roman" w:hAnsi="Times New Roman" w:cs="Times New Roman"/>
                <w:color w:val="000000"/>
                <w:sz w:val="24"/>
                <w:szCs w:val="28"/>
                <w:lang w:eastAsia="ru-RU"/>
              </w:rPr>
            </w:pPr>
            <w:r w:rsidRPr="00417173">
              <w:rPr>
                <w:rFonts w:ascii="Times New Roman" w:eastAsia="Times New Roman" w:hAnsi="Times New Roman" w:cs="Times New Roman"/>
                <w:color w:val="000000"/>
                <w:sz w:val="24"/>
                <w:szCs w:val="28"/>
                <w:lang w:eastAsia="ru-RU"/>
              </w:rPr>
              <w:t>Доля от общего кол-ва, %</w:t>
            </w:r>
          </w:p>
        </w:tc>
        <w:tc>
          <w:tcPr>
            <w:tcW w:w="429" w:type="pct"/>
            <w:hideMark/>
          </w:tcPr>
          <w:p w14:paraId="6245ABDD" w14:textId="77777777" w:rsidR="00B3170D" w:rsidRPr="00417173" w:rsidRDefault="00B3170D" w:rsidP="000D5155">
            <w:pPr>
              <w:jc w:val="both"/>
              <w:rPr>
                <w:rFonts w:ascii="Times New Roman" w:eastAsia="Times New Roman" w:hAnsi="Times New Roman" w:cs="Times New Roman"/>
                <w:color w:val="000000"/>
                <w:sz w:val="24"/>
                <w:szCs w:val="28"/>
                <w:lang w:eastAsia="ru-RU"/>
              </w:rPr>
            </w:pPr>
            <w:r w:rsidRPr="00417173">
              <w:rPr>
                <w:rFonts w:ascii="Times New Roman" w:eastAsia="Times New Roman" w:hAnsi="Times New Roman" w:cs="Times New Roman"/>
                <w:color w:val="000000"/>
                <w:sz w:val="24"/>
                <w:szCs w:val="28"/>
                <w:lang w:eastAsia="ru-RU"/>
              </w:rPr>
              <w:t>Кол-во</w:t>
            </w:r>
          </w:p>
        </w:tc>
        <w:tc>
          <w:tcPr>
            <w:tcW w:w="686" w:type="pct"/>
            <w:hideMark/>
          </w:tcPr>
          <w:p w14:paraId="25DF23F0" w14:textId="77777777" w:rsidR="00B3170D" w:rsidRPr="00417173" w:rsidRDefault="00B3170D" w:rsidP="000D5155">
            <w:pPr>
              <w:jc w:val="both"/>
              <w:rPr>
                <w:rFonts w:ascii="Times New Roman" w:eastAsia="Times New Roman" w:hAnsi="Times New Roman" w:cs="Times New Roman"/>
                <w:color w:val="000000"/>
                <w:sz w:val="24"/>
                <w:szCs w:val="28"/>
                <w:lang w:eastAsia="ru-RU"/>
              </w:rPr>
            </w:pPr>
            <w:r w:rsidRPr="00417173">
              <w:rPr>
                <w:rFonts w:ascii="Times New Roman" w:eastAsia="Times New Roman" w:hAnsi="Times New Roman" w:cs="Times New Roman"/>
                <w:color w:val="000000"/>
                <w:sz w:val="24"/>
                <w:szCs w:val="28"/>
                <w:lang w:eastAsia="ru-RU"/>
              </w:rPr>
              <w:t xml:space="preserve">Доля от </w:t>
            </w:r>
            <w:proofErr w:type="spellStart"/>
            <w:r w:rsidRPr="00417173">
              <w:rPr>
                <w:rFonts w:ascii="Times New Roman" w:eastAsia="Times New Roman" w:hAnsi="Times New Roman" w:cs="Times New Roman"/>
                <w:color w:val="000000"/>
                <w:sz w:val="24"/>
                <w:szCs w:val="28"/>
                <w:lang w:eastAsia="ru-RU"/>
              </w:rPr>
              <w:t>нормат</w:t>
            </w:r>
            <w:proofErr w:type="spellEnd"/>
            <w:r w:rsidRPr="00417173">
              <w:rPr>
                <w:rFonts w:ascii="Times New Roman" w:eastAsia="Times New Roman" w:hAnsi="Times New Roman" w:cs="Times New Roman"/>
                <w:color w:val="000000"/>
                <w:sz w:val="24"/>
                <w:szCs w:val="28"/>
                <w:lang w:eastAsia="ru-RU"/>
              </w:rPr>
              <w:t xml:space="preserve"> </w:t>
            </w:r>
            <w:proofErr w:type="spellStart"/>
            <w:r w:rsidRPr="00417173">
              <w:rPr>
                <w:rFonts w:ascii="Times New Roman" w:eastAsia="Times New Roman" w:hAnsi="Times New Roman" w:cs="Times New Roman"/>
                <w:color w:val="000000"/>
                <w:sz w:val="24"/>
                <w:szCs w:val="28"/>
                <w:lang w:eastAsia="ru-RU"/>
              </w:rPr>
              <w:t>числ</w:t>
            </w:r>
            <w:proofErr w:type="spellEnd"/>
            <w:r w:rsidRPr="00417173">
              <w:rPr>
                <w:rFonts w:ascii="Times New Roman" w:eastAsia="Times New Roman" w:hAnsi="Times New Roman" w:cs="Times New Roman"/>
                <w:color w:val="000000"/>
                <w:sz w:val="24"/>
                <w:szCs w:val="28"/>
                <w:lang w:val="en-US" w:eastAsia="ru-RU"/>
              </w:rPr>
              <w:t xml:space="preserve"> </w:t>
            </w:r>
            <w:r w:rsidRPr="00417173">
              <w:rPr>
                <w:rFonts w:ascii="Times New Roman" w:eastAsia="Times New Roman" w:hAnsi="Times New Roman" w:cs="Times New Roman"/>
                <w:color w:val="000000"/>
                <w:sz w:val="24"/>
                <w:szCs w:val="28"/>
                <w:lang w:eastAsia="ru-RU"/>
              </w:rPr>
              <w:t>%</w:t>
            </w:r>
          </w:p>
        </w:tc>
      </w:tr>
      <w:tr w:rsidR="00B3170D" w:rsidRPr="00417173" w14:paraId="72639B02" w14:textId="77777777" w:rsidTr="000D5155">
        <w:trPr>
          <w:trHeight w:val="427"/>
        </w:trPr>
        <w:tc>
          <w:tcPr>
            <w:tcW w:w="1468" w:type="pct"/>
            <w:vMerge w:val="restart"/>
            <w:hideMark/>
          </w:tcPr>
          <w:p w14:paraId="4FF9104D" w14:textId="77777777" w:rsidR="00B3170D" w:rsidRPr="00417173" w:rsidRDefault="00B3170D" w:rsidP="000D5155">
            <w:pPr>
              <w:jc w:val="both"/>
              <w:rPr>
                <w:rFonts w:ascii="Times New Roman" w:eastAsia="Times New Roman" w:hAnsi="Times New Roman" w:cs="Times New Roman"/>
                <w:color w:val="000000"/>
                <w:sz w:val="24"/>
                <w:szCs w:val="28"/>
                <w:lang w:eastAsia="ru-RU"/>
              </w:rPr>
            </w:pPr>
            <w:r w:rsidRPr="00417173">
              <w:rPr>
                <w:rFonts w:ascii="Times New Roman" w:eastAsia="Times New Roman" w:hAnsi="Times New Roman" w:cs="Times New Roman"/>
                <w:color w:val="000000"/>
                <w:sz w:val="24"/>
                <w:szCs w:val="28"/>
                <w:lang w:eastAsia="ru-RU"/>
              </w:rPr>
              <w:t>Управление</w:t>
            </w:r>
          </w:p>
          <w:p w14:paraId="20F341E7" w14:textId="77777777" w:rsidR="00B3170D" w:rsidRPr="00417173" w:rsidRDefault="00B3170D" w:rsidP="000D5155">
            <w:pPr>
              <w:jc w:val="both"/>
              <w:rPr>
                <w:rFonts w:ascii="Times New Roman" w:eastAsia="Times New Roman" w:hAnsi="Times New Roman" w:cs="Times New Roman"/>
                <w:color w:val="000000"/>
                <w:sz w:val="24"/>
                <w:szCs w:val="28"/>
                <w:lang w:eastAsia="ru-RU"/>
              </w:rPr>
            </w:pPr>
            <w:r w:rsidRPr="00417173">
              <w:rPr>
                <w:rFonts w:ascii="Times New Roman" w:eastAsia="Times New Roman" w:hAnsi="Times New Roman" w:cs="Times New Roman"/>
                <w:color w:val="000000"/>
                <w:sz w:val="24"/>
                <w:szCs w:val="28"/>
                <w:lang w:eastAsia="ru-RU"/>
              </w:rPr>
              <w:t>Административный персонал</w:t>
            </w:r>
          </w:p>
        </w:tc>
        <w:tc>
          <w:tcPr>
            <w:tcW w:w="1254" w:type="pct"/>
            <w:hideMark/>
          </w:tcPr>
          <w:p w14:paraId="2F33EBEC" w14:textId="77777777" w:rsidR="00B3170D" w:rsidRPr="00417173" w:rsidRDefault="00B3170D" w:rsidP="000D5155">
            <w:pPr>
              <w:jc w:val="both"/>
              <w:rPr>
                <w:rFonts w:ascii="Times New Roman" w:eastAsia="Times New Roman" w:hAnsi="Times New Roman" w:cs="Times New Roman"/>
                <w:color w:val="000000"/>
                <w:sz w:val="24"/>
                <w:szCs w:val="28"/>
                <w:lang w:val="en-US" w:eastAsia="ru-RU"/>
              </w:rPr>
            </w:pPr>
            <w:r w:rsidRPr="00417173">
              <w:rPr>
                <w:rFonts w:ascii="Times New Roman" w:eastAsia="Times New Roman" w:hAnsi="Times New Roman" w:cs="Times New Roman"/>
                <w:color w:val="000000"/>
                <w:sz w:val="24"/>
                <w:szCs w:val="28"/>
                <w:lang w:eastAsia="ru-RU"/>
              </w:rPr>
              <w:t>Директор</w:t>
            </w:r>
          </w:p>
          <w:p w14:paraId="75EE8EA1" w14:textId="77777777" w:rsidR="00B3170D" w:rsidRPr="00417173" w:rsidRDefault="00B3170D" w:rsidP="000D5155">
            <w:pPr>
              <w:jc w:val="both"/>
              <w:rPr>
                <w:rFonts w:ascii="Times New Roman" w:eastAsia="Times New Roman" w:hAnsi="Times New Roman" w:cs="Times New Roman"/>
                <w:color w:val="000000"/>
                <w:sz w:val="24"/>
                <w:szCs w:val="28"/>
                <w:lang w:eastAsia="ru-RU"/>
              </w:rPr>
            </w:pPr>
          </w:p>
        </w:tc>
        <w:tc>
          <w:tcPr>
            <w:tcW w:w="466" w:type="pct"/>
            <w:vMerge w:val="restart"/>
            <w:hideMark/>
          </w:tcPr>
          <w:p w14:paraId="5BE2A4C8" w14:textId="77777777" w:rsidR="00B3170D" w:rsidRPr="00417173" w:rsidRDefault="00B3170D" w:rsidP="000D5155">
            <w:pPr>
              <w:jc w:val="both"/>
              <w:rPr>
                <w:rFonts w:ascii="Times New Roman" w:eastAsia="Times New Roman" w:hAnsi="Times New Roman" w:cs="Times New Roman"/>
                <w:color w:val="000000"/>
                <w:sz w:val="24"/>
                <w:szCs w:val="28"/>
                <w:lang w:eastAsia="ru-RU"/>
              </w:rPr>
            </w:pPr>
            <w:r w:rsidRPr="00417173">
              <w:rPr>
                <w:rFonts w:ascii="Times New Roman" w:eastAsia="Times New Roman" w:hAnsi="Times New Roman" w:cs="Times New Roman"/>
                <w:color w:val="000000"/>
                <w:sz w:val="24"/>
                <w:szCs w:val="28"/>
                <w:lang w:eastAsia="ru-RU"/>
              </w:rPr>
              <w:t>1</w:t>
            </w:r>
          </w:p>
        </w:tc>
        <w:tc>
          <w:tcPr>
            <w:tcW w:w="697" w:type="pct"/>
            <w:vMerge w:val="restart"/>
            <w:hideMark/>
          </w:tcPr>
          <w:p w14:paraId="20D874E2" w14:textId="77777777" w:rsidR="00B3170D" w:rsidRPr="00417173" w:rsidRDefault="00B3170D" w:rsidP="000D5155">
            <w:pPr>
              <w:jc w:val="both"/>
              <w:rPr>
                <w:rFonts w:ascii="Times New Roman" w:eastAsia="Times New Roman" w:hAnsi="Times New Roman" w:cs="Times New Roman"/>
                <w:color w:val="000000"/>
                <w:sz w:val="24"/>
                <w:szCs w:val="28"/>
                <w:lang w:eastAsia="ru-RU"/>
              </w:rPr>
            </w:pPr>
            <w:r w:rsidRPr="00417173">
              <w:rPr>
                <w:rFonts w:ascii="Times New Roman" w:eastAsia="Times New Roman" w:hAnsi="Times New Roman" w:cs="Times New Roman"/>
                <w:color w:val="000000"/>
                <w:sz w:val="24"/>
                <w:szCs w:val="28"/>
                <w:lang w:eastAsia="ru-RU"/>
              </w:rPr>
              <w:t>7,1</w:t>
            </w:r>
          </w:p>
        </w:tc>
        <w:tc>
          <w:tcPr>
            <w:tcW w:w="429" w:type="pct"/>
            <w:vMerge w:val="restart"/>
            <w:hideMark/>
          </w:tcPr>
          <w:p w14:paraId="2B08CEFB" w14:textId="77777777" w:rsidR="00B3170D" w:rsidRPr="00417173" w:rsidRDefault="00B3170D" w:rsidP="000D5155">
            <w:pPr>
              <w:jc w:val="both"/>
              <w:rPr>
                <w:rFonts w:ascii="Times New Roman" w:eastAsia="Times New Roman" w:hAnsi="Times New Roman" w:cs="Times New Roman"/>
                <w:color w:val="000000"/>
                <w:sz w:val="24"/>
                <w:szCs w:val="28"/>
                <w:lang w:eastAsia="ru-RU"/>
              </w:rPr>
            </w:pPr>
            <w:r w:rsidRPr="00417173">
              <w:rPr>
                <w:rFonts w:ascii="Times New Roman" w:eastAsia="Times New Roman" w:hAnsi="Times New Roman" w:cs="Times New Roman"/>
                <w:color w:val="000000"/>
                <w:sz w:val="24"/>
                <w:szCs w:val="28"/>
                <w:lang w:eastAsia="ru-RU"/>
              </w:rPr>
              <w:t>1</w:t>
            </w:r>
          </w:p>
        </w:tc>
        <w:tc>
          <w:tcPr>
            <w:tcW w:w="686" w:type="pct"/>
            <w:vMerge w:val="restart"/>
            <w:hideMark/>
          </w:tcPr>
          <w:p w14:paraId="0BF93499" w14:textId="77777777" w:rsidR="00B3170D" w:rsidRPr="00417173" w:rsidRDefault="00B3170D" w:rsidP="000D5155">
            <w:pPr>
              <w:jc w:val="both"/>
              <w:rPr>
                <w:rFonts w:ascii="Times New Roman" w:eastAsia="Times New Roman" w:hAnsi="Times New Roman" w:cs="Times New Roman"/>
                <w:color w:val="000000"/>
                <w:sz w:val="24"/>
                <w:szCs w:val="28"/>
                <w:lang w:eastAsia="ru-RU"/>
              </w:rPr>
            </w:pPr>
            <w:r w:rsidRPr="00417173">
              <w:rPr>
                <w:rFonts w:ascii="Times New Roman" w:eastAsia="Times New Roman" w:hAnsi="Times New Roman" w:cs="Times New Roman"/>
                <w:color w:val="000000"/>
                <w:sz w:val="24"/>
                <w:szCs w:val="28"/>
                <w:lang w:eastAsia="ru-RU"/>
              </w:rPr>
              <w:t>7,1</w:t>
            </w:r>
          </w:p>
        </w:tc>
      </w:tr>
      <w:tr w:rsidR="00B3170D" w:rsidRPr="00417173" w14:paraId="752E9129" w14:textId="77777777" w:rsidTr="000D5155">
        <w:trPr>
          <w:trHeight w:val="47"/>
        </w:trPr>
        <w:tc>
          <w:tcPr>
            <w:tcW w:w="1468" w:type="pct"/>
            <w:vMerge/>
            <w:hideMark/>
          </w:tcPr>
          <w:p w14:paraId="723E9C3A" w14:textId="77777777" w:rsidR="00B3170D" w:rsidRPr="00417173" w:rsidRDefault="00B3170D" w:rsidP="000D5155">
            <w:pPr>
              <w:jc w:val="both"/>
              <w:rPr>
                <w:rFonts w:ascii="Times New Roman" w:eastAsia="Times New Roman" w:hAnsi="Times New Roman" w:cs="Times New Roman"/>
                <w:color w:val="000000"/>
                <w:sz w:val="24"/>
                <w:szCs w:val="28"/>
                <w:lang w:eastAsia="ru-RU"/>
              </w:rPr>
            </w:pPr>
          </w:p>
        </w:tc>
        <w:tc>
          <w:tcPr>
            <w:tcW w:w="1254" w:type="pct"/>
            <w:hideMark/>
          </w:tcPr>
          <w:p w14:paraId="66FC4AB0" w14:textId="77777777" w:rsidR="00B3170D" w:rsidRPr="00417173" w:rsidRDefault="00B3170D" w:rsidP="000D5155">
            <w:pPr>
              <w:jc w:val="both"/>
              <w:rPr>
                <w:rFonts w:ascii="Times New Roman" w:eastAsia="Times New Roman" w:hAnsi="Times New Roman" w:cs="Times New Roman"/>
                <w:color w:val="000000"/>
                <w:sz w:val="24"/>
                <w:szCs w:val="28"/>
                <w:lang w:eastAsia="ru-RU"/>
              </w:rPr>
            </w:pPr>
          </w:p>
        </w:tc>
        <w:tc>
          <w:tcPr>
            <w:tcW w:w="466" w:type="pct"/>
            <w:vMerge/>
            <w:hideMark/>
          </w:tcPr>
          <w:p w14:paraId="77CA383F" w14:textId="77777777" w:rsidR="00B3170D" w:rsidRPr="00417173" w:rsidRDefault="00B3170D" w:rsidP="000D5155">
            <w:pPr>
              <w:jc w:val="both"/>
              <w:rPr>
                <w:rFonts w:ascii="Times New Roman" w:eastAsia="Times New Roman" w:hAnsi="Times New Roman" w:cs="Times New Roman"/>
                <w:color w:val="000000"/>
                <w:sz w:val="24"/>
                <w:szCs w:val="28"/>
                <w:lang w:eastAsia="ru-RU"/>
              </w:rPr>
            </w:pPr>
          </w:p>
        </w:tc>
        <w:tc>
          <w:tcPr>
            <w:tcW w:w="697" w:type="pct"/>
            <w:vMerge/>
            <w:hideMark/>
          </w:tcPr>
          <w:p w14:paraId="23DCC1D3" w14:textId="77777777" w:rsidR="00B3170D" w:rsidRPr="00417173" w:rsidRDefault="00B3170D" w:rsidP="000D5155">
            <w:pPr>
              <w:jc w:val="both"/>
              <w:rPr>
                <w:rFonts w:ascii="Times New Roman" w:eastAsia="Times New Roman" w:hAnsi="Times New Roman" w:cs="Times New Roman"/>
                <w:color w:val="000000"/>
                <w:sz w:val="24"/>
                <w:szCs w:val="28"/>
                <w:lang w:eastAsia="ru-RU"/>
              </w:rPr>
            </w:pPr>
          </w:p>
        </w:tc>
        <w:tc>
          <w:tcPr>
            <w:tcW w:w="429" w:type="pct"/>
            <w:vMerge/>
            <w:hideMark/>
          </w:tcPr>
          <w:p w14:paraId="670475B8" w14:textId="77777777" w:rsidR="00B3170D" w:rsidRPr="00417173" w:rsidRDefault="00B3170D" w:rsidP="000D5155">
            <w:pPr>
              <w:jc w:val="both"/>
              <w:rPr>
                <w:rFonts w:ascii="Times New Roman" w:eastAsia="Times New Roman" w:hAnsi="Times New Roman" w:cs="Times New Roman"/>
                <w:color w:val="000000"/>
                <w:sz w:val="24"/>
                <w:szCs w:val="28"/>
                <w:lang w:eastAsia="ru-RU"/>
              </w:rPr>
            </w:pPr>
          </w:p>
        </w:tc>
        <w:tc>
          <w:tcPr>
            <w:tcW w:w="686" w:type="pct"/>
            <w:vMerge/>
            <w:hideMark/>
          </w:tcPr>
          <w:p w14:paraId="31250B48" w14:textId="77777777" w:rsidR="00B3170D" w:rsidRPr="00417173" w:rsidRDefault="00B3170D" w:rsidP="000D5155">
            <w:pPr>
              <w:jc w:val="both"/>
              <w:rPr>
                <w:rFonts w:ascii="Times New Roman" w:eastAsia="Times New Roman" w:hAnsi="Times New Roman" w:cs="Times New Roman"/>
                <w:color w:val="000000"/>
                <w:sz w:val="24"/>
                <w:szCs w:val="28"/>
                <w:lang w:eastAsia="ru-RU"/>
              </w:rPr>
            </w:pPr>
          </w:p>
        </w:tc>
      </w:tr>
      <w:tr w:rsidR="00B3170D" w:rsidRPr="00417173" w14:paraId="68FD79A0" w14:textId="77777777" w:rsidTr="000D5155">
        <w:trPr>
          <w:trHeight w:val="427"/>
        </w:trPr>
        <w:tc>
          <w:tcPr>
            <w:tcW w:w="1468" w:type="pct"/>
            <w:vMerge/>
            <w:hideMark/>
          </w:tcPr>
          <w:p w14:paraId="1683C117" w14:textId="77777777" w:rsidR="00B3170D" w:rsidRPr="00417173" w:rsidRDefault="00B3170D" w:rsidP="000D5155">
            <w:pPr>
              <w:jc w:val="both"/>
              <w:rPr>
                <w:rFonts w:ascii="Times New Roman" w:eastAsia="Times New Roman" w:hAnsi="Times New Roman" w:cs="Times New Roman"/>
                <w:color w:val="000000"/>
                <w:sz w:val="24"/>
                <w:szCs w:val="28"/>
                <w:lang w:eastAsia="ru-RU"/>
              </w:rPr>
            </w:pPr>
          </w:p>
        </w:tc>
        <w:tc>
          <w:tcPr>
            <w:tcW w:w="1254" w:type="pct"/>
            <w:hideMark/>
          </w:tcPr>
          <w:p w14:paraId="5793581C" w14:textId="77777777" w:rsidR="00B3170D" w:rsidRPr="00417173" w:rsidRDefault="00B3170D" w:rsidP="000D5155">
            <w:pPr>
              <w:jc w:val="both"/>
              <w:rPr>
                <w:rFonts w:ascii="Times New Roman" w:eastAsia="Times New Roman" w:hAnsi="Times New Roman" w:cs="Times New Roman"/>
                <w:color w:val="000000"/>
                <w:sz w:val="24"/>
                <w:szCs w:val="28"/>
                <w:lang w:eastAsia="ru-RU"/>
              </w:rPr>
            </w:pPr>
            <w:r w:rsidRPr="00417173">
              <w:rPr>
                <w:rFonts w:ascii="Times New Roman" w:eastAsia="Times New Roman" w:hAnsi="Times New Roman" w:cs="Times New Roman"/>
                <w:color w:val="000000"/>
                <w:sz w:val="24"/>
                <w:szCs w:val="28"/>
                <w:lang w:eastAsia="ru-RU"/>
              </w:rPr>
              <w:t>Бухгалтер</w:t>
            </w:r>
          </w:p>
        </w:tc>
        <w:tc>
          <w:tcPr>
            <w:tcW w:w="466" w:type="pct"/>
            <w:vMerge w:val="restart"/>
            <w:hideMark/>
          </w:tcPr>
          <w:p w14:paraId="4AA81252" w14:textId="77777777" w:rsidR="00B3170D" w:rsidRPr="00417173" w:rsidRDefault="00B3170D" w:rsidP="000D5155">
            <w:pPr>
              <w:jc w:val="both"/>
              <w:rPr>
                <w:rFonts w:ascii="Times New Roman" w:eastAsia="Times New Roman" w:hAnsi="Times New Roman" w:cs="Times New Roman"/>
                <w:color w:val="000000"/>
                <w:sz w:val="24"/>
                <w:szCs w:val="28"/>
                <w:lang w:eastAsia="ru-RU"/>
              </w:rPr>
            </w:pPr>
            <w:r w:rsidRPr="00417173">
              <w:rPr>
                <w:rFonts w:ascii="Times New Roman" w:eastAsia="Times New Roman" w:hAnsi="Times New Roman" w:cs="Times New Roman"/>
                <w:color w:val="000000"/>
                <w:sz w:val="24"/>
                <w:szCs w:val="28"/>
                <w:lang w:eastAsia="ru-RU"/>
              </w:rPr>
              <w:t>1</w:t>
            </w:r>
          </w:p>
        </w:tc>
        <w:tc>
          <w:tcPr>
            <w:tcW w:w="697" w:type="pct"/>
            <w:vMerge w:val="restart"/>
            <w:hideMark/>
          </w:tcPr>
          <w:p w14:paraId="2CD3C010" w14:textId="77777777" w:rsidR="00B3170D" w:rsidRPr="00417173" w:rsidRDefault="00B3170D" w:rsidP="000D5155">
            <w:pPr>
              <w:jc w:val="both"/>
              <w:rPr>
                <w:rFonts w:ascii="Times New Roman" w:eastAsia="Times New Roman" w:hAnsi="Times New Roman" w:cs="Times New Roman"/>
                <w:color w:val="000000"/>
                <w:sz w:val="24"/>
                <w:szCs w:val="28"/>
                <w:lang w:eastAsia="ru-RU"/>
              </w:rPr>
            </w:pPr>
            <w:r w:rsidRPr="00417173">
              <w:rPr>
                <w:rFonts w:ascii="Times New Roman" w:eastAsia="Times New Roman" w:hAnsi="Times New Roman" w:cs="Times New Roman"/>
                <w:color w:val="000000"/>
                <w:sz w:val="24"/>
                <w:szCs w:val="28"/>
                <w:lang w:eastAsia="ru-RU"/>
              </w:rPr>
              <w:t>7,1</w:t>
            </w:r>
          </w:p>
        </w:tc>
        <w:tc>
          <w:tcPr>
            <w:tcW w:w="429" w:type="pct"/>
            <w:vMerge w:val="restart"/>
            <w:hideMark/>
          </w:tcPr>
          <w:p w14:paraId="527BEB58" w14:textId="77777777" w:rsidR="00B3170D" w:rsidRPr="00417173" w:rsidRDefault="00B3170D" w:rsidP="000D5155">
            <w:pPr>
              <w:jc w:val="both"/>
              <w:rPr>
                <w:rFonts w:ascii="Times New Roman" w:eastAsia="Times New Roman" w:hAnsi="Times New Roman" w:cs="Times New Roman"/>
                <w:color w:val="000000"/>
                <w:sz w:val="24"/>
                <w:szCs w:val="28"/>
                <w:lang w:eastAsia="ru-RU"/>
              </w:rPr>
            </w:pPr>
            <w:r w:rsidRPr="00417173">
              <w:rPr>
                <w:rFonts w:ascii="Times New Roman" w:eastAsia="Times New Roman" w:hAnsi="Times New Roman" w:cs="Times New Roman"/>
                <w:color w:val="000000"/>
                <w:sz w:val="24"/>
                <w:szCs w:val="28"/>
                <w:lang w:eastAsia="ru-RU"/>
              </w:rPr>
              <w:t>1</w:t>
            </w:r>
          </w:p>
        </w:tc>
        <w:tc>
          <w:tcPr>
            <w:tcW w:w="686" w:type="pct"/>
            <w:vMerge w:val="restart"/>
            <w:hideMark/>
          </w:tcPr>
          <w:p w14:paraId="77007E62" w14:textId="77777777" w:rsidR="00B3170D" w:rsidRPr="00417173" w:rsidRDefault="00B3170D" w:rsidP="000D5155">
            <w:pPr>
              <w:jc w:val="both"/>
              <w:rPr>
                <w:rFonts w:ascii="Times New Roman" w:eastAsia="Times New Roman" w:hAnsi="Times New Roman" w:cs="Times New Roman"/>
                <w:color w:val="000000"/>
                <w:sz w:val="24"/>
                <w:szCs w:val="28"/>
                <w:lang w:eastAsia="ru-RU"/>
              </w:rPr>
            </w:pPr>
            <w:r w:rsidRPr="00417173">
              <w:rPr>
                <w:rFonts w:ascii="Times New Roman" w:eastAsia="Times New Roman" w:hAnsi="Times New Roman" w:cs="Times New Roman"/>
                <w:color w:val="000000"/>
                <w:sz w:val="24"/>
                <w:szCs w:val="28"/>
                <w:lang w:eastAsia="ru-RU"/>
              </w:rPr>
              <w:t>7,1</w:t>
            </w:r>
          </w:p>
        </w:tc>
      </w:tr>
      <w:tr w:rsidR="00B3170D" w:rsidRPr="00417173" w14:paraId="7D5E5CB0" w14:textId="77777777" w:rsidTr="000D5155">
        <w:trPr>
          <w:trHeight w:val="234"/>
        </w:trPr>
        <w:tc>
          <w:tcPr>
            <w:tcW w:w="1468" w:type="pct"/>
            <w:vMerge/>
            <w:hideMark/>
          </w:tcPr>
          <w:p w14:paraId="5F2FCB0F" w14:textId="77777777" w:rsidR="00B3170D" w:rsidRPr="00417173" w:rsidRDefault="00B3170D" w:rsidP="000D5155">
            <w:pPr>
              <w:jc w:val="both"/>
              <w:rPr>
                <w:rFonts w:ascii="Times New Roman" w:eastAsia="Times New Roman" w:hAnsi="Times New Roman" w:cs="Times New Roman"/>
                <w:color w:val="000000"/>
                <w:sz w:val="24"/>
                <w:szCs w:val="28"/>
                <w:lang w:eastAsia="ru-RU"/>
              </w:rPr>
            </w:pPr>
          </w:p>
        </w:tc>
        <w:tc>
          <w:tcPr>
            <w:tcW w:w="1254" w:type="pct"/>
            <w:hideMark/>
          </w:tcPr>
          <w:p w14:paraId="478DF9C8" w14:textId="77777777" w:rsidR="00B3170D" w:rsidRPr="00417173" w:rsidRDefault="00B3170D" w:rsidP="000D5155">
            <w:pPr>
              <w:jc w:val="both"/>
              <w:rPr>
                <w:rFonts w:ascii="Times New Roman" w:eastAsia="Times New Roman" w:hAnsi="Times New Roman" w:cs="Times New Roman"/>
                <w:color w:val="000000"/>
                <w:sz w:val="24"/>
                <w:szCs w:val="28"/>
                <w:lang w:eastAsia="ru-RU"/>
              </w:rPr>
            </w:pPr>
          </w:p>
        </w:tc>
        <w:tc>
          <w:tcPr>
            <w:tcW w:w="466" w:type="pct"/>
            <w:vMerge/>
            <w:hideMark/>
          </w:tcPr>
          <w:p w14:paraId="2CB446BF" w14:textId="77777777" w:rsidR="00B3170D" w:rsidRPr="00417173" w:rsidRDefault="00B3170D" w:rsidP="000D5155">
            <w:pPr>
              <w:jc w:val="both"/>
              <w:rPr>
                <w:rFonts w:ascii="Times New Roman" w:eastAsia="Times New Roman" w:hAnsi="Times New Roman" w:cs="Times New Roman"/>
                <w:color w:val="000000"/>
                <w:sz w:val="24"/>
                <w:szCs w:val="28"/>
                <w:lang w:eastAsia="ru-RU"/>
              </w:rPr>
            </w:pPr>
          </w:p>
        </w:tc>
        <w:tc>
          <w:tcPr>
            <w:tcW w:w="697" w:type="pct"/>
            <w:vMerge/>
            <w:hideMark/>
          </w:tcPr>
          <w:p w14:paraId="1B0AE61B" w14:textId="77777777" w:rsidR="00B3170D" w:rsidRPr="00417173" w:rsidRDefault="00B3170D" w:rsidP="000D5155">
            <w:pPr>
              <w:jc w:val="both"/>
              <w:rPr>
                <w:rFonts w:ascii="Times New Roman" w:eastAsia="Times New Roman" w:hAnsi="Times New Roman" w:cs="Times New Roman"/>
                <w:color w:val="000000"/>
                <w:sz w:val="24"/>
                <w:szCs w:val="28"/>
                <w:lang w:eastAsia="ru-RU"/>
              </w:rPr>
            </w:pPr>
          </w:p>
        </w:tc>
        <w:tc>
          <w:tcPr>
            <w:tcW w:w="429" w:type="pct"/>
            <w:vMerge/>
            <w:hideMark/>
          </w:tcPr>
          <w:p w14:paraId="0C2A4FAF" w14:textId="77777777" w:rsidR="00B3170D" w:rsidRPr="00417173" w:rsidRDefault="00B3170D" w:rsidP="000D5155">
            <w:pPr>
              <w:jc w:val="both"/>
              <w:rPr>
                <w:rFonts w:ascii="Times New Roman" w:eastAsia="Times New Roman" w:hAnsi="Times New Roman" w:cs="Times New Roman"/>
                <w:color w:val="000000"/>
                <w:sz w:val="24"/>
                <w:szCs w:val="28"/>
                <w:lang w:eastAsia="ru-RU"/>
              </w:rPr>
            </w:pPr>
          </w:p>
        </w:tc>
        <w:tc>
          <w:tcPr>
            <w:tcW w:w="686" w:type="pct"/>
            <w:vMerge/>
            <w:hideMark/>
          </w:tcPr>
          <w:p w14:paraId="4E3FB70D" w14:textId="77777777" w:rsidR="00B3170D" w:rsidRPr="00417173" w:rsidRDefault="00B3170D" w:rsidP="000D5155">
            <w:pPr>
              <w:jc w:val="both"/>
              <w:rPr>
                <w:rFonts w:ascii="Times New Roman" w:eastAsia="Times New Roman" w:hAnsi="Times New Roman" w:cs="Times New Roman"/>
                <w:color w:val="000000"/>
                <w:sz w:val="24"/>
                <w:szCs w:val="28"/>
                <w:lang w:eastAsia="ru-RU"/>
              </w:rPr>
            </w:pPr>
          </w:p>
        </w:tc>
      </w:tr>
      <w:tr w:rsidR="00B3170D" w:rsidRPr="00417173" w14:paraId="4205F889" w14:textId="77777777" w:rsidTr="000D5155">
        <w:trPr>
          <w:trHeight w:val="345"/>
        </w:trPr>
        <w:tc>
          <w:tcPr>
            <w:tcW w:w="1468" w:type="pct"/>
            <w:vMerge w:val="restart"/>
            <w:hideMark/>
          </w:tcPr>
          <w:p w14:paraId="2816CC84" w14:textId="77777777" w:rsidR="00B3170D" w:rsidRPr="00417173" w:rsidRDefault="00B3170D" w:rsidP="000D5155">
            <w:pPr>
              <w:jc w:val="both"/>
              <w:rPr>
                <w:rFonts w:ascii="Times New Roman" w:eastAsia="Times New Roman" w:hAnsi="Times New Roman" w:cs="Times New Roman"/>
                <w:color w:val="000000"/>
                <w:sz w:val="24"/>
                <w:szCs w:val="28"/>
                <w:lang w:eastAsia="ru-RU"/>
              </w:rPr>
            </w:pPr>
            <w:r w:rsidRPr="00417173">
              <w:rPr>
                <w:rFonts w:ascii="Times New Roman" w:eastAsia="Times New Roman" w:hAnsi="Times New Roman" w:cs="Times New Roman"/>
                <w:color w:val="000000"/>
                <w:sz w:val="24"/>
                <w:szCs w:val="28"/>
                <w:lang w:eastAsia="ru-RU"/>
              </w:rPr>
              <w:t>Обслуживающий персонал</w:t>
            </w:r>
          </w:p>
        </w:tc>
        <w:tc>
          <w:tcPr>
            <w:tcW w:w="1254" w:type="pct"/>
            <w:hideMark/>
          </w:tcPr>
          <w:p w14:paraId="0DB0B21B" w14:textId="77777777" w:rsidR="00B3170D" w:rsidRPr="00417173" w:rsidRDefault="00B3170D" w:rsidP="000D5155">
            <w:pPr>
              <w:jc w:val="both"/>
              <w:rPr>
                <w:rFonts w:ascii="Times New Roman" w:eastAsia="Times New Roman" w:hAnsi="Times New Roman" w:cs="Times New Roman"/>
                <w:color w:val="000000"/>
                <w:sz w:val="24"/>
                <w:szCs w:val="28"/>
                <w:lang w:eastAsia="ru-RU"/>
              </w:rPr>
            </w:pPr>
            <w:r w:rsidRPr="00417173">
              <w:rPr>
                <w:rFonts w:ascii="Times New Roman" w:eastAsia="Times New Roman" w:hAnsi="Times New Roman" w:cs="Times New Roman"/>
                <w:color w:val="000000"/>
                <w:sz w:val="24"/>
                <w:szCs w:val="28"/>
                <w:lang w:eastAsia="ru-RU"/>
              </w:rPr>
              <w:t>Менеджер по продажам</w:t>
            </w:r>
          </w:p>
        </w:tc>
        <w:tc>
          <w:tcPr>
            <w:tcW w:w="466" w:type="pct"/>
            <w:vMerge w:val="restart"/>
            <w:hideMark/>
          </w:tcPr>
          <w:p w14:paraId="4EAD7A98" w14:textId="77777777" w:rsidR="00B3170D" w:rsidRPr="00417173" w:rsidRDefault="00B3170D" w:rsidP="000D5155">
            <w:pPr>
              <w:jc w:val="both"/>
              <w:rPr>
                <w:rFonts w:ascii="Times New Roman" w:eastAsia="Times New Roman" w:hAnsi="Times New Roman" w:cs="Times New Roman"/>
                <w:color w:val="000000"/>
                <w:sz w:val="24"/>
                <w:szCs w:val="28"/>
                <w:lang w:eastAsia="ru-RU"/>
              </w:rPr>
            </w:pPr>
            <w:r w:rsidRPr="00417173">
              <w:rPr>
                <w:rFonts w:ascii="Times New Roman" w:eastAsia="Times New Roman" w:hAnsi="Times New Roman" w:cs="Times New Roman"/>
                <w:color w:val="000000"/>
                <w:sz w:val="24"/>
                <w:szCs w:val="28"/>
                <w:lang w:eastAsia="ru-RU"/>
              </w:rPr>
              <w:t>4</w:t>
            </w:r>
          </w:p>
        </w:tc>
        <w:tc>
          <w:tcPr>
            <w:tcW w:w="697" w:type="pct"/>
            <w:vMerge w:val="restart"/>
            <w:hideMark/>
          </w:tcPr>
          <w:p w14:paraId="7044E951" w14:textId="77777777" w:rsidR="00B3170D" w:rsidRPr="00417173" w:rsidRDefault="00B3170D" w:rsidP="000D5155">
            <w:pPr>
              <w:jc w:val="both"/>
              <w:rPr>
                <w:rFonts w:ascii="Times New Roman" w:eastAsia="Times New Roman" w:hAnsi="Times New Roman" w:cs="Times New Roman"/>
                <w:color w:val="000000"/>
                <w:sz w:val="24"/>
                <w:szCs w:val="28"/>
                <w:lang w:eastAsia="ru-RU"/>
              </w:rPr>
            </w:pPr>
            <w:r w:rsidRPr="00417173">
              <w:rPr>
                <w:rFonts w:ascii="Times New Roman" w:eastAsia="Times New Roman" w:hAnsi="Times New Roman" w:cs="Times New Roman"/>
                <w:color w:val="000000"/>
                <w:sz w:val="24"/>
                <w:szCs w:val="28"/>
                <w:lang w:eastAsia="ru-RU"/>
              </w:rPr>
              <w:t>28,6</w:t>
            </w:r>
          </w:p>
        </w:tc>
        <w:tc>
          <w:tcPr>
            <w:tcW w:w="429" w:type="pct"/>
            <w:vMerge w:val="restart"/>
            <w:hideMark/>
          </w:tcPr>
          <w:p w14:paraId="1EB7A8F0" w14:textId="77777777" w:rsidR="00B3170D" w:rsidRPr="00417173" w:rsidRDefault="00B3170D" w:rsidP="000D5155">
            <w:pPr>
              <w:jc w:val="both"/>
              <w:rPr>
                <w:rFonts w:ascii="Times New Roman" w:eastAsia="Times New Roman" w:hAnsi="Times New Roman" w:cs="Times New Roman"/>
                <w:color w:val="000000"/>
                <w:sz w:val="24"/>
                <w:szCs w:val="28"/>
                <w:lang w:eastAsia="ru-RU"/>
              </w:rPr>
            </w:pPr>
            <w:r w:rsidRPr="00417173">
              <w:rPr>
                <w:rFonts w:ascii="Times New Roman" w:eastAsia="Times New Roman" w:hAnsi="Times New Roman" w:cs="Times New Roman"/>
                <w:color w:val="000000"/>
                <w:sz w:val="24"/>
                <w:szCs w:val="28"/>
                <w:lang w:eastAsia="ru-RU"/>
              </w:rPr>
              <w:t>4</w:t>
            </w:r>
          </w:p>
        </w:tc>
        <w:tc>
          <w:tcPr>
            <w:tcW w:w="686" w:type="pct"/>
            <w:vMerge w:val="restart"/>
            <w:hideMark/>
          </w:tcPr>
          <w:p w14:paraId="06D8B0DE" w14:textId="77777777" w:rsidR="00B3170D" w:rsidRPr="00417173" w:rsidRDefault="00B3170D" w:rsidP="000D5155">
            <w:pPr>
              <w:jc w:val="both"/>
              <w:rPr>
                <w:rFonts w:ascii="Times New Roman" w:eastAsia="Times New Roman" w:hAnsi="Times New Roman" w:cs="Times New Roman"/>
                <w:color w:val="000000"/>
                <w:sz w:val="24"/>
                <w:szCs w:val="28"/>
                <w:lang w:eastAsia="ru-RU"/>
              </w:rPr>
            </w:pPr>
            <w:r w:rsidRPr="00417173">
              <w:rPr>
                <w:rFonts w:ascii="Times New Roman" w:eastAsia="Times New Roman" w:hAnsi="Times New Roman" w:cs="Times New Roman"/>
                <w:color w:val="000000"/>
                <w:sz w:val="24"/>
                <w:szCs w:val="28"/>
                <w:lang w:eastAsia="ru-RU"/>
              </w:rPr>
              <w:t>28,6</w:t>
            </w:r>
          </w:p>
        </w:tc>
      </w:tr>
      <w:tr w:rsidR="00B3170D" w:rsidRPr="00417173" w14:paraId="7D770630" w14:textId="77777777" w:rsidTr="000D5155">
        <w:trPr>
          <w:trHeight w:val="361"/>
        </w:trPr>
        <w:tc>
          <w:tcPr>
            <w:tcW w:w="1468" w:type="pct"/>
            <w:vMerge/>
            <w:hideMark/>
          </w:tcPr>
          <w:p w14:paraId="7A1C68F9" w14:textId="77777777" w:rsidR="00B3170D" w:rsidRPr="00417173" w:rsidRDefault="00B3170D" w:rsidP="000D5155">
            <w:pPr>
              <w:jc w:val="both"/>
              <w:rPr>
                <w:rFonts w:ascii="Times New Roman" w:eastAsia="Times New Roman" w:hAnsi="Times New Roman" w:cs="Times New Roman"/>
                <w:color w:val="000000"/>
                <w:sz w:val="24"/>
                <w:szCs w:val="28"/>
                <w:lang w:eastAsia="ru-RU"/>
              </w:rPr>
            </w:pPr>
          </w:p>
        </w:tc>
        <w:tc>
          <w:tcPr>
            <w:tcW w:w="1254" w:type="pct"/>
            <w:hideMark/>
          </w:tcPr>
          <w:p w14:paraId="2EF4040E" w14:textId="77777777" w:rsidR="00B3170D" w:rsidRPr="00417173" w:rsidRDefault="00B3170D" w:rsidP="000D5155">
            <w:pPr>
              <w:jc w:val="both"/>
              <w:rPr>
                <w:rFonts w:ascii="Times New Roman" w:eastAsia="Times New Roman" w:hAnsi="Times New Roman" w:cs="Times New Roman"/>
                <w:color w:val="000000"/>
                <w:sz w:val="24"/>
                <w:szCs w:val="28"/>
                <w:lang w:eastAsia="ru-RU"/>
              </w:rPr>
            </w:pPr>
            <w:r w:rsidRPr="00417173">
              <w:rPr>
                <w:rFonts w:ascii="Times New Roman" w:eastAsia="Times New Roman" w:hAnsi="Times New Roman" w:cs="Times New Roman"/>
                <w:color w:val="000000"/>
                <w:sz w:val="24"/>
                <w:szCs w:val="28"/>
                <w:lang w:eastAsia="ru-RU"/>
              </w:rPr>
              <w:t>Кладовщик</w:t>
            </w:r>
          </w:p>
        </w:tc>
        <w:tc>
          <w:tcPr>
            <w:tcW w:w="466" w:type="pct"/>
            <w:vMerge/>
            <w:hideMark/>
          </w:tcPr>
          <w:p w14:paraId="624C60A1" w14:textId="77777777" w:rsidR="00B3170D" w:rsidRPr="00417173" w:rsidRDefault="00B3170D" w:rsidP="000D5155">
            <w:pPr>
              <w:jc w:val="both"/>
              <w:rPr>
                <w:rFonts w:ascii="Times New Roman" w:eastAsia="Times New Roman" w:hAnsi="Times New Roman" w:cs="Times New Roman"/>
                <w:color w:val="000000"/>
                <w:sz w:val="24"/>
                <w:szCs w:val="28"/>
                <w:lang w:eastAsia="ru-RU"/>
              </w:rPr>
            </w:pPr>
          </w:p>
        </w:tc>
        <w:tc>
          <w:tcPr>
            <w:tcW w:w="697" w:type="pct"/>
            <w:vMerge/>
            <w:hideMark/>
          </w:tcPr>
          <w:p w14:paraId="2723EEA2" w14:textId="77777777" w:rsidR="00B3170D" w:rsidRPr="00417173" w:rsidRDefault="00B3170D" w:rsidP="000D5155">
            <w:pPr>
              <w:jc w:val="both"/>
              <w:rPr>
                <w:rFonts w:ascii="Times New Roman" w:eastAsia="Times New Roman" w:hAnsi="Times New Roman" w:cs="Times New Roman"/>
                <w:color w:val="000000"/>
                <w:sz w:val="24"/>
                <w:szCs w:val="28"/>
                <w:lang w:eastAsia="ru-RU"/>
              </w:rPr>
            </w:pPr>
          </w:p>
        </w:tc>
        <w:tc>
          <w:tcPr>
            <w:tcW w:w="429" w:type="pct"/>
            <w:vMerge/>
            <w:hideMark/>
          </w:tcPr>
          <w:p w14:paraId="28869724" w14:textId="77777777" w:rsidR="00B3170D" w:rsidRPr="00417173" w:rsidRDefault="00B3170D" w:rsidP="000D5155">
            <w:pPr>
              <w:jc w:val="both"/>
              <w:rPr>
                <w:rFonts w:ascii="Times New Roman" w:eastAsia="Times New Roman" w:hAnsi="Times New Roman" w:cs="Times New Roman"/>
                <w:color w:val="000000"/>
                <w:sz w:val="24"/>
                <w:szCs w:val="28"/>
                <w:lang w:eastAsia="ru-RU"/>
              </w:rPr>
            </w:pPr>
          </w:p>
        </w:tc>
        <w:tc>
          <w:tcPr>
            <w:tcW w:w="686" w:type="pct"/>
            <w:vMerge/>
            <w:hideMark/>
          </w:tcPr>
          <w:p w14:paraId="4E611532" w14:textId="77777777" w:rsidR="00B3170D" w:rsidRPr="00417173" w:rsidRDefault="00B3170D" w:rsidP="000D5155">
            <w:pPr>
              <w:jc w:val="both"/>
              <w:rPr>
                <w:rFonts w:ascii="Times New Roman" w:eastAsia="Times New Roman" w:hAnsi="Times New Roman" w:cs="Times New Roman"/>
                <w:color w:val="000000"/>
                <w:sz w:val="24"/>
                <w:szCs w:val="28"/>
                <w:lang w:eastAsia="ru-RU"/>
              </w:rPr>
            </w:pPr>
          </w:p>
        </w:tc>
      </w:tr>
      <w:tr w:rsidR="00B3170D" w:rsidRPr="00417173" w14:paraId="309D51C5" w14:textId="77777777" w:rsidTr="000D5155">
        <w:trPr>
          <w:trHeight w:val="486"/>
        </w:trPr>
        <w:tc>
          <w:tcPr>
            <w:tcW w:w="1468" w:type="pct"/>
            <w:vMerge w:val="restart"/>
            <w:hideMark/>
          </w:tcPr>
          <w:p w14:paraId="5A355646" w14:textId="77777777" w:rsidR="00B3170D" w:rsidRPr="00417173" w:rsidRDefault="00B3170D" w:rsidP="000D5155">
            <w:pPr>
              <w:jc w:val="both"/>
              <w:rPr>
                <w:rFonts w:ascii="Times New Roman" w:eastAsia="Times New Roman" w:hAnsi="Times New Roman" w:cs="Times New Roman"/>
                <w:color w:val="000000"/>
                <w:sz w:val="24"/>
                <w:szCs w:val="28"/>
                <w:lang w:eastAsia="ru-RU"/>
              </w:rPr>
            </w:pPr>
            <w:r w:rsidRPr="00417173">
              <w:rPr>
                <w:rFonts w:ascii="Times New Roman" w:eastAsia="Times New Roman" w:hAnsi="Times New Roman" w:cs="Times New Roman"/>
                <w:color w:val="000000"/>
                <w:sz w:val="24"/>
                <w:szCs w:val="28"/>
                <w:lang w:eastAsia="ru-RU"/>
              </w:rPr>
              <w:t>Вспомогательный персонал</w:t>
            </w:r>
          </w:p>
        </w:tc>
        <w:tc>
          <w:tcPr>
            <w:tcW w:w="1254" w:type="pct"/>
            <w:hideMark/>
          </w:tcPr>
          <w:p w14:paraId="4B3B9891" w14:textId="77777777" w:rsidR="00B3170D" w:rsidRPr="00417173" w:rsidRDefault="00B3170D" w:rsidP="000D5155">
            <w:pPr>
              <w:jc w:val="both"/>
              <w:rPr>
                <w:rFonts w:ascii="Times New Roman" w:eastAsia="Times New Roman" w:hAnsi="Times New Roman" w:cs="Times New Roman"/>
                <w:color w:val="000000"/>
                <w:sz w:val="24"/>
                <w:szCs w:val="28"/>
                <w:lang w:eastAsia="ru-RU"/>
              </w:rPr>
            </w:pPr>
            <w:r w:rsidRPr="00417173">
              <w:rPr>
                <w:rFonts w:ascii="Times New Roman" w:eastAsia="Times New Roman" w:hAnsi="Times New Roman" w:cs="Times New Roman"/>
                <w:color w:val="000000"/>
                <w:sz w:val="24"/>
                <w:szCs w:val="28"/>
                <w:lang w:eastAsia="ru-RU"/>
              </w:rPr>
              <w:t>Грузчик</w:t>
            </w:r>
          </w:p>
        </w:tc>
        <w:tc>
          <w:tcPr>
            <w:tcW w:w="466" w:type="pct"/>
            <w:vMerge w:val="restart"/>
            <w:hideMark/>
          </w:tcPr>
          <w:p w14:paraId="4858C40C" w14:textId="77777777" w:rsidR="00B3170D" w:rsidRPr="00417173" w:rsidRDefault="00B3170D" w:rsidP="000D5155">
            <w:pPr>
              <w:jc w:val="both"/>
              <w:rPr>
                <w:rFonts w:ascii="Times New Roman" w:eastAsia="Times New Roman" w:hAnsi="Times New Roman" w:cs="Times New Roman"/>
                <w:color w:val="000000"/>
                <w:sz w:val="24"/>
                <w:szCs w:val="28"/>
                <w:lang w:eastAsia="ru-RU"/>
              </w:rPr>
            </w:pPr>
            <w:r w:rsidRPr="00417173">
              <w:rPr>
                <w:rFonts w:ascii="Times New Roman" w:eastAsia="Times New Roman" w:hAnsi="Times New Roman" w:cs="Times New Roman"/>
                <w:color w:val="000000"/>
                <w:sz w:val="24"/>
                <w:szCs w:val="28"/>
                <w:lang w:eastAsia="ru-RU"/>
              </w:rPr>
              <w:t>8</w:t>
            </w:r>
          </w:p>
        </w:tc>
        <w:tc>
          <w:tcPr>
            <w:tcW w:w="697" w:type="pct"/>
            <w:vMerge w:val="restart"/>
            <w:hideMark/>
          </w:tcPr>
          <w:p w14:paraId="1065E43E" w14:textId="77777777" w:rsidR="00B3170D" w:rsidRPr="00417173" w:rsidRDefault="00B3170D" w:rsidP="000D5155">
            <w:pPr>
              <w:jc w:val="both"/>
              <w:rPr>
                <w:rFonts w:ascii="Times New Roman" w:eastAsia="Times New Roman" w:hAnsi="Times New Roman" w:cs="Times New Roman"/>
                <w:color w:val="000000"/>
                <w:sz w:val="24"/>
                <w:szCs w:val="28"/>
                <w:lang w:eastAsia="ru-RU"/>
              </w:rPr>
            </w:pPr>
            <w:r w:rsidRPr="00417173">
              <w:rPr>
                <w:rFonts w:ascii="Times New Roman" w:eastAsia="Times New Roman" w:hAnsi="Times New Roman" w:cs="Times New Roman"/>
                <w:color w:val="000000"/>
                <w:sz w:val="24"/>
                <w:szCs w:val="28"/>
                <w:lang w:eastAsia="ru-RU"/>
              </w:rPr>
              <w:t>57,1</w:t>
            </w:r>
          </w:p>
        </w:tc>
        <w:tc>
          <w:tcPr>
            <w:tcW w:w="429" w:type="pct"/>
            <w:vMerge w:val="restart"/>
            <w:hideMark/>
          </w:tcPr>
          <w:p w14:paraId="2FF1D6DF" w14:textId="77777777" w:rsidR="00B3170D" w:rsidRPr="00417173" w:rsidRDefault="00B3170D" w:rsidP="000D5155">
            <w:pPr>
              <w:jc w:val="both"/>
              <w:rPr>
                <w:rFonts w:ascii="Times New Roman" w:eastAsia="Times New Roman" w:hAnsi="Times New Roman" w:cs="Times New Roman"/>
                <w:color w:val="000000"/>
                <w:sz w:val="24"/>
                <w:szCs w:val="28"/>
                <w:lang w:eastAsia="ru-RU"/>
              </w:rPr>
            </w:pPr>
            <w:r w:rsidRPr="00417173">
              <w:rPr>
                <w:rFonts w:ascii="Times New Roman" w:eastAsia="Times New Roman" w:hAnsi="Times New Roman" w:cs="Times New Roman"/>
                <w:color w:val="000000"/>
                <w:sz w:val="24"/>
                <w:szCs w:val="28"/>
                <w:lang w:eastAsia="ru-RU"/>
              </w:rPr>
              <w:t>7</w:t>
            </w:r>
          </w:p>
        </w:tc>
        <w:tc>
          <w:tcPr>
            <w:tcW w:w="686" w:type="pct"/>
            <w:vMerge w:val="restart"/>
            <w:hideMark/>
          </w:tcPr>
          <w:p w14:paraId="6BCCF343" w14:textId="77777777" w:rsidR="00B3170D" w:rsidRPr="00417173" w:rsidRDefault="00B3170D" w:rsidP="000D5155">
            <w:pPr>
              <w:jc w:val="both"/>
              <w:rPr>
                <w:rFonts w:ascii="Times New Roman" w:eastAsia="Times New Roman" w:hAnsi="Times New Roman" w:cs="Times New Roman"/>
                <w:color w:val="000000"/>
                <w:sz w:val="24"/>
                <w:szCs w:val="28"/>
                <w:lang w:eastAsia="ru-RU"/>
              </w:rPr>
            </w:pPr>
            <w:r w:rsidRPr="00417173">
              <w:rPr>
                <w:rFonts w:ascii="Times New Roman" w:eastAsia="Times New Roman" w:hAnsi="Times New Roman" w:cs="Times New Roman"/>
                <w:color w:val="000000"/>
                <w:sz w:val="24"/>
                <w:szCs w:val="28"/>
                <w:lang w:eastAsia="ru-RU"/>
              </w:rPr>
              <w:t>50</w:t>
            </w:r>
          </w:p>
        </w:tc>
      </w:tr>
      <w:tr w:rsidR="00B3170D" w:rsidRPr="00417173" w14:paraId="54462179" w14:textId="77777777" w:rsidTr="000D5155">
        <w:trPr>
          <w:trHeight w:val="336"/>
        </w:trPr>
        <w:tc>
          <w:tcPr>
            <w:tcW w:w="1468" w:type="pct"/>
            <w:vMerge/>
            <w:hideMark/>
          </w:tcPr>
          <w:p w14:paraId="1E56B2EF" w14:textId="77777777" w:rsidR="00B3170D" w:rsidRPr="00417173" w:rsidRDefault="00B3170D" w:rsidP="000D5155">
            <w:pPr>
              <w:jc w:val="both"/>
              <w:rPr>
                <w:rFonts w:ascii="Times New Roman" w:eastAsia="Times New Roman" w:hAnsi="Times New Roman" w:cs="Times New Roman"/>
                <w:color w:val="000000"/>
                <w:sz w:val="24"/>
                <w:szCs w:val="28"/>
                <w:lang w:eastAsia="ru-RU"/>
              </w:rPr>
            </w:pPr>
          </w:p>
        </w:tc>
        <w:tc>
          <w:tcPr>
            <w:tcW w:w="1254" w:type="pct"/>
            <w:hideMark/>
          </w:tcPr>
          <w:p w14:paraId="7F1B2F6C" w14:textId="77777777" w:rsidR="00B3170D" w:rsidRPr="00417173" w:rsidRDefault="00B3170D" w:rsidP="000D5155">
            <w:pPr>
              <w:jc w:val="both"/>
              <w:rPr>
                <w:rFonts w:ascii="Times New Roman" w:eastAsia="Times New Roman" w:hAnsi="Times New Roman" w:cs="Times New Roman"/>
                <w:color w:val="000000"/>
                <w:sz w:val="24"/>
                <w:szCs w:val="28"/>
                <w:lang w:eastAsia="ru-RU"/>
              </w:rPr>
            </w:pPr>
            <w:r w:rsidRPr="00417173">
              <w:rPr>
                <w:rFonts w:ascii="Times New Roman" w:eastAsia="Times New Roman" w:hAnsi="Times New Roman" w:cs="Times New Roman"/>
                <w:color w:val="000000"/>
                <w:sz w:val="24"/>
                <w:szCs w:val="28"/>
                <w:lang w:eastAsia="ru-RU"/>
              </w:rPr>
              <w:t>Водитель погрузчика</w:t>
            </w:r>
          </w:p>
          <w:p w14:paraId="50F72FB4" w14:textId="77777777" w:rsidR="00B3170D" w:rsidRPr="00417173" w:rsidRDefault="00B3170D" w:rsidP="000D5155">
            <w:pPr>
              <w:jc w:val="both"/>
              <w:rPr>
                <w:rFonts w:ascii="Times New Roman" w:eastAsia="Times New Roman" w:hAnsi="Times New Roman" w:cs="Times New Roman"/>
                <w:color w:val="000000"/>
                <w:sz w:val="24"/>
                <w:szCs w:val="28"/>
                <w:lang w:eastAsia="ru-RU"/>
              </w:rPr>
            </w:pPr>
            <w:r w:rsidRPr="00417173">
              <w:rPr>
                <w:rFonts w:ascii="Times New Roman" w:eastAsia="Times New Roman" w:hAnsi="Times New Roman" w:cs="Times New Roman"/>
                <w:color w:val="000000"/>
                <w:sz w:val="24"/>
                <w:szCs w:val="28"/>
                <w:lang w:eastAsia="ru-RU"/>
              </w:rPr>
              <w:t>Водитель грузовика</w:t>
            </w:r>
          </w:p>
          <w:p w14:paraId="35EDF4C4" w14:textId="77777777" w:rsidR="00B3170D" w:rsidRPr="00417173" w:rsidRDefault="00B3170D" w:rsidP="000D5155">
            <w:pPr>
              <w:jc w:val="both"/>
              <w:rPr>
                <w:rFonts w:ascii="Times New Roman" w:eastAsia="Times New Roman" w:hAnsi="Times New Roman" w:cs="Times New Roman"/>
                <w:color w:val="000000"/>
                <w:sz w:val="24"/>
                <w:szCs w:val="28"/>
                <w:lang w:eastAsia="ru-RU"/>
              </w:rPr>
            </w:pPr>
          </w:p>
        </w:tc>
        <w:tc>
          <w:tcPr>
            <w:tcW w:w="466" w:type="pct"/>
            <w:vMerge/>
            <w:hideMark/>
          </w:tcPr>
          <w:p w14:paraId="04D3DE05" w14:textId="77777777" w:rsidR="00B3170D" w:rsidRPr="00417173" w:rsidRDefault="00B3170D" w:rsidP="000D5155">
            <w:pPr>
              <w:jc w:val="both"/>
              <w:rPr>
                <w:rFonts w:ascii="Times New Roman" w:eastAsia="Times New Roman" w:hAnsi="Times New Roman" w:cs="Times New Roman"/>
                <w:color w:val="000000"/>
                <w:sz w:val="24"/>
                <w:szCs w:val="28"/>
                <w:lang w:eastAsia="ru-RU"/>
              </w:rPr>
            </w:pPr>
          </w:p>
        </w:tc>
        <w:tc>
          <w:tcPr>
            <w:tcW w:w="697" w:type="pct"/>
            <w:vMerge/>
            <w:hideMark/>
          </w:tcPr>
          <w:p w14:paraId="4EF91EFC" w14:textId="77777777" w:rsidR="00B3170D" w:rsidRPr="00417173" w:rsidRDefault="00B3170D" w:rsidP="000D5155">
            <w:pPr>
              <w:jc w:val="both"/>
              <w:rPr>
                <w:rFonts w:ascii="Times New Roman" w:eastAsia="Times New Roman" w:hAnsi="Times New Roman" w:cs="Times New Roman"/>
                <w:color w:val="000000"/>
                <w:sz w:val="24"/>
                <w:szCs w:val="28"/>
                <w:lang w:eastAsia="ru-RU"/>
              </w:rPr>
            </w:pPr>
          </w:p>
        </w:tc>
        <w:tc>
          <w:tcPr>
            <w:tcW w:w="429" w:type="pct"/>
            <w:vMerge/>
            <w:hideMark/>
          </w:tcPr>
          <w:p w14:paraId="46269A17" w14:textId="77777777" w:rsidR="00B3170D" w:rsidRPr="00417173" w:rsidRDefault="00B3170D" w:rsidP="000D5155">
            <w:pPr>
              <w:jc w:val="both"/>
              <w:rPr>
                <w:rFonts w:ascii="Times New Roman" w:eastAsia="Times New Roman" w:hAnsi="Times New Roman" w:cs="Times New Roman"/>
                <w:color w:val="000000"/>
                <w:sz w:val="24"/>
                <w:szCs w:val="28"/>
                <w:lang w:eastAsia="ru-RU"/>
              </w:rPr>
            </w:pPr>
          </w:p>
        </w:tc>
        <w:tc>
          <w:tcPr>
            <w:tcW w:w="686" w:type="pct"/>
            <w:vMerge/>
            <w:hideMark/>
          </w:tcPr>
          <w:p w14:paraId="51F23773" w14:textId="77777777" w:rsidR="00B3170D" w:rsidRPr="00417173" w:rsidRDefault="00B3170D" w:rsidP="000D5155">
            <w:pPr>
              <w:jc w:val="both"/>
              <w:rPr>
                <w:rFonts w:ascii="Times New Roman" w:eastAsia="Times New Roman" w:hAnsi="Times New Roman" w:cs="Times New Roman"/>
                <w:color w:val="000000"/>
                <w:sz w:val="24"/>
                <w:szCs w:val="28"/>
                <w:lang w:eastAsia="ru-RU"/>
              </w:rPr>
            </w:pPr>
          </w:p>
        </w:tc>
      </w:tr>
      <w:tr w:rsidR="00B3170D" w:rsidRPr="00417173" w14:paraId="78974810" w14:textId="77777777" w:rsidTr="000D5155">
        <w:trPr>
          <w:trHeight w:val="460"/>
        </w:trPr>
        <w:tc>
          <w:tcPr>
            <w:tcW w:w="1468" w:type="pct"/>
          </w:tcPr>
          <w:p w14:paraId="217F11F9" w14:textId="77777777" w:rsidR="00B3170D" w:rsidRPr="00417173" w:rsidRDefault="00B3170D" w:rsidP="000D5155">
            <w:pPr>
              <w:jc w:val="both"/>
              <w:rPr>
                <w:rFonts w:ascii="Times New Roman" w:eastAsia="Times New Roman" w:hAnsi="Times New Roman" w:cs="Times New Roman"/>
                <w:color w:val="000000"/>
                <w:sz w:val="24"/>
                <w:szCs w:val="28"/>
                <w:lang w:eastAsia="ru-RU"/>
              </w:rPr>
            </w:pPr>
            <w:r w:rsidRPr="00417173">
              <w:rPr>
                <w:rFonts w:ascii="Times New Roman" w:eastAsia="Times New Roman" w:hAnsi="Times New Roman" w:cs="Times New Roman"/>
                <w:color w:val="000000"/>
                <w:sz w:val="24"/>
                <w:szCs w:val="28"/>
                <w:lang w:eastAsia="ru-RU"/>
              </w:rPr>
              <w:t>Общее кол-во</w:t>
            </w:r>
          </w:p>
        </w:tc>
        <w:tc>
          <w:tcPr>
            <w:tcW w:w="1254" w:type="pct"/>
          </w:tcPr>
          <w:p w14:paraId="22E15054" w14:textId="77777777" w:rsidR="00B3170D" w:rsidRPr="00417173" w:rsidRDefault="00B3170D" w:rsidP="000D5155">
            <w:pPr>
              <w:jc w:val="both"/>
              <w:rPr>
                <w:rFonts w:ascii="Times New Roman" w:eastAsia="Times New Roman" w:hAnsi="Times New Roman" w:cs="Times New Roman"/>
                <w:color w:val="000000"/>
                <w:sz w:val="24"/>
                <w:szCs w:val="28"/>
                <w:lang w:eastAsia="ru-RU"/>
              </w:rPr>
            </w:pPr>
          </w:p>
        </w:tc>
        <w:tc>
          <w:tcPr>
            <w:tcW w:w="466" w:type="pct"/>
          </w:tcPr>
          <w:p w14:paraId="38D37C4F" w14:textId="77777777" w:rsidR="00B3170D" w:rsidRPr="00417173" w:rsidRDefault="00B3170D" w:rsidP="000D5155">
            <w:pPr>
              <w:jc w:val="both"/>
              <w:rPr>
                <w:rFonts w:ascii="Times New Roman" w:eastAsia="Times New Roman" w:hAnsi="Times New Roman" w:cs="Times New Roman"/>
                <w:color w:val="000000"/>
                <w:sz w:val="24"/>
                <w:szCs w:val="28"/>
                <w:lang w:eastAsia="ru-RU"/>
              </w:rPr>
            </w:pPr>
            <w:r w:rsidRPr="00417173">
              <w:rPr>
                <w:rFonts w:ascii="Times New Roman" w:eastAsia="Times New Roman" w:hAnsi="Times New Roman" w:cs="Times New Roman"/>
                <w:color w:val="000000"/>
                <w:sz w:val="24"/>
                <w:szCs w:val="28"/>
                <w:lang w:eastAsia="ru-RU"/>
              </w:rPr>
              <w:t>14</w:t>
            </w:r>
          </w:p>
        </w:tc>
        <w:tc>
          <w:tcPr>
            <w:tcW w:w="697" w:type="pct"/>
          </w:tcPr>
          <w:p w14:paraId="2454BBB7" w14:textId="77777777" w:rsidR="00B3170D" w:rsidRPr="00417173" w:rsidRDefault="00B3170D" w:rsidP="000D5155">
            <w:pPr>
              <w:jc w:val="both"/>
              <w:rPr>
                <w:rFonts w:ascii="Times New Roman" w:eastAsia="Times New Roman" w:hAnsi="Times New Roman" w:cs="Times New Roman"/>
                <w:color w:val="000000"/>
                <w:sz w:val="24"/>
                <w:szCs w:val="28"/>
                <w:lang w:eastAsia="ru-RU"/>
              </w:rPr>
            </w:pPr>
            <w:r w:rsidRPr="00417173">
              <w:rPr>
                <w:rFonts w:ascii="Times New Roman" w:eastAsia="Times New Roman" w:hAnsi="Times New Roman" w:cs="Times New Roman"/>
                <w:color w:val="000000"/>
                <w:sz w:val="24"/>
                <w:szCs w:val="28"/>
                <w:lang w:eastAsia="ru-RU"/>
              </w:rPr>
              <w:t>100</w:t>
            </w:r>
          </w:p>
        </w:tc>
        <w:tc>
          <w:tcPr>
            <w:tcW w:w="429" w:type="pct"/>
          </w:tcPr>
          <w:p w14:paraId="61B22D3A" w14:textId="77777777" w:rsidR="00B3170D" w:rsidRPr="00417173" w:rsidRDefault="00B3170D" w:rsidP="000D5155">
            <w:pPr>
              <w:jc w:val="both"/>
              <w:rPr>
                <w:rFonts w:ascii="Times New Roman" w:eastAsia="Times New Roman" w:hAnsi="Times New Roman" w:cs="Times New Roman"/>
                <w:color w:val="000000"/>
                <w:sz w:val="24"/>
                <w:szCs w:val="28"/>
                <w:lang w:eastAsia="ru-RU"/>
              </w:rPr>
            </w:pPr>
            <w:r w:rsidRPr="00417173">
              <w:rPr>
                <w:rFonts w:ascii="Times New Roman" w:eastAsia="Times New Roman" w:hAnsi="Times New Roman" w:cs="Times New Roman"/>
                <w:color w:val="000000"/>
                <w:sz w:val="24"/>
                <w:szCs w:val="28"/>
                <w:lang w:eastAsia="ru-RU"/>
              </w:rPr>
              <w:t>13</w:t>
            </w:r>
          </w:p>
        </w:tc>
        <w:tc>
          <w:tcPr>
            <w:tcW w:w="686" w:type="pct"/>
          </w:tcPr>
          <w:p w14:paraId="0B7DEA6E" w14:textId="77777777" w:rsidR="00B3170D" w:rsidRPr="00417173" w:rsidRDefault="00B3170D" w:rsidP="000D5155">
            <w:pPr>
              <w:jc w:val="both"/>
              <w:rPr>
                <w:rFonts w:ascii="Times New Roman" w:eastAsia="Times New Roman" w:hAnsi="Times New Roman" w:cs="Times New Roman"/>
                <w:color w:val="000000"/>
                <w:sz w:val="24"/>
                <w:szCs w:val="28"/>
                <w:lang w:eastAsia="ru-RU"/>
              </w:rPr>
            </w:pPr>
            <w:r w:rsidRPr="00417173">
              <w:rPr>
                <w:rFonts w:ascii="Times New Roman" w:eastAsia="Times New Roman" w:hAnsi="Times New Roman" w:cs="Times New Roman"/>
                <w:color w:val="000000"/>
                <w:sz w:val="24"/>
                <w:szCs w:val="28"/>
                <w:lang w:eastAsia="ru-RU"/>
              </w:rPr>
              <w:t>92,9</w:t>
            </w:r>
          </w:p>
        </w:tc>
      </w:tr>
    </w:tbl>
    <w:p w14:paraId="3C171F9D" w14:textId="77777777" w:rsidR="000D5155" w:rsidRPr="00417173" w:rsidRDefault="000D5155" w:rsidP="000A248A">
      <w:pPr>
        <w:pStyle w:val="0"/>
        <w:rPr>
          <w:rFonts w:ascii="Times New Roman" w:eastAsia="Times New Roman" w:hAnsi="Times New Roman" w:cs="Times New Roman"/>
          <w:szCs w:val="28"/>
          <w:lang w:eastAsia="ru-RU"/>
        </w:rPr>
      </w:pPr>
      <w:r w:rsidRPr="00417173">
        <w:rPr>
          <w:rFonts w:ascii="Times New Roman" w:eastAsia="Times New Roman" w:hAnsi="Times New Roman" w:cs="Times New Roman"/>
          <w:szCs w:val="28"/>
          <w:lang w:eastAsia="ru-RU"/>
        </w:rPr>
        <w:t>В таблице 1.2</w:t>
      </w:r>
      <w:r w:rsidR="00B3170D" w:rsidRPr="00417173">
        <w:rPr>
          <w:rFonts w:ascii="Times New Roman" w:eastAsia="Times New Roman" w:hAnsi="Times New Roman" w:cs="Times New Roman"/>
          <w:szCs w:val="28"/>
          <w:lang w:eastAsia="ru-RU"/>
        </w:rPr>
        <w:t xml:space="preserve"> представлена укомплектованность кадрового состава по категориям. По ней можно понять, сколько сотрудников работает в определённой категории</w:t>
      </w:r>
      <w:r w:rsidRPr="00417173">
        <w:rPr>
          <w:rFonts w:ascii="Times New Roman" w:eastAsia="Times New Roman" w:hAnsi="Times New Roman" w:cs="Times New Roman"/>
          <w:szCs w:val="28"/>
          <w:lang w:eastAsia="ru-RU"/>
        </w:rPr>
        <w:t xml:space="preserve"> и какую должность они занимают</w:t>
      </w:r>
    </w:p>
    <w:p w14:paraId="5EB4804D" w14:textId="632C787C" w:rsidR="00B3170D" w:rsidRPr="00417173" w:rsidRDefault="00B3170D" w:rsidP="000A248A">
      <w:pPr>
        <w:pStyle w:val="0"/>
        <w:rPr>
          <w:rFonts w:ascii="Times New Roman" w:eastAsia="Times New Roman" w:hAnsi="Times New Roman" w:cs="Times New Roman"/>
          <w:szCs w:val="28"/>
          <w:lang w:eastAsia="ru-RU"/>
        </w:rPr>
      </w:pPr>
      <w:r w:rsidRPr="00417173">
        <w:rPr>
          <w:rFonts w:ascii="Times New Roman" w:eastAsia="Times New Roman" w:hAnsi="Times New Roman" w:cs="Times New Roman"/>
          <w:szCs w:val="28"/>
          <w:lang w:eastAsia="ru-RU"/>
        </w:rPr>
        <w:lastRenderedPageBreak/>
        <w:t>Укомплектованность кадрового состава фактически меньше нормативной численности. Нехватка одного человека не критична, однако из-за недостаточного количества сотрудников во вспомогательном персонале, может быть снижена эффективность труда, связанной с физическими нагрузками.</w:t>
      </w:r>
    </w:p>
    <w:p w14:paraId="12174E5A" w14:textId="77777777" w:rsidR="000D5155" w:rsidRPr="00417173" w:rsidRDefault="000D5155" w:rsidP="000D5155">
      <w:pPr>
        <w:suppressAutoHyphens/>
        <w:spacing w:after="0" w:line="360" w:lineRule="auto"/>
        <w:jc w:val="both"/>
        <w:rPr>
          <w:rFonts w:ascii="Times New Roman" w:eastAsia="Times New Roman" w:hAnsi="Times New Roman" w:cs="Times New Roman"/>
          <w:sz w:val="28"/>
          <w:szCs w:val="28"/>
          <w:lang w:eastAsia="ru-RU"/>
        </w:rPr>
      </w:pPr>
    </w:p>
    <w:p w14:paraId="33175006" w14:textId="03E8B93F" w:rsidR="00B3170D" w:rsidRPr="00417173" w:rsidRDefault="0021030C" w:rsidP="000D5155">
      <w:pPr>
        <w:suppressAutoHyphens/>
        <w:spacing w:after="0" w:line="360" w:lineRule="auto"/>
        <w:jc w:val="both"/>
        <w:rPr>
          <w:rFonts w:ascii="Times New Roman" w:eastAsia="Times New Roman" w:hAnsi="Times New Roman" w:cs="Times New Roman"/>
          <w:sz w:val="28"/>
          <w:szCs w:val="28"/>
          <w:lang w:eastAsia="ru-RU"/>
        </w:rPr>
      </w:pPr>
      <w:r w:rsidRPr="00417173">
        <w:rPr>
          <w:rFonts w:ascii="Times New Roman" w:eastAsia="Times New Roman" w:hAnsi="Times New Roman" w:cs="Times New Roman"/>
          <w:sz w:val="28"/>
          <w:szCs w:val="28"/>
          <w:lang w:eastAsia="ru-RU"/>
        </w:rPr>
        <w:t>Таблица 1.3</w:t>
      </w:r>
      <w:r w:rsidR="00B3170D" w:rsidRPr="00417173">
        <w:rPr>
          <w:rFonts w:ascii="Times New Roman" w:eastAsia="Times New Roman" w:hAnsi="Times New Roman" w:cs="Times New Roman"/>
          <w:sz w:val="28"/>
          <w:szCs w:val="28"/>
          <w:lang w:eastAsia="ru-RU"/>
        </w:rPr>
        <w:t xml:space="preserve"> – Анализ кадрового состава по уровню образования </w:t>
      </w:r>
    </w:p>
    <w:tbl>
      <w:tblPr>
        <w:tblStyle w:val="a3"/>
        <w:tblpPr w:leftFromText="180" w:rightFromText="180" w:vertAnchor="text" w:horzAnchor="margin" w:tblpY="470"/>
        <w:tblW w:w="9634" w:type="dxa"/>
        <w:tblLook w:val="04A0" w:firstRow="1" w:lastRow="0" w:firstColumn="1" w:lastColumn="0" w:noHBand="0" w:noVBand="1"/>
      </w:tblPr>
      <w:tblGrid>
        <w:gridCol w:w="4106"/>
        <w:gridCol w:w="1701"/>
        <w:gridCol w:w="3827"/>
      </w:tblGrid>
      <w:tr w:rsidR="00B3170D" w:rsidRPr="00417173" w14:paraId="1B16CA73" w14:textId="77777777" w:rsidTr="000D5155">
        <w:trPr>
          <w:trHeight w:val="415"/>
        </w:trPr>
        <w:tc>
          <w:tcPr>
            <w:tcW w:w="4106" w:type="dxa"/>
            <w:hideMark/>
          </w:tcPr>
          <w:p w14:paraId="2065CC93" w14:textId="77777777" w:rsidR="00B3170D" w:rsidRPr="00417173" w:rsidRDefault="00B3170D" w:rsidP="000D5155">
            <w:pPr>
              <w:jc w:val="both"/>
              <w:rPr>
                <w:rFonts w:ascii="Times New Roman" w:eastAsia="Times New Roman" w:hAnsi="Times New Roman" w:cs="Times New Roman"/>
                <w:bCs/>
                <w:color w:val="000000"/>
                <w:sz w:val="24"/>
                <w:szCs w:val="28"/>
                <w:lang w:eastAsia="ru-RU"/>
              </w:rPr>
            </w:pPr>
            <w:r w:rsidRPr="00417173">
              <w:rPr>
                <w:rFonts w:ascii="Times New Roman" w:eastAsia="Times New Roman" w:hAnsi="Times New Roman" w:cs="Times New Roman"/>
                <w:bCs/>
                <w:color w:val="000000"/>
                <w:sz w:val="24"/>
                <w:szCs w:val="28"/>
                <w:lang w:eastAsia="ru-RU"/>
              </w:rPr>
              <w:t>Уровень образования</w:t>
            </w:r>
          </w:p>
        </w:tc>
        <w:tc>
          <w:tcPr>
            <w:tcW w:w="1701" w:type="dxa"/>
            <w:hideMark/>
          </w:tcPr>
          <w:p w14:paraId="7C65E76F" w14:textId="77777777" w:rsidR="00B3170D" w:rsidRPr="00417173" w:rsidRDefault="00B3170D" w:rsidP="000D5155">
            <w:pPr>
              <w:jc w:val="both"/>
              <w:rPr>
                <w:rFonts w:ascii="Times New Roman" w:eastAsia="Times New Roman" w:hAnsi="Times New Roman" w:cs="Times New Roman"/>
                <w:bCs/>
                <w:color w:val="000000"/>
                <w:sz w:val="24"/>
                <w:szCs w:val="28"/>
                <w:lang w:eastAsia="ru-RU"/>
              </w:rPr>
            </w:pPr>
            <w:r w:rsidRPr="00417173">
              <w:rPr>
                <w:rFonts w:ascii="Times New Roman" w:eastAsia="Times New Roman" w:hAnsi="Times New Roman" w:cs="Times New Roman"/>
                <w:bCs/>
                <w:color w:val="000000"/>
                <w:sz w:val="24"/>
                <w:szCs w:val="28"/>
                <w:lang w:eastAsia="ru-RU"/>
              </w:rPr>
              <w:t>Кол-во</w:t>
            </w:r>
          </w:p>
        </w:tc>
        <w:tc>
          <w:tcPr>
            <w:tcW w:w="3827" w:type="dxa"/>
            <w:hideMark/>
          </w:tcPr>
          <w:p w14:paraId="6C6C8AD4" w14:textId="77777777" w:rsidR="00B3170D" w:rsidRPr="00417173" w:rsidRDefault="00B3170D" w:rsidP="000D5155">
            <w:pPr>
              <w:jc w:val="both"/>
              <w:rPr>
                <w:rFonts w:ascii="Times New Roman" w:eastAsia="Times New Roman" w:hAnsi="Times New Roman" w:cs="Times New Roman"/>
                <w:bCs/>
                <w:color w:val="000000"/>
                <w:sz w:val="24"/>
                <w:szCs w:val="28"/>
                <w:lang w:eastAsia="ru-RU"/>
              </w:rPr>
            </w:pPr>
            <w:r w:rsidRPr="00417173">
              <w:rPr>
                <w:rFonts w:ascii="Times New Roman" w:eastAsia="Times New Roman" w:hAnsi="Times New Roman" w:cs="Times New Roman"/>
                <w:bCs/>
                <w:color w:val="000000"/>
                <w:sz w:val="24"/>
                <w:szCs w:val="28"/>
                <w:lang w:eastAsia="ru-RU"/>
              </w:rPr>
              <w:t>Доля от общего кол-ва, %</w:t>
            </w:r>
          </w:p>
        </w:tc>
      </w:tr>
      <w:tr w:rsidR="00B3170D" w:rsidRPr="00417173" w14:paraId="4A17DDED" w14:textId="77777777" w:rsidTr="000D5155">
        <w:trPr>
          <w:trHeight w:val="264"/>
        </w:trPr>
        <w:tc>
          <w:tcPr>
            <w:tcW w:w="4106" w:type="dxa"/>
            <w:hideMark/>
          </w:tcPr>
          <w:p w14:paraId="546152C0" w14:textId="77777777" w:rsidR="00B3170D" w:rsidRPr="00417173" w:rsidRDefault="00B3170D" w:rsidP="000D5155">
            <w:pPr>
              <w:jc w:val="both"/>
              <w:rPr>
                <w:rFonts w:ascii="Times New Roman" w:eastAsia="Times New Roman" w:hAnsi="Times New Roman" w:cs="Times New Roman"/>
                <w:color w:val="000000"/>
                <w:sz w:val="24"/>
                <w:szCs w:val="28"/>
                <w:lang w:eastAsia="ru-RU"/>
              </w:rPr>
            </w:pPr>
            <w:r w:rsidRPr="00417173">
              <w:rPr>
                <w:rFonts w:ascii="Times New Roman" w:eastAsia="Times New Roman" w:hAnsi="Times New Roman" w:cs="Times New Roman"/>
                <w:color w:val="000000"/>
                <w:sz w:val="24"/>
                <w:szCs w:val="28"/>
                <w:lang w:eastAsia="ru-RU"/>
              </w:rPr>
              <w:t>Высшее</w:t>
            </w:r>
          </w:p>
        </w:tc>
        <w:tc>
          <w:tcPr>
            <w:tcW w:w="1701" w:type="dxa"/>
            <w:vAlign w:val="bottom"/>
            <w:hideMark/>
          </w:tcPr>
          <w:p w14:paraId="34B079B3" w14:textId="77777777" w:rsidR="00B3170D" w:rsidRPr="00417173" w:rsidRDefault="00B3170D" w:rsidP="000D5155">
            <w:pPr>
              <w:jc w:val="both"/>
              <w:rPr>
                <w:rFonts w:ascii="Times New Roman" w:eastAsia="Times New Roman" w:hAnsi="Times New Roman" w:cs="Times New Roman"/>
                <w:color w:val="000000"/>
                <w:sz w:val="24"/>
                <w:szCs w:val="28"/>
                <w:lang w:eastAsia="ru-RU"/>
              </w:rPr>
            </w:pPr>
            <w:r w:rsidRPr="00417173">
              <w:rPr>
                <w:rFonts w:ascii="Times New Roman" w:eastAsia="Times New Roman" w:hAnsi="Times New Roman" w:cs="Times New Roman"/>
                <w:color w:val="000000"/>
                <w:sz w:val="24"/>
                <w:szCs w:val="28"/>
                <w:lang w:eastAsia="ru-RU"/>
              </w:rPr>
              <w:t>3</w:t>
            </w:r>
          </w:p>
        </w:tc>
        <w:tc>
          <w:tcPr>
            <w:tcW w:w="3827" w:type="dxa"/>
            <w:vAlign w:val="bottom"/>
            <w:hideMark/>
          </w:tcPr>
          <w:p w14:paraId="71399BB8" w14:textId="77777777" w:rsidR="00B3170D" w:rsidRPr="00417173" w:rsidRDefault="00B3170D" w:rsidP="000D5155">
            <w:pPr>
              <w:jc w:val="both"/>
              <w:rPr>
                <w:rFonts w:ascii="Times New Roman" w:eastAsia="Times New Roman" w:hAnsi="Times New Roman" w:cs="Times New Roman"/>
                <w:color w:val="000000"/>
                <w:sz w:val="24"/>
                <w:szCs w:val="28"/>
                <w:lang w:eastAsia="ru-RU"/>
              </w:rPr>
            </w:pPr>
            <w:r w:rsidRPr="00417173">
              <w:rPr>
                <w:rFonts w:ascii="Times New Roman" w:eastAsia="Times New Roman" w:hAnsi="Times New Roman" w:cs="Times New Roman"/>
                <w:color w:val="000000"/>
                <w:sz w:val="24"/>
                <w:szCs w:val="28"/>
                <w:lang w:eastAsia="ru-RU"/>
              </w:rPr>
              <w:t>23,1</w:t>
            </w:r>
          </w:p>
        </w:tc>
      </w:tr>
      <w:tr w:rsidR="00B3170D" w:rsidRPr="00417173" w14:paraId="34B86933" w14:textId="77777777" w:rsidTr="000D5155">
        <w:trPr>
          <w:trHeight w:val="264"/>
        </w:trPr>
        <w:tc>
          <w:tcPr>
            <w:tcW w:w="4106" w:type="dxa"/>
          </w:tcPr>
          <w:p w14:paraId="10A99F26" w14:textId="77777777" w:rsidR="00B3170D" w:rsidRPr="00417173" w:rsidRDefault="00B3170D" w:rsidP="000D5155">
            <w:pPr>
              <w:jc w:val="both"/>
              <w:rPr>
                <w:rFonts w:ascii="Times New Roman" w:eastAsia="Times New Roman" w:hAnsi="Times New Roman" w:cs="Times New Roman"/>
                <w:color w:val="000000"/>
                <w:sz w:val="24"/>
                <w:szCs w:val="28"/>
                <w:lang w:eastAsia="ru-RU"/>
              </w:rPr>
            </w:pPr>
            <w:r w:rsidRPr="00417173">
              <w:rPr>
                <w:rFonts w:ascii="Times New Roman" w:eastAsia="Times New Roman" w:hAnsi="Times New Roman" w:cs="Times New Roman"/>
                <w:color w:val="000000"/>
                <w:sz w:val="24"/>
                <w:szCs w:val="28"/>
                <w:lang w:eastAsia="ru-RU"/>
              </w:rPr>
              <w:t>Незаконченное высшее</w:t>
            </w:r>
          </w:p>
        </w:tc>
        <w:tc>
          <w:tcPr>
            <w:tcW w:w="1701" w:type="dxa"/>
            <w:vAlign w:val="bottom"/>
          </w:tcPr>
          <w:p w14:paraId="564B244F" w14:textId="77777777" w:rsidR="00B3170D" w:rsidRPr="00417173" w:rsidRDefault="00B3170D" w:rsidP="000D5155">
            <w:pPr>
              <w:jc w:val="both"/>
              <w:rPr>
                <w:rFonts w:ascii="Times New Roman" w:eastAsia="Times New Roman" w:hAnsi="Times New Roman" w:cs="Times New Roman"/>
                <w:color w:val="000000"/>
                <w:sz w:val="24"/>
                <w:szCs w:val="28"/>
                <w:lang w:eastAsia="ru-RU"/>
              </w:rPr>
            </w:pPr>
            <w:r w:rsidRPr="00417173">
              <w:rPr>
                <w:rFonts w:ascii="Times New Roman" w:eastAsia="Times New Roman" w:hAnsi="Times New Roman" w:cs="Times New Roman"/>
                <w:color w:val="000000"/>
                <w:sz w:val="24"/>
                <w:szCs w:val="28"/>
                <w:lang w:eastAsia="ru-RU"/>
              </w:rPr>
              <w:t>1</w:t>
            </w:r>
          </w:p>
        </w:tc>
        <w:tc>
          <w:tcPr>
            <w:tcW w:w="3827" w:type="dxa"/>
            <w:vAlign w:val="bottom"/>
          </w:tcPr>
          <w:p w14:paraId="1BBCCAAF" w14:textId="77777777" w:rsidR="00B3170D" w:rsidRPr="00417173" w:rsidRDefault="00B3170D" w:rsidP="000D5155">
            <w:pPr>
              <w:jc w:val="both"/>
              <w:rPr>
                <w:rFonts w:ascii="Times New Roman" w:eastAsia="Times New Roman" w:hAnsi="Times New Roman" w:cs="Times New Roman"/>
                <w:color w:val="000000"/>
                <w:sz w:val="24"/>
                <w:szCs w:val="28"/>
                <w:lang w:eastAsia="ru-RU"/>
              </w:rPr>
            </w:pPr>
            <w:r w:rsidRPr="00417173">
              <w:rPr>
                <w:rFonts w:ascii="Times New Roman" w:eastAsia="Times New Roman" w:hAnsi="Times New Roman" w:cs="Times New Roman"/>
                <w:color w:val="000000"/>
                <w:sz w:val="24"/>
                <w:szCs w:val="28"/>
                <w:lang w:eastAsia="ru-RU"/>
              </w:rPr>
              <w:t>7,7</w:t>
            </w:r>
          </w:p>
        </w:tc>
      </w:tr>
      <w:tr w:rsidR="00B3170D" w:rsidRPr="00417173" w14:paraId="7C00AF16" w14:textId="77777777" w:rsidTr="000D5155">
        <w:trPr>
          <w:trHeight w:val="264"/>
        </w:trPr>
        <w:tc>
          <w:tcPr>
            <w:tcW w:w="4106" w:type="dxa"/>
          </w:tcPr>
          <w:p w14:paraId="21A8AA43" w14:textId="77777777" w:rsidR="00B3170D" w:rsidRPr="00417173" w:rsidRDefault="00B3170D" w:rsidP="000D5155">
            <w:pPr>
              <w:jc w:val="both"/>
              <w:rPr>
                <w:rFonts w:ascii="Times New Roman" w:eastAsia="Times New Roman" w:hAnsi="Times New Roman" w:cs="Times New Roman"/>
                <w:color w:val="000000"/>
                <w:sz w:val="24"/>
                <w:szCs w:val="28"/>
                <w:lang w:eastAsia="ru-RU"/>
              </w:rPr>
            </w:pPr>
            <w:r w:rsidRPr="00417173">
              <w:rPr>
                <w:rFonts w:ascii="Times New Roman" w:eastAsia="Times New Roman" w:hAnsi="Times New Roman" w:cs="Times New Roman"/>
                <w:color w:val="000000"/>
                <w:sz w:val="24"/>
                <w:szCs w:val="28"/>
                <w:lang w:eastAsia="ru-RU"/>
              </w:rPr>
              <w:t>Среднее профессиональное</w:t>
            </w:r>
          </w:p>
        </w:tc>
        <w:tc>
          <w:tcPr>
            <w:tcW w:w="1701" w:type="dxa"/>
            <w:vAlign w:val="bottom"/>
          </w:tcPr>
          <w:p w14:paraId="5E9892EC" w14:textId="77777777" w:rsidR="00B3170D" w:rsidRPr="00417173" w:rsidRDefault="00B3170D" w:rsidP="000D5155">
            <w:pPr>
              <w:jc w:val="both"/>
              <w:rPr>
                <w:rFonts w:ascii="Times New Roman" w:eastAsia="Times New Roman" w:hAnsi="Times New Roman" w:cs="Times New Roman"/>
                <w:color w:val="000000"/>
                <w:sz w:val="24"/>
                <w:szCs w:val="28"/>
                <w:lang w:eastAsia="ru-RU"/>
              </w:rPr>
            </w:pPr>
            <w:r w:rsidRPr="00417173">
              <w:rPr>
                <w:rFonts w:ascii="Times New Roman" w:eastAsia="Times New Roman" w:hAnsi="Times New Roman" w:cs="Times New Roman"/>
                <w:color w:val="000000"/>
                <w:sz w:val="24"/>
                <w:szCs w:val="28"/>
                <w:lang w:eastAsia="ru-RU"/>
              </w:rPr>
              <w:t>3</w:t>
            </w:r>
          </w:p>
        </w:tc>
        <w:tc>
          <w:tcPr>
            <w:tcW w:w="3827" w:type="dxa"/>
            <w:vAlign w:val="bottom"/>
          </w:tcPr>
          <w:p w14:paraId="1E49459F" w14:textId="77777777" w:rsidR="00B3170D" w:rsidRPr="00417173" w:rsidRDefault="00B3170D" w:rsidP="000D5155">
            <w:pPr>
              <w:jc w:val="both"/>
              <w:rPr>
                <w:rFonts w:ascii="Times New Roman" w:eastAsia="Times New Roman" w:hAnsi="Times New Roman" w:cs="Times New Roman"/>
                <w:color w:val="000000"/>
                <w:sz w:val="24"/>
                <w:szCs w:val="28"/>
                <w:lang w:eastAsia="ru-RU"/>
              </w:rPr>
            </w:pPr>
            <w:r w:rsidRPr="00417173">
              <w:rPr>
                <w:rFonts w:ascii="Times New Roman" w:eastAsia="Times New Roman" w:hAnsi="Times New Roman" w:cs="Times New Roman"/>
                <w:color w:val="000000"/>
                <w:sz w:val="24"/>
                <w:szCs w:val="28"/>
                <w:lang w:eastAsia="ru-RU"/>
              </w:rPr>
              <w:t>23,1</w:t>
            </w:r>
          </w:p>
        </w:tc>
      </w:tr>
      <w:tr w:rsidR="00B3170D" w:rsidRPr="00417173" w14:paraId="4C1824EF" w14:textId="77777777" w:rsidTr="000D5155">
        <w:trPr>
          <w:trHeight w:val="264"/>
        </w:trPr>
        <w:tc>
          <w:tcPr>
            <w:tcW w:w="4106" w:type="dxa"/>
          </w:tcPr>
          <w:p w14:paraId="4149E663" w14:textId="77777777" w:rsidR="00B3170D" w:rsidRPr="00417173" w:rsidRDefault="00B3170D" w:rsidP="000D5155">
            <w:pPr>
              <w:jc w:val="both"/>
              <w:rPr>
                <w:rFonts w:ascii="Times New Roman" w:eastAsia="Times New Roman" w:hAnsi="Times New Roman" w:cs="Times New Roman"/>
                <w:color w:val="000000"/>
                <w:sz w:val="24"/>
                <w:szCs w:val="28"/>
                <w:lang w:eastAsia="ru-RU"/>
              </w:rPr>
            </w:pPr>
            <w:r w:rsidRPr="00417173">
              <w:rPr>
                <w:rFonts w:ascii="Times New Roman" w:eastAsia="Times New Roman" w:hAnsi="Times New Roman" w:cs="Times New Roman"/>
                <w:color w:val="000000"/>
                <w:sz w:val="24"/>
                <w:szCs w:val="28"/>
                <w:lang w:eastAsia="ru-RU"/>
              </w:rPr>
              <w:t>Среднее</w:t>
            </w:r>
          </w:p>
        </w:tc>
        <w:tc>
          <w:tcPr>
            <w:tcW w:w="1701" w:type="dxa"/>
            <w:vAlign w:val="bottom"/>
          </w:tcPr>
          <w:p w14:paraId="4B18467F" w14:textId="77777777" w:rsidR="00B3170D" w:rsidRPr="00417173" w:rsidRDefault="00B3170D" w:rsidP="000D5155">
            <w:pPr>
              <w:jc w:val="both"/>
              <w:rPr>
                <w:rFonts w:ascii="Times New Roman" w:eastAsia="Times New Roman" w:hAnsi="Times New Roman" w:cs="Times New Roman"/>
                <w:color w:val="000000"/>
                <w:sz w:val="24"/>
                <w:szCs w:val="28"/>
                <w:lang w:eastAsia="ru-RU"/>
              </w:rPr>
            </w:pPr>
            <w:r w:rsidRPr="00417173">
              <w:rPr>
                <w:rFonts w:ascii="Times New Roman" w:eastAsia="Times New Roman" w:hAnsi="Times New Roman" w:cs="Times New Roman"/>
                <w:color w:val="000000"/>
                <w:sz w:val="24"/>
                <w:szCs w:val="28"/>
                <w:lang w:eastAsia="ru-RU"/>
              </w:rPr>
              <w:t>4</w:t>
            </w:r>
          </w:p>
        </w:tc>
        <w:tc>
          <w:tcPr>
            <w:tcW w:w="3827" w:type="dxa"/>
            <w:vAlign w:val="bottom"/>
          </w:tcPr>
          <w:p w14:paraId="7D554A81" w14:textId="77777777" w:rsidR="00B3170D" w:rsidRPr="00417173" w:rsidRDefault="00B3170D" w:rsidP="000D5155">
            <w:pPr>
              <w:jc w:val="both"/>
              <w:rPr>
                <w:rFonts w:ascii="Times New Roman" w:eastAsia="Times New Roman" w:hAnsi="Times New Roman" w:cs="Times New Roman"/>
                <w:color w:val="000000"/>
                <w:sz w:val="24"/>
                <w:szCs w:val="28"/>
                <w:lang w:eastAsia="ru-RU"/>
              </w:rPr>
            </w:pPr>
            <w:r w:rsidRPr="00417173">
              <w:rPr>
                <w:rFonts w:ascii="Times New Roman" w:eastAsia="Times New Roman" w:hAnsi="Times New Roman" w:cs="Times New Roman"/>
                <w:color w:val="000000"/>
                <w:sz w:val="24"/>
                <w:szCs w:val="28"/>
                <w:lang w:eastAsia="ru-RU"/>
              </w:rPr>
              <w:t>30,7</w:t>
            </w:r>
          </w:p>
        </w:tc>
      </w:tr>
      <w:tr w:rsidR="00B3170D" w:rsidRPr="00417173" w14:paraId="4021D37C" w14:textId="77777777" w:rsidTr="000D5155">
        <w:trPr>
          <w:trHeight w:val="264"/>
        </w:trPr>
        <w:tc>
          <w:tcPr>
            <w:tcW w:w="4106" w:type="dxa"/>
          </w:tcPr>
          <w:p w14:paraId="554DB838" w14:textId="77777777" w:rsidR="00B3170D" w:rsidRPr="00417173" w:rsidRDefault="00B3170D" w:rsidP="000D5155">
            <w:pPr>
              <w:jc w:val="both"/>
              <w:rPr>
                <w:rFonts w:ascii="Times New Roman" w:eastAsia="Times New Roman" w:hAnsi="Times New Roman" w:cs="Times New Roman"/>
                <w:color w:val="000000"/>
                <w:sz w:val="24"/>
                <w:szCs w:val="28"/>
                <w:lang w:eastAsia="ru-RU"/>
              </w:rPr>
            </w:pPr>
            <w:r w:rsidRPr="00417173">
              <w:rPr>
                <w:rFonts w:ascii="Times New Roman" w:eastAsia="Times New Roman" w:hAnsi="Times New Roman" w:cs="Times New Roman"/>
                <w:color w:val="000000"/>
                <w:sz w:val="24"/>
                <w:szCs w:val="28"/>
                <w:lang w:eastAsia="ru-RU"/>
              </w:rPr>
              <w:t>В процессе обучения</w:t>
            </w:r>
          </w:p>
        </w:tc>
        <w:tc>
          <w:tcPr>
            <w:tcW w:w="1701" w:type="dxa"/>
            <w:vAlign w:val="bottom"/>
          </w:tcPr>
          <w:p w14:paraId="21A11C8E" w14:textId="77777777" w:rsidR="00B3170D" w:rsidRPr="00417173" w:rsidRDefault="00B3170D" w:rsidP="000D5155">
            <w:pPr>
              <w:jc w:val="both"/>
              <w:rPr>
                <w:rFonts w:ascii="Times New Roman" w:eastAsia="Times New Roman" w:hAnsi="Times New Roman" w:cs="Times New Roman"/>
                <w:color w:val="000000"/>
                <w:sz w:val="24"/>
                <w:szCs w:val="28"/>
                <w:lang w:eastAsia="ru-RU"/>
              </w:rPr>
            </w:pPr>
            <w:r w:rsidRPr="00417173">
              <w:rPr>
                <w:rFonts w:ascii="Times New Roman" w:eastAsia="Times New Roman" w:hAnsi="Times New Roman" w:cs="Times New Roman"/>
                <w:color w:val="000000"/>
                <w:sz w:val="24"/>
                <w:szCs w:val="28"/>
                <w:lang w:eastAsia="ru-RU"/>
              </w:rPr>
              <w:t>2</w:t>
            </w:r>
          </w:p>
        </w:tc>
        <w:tc>
          <w:tcPr>
            <w:tcW w:w="3827" w:type="dxa"/>
            <w:vAlign w:val="bottom"/>
          </w:tcPr>
          <w:p w14:paraId="3CD12FC1" w14:textId="77777777" w:rsidR="00B3170D" w:rsidRPr="00417173" w:rsidRDefault="00B3170D" w:rsidP="000D5155">
            <w:pPr>
              <w:jc w:val="both"/>
              <w:rPr>
                <w:rFonts w:ascii="Times New Roman" w:eastAsia="Times New Roman" w:hAnsi="Times New Roman" w:cs="Times New Roman"/>
                <w:color w:val="000000"/>
                <w:sz w:val="24"/>
                <w:szCs w:val="28"/>
                <w:lang w:eastAsia="ru-RU"/>
              </w:rPr>
            </w:pPr>
            <w:r w:rsidRPr="00417173">
              <w:rPr>
                <w:rFonts w:ascii="Times New Roman" w:eastAsia="Times New Roman" w:hAnsi="Times New Roman" w:cs="Times New Roman"/>
                <w:color w:val="000000"/>
                <w:sz w:val="24"/>
                <w:szCs w:val="28"/>
                <w:lang w:eastAsia="ru-RU"/>
              </w:rPr>
              <w:t>15,4</w:t>
            </w:r>
          </w:p>
        </w:tc>
      </w:tr>
      <w:tr w:rsidR="00B3170D" w:rsidRPr="00417173" w14:paraId="2EE32FF7" w14:textId="77777777" w:rsidTr="000D5155">
        <w:trPr>
          <w:trHeight w:val="264"/>
        </w:trPr>
        <w:tc>
          <w:tcPr>
            <w:tcW w:w="4106" w:type="dxa"/>
          </w:tcPr>
          <w:p w14:paraId="6CBB03C0" w14:textId="77777777" w:rsidR="00B3170D" w:rsidRPr="00417173" w:rsidRDefault="00B3170D" w:rsidP="000D5155">
            <w:pPr>
              <w:jc w:val="both"/>
              <w:rPr>
                <w:rFonts w:ascii="Times New Roman" w:eastAsia="Times New Roman" w:hAnsi="Times New Roman" w:cs="Times New Roman"/>
                <w:color w:val="000000"/>
                <w:sz w:val="24"/>
                <w:szCs w:val="28"/>
                <w:lang w:eastAsia="ru-RU"/>
              </w:rPr>
            </w:pPr>
            <w:r w:rsidRPr="00417173">
              <w:rPr>
                <w:rFonts w:ascii="Times New Roman" w:eastAsia="Times New Roman" w:hAnsi="Times New Roman" w:cs="Times New Roman"/>
                <w:color w:val="000000"/>
                <w:sz w:val="24"/>
                <w:szCs w:val="28"/>
                <w:lang w:eastAsia="ru-RU"/>
              </w:rPr>
              <w:t>Всего:</w:t>
            </w:r>
          </w:p>
        </w:tc>
        <w:tc>
          <w:tcPr>
            <w:tcW w:w="1701" w:type="dxa"/>
            <w:vAlign w:val="bottom"/>
          </w:tcPr>
          <w:p w14:paraId="5D8BD66F" w14:textId="77777777" w:rsidR="00B3170D" w:rsidRPr="00417173" w:rsidRDefault="00B3170D" w:rsidP="000D5155">
            <w:pPr>
              <w:jc w:val="both"/>
              <w:rPr>
                <w:rFonts w:ascii="Times New Roman" w:eastAsia="Times New Roman" w:hAnsi="Times New Roman" w:cs="Times New Roman"/>
                <w:color w:val="000000"/>
                <w:sz w:val="24"/>
                <w:szCs w:val="28"/>
                <w:lang w:eastAsia="ru-RU"/>
              </w:rPr>
            </w:pPr>
            <w:r w:rsidRPr="00417173">
              <w:rPr>
                <w:rFonts w:ascii="Times New Roman" w:eastAsia="Times New Roman" w:hAnsi="Times New Roman" w:cs="Times New Roman"/>
                <w:color w:val="000000"/>
                <w:sz w:val="24"/>
                <w:szCs w:val="28"/>
                <w:lang w:eastAsia="ru-RU"/>
              </w:rPr>
              <w:t>13</w:t>
            </w:r>
          </w:p>
        </w:tc>
        <w:tc>
          <w:tcPr>
            <w:tcW w:w="3827" w:type="dxa"/>
            <w:vAlign w:val="bottom"/>
          </w:tcPr>
          <w:p w14:paraId="58AE3990" w14:textId="77777777" w:rsidR="00B3170D" w:rsidRPr="00417173" w:rsidRDefault="00B3170D" w:rsidP="000D5155">
            <w:pPr>
              <w:jc w:val="both"/>
              <w:rPr>
                <w:rFonts w:ascii="Times New Roman" w:eastAsia="Times New Roman" w:hAnsi="Times New Roman" w:cs="Times New Roman"/>
                <w:color w:val="000000"/>
                <w:sz w:val="24"/>
                <w:szCs w:val="28"/>
                <w:lang w:eastAsia="ru-RU"/>
              </w:rPr>
            </w:pPr>
            <w:r w:rsidRPr="00417173">
              <w:rPr>
                <w:rFonts w:ascii="Times New Roman" w:eastAsia="Times New Roman" w:hAnsi="Times New Roman" w:cs="Times New Roman"/>
                <w:color w:val="000000"/>
                <w:sz w:val="24"/>
                <w:szCs w:val="28"/>
                <w:lang w:eastAsia="ru-RU"/>
              </w:rPr>
              <w:t>100</w:t>
            </w:r>
          </w:p>
        </w:tc>
      </w:tr>
    </w:tbl>
    <w:p w14:paraId="5CB3EAB9" w14:textId="77777777" w:rsidR="00B3170D" w:rsidRPr="00417173" w:rsidRDefault="00B3170D" w:rsidP="000D5155">
      <w:pPr>
        <w:spacing w:after="0" w:line="360" w:lineRule="auto"/>
        <w:ind w:firstLine="709"/>
        <w:jc w:val="right"/>
        <w:rPr>
          <w:rFonts w:ascii="Times New Roman" w:eastAsia="Times New Roman" w:hAnsi="Times New Roman" w:cs="Times New Roman"/>
          <w:sz w:val="28"/>
          <w:szCs w:val="28"/>
          <w:lang w:eastAsia="ru-RU"/>
        </w:rPr>
      </w:pPr>
      <w:r w:rsidRPr="00417173">
        <w:rPr>
          <w:rFonts w:ascii="Times New Roman" w:eastAsia="Times New Roman" w:hAnsi="Times New Roman" w:cs="Times New Roman"/>
          <w:sz w:val="28"/>
          <w:szCs w:val="28"/>
          <w:lang w:eastAsia="ru-RU"/>
        </w:rPr>
        <w:t>В человеках</w:t>
      </w:r>
    </w:p>
    <w:p w14:paraId="7D40ACCB" w14:textId="77777777" w:rsidR="00B3170D" w:rsidRPr="00417173" w:rsidRDefault="00B3170D" w:rsidP="000A248A">
      <w:pPr>
        <w:suppressAutoHyphens/>
        <w:spacing w:after="0" w:line="360" w:lineRule="auto"/>
        <w:ind w:firstLine="709"/>
        <w:jc w:val="both"/>
        <w:rPr>
          <w:rFonts w:ascii="Times New Roman" w:eastAsia="Times New Roman" w:hAnsi="Times New Roman" w:cs="Times New Roman"/>
          <w:sz w:val="28"/>
          <w:szCs w:val="28"/>
          <w:lang w:eastAsia="ru-RU"/>
        </w:rPr>
      </w:pPr>
    </w:p>
    <w:p w14:paraId="3531F609" w14:textId="28EDCA98" w:rsidR="00B3170D" w:rsidRPr="00417173" w:rsidRDefault="0021030C" w:rsidP="000A248A">
      <w:pPr>
        <w:pStyle w:val="0"/>
        <w:rPr>
          <w:rFonts w:ascii="Times New Roman" w:eastAsia="Times New Roman" w:hAnsi="Times New Roman" w:cs="Times New Roman"/>
          <w:szCs w:val="28"/>
          <w:lang w:eastAsia="ru-RU"/>
        </w:rPr>
      </w:pPr>
      <w:r w:rsidRPr="00417173">
        <w:rPr>
          <w:rFonts w:ascii="Times New Roman" w:eastAsia="Times New Roman" w:hAnsi="Times New Roman" w:cs="Times New Roman"/>
          <w:szCs w:val="28"/>
          <w:lang w:eastAsia="ru-RU"/>
        </w:rPr>
        <w:t>Из таблицы 1.3</w:t>
      </w:r>
      <w:r w:rsidR="00B3170D" w:rsidRPr="00417173">
        <w:rPr>
          <w:rFonts w:ascii="Times New Roman" w:eastAsia="Times New Roman" w:hAnsi="Times New Roman" w:cs="Times New Roman"/>
          <w:szCs w:val="28"/>
          <w:lang w:eastAsia="ru-RU"/>
        </w:rPr>
        <w:t xml:space="preserve"> можно выявить сотрудников по уровню образования.                     В компании присутствуют сотрудники с высшим и средним образованием, что обусловлено занимаемыми ими должностями. Половина персонала имеет только среднее образование, либо находится в процессе обучения, что свидетельствует о наличии рабочих мест не требующих специального образования.</w:t>
      </w:r>
    </w:p>
    <w:p w14:paraId="7F56D3D8" w14:textId="77777777" w:rsidR="000D5155" w:rsidRPr="00417173" w:rsidRDefault="000D5155" w:rsidP="000D5155">
      <w:pPr>
        <w:suppressAutoHyphens/>
        <w:spacing w:after="0" w:line="360" w:lineRule="auto"/>
        <w:jc w:val="both"/>
        <w:rPr>
          <w:rFonts w:ascii="Times New Roman" w:eastAsia="Times New Roman" w:hAnsi="Times New Roman" w:cs="Times New Roman"/>
          <w:sz w:val="28"/>
          <w:szCs w:val="28"/>
          <w:lang w:eastAsia="ru-RU"/>
        </w:rPr>
      </w:pPr>
    </w:p>
    <w:p w14:paraId="58B88EB6" w14:textId="0AEB48DC" w:rsidR="00B3170D" w:rsidRPr="00417173" w:rsidRDefault="0021030C" w:rsidP="000D5155">
      <w:pPr>
        <w:suppressAutoHyphens/>
        <w:spacing w:after="0" w:line="360" w:lineRule="auto"/>
        <w:jc w:val="both"/>
        <w:rPr>
          <w:rFonts w:ascii="Times New Roman" w:eastAsia="Times New Roman" w:hAnsi="Times New Roman" w:cs="Times New Roman"/>
          <w:sz w:val="28"/>
          <w:szCs w:val="28"/>
          <w:lang w:eastAsia="ru-RU"/>
        </w:rPr>
      </w:pPr>
      <w:r w:rsidRPr="00417173">
        <w:rPr>
          <w:rFonts w:ascii="Times New Roman" w:eastAsia="Times New Roman" w:hAnsi="Times New Roman" w:cs="Times New Roman"/>
          <w:sz w:val="28"/>
          <w:szCs w:val="28"/>
          <w:lang w:eastAsia="ru-RU"/>
        </w:rPr>
        <w:t>Таблица 1.4</w:t>
      </w:r>
      <w:r w:rsidR="00B3170D" w:rsidRPr="00417173">
        <w:rPr>
          <w:rFonts w:ascii="Times New Roman" w:eastAsia="Times New Roman" w:hAnsi="Times New Roman" w:cs="Times New Roman"/>
          <w:sz w:val="28"/>
          <w:szCs w:val="28"/>
          <w:lang w:eastAsia="ru-RU"/>
        </w:rPr>
        <w:t xml:space="preserve"> – Анализ кадрового состава по стажу работы</w:t>
      </w:r>
    </w:p>
    <w:p w14:paraId="3B47B4FC" w14:textId="77777777" w:rsidR="00B3170D" w:rsidRPr="00417173" w:rsidRDefault="00B3170D" w:rsidP="000D5155">
      <w:pPr>
        <w:suppressAutoHyphens/>
        <w:spacing w:after="0" w:line="360" w:lineRule="auto"/>
        <w:ind w:firstLine="709"/>
        <w:jc w:val="right"/>
        <w:rPr>
          <w:rFonts w:ascii="Times New Roman" w:eastAsia="Times New Roman" w:hAnsi="Times New Roman" w:cs="Times New Roman"/>
          <w:sz w:val="28"/>
          <w:szCs w:val="28"/>
          <w:lang w:eastAsia="ru-RU"/>
        </w:rPr>
      </w:pPr>
      <w:r w:rsidRPr="00417173">
        <w:rPr>
          <w:rFonts w:ascii="Times New Roman" w:eastAsia="Times New Roman" w:hAnsi="Times New Roman" w:cs="Times New Roman"/>
          <w:sz w:val="28"/>
          <w:szCs w:val="28"/>
          <w:lang w:eastAsia="ru-RU"/>
        </w:rPr>
        <w:t>В человеках</w:t>
      </w:r>
    </w:p>
    <w:tbl>
      <w:tblPr>
        <w:tblStyle w:val="a3"/>
        <w:tblW w:w="9639" w:type="dxa"/>
        <w:tblInd w:w="-5" w:type="dxa"/>
        <w:tblLook w:val="04A0" w:firstRow="1" w:lastRow="0" w:firstColumn="1" w:lastColumn="0" w:noHBand="0" w:noVBand="1"/>
      </w:tblPr>
      <w:tblGrid>
        <w:gridCol w:w="2694"/>
        <w:gridCol w:w="1417"/>
        <w:gridCol w:w="1276"/>
        <w:gridCol w:w="1417"/>
        <w:gridCol w:w="1418"/>
        <w:gridCol w:w="1417"/>
      </w:tblGrid>
      <w:tr w:rsidR="00B3170D" w:rsidRPr="00417173" w14:paraId="3FACED81" w14:textId="77777777" w:rsidTr="000D5155">
        <w:trPr>
          <w:trHeight w:val="691"/>
        </w:trPr>
        <w:tc>
          <w:tcPr>
            <w:tcW w:w="2694" w:type="dxa"/>
            <w:vAlign w:val="center"/>
            <w:hideMark/>
          </w:tcPr>
          <w:p w14:paraId="48F6EB5B" w14:textId="77777777" w:rsidR="00B3170D" w:rsidRPr="00417173" w:rsidRDefault="00B3170D" w:rsidP="000D5155">
            <w:pPr>
              <w:widowControl w:val="0"/>
              <w:jc w:val="both"/>
              <w:rPr>
                <w:rFonts w:ascii="Times New Roman" w:hAnsi="Times New Roman" w:cs="Times New Roman"/>
                <w:sz w:val="24"/>
                <w:szCs w:val="28"/>
              </w:rPr>
            </w:pPr>
            <w:r w:rsidRPr="00417173">
              <w:rPr>
                <w:rFonts w:ascii="Times New Roman" w:hAnsi="Times New Roman" w:cs="Times New Roman"/>
                <w:bCs/>
                <w:sz w:val="24"/>
                <w:szCs w:val="28"/>
              </w:rPr>
              <w:t>Период работы</w:t>
            </w:r>
          </w:p>
        </w:tc>
        <w:tc>
          <w:tcPr>
            <w:tcW w:w="1417" w:type="dxa"/>
            <w:vAlign w:val="center"/>
            <w:hideMark/>
          </w:tcPr>
          <w:p w14:paraId="43AFEAA9" w14:textId="77777777" w:rsidR="00B3170D" w:rsidRPr="00417173" w:rsidRDefault="00B3170D" w:rsidP="000D5155">
            <w:pPr>
              <w:widowControl w:val="0"/>
              <w:jc w:val="both"/>
              <w:rPr>
                <w:rFonts w:ascii="Times New Roman" w:hAnsi="Times New Roman" w:cs="Times New Roman"/>
                <w:sz w:val="24"/>
                <w:szCs w:val="28"/>
              </w:rPr>
            </w:pPr>
            <w:r w:rsidRPr="00417173">
              <w:rPr>
                <w:rFonts w:ascii="Times New Roman" w:hAnsi="Times New Roman" w:cs="Times New Roman"/>
                <w:bCs/>
                <w:sz w:val="24"/>
                <w:szCs w:val="28"/>
              </w:rPr>
              <w:t>До 1 года</w:t>
            </w:r>
          </w:p>
        </w:tc>
        <w:tc>
          <w:tcPr>
            <w:tcW w:w="1276" w:type="dxa"/>
            <w:vAlign w:val="center"/>
            <w:hideMark/>
          </w:tcPr>
          <w:p w14:paraId="4ECA1EC0" w14:textId="77777777" w:rsidR="00B3170D" w:rsidRPr="00417173" w:rsidRDefault="00B3170D" w:rsidP="000D5155">
            <w:pPr>
              <w:widowControl w:val="0"/>
              <w:jc w:val="both"/>
              <w:rPr>
                <w:rFonts w:ascii="Times New Roman" w:hAnsi="Times New Roman" w:cs="Times New Roman"/>
                <w:sz w:val="24"/>
                <w:szCs w:val="28"/>
              </w:rPr>
            </w:pPr>
            <w:r w:rsidRPr="00417173">
              <w:rPr>
                <w:rFonts w:ascii="Times New Roman" w:hAnsi="Times New Roman" w:cs="Times New Roman"/>
                <w:bCs/>
                <w:sz w:val="24"/>
                <w:szCs w:val="28"/>
              </w:rPr>
              <w:t>2-5 лет</w:t>
            </w:r>
          </w:p>
        </w:tc>
        <w:tc>
          <w:tcPr>
            <w:tcW w:w="1417" w:type="dxa"/>
            <w:vAlign w:val="center"/>
            <w:hideMark/>
          </w:tcPr>
          <w:p w14:paraId="3B0A7EEC" w14:textId="77777777" w:rsidR="00B3170D" w:rsidRPr="00417173" w:rsidRDefault="00B3170D" w:rsidP="000D5155">
            <w:pPr>
              <w:widowControl w:val="0"/>
              <w:jc w:val="both"/>
              <w:rPr>
                <w:rFonts w:ascii="Times New Roman" w:hAnsi="Times New Roman" w:cs="Times New Roman"/>
                <w:sz w:val="24"/>
                <w:szCs w:val="28"/>
              </w:rPr>
            </w:pPr>
            <w:r w:rsidRPr="00417173">
              <w:rPr>
                <w:rFonts w:ascii="Times New Roman" w:hAnsi="Times New Roman" w:cs="Times New Roman"/>
                <w:bCs/>
                <w:sz w:val="24"/>
                <w:szCs w:val="28"/>
              </w:rPr>
              <w:t>6-10 лет</w:t>
            </w:r>
          </w:p>
        </w:tc>
        <w:tc>
          <w:tcPr>
            <w:tcW w:w="1418" w:type="dxa"/>
            <w:vAlign w:val="center"/>
            <w:hideMark/>
          </w:tcPr>
          <w:p w14:paraId="1CB3EF0A" w14:textId="77777777" w:rsidR="00B3170D" w:rsidRPr="00417173" w:rsidRDefault="00B3170D" w:rsidP="000D5155">
            <w:pPr>
              <w:widowControl w:val="0"/>
              <w:jc w:val="both"/>
              <w:rPr>
                <w:rFonts w:ascii="Times New Roman" w:hAnsi="Times New Roman" w:cs="Times New Roman"/>
                <w:sz w:val="24"/>
                <w:szCs w:val="28"/>
              </w:rPr>
            </w:pPr>
            <w:r w:rsidRPr="00417173">
              <w:rPr>
                <w:rFonts w:ascii="Times New Roman" w:hAnsi="Times New Roman" w:cs="Times New Roman"/>
                <w:bCs/>
                <w:sz w:val="24"/>
                <w:szCs w:val="28"/>
              </w:rPr>
              <w:t>11-15 лет</w:t>
            </w:r>
          </w:p>
        </w:tc>
        <w:tc>
          <w:tcPr>
            <w:tcW w:w="1417" w:type="dxa"/>
            <w:vAlign w:val="center"/>
            <w:hideMark/>
          </w:tcPr>
          <w:p w14:paraId="3DE61B2A" w14:textId="77777777" w:rsidR="00B3170D" w:rsidRPr="00417173" w:rsidRDefault="00B3170D" w:rsidP="000D5155">
            <w:pPr>
              <w:widowControl w:val="0"/>
              <w:jc w:val="both"/>
              <w:rPr>
                <w:rFonts w:ascii="Times New Roman" w:hAnsi="Times New Roman" w:cs="Times New Roman"/>
                <w:sz w:val="24"/>
                <w:szCs w:val="28"/>
              </w:rPr>
            </w:pPr>
            <w:r w:rsidRPr="00417173">
              <w:rPr>
                <w:rFonts w:ascii="Times New Roman" w:hAnsi="Times New Roman" w:cs="Times New Roman"/>
                <w:bCs/>
                <w:sz w:val="24"/>
                <w:szCs w:val="28"/>
              </w:rPr>
              <w:t>Итого</w:t>
            </w:r>
          </w:p>
        </w:tc>
      </w:tr>
      <w:tr w:rsidR="00B3170D" w:rsidRPr="00417173" w14:paraId="20D6E31E" w14:textId="77777777" w:rsidTr="000D5155">
        <w:trPr>
          <w:trHeight w:val="545"/>
        </w:trPr>
        <w:tc>
          <w:tcPr>
            <w:tcW w:w="2694" w:type="dxa"/>
            <w:vAlign w:val="center"/>
            <w:hideMark/>
          </w:tcPr>
          <w:p w14:paraId="68204022" w14:textId="77777777" w:rsidR="00B3170D" w:rsidRPr="00417173" w:rsidRDefault="00B3170D" w:rsidP="000D5155">
            <w:pPr>
              <w:widowControl w:val="0"/>
              <w:jc w:val="both"/>
              <w:rPr>
                <w:rFonts w:ascii="Times New Roman" w:hAnsi="Times New Roman" w:cs="Times New Roman"/>
                <w:sz w:val="24"/>
                <w:szCs w:val="28"/>
              </w:rPr>
            </w:pPr>
            <w:r w:rsidRPr="00417173">
              <w:rPr>
                <w:rFonts w:ascii="Times New Roman" w:hAnsi="Times New Roman" w:cs="Times New Roman"/>
                <w:sz w:val="24"/>
                <w:szCs w:val="28"/>
              </w:rPr>
              <w:t>Кол-во работников</w:t>
            </w:r>
          </w:p>
        </w:tc>
        <w:tc>
          <w:tcPr>
            <w:tcW w:w="1417" w:type="dxa"/>
            <w:vAlign w:val="center"/>
            <w:hideMark/>
          </w:tcPr>
          <w:p w14:paraId="38494320" w14:textId="77777777" w:rsidR="00B3170D" w:rsidRPr="00417173" w:rsidRDefault="00B3170D" w:rsidP="000D5155">
            <w:pPr>
              <w:widowControl w:val="0"/>
              <w:jc w:val="both"/>
              <w:rPr>
                <w:rFonts w:ascii="Times New Roman" w:hAnsi="Times New Roman" w:cs="Times New Roman"/>
                <w:sz w:val="24"/>
                <w:szCs w:val="28"/>
              </w:rPr>
            </w:pPr>
            <w:r w:rsidRPr="00417173">
              <w:rPr>
                <w:rFonts w:ascii="Times New Roman" w:hAnsi="Times New Roman" w:cs="Times New Roman"/>
                <w:sz w:val="24"/>
                <w:szCs w:val="28"/>
              </w:rPr>
              <w:t>5</w:t>
            </w:r>
          </w:p>
        </w:tc>
        <w:tc>
          <w:tcPr>
            <w:tcW w:w="1276" w:type="dxa"/>
            <w:vAlign w:val="center"/>
            <w:hideMark/>
          </w:tcPr>
          <w:p w14:paraId="6DA0F63E" w14:textId="77777777" w:rsidR="00B3170D" w:rsidRPr="00417173" w:rsidRDefault="00B3170D" w:rsidP="000D5155">
            <w:pPr>
              <w:widowControl w:val="0"/>
              <w:jc w:val="both"/>
              <w:rPr>
                <w:rFonts w:ascii="Times New Roman" w:hAnsi="Times New Roman" w:cs="Times New Roman"/>
                <w:sz w:val="24"/>
                <w:szCs w:val="28"/>
              </w:rPr>
            </w:pPr>
            <w:r w:rsidRPr="00417173">
              <w:rPr>
                <w:rFonts w:ascii="Times New Roman" w:hAnsi="Times New Roman" w:cs="Times New Roman"/>
                <w:sz w:val="24"/>
                <w:szCs w:val="28"/>
              </w:rPr>
              <w:t>5</w:t>
            </w:r>
          </w:p>
        </w:tc>
        <w:tc>
          <w:tcPr>
            <w:tcW w:w="1417" w:type="dxa"/>
            <w:vAlign w:val="center"/>
            <w:hideMark/>
          </w:tcPr>
          <w:p w14:paraId="53139DA3" w14:textId="77777777" w:rsidR="00B3170D" w:rsidRPr="00417173" w:rsidRDefault="00B3170D" w:rsidP="000D5155">
            <w:pPr>
              <w:widowControl w:val="0"/>
              <w:jc w:val="both"/>
              <w:rPr>
                <w:rFonts w:ascii="Times New Roman" w:hAnsi="Times New Roman" w:cs="Times New Roman"/>
                <w:sz w:val="24"/>
                <w:szCs w:val="28"/>
              </w:rPr>
            </w:pPr>
            <w:r w:rsidRPr="00417173">
              <w:rPr>
                <w:rFonts w:ascii="Times New Roman" w:hAnsi="Times New Roman" w:cs="Times New Roman"/>
                <w:sz w:val="24"/>
                <w:szCs w:val="28"/>
              </w:rPr>
              <w:t>1</w:t>
            </w:r>
          </w:p>
        </w:tc>
        <w:tc>
          <w:tcPr>
            <w:tcW w:w="1418" w:type="dxa"/>
            <w:vAlign w:val="center"/>
            <w:hideMark/>
          </w:tcPr>
          <w:p w14:paraId="32934C75" w14:textId="77777777" w:rsidR="00B3170D" w:rsidRPr="00417173" w:rsidRDefault="00B3170D" w:rsidP="000D5155">
            <w:pPr>
              <w:widowControl w:val="0"/>
              <w:jc w:val="both"/>
              <w:rPr>
                <w:rFonts w:ascii="Times New Roman" w:hAnsi="Times New Roman" w:cs="Times New Roman"/>
                <w:sz w:val="24"/>
                <w:szCs w:val="28"/>
              </w:rPr>
            </w:pPr>
            <w:r w:rsidRPr="00417173">
              <w:rPr>
                <w:rFonts w:ascii="Times New Roman" w:hAnsi="Times New Roman" w:cs="Times New Roman"/>
                <w:sz w:val="24"/>
                <w:szCs w:val="28"/>
              </w:rPr>
              <w:t>2</w:t>
            </w:r>
          </w:p>
        </w:tc>
        <w:tc>
          <w:tcPr>
            <w:tcW w:w="1417" w:type="dxa"/>
            <w:vAlign w:val="center"/>
            <w:hideMark/>
          </w:tcPr>
          <w:p w14:paraId="57E900F7" w14:textId="77777777" w:rsidR="00B3170D" w:rsidRPr="00417173" w:rsidRDefault="00B3170D" w:rsidP="000D5155">
            <w:pPr>
              <w:widowControl w:val="0"/>
              <w:jc w:val="both"/>
              <w:rPr>
                <w:rFonts w:ascii="Times New Roman" w:hAnsi="Times New Roman" w:cs="Times New Roman"/>
                <w:sz w:val="24"/>
                <w:szCs w:val="28"/>
              </w:rPr>
            </w:pPr>
            <w:r w:rsidRPr="00417173">
              <w:rPr>
                <w:rFonts w:ascii="Times New Roman" w:hAnsi="Times New Roman" w:cs="Times New Roman"/>
                <w:sz w:val="24"/>
                <w:szCs w:val="28"/>
              </w:rPr>
              <w:t>13</w:t>
            </w:r>
          </w:p>
        </w:tc>
      </w:tr>
      <w:tr w:rsidR="00B3170D" w:rsidRPr="00417173" w14:paraId="3E1C1BEF" w14:textId="77777777" w:rsidTr="000D5155">
        <w:trPr>
          <w:trHeight w:val="427"/>
        </w:trPr>
        <w:tc>
          <w:tcPr>
            <w:tcW w:w="2694" w:type="dxa"/>
            <w:vAlign w:val="center"/>
            <w:hideMark/>
          </w:tcPr>
          <w:p w14:paraId="6ED3B223" w14:textId="77777777" w:rsidR="00B3170D" w:rsidRPr="00417173" w:rsidRDefault="00B3170D" w:rsidP="000D5155">
            <w:pPr>
              <w:widowControl w:val="0"/>
              <w:jc w:val="both"/>
              <w:rPr>
                <w:rFonts w:ascii="Times New Roman" w:hAnsi="Times New Roman" w:cs="Times New Roman"/>
                <w:sz w:val="24"/>
                <w:szCs w:val="28"/>
              </w:rPr>
            </w:pPr>
            <w:r w:rsidRPr="00417173">
              <w:rPr>
                <w:rFonts w:ascii="Times New Roman" w:hAnsi="Times New Roman" w:cs="Times New Roman"/>
                <w:sz w:val="24"/>
                <w:szCs w:val="28"/>
              </w:rPr>
              <w:t>Доля работников, %</w:t>
            </w:r>
          </w:p>
        </w:tc>
        <w:tc>
          <w:tcPr>
            <w:tcW w:w="1417" w:type="dxa"/>
            <w:vAlign w:val="center"/>
            <w:hideMark/>
          </w:tcPr>
          <w:p w14:paraId="4A65EA6A" w14:textId="77777777" w:rsidR="00B3170D" w:rsidRPr="00417173" w:rsidRDefault="00B3170D" w:rsidP="000D5155">
            <w:pPr>
              <w:widowControl w:val="0"/>
              <w:jc w:val="both"/>
              <w:rPr>
                <w:rFonts w:ascii="Times New Roman" w:hAnsi="Times New Roman" w:cs="Times New Roman"/>
                <w:sz w:val="24"/>
                <w:szCs w:val="28"/>
              </w:rPr>
            </w:pPr>
            <w:r w:rsidRPr="00417173">
              <w:rPr>
                <w:rFonts w:ascii="Times New Roman" w:hAnsi="Times New Roman" w:cs="Times New Roman"/>
                <w:sz w:val="24"/>
                <w:szCs w:val="28"/>
              </w:rPr>
              <w:t>38,5</w:t>
            </w:r>
          </w:p>
        </w:tc>
        <w:tc>
          <w:tcPr>
            <w:tcW w:w="1276" w:type="dxa"/>
            <w:vAlign w:val="center"/>
            <w:hideMark/>
          </w:tcPr>
          <w:p w14:paraId="42DECE88" w14:textId="77777777" w:rsidR="00B3170D" w:rsidRPr="00417173" w:rsidRDefault="00B3170D" w:rsidP="000D5155">
            <w:pPr>
              <w:widowControl w:val="0"/>
              <w:jc w:val="both"/>
              <w:rPr>
                <w:rFonts w:ascii="Times New Roman" w:hAnsi="Times New Roman" w:cs="Times New Roman"/>
                <w:sz w:val="24"/>
                <w:szCs w:val="28"/>
              </w:rPr>
            </w:pPr>
            <w:r w:rsidRPr="00417173">
              <w:rPr>
                <w:rFonts w:ascii="Times New Roman" w:hAnsi="Times New Roman" w:cs="Times New Roman"/>
                <w:sz w:val="24"/>
                <w:szCs w:val="28"/>
              </w:rPr>
              <w:t>38,5</w:t>
            </w:r>
          </w:p>
        </w:tc>
        <w:tc>
          <w:tcPr>
            <w:tcW w:w="1417" w:type="dxa"/>
            <w:vAlign w:val="center"/>
            <w:hideMark/>
          </w:tcPr>
          <w:p w14:paraId="78A61211" w14:textId="77777777" w:rsidR="00B3170D" w:rsidRPr="00417173" w:rsidRDefault="00B3170D" w:rsidP="000D5155">
            <w:pPr>
              <w:widowControl w:val="0"/>
              <w:jc w:val="both"/>
              <w:rPr>
                <w:rFonts w:ascii="Times New Roman" w:hAnsi="Times New Roman" w:cs="Times New Roman"/>
                <w:sz w:val="24"/>
                <w:szCs w:val="28"/>
              </w:rPr>
            </w:pPr>
            <w:r w:rsidRPr="00417173">
              <w:rPr>
                <w:rFonts w:ascii="Times New Roman" w:hAnsi="Times New Roman" w:cs="Times New Roman"/>
                <w:sz w:val="24"/>
                <w:szCs w:val="28"/>
              </w:rPr>
              <w:t>7,7</w:t>
            </w:r>
          </w:p>
        </w:tc>
        <w:tc>
          <w:tcPr>
            <w:tcW w:w="1418" w:type="dxa"/>
            <w:vAlign w:val="center"/>
            <w:hideMark/>
          </w:tcPr>
          <w:p w14:paraId="16100E24" w14:textId="77777777" w:rsidR="00B3170D" w:rsidRPr="00417173" w:rsidRDefault="00B3170D" w:rsidP="000D5155">
            <w:pPr>
              <w:widowControl w:val="0"/>
              <w:jc w:val="both"/>
              <w:rPr>
                <w:rFonts w:ascii="Times New Roman" w:hAnsi="Times New Roman" w:cs="Times New Roman"/>
                <w:sz w:val="24"/>
                <w:szCs w:val="28"/>
              </w:rPr>
            </w:pPr>
            <w:r w:rsidRPr="00417173">
              <w:rPr>
                <w:rFonts w:ascii="Times New Roman" w:hAnsi="Times New Roman" w:cs="Times New Roman"/>
                <w:sz w:val="24"/>
                <w:szCs w:val="28"/>
              </w:rPr>
              <w:t>15,3</w:t>
            </w:r>
          </w:p>
        </w:tc>
        <w:tc>
          <w:tcPr>
            <w:tcW w:w="1417" w:type="dxa"/>
            <w:vAlign w:val="center"/>
            <w:hideMark/>
          </w:tcPr>
          <w:p w14:paraId="00FB2737" w14:textId="77777777" w:rsidR="00B3170D" w:rsidRPr="00417173" w:rsidRDefault="00B3170D" w:rsidP="000D5155">
            <w:pPr>
              <w:widowControl w:val="0"/>
              <w:jc w:val="both"/>
              <w:rPr>
                <w:rFonts w:ascii="Times New Roman" w:hAnsi="Times New Roman" w:cs="Times New Roman"/>
                <w:sz w:val="24"/>
                <w:szCs w:val="28"/>
              </w:rPr>
            </w:pPr>
            <w:r w:rsidRPr="00417173">
              <w:rPr>
                <w:rFonts w:ascii="Times New Roman" w:hAnsi="Times New Roman" w:cs="Times New Roman"/>
                <w:sz w:val="24"/>
                <w:szCs w:val="28"/>
              </w:rPr>
              <w:t>100</w:t>
            </w:r>
          </w:p>
        </w:tc>
      </w:tr>
    </w:tbl>
    <w:p w14:paraId="53D02FC0" w14:textId="77777777" w:rsidR="000D5155" w:rsidRPr="00417173" w:rsidRDefault="000D5155" w:rsidP="000A248A">
      <w:pPr>
        <w:pStyle w:val="0"/>
        <w:rPr>
          <w:rFonts w:ascii="Times New Roman" w:eastAsia="Times New Roman" w:hAnsi="Times New Roman" w:cs="Times New Roman"/>
          <w:szCs w:val="28"/>
          <w:lang w:eastAsia="ru-RU"/>
        </w:rPr>
      </w:pPr>
    </w:p>
    <w:p w14:paraId="5E05CCAD" w14:textId="6CC16C32" w:rsidR="00B3170D" w:rsidRPr="00417173" w:rsidRDefault="0021030C" w:rsidP="000D5155">
      <w:pPr>
        <w:pStyle w:val="0"/>
        <w:rPr>
          <w:rFonts w:ascii="Times New Roman" w:eastAsia="Times New Roman" w:hAnsi="Times New Roman" w:cs="Times New Roman"/>
          <w:szCs w:val="28"/>
          <w:lang w:eastAsia="ru-RU"/>
        </w:rPr>
      </w:pPr>
      <w:r w:rsidRPr="00417173">
        <w:rPr>
          <w:rFonts w:ascii="Times New Roman" w:eastAsia="Times New Roman" w:hAnsi="Times New Roman" w:cs="Times New Roman"/>
          <w:szCs w:val="28"/>
          <w:lang w:eastAsia="ru-RU"/>
        </w:rPr>
        <w:t>В таблице 1.4</w:t>
      </w:r>
      <w:r w:rsidR="00B3170D" w:rsidRPr="00417173">
        <w:rPr>
          <w:rFonts w:ascii="Times New Roman" w:eastAsia="Times New Roman" w:hAnsi="Times New Roman" w:cs="Times New Roman"/>
          <w:szCs w:val="28"/>
          <w:lang w:eastAsia="ru-RU"/>
        </w:rPr>
        <w:t xml:space="preserve"> представлен анализ кадрового состава по стажу работы.         Стаж работы является важным показателем того, сколько человек проработал на своей должности </w:t>
      </w:r>
      <w:proofErr w:type="gramStart"/>
      <w:r w:rsidR="00B3170D" w:rsidRPr="00417173">
        <w:rPr>
          <w:rFonts w:ascii="Times New Roman" w:eastAsia="Times New Roman" w:hAnsi="Times New Roman" w:cs="Times New Roman"/>
          <w:szCs w:val="28"/>
          <w:lang w:eastAsia="ru-RU"/>
        </w:rPr>
        <w:t>или  на</w:t>
      </w:r>
      <w:proofErr w:type="gramEnd"/>
      <w:r w:rsidR="00B3170D" w:rsidRPr="00417173">
        <w:rPr>
          <w:rFonts w:ascii="Times New Roman" w:eastAsia="Times New Roman" w:hAnsi="Times New Roman" w:cs="Times New Roman"/>
          <w:szCs w:val="28"/>
          <w:lang w:eastAsia="ru-RU"/>
        </w:rPr>
        <w:t xml:space="preserve"> данном предприятии, что влияет на его опыт и качество работы в целом. Анализ кадрового состава по стажу работы показывает, что большинство сотрудников (77%) имеет стаж менее 5 лет. Это говорит о том, что </w:t>
      </w:r>
      <w:r w:rsidR="00B3170D" w:rsidRPr="00417173">
        <w:rPr>
          <w:rFonts w:ascii="Times New Roman" w:eastAsia="Times New Roman" w:hAnsi="Times New Roman" w:cs="Times New Roman"/>
          <w:szCs w:val="28"/>
          <w:lang w:eastAsia="ru-RU"/>
        </w:rPr>
        <w:lastRenderedPageBreak/>
        <w:t xml:space="preserve">большинство предпочитает покинуть компанию через какое-то время из-за отсутствия карьерного </w:t>
      </w:r>
      <w:r w:rsidR="000D5155" w:rsidRPr="00417173">
        <w:rPr>
          <w:rFonts w:ascii="Times New Roman" w:eastAsia="Times New Roman" w:hAnsi="Times New Roman" w:cs="Times New Roman"/>
          <w:szCs w:val="28"/>
          <w:lang w:eastAsia="ru-RU"/>
        </w:rPr>
        <w:t>роста, либо по другим причинам.</w:t>
      </w:r>
    </w:p>
    <w:p w14:paraId="2906BD51" w14:textId="77777777" w:rsidR="000D5155" w:rsidRPr="00417173" w:rsidRDefault="000D5155" w:rsidP="000D5155">
      <w:pPr>
        <w:suppressAutoHyphens/>
        <w:spacing w:after="0" w:line="360" w:lineRule="auto"/>
        <w:jc w:val="both"/>
        <w:rPr>
          <w:rFonts w:ascii="Times New Roman" w:eastAsia="Times New Roman" w:hAnsi="Times New Roman" w:cs="Times New Roman"/>
          <w:sz w:val="28"/>
          <w:szCs w:val="28"/>
          <w:lang w:eastAsia="ru-RU"/>
        </w:rPr>
      </w:pPr>
    </w:p>
    <w:p w14:paraId="1F8A02E8" w14:textId="6606AC24" w:rsidR="00B3170D" w:rsidRPr="00417173" w:rsidRDefault="00B3170D" w:rsidP="000D5155">
      <w:pPr>
        <w:suppressAutoHyphens/>
        <w:spacing w:after="0" w:line="360" w:lineRule="auto"/>
        <w:jc w:val="both"/>
        <w:rPr>
          <w:rFonts w:ascii="Times New Roman" w:eastAsia="Times New Roman" w:hAnsi="Times New Roman" w:cs="Times New Roman"/>
          <w:sz w:val="28"/>
          <w:szCs w:val="28"/>
          <w:lang w:eastAsia="ru-RU"/>
        </w:rPr>
      </w:pPr>
      <w:r w:rsidRPr="00417173">
        <w:rPr>
          <w:rFonts w:ascii="Times New Roman" w:eastAsia="Times New Roman" w:hAnsi="Times New Roman" w:cs="Times New Roman"/>
          <w:sz w:val="28"/>
          <w:szCs w:val="28"/>
          <w:lang w:eastAsia="ru-RU"/>
        </w:rPr>
        <w:t>Таблица 1.</w:t>
      </w:r>
      <w:r w:rsidR="0021030C" w:rsidRPr="00417173">
        <w:rPr>
          <w:rFonts w:ascii="Times New Roman" w:eastAsia="Times New Roman" w:hAnsi="Times New Roman" w:cs="Times New Roman"/>
          <w:sz w:val="28"/>
          <w:szCs w:val="28"/>
          <w:lang w:eastAsia="ru-RU"/>
        </w:rPr>
        <w:t>5</w:t>
      </w:r>
      <w:r w:rsidRPr="00417173">
        <w:rPr>
          <w:rFonts w:ascii="Times New Roman" w:eastAsia="Times New Roman" w:hAnsi="Times New Roman" w:cs="Times New Roman"/>
          <w:sz w:val="28"/>
          <w:szCs w:val="28"/>
          <w:lang w:eastAsia="ru-RU"/>
        </w:rPr>
        <w:t xml:space="preserve"> – Структура кадрового состава по возрасту</w:t>
      </w:r>
    </w:p>
    <w:tbl>
      <w:tblPr>
        <w:tblStyle w:val="a3"/>
        <w:tblpPr w:leftFromText="180" w:rightFromText="180" w:vertAnchor="text" w:horzAnchor="margin" w:tblpY="440"/>
        <w:tblW w:w="9493" w:type="dxa"/>
        <w:tblLook w:val="04A0" w:firstRow="1" w:lastRow="0" w:firstColumn="1" w:lastColumn="0" w:noHBand="0" w:noVBand="1"/>
      </w:tblPr>
      <w:tblGrid>
        <w:gridCol w:w="2830"/>
        <w:gridCol w:w="3261"/>
        <w:gridCol w:w="3402"/>
      </w:tblGrid>
      <w:tr w:rsidR="00B3170D" w:rsidRPr="00417173" w14:paraId="2A44F10E" w14:textId="77777777" w:rsidTr="00B3170D">
        <w:tc>
          <w:tcPr>
            <w:tcW w:w="2830" w:type="dxa"/>
          </w:tcPr>
          <w:p w14:paraId="0C9E5401" w14:textId="77777777" w:rsidR="00B3170D" w:rsidRPr="00417173" w:rsidRDefault="00B3170D" w:rsidP="000D5155">
            <w:pPr>
              <w:jc w:val="both"/>
              <w:rPr>
                <w:rFonts w:ascii="Times New Roman" w:eastAsia="Times New Roman" w:hAnsi="Times New Roman" w:cs="Times New Roman"/>
                <w:bCs/>
                <w:color w:val="000000"/>
                <w:sz w:val="24"/>
                <w:szCs w:val="28"/>
                <w:lang w:eastAsia="ru-RU"/>
              </w:rPr>
            </w:pPr>
            <w:r w:rsidRPr="00417173">
              <w:rPr>
                <w:rFonts w:ascii="Times New Roman" w:eastAsia="Times New Roman" w:hAnsi="Times New Roman" w:cs="Times New Roman"/>
                <w:bCs/>
                <w:color w:val="000000"/>
                <w:sz w:val="24"/>
                <w:szCs w:val="28"/>
                <w:lang w:eastAsia="ru-RU"/>
              </w:rPr>
              <w:t>Возрастные группы работников, лет</w:t>
            </w:r>
          </w:p>
        </w:tc>
        <w:tc>
          <w:tcPr>
            <w:tcW w:w="3261" w:type="dxa"/>
          </w:tcPr>
          <w:p w14:paraId="3109560C" w14:textId="77777777" w:rsidR="00B3170D" w:rsidRPr="00417173" w:rsidRDefault="00B3170D" w:rsidP="000D5155">
            <w:pPr>
              <w:jc w:val="both"/>
              <w:rPr>
                <w:rFonts w:ascii="Times New Roman" w:eastAsia="Times New Roman" w:hAnsi="Times New Roman" w:cs="Times New Roman"/>
                <w:bCs/>
                <w:color w:val="000000"/>
                <w:sz w:val="24"/>
                <w:szCs w:val="28"/>
                <w:lang w:eastAsia="ru-RU"/>
              </w:rPr>
            </w:pPr>
            <w:r w:rsidRPr="00417173">
              <w:rPr>
                <w:rFonts w:ascii="Times New Roman" w:eastAsia="Times New Roman" w:hAnsi="Times New Roman" w:cs="Times New Roman"/>
                <w:bCs/>
                <w:color w:val="000000"/>
                <w:sz w:val="24"/>
                <w:szCs w:val="28"/>
                <w:lang w:eastAsia="ru-RU"/>
              </w:rPr>
              <w:t>Кол-во</w:t>
            </w:r>
          </w:p>
        </w:tc>
        <w:tc>
          <w:tcPr>
            <w:tcW w:w="3402" w:type="dxa"/>
          </w:tcPr>
          <w:p w14:paraId="4E36E03A" w14:textId="77777777" w:rsidR="00B3170D" w:rsidRPr="00417173" w:rsidRDefault="00B3170D" w:rsidP="000D5155">
            <w:pPr>
              <w:jc w:val="both"/>
              <w:rPr>
                <w:rFonts w:ascii="Times New Roman" w:eastAsia="Times New Roman" w:hAnsi="Times New Roman" w:cs="Times New Roman"/>
                <w:bCs/>
                <w:color w:val="000000"/>
                <w:sz w:val="24"/>
                <w:szCs w:val="28"/>
                <w:lang w:eastAsia="ru-RU"/>
              </w:rPr>
            </w:pPr>
            <w:r w:rsidRPr="00417173">
              <w:rPr>
                <w:rFonts w:ascii="Times New Roman" w:eastAsia="Times New Roman" w:hAnsi="Times New Roman" w:cs="Times New Roman"/>
                <w:bCs/>
                <w:color w:val="000000"/>
                <w:sz w:val="24"/>
                <w:szCs w:val="28"/>
                <w:lang w:eastAsia="ru-RU"/>
              </w:rPr>
              <w:t>Доля от общего кол-ва, %</w:t>
            </w:r>
          </w:p>
        </w:tc>
      </w:tr>
      <w:tr w:rsidR="00B3170D" w:rsidRPr="00417173" w14:paraId="2640D22E" w14:textId="77777777" w:rsidTr="00B3170D">
        <w:tc>
          <w:tcPr>
            <w:tcW w:w="2830" w:type="dxa"/>
          </w:tcPr>
          <w:p w14:paraId="31E073B6" w14:textId="77777777" w:rsidR="00B3170D" w:rsidRPr="00417173" w:rsidRDefault="00B3170D" w:rsidP="000D5155">
            <w:pPr>
              <w:jc w:val="both"/>
              <w:rPr>
                <w:rFonts w:ascii="Times New Roman" w:eastAsia="Times New Roman" w:hAnsi="Times New Roman" w:cs="Times New Roman"/>
                <w:color w:val="000000"/>
                <w:sz w:val="24"/>
                <w:szCs w:val="28"/>
                <w:lang w:eastAsia="ru-RU"/>
              </w:rPr>
            </w:pPr>
            <w:r w:rsidRPr="00417173">
              <w:rPr>
                <w:rFonts w:ascii="Times New Roman" w:eastAsia="Times New Roman" w:hAnsi="Times New Roman" w:cs="Times New Roman"/>
                <w:color w:val="000000"/>
                <w:sz w:val="24"/>
                <w:szCs w:val="28"/>
                <w:lang w:eastAsia="ru-RU"/>
              </w:rPr>
              <w:t xml:space="preserve">до 20 </w:t>
            </w:r>
          </w:p>
        </w:tc>
        <w:tc>
          <w:tcPr>
            <w:tcW w:w="3261" w:type="dxa"/>
          </w:tcPr>
          <w:p w14:paraId="0AC3EDDA" w14:textId="77777777" w:rsidR="00B3170D" w:rsidRPr="00417173" w:rsidRDefault="00B3170D" w:rsidP="000D5155">
            <w:pPr>
              <w:jc w:val="both"/>
              <w:rPr>
                <w:rFonts w:ascii="Times New Roman" w:eastAsia="Times New Roman" w:hAnsi="Times New Roman" w:cs="Times New Roman"/>
                <w:color w:val="000000"/>
                <w:sz w:val="24"/>
                <w:szCs w:val="28"/>
                <w:lang w:eastAsia="ru-RU"/>
              </w:rPr>
            </w:pPr>
            <w:r w:rsidRPr="00417173">
              <w:rPr>
                <w:rFonts w:ascii="Times New Roman" w:eastAsia="Times New Roman" w:hAnsi="Times New Roman" w:cs="Times New Roman"/>
                <w:color w:val="000000"/>
                <w:sz w:val="24"/>
                <w:szCs w:val="28"/>
                <w:lang w:eastAsia="ru-RU"/>
              </w:rPr>
              <w:t>3</w:t>
            </w:r>
          </w:p>
        </w:tc>
        <w:tc>
          <w:tcPr>
            <w:tcW w:w="3402" w:type="dxa"/>
          </w:tcPr>
          <w:p w14:paraId="19888AC8" w14:textId="77777777" w:rsidR="00B3170D" w:rsidRPr="00417173" w:rsidRDefault="00B3170D" w:rsidP="000D5155">
            <w:pPr>
              <w:jc w:val="both"/>
              <w:rPr>
                <w:rFonts w:ascii="Times New Roman" w:eastAsia="Times New Roman" w:hAnsi="Times New Roman" w:cs="Times New Roman"/>
                <w:color w:val="000000"/>
                <w:sz w:val="24"/>
                <w:szCs w:val="28"/>
                <w:lang w:eastAsia="ru-RU"/>
              </w:rPr>
            </w:pPr>
            <w:r w:rsidRPr="00417173">
              <w:rPr>
                <w:rFonts w:ascii="Times New Roman" w:eastAsia="Times New Roman" w:hAnsi="Times New Roman" w:cs="Times New Roman"/>
                <w:color w:val="000000"/>
                <w:sz w:val="24"/>
                <w:szCs w:val="28"/>
                <w:lang w:eastAsia="ru-RU"/>
              </w:rPr>
              <w:t>23,1</w:t>
            </w:r>
          </w:p>
        </w:tc>
      </w:tr>
      <w:tr w:rsidR="00B3170D" w:rsidRPr="00417173" w14:paraId="5959B488" w14:textId="77777777" w:rsidTr="00B3170D">
        <w:tc>
          <w:tcPr>
            <w:tcW w:w="2830" w:type="dxa"/>
          </w:tcPr>
          <w:p w14:paraId="1FCBF90B" w14:textId="77777777" w:rsidR="00B3170D" w:rsidRPr="00417173" w:rsidRDefault="00B3170D" w:rsidP="000D5155">
            <w:pPr>
              <w:jc w:val="both"/>
              <w:rPr>
                <w:rFonts w:ascii="Times New Roman" w:eastAsia="Times New Roman" w:hAnsi="Times New Roman" w:cs="Times New Roman"/>
                <w:color w:val="000000"/>
                <w:sz w:val="24"/>
                <w:szCs w:val="28"/>
                <w:lang w:eastAsia="ru-RU"/>
              </w:rPr>
            </w:pPr>
            <w:r w:rsidRPr="00417173">
              <w:rPr>
                <w:rFonts w:ascii="Times New Roman" w:eastAsia="Times New Roman" w:hAnsi="Times New Roman" w:cs="Times New Roman"/>
                <w:color w:val="000000"/>
                <w:sz w:val="24"/>
                <w:szCs w:val="28"/>
                <w:lang w:eastAsia="ru-RU"/>
              </w:rPr>
              <w:t xml:space="preserve">от 21 до 30 </w:t>
            </w:r>
          </w:p>
        </w:tc>
        <w:tc>
          <w:tcPr>
            <w:tcW w:w="3261" w:type="dxa"/>
          </w:tcPr>
          <w:p w14:paraId="6F1DD5AA" w14:textId="77777777" w:rsidR="00B3170D" w:rsidRPr="00417173" w:rsidRDefault="00B3170D" w:rsidP="000D5155">
            <w:pPr>
              <w:jc w:val="both"/>
              <w:rPr>
                <w:rFonts w:ascii="Times New Roman" w:eastAsia="Times New Roman" w:hAnsi="Times New Roman" w:cs="Times New Roman"/>
                <w:color w:val="000000"/>
                <w:sz w:val="24"/>
                <w:szCs w:val="28"/>
                <w:lang w:eastAsia="ru-RU"/>
              </w:rPr>
            </w:pPr>
            <w:r w:rsidRPr="00417173">
              <w:rPr>
                <w:rFonts w:ascii="Times New Roman" w:eastAsia="Times New Roman" w:hAnsi="Times New Roman" w:cs="Times New Roman"/>
                <w:color w:val="000000"/>
                <w:sz w:val="24"/>
                <w:szCs w:val="28"/>
                <w:lang w:eastAsia="ru-RU"/>
              </w:rPr>
              <w:t>5</w:t>
            </w:r>
          </w:p>
        </w:tc>
        <w:tc>
          <w:tcPr>
            <w:tcW w:w="3402" w:type="dxa"/>
          </w:tcPr>
          <w:p w14:paraId="669ABD36" w14:textId="77777777" w:rsidR="00B3170D" w:rsidRPr="00417173" w:rsidRDefault="00B3170D" w:rsidP="000D5155">
            <w:pPr>
              <w:jc w:val="both"/>
              <w:rPr>
                <w:rFonts w:ascii="Times New Roman" w:eastAsia="Times New Roman" w:hAnsi="Times New Roman" w:cs="Times New Roman"/>
                <w:color w:val="000000"/>
                <w:sz w:val="24"/>
                <w:szCs w:val="28"/>
                <w:lang w:eastAsia="ru-RU"/>
              </w:rPr>
            </w:pPr>
            <w:r w:rsidRPr="00417173">
              <w:rPr>
                <w:rFonts w:ascii="Times New Roman" w:eastAsia="Times New Roman" w:hAnsi="Times New Roman" w:cs="Times New Roman"/>
                <w:color w:val="000000"/>
                <w:sz w:val="24"/>
                <w:szCs w:val="28"/>
                <w:lang w:eastAsia="ru-RU"/>
              </w:rPr>
              <w:t>38,5</w:t>
            </w:r>
          </w:p>
        </w:tc>
      </w:tr>
      <w:tr w:rsidR="00B3170D" w:rsidRPr="00417173" w14:paraId="23653FA1" w14:textId="77777777" w:rsidTr="00B3170D">
        <w:tc>
          <w:tcPr>
            <w:tcW w:w="2830" w:type="dxa"/>
          </w:tcPr>
          <w:p w14:paraId="616F9F2B" w14:textId="77777777" w:rsidR="00B3170D" w:rsidRPr="00417173" w:rsidRDefault="00B3170D" w:rsidP="000D5155">
            <w:pPr>
              <w:jc w:val="both"/>
              <w:rPr>
                <w:rFonts w:ascii="Times New Roman" w:eastAsia="Times New Roman" w:hAnsi="Times New Roman" w:cs="Times New Roman"/>
                <w:color w:val="000000"/>
                <w:sz w:val="24"/>
                <w:szCs w:val="28"/>
                <w:lang w:eastAsia="ru-RU"/>
              </w:rPr>
            </w:pPr>
            <w:r w:rsidRPr="00417173">
              <w:rPr>
                <w:rFonts w:ascii="Times New Roman" w:eastAsia="Times New Roman" w:hAnsi="Times New Roman" w:cs="Times New Roman"/>
                <w:color w:val="000000"/>
                <w:sz w:val="24"/>
                <w:szCs w:val="28"/>
                <w:lang w:eastAsia="ru-RU"/>
              </w:rPr>
              <w:t>от 31 до 40</w:t>
            </w:r>
          </w:p>
        </w:tc>
        <w:tc>
          <w:tcPr>
            <w:tcW w:w="3261" w:type="dxa"/>
          </w:tcPr>
          <w:p w14:paraId="123A25B1" w14:textId="77777777" w:rsidR="00B3170D" w:rsidRPr="00417173" w:rsidRDefault="00B3170D" w:rsidP="000D5155">
            <w:pPr>
              <w:jc w:val="both"/>
              <w:rPr>
                <w:rFonts w:ascii="Times New Roman" w:eastAsia="Times New Roman" w:hAnsi="Times New Roman" w:cs="Times New Roman"/>
                <w:color w:val="000000"/>
                <w:sz w:val="24"/>
                <w:szCs w:val="28"/>
                <w:lang w:eastAsia="ru-RU"/>
              </w:rPr>
            </w:pPr>
            <w:r w:rsidRPr="00417173">
              <w:rPr>
                <w:rFonts w:ascii="Times New Roman" w:eastAsia="Times New Roman" w:hAnsi="Times New Roman" w:cs="Times New Roman"/>
                <w:color w:val="000000"/>
                <w:sz w:val="24"/>
                <w:szCs w:val="28"/>
                <w:lang w:eastAsia="ru-RU"/>
              </w:rPr>
              <w:t>2</w:t>
            </w:r>
          </w:p>
        </w:tc>
        <w:tc>
          <w:tcPr>
            <w:tcW w:w="3402" w:type="dxa"/>
          </w:tcPr>
          <w:p w14:paraId="5BC4AE72" w14:textId="77777777" w:rsidR="00B3170D" w:rsidRPr="00417173" w:rsidRDefault="00B3170D" w:rsidP="000D5155">
            <w:pPr>
              <w:jc w:val="both"/>
              <w:rPr>
                <w:rFonts w:ascii="Times New Roman" w:eastAsia="Times New Roman" w:hAnsi="Times New Roman" w:cs="Times New Roman"/>
                <w:color w:val="000000"/>
                <w:sz w:val="24"/>
                <w:szCs w:val="28"/>
                <w:lang w:eastAsia="ru-RU"/>
              </w:rPr>
            </w:pPr>
            <w:r w:rsidRPr="00417173">
              <w:rPr>
                <w:rFonts w:ascii="Times New Roman" w:eastAsia="Times New Roman" w:hAnsi="Times New Roman" w:cs="Times New Roman"/>
                <w:color w:val="000000"/>
                <w:sz w:val="24"/>
                <w:szCs w:val="28"/>
                <w:lang w:eastAsia="ru-RU"/>
              </w:rPr>
              <w:t>15,3</w:t>
            </w:r>
          </w:p>
        </w:tc>
      </w:tr>
      <w:tr w:rsidR="00B3170D" w:rsidRPr="00417173" w14:paraId="35AFE199" w14:textId="77777777" w:rsidTr="00B3170D">
        <w:tc>
          <w:tcPr>
            <w:tcW w:w="2830" w:type="dxa"/>
          </w:tcPr>
          <w:p w14:paraId="7E46D2C2" w14:textId="77777777" w:rsidR="00B3170D" w:rsidRPr="00417173" w:rsidRDefault="00B3170D" w:rsidP="000D5155">
            <w:pPr>
              <w:jc w:val="both"/>
              <w:rPr>
                <w:rFonts w:ascii="Times New Roman" w:eastAsia="Times New Roman" w:hAnsi="Times New Roman" w:cs="Times New Roman"/>
                <w:color w:val="000000"/>
                <w:sz w:val="24"/>
                <w:szCs w:val="28"/>
                <w:lang w:eastAsia="ru-RU"/>
              </w:rPr>
            </w:pPr>
            <w:r w:rsidRPr="00417173">
              <w:rPr>
                <w:rFonts w:ascii="Times New Roman" w:eastAsia="Times New Roman" w:hAnsi="Times New Roman" w:cs="Times New Roman"/>
                <w:color w:val="000000"/>
                <w:sz w:val="24"/>
                <w:szCs w:val="28"/>
                <w:lang w:eastAsia="ru-RU"/>
              </w:rPr>
              <w:t>от 41 и выше</w:t>
            </w:r>
          </w:p>
        </w:tc>
        <w:tc>
          <w:tcPr>
            <w:tcW w:w="3261" w:type="dxa"/>
          </w:tcPr>
          <w:p w14:paraId="7E10636B" w14:textId="77777777" w:rsidR="00B3170D" w:rsidRPr="00417173" w:rsidRDefault="00B3170D" w:rsidP="000D5155">
            <w:pPr>
              <w:jc w:val="both"/>
              <w:rPr>
                <w:rFonts w:ascii="Times New Roman" w:eastAsia="Times New Roman" w:hAnsi="Times New Roman" w:cs="Times New Roman"/>
                <w:color w:val="000000"/>
                <w:sz w:val="24"/>
                <w:szCs w:val="28"/>
                <w:lang w:eastAsia="ru-RU"/>
              </w:rPr>
            </w:pPr>
            <w:r w:rsidRPr="00417173">
              <w:rPr>
                <w:rFonts w:ascii="Times New Roman" w:eastAsia="Times New Roman" w:hAnsi="Times New Roman" w:cs="Times New Roman"/>
                <w:color w:val="000000"/>
                <w:sz w:val="24"/>
                <w:szCs w:val="28"/>
                <w:lang w:eastAsia="ru-RU"/>
              </w:rPr>
              <w:t>3</w:t>
            </w:r>
          </w:p>
        </w:tc>
        <w:tc>
          <w:tcPr>
            <w:tcW w:w="3402" w:type="dxa"/>
          </w:tcPr>
          <w:p w14:paraId="55C30551" w14:textId="77777777" w:rsidR="00B3170D" w:rsidRPr="00417173" w:rsidRDefault="00B3170D" w:rsidP="000D5155">
            <w:pPr>
              <w:jc w:val="both"/>
              <w:rPr>
                <w:rFonts w:ascii="Times New Roman" w:eastAsia="Times New Roman" w:hAnsi="Times New Roman" w:cs="Times New Roman"/>
                <w:color w:val="000000"/>
                <w:sz w:val="24"/>
                <w:szCs w:val="28"/>
                <w:lang w:eastAsia="ru-RU"/>
              </w:rPr>
            </w:pPr>
            <w:r w:rsidRPr="00417173">
              <w:rPr>
                <w:rFonts w:ascii="Times New Roman" w:eastAsia="Times New Roman" w:hAnsi="Times New Roman" w:cs="Times New Roman"/>
                <w:color w:val="000000"/>
                <w:sz w:val="24"/>
                <w:szCs w:val="28"/>
                <w:lang w:eastAsia="ru-RU"/>
              </w:rPr>
              <w:t>23,1</w:t>
            </w:r>
          </w:p>
        </w:tc>
      </w:tr>
      <w:tr w:rsidR="00B3170D" w:rsidRPr="00417173" w14:paraId="29721D6B" w14:textId="77777777" w:rsidTr="00B3170D">
        <w:tc>
          <w:tcPr>
            <w:tcW w:w="2830" w:type="dxa"/>
          </w:tcPr>
          <w:p w14:paraId="376E7702" w14:textId="77777777" w:rsidR="00B3170D" w:rsidRPr="00417173" w:rsidRDefault="00B3170D" w:rsidP="000D5155">
            <w:pPr>
              <w:jc w:val="both"/>
              <w:rPr>
                <w:rFonts w:ascii="Times New Roman" w:eastAsia="Times New Roman" w:hAnsi="Times New Roman" w:cs="Times New Roman"/>
                <w:color w:val="000000"/>
                <w:sz w:val="24"/>
                <w:szCs w:val="28"/>
                <w:lang w:eastAsia="ru-RU"/>
              </w:rPr>
            </w:pPr>
            <w:r w:rsidRPr="00417173">
              <w:rPr>
                <w:rFonts w:ascii="Times New Roman" w:eastAsia="Times New Roman" w:hAnsi="Times New Roman" w:cs="Times New Roman"/>
                <w:color w:val="000000"/>
                <w:sz w:val="24"/>
                <w:szCs w:val="28"/>
                <w:lang w:eastAsia="ru-RU"/>
              </w:rPr>
              <w:t>Всего</w:t>
            </w:r>
          </w:p>
        </w:tc>
        <w:tc>
          <w:tcPr>
            <w:tcW w:w="3261" w:type="dxa"/>
          </w:tcPr>
          <w:p w14:paraId="23D86C0F" w14:textId="77777777" w:rsidR="00B3170D" w:rsidRPr="00417173" w:rsidRDefault="00B3170D" w:rsidP="000D5155">
            <w:pPr>
              <w:jc w:val="both"/>
              <w:rPr>
                <w:rFonts w:ascii="Times New Roman" w:eastAsia="Times New Roman" w:hAnsi="Times New Roman" w:cs="Times New Roman"/>
                <w:color w:val="000000"/>
                <w:sz w:val="24"/>
                <w:szCs w:val="28"/>
                <w:lang w:eastAsia="ru-RU"/>
              </w:rPr>
            </w:pPr>
            <w:r w:rsidRPr="00417173">
              <w:rPr>
                <w:rFonts w:ascii="Times New Roman" w:eastAsia="Times New Roman" w:hAnsi="Times New Roman" w:cs="Times New Roman"/>
                <w:color w:val="000000"/>
                <w:sz w:val="24"/>
                <w:szCs w:val="28"/>
                <w:lang w:eastAsia="ru-RU"/>
              </w:rPr>
              <w:t>13</w:t>
            </w:r>
          </w:p>
        </w:tc>
        <w:tc>
          <w:tcPr>
            <w:tcW w:w="3402" w:type="dxa"/>
          </w:tcPr>
          <w:p w14:paraId="40B6373E" w14:textId="77777777" w:rsidR="00B3170D" w:rsidRPr="00417173" w:rsidRDefault="00B3170D" w:rsidP="000D5155">
            <w:pPr>
              <w:jc w:val="both"/>
              <w:rPr>
                <w:rFonts w:ascii="Times New Roman" w:eastAsia="Times New Roman" w:hAnsi="Times New Roman" w:cs="Times New Roman"/>
                <w:color w:val="000000"/>
                <w:sz w:val="24"/>
                <w:szCs w:val="28"/>
                <w:lang w:eastAsia="ru-RU"/>
              </w:rPr>
            </w:pPr>
            <w:r w:rsidRPr="00417173">
              <w:rPr>
                <w:rFonts w:ascii="Times New Roman" w:eastAsia="Times New Roman" w:hAnsi="Times New Roman" w:cs="Times New Roman"/>
                <w:color w:val="000000"/>
                <w:sz w:val="24"/>
                <w:szCs w:val="28"/>
                <w:lang w:eastAsia="ru-RU"/>
              </w:rPr>
              <w:t>100</w:t>
            </w:r>
          </w:p>
        </w:tc>
      </w:tr>
    </w:tbl>
    <w:p w14:paraId="19DF47D2" w14:textId="77777777" w:rsidR="00B3170D" w:rsidRPr="00417173" w:rsidRDefault="00B3170D" w:rsidP="000D5155">
      <w:pPr>
        <w:suppressAutoHyphens/>
        <w:spacing w:after="0" w:line="360" w:lineRule="auto"/>
        <w:ind w:firstLine="709"/>
        <w:jc w:val="right"/>
        <w:rPr>
          <w:rFonts w:ascii="Times New Roman" w:eastAsia="Times New Roman" w:hAnsi="Times New Roman" w:cs="Times New Roman"/>
          <w:sz w:val="28"/>
          <w:szCs w:val="28"/>
          <w:lang w:eastAsia="ru-RU"/>
        </w:rPr>
      </w:pPr>
      <w:r w:rsidRPr="00417173">
        <w:rPr>
          <w:rFonts w:ascii="Times New Roman" w:eastAsia="Times New Roman" w:hAnsi="Times New Roman" w:cs="Times New Roman"/>
          <w:sz w:val="28"/>
          <w:szCs w:val="28"/>
          <w:lang w:eastAsia="ru-RU"/>
        </w:rPr>
        <w:t xml:space="preserve"> В человеках</w:t>
      </w:r>
    </w:p>
    <w:p w14:paraId="25D314BD" w14:textId="77777777" w:rsidR="00B3170D" w:rsidRPr="00417173" w:rsidRDefault="00B3170D" w:rsidP="000A248A">
      <w:pPr>
        <w:spacing w:after="0" w:line="360" w:lineRule="auto"/>
        <w:ind w:firstLine="709"/>
        <w:jc w:val="both"/>
        <w:rPr>
          <w:rFonts w:ascii="Times New Roman" w:eastAsia="Times New Roman" w:hAnsi="Times New Roman" w:cs="Times New Roman"/>
          <w:sz w:val="28"/>
          <w:szCs w:val="28"/>
          <w:lang w:eastAsia="ru-RU"/>
        </w:rPr>
      </w:pPr>
    </w:p>
    <w:p w14:paraId="2DCF5B25" w14:textId="1FBCA452" w:rsidR="00B3170D" w:rsidRPr="00417173" w:rsidRDefault="00B3170D" w:rsidP="000A248A">
      <w:pPr>
        <w:pStyle w:val="0"/>
        <w:rPr>
          <w:rFonts w:ascii="Times New Roman" w:eastAsia="Times New Roman" w:hAnsi="Times New Roman" w:cs="Times New Roman"/>
          <w:szCs w:val="28"/>
          <w:lang w:eastAsia="ru-RU"/>
        </w:rPr>
      </w:pPr>
      <w:r w:rsidRPr="00417173">
        <w:rPr>
          <w:rFonts w:ascii="Times New Roman" w:eastAsia="Times New Roman" w:hAnsi="Times New Roman" w:cs="Times New Roman"/>
          <w:szCs w:val="28"/>
          <w:lang w:eastAsia="ru-RU"/>
        </w:rPr>
        <w:t>Структура кадрового состава по возрасту помогает узнать, на сколько стареет персонал и нужно ли искать кадровые решения для привлечения м</w:t>
      </w:r>
      <w:r w:rsidR="0021030C" w:rsidRPr="00417173">
        <w:rPr>
          <w:rFonts w:ascii="Times New Roman" w:eastAsia="Times New Roman" w:hAnsi="Times New Roman" w:cs="Times New Roman"/>
          <w:szCs w:val="28"/>
          <w:lang w:eastAsia="ru-RU"/>
        </w:rPr>
        <w:t>олодого персонала. В таблице 1.5</w:t>
      </w:r>
      <w:r w:rsidRPr="00417173">
        <w:rPr>
          <w:rFonts w:ascii="Times New Roman" w:eastAsia="Times New Roman" w:hAnsi="Times New Roman" w:cs="Times New Roman"/>
          <w:szCs w:val="28"/>
          <w:lang w:eastAsia="ru-RU"/>
        </w:rPr>
        <w:t xml:space="preserve"> видно, что большинство работников являются молодые люди до 30 лет. Это говорит о том, что омолаживать данный кадровый состав нет необходимости.</w:t>
      </w:r>
    </w:p>
    <w:p w14:paraId="22F8B30F" w14:textId="77777777" w:rsidR="000D5155" w:rsidRPr="00417173" w:rsidRDefault="000D5155" w:rsidP="000D5155">
      <w:pPr>
        <w:pStyle w:val="0"/>
        <w:jc w:val="center"/>
        <w:rPr>
          <w:rFonts w:ascii="Times New Roman" w:hAnsi="Times New Roman" w:cs="Times New Roman"/>
          <w:szCs w:val="28"/>
        </w:rPr>
      </w:pPr>
    </w:p>
    <w:p w14:paraId="1EDE7E8A" w14:textId="77777777" w:rsidR="00B3170D" w:rsidRPr="00417173" w:rsidRDefault="00B3170D" w:rsidP="000D5155">
      <w:pPr>
        <w:suppressAutoHyphens/>
        <w:spacing w:after="0" w:line="360" w:lineRule="auto"/>
        <w:ind w:firstLine="709"/>
        <w:jc w:val="center"/>
        <w:rPr>
          <w:rFonts w:ascii="Times New Roman" w:eastAsia="Times New Roman" w:hAnsi="Times New Roman" w:cs="Times New Roman"/>
          <w:sz w:val="28"/>
          <w:szCs w:val="28"/>
          <w:lang w:eastAsia="ru-RU"/>
        </w:rPr>
      </w:pPr>
      <w:r w:rsidRPr="00417173">
        <w:rPr>
          <w:rFonts w:ascii="Times New Roman" w:eastAsia="Times New Roman" w:hAnsi="Times New Roman" w:cs="Times New Roman"/>
          <w:noProof/>
          <w:sz w:val="28"/>
          <w:szCs w:val="28"/>
          <w:lang w:eastAsia="ru-RU"/>
        </w:rPr>
        <w:drawing>
          <wp:inline distT="0" distB="0" distL="0" distR="0" wp14:anchorId="20D7CBFC" wp14:editId="405009BF">
            <wp:extent cx="4635500" cy="2197100"/>
            <wp:effectExtent l="0" t="0" r="12700" b="12700"/>
            <wp:docPr id="18" name="Диаграмма 18"/>
            <wp:cNvGraphicFramePr/>
            <a:graphic xmlns:a="http://schemas.openxmlformats.org/drawingml/2006/main">
              <a:graphicData uri="http://schemas.openxmlformats.org/drawingml/2006/chart">
                <c:chart xmlns:c="http://schemas.openxmlformats.org/drawingml/2006/chart" xmlns:r="http://schemas.openxmlformats.org/officeDocument/2006/relationships" r:id="rId42"/>
              </a:graphicData>
            </a:graphic>
          </wp:inline>
        </w:drawing>
      </w:r>
    </w:p>
    <w:p w14:paraId="58A9244F" w14:textId="46A40D7C" w:rsidR="00B3170D" w:rsidRPr="00417173" w:rsidRDefault="0021030C" w:rsidP="000D5155">
      <w:pPr>
        <w:suppressAutoHyphens/>
        <w:spacing w:after="0" w:line="360" w:lineRule="auto"/>
        <w:ind w:firstLine="709"/>
        <w:jc w:val="center"/>
        <w:rPr>
          <w:rFonts w:ascii="Times New Roman" w:eastAsia="Times New Roman" w:hAnsi="Times New Roman" w:cs="Times New Roman"/>
          <w:sz w:val="28"/>
          <w:szCs w:val="28"/>
          <w:lang w:eastAsia="ru-RU"/>
        </w:rPr>
      </w:pPr>
      <w:r w:rsidRPr="00417173">
        <w:rPr>
          <w:rFonts w:ascii="Times New Roman" w:eastAsia="Times New Roman" w:hAnsi="Times New Roman" w:cs="Times New Roman"/>
          <w:sz w:val="28"/>
          <w:szCs w:val="28"/>
          <w:lang w:eastAsia="ru-RU"/>
        </w:rPr>
        <w:t xml:space="preserve">Рисунок </w:t>
      </w:r>
      <w:r w:rsidR="000D5155" w:rsidRPr="00417173">
        <w:rPr>
          <w:rFonts w:ascii="Times New Roman" w:eastAsia="Times New Roman" w:hAnsi="Times New Roman" w:cs="Times New Roman"/>
          <w:sz w:val="28"/>
          <w:szCs w:val="28"/>
          <w:lang w:eastAsia="ru-RU"/>
        </w:rPr>
        <w:t>1.</w:t>
      </w:r>
      <w:r w:rsidRPr="00417173">
        <w:rPr>
          <w:rFonts w:ascii="Times New Roman" w:eastAsia="Times New Roman" w:hAnsi="Times New Roman" w:cs="Times New Roman"/>
          <w:sz w:val="28"/>
          <w:szCs w:val="28"/>
          <w:lang w:eastAsia="ru-RU"/>
        </w:rPr>
        <w:t>2</w:t>
      </w:r>
      <w:r w:rsidR="00B3170D" w:rsidRPr="00417173">
        <w:rPr>
          <w:rFonts w:ascii="Times New Roman" w:eastAsia="Times New Roman" w:hAnsi="Times New Roman" w:cs="Times New Roman"/>
          <w:sz w:val="28"/>
          <w:szCs w:val="28"/>
          <w:lang w:eastAsia="ru-RU"/>
        </w:rPr>
        <w:t xml:space="preserve"> – Гендерная структура персонала</w:t>
      </w:r>
    </w:p>
    <w:p w14:paraId="1EA62B1D" w14:textId="77777777" w:rsidR="000D5155" w:rsidRPr="00417173" w:rsidRDefault="000D5155" w:rsidP="000D5155">
      <w:pPr>
        <w:suppressAutoHyphens/>
        <w:spacing w:after="0" w:line="360" w:lineRule="auto"/>
        <w:ind w:firstLine="709"/>
        <w:jc w:val="center"/>
        <w:rPr>
          <w:rFonts w:ascii="Times New Roman" w:eastAsia="Times New Roman" w:hAnsi="Times New Roman" w:cs="Times New Roman"/>
          <w:sz w:val="28"/>
          <w:szCs w:val="28"/>
          <w:lang w:eastAsia="ru-RU"/>
        </w:rPr>
      </w:pPr>
    </w:p>
    <w:p w14:paraId="6BE2E308" w14:textId="77777777" w:rsidR="00B3170D" w:rsidRPr="00417173" w:rsidRDefault="00B3170D" w:rsidP="000A248A">
      <w:pPr>
        <w:pStyle w:val="0"/>
        <w:rPr>
          <w:rFonts w:ascii="Times New Roman" w:eastAsia="Times New Roman" w:hAnsi="Times New Roman" w:cs="Times New Roman"/>
          <w:szCs w:val="28"/>
          <w:lang w:eastAsia="ru-RU"/>
        </w:rPr>
      </w:pPr>
      <w:r w:rsidRPr="00417173">
        <w:rPr>
          <w:rFonts w:ascii="Times New Roman" w:eastAsia="Times New Roman" w:hAnsi="Times New Roman" w:cs="Times New Roman"/>
          <w:szCs w:val="28"/>
          <w:lang w:eastAsia="ru-RU"/>
        </w:rPr>
        <w:t>В компании присутствует всего одна девушка. Это составляет 8% от всего небольшого коллектива, что видно на рисунке 5.</w:t>
      </w:r>
    </w:p>
    <w:p w14:paraId="4F3B44C4" w14:textId="19367626" w:rsidR="00B3170D" w:rsidRPr="00417173" w:rsidRDefault="00B3170D" w:rsidP="000D5155">
      <w:pPr>
        <w:spacing w:after="0" w:line="360" w:lineRule="auto"/>
        <w:jc w:val="both"/>
        <w:rPr>
          <w:rFonts w:ascii="Times New Roman" w:eastAsia="Times New Roman" w:hAnsi="Times New Roman" w:cs="Times New Roman"/>
          <w:sz w:val="28"/>
          <w:szCs w:val="28"/>
          <w:lang w:eastAsia="ru-RU"/>
        </w:rPr>
      </w:pPr>
      <w:r w:rsidRPr="00417173">
        <w:rPr>
          <w:rFonts w:ascii="Times New Roman" w:eastAsia="Times New Roman" w:hAnsi="Times New Roman" w:cs="Times New Roman"/>
          <w:sz w:val="28"/>
          <w:szCs w:val="28"/>
          <w:lang w:eastAsia="ru-RU"/>
        </w:rPr>
        <w:br w:type="page"/>
      </w:r>
      <w:r w:rsidRPr="00417173">
        <w:rPr>
          <w:rFonts w:ascii="Times New Roman" w:eastAsia="Times New Roman" w:hAnsi="Times New Roman" w:cs="Times New Roman"/>
          <w:sz w:val="28"/>
          <w:szCs w:val="28"/>
          <w:lang w:eastAsia="ru-RU"/>
        </w:rPr>
        <w:lastRenderedPageBreak/>
        <w:t>Таблица 1.</w:t>
      </w:r>
      <w:r w:rsidR="0021030C" w:rsidRPr="00417173">
        <w:rPr>
          <w:rFonts w:ascii="Times New Roman" w:eastAsia="Times New Roman" w:hAnsi="Times New Roman" w:cs="Times New Roman"/>
          <w:sz w:val="28"/>
          <w:szCs w:val="28"/>
          <w:lang w:eastAsia="ru-RU"/>
        </w:rPr>
        <w:t>6</w:t>
      </w:r>
      <w:r w:rsidRPr="00417173">
        <w:rPr>
          <w:rFonts w:ascii="Times New Roman" w:eastAsia="Times New Roman" w:hAnsi="Times New Roman" w:cs="Times New Roman"/>
          <w:sz w:val="28"/>
          <w:szCs w:val="28"/>
          <w:lang w:eastAsia="ru-RU"/>
        </w:rPr>
        <w:t xml:space="preserve"> – Анализ кадровой ситуации</w:t>
      </w:r>
    </w:p>
    <w:p w14:paraId="2FC9FA4E" w14:textId="77777777" w:rsidR="00B3170D" w:rsidRPr="00417173" w:rsidRDefault="00B3170D" w:rsidP="000D5155">
      <w:pPr>
        <w:suppressAutoHyphens/>
        <w:spacing w:after="0" w:line="360" w:lineRule="auto"/>
        <w:ind w:firstLine="709"/>
        <w:jc w:val="right"/>
        <w:rPr>
          <w:rFonts w:ascii="Times New Roman" w:eastAsia="Times New Roman" w:hAnsi="Times New Roman" w:cs="Times New Roman"/>
          <w:sz w:val="28"/>
          <w:szCs w:val="28"/>
          <w:lang w:eastAsia="ru-RU"/>
        </w:rPr>
      </w:pPr>
      <w:bookmarkStart w:id="3" w:name="_Hlk193278071"/>
      <w:r w:rsidRPr="00417173">
        <w:rPr>
          <w:rFonts w:ascii="Times New Roman" w:eastAsia="Times New Roman" w:hAnsi="Times New Roman" w:cs="Times New Roman"/>
          <w:sz w:val="28"/>
          <w:szCs w:val="28"/>
          <w:lang w:eastAsia="ru-RU"/>
        </w:rPr>
        <w:t>В человеках</w:t>
      </w:r>
    </w:p>
    <w:tbl>
      <w:tblPr>
        <w:tblpPr w:leftFromText="180" w:rightFromText="180" w:vertAnchor="text" w:horzAnchor="margin" w:tblpY="40"/>
        <w:tblW w:w="9488" w:type="dxa"/>
        <w:tblBorders>
          <w:top w:val="single" w:sz="2" w:space="0" w:color="auto"/>
          <w:left w:val="single" w:sz="2" w:space="0" w:color="auto"/>
          <w:bottom w:val="single" w:sz="2" w:space="0" w:color="auto"/>
          <w:right w:val="single" w:sz="2" w:space="0" w:color="auto"/>
          <w:insideH w:val="single" w:sz="2" w:space="0" w:color="auto"/>
          <w:insideV w:val="single" w:sz="2" w:space="0" w:color="auto"/>
        </w:tblBorders>
        <w:tblLook w:val="04A0" w:firstRow="1" w:lastRow="0" w:firstColumn="1" w:lastColumn="0" w:noHBand="0" w:noVBand="1"/>
      </w:tblPr>
      <w:tblGrid>
        <w:gridCol w:w="3590"/>
        <w:gridCol w:w="1000"/>
        <w:gridCol w:w="960"/>
        <w:gridCol w:w="960"/>
        <w:gridCol w:w="1564"/>
        <w:gridCol w:w="1414"/>
      </w:tblGrid>
      <w:tr w:rsidR="00B3170D" w:rsidRPr="00417173" w14:paraId="513F426F" w14:textId="77777777" w:rsidTr="00B3170D">
        <w:trPr>
          <w:trHeight w:val="20"/>
        </w:trPr>
        <w:tc>
          <w:tcPr>
            <w:tcW w:w="3590" w:type="dxa"/>
            <w:shd w:val="clear" w:color="auto" w:fill="auto"/>
            <w:vAlign w:val="center"/>
            <w:hideMark/>
          </w:tcPr>
          <w:p w14:paraId="729459C6" w14:textId="77777777" w:rsidR="00B3170D" w:rsidRPr="00417173" w:rsidRDefault="00B3170D" w:rsidP="000D5155">
            <w:pPr>
              <w:spacing w:after="0" w:line="240" w:lineRule="auto"/>
              <w:jc w:val="both"/>
              <w:rPr>
                <w:rFonts w:ascii="Times New Roman" w:eastAsia="Times New Roman" w:hAnsi="Times New Roman" w:cs="Times New Roman"/>
                <w:color w:val="000000"/>
                <w:sz w:val="24"/>
                <w:szCs w:val="28"/>
                <w:lang w:eastAsia="ru-RU"/>
              </w:rPr>
            </w:pPr>
            <w:r w:rsidRPr="00417173">
              <w:rPr>
                <w:rFonts w:ascii="Times New Roman" w:eastAsia="Times New Roman" w:hAnsi="Times New Roman" w:cs="Times New Roman"/>
                <w:color w:val="000000"/>
                <w:sz w:val="24"/>
                <w:szCs w:val="28"/>
                <w:lang w:eastAsia="ru-RU"/>
              </w:rPr>
              <w:t>Показатели</w:t>
            </w:r>
          </w:p>
        </w:tc>
        <w:tc>
          <w:tcPr>
            <w:tcW w:w="1000" w:type="dxa"/>
            <w:shd w:val="clear" w:color="auto" w:fill="auto"/>
            <w:vAlign w:val="center"/>
            <w:hideMark/>
          </w:tcPr>
          <w:p w14:paraId="40450029" w14:textId="77777777" w:rsidR="00B3170D" w:rsidRPr="00417173" w:rsidRDefault="00B3170D" w:rsidP="000D5155">
            <w:pPr>
              <w:spacing w:after="0" w:line="240" w:lineRule="auto"/>
              <w:jc w:val="both"/>
              <w:rPr>
                <w:rFonts w:ascii="Times New Roman" w:eastAsia="Times New Roman" w:hAnsi="Times New Roman" w:cs="Times New Roman"/>
                <w:color w:val="000000"/>
                <w:sz w:val="24"/>
                <w:szCs w:val="28"/>
                <w:lang w:eastAsia="ru-RU"/>
              </w:rPr>
            </w:pPr>
            <w:r w:rsidRPr="00417173">
              <w:rPr>
                <w:rFonts w:ascii="Times New Roman" w:eastAsia="Times New Roman" w:hAnsi="Times New Roman" w:cs="Times New Roman"/>
                <w:color w:val="000000"/>
                <w:sz w:val="24"/>
                <w:szCs w:val="28"/>
                <w:lang w:eastAsia="ru-RU"/>
              </w:rPr>
              <w:t>2022</w:t>
            </w:r>
          </w:p>
        </w:tc>
        <w:tc>
          <w:tcPr>
            <w:tcW w:w="960" w:type="dxa"/>
            <w:shd w:val="clear" w:color="auto" w:fill="auto"/>
            <w:vAlign w:val="center"/>
            <w:hideMark/>
          </w:tcPr>
          <w:p w14:paraId="3223E8DB" w14:textId="77777777" w:rsidR="00B3170D" w:rsidRPr="00417173" w:rsidRDefault="00B3170D" w:rsidP="000D5155">
            <w:pPr>
              <w:spacing w:after="0" w:line="240" w:lineRule="auto"/>
              <w:jc w:val="both"/>
              <w:rPr>
                <w:rFonts w:ascii="Times New Roman" w:eastAsia="Times New Roman" w:hAnsi="Times New Roman" w:cs="Times New Roman"/>
                <w:color w:val="000000"/>
                <w:sz w:val="24"/>
                <w:szCs w:val="28"/>
                <w:lang w:eastAsia="ru-RU"/>
              </w:rPr>
            </w:pPr>
            <w:r w:rsidRPr="00417173">
              <w:rPr>
                <w:rFonts w:ascii="Times New Roman" w:eastAsia="Times New Roman" w:hAnsi="Times New Roman" w:cs="Times New Roman"/>
                <w:color w:val="000000"/>
                <w:sz w:val="24"/>
                <w:szCs w:val="28"/>
                <w:lang w:eastAsia="ru-RU"/>
              </w:rPr>
              <w:t>2023</w:t>
            </w:r>
          </w:p>
        </w:tc>
        <w:tc>
          <w:tcPr>
            <w:tcW w:w="960" w:type="dxa"/>
            <w:shd w:val="clear" w:color="auto" w:fill="auto"/>
            <w:vAlign w:val="center"/>
            <w:hideMark/>
          </w:tcPr>
          <w:p w14:paraId="26A8E9BC" w14:textId="77777777" w:rsidR="00B3170D" w:rsidRPr="00417173" w:rsidRDefault="00B3170D" w:rsidP="000D5155">
            <w:pPr>
              <w:spacing w:after="0" w:line="240" w:lineRule="auto"/>
              <w:jc w:val="both"/>
              <w:rPr>
                <w:rFonts w:ascii="Times New Roman" w:eastAsia="Times New Roman" w:hAnsi="Times New Roman" w:cs="Times New Roman"/>
                <w:color w:val="000000"/>
                <w:sz w:val="24"/>
                <w:szCs w:val="28"/>
                <w:lang w:eastAsia="ru-RU"/>
              </w:rPr>
            </w:pPr>
            <w:r w:rsidRPr="00417173">
              <w:rPr>
                <w:rFonts w:ascii="Times New Roman" w:eastAsia="Times New Roman" w:hAnsi="Times New Roman" w:cs="Times New Roman"/>
                <w:color w:val="000000"/>
                <w:sz w:val="24"/>
                <w:szCs w:val="28"/>
                <w:lang w:eastAsia="ru-RU"/>
              </w:rPr>
              <w:t>2024</w:t>
            </w:r>
          </w:p>
        </w:tc>
        <w:tc>
          <w:tcPr>
            <w:tcW w:w="1564" w:type="dxa"/>
            <w:shd w:val="clear" w:color="auto" w:fill="auto"/>
            <w:vAlign w:val="center"/>
            <w:hideMark/>
          </w:tcPr>
          <w:p w14:paraId="391B9269" w14:textId="77777777" w:rsidR="00B3170D" w:rsidRPr="00417173" w:rsidRDefault="00B3170D" w:rsidP="000D5155">
            <w:pPr>
              <w:spacing w:after="0" w:line="240" w:lineRule="auto"/>
              <w:jc w:val="both"/>
              <w:rPr>
                <w:rFonts w:ascii="Times New Roman" w:eastAsia="Times New Roman" w:hAnsi="Times New Roman" w:cs="Times New Roman"/>
                <w:color w:val="000000"/>
                <w:sz w:val="24"/>
                <w:szCs w:val="28"/>
                <w:lang w:eastAsia="ru-RU"/>
              </w:rPr>
            </w:pPr>
            <w:r w:rsidRPr="00417173">
              <w:rPr>
                <w:rFonts w:ascii="Times New Roman" w:eastAsia="Times New Roman" w:hAnsi="Times New Roman" w:cs="Times New Roman"/>
                <w:color w:val="000000"/>
                <w:sz w:val="24"/>
                <w:szCs w:val="28"/>
                <w:lang w:eastAsia="ru-RU"/>
              </w:rPr>
              <w:t>2022/2023 (%)</w:t>
            </w:r>
          </w:p>
        </w:tc>
        <w:tc>
          <w:tcPr>
            <w:tcW w:w="1414" w:type="dxa"/>
            <w:shd w:val="clear" w:color="auto" w:fill="auto"/>
            <w:vAlign w:val="center"/>
            <w:hideMark/>
          </w:tcPr>
          <w:p w14:paraId="71CC9A10" w14:textId="77777777" w:rsidR="00B3170D" w:rsidRPr="00417173" w:rsidRDefault="00B3170D" w:rsidP="000D5155">
            <w:pPr>
              <w:spacing w:after="0" w:line="240" w:lineRule="auto"/>
              <w:jc w:val="both"/>
              <w:rPr>
                <w:rFonts w:ascii="Times New Roman" w:eastAsia="Times New Roman" w:hAnsi="Times New Roman" w:cs="Times New Roman"/>
                <w:color w:val="000000"/>
                <w:sz w:val="24"/>
                <w:szCs w:val="28"/>
                <w:lang w:eastAsia="ru-RU"/>
              </w:rPr>
            </w:pPr>
            <w:r w:rsidRPr="00417173">
              <w:rPr>
                <w:rFonts w:ascii="Times New Roman" w:eastAsia="Times New Roman" w:hAnsi="Times New Roman" w:cs="Times New Roman"/>
                <w:color w:val="000000"/>
                <w:sz w:val="24"/>
                <w:szCs w:val="28"/>
                <w:lang w:eastAsia="ru-RU"/>
              </w:rPr>
              <w:t>2023/2024 (%)</w:t>
            </w:r>
          </w:p>
        </w:tc>
      </w:tr>
      <w:tr w:rsidR="00B3170D" w:rsidRPr="00417173" w14:paraId="34420649" w14:textId="77777777" w:rsidTr="00B3170D">
        <w:trPr>
          <w:trHeight w:val="20"/>
        </w:trPr>
        <w:tc>
          <w:tcPr>
            <w:tcW w:w="3590" w:type="dxa"/>
            <w:shd w:val="clear" w:color="000000" w:fill="FFFFFF"/>
            <w:vAlign w:val="center"/>
            <w:hideMark/>
          </w:tcPr>
          <w:p w14:paraId="02E48873" w14:textId="77777777" w:rsidR="00B3170D" w:rsidRPr="00417173" w:rsidRDefault="00B3170D" w:rsidP="000D5155">
            <w:pPr>
              <w:spacing w:after="0" w:line="240" w:lineRule="auto"/>
              <w:jc w:val="both"/>
              <w:rPr>
                <w:rFonts w:ascii="Times New Roman" w:eastAsia="Times New Roman" w:hAnsi="Times New Roman" w:cs="Times New Roman"/>
                <w:color w:val="1A1A1A"/>
                <w:sz w:val="24"/>
                <w:szCs w:val="28"/>
                <w:lang w:eastAsia="ru-RU"/>
              </w:rPr>
            </w:pPr>
            <w:r w:rsidRPr="00417173">
              <w:rPr>
                <w:rFonts w:ascii="Times New Roman" w:eastAsia="Times New Roman" w:hAnsi="Times New Roman" w:cs="Times New Roman"/>
                <w:color w:val="1A1A1A"/>
                <w:sz w:val="24"/>
                <w:szCs w:val="28"/>
                <w:lang w:eastAsia="ru-RU"/>
              </w:rPr>
              <w:t>Численность на начало года</w:t>
            </w:r>
          </w:p>
        </w:tc>
        <w:tc>
          <w:tcPr>
            <w:tcW w:w="1000" w:type="dxa"/>
            <w:shd w:val="clear" w:color="000000" w:fill="FFFFFF"/>
            <w:vAlign w:val="center"/>
            <w:hideMark/>
          </w:tcPr>
          <w:p w14:paraId="14535B61" w14:textId="77777777" w:rsidR="00B3170D" w:rsidRPr="00417173" w:rsidRDefault="00B3170D" w:rsidP="000D5155">
            <w:pPr>
              <w:spacing w:after="0" w:line="240" w:lineRule="auto"/>
              <w:jc w:val="both"/>
              <w:rPr>
                <w:rFonts w:ascii="Times New Roman" w:eastAsia="Times New Roman" w:hAnsi="Times New Roman" w:cs="Times New Roman"/>
                <w:color w:val="1A1A1A"/>
                <w:sz w:val="24"/>
                <w:szCs w:val="28"/>
                <w:lang w:eastAsia="ru-RU"/>
              </w:rPr>
            </w:pPr>
            <w:r w:rsidRPr="00417173">
              <w:rPr>
                <w:rFonts w:ascii="Times New Roman" w:eastAsia="Times New Roman" w:hAnsi="Times New Roman" w:cs="Times New Roman"/>
                <w:color w:val="1A1A1A"/>
                <w:sz w:val="24"/>
                <w:szCs w:val="28"/>
                <w:lang w:eastAsia="ru-RU"/>
              </w:rPr>
              <w:t>14</w:t>
            </w:r>
          </w:p>
        </w:tc>
        <w:tc>
          <w:tcPr>
            <w:tcW w:w="960" w:type="dxa"/>
            <w:shd w:val="clear" w:color="000000" w:fill="FFFFFF"/>
            <w:vAlign w:val="center"/>
            <w:hideMark/>
          </w:tcPr>
          <w:p w14:paraId="5CE5432C" w14:textId="77777777" w:rsidR="00B3170D" w:rsidRPr="00417173" w:rsidRDefault="00B3170D" w:rsidP="000D5155">
            <w:pPr>
              <w:spacing w:after="0" w:line="240" w:lineRule="auto"/>
              <w:jc w:val="both"/>
              <w:rPr>
                <w:rFonts w:ascii="Times New Roman" w:eastAsia="Times New Roman" w:hAnsi="Times New Roman" w:cs="Times New Roman"/>
                <w:color w:val="1A1A1A"/>
                <w:sz w:val="24"/>
                <w:szCs w:val="28"/>
                <w:lang w:eastAsia="ru-RU"/>
              </w:rPr>
            </w:pPr>
            <w:r w:rsidRPr="00417173">
              <w:rPr>
                <w:rFonts w:ascii="Times New Roman" w:eastAsia="Times New Roman" w:hAnsi="Times New Roman" w:cs="Times New Roman"/>
                <w:color w:val="1A1A1A"/>
                <w:sz w:val="24"/>
                <w:szCs w:val="28"/>
                <w:lang w:eastAsia="ru-RU"/>
              </w:rPr>
              <w:t>12</w:t>
            </w:r>
          </w:p>
        </w:tc>
        <w:tc>
          <w:tcPr>
            <w:tcW w:w="960" w:type="dxa"/>
            <w:shd w:val="clear" w:color="000000" w:fill="FFFFFF"/>
            <w:vAlign w:val="center"/>
            <w:hideMark/>
          </w:tcPr>
          <w:p w14:paraId="624EE2E6" w14:textId="77777777" w:rsidR="00B3170D" w:rsidRPr="00417173" w:rsidRDefault="00B3170D" w:rsidP="000D5155">
            <w:pPr>
              <w:spacing w:after="0" w:line="240" w:lineRule="auto"/>
              <w:jc w:val="both"/>
              <w:rPr>
                <w:rFonts w:ascii="Times New Roman" w:eastAsia="Times New Roman" w:hAnsi="Times New Roman" w:cs="Times New Roman"/>
                <w:color w:val="1A1A1A"/>
                <w:sz w:val="24"/>
                <w:szCs w:val="28"/>
                <w:lang w:eastAsia="ru-RU"/>
              </w:rPr>
            </w:pPr>
            <w:r w:rsidRPr="00417173">
              <w:rPr>
                <w:rFonts w:ascii="Times New Roman" w:eastAsia="Times New Roman" w:hAnsi="Times New Roman" w:cs="Times New Roman"/>
                <w:color w:val="1A1A1A"/>
                <w:sz w:val="24"/>
                <w:szCs w:val="28"/>
                <w:lang w:eastAsia="ru-RU"/>
              </w:rPr>
              <w:t>14</w:t>
            </w:r>
          </w:p>
        </w:tc>
        <w:tc>
          <w:tcPr>
            <w:tcW w:w="1564" w:type="dxa"/>
            <w:shd w:val="clear" w:color="000000" w:fill="FFFFFF"/>
            <w:vAlign w:val="center"/>
            <w:hideMark/>
          </w:tcPr>
          <w:p w14:paraId="07636B53" w14:textId="77777777" w:rsidR="00B3170D" w:rsidRPr="00417173" w:rsidRDefault="00B3170D" w:rsidP="000D5155">
            <w:pPr>
              <w:spacing w:after="0" w:line="240" w:lineRule="auto"/>
              <w:jc w:val="both"/>
              <w:rPr>
                <w:rFonts w:ascii="Times New Roman" w:eastAsia="Times New Roman" w:hAnsi="Times New Roman" w:cs="Times New Roman"/>
                <w:color w:val="1A1A1A"/>
                <w:sz w:val="24"/>
                <w:szCs w:val="28"/>
                <w:lang w:eastAsia="ru-RU"/>
              </w:rPr>
            </w:pPr>
            <w:r w:rsidRPr="00417173">
              <w:rPr>
                <w:rFonts w:ascii="Times New Roman" w:eastAsia="Times New Roman" w:hAnsi="Times New Roman" w:cs="Times New Roman"/>
                <w:color w:val="1A1A1A"/>
                <w:sz w:val="24"/>
                <w:szCs w:val="28"/>
                <w:lang w:eastAsia="ru-RU"/>
              </w:rPr>
              <w:t>116,7</w:t>
            </w:r>
          </w:p>
        </w:tc>
        <w:tc>
          <w:tcPr>
            <w:tcW w:w="1414" w:type="dxa"/>
            <w:shd w:val="clear" w:color="000000" w:fill="FFFFFF"/>
            <w:vAlign w:val="center"/>
            <w:hideMark/>
          </w:tcPr>
          <w:p w14:paraId="0C18F37F" w14:textId="77777777" w:rsidR="00B3170D" w:rsidRPr="00417173" w:rsidRDefault="00B3170D" w:rsidP="000D5155">
            <w:pPr>
              <w:spacing w:after="0" w:line="240" w:lineRule="auto"/>
              <w:jc w:val="both"/>
              <w:rPr>
                <w:rFonts w:ascii="Times New Roman" w:eastAsia="Times New Roman" w:hAnsi="Times New Roman" w:cs="Times New Roman"/>
                <w:color w:val="1A1A1A"/>
                <w:sz w:val="24"/>
                <w:szCs w:val="28"/>
                <w:lang w:eastAsia="ru-RU"/>
              </w:rPr>
            </w:pPr>
            <w:r w:rsidRPr="00417173">
              <w:rPr>
                <w:rFonts w:ascii="Times New Roman" w:eastAsia="Times New Roman" w:hAnsi="Times New Roman" w:cs="Times New Roman"/>
                <w:color w:val="1A1A1A"/>
                <w:sz w:val="24"/>
                <w:szCs w:val="28"/>
                <w:lang w:eastAsia="ru-RU"/>
              </w:rPr>
              <w:t>85,7</w:t>
            </w:r>
          </w:p>
        </w:tc>
      </w:tr>
      <w:tr w:rsidR="00B3170D" w:rsidRPr="00417173" w14:paraId="53ABD063" w14:textId="77777777" w:rsidTr="00B3170D">
        <w:trPr>
          <w:trHeight w:val="20"/>
        </w:trPr>
        <w:tc>
          <w:tcPr>
            <w:tcW w:w="3590" w:type="dxa"/>
            <w:shd w:val="clear" w:color="auto" w:fill="auto"/>
            <w:vAlign w:val="center"/>
            <w:hideMark/>
          </w:tcPr>
          <w:p w14:paraId="63F7EC5E" w14:textId="77777777" w:rsidR="00B3170D" w:rsidRPr="00417173" w:rsidRDefault="00B3170D" w:rsidP="000D5155">
            <w:pPr>
              <w:spacing w:after="0" w:line="240" w:lineRule="auto"/>
              <w:jc w:val="both"/>
              <w:rPr>
                <w:rFonts w:ascii="Times New Roman" w:eastAsia="Times New Roman" w:hAnsi="Times New Roman" w:cs="Times New Roman"/>
                <w:color w:val="000000"/>
                <w:sz w:val="24"/>
                <w:szCs w:val="28"/>
                <w:lang w:eastAsia="ru-RU"/>
              </w:rPr>
            </w:pPr>
            <w:r w:rsidRPr="00417173">
              <w:rPr>
                <w:rFonts w:ascii="Times New Roman" w:eastAsia="Times New Roman" w:hAnsi="Times New Roman" w:cs="Times New Roman"/>
                <w:color w:val="000000"/>
                <w:sz w:val="24"/>
                <w:szCs w:val="28"/>
                <w:lang w:eastAsia="ru-RU"/>
              </w:rPr>
              <w:t>Количество принятых работников за год</w:t>
            </w:r>
          </w:p>
        </w:tc>
        <w:tc>
          <w:tcPr>
            <w:tcW w:w="1000" w:type="dxa"/>
            <w:shd w:val="clear" w:color="auto" w:fill="auto"/>
            <w:vAlign w:val="center"/>
            <w:hideMark/>
          </w:tcPr>
          <w:p w14:paraId="3933C7C9" w14:textId="77777777" w:rsidR="00B3170D" w:rsidRPr="00417173" w:rsidRDefault="00B3170D" w:rsidP="000D5155">
            <w:pPr>
              <w:spacing w:after="0" w:line="240" w:lineRule="auto"/>
              <w:jc w:val="both"/>
              <w:rPr>
                <w:rFonts w:ascii="Times New Roman" w:eastAsia="Times New Roman" w:hAnsi="Times New Roman" w:cs="Times New Roman"/>
                <w:color w:val="000000"/>
                <w:sz w:val="24"/>
                <w:szCs w:val="28"/>
                <w:lang w:eastAsia="ru-RU"/>
              </w:rPr>
            </w:pPr>
            <w:r w:rsidRPr="00417173">
              <w:rPr>
                <w:rFonts w:ascii="Times New Roman" w:eastAsia="Times New Roman" w:hAnsi="Times New Roman" w:cs="Times New Roman"/>
                <w:color w:val="000000"/>
                <w:sz w:val="24"/>
                <w:szCs w:val="28"/>
                <w:lang w:eastAsia="ru-RU"/>
              </w:rPr>
              <w:t>2</w:t>
            </w:r>
          </w:p>
        </w:tc>
        <w:tc>
          <w:tcPr>
            <w:tcW w:w="960" w:type="dxa"/>
            <w:shd w:val="clear" w:color="auto" w:fill="auto"/>
            <w:vAlign w:val="center"/>
            <w:hideMark/>
          </w:tcPr>
          <w:p w14:paraId="12844A9B" w14:textId="77777777" w:rsidR="00B3170D" w:rsidRPr="00417173" w:rsidRDefault="00B3170D" w:rsidP="000D5155">
            <w:pPr>
              <w:spacing w:after="0" w:line="240" w:lineRule="auto"/>
              <w:jc w:val="both"/>
              <w:rPr>
                <w:rFonts w:ascii="Times New Roman" w:eastAsia="Times New Roman" w:hAnsi="Times New Roman" w:cs="Times New Roman"/>
                <w:color w:val="000000"/>
                <w:sz w:val="24"/>
                <w:szCs w:val="28"/>
                <w:lang w:eastAsia="ru-RU"/>
              </w:rPr>
            </w:pPr>
            <w:r w:rsidRPr="00417173">
              <w:rPr>
                <w:rFonts w:ascii="Times New Roman" w:eastAsia="Times New Roman" w:hAnsi="Times New Roman" w:cs="Times New Roman"/>
                <w:color w:val="000000"/>
                <w:sz w:val="24"/>
                <w:szCs w:val="28"/>
                <w:lang w:eastAsia="ru-RU"/>
              </w:rPr>
              <w:t>4</w:t>
            </w:r>
          </w:p>
        </w:tc>
        <w:tc>
          <w:tcPr>
            <w:tcW w:w="960" w:type="dxa"/>
            <w:shd w:val="clear" w:color="auto" w:fill="auto"/>
            <w:vAlign w:val="center"/>
            <w:hideMark/>
          </w:tcPr>
          <w:p w14:paraId="782ED4F4" w14:textId="77777777" w:rsidR="00B3170D" w:rsidRPr="00417173" w:rsidRDefault="00B3170D" w:rsidP="000D5155">
            <w:pPr>
              <w:spacing w:after="0" w:line="240" w:lineRule="auto"/>
              <w:jc w:val="both"/>
              <w:rPr>
                <w:rFonts w:ascii="Times New Roman" w:eastAsia="Times New Roman" w:hAnsi="Times New Roman" w:cs="Times New Roman"/>
                <w:color w:val="000000"/>
                <w:sz w:val="24"/>
                <w:szCs w:val="28"/>
                <w:lang w:eastAsia="ru-RU"/>
              </w:rPr>
            </w:pPr>
            <w:r w:rsidRPr="00417173">
              <w:rPr>
                <w:rFonts w:ascii="Times New Roman" w:eastAsia="Times New Roman" w:hAnsi="Times New Roman" w:cs="Times New Roman"/>
                <w:color w:val="000000"/>
                <w:sz w:val="24"/>
                <w:szCs w:val="28"/>
                <w:lang w:eastAsia="ru-RU"/>
              </w:rPr>
              <w:t>0</w:t>
            </w:r>
          </w:p>
        </w:tc>
        <w:tc>
          <w:tcPr>
            <w:tcW w:w="1564" w:type="dxa"/>
            <w:shd w:val="clear" w:color="000000" w:fill="FFFFFF"/>
            <w:vAlign w:val="center"/>
            <w:hideMark/>
          </w:tcPr>
          <w:p w14:paraId="37AC7AC5" w14:textId="77777777" w:rsidR="00B3170D" w:rsidRPr="00417173" w:rsidRDefault="00B3170D" w:rsidP="000D5155">
            <w:pPr>
              <w:spacing w:after="0" w:line="240" w:lineRule="auto"/>
              <w:jc w:val="both"/>
              <w:rPr>
                <w:rFonts w:ascii="Times New Roman" w:eastAsia="Times New Roman" w:hAnsi="Times New Roman" w:cs="Times New Roman"/>
                <w:color w:val="1A1A1A"/>
                <w:sz w:val="24"/>
                <w:szCs w:val="28"/>
                <w:lang w:eastAsia="ru-RU"/>
              </w:rPr>
            </w:pPr>
            <w:r w:rsidRPr="00417173">
              <w:rPr>
                <w:rFonts w:ascii="Times New Roman" w:eastAsia="Times New Roman" w:hAnsi="Times New Roman" w:cs="Times New Roman"/>
                <w:color w:val="1A1A1A"/>
                <w:sz w:val="24"/>
                <w:szCs w:val="28"/>
                <w:lang w:eastAsia="ru-RU"/>
              </w:rPr>
              <w:t>50</w:t>
            </w:r>
          </w:p>
        </w:tc>
        <w:tc>
          <w:tcPr>
            <w:tcW w:w="1414" w:type="dxa"/>
            <w:shd w:val="clear" w:color="000000" w:fill="FFFFFF"/>
            <w:vAlign w:val="center"/>
            <w:hideMark/>
          </w:tcPr>
          <w:p w14:paraId="6EEEA138" w14:textId="77777777" w:rsidR="00B3170D" w:rsidRPr="00417173" w:rsidRDefault="00B3170D" w:rsidP="000D5155">
            <w:pPr>
              <w:spacing w:after="0" w:line="240" w:lineRule="auto"/>
              <w:jc w:val="both"/>
              <w:rPr>
                <w:rFonts w:ascii="Times New Roman" w:eastAsia="Times New Roman" w:hAnsi="Times New Roman" w:cs="Times New Roman"/>
                <w:color w:val="1A1A1A"/>
                <w:sz w:val="24"/>
                <w:szCs w:val="28"/>
                <w:lang w:eastAsia="ru-RU"/>
              </w:rPr>
            </w:pPr>
          </w:p>
        </w:tc>
      </w:tr>
      <w:tr w:rsidR="00B3170D" w:rsidRPr="00417173" w14:paraId="3D63A1D5" w14:textId="77777777" w:rsidTr="00B3170D">
        <w:trPr>
          <w:trHeight w:val="20"/>
        </w:trPr>
        <w:tc>
          <w:tcPr>
            <w:tcW w:w="3590" w:type="dxa"/>
            <w:shd w:val="clear" w:color="auto" w:fill="auto"/>
            <w:vAlign w:val="center"/>
            <w:hideMark/>
          </w:tcPr>
          <w:p w14:paraId="0166474D" w14:textId="77777777" w:rsidR="00B3170D" w:rsidRPr="00417173" w:rsidRDefault="00B3170D" w:rsidP="000D5155">
            <w:pPr>
              <w:spacing w:after="0" w:line="240" w:lineRule="auto"/>
              <w:jc w:val="both"/>
              <w:rPr>
                <w:rFonts w:ascii="Times New Roman" w:eastAsia="Times New Roman" w:hAnsi="Times New Roman" w:cs="Times New Roman"/>
                <w:color w:val="000000"/>
                <w:sz w:val="24"/>
                <w:szCs w:val="28"/>
                <w:lang w:eastAsia="ru-RU"/>
              </w:rPr>
            </w:pPr>
            <w:r w:rsidRPr="00417173">
              <w:rPr>
                <w:rFonts w:ascii="Times New Roman" w:eastAsia="Times New Roman" w:hAnsi="Times New Roman" w:cs="Times New Roman"/>
                <w:color w:val="000000"/>
                <w:sz w:val="24"/>
                <w:szCs w:val="28"/>
                <w:lang w:eastAsia="ru-RU"/>
              </w:rPr>
              <w:t>Количество выбывших работников за год</w:t>
            </w:r>
          </w:p>
        </w:tc>
        <w:tc>
          <w:tcPr>
            <w:tcW w:w="1000" w:type="dxa"/>
            <w:shd w:val="clear" w:color="auto" w:fill="auto"/>
            <w:vAlign w:val="center"/>
            <w:hideMark/>
          </w:tcPr>
          <w:p w14:paraId="4BCA0693" w14:textId="77777777" w:rsidR="00B3170D" w:rsidRPr="00417173" w:rsidRDefault="00B3170D" w:rsidP="000D5155">
            <w:pPr>
              <w:spacing w:after="0" w:line="240" w:lineRule="auto"/>
              <w:jc w:val="both"/>
              <w:rPr>
                <w:rFonts w:ascii="Times New Roman" w:eastAsia="Times New Roman" w:hAnsi="Times New Roman" w:cs="Times New Roman"/>
                <w:color w:val="000000"/>
                <w:sz w:val="24"/>
                <w:szCs w:val="28"/>
                <w:lang w:eastAsia="ru-RU"/>
              </w:rPr>
            </w:pPr>
            <w:r w:rsidRPr="00417173">
              <w:rPr>
                <w:rFonts w:ascii="Times New Roman" w:eastAsia="Times New Roman" w:hAnsi="Times New Roman" w:cs="Times New Roman"/>
                <w:color w:val="000000"/>
                <w:sz w:val="24"/>
                <w:szCs w:val="28"/>
                <w:lang w:eastAsia="ru-RU"/>
              </w:rPr>
              <w:t>4</w:t>
            </w:r>
          </w:p>
        </w:tc>
        <w:tc>
          <w:tcPr>
            <w:tcW w:w="960" w:type="dxa"/>
            <w:shd w:val="clear" w:color="auto" w:fill="auto"/>
            <w:vAlign w:val="center"/>
            <w:hideMark/>
          </w:tcPr>
          <w:p w14:paraId="206B18B0" w14:textId="77777777" w:rsidR="00B3170D" w:rsidRPr="00417173" w:rsidRDefault="00B3170D" w:rsidP="000D5155">
            <w:pPr>
              <w:spacing w:after="0" w:line="240" w:lineRule="auto"/>
              <w:jc w:val="both"/>
              <w:rPr>
                <w:rFonts w:ascii="Times New Roman" w:eastAsia="Times New Roman" w:hAnsi="Times New Roman" w:cs="Times New Roman"/>
                <w:color w:val="000000"/>
                <w:sz w:val="24"/>
                <w:szCs w:val="28"/>
                <w:lang w:eastAsia="ru-RU"/>
              </w:rPr>
            </w:pPr>
            <w:r w:rsidRPr="00417173">
              <w:rPr>
                <w:rFonts w:ascii="Times New Roman" w:eastAsia="Times New Roman" w:hAnsi="Times New Roman" w:cs="Times New Roman"/>
                <w:color w:val="000000"/>
                <w:sz w:val="24"/>
                <w:szCs w:val="28"/>
                <w:lang w:eastAsia="ru-RU"/>
              </w:rPr>
              <w:t>2</w:t>
            </w:r>
          </w:p>
        </w:tc>
        <w:tc>
          <w:tcPr>
            <w:tcW w:w="960" w:type="dxa"/>
            <w:shd w:val="clear" w:color="auto" w:fill="auto"/>
            <w:vAlign w:val="center"/>
            <w:hideMark/>
          </w:tcPr>
          <w:p w14:paraId="479ECA5D" w14:textId="77777777" w:rsidR="00B3170D" w:rsidRPr="00417173" w:rsidRDefault="00B3170D" w:rsidP="000D5155">
            <w:pPr>
              <w:spacing w:after="0" w:line="240" w:lineRule="auto"/>
              <w:jc w:val="both"/>
              <w:rPr>
                <w:rFonts w:ascii="Times New Roman" w:eastAsia="Times New Roman" w:hAnsi="Times New Roman" w:cs="Times New Roman"/>
                <w:color w:val="000000"/>
                <w:sz w:val="24"/>
                <w:szCs w:val="28"/>
                <w:lang w:eastAsia="ru-RU"/>
              </w:rPr>
            </w:pPr>
            <w:r w:rsidRPr="00417173">
              <w:rPr>
                <w:rFonts w:ascii="Times New Roman" w:eastAsia="Times New Roman" w:hAnsi="Times New Roman" w:cs="Times New Roman"/>
                <w:color w:val="000000"/>
                <w:sz w:val="24"/>
                <w:szCs w:val="28"/>
                <w:lang w:eastAsia="ru-RU"/>
              </w:rPr>
              <w:t>1</w:t>
            </w:r>
          </w:p>
        </w:tc>
        <w:tc>
          <w:tcPr>
            <w:tcW w:w="1564" w:type="dxa"/>
            <w:shd w:val="clear" w:color="000000" w:fill="FFFFFF"/>
            <w:vAlign w:val="center"/>
            <w:hideMark/>
          </w:tcPr>
          <w:p w14:paraId="31C634FE" w14:textId="77777777" w:rsidR="00B3170D" w:rsidRPr="00417173" w:rsidRDefault="00B3170D" w:rsidP="000D5155">
            <w:pPr>
              <w:spacing w:after="0" w:line="240" w:lineRule="auto"/>
              <w:jc w:val="both"/>
              <w:rPr>
                <w:rFonts w:ascii="Times New Roman" w:eastAsia="Times New Roman" w:hAnsi="Times New Roman" w:cs="Times New Roman"/>
                <w:color w:val="1A1A1A"/>
                <w:sz w:val="24"/>
                <w:szCs w:val="28"/>
                <w:lang w:eastAsia="ru-RU"/>
              </w:rPr>
            </w:pPr>
            <w:r w:rsidRPr="00417173">
              <w:rPr>
                <w:rFonts w:ascii="Times New Roman" w:eastAsia="Times New Roman" w:hAnsi="Times New Roman" w:cs="Times New Roman"/>
                <w:color w:val="1A1A1A"/>
                <w:sz w:val="24"/>
                <w:szCs w:val="28"/>
                <w:lang w:eastAsia="ru-RU"/>
              </w:rPr>
              <w:t>200</w:t>
            </w:r>
          </w:p>
        </w:tc>
        <w:tc>
          <w:tcPr>
            <w:tcW w:w="1414" w:type="dxa"/>
            <w:shd w:val="clear" w:color="000000" w:fill="FFFFFF"/>
            <w:vAlign w:val="center"/>
            <w:hideMark/>
          </w:tcPr>
          <w:p w14:paraId="1BEBBAA2" w14:textId="77777777" w:rsidR="00B3170D" w:rsidRPr="00417173" w:rsidRDefault="00B3170D" w:rsidP="000D5155">
            <w:pPr>
              <w:spacing w:after="0" w:line="240" w:lineRule="auto"/>
              <w:jc w:val="both"/>
              <w:rPr>
                <w:rFonts w:ascii="Times New Roman" w:eastAsia="Times New Roman" w:hAnsi="Times New Roman" w:cs="Times New Roman"/>
                <w:color w:val="1A1A1A"/>
                <w:sz w:val="24"/>
                <w:szCs w:val="28"/>
                <w:lang w:eastAsia="ru-RU"/>
              </w:rPr>
            </w:pPr>
            <w:r w:rsidRPr="00417173">
              <w:rPr>
                <w:rFonts w:ascii="Times New Roman" w:eastAsia="Times New Roman" w:hAnsi="Times New Roman" w:cs="Times New Roman"/>
                <w:color w:val="1A1A1A"/>
                <w:sz w:val="24"/>
                <w:szCs w:val="28"/>
                <w:lang w:eastAsia="ru-RU"/>
              </w:rPr>
              <w:t>200</w:t>
            </w:r>
          </w:p>
        </w:tc>
      </w:tr>
      <w:tr w:rsidR="00B3170D" w:rsidRPr="00417173" w14:paraId="1A8A8370" w14:textId="77777777" w:rsidTr="00B3170D">
        <w:trPr>
          <w:trHeight w:val="20"/>
        </w:trPr>
        <w:tc>
          <w:tcPr>
            <w:tcW w:w="3590" w:type="dxa"/>
            <w:shd w:val="clear" w:color="auto" w:fill="auto"/>
            <w:vAlign w:val="center"/>
            <w:hideMark/>
          </w:tcPr>
          <w:p w14:paraId="32443F12" w14:textId="77777777" w:rsidR="00B3170D" w:rsidRPr="00417173" w:rsidRDefault="00B3170D" w:rsidP="000D5155">
            <w:pPr>
              <w:spacing w:after="0" w:line="240" w:lineRule="auto"/>
              <w:jc w:val="both"/>
              <w:rPr>
                <w:rFonts w:ascii="Times New Roman" w:eastAsia="Times New Roman" w:hAnsi="Times New Roman" w:cs="Times New Roman"/>
                <w:color w:val="000000"/>
                <w:sz w:val="24"/>
                <w:szCs w:val="28"/>
                <w:lang w:eastAsia="ru-RU"/>
              </w:rPr>
            </w:pPr>
            <w:r w:rsidRPr="00417173">
              <w:rPr>
                <w:rFonts w:ascii="Times New Roman" w:eastAsia="Times New Roman" w:hAnsi="Times New Roman" w:cs="Times New Roman"/>
                <w:color w:val="000000"/>
                <w:sz w:val="24"/>
                <w:szCs w:val="28"/>
                <w:lang w:eastAsia="ru-RU"/>
              </w:rPr>
              <w:t>В том числе:</w:t>
            </w:r>
          </w:p>
        </w:tc>
        <w:tc>
          <w:tcPr>
            <w:tcW w:w="5898" w:type="dxa"/>
            <w:gridSpan w:val="5"/>
            <w:shd w:val="clear" w:color="auto" w:fill="auto"/>
            <w:vAlign w:val="center"/>
            <w:hideMark/>
          </w:tcPr>
          <w:p w14:paraId="7F347572" w14:textId="77777777" w:rsidR="00B3170D" w:rsidRPr="00417173" w:rsidRDefault="00B3170D" w:rsidP="000D5155">
            <w:pPr>
              <w:spacing w:after="0" w:line="240" w:lineRule="auto"/>
              <w:jc w:val="both"/>
              <w:rPr>
                <w:rFonts w:ascii="Times New Roman" w:eastAsia="Times New Roman" w:hAnsi="Times New Roman" w:cs="Times New Roman"/>
                <w:color w:val="000000"/>
                <w:sz w:val="24"/>
                <w:szCs w:val="28"/>
                <w:lang w:eastAsia="ru-RU"/>
              </w:rPr>
            </w:pPr>
            <w:r w:rsidRPr="00417173">
              <w:rPr>
                <w:rFonts w:ascii="Times New Roman" w:eastAsia="Times New Roman" w:hAnsi="Times New Roman" w:cs="Times New Roman"/>
                <w:color w:val="000000"/>
                <w:sz w:val="24"/>
                <w:szCs w:val="28"/>
                <w:lang w:eastAsia="ru-RU"/>
              </w:rPr>
              <w:t> </w:t>
            </w:r>
          </w:p>
        </w:tc>
      </w:tr>
      <w:tr w:rsidR="00B3170D" w:rsidRPr="00417173" w14:paraId="54311E35" w14:textId="77777777" w:rsidTr="00B3170D">
        <w:trPr>
          <w:trHeight w:val="20"/>
        </w:trPr>
        <w:tc>
          <w:tcPr>
            <w:tcW w:w="3590" w:type="dxa"/>
            <w:shd w:val="clear" w:color="auto" w:fill="auto"/>
            <w:vAlign w:val="center"/>
            <w:hideMark/>
          </w:tcPr>
          <w:p w14:paraId="4EE11E41" w14:textId="77777777" w:rsidR="00B3170D" w:rsidRPr="00417173" w:rsidRDefault="00B3170D" w:rsidP="000D5155">
            <w:pPr>
              <w:spacing w:after="0" w:line="240" w:lineRule="auto"/>
              <w:jc w:val="both"/>
              <w:rPr>
                <w:rFonts w:ascii="Times New Roman" w:eastAsia="Times New Roman" w:hAnsi="Times New Roman" w:cs="Times New Roman"/>
                <w:color w:val="000000"/>
                <w:sz w:val="24"/>
                <w:szCs w:val="28"/>
                <w:lang w:eastAsia="ru-RU"/>
              </w:rPr>
            </w:pPr>
            <w:r w:rsidRPr="00417173">
              <w:rPr>
                <w:rFonts w:ascii="Times New Roman" w:eastAsia="Times New Roman" w:hAnsi="Times New Roman" w:cs="Times New Roman"/>
                <w:color w:val="000000"/>
                <w:sz w:val="24"/>
                <w:szCs w:val="28"/>
                <w:lang w:eastAsia="ru-RU"/>
              </w:rPr>
              <w:t>- увольнение за нарушение трудовой дисциплины</w:t>
            </w:r>
          </w:p>
        </w:tc>
        <w:tc>
          <w:tcPr>
            <w:tcW w:w="1000" w:type="dxa"/>
            <w:shd w:val="clear" w:color="auto" w:fill="auto"/>
            <w:vAlign w:val="center"/>
            <w:hideMark/>
          </w:tcPr>
          <w:p w14:paraId="2D5270CA" w14:textId="77777777" w:rsidR="00B3170D" w:rsidRPr="00417173" w:rsidRDefault="00B3170D" w:rsidP="000D5155">
            <w:pPr>
              <w:spacing w:after="0" w:line="240" w:lineRule="auto"/>
              <w:jc w:val="both"/>
              <w:rPr>
                <w:rFonts w:ascii="Times New Roman" w:eastAsia="Times New Roman" w:hAnsi="Times New Roman" w:cs="Times New Roman"/>
                <w:color w:val="000000"/>
                <w:sz w:val="24"/>
                <w:szCs w:val="28"/>
                <w:lang w:eastAsia="ru-RU"/>
              </w:rPr>
            </w:pPr>
            <w:r w:rsidRPr="00417173">
              <w:rPr>
                <w:rFonts w:ascii="Times New Roman" w:eastAsia="Times New Roman" w:hAnsi="Times New Roman" w:cs="Times New Roman"/>
                <w:color w:val="000000"/>
                <w:sz w:val="24"/>
                <w:szCs w:val="28"/>
                <w:lang w:eastAsia="ru-RU"/>
              </w:rPr>
              <w:t>0</w:t>
            </w:r>
          </w:p>
        </w:tc>
        <w:tc>
          <w:tcPr>
            <w:tcW w:w="960" w:type="dxa"/>
            <w:shd w:val="clear" w:color="auto" w:fill="auto"/>
            <w:vAlign w:val="center"/>
            <w:hideMark/>
          </w:tcPr>
          <w:p w14:paraId="4EBDD2AB" w14:textId="77777777" w:rsidR="00B3170D" w:rsidRPr="00417173" w:rsidRDefault="00B3170D" w:rsidP="000D5155">
            <w:pPr>
              <w:spacing w:after="0" w:line="240" w:lineRule="auto"/>
              <w:jc w:val="both"/>
              <w:rPr>
                <w:rFonts w:ascii="Times New Roman" w:eastAsia="Times New Roman" w:hAnsi="Times New Roman" w:cs="Times New Roman"/>
                <w:color w:val="000000"/>
                <w:sz w:val="24"/>
                <w:szCs w:val="28"/>
                <w:lang w:eastAsia="ru-RU"/>
              </w:rPr>
            </w:pPr>
            <w:r w:rsidRPr="00417173">
              <w:rPr>
                <w:rFonts w:ascii="Times New Roman" w:eastAsia="Times New Roman" w:hAnsi="Times New Roman" w:cs="Times New Roman"/>
                <w:color w:val="000000"/>
                <w:sz w:val="24"/>
                <w:szCs w:val="28"/>
                <w:lang w:eastAsia="ru-RU"/>
              </w:rPr>
              <w:t>0</w:t>
            </w:r>
          </w:p>
        </w:tc>
        <w:tc>
          <w:tcPr>
            <w:tcW w:w="960" w:type="dxa"/>
            <w:shd w:val="clear" w:color="auto" w:fill="auto"/>
            <w:vAlign w:val="center"/>
            <w:hideMark/>
          </w:tcPr>
          <w:p w14:paraId="6347C96E" w14:textId="77777777" w:rsidR="00B3170D" w:rsidRPr="00417173" w:rsidRDefault="00B3170D" w:rsidP="000D5155">
            <w:pPr>
              <w:spacing w:after="0" w:line="240" w:lineRule="auto"/>
              <w:jc w:val="both"/>
              <w:rPr>
                <w:rFonts w:ascii="Times New Roman" w:eastAsia="Times New Roman" w:hAnsi="Times New Roman" w:cs="Times New Roman"/>
                <w:color w:val="000000"/>
                <w:sz w:val="24"/>
                <w:szCs w:val="28"/>
                <w:lang w:eastAsia="ru-RU"/>
              </w:rPr>
            </w:pPr>
            <w:r w:rsidRPr="00417173">
              <w:rPr>
                <w:rFonts w:ascii="Times New Roman" w:eastAsia="Times New Roman" w:hAnsi="Times New Roman" w:cs="Times New Roman"/>
                <w:color w:val="000000"/>
                <w:sz w:val="24"/>
                <w:szCs w:val="28"/>
                <w:lang w:eastAsia="ru-RU"/>
              </w:rPr>
              <w:t>0</w:t>
            </w:r>
          </w:p>
        </w:tc>
        <w:tc>
          <w:tcPr>
            <w:tcW w:w="1564" w:type="dxa"/>
            <w:shd w:val="clear" w:color="auto" w:fill="auto"/>
            <w:vAlign w:val="center"/>
            <w:hideMark/>
          </w:tcPr>
          <w:p w14:paraId="54075C99" w14:textId="77777777" w:rsidR="00B3170D" w:rsidRPr="00417173" w:rsidRDefault="00B3170D" w:rsidP="000D5155">
            <w:pPr>
              <w:spacing w:after="0" w:line="240" w:lineRule="auto"/>
              <w:jc w:val="both"/>
              <w:rPr>
                <w:rFonts w:ascii="Times New Roman" w:eastAsia="Times New Roman" w:hAnsi="Times New Roman" w:cs="Times New Roman"/>
                <w:color w:val="000000"/>
                <w:sz w:val="24"/>
                <w:szCs w:val="28"/>
                <w:lang w:eastAsia="ru-RU"/>
              </w:rPr>
            </w:pPr>
          </w:p>
        </w:tc>
        <w:tc>
          <w:tcPr>
            <w:tcW w:w="1414" w:type="dxa"/>
            <w:shd w:val="clear" w:color="auto" w:fill="auto"/>
            <w:vAlign w:val="center"/>
            <w:hideMark/>
          </w:tcPr>
          <w:p w14:paraId="3978390B" w14:textId="77777777" w:rsidR="00B3170D" w:rsidRPr="00417173" w:rsidRDefault="00B3170D" w:rsidP="000D5155">
            <w:pPr>
              <w:spacing w:after="0" w:line="240" w:lineRule="auto"/>
              <w:jc w:val="both"/>
              <w:rPr>
                <w:rFonts w:ascii="Times New Roman" w:eastAsia="Times New Roman" w:hAnsi="Times New Roman" w:cs="Times New Roman"/>
                <w:color w:val="000000"/>
                <w:sz w:val="24"/>
                <w:szCs w:val="28"/>
                <w:lang w:eastAsia="ru-RU"/>
              </w:rPr>
            </w:pPr>
          </w:p>
        </w:tc>
      </w:tr>
      <w:tr w:rsidR="00B3170D" w:rsidRPr="00417173" w14:paraId="1C6D456D" w14:textId="77777777" w:rsidTr="00B3170D">
        <w:trPr>
          <w:trHeight w:val="20"/>
        </w:trPr>
        <w:tc>
          <w:tcPr>
            <w:tcW w:w="3590" w:type="dxa"/>
            <w:shd w:val="clear" w:color="auto" w:fill="auto"/>
            <w:vAlign w:val="center"/>
            <w:hideMark/>
          </w:tcPr>
          <w:p w14:paraId="7B60AE78" w14:textId="77777777" w:rsidR="00B3170D" w:rsidRPr="00417173" w:rsidRDefault="00B3170D" w:rsidP="000D5155">
            <w:pPr>
              <w:spacing w:after="0" w:line="240" w:lineRule="auto"/>
              <w:jc w:val="both"/>
              <w:rPr>
                <w:rFonts w:ascii="Times New Roman" w:eastAsia="Times New Roman" w:hAnsi="Times New Roman" w:cs="Times New Roman"/>
                <w:color w:val="000000"/>
                <w:sz w:val="24"/>
                <w:szCs w:val="28"/>
                <w:lang w:eastAsia="ru-RU"/>
              </w:rPr>
            </w:pPr>
            <w:r w:rsidRPr="00417173">
              <w:rPr>
                <w:rFonts w:ascii="Times New Roman" w:eastAsia="Times New Roman" w:hAnsi="Times New Roman" w:cs="Times New Roman"/>
                <w:color w:val="000000"/>
                <w:sz w:val="24"/>
                <w:szCs w:val="28"/>
                <w:lang w:eastAsia="ru-RU"/>
              </w:rPr>
              <w:t>-по собственному желанию</w:t>
            </w:r>
          </w:p>
        </w:tc>
        <w:tc>
          <w:tcPr>
            <w:tcW w:w="1000" w:type="dxa"/>
            <w:shd w:val="clear" w:color="auto" w:fill="auto"/>
            <w:vAlign w:val="center"/>
            <w:hideMark/>
          </w:tcPr>
          <w:p w14:paraId="47121BEB" w14:textId="77777777" w:rsidR="00B3170D" w:rsidRPr="00417173" w:rsidRDefault="00B3170D" w:rsidP="000D5155">
            <w:pPr>
              <w:spacing w:after="0" w:line="240" w:lineRule="auto"/>
              <w:jc w:val="both"/>
              <w:rPr>
                <w:rFonts w:ascii="Times New Roman" w:eastAsia="Times New Roman" w:hAnsi="Times New Roman" w:cs="Times New Roman"/>
                <w:color w:val="000000"/>
                <w:sz w:val="24"/>
                <w:szCs w:val="28"/>
                <w:lang w:eastAsia="ru-RU"/>
              </w:rPr>
            </w:pPr>
            <w:r w:rsidRPr="00417173">
              <w:rPr>
                <w:rFonts w:ascii="Times New Roman" w:eastAsia="Times New Roman" w:hAnsi="Times New Roman" w:cs="Times New Roman"/>
                <w:color w:val="000000"/>
                <w:sz w:val="24"/>
                <w:szCs w:val="28"/>
                <w:lang w:eastAsia="ru-RU"/>
              </w:rPr>
              <w:t>4</w:t>
            </w:r>
          </w:p>
        </w:tc>
        <w:tc>
          <w:tcPr>
            <w:tcW w:w="960" w:type="dxa"/>
            <w:shd w:val="clear" w:color="auto" w:fill="auto"/>
            <w:vAlign w:val="center"/>
            <w:hideMark/>
          </w:tcPr>
          <w:p w14:paraId="1CC5D69F" w14:textId="77777777" w:rsidR="00B3170D" w:rsidRPr="00417173" w:rsidRDefault="00B3170D" w:rsidP="000D5155">
            <w:pPr>
              <w:spacing w:after="0" w:line="240" w:lineRule="auto"/>
              <w:jc w:val="both"/>
              <w:rPr>
                <w:rFonts w:ascii="Times New Roman" w:eastAsia="Times New Roman" w:hAnsi="Times New Roman" w:cs="Times New Roman"/>
                <w:color w:val="000000"/>
                <w:sz w:val="24"/>
                <w:szCs w:val="28"/>
                <w:lang w:eastAsia="ru-RU"/>
              </w:rPr>
            </w:pPr>
            <w:r w:rsidRPr="00417173">
              <w:rPr>
                <w:rFonts w:ascii="Times New Roman" w:eastAsia="Times New Roman" w:hAnsi="Times New Roman" w:cs="Times New Roman"/>
                <w:color w:val="000000"/>
                <w:sz w:val="24"/>
                <w:szCs w:val="28"/>
                <w:lang w:eastAsia="ru-RU"/>
              </w:rPr>
              <w:t>2</w:t>
            </w:r>
          </w:p>
        </w:tc>
        <w:tc>
          <w:tcPr>
            <w:tcW w:w="960" w:type="dxa"/>
            <w:shd w:val="clear" w:color="auto" w:fill="auto"/>
            <w:vAlign w:val="center"/>
            <w:hideMark/>
          </w:tcPr>
          <w:p w14:paraId="6CC759D7" w14:textId="77777777" w:rsidR="00B3170D" w:rsidRPr="00417173" w:rsidRDefault="00B3170D" w:rsidP="000D5155">
            <w:pPr>
              <w:spacing w:after="0" w:line="240" w:lineRule="auto"/>
              <w:jc w:val="both"/>
              <w:rPr>
                <w:rFonts w:ascii="Times New Roman" w:eastAsia="Times New Roman" w:hAnsi="Times New Roman" w:cs="Times New Roman"/>
                <w:color w:val="000000"/>
                <w:sz w:val="24"/>
                <w:szCs w:val="28"/>
                <w:lang w:eastAsia="ru-RU"/>
              </w:rPr>
            </w:pPr>
            <w:r w:rsidRPr="00417173">
              <w:rPr>
                <w:rFonts w:ascii="Times New Roman" w:eastAsia="Times New Roman" w:hAnsi="Times New Roman" w:cs="Times New Roman"/>
                <w:color w:val="000000"/>
                <w:sz w:val="24"/>
                <w:szCs w:val="28"/>
                <w:lang w:eastAsia="ru-RU"/>
              </w:rPr>
              <w:t>0</w:t>
            </w:r>
          </w:p>
        </w:tc>
        <w:tc>
          <w:tcPr>
            <w:tcW w:w="1564" w:type="dxa"/>
            <w:shd w:val="clear" w:color="auto" w:fill="auto"/>
            <w:vAlign w:val="center"/>
            <w:hideMark/>
          </w:tcPr>
          <w:p w14:paraId="36CE8345" w14:textId="77777777" w:rsidR="00B3170D" w:rsidRPr="00417173" w:rsidRDefault="00B3170D" w:rsidP="000D5155">
            <w:pPr>
              <w:spacing w:after="0" w:line="240" w:lineRule="auto"/>
              <w:jc w:val="both"/>
              <w:rPr>
                <w:rFonts w:ascii="Times New Roman" w:eastAsia="Times New Roman" w:hAnsi="Times New Roman" w:cs="Times New Roman"/>
                <w:color w:val="000000"/>
                <w:sz w:val="24"/>
                <w:szCs w:val="28"/>
                <w:lang w:eastAsia="ru-RU"/>
              </w:rPr>
            </w:pPr>
            <w:r w:rsidRPr="00417173">
              <w:rPr>
                <w:rFonts w:ascii="Times New Roman" w:eastAsia="Times New Roman" w:hAnsi="Times New Roman" w:cs="Times New Roman"/>
                <w:color w:val="000000"/>
                <w:sz w:val="24"/>
                <w:szCs w:val="28"/>
                <w:lang w:eastAsia="ru-RU"/>
              </w:rPr>
              <w:t>200</w:t>
            </w:r>
          </w:p>
        </w:tc>
        <w:tc>
          <w:tcPr>
            <w:tcW w:w="1414" w:type="dxa"/>
            <w:shd w:val="clear" w:color="auto" w:fill="auto"/>
            <w:vAlign w:val="center"/>
            <w:hideMark/>
          </w:tcPr>
          <w:p w14:paraId="2B8EB2C7" w14:textId="77777777" w:rsidR="00B3170D" w:rsidRPr="00417173" w:rsidRDefault="00B3170D" w:rsidP="000D5155">
            <w:pPr>
              <w:spacing w:after="0" w:line="240" w:lineRule="auto"/>
              <w:jc w:val="both"/>
              <w:rPr>
                <w:rFonts w:ascii="Times New Roman" w:eastAsia="Times New Roman" w:hAnsi="Times New Roman" w:cs="Times New Roman"/>
                <w:color w:val="000000"/>
                <w:sz w:val="24"/>
                <w:szCs w:val="28"/>
                <w:lang w:eastAsia="ru-RU"/>
              </w:rPr>
            </w:pPr>
          </w:p>
        </w:tc>
      </w:tr>
      <w:tr w:rsidR="00B3170D" w:rsidRPr="00417173" w14:paraId="0CD51A59" w14:textId="77777777" w:rsidTr="00B3170D">
        <w:trPr>
          <w:trHeight w:val="20"/>
        </w:trPr>
        <w:tc>
          <w:tcPr>
            <w:tcW w:w="3590" w:type="dxa"/>
            <w:shd w:val="clear" w:color="000000" w:fill="FFFFFF"/>
            <w:vAlign w:val="center"/>
            <w:hideMark/>
          </w:tcPr>
          <w:p w14:paraId="270D24DD" w14:textId="77777777" w:rsidR="00B3170D" w:rsidRPr="00417173" w:rsidRDefault="00B3170D" w:rsidP="000D5155">
            <w:pPr>
              <w:spacing w:after="0" w:line="240" w:lineRule="auto"/>
              <w:jc w:val="both"/>
              <w:rPr>
                <w:rFonts w:ascii="Times New Roman" w:eastAsia="Times New Roman" w:hAnsi="Times New Roman" w:cs="Times New Roman"/>
                <w:color w:val="1A1A1A"/>
                <w:sz w:val="24"/>
                <w:szCs w:val="28"/>
                <w:lang w:eastAsia="ru-RU"/>
              </w:rPr>
            </w:pPr>
            <w:r w:rsidRPr="00417173">
              <w:rPr>
                <w:rFonts w:ascii="Times New Roman" w:eastAsia="Times New Roman" w:hAnsi="Times New Roman" w:cs="Times New Roman"/>
                <w:color w:val="1A1A1A"/>
                <w:sz w:val="24"/>
                <w:szCs w:val="28"/>
                <w:lang w:eastAsia="ru-RU"/>
              </w:rPr>
              <w:t>Численность на конец года</w:t>
            </w:r>
          </w:p>
        </w:tc>
        <w:tc>
          <w:tcPr>
            <w:tcW w:w="1000" w:type="dxa"/>
            <w:shd w:val="clear" w:color="000000" w:fill="FFFFFF"/>
            <w:vAlign w:val="center"/>
            <w:hideMark/>
          </w:tcPr>
          <w:p w14:paraId="3E4C09F4" w14:textId="77777777" w:rsidR="00B3170D" w:rsidRPr="00417173" w:rsidRDefault="00B3170D" w:rsidP="000D5155">
            <w:pPr>
              <w:spacing w:after="0" w:line="240" w:lineRule="auto"/>
              <w:jc w:val="both"/>
              <w:rPr>
                <w:rFonts w:ascii="Times New Roman" w:eastAsia="Times New Roman" w:hAnsi="Times New Roman" w:cs="Times New Roman"/>
                <w:color w:val="1A1A1A"/>
                <w:sz w:val="24"/>
                <w:szCs w:val="28"/>
                <w:lang w:eastAsia="ru-RU"/>
              </w:rPr>
            </w:pPr>
            <w:r w:rsidRPr="00417173">
              <w:rPr>
                <w:rFonts w:ascii="Times New Roman" w:eastAsia="Times New Roman" w:hAnsi="Times New Roman" w:cs="Times New Roman"/>
                <w:color w:val="1A1A1A"/>
                <w:sz w:val="24"/>
                <w:szCs w:val="28"/>
                <w:lang w:eastAsia="ru-RU"/>
              </w:rPr>
              <w:t>12</w:t>
            </w:r>
          </w:p>
        </w:tc>
        <w:tc>
          <w:tcPr>
            <w:tcW w:w="960" w:type="dxa"/>
            <w:shd w:val="clear" w:color="000000" w:fill="FFFFFF"/>
            <w:vAlign w:val="center"/>
            <w:hideMark/>
          </w:tcPr>
          <w:p w14:paraId="06269D0D" w14:textId="77777777" w:rsidR="00B3170D" w:rsidRPr="00417173" w:rsidRDefault="00B3170D" w:rsidP="000D5155">
            <w:pPr>
              <w:spacing w:after="0" w:line="240" w:lineRule="auto"/>
              <w:jc w:val="both"/>
              <w:rPr>
                <w:rFonts w:ascii="Times New Roman" w:eastAsia="Times New Roman" w:hAnsi="Times New Roman" w:cs="Times New Roman"/>
                <w:color w:val="1A1A1A"/>
                <w:sz w:val="24"/>
                <w:szCs w:val="28"/>
                <w:lang w:eastAsia="ru-RU"/>
              </w:rPr>
            </w:pPr>
            <w:r w:rsidRPr="00417173">
              <w:rPr>
                <w:rFonts w:ascii="Times New Roman" w:eastAsia="Times New Roman" w:hAnsi="Times New Roman" w:cs="Times New Roman"/>
                <w:color w:val="1A1A1A"/>
                <w:sz w:val="24"/>
                <w:szCs w:val="28"/>
                <w:lang w:eastAsia="ru-RU"/>
              </w:rPr>
              <w:t>14</w:t>
            </w:r>
          </w:p>
        </w:tc>
        <w:tc>
          <w:tcPr>
            <w:tcW w:w="960" w:type="dxa"/>
            <w:shd w:val="clear" w:color="000000" w:fill="FFFFFF"/>
            <w:vAlign w:val="center"/>
            <w:hideMark/>
          </w:tcPr>
          <w:p w14:paraId="1263B32C" w14:textId="77777777" w:rsidR="00B3170D" w:rsidRPr="00417173" w:rsidRDefault="00B3170D" w:rsidP="000D5155">
            <w:pPr>
              <w:spacing w:after="0" w:line="240" w:lineRule="auto"/>
              <w:jc w:val="both"/>
              <w:rPr>
                <w:rFonts w:ascii="Times New Roman" w:eastAsia="Times New Roman" w:hAnsi="Times New Roman" w:cs="Times New Roman"/>
                <w:color w:val="1A1A1A"/>
                <w:sz w:val="24"/>
                <w:szCs w:val="28"/>
                <w:lang w:eastAsia="ru-RU"/>
              </w:rPr>
            </w:pPr>
            <w:r w:rsidRPr="00417173">
              <w:rPr>
                <w:rFonts w:ascii="Times New Roman" w:eastAsia="Times New Roman" w:hAnsi="Times New Roman" w:cs="Times New Roman"/>
                <w:color w:val="1A1A1A"/>
                <w:sz w:val="24"/>
                <w:szCs w:val="28"/>
                <w:lang w:eastAsia="ru-RU"/>
              </w:rPr>
              <w:t>13</w:t>
            </w:r>
          </w:p>
        </w:tc>
        <w:tc>
          <w:tcPr>
            <w:tcW w:w="1564" w:type="dxa"/>
            <w:shd w:val="clear" w:color="auto" w:fill="auto"/>
            <w:vAlign w:val="center"/>
            <w:hideMark/>
          </w:tcPr>
          <w:p w14:paraId="15DD6259" w14:textId="77777777" w:rsidR="00B3170D" w:rsidRPr="00417173" w:rsidRDefault="00B3170D" w:rsidP="000D5155">
            <w:pPr>
              <w:spacing w:after="0" w:line="240" w:lineRule="auto"/>
              <w:jc w:val="both"/>
              <w:rPr>
                <w:rFonts w:ascii="Times New Roman" w:eastAsia="Times New Roman" w:hAnsi="Times New Roman" w:cs="Times New Roman"/>
                <w:color w:val="000000"/>
                <w:sz w:val="24"/>
                <w:szCs w:val="28"/>
                <w:lang w:eastAsia="ru-RU"/>
              </w:rPr>
            </w:pPr>
            <w:r w:rsidRPr="00417173">
              <w:rPr>
                <w:rFonts w:ascii="Times New Roman" w:eastAsia="Times New Roman" w:hAnsi="Times New Roman" w:cs="Times New Roman"/>
                <w:color w:val="000000"/>
                <w:sz w:val="24"/>
                <w:szCs w:val="28"/>
                <w:lang w:eastAsia="ru-RU"/>
              </w:rPr>
              <w:t>85,7</w:t>
            </w:r>
          </w:p>
        </w:tc>
        <w:tc>
          <w:tcPr>
            <w:tcW w:w="1414" w:type="dxa"/>
            <w:shd w:val="clear" w:color="auto" w:fill="auto"/>
            <w:vAlign w:val="center"/>
            <w:hideMark/>
          </w:tcPr>
          <w:p w14:paraId="6912AF1F" w14:textId="77777777" w:rsidR="00B3170D" w:rsidRPr="00417173" w:rsidRDefault="00B3170D" w:rsidP="000D5155">
            <w:pPr>
              <w:spacing w:after="0" w:line="240" w:lineRule="auto"/>
              <w:jc w:val="both"/>
              <w:rPr>
                <w:rFonts w:ascii="Times New Roman" w:eastAsia="Times New Roman" w:hAnsi="Times New Roman" w:cs="Times New Roman"/>
                <w:color w:val="000000"/>
                <w:sz w:val="24"/>
                <w:szCs w:val="28"/>
                <w:lang w:eastAsia="ru-RU"/>
              </w:rPr>
            </w:pPr>
            <w:r w:rsidRPr="00417173">
              <w:rPr>
                <w:rFonts w:ascii="Times New Roman" w:eastAsia="Times New Roman" w:hAnsi="Times New Roman" w:cs="Times New Roman"/>
                <w:color w:val="000000"/>
                <w:sz w:val="24"/>
                <w:szCs w:val="28"/>
                <w:lang w:eastAsia="ru-RU"/>
              </w:rPr>
              <w:t>107,7</w:t>
            </w:r>
          </w:p>
        </w:tc>
      </w:tr>
      <w:tr w:rsidR="00B3170D" w:rsidRPr="00417173" w14:paraId="1FBCFD15" w14:textId="77777777" w:rsidTr="00B3170D">
        <w:trPr>
          <w:trHeight w:val="20"/>
        </w:trPr>
        <w:tc>
          <w:tcPr>
            <w:tcW w:w="3590" w:type="dxa"/>
            <w:shd w:val="clear" w:color="auto" w:fill="auto"/>
            <w:vAlign w:val="center"/>
            <w:hideMark/>
          </w:tcPr>
          <w:p w14:paraId="666072E4" w14:textId="77777777" w:rsidR="00B3170D" w:rsidRPr="00417173" w:rsidRDefault="00B3170D" w:rsidP="000D5155">
            <w:pPr>
              <w:spacing w:after="0" w:line="240" w:lineRule="auto"/>
              <w:jc w:val="both"/>
              <w:rPr>
                <w:rFonts w:ascii="Times New Roman" w:eastAsia="Times New Roman" w:hAnsi="Times New Roman" w:cs="Times New Roman"/>
                <w:color w:val="000000"/>
                <w:sz w:val="24"/>
                <w:szCs w:val="28"/>
                <w:lang w:eastAsia="ru-RU"/>
              </w:rPr>
            </w:pPr>
            <w:r w:rsidRPr="00417173">
              <w:rPr>
                <w:rFonts w:ascii="Times New Roman" w:eastAsia="Times New Roman" w:hAnsi="Times New Roman" w:cs="Times New Roman"/>
                <w:color w:val="000000"/>
                <w:sz w:val="24"/>
                <w:szCs w:val="28"/>
                <w:lang w:eastAsia="ru-RU"/>
              </w:rPr>
              <w:t>Среднесписочная численность за год</w:t>
            </w:r>
          </w:p>
        </w:tc>
        <w:tc>
          <w:tcPr>
            <w:tcW w:w="1000" w:type="dxa"/>
            <w:shd w:val="clear" w:color="auto" w:fill="auto"/>
            <w:vAlign w:val="center"/>
            <w:hideMark/>
          </w:tcPr>
          <w:p w14:paraId="1D247543" w14:textId="77777777" w:rsidR="00B3170D" w:rsidRPr="00417173" w:rsidRDefault="00B3170D" w:rsidP="000D5155">
            <w:pPr>
              <w:spacing w:after="0" w:line="240" w:lineRule="auto"/>
              <w:jc w:val="both"/>
              <w:rPr>
                <w:rFonts w:ascii="Times New Roman" w:eastAsia="Times New Roman" w:hAnsi="Times New Roman" w:cs="Times New Roman"/>
                <w:color w:val="000000"/>
                <w:sz w:val="24"/>
                <w:szCs w:val="28"/>
                <w:lang w:eastAsia="ru-RU"/>
              </w:rPr>
            </w:pPr>
            <w:r w:rsidRPr="00417173">
              <w:rPr>
                <w:rFonts w:ascii="Times New Roman" w:eastAsia="Times New Roman" w:hAnsi="Times New Roman" w:cs="Times New Roman"/>
                <w:color w:val="000000"/>
                <w:sz w:val="24"/>
                <w:szCs w:val="28"/>
                <w:lang w:eastAsia="ru-RU"/>
              </w:rPr>
              <w:t>13</w:t>
            </w:r>
          </w:p>
        </w:tc>
        <w:tc>
          <w:tcPr>
            <w:tcW w:w="960" w:type="dxa"/>
            <w:shd w:val="clear" w:color="auto" w:fill="auto"/>
            <w:vAlign w:val="center"/>
            <w:hideMark/>
          </w:tcPr>
          <w:p w14:paraId="1AB35C6A" w14:textId="77777777" w:rsidR="00B3170D" w:rsidRPr="00417173" w:rsidRDefault="00B3170D" w:rsidP="000D5155">
            <w:pPr>
              <w:spacing w:after="0" w:line="240" w:lineRule="auto"/>
              <w:jc w:val="both"/>
              <w:rPr>
                <w:rFonts w:ascii="Times New Roman" w:eastAsia="Times New Roman" w:hAnsi="Times New Roman" w:cs="Times New Roman"/>
                <w:color w:val="000000"/>
                <w:sz w:val="24"/>
                <w:szCs w:val="28"/>
                <w:lang w:eastAsia="ru-RU"/>
              </w:rPr>
            </w:pPr>
            <w:r w:rsidRPr="00417173">
              <w:rPr>
                <w:rFonts w:ascii="Times New Roman" w:eastAsia="Times New Roman" w:hAnsi="Times New Roman" w:cs="Times New Roman"/>
                <w:color w:val="000000"/>
                <w:sz w:val="24"/>
                <w:szCs w:val="28"/>
                <w:lang w:eastAsia="ru-RU"/>
              </w:rPr>
              <w:t>13</w:t>
            </w:r>
          </w:p>
        </w:tc>
        <w:tc>
          <w:tcPr>
            <w:tcW w:w="960" w:type="dxa"/>
            <w:shd w:val="clear" w:color="auto" w:fill="auto"/>
            <w:vAlign w:val="center"/>
            <w:hideMark/>
          </w:tcPr>
          <w:p w14:paraId="6DED1683" w14:textId="77777777" w:rsidR="00B3170D" w:rsidRPr="00417173" w:rsidRDefault="00B3170D" w:rsidP="000D5155">
            <w:pPr>
              <w:spacing w:after="0" w:line="240" w:lineRule="auto"/>
              <w:jc w:val="both"/>
              <w:rPr>
                <w:rFonts w:ascii="Times New Roman" w:eastAsia="Times New Roman" w:hAnsi="Times New Roman" w:cs="Times New Roman"/>
                <w:color w:val="000000"/>
                <w:sz w:val="24"/>
                <w:szCs w:val="28"/>
                <w:lang w:eastAsia="ru-RU"/>
              </w:rPr>
            </w:pPr>
            <w:r w:rsidRPr="00417173">
              <w:rPr>
                <w:rFonts w:ascii="Times New Roman" w:eastAsia="Times New Roman" w:hAnsi="Times New Roman" w:cs="Times New Roman"/>
                <w:color w:val="000000"/>
                <w:sz w:val="24"/>
                <w:szCs w:val="28"/>
                <w:lang w:eastAsia="ru-RU"/>
              </w:rPr>
              <w:t>13,5</w:t>
            </w:r>
          </w:p>
        </w:tc>
        <w:tc>
          <w:tcPr>
            <w:tcW w:w="1564" w:type="dxa"/>
            <w:shd w:val="clear" w:color="auto" w:fill="auto"/>
            <w:vAlign w:val="center"/>
            <w:hideMark/>
          </w:tcPr>
          <w:p w14:paraId="3B858EC9" w14:textId="77777777" w:rsidR="00B3170D" w:rsidRPr="00417173" w:rsidRDefault="00B3170D" w:rsidP="000D5155">
            <w:pPr>
              <w:spacing w:after="0" w:line="240" w:lineRule="auto"/>
              <w:jc w:val="both"/>
              <w:rPr>
                <w:rFonts w:ascii="Times New Roman" w:eastAsia="Times New Roman" w:hAnsi="Times New Roman" w:cs="Times New Roman"/>
                <w:color w:val="000000"/>
                <w:sz w:val="24"/>
                <w:szCs w:val="28"/>
                <w:lang w:eastAsia="ru-RU"/>
              </w:rPr>
            </w:pPr>
            <w:r w:rsidRPr="00417173">
              <w:rPr>
                <w:rFonts w:ascii="Times New Roman" w:eastAsia="Times New Roman" w:hAnsi="Times New Roman" w:cs="Times New Roman"/>
                <w:color w:val="000000"/>
                <w:sz w:val="24"/>
                <w:szCs w:val="28"/>
                <w:lang w:eastAsia="ru-RU"/>
              </w:rPr>
              <w:t>100</w:t>
            </w:r>
          </w:p>
        </w:tc>
        <w:tc>
          <w:tcPr>
            <w:tcW w:w="1414" w:type="dxa"/>
            <w:shd w:val="clear" w:color="auto" w:fill="auto"/>
            <w:vAlign w:val="center"/>
            <w:hideMark/>
          </w:tcPr>
          <w:p w14:paraId="0DC37DC7" w14:textId="77777777" w:rsidR="00B3170D" w:rsidRPr="00417173" w:rsidRDefault="00B3170D" w:rsidP="000D5155">
            <w:pPr>
              <w:spacing w:after="0" w:line="240" w:lineRule="auto"/>
              <w:jc w:val="both"/>
              <w:rPr>
                <w:rFonts w:ascii="Times New Roman" w:eastAsia="Times New Roman" w:hAnsi="Times New Roman" w:cs="Times New Roman"/>
                <w:color w:val="000000"/>
                <w:sz w:val="24"/>
                <w:szCs w:val="28"/>
                <w:lang w:eastAsia="ru-RU"/>
              </w:rPr>
            </w:pPr>
            <w:r w:rsidRPr="00417173">
              <w:rPr>
                <w:rFonts w:ascii="Times New Roman" w:eastAsia="Times New Roman" w:hAnsi="Times New Roman" w:cs="Times New Roman"/>
                <w:color w:val="000000"/>
                <w:sz w:val="24"/>
                <w:szCs w:val="28"/>
                <w:lang w:eastAsia="ru-RU"/>
              </w:rPr>
              <w:t>96,3</w:t>
            </w:r>
          </w:p>
        </w:tc>
      </w:tr>
      <w:tr w:rsidR="00B3170D" w:rsidRPr="00417173" w14:paraId="70C18F4F" w14:textId="77777777" w:rsidTr="00B3170D">
        <w:trPr>
          <w:trHeight w:val="20"/>
        </w:trPr>
        <w:tc>
          <w:tcPr>
            <w:tcW w:w="3590" w:type="dxa"/>
            <w:shd w:val="clear" w:color="auto" w:fill="auto"/>
            <w:vAlign w:val="center"/>
            <w:hideMark/>
          </w:tcPr>
          <w:p w14:paraId="3045D48A" w14:textId="77777777" w:rsidR="00B3170D" w:rsidRPr="00417173" w:rsidRDefault="00B3170D" w:rsidP="000D5155">
            <w:pPr>
              <w:spacing w:after="0" w:line="240" w:lineRule="auto"/>
              <w:jc w:val="both"/>
              <w:rPr>
                <w:rFonts w:ascii="Times New Roman" w:eastAsia="Times New Roman" w:hAnsi="Times New Roman" w:cs="Times New Roman"/>
                <w:color w:val="000000"/>
                <w:sz w:val="24"/>
                <w:szCs w:val="28"/>
                <w:lang w:eastAsia="ru-RU"/>
              </w:rPr>
            </w:pPr>
            <w:r w:rsidRPr="00417173">
              <w:rPr>
                <w:rFonts w:ascii="Times New Roman" w:eastAsia="Times New Roman" w:hAnsi="Times New Roman" w:cs="Times New Roman"/>
                <w:color w:val="000000"/>
                <w:sz w:val="24"/>
                <w:szCs w:val="28"/>
                <w:lang w:eastAsia="ru-RU"/>
              </w:rPr>
              <w:t>Общее число принятых и выбывших работников</w:t>
            </w:r>
          </w:p>
        </w:tc>
        <w:tc>
          <w:tcPr>
            <w:tcW w:w="1000" w:type="dxa"/>
            <w:shd w:val="clear" w:color="auto" w:fill="auto"/>
            <w:vAlign w:val="center"/>
            <w:hideMark/>
          </w:tcPr>
          <w:p w14:paraId="01F777AC" w14:textId="77777777" w:rsidR="00B3170D" w:rsidRPr="00417173" w:rsidRDefault="00B3170D" w:rsidP="000D5155">
            <w:pPr>
              <w:spacing w:after="0" w:line="240" w:lineRule="auto"/>
              <w:jc w:val="both"/>
              <w:rPr>
                <w:rFonts w:ascii="Times New Roman" w:eastAsia="Times New Roman" w:hAnsi="Times New Roman" w:cs="Times New Roman"/>
                <w:color w:val="000000"/>
                <w:sz w:val="24"/>
                <w:szCs w:val="28"/>
                <w:lang w:eastAsia="ru-RU"/>
              </w:rPr>
            </w:pPr>
            <w:r w:rsidRPr="00417173">
              <w:rPr>
                <w:rFonts w:ascii="Times New Roman" w:eastAsia="Times New Roman" w:hAnsi="Times New Roman" w:cs="Times New Roman"/>
                <w:color w:val="000000"/>
                <w:sz w:val="24"/>
                <w:szCs w:val="28"/>
                <w:lang w:eastAsia="ru-RU"/>
              </w:rPr>
              <w:t>6</w:t>
            </w:r>
          </w:p>
        </w:tc>
        <w:tc>
          <w:tcPr>
            <w:tcW w:w="960" w:type="dxa"/>
            <w:shd w:val="clear" w:color="auto" w:fill="auto"/>
            <w:vAlign w:val="center"/>
            <w:hideMark/>
          </w:tcPr>
          <w:p w14:paraId="0DB6A42E" w14:textId="77777777" w:rsidR="00B3170D" w:rsidRPr="00417173" w:rsidRDefault="00B3170D" w:rsidP="000D5155">
            <w:pPr>
              <w:spacing w:after="0" w:line="240" w:lineRule="auto"/>
              <w:jc w:val="both"/>
              <w:rPr>
                <w:rFonts w:ascii="Times New Roman" w:eastAsia="Times New Roman" w:hAnsi="Times New Roman" w:cs="Times New Roman"/>
                <w:color w:val="000000"/>
                <w:sz w:val="24"/>
                <w:szCs w:val="28"/>
                <w:lang w:eastAsia="ru-RU"/>
              </w:rPr>
            </w:pPr>
            <w:r w:rsidRPr="00417173">
              <w:rPr>
                <w:rFonts w:ascii="Times New Roman" w:eastAsia="Times New Roman" w:hAnsi="Times New Roman" w:cs="Times New Roman"/>
                <w:color w:val="000000"/>
                <w:sz w:val="24"/>
                <w:szCs w:val="28"/>
                <w:lang w:eastAsia="ru-RU"/>
              </w:rPr>
              <w:t>6</w:t>
            </w:r>
          </w:p>
        </w:tc>
        <w:tc>
          <w:tcPr>
            <w:tcW w:w="960" w:type="dxa"/>
            <w:shd w:val="clear" w:color="auto" w:fill="auto"/>
            <w:vAlign w:val="center"/>
            <w:hideMark/>
          </w:tcPr>
          <w:p w14:paraId="32C53003" w14:textId="77777777" w:rsidR="00B3170D" w:rsidRPr="00417173" w:rsidRDefault="00B3170D" w:rsidP="000D5155">
            <w:pPr>
              <w:spacing w:after="0" w:line="240" w:lineRule="auto"/>
              <w:jc w:val="both"/>
              <w:rPr>
                <w:rFonts w:ascii="Times New Roman" w:eastAsia="Times New Roman" w:hAnsi="Times New Roman" w:cs="Times New Roman"/>
                <w:color w:val="000000"/>
                <w:sz w:val="24"/>
                <w:szCs w:val="28"/>
                <w:lang w:eastAsia="ru-RU"/>
              </w:rPr>
            </w:pPr>
            <w:r w:rsidRPr="00417173">
              <w:rPr>
                <w:rFonts w:ascii="Times New Roman" w:eastAsia="Times New Roman" w:hAnsi="Times New Roman" w:cs="Times New Roman"/>
                <w:color w:val="000000"/>
                <w:sz w:val="24"/>
                <w:szCs w:val="28"/>
                <w:lang w:eastAsia="ru-RU"/>
              </w:rPr>
              <w:t>1</w:t>
            </w:r>
          </w:p>
        </w:tc>
        <w:tc>
          <w:tcPr>
            <w:tcW w:w="1564" w:type="dxa"/>
            <w:shd w:val="clear" w:color="auto" w:fill="auto"/>
            <w:vAlign w:val="center"/>
            <w:hideMark/>
          </w:tcPr>
          <w:p w14:paraId="51CFAF84" w14:textId="77777777" w:rsidR="00B3170D" w:rsidRPr="00417173" w:rsidRDefault="00B3170D" w:rsidP="000D5155">
            <w:pPr>
              <w:spacing w:after="0" w:line="240" w:lineRule="auto"/>
              <w:jc w:val="both"/>
              <w:rPr>
                <w:rFonts w:ascii="Times New Roman" w:eastAsia="Times New Roman" w:hAnsi="Times New Roman" w:cs="Times New Roman"/>
                <w:color w:val="000000"/>
                <w:sz w:val="24"/>
                <w:szCs w:val="28"/>
                <w:lang w:eastAsia="ru-RU"/>
              </w:rPr>
            </w:pPr>
            <w:r w:rsidRPr="00417173">
              <w:rPr>
                <w:rFonts w:ascii="Times New Roman" w:eastAsia="Times New Roman" w:hAnsi="Times New Roman" w:cs="Times New Roman"/>
                <w:color w:val="000000"/>
                <w:sz w:val="24"/>
                <w:szCs w:val="28"/>
                <w:lang w:eastAsia="ru-RU"/>
              </w:rPr>
              <w:t>100</w:t>
            </w:r>
          </w:p>
        </w:tc>
        <w:tc>
          <w:tcPr>
            <w:tcW w:w="1414" w:type="dxa"/>
            <w:shd w:val="clear" w:color="auto" w:fill="auto"/>
            <w:vAlign w:val="center"/>
            <w:hideMark/>
          </w:tcPr>
          <w:p w14:paraId="278D3F49" w14:textId="77777777" w:rsidR="00B3170D" w:rsidRPr="00417173" w:rsidRDefault="00B3170D" w:rsidP="000D5155">
            <w:pPr>
              <w:spacing w:after="0" w:line="240" w:lineRule="auto"/>
              <w:jc w:val="both"/>
              <w:rPr>
                <w:rFonts w:ascii="Times New Roman" w:eastAsia="Times New Roman" w:hAnsi="Times New Roman" w:cs="Times New Roman"/>
                <w:color w:val="000000"/>
                <w:sz w:val="24"/>
                <w:szCs w:val="28"/>
                <w:lang w:eastAsia="ru-RU"/>
              </w:rPr>
            </w:pPr>
            <w:r w:rsidRPr="00417173">
              <w:rPr>
                <w:rFonts w:ascii="Times New Roman" w:eastAsia="Times New Roman" w:hAnsi="Times New Roman" w:cs="Times New Roman"/>
                <w:color w:val="000000"/>
                <w:sz w:val="24"/>
                <w:szCs w:val="28"/>
                <w:lang w:eastAsia="ru-RU"/>
              </w:rPr>
              <w:t>600</w:t>
            </w:r>
          </w:p>
        </w:tc>
      </w:tr>
      <w:tr w:rsidR="00B3170D" w:rsidRPr="00417173" w14:paraId="7D2B2EB1" w14:textId="77777777" w:rsidTr="00B3170D">
        <w:trPr>
          <w:trHeight w:val="20"/>
        </w:trPr>
        <w:tc>
          <w:tcPr>
            <w:tcW w:w="3590" w:type="dxa"/>
            <w:shd w:val="clear" w:color="auto" w:fill="auto"/>
            <w:vAlign w:val="center"/>
            <w:hideMark/>
          </w:tcPr>
          <w:p w14:paraId="4CA3C7F4" w14:textId="77777777" w:rsidR="00B3170D" w:rsidRPr="00417173" w:rsidRDefault="00B3170D" w:rsidP="000D5155">
            <w:pPr>
              <w:spacing w:after="0" w:line="240" w:lineRule="auto"/>
              <w:jc w:val="both"/>
              <w:rPr>
                <w:rFonts w:ascii="Times New Roman" w:eastAsia="Times New Roman" w:hAnsi="Times New Roman" w:cs="Times New Roman"/>
                <w:color w:val="000000"/>
                <w:sz w:val="24"/>
                <w:szCs w:val="28"/>
                <w:lang w:eastAsia="ru-RU"/>
              </w:rPr>
            </w:pPr>
            <w:r w:rsidRPr="00417173">
              <w:rPr>
                <w:rFonts w:ascii="Times New Roman" w:eastAsia="Times New Roman" w:hAnsi="Times New Roman" w:cs="Times New Roman"/>
                <w:color w:val="000000"/>
                <w:sz w:val="24"/>
                <w:szCs w:val="28"/>
                <w:lang w:eastAsia="ru-RU"/>
              </w:rPr>
              <w:t>Коэффициент оборота по приему, %</w:t>
            </w:r>
          </w:p>
        </w:tc>
        <w:tc>
          <w:tcPr>
            <w:tcW w:w="1000" w:type="dxa"/>
            <w:shd w:val="clear" w:color="auto" w:fill="auto"/>
            <w:noWrap/>
            <w:hideMark/>
          </w:tcPr>
          <w:p w14:paraId="423AB807" w14:textId="77777777" w:rsidR="00B3170D" w:rsidRPr="00417173" w:rsidRDefault="00B3170D" w:rsidP="000D5155">
            <w:pPr>
              <w:spacing w:after="0" w:line="240" w:lineRule="auto"/>
              <w:jc w:val="both"/>
              <w:rPr>
                <w:rFonts w:ascii="Times New Roman" w:eastAsia="Times New Roman" w:hAnsi="Times New Roman" w:cs="Times New Roman"/>
                <w:color w:val="000000"/>
                <w:sz w:val="24"/>
                <w:szCs w:val="28"/>
                <w:lang w:eastAsia="ru-RU"/>
              </w:rPr>
            </w:pPr>
            <w:r w:rsidRPr="00417173">
              <w:rPr>
                <w:rFonts w:ascii="Times New Roman" w:hAnsi="Times New Roman" w:cs="Times New Roman"/>
                <w:sz w:val="24"/>
                <w:szCs w:val="28"/>
              </w:rPr>
              <w:t>15,38</w:t>
            </w:r>
          </w:p>
        </w:tc>
        <w:tc>
          <w:tcPr>
            <w:tcW w:w="960" w:type="dxa"/>
            <w:shd w:val="clear" w:color="auto" w:fill="auto"/>
            <w:noWrap/>
            <w:hideMark/>
          </w:tcPr>
          <w:p w14:paraId="61B2BCF5" w14:textId="77777777" w:rsidR="00B3170D" w:rsidRPr="00417173" w:rsidRDefault="00B3170D" w:rsidP="000D5155">
            <w:pPr>
              <w:spacing w:after="0" w:line="240" w:lineRule="auto"/>
              <w:jc w:val="both"/>
              <w:rPr>
                <w:rFonts w:ascii="Times New Roman" w:eastAsia="Times New Roman" w:hAnsi="Times New Roman" w:cs="Times New Roman"/>
                <w:color w:val="000000"/>
                <w:sz w:val="24"/>
                <w:szCs w:val="28"/>
                <w:lang w:eastAsia="ru-RU"/>
              </w:rPr>
            </w:pPr>
            <w:r w:rsidRPr="00417173">
              <w:rPr>
                <w:rFonts w:ascii="Times New Roman" w:hAnsi="Times New Roman" w:cs="Times New Roman"/>
                <w:sz w:val="24"/>
                <w:szCs w:val="28"/>
              </w:rPr>
              <w:t>30,77</w:t>
            </w:r>
          </w:p>
        </w:tc>
        <w:tc>
          <w:tcPr>
            <w:tcW w:w="960" w:type="dxa"/>
            <w:shd w:val="clear" w:color="auto" w:fill="auto"/>
            <w:noWrap/>
            <w:hideMark/>
          </w:tcPr>
          <w:p w14:paraId="2107E9BC" w14:textId="77777777" w:rsidR="00B3170D" w:rsidRPr="00417173" w:rsidRDefault="00B3170D" w:rsidP="000D5155">
            <w:pPr>
              <w:spacing w:after="0" w:line="240" w:lineRule="auto"/>
              <w:jc w:val="both"/>
              <w:rPr>
                <w:rFonts w:ascii="Times New Roman" w:eastAsia="Times New Roman" w:hAnsi="Times New Roman" w:cs="Times New Roman"/>
                <w:color w:val="000000"/>
                <w:sz w:val="24"/>
                <w:szCs w:val="28"/>
                <w:lang w:eastAsia="ru-RU"/>
              </w:rPr>
            </w:pPr>
            <w:r w:rsidRPr="00417173">
              <w:rPr>
                <w:rFonts w:ascii="Times New Roman" w:hAnsi="Times New Roman" w:cs="Times New Roman"/>
                <w:sz w:val="24"/>
                <w:szCs w:val="28"/>
              </w:rPr>
              <w:t>0</w:t>
            </w:r>
          </w:p>
        </w:tc>
        <w:tc>
          <w:tcPr>
            <w:tcW w:w="1564" w:type="dxa"/>
            <w:shd w:val="clear" w:color="auto" w:fill="auto"/>
            <w:vAlign w:val="center"/>
            <w:hideMark/>
          </w:tcPr>
          <w:p w14:paraId="479E85E5" w14:textId="77777777" w:rsidR="00B3170D" w:rsidRPr="00417173" w:rsidRDefault="00B3170D" w:rsidP="000D5155">
            <w:pPr>
              <w:spacing w:after="0" w:line="240" w:lineRule="auto"/>
              <w:jc w:val="both"/>
              <w:rPr>
                <w:rFonts w:ascii="Times New Roman" w:eastAsia="Times New Roman" w:hAnsi="Times New Roman" w:cs="Times New Roman"/>
                <w:color w:val="000000"/>
                <w:sz w:val="24"/>
                <w:szCs w:val="28"/>
                <w:lang w:eastAsia="ru-RU"/>
              </w:rPr>
            </w:pPr>
            <w:r w:rsidRPr="00417173">
              <w:rPr>
                <w:rFonts w:ascii="Times New Roman" w:eastAsia="Times New Roman" w:hAnsi="Times New Roman" w:cs="Times New Roman"/>
                <w:color w:val="000000"/>
                <w:sz w:val="24"/>
                <w:szCs w:val="28"/>
                <w:lang w:eastAsia="ru-RU"/>
              </w:rPr>
              <w:t>50</w:t>
            </w:r>
          </w:p>
        </w:tc>
        <w:tc>
          <w:tcPr>
            <w:tcW w:w="1414" w:type="dxa"/>
            <w:shd w:val="clear" w:color="auto" w:fill="auto"/>
            <w:vAlign w:val="center"/>
            <w:hideMark/>
          </w:tcPr>
          <w:p w14:paraId="27838FAA" w14:textId="77777777" w:rsidR="00B3170D" w:rsidRPr="00417173" w:rsidRDefault="00B3170D" w:rsidP="000D5155">
            <w:pPr>
              <w:spacing w:after="0" w:line="240" w:lineRule="auto"/>
              <w:jc w:val="both"/>
              <w:rPr>
                <w:rFonts w:ascii="Times New Roman" w:eastAsia="Times New Roman" w:hAnsi="Times New Roman" w:cs="Times New Roman"/>
                <w:color w:val="000000"/>
                <w:sz w:val="24"/>
                <w:szCs w:val="28"/>
                <w:lang w:eastAsia="ru-RU"/>
              </w:rPr>
            </w:pPr>
          </w:p>
        </w:tc>
      </w:tr>
      <w:tr w:rsidR="00B3170D" w:rsidRPr="00417173" w14:paraId="0D44CEC4" w14:textId="77777777" w:rsidTr="00B3170D">
        <w:trPr>
          <w:trHeight w:val="20"/>
        </w:trPr>
        <w:tc>
          <w:tcPr>
            <w:tcW w:w="3590" w:type="dxa"/>
            <w:shd w:val="clear" w:color="auto" w:fill="auto"/>
            <w:vAlign w:val="center"/>
            <w:hideMark/>
          </w:tcPr>
          <w:p w14:paraId="7CAB3681" w14:textId="77777777" w:rsidR="00B3170D" w:rsidRPr="00417173" w:rsidRDefault="00B3170D" w:rsidP="000D5155">
            <w:pPr>
              <w:spacing w:after="0" w:line="240" w:lineRule="auto"/>
              <w:jc w:val="both"/>
              <w:rPr>
                <w:rFonts w:ascii="Times New Roman" w:eastAsia="Times New Roman" w:hAnsi="Times New Roman" w:cs="Times New Roman"/>
                <w:color w:val="000000"/>
                <w:sz w:val="24"/>
                <w:szCs w:val="28"/>
                <w:lang w:eastAsia="ru-RU"/>
              </w:rPr>
            </w:pPr>
            <w:r w:rsidRPr="00417173">
              <w:rPr>
                <w:rFonts w:ascii="Times New Roman" w:eastAsia="Times New Roman" w:hAnsi="Times New Roman" w:cs="Times New Roman"/>
                <w:color w:val="000000"/>
                <w:sz w:val="24"/>
                <w:szCs w:val="28"/>
                <w:lang w:eastAsia="ru-RU"/>
              </w:rPr>
              <w:t>Коэффициент оборота по выбытию, %</w:t>
            </w:r>
          </w:p>
        </w:tc>
        <w:tc>
          <w:tcPr>
            <w:tcW w:w="1000" w:type="dxa"/>
            <w:shd w:val="clear" w:color="auto" w:fill="auto"/>
            <w:noWrap/>
            <w:hideMark/>
          </w:tcPr>
          <w:p w14:paraId="4F56FCF5" w14:textId="77777777" w:rsidR="00B3170D" w:rsidRPr="00417173" w:rsidRDefault="00B3170D" w:rsidP="000D5155">
            <w:pPr>
              <w:spacing w:after="0" w:line="240" w:lineRule="auto"/>
              <w:jc w:val="both"/>
              <w:rPr>
                <w:rFonts w:ascii="Times New Roman" w:eastAsia="Times New Roman" w:hAnsi="Times New Roman" w:cs="Times New Roman"/>
                <w:color w:val="000000"/>
                <w:sz w:val="24"/>
                <w:szCs w:val="28"/>
                <w:lang w:eastAsia="ru-RU"/>
              </w:rPr>
            </w:pPr>
            <w:r w:rsidRPr="00417173">
              <w:rPr>
                <w:rFonts w:ascii="Times New Roman" w:hAnsi="Times New Roman" w:cs="Times New Roman"/>
                <w:sz w:val="24"/>
                <w:szCs w:val="28"/>
              </w:rPr>
              <w:t>30,77</w:t>
            </w:r>
          </w:p>
        </w:tc>
        <w:tc>
          <w:tcPr>
            <w:tcW w:w="960" w:type="dxa"/>
            <w:shd w:val="clear" w:color="auto" w:fill="auto"/>
            <w:noWrap/>
            <w:hideMark/>
          </w:tcPr>
          <w:p w14:paraId="573313DA" w14:textId="77777777" w:rsidR="00B3170D" w:rsidRPr="00417173" w:rsidRDefault="00B3170D" w:rsidP="000D5155">
            <w:pPr>
              <w:spacing w:after="0" w:line="240" w:lineRule="auto"/>
              <w:jc w:val="both"/>
              <w:rPr>
                <w:rFonts w:ascii="Times New Roman" w:eastAsia="Times New Roman" w:hAnsi="Times New Roman" w:cs="Times New Roman"/>
                <w:color w:val="000000"/>
                <w:sz w:val="24"/>
                <w:szCs w:val="28"/>
                <w:lang w:eastAsia="ru-RU"/>
              </w:rPr>
            </w:pPr>
            <w:r w:rsidRPr="00417173">
              <w:rPr>
                <w:rFonts w:ascii="Times New Roman" w:hAnsi="Times New Roman" w:cs="Times New Roman"/>
                <w:sz w:val="24"/>
                <w:szCs w:val="28"/>
              </w:rPr>
              <w:t>15,38</w:t>
            </w:r>
          </w:p>
        </w:tc>
        <w:tc>
          <w:tcPr>
            <w:tcW w:w="960" w:type="dxa"/>
            <w:shd w:val="clear" w:color="auto" w:fill="auto"/>
            <w:noWrap/>
            <w:hideMark/>
          </w:tcPr>
          <w:p w14:paraId="5D8D6BA9" w14:textId="77777777" w:rsidR="00B3170D" w:rsidRPr="00417173" w:rsidRDefault="00B3170D" w:rsidP="000D5155">
            <w:pPr>
              <w:spacing w:after="0" w:line="240" w:lineRule="auto"/>
              <w:jc w:val="both"/>
              <w:rPr>
                <w:rFonts w:ascii="Times New Roman" w:eastAsia="Times New Roman" w:hAnsi="Times New Roman" w:cs="Times New Roman"/>
                <w:color w:val="000000"/>
                <w:sz w:val="24"/>
                <w:szCs w:val="28"/>
                <w:lang w:eastAsia="ru-RU"/>
              </w:rPr>
            </w:pPr>
            <w:r w:rsidRPr="00417173">
              <w:rPr>
                <w:rFonts w:ascii="Times New Roman" w:hAnsi="Times New Roman" w:cs="Times New Roman"/>
                <w:sz w:val="24"/>
                <w:szCs w:val="28"/>
              </w:rPr>
              <w:t>7,41</w:t>
            </w:r>
          </w:p>
        </w:tc>
        <w:tc>
          <w:tcPr>
            <w:tcW w:w="1564" w:type="dxa"/>
            <w:shd w:val="clear" w:color="auto" w:fill="auto"/>
            <w:vAlign w:val="center"/>
            <w:hideMark/>
          </w:tcPr>
          <w:p w14:paraId="15680797" w14:textId="77777777" w:rsidR="00B3170D" w:rsidRPr="00417173" w:rsidRDefault="00B3170D" w:rsidP="000D5155">
            <w:pPr>
              <w:spacing w:after="0" w:line="240" w:lineRule="auto"/>
              <w:jc w:val="both"/>
              <w:rPr>
                <w:rFonts w:ascii="Times New Roman" w:eastAsia="Times New Roman" w:hAnsi="Times New Roman" w:cs="Times New Roman"/>
                <w:color w:val="000000"/>
                <w:sz w:val="24"/>
                <w:szCs w:val="28"/>
                <w:lang w:eastAsia="ru-RU"/>
              </w:rPr>
            </w:pPr>
            <w:r w:rsidRPr="00417173">
              <w:rPr>
                <w:rFonts w:ascii="Times New Roman" w:eastAsia="Times New Roman" w:hAnsi="Times New Roman" w:cs="Times New Roman"/>
                <w:color w:val="000000"/>
                <w:sz w:val="24"/>
                <w:szCs w:val="28"/>
                <w:lang w:eastAsia="ru-RU"/>
              </w:rPr>
              <w:t>200</w:t>
            </w:r>
          </w:p>
        </w:tc>
        <w:tc>
          <w:tcPr>
            <w:tcW w:w="1414" w:type="dxa"/>
            <w:shd w:val="clear" w:color="auto" w:fill="auto"/>
            <w:vAlign w:val="center"/>
            <w:hideMark/>
          </w:tcPr>
          <w:p w14:paraId="52F7F37C" w14:textId="77777777" w:rsidR="00B3170D" w:rsidRPr="00417173" w:rsidRDefault="00B3170D" w:rsidP="000D5155">
            <w:pPr>
              <w:spacing w:after="0" w:line="240" w:lineRule="auto"/>
              <w:jc w:val="both"/>
              <w:rPr>
                <w:rFonts w:ascii="Times New Roman" w:eastAsia="Times New Roman" w:hAnsi="Times New Roman" w:cs="Times New Roman"/>
                <w:color w:val="000000"/>
                <w:sz w:val="24"/>
                <w:szCs w:val="28"/>
                <w:lang w:eastAsia="ru-RU"/>
              </w:rPr>
            </w:pPr>
            <w:r w:rsidRPr="00417173">
              <w:rPr>
                <w:rFonts w:ascii="Times New Roman" w:eastAsia="Times New Roman" w:hAnsi="Times New Roman" w:cs="Times New Roman"/>
                <w:color w:val="000000"/>
                <w:sz w:val="24"/>
                <w:szCs w:val="28"/>
                <w:lang w:eastAsia="ru-RU"/>
              </w:rPr>
              <w:t>207,7</w:t>
            </w:r>
          </w:p>
        </w:tc>
      </w:tr>
      <w:tr w:rsidR="00B3170D" w:rsidRPr="00417173" w14:paraId="4988687F" w14:textId="77777777" w:rsidTr="00B3170D">
        <w:trPr>
          <w:trHeight w:val="20"/>
        </w:trPr>
        <w:tc>
          <w:tcPr>
            <w:tcW w:w="3590" w:type="dxa"/>
            <w:shd w:val="clear" w:color="auto" w:fill="auto"/>
            <w:vAlign w:val="center"/>
            <w:hideMark/>
          </w:tcPr>
          <w:p w14:paraId="23BCEC34" w14:textId="77777777" w:rsidR="00B3170D" w:rsidRPr="00417173" w:rsidRDefault="00B3170D" w:rsidP="000D5155">
            <w:pPr>
              <w:spacing w:after="0" w:line="240" w:lineRule="auto"/>
              <w:jc w:val="both"/>
              <w:rPr>
                <w:rFonts w:ascii="Times New Roman" w:eastAsia="Times New Roman" w:hAnsi="Times New Roman" w:cs="Times New Roman"/>
                <w:color w:val="000000"/>
                <w:sz w:val="24"/>
                <w:szCs w:val="28"/>
                <w:lang w:eastAsia="ru-RU"/>
              </w:rPr>
            </w:pPr>
            <w:r w:rsidRPr="00417173">
              <w:rPr>
                <w:rFonts w:ascii="Times New Roman" w:eastAsia="Times New Roman" w:hAnsi="Times New Roman" w:cs="Times New Roman"/>
                <w:color w:val="000000"/>
                <w:sz w:val="24"/>
                <w:szCs w:val="28"/>
                <w:lang w:eastAsia="ru-RU"/>
              </w:rPr>
              <w:t>Коэффициент оборота персонала, %</w:t>
            </w:r>
          </w:p>
        </w:tc>
        <w:tc>
          <w:tcPr>
            <w:tcW w:w="1000" w:type="dxa"/>
            <w:shd w:val="clear" w:color="auto" w:fill="auto"/>
            <w:noWrap/>
            <w:vAlign w:val="center"/>
            <w:hideMark/>
          </w:tcPr>
          <w:p w14:paraId="21BE46CE" w14:textId="77777777" w:rsidR="00B3170D" w:rsidRPr="00417173" w:rsidRDefault="00B3170D" w:rsidP="000D5155">
            <w:pPr>
              <w:spacing w:after="0" w:line="240" w:lineRule="auto"/>
              <w:jc w:val="both"/>
              <w:rPr>
                <w:rFonts w:ascii="Times New Roman" w:eastAsia="Times New Roman" w:hAnsi="Times New Roman" w:cs="Times New Roman"/>
                <w:color w:val="000000"/>
                <w:sz w:val="24"/>
                <w:szCs w:val="28"/>
                <w:lang w:eastAsia="ru-RU"/>
              </w:rPr>
            </w:pPr>
            <w:r w:rsidRPr="00417173">
              <w:rPr>
                <w:rFonts w:ascii="Times New Roman" w:eastAsia="Times New Roman" w:hAnsi="Times New Roman" w:cs="Times New Roman"/>
                <w:color w:val="000000"/>
                <w:sz w:val="24"/>
                <w:szCs w:val="28"/>
                <w:lang w:eastAsia="ru-RU"/>
              </w:rPr>
              <w:t>46,2</w:t>
            </w:r>
          </w:p>
        </w:tc>
        <w:tc>
          <w:tcPr>
            <w:tcW w:w="960" w:type="dxa"/>
            <w:shd w:val="clear" w:color="auto" w:fill="auto"/>
            <w:noWrap/>
            <w:vAlign w:val="center"/>
            <w:hideMark/>
          </w:tcPr>
          <w:p w14:paraId="1BAF245B" w14:textId="77777777" w:rsidR="00B3170D" w:rsidRPr="00417173" w:rsidRDefault="00B3170D" w:rsidP="000D5155">
            <w:pPr>
              <w:spacing w:after="0" w:line="240" w:lineRule="auto"/>
              <w:jc w:val="both"/>
              <w:rPr>
                <w:rFonts w:ascii="Times New Roman" w:eastAsia="Times New Roman" w:hAnsi="Times New Roman" w:cs="Times New Roman"/>
                <w:color w:val="000000"/>
                <w:sz w:val="24"/>
                <w:szCs w:val="28"/>
                <w:lang w:eastAsia="ru-RU"/>
              </w:rPr>
            </w:pPr>
            <w:r w:rsidRPr="00417173">
              <w:rPr>
                <w:rFonts w:ascii="Times New Roman" w:eastAsia="Times New Roman" w:hAnsi="Times New Roman" w:cs="Times New Roman"/>
                <w:color w:val="000000"/>
                <w:sz w:val="24"/>
                <w:szCs w:val="28"/>
                <w:lang w:eastAsia="ru-RU"/>
              </w:rPr>
              <w:t>46,2</w:t>
            </w:r>
          </w:p>
        </w:tc>
        <w:tc>
          <w:tcPr>
            <w:tcW w:w="960" w:type="dxa"/>
            <w:shd w:val="clear" w:color="auto" w:fill="auto"/>
            <w:noWrap/>
            <w:vAlign w:val="center"/>
            <w:hideMark/>
          </w:tcPr>
          <w:p w14:paraId="29127088" w14:textId="77777777" w:rsidR="00B3170D" w:rsidRPr="00417173" w:rsidRDefault="00B3170D" w:rsidP="000D5155">
            <w:pPr>
              <w:spacing w:after="0" w:line="240" w:lineRule="auto"/>
              <w:jc w:val="both"/>
              <w:rPr>
                <w:rFonts w:ascii="Times New Roman" w:eastAsia="Times New Roman" w:hAnsi="Times New Roman" w:cs="Times New Roman"/>
                <w:color w:val="000000"/>
                <w:sz w:val="24"/>
                <w:szCs w:val="28"/>
                <w:lang w:eastAsia="ru-RU"/>
              </w:rPr>
            </w:pPr>
            <w:r w:rsidRPr="00417173">
              <w:rPr>
                <w:rFonts w:ascii="Times New Roman" w:eastAsia="Times New Roman" w:hAnsi="Times New Roman" w:cs="Times New Roman"/>
                <w:color w:val="000000"/>
                <w:sz w:val="24"/>
                <w:szCs w:val="28"/>
                <w:lang w:eastAsia="ru-RU"/>
              </w:rPr>
              <w:t>7,4</w:t>
            </w:r>
          </w:p>
        </w:tc>
        <w:tc>
          <w:tcPr>
            <w:tcW w:w="1564" w:type="dxa"/>
            <w:shd w:val="clear" w:color="auto" w:fill="auto"/>
            <w:vAlign w:val="center"/>
            <w:hideMark/>
          </w:tcPr>
          <w:p w14:paraId="4373D118" w14:textId="77777777" w:rsidR="00B3170D" w:rsidRPr="00417173" w:rsidRDefault="00B3170D" w:rsidP="000D5155">
            <w:pPr>
              <w:spacing w:after="0" w:line="240" w:lineRule="auto"/>
              <w:jc w:val="both"/>
              <w:rPr>
                <w:rFonts w:ascii="Times New Roman" w:eastAsia="Times New Roman" w:hAnsi="Times New Roman" w:cs="Times New Roman"/>
                <w:color w:val="000000"/>
                <w:sz w:val="24"/>
                <w:szCs w:val="28"/>
                <w:lang w:eastAsia="ru-RU"/>
              </w:rPr>
            </w:pPr>
            <w:r w:rsidRPr="00417173">
              <w:rPr>
                <w:rFonts w:ascii="Times New Roman" w:eastAsia="Times New Roman" w:hAnsi="Times New Roman" w:cs="Times New Roman"/>
                <w:color w:val="000000"/>
                <w:sz w:val="24"/>
                <w:szCs w:val="28"/>
                <w:lang w:eastAsia="ru-RU"/>
              </w:rPr>
              <w:t>100</w:t>
            </w:r>
          </w:p>
        </w:tc>
        <w:tc>
          <w:tcPr>
            <w:tcW w:w="1414" w:type="dxa"/>
            <w:shd w:val="clear" w:color="auto" w:fill="auto"/>
            <w:vAlign w:val="center"/>
            <w:hideMark/>
          </w:tcPr>
          <w:p w14:paraId="4D296EB1" w14:textId="77777777" w:rsidR="00B3170D" w:rsidRPr="00417173" w:rsidRDefault="00B3170D" w:rsidP="000D5155">
            <w:pPr>
              <w:spacing w:after="0" w:line="240" w:lineRule="auto"/>
              <w:jc w:val="both"/>
              <w:rPr>
                <w:rFonts w:ascii="Times New Roman" w:eastAsia="Times New Roman" w:hAnsi="Times New Roman" w:cs="Times New Roman"/>
                <w:color w:val="000000"/>
                <w:sz w:val="24"/>
                <w:szCs w:val="28"/>
                <w:lang w:eastAsia="ru-RU"/>
              </w:rPr>
            </w:pPr>
            <w:r w:rsidRPr="00417173">
              <w:rPr>
                <w:rFonts w:ascii="Times New Roman" w:eastAsia="Times New Roman" w:hAnsi="Times New Roman" w:cs="Times New Roman"/>
                <w:color w:val="000000"/>
                <w:sz w:val="24"/>
                <w:szCs w:val="28"/>
                <w:lang w:eastAsia="ru-RU"/>
              </w:rPr>
              <w:t>623,1</w:t>
            </w:r>
          </w:p>
        </w:tc>
      </w:tr>
      <w:bookmarkEnd w:id="2"/>
      <w:bookmarkEnd w:id="3"/>
    </w:tbl>
    <w:p w14:paraId="1503A462" w14:textId="77777777" w:rsidR="0099731F" w:rsidRPr="00417173" w:rsidRDefault="0099731F" w:rsidP="000A248A">
      <w:pPr>
        <w:pStyle w:val="0"/>
        <w:rPr>
          <w:rFonts w:ascii="Times New Roman" w:eastAsia="Times New Roman" w:hAnsi="Times New Roman" w:cs="Times New Roman"/>
          <w:szCs w:val="28"/>
          <w:lang w:eastAsia="ru-RU"/>
        </w:rPr>
      </w:pPr>
    </w:p>
    <w:p w14:paraId="424C3F40" w14:textId="4AD4A4F9" w:rsidR="00872467" w:rsidRPr="00417173" w:rsidRDefault="00B3170D" w:rsidP="0099731F">
      <w:pPr>
        <w:pStyle w:val="0"/>
        <w:rPr>
          <w:rFonts w:ascii="Times New Roman" w:eastAsia="Times New Roman" w:hAnsi="Times New Roman" w:cs="Times New Roman"/>
          <w:szCs w:val="28"/>
          <w:lang w:eastAsia="ru-RU"/>
        </w:rPr>
      </w:pPr>
      <w:r w:rsidRPr="00417173">
        <w:rPr>
          <w:rFonts w:ascii="Times New Roman" w:eastAsia="Times New Roman" w:hAnsi="Times New Roman" w:cs="Times New Roman"/>
          <w:szCs w:val="28"/>
          <w:lang w:eastAsia="ru-RU"/>
        </w:rPr>
        <w:t>Проанализировав кадровую ситуацию, можно выявить количество принятых и уволенных сотрудников, а также коэффициент о</w:t>
      </w:r>
      <w:r w:rsidR="0021030C" w:rsidRPr="00417173">
        <w:rPr>
          <w:rFonts w:ascii="Times New Roman" w:eastAsia="Times New Roman" w:hAnsi="Times New Roman" w:cs="Times New Roman"/>
          <w:szCs w:val="28"/>
          <w:lang w:eastAsia="ru-RU"/>
        </w:rPr>
        <w:t>борота персонала. Из таблицы 1.6</w:t>
      </w:r>
      <w:r w:rsidRPr="00417173">
        <w:rPr>
          <w:rFonts w:ascii="Times New Roman" w:eastAsia="Times New Roman" w:hAnsi="Times New Roman" w:cs="Times New Roman"/>
          <w:szCs w:val="28"/>
          <w:lang w:eastAsia="ru-RU"/>
        </w:rPr>
        <w:t xml:space="preserve"> видно, что кадровый состав сильно не изменился за 3 года. Количество принятых на работу на одного человека меньше, чем уволенных. Коэффициент оборота сотрудников был стабилен 2 года и составлял 46,2%. В расчётный год этот показатель снизился до 7,4%, что может свидетельствовать о стабильности коллектива, повышении коэффициент постоянства, а значит, более высокой удовлетворённости трудом.</w:t>
      </w:r>
    </w:p>
    <w:p w14:paraId="247C716C" w14:textId="0D3B6E61" w:rsidR="00872467" w:rsidRPr="00417173" w:rsidRDefault="00B3170D" w:rsidP="0099731F">
      <w:pPr>
        <w:spacing w:before="240" w:after="120" w:line="360" w:lineRule="auto"/>
        <w:ind w:firstLine="709"/>
        <w:jc w:val="both"/>
        <w:rPr>
          <w:rFonts w:ascii="Arial" w:hAnsi="Arial" w:cs="Arial"/>
          <w:sz w:val="30"/>
          <w:szCs w:val="30"/>
        </w:rPr>
      </w:pPr>
      <w:r w:rsidRPr="00417173">
        <w:rPr>
          <w:rFonts w:ascii="Arial" w:hAnsi="Arial" w:cs="Arial"/>
          <w:sz w:val="30"/>
          <w:szCs w:val="30"/>
        </w:rPr>
        <w:t>3.2Социальная среда компании</w:t>
      </w:r>
    </w:p>
    <w:p w14:paraId="21CC985B" w14:textId="77777777" w:rsidR="0099731F" w:rsidRPr="00417173" w:rsidRDefault="00D65A2B" w:rsidP="000A248A">
      <w:pPr>
        <w:spacing w:after="0" w:line="360" w:lineRule="auto"/>
        <w:ind w:firstLine="709"/>
        <w:jc w:val="both"/>
        <w:rPr>
          <w:rFonts w:ascii="Times New Roman" w:eastAsia="Times New Roman" w:hAnsi="Times New Roman" w:cs="Times New Roman"/>
          <w:sz w:val="28"/>
          <w:szCs w:val="28"/>
          <w:lang w:eastAsia="ru-RU"/>
        </w:rPr>
      </w:pPr>
      <w:r w:rsidRPr="00417173">
        <w:rPr>
          <w:rFonts w:ascii="Times New Roman" w:eastAsia="Times New Roman" w:hAnsi="Times New Roman" w:cs="Times New Roman"/>
          <w:sz w:val="28"/>
          <w:szCs w:val="28"/>
          <w:lang w:eastAsia="ru-RU"/>
        </w:rPr>
        <w:t>ООО ПКФ «</w:t>
      </w:r>
      <w:proofErr w:type="spellStart"/>
      <w:r w:rsidRPr="00417173">
        <w:rPr>
          <w:rFonts w:ascii="Times New Roman" w:eastAsia="Times New Roman" w:hAnsi="Times New Roman" w:cs="Times New Roman"/>
          <w:sz w:val="28"/>
          <w:szCs w:val="28"/>
          <w:lang w:eastAsia="ru-RU"/>
        </w:rPr>
        <w:t>Востокинтерснаб</w:t>
      </w:r>
      <w:proofErr w:type="spellEnd"/>
      <w:r w:rsidRPr="00417173">
        <w:rPr>
          <w:rFonts w:ascii="Times New Roman" w:eastAsia="Times New Roman" w:hAnsi="Times New Roman" w:cs="Times New Roman"/>
          <w:sz w:val="28"/>
          <w:szCs w:val="28"/>
          <w:lang w:eastAsia="ru-RU"/>
        </w:rPr>
        <w:t xml:space="preserve">» — это предприятие, осуществляющее свою деятельность в городе Владивостоке Приморского края и специализирующееся на оптовой торговле, в частности, продажей шин для спецтехники. Социальная </w:t>
      </w:r>
      <w:r w:rsidRPr="00417173">
        <w:rPr>
          <w:rFonts w:ascii="Times New Roman" w:eastAsia="Times New Roman" w:hAnsi="Times New Roman" w:cs="Times New Roman"/>
          <w:sz w:val="28"/>
          <w:szCs w:val="28"/>
          <w:lang w:eastAsia="ru-RU"/>
        </w:rPr>
        <w:lastRenderedPageBreak/>
        <w:t xml:space="preserve">среда организации формируется под воздействием как внутренних, так и внешних факторов, связанных с коллективом, условиями труда, системой мотивации, корпоративной культурой, а также взаимодействием с местным </w:t>
      </w:r>
      <w:r w:rsidR="0099731F" w:rsidRPr="00417173">
        <w:rPr>
          <w:rFonts w:ascii="Times New Roman" w:eastAsia="Times New Roman" w:hAnsi="Times New Roman" w:cs="Times New Roman"/>
          <w:sz w:val="28"/>
          <w:szCs w:val="28"/>
          <w:lang w:eastAsia="ru-RU"/>
        </w:rPr>
        <w:t>сообществом и органами власти.</w:t>
      </w:r>
    </w:p>
    <w:p w14:paraId="53502568" w14:textId="74C0C182" w:rsidR="0099731F" w:rsidRPr="00417173" w:rsidRDefault="00D65A2B" w:rsidP="000A248A">
      <w:pPr>
        <w:spacing w:after="0" w:line="360" w:lineRule="auto"/>
        <w:ind w:firstLine="709"/>
        <w:jc w:val="both"/>
        <w:rPr>
          <w:rFonts w:ascii="Times New Roman" w:eastAsia="Times New Roman" w:hAnsi="Times New Roman" w:cs="Times New Roman"/>
          <w:sz w:val="28"/>
          <w:szCs w:val="28"/>
          <w:lang w:eastAsia="ru-RU"/>
        </w:rPr>
      </w:pPr>
      <w:r w:rsidRPr="00417173">
        <w:rPr>
          <w:rFonts w:ascii="Times New Roman" w:eastAsia="Times New Roman" w:hAnsi="Times New Roman" w:cs="Times New Roman"/>
          <w:sz w:val="28"/>
          <w:szCs w:val="28"/>
          <w:lang w:eastAsia="ru-RU"/>
        </w:rPr>
        <w:t>Внутренняя социальная среда ООО ПКФ «</w:t>
      </w:r>
      <w:proofErr w:type="spellStart"/>
      <w:r w:rsidRPr="00417173">
        <w:rPr>
          <w:rFonts w:ascii="Times New Roman" w:eastAsia="Times New Roman" w:hAnsi="Times New Roman" w:cs="Times New Roman"/>
          <w:sz w:val="28"/>
          <w:szCs w:val="28"/>
          <w:lang w:eastAsia="ru-RU"/>
        </w:rPr>
        <w:t>Востокинтерснаб</w:t>
      </w:r>
      <w:proofErr w:type="spellEnd"/>
      <w:r w:rsidRPr="00417173">
        <w:rPr>
          <w:rFonts w:ascii="Times New Roman" w:eastAsia="Times New Roman" w:hAnsi="Times New Roman" w:cs="Times New Roman"/>
          <w:sz w:val="28"/>
          <w:szCs w:val="28"/>
          <w:lang w:eastAsia="ru-RU"/>
        </w:rPr>
        <w:t>» включает в себя трудовой коллектив — сотрудников различных уровней, от управленческого персонала до работников склада и отдела продаж. В компании реализуются меры по обеспечению достойных условий труда, что выражается в соблюдении требований Трудового кодекса Российской Федерации: работникам предоставляются гарантированные законом отпуска, оплачиваемые больничные листы, ведется учет рабочего времени, своевременно выплачивается заработная плата. Кроме того, в организации могут применяться дополнительные меры социальной поддержки — например, материальная помощь в сложных жизненных ситуациях, премирование по итогам работы, организация корпоративных мероприятий. Все эти элементы формируют благоприятный социально-психологический климат внутри коллектива, способствуют снижению текучести кадров и пов</w:t>
      </w:r>
      <w:r w:rsidR="0099731F" w:rsidRPr="00417173">
        <w:rPr>
          <w:rFonts w:ascii="Times New Roman" w:eastAsia="Times New Roman" w:hAnsi="Times New Roman" w:cs="Times New Roman"/>
          <w:sz w:val="28"/>
          <w:szCs w:val="28"/>
          <w:lang w:eastAsia="ru-RU"/>
        </w:rPr>
        <w:t>ышению лояльности сотрудников.</w:t>
      </w:r>
    </w:p>
    <w:p w14:paraId="4ECAA72A" w14:textId="77777777" w:rsidR="0099731F" w:rsidRPr="00417173" w:rsidRDefault="00D65A2B" w:rsidP="000A248A">
      <w:pPr>
        <w:spacing w:after="0" w:line="360" w:lineRule="auto"/>
        <w:ind w:firstLine="709"/>
        <w:jc w:val="both"/>
        <w:rPr>
          <w:rFonts w:ascii="Times New Roman" w:eastAsia="Times New Roman" w:hAnsi="Times New Roman" w:cs="Times New Roman"/>
          <w:sz w:val="28"/>
          <w:szCs w:val="28"/>
          <w:lang w:eastAsia="ru-RU"/>
        </w:rPr>
      </w:pPr>
      <w:r w:rsidRPr="00417173">
        <w:rPr>
          <w:rFonts w:ascii="Times New Roman" w:eastAsia="Times New Roman" w:hAnsi="Times New Roman" w:cs="Times New Roman"/>
          <w:sz w:val="28"/>
          <w:szCs w:val="28"/>
          <w:lang w:eastAsia="ru-RU"/>
        </w:rPr>
        <w:t>Внешняя социальная среда ООО ПКФ «</w:t>
      </w:r>
      <w:proofErr w:type="spellStart"/>
      <w:r w:rsidRPr="00417173">
        <w:rPr>
          <w:rFonts w:ascii="Times New Roman" w:eastAsia="Times New Roman" w:hAnsi="Times New Roman" w:cs="Times New Roman"/>
          <w:sz w:val="28"/>
          <w:szCs w:val="28"/>
          <w:lang w:eastAsia="ru-RU"/>
        </w:rPr>
        <w:t>Востокинтерснаб</w:t>
      </w:r>
      <w:proofErr w:type="spellEnd"/>
      <w:r w:rsidRPr="00417173">
        <w:rPr>
          <w:rFonts w:ascii="Times New Roman" w:eastAsia="Times New Roman" w:hAnsi="Times New Roman" w:cs="Times New Roman"/>
          <w:sz w:val="28"/>
          <w:szCs w:val="28"/>
          <w:lang w:eastAsia="ru-RU"/>
        </w:rPr>
        <w:t>» определяется взаимодействием с местным населением, деловыми партнерами и государственными структурами. Компания, осуществляя оптовую торговлю шинами для спецтехники, вносит вклад в развитие инфраструктуры региона: за счет бесперебойных поставок продукции обеспечивается функционирование строительных и промышленных предприятий Приморского края. Также важным элементом социальной среды является соблюдение принципов честной конкуренции и социальной ответственности бизнеса: компания стремится не только к получению прибыли, но и к созданию рабочих мест, развитию профессиональных компетенций сотрудников и поддержанию высо</w:t>
      </w:r>
      <w:r w:rsidR="0099731F" w:rsidRPr="00417173">
        <w:rPr>
          <w:rFonts w:ascii="Times New Roman" w:eastAsia="Times New Roman" w:hAnsi="Times New Roman" w:cs="Times New Roman"/>
          <w:sz w:val="28"/>
          <w:szCs w:val="28"/>
          <w:lang w:eastAsia="ru-RU"/>
        </w:rPr>
        <w:t>кого уровня деловой репутации.</w:t>
      </w:r>
    </w:p>
    <w:p w14:paraId="7AB46808" w14:textId="77777777" w:rsidR="0099731F" w:rsidRPr="00417173" w:rsidRDefault="00D65A2B" w:rsidP="000A248A">
      <w:pPr>
        <w:spacing w:after="0" w:line="360" w:lineRule="auto"/>
        <w:ind w:firstLine="709"/>
        <w:jc w:val="both"/>
        <w:rPr>
          <w:rFonts w:ascii="Times New Roman" w:eastAsia="Times New Roman" w:hAnsi="Times New Roman" w:cs="Times New Roman"/>
          <w:sz w:val="28"/>
          <w:szCs w:val="28"/>
          <w:lang w:eastAsia="ru-RU"/>
        </w:rPr>
      </w:pPr>
      <w:r w:rsidRPr="00417173">
        <w:rPr>
          <w:rFonts w:ascii="Times New Roman" w:eastAsia="Times New Roman" w:hAnsi="Times New Roman" w:cs="Times New Roman"/>
          <w:sz w:val="28"/>
          <w:szCs w:val="28"/>
          <w:lang w:eastAsia="ru-RU"/>
        </w:rPr>
        <w:t>В рамках социальной политики ООО ПКФ «</w:t>
      </w:r>
      <w:proofErr w:type="spellStart"/>
      <w:r w:rsidRPr="00417173">
        <w:rPr>
          <w:rFonts w:ascii="Times New Roman" w:eastAsia="Times New Roman" w:hAnsi="Times New Roman" w:cs="Times New Roman"/>
          <w:sz w:val="28"/>
          <w:szCs w:val="28"/>
          <w:lang w:eastAsia="ru-RU"/>
        </w:rPr>
        <w:t>Востокинтерснаб</w:t>
      </w:r>
      <w:proofErr w:type="spellEnd"/>
      <w:r w:rsidRPr="00417173">
        <w:rPr>
          <w:rFonts w:ascii="Times New Roman" w:eastAsia="Times New Roman" w:hAnsi="Times New Roman" w:cs="Times New Roman"/>
          <w:sz w:val="28"/>
          <w:szCs w:val="28"/>
          <w:lang w:eastAsia="ru-RU"/>
        </w:rPr>
        <w:t xml:space="preserve">» реализует комплекс мероприятий, направленных на повышение благосостояния работников и их семей. В первую очередь это обеспечение безопасных условий труда: </w:t>
      </w:r>
      <w:r w:rsidRPr="00417173">
        <w:rPr>
          <w:rFonts w:ascii="Times New Roman" w:eastAsia="Times New Roman" w:hAnsi="Times New Roman" w:cs="Times New Roman"/>
          <w:sz w:val="28"/>
          <w:szCs w:val="28"/>
          <w:lang w:eastAsia="ru-RU"/>
        </w:rPr>
        <w:lastRenderedPageBreak/>
        <w:t>предприятие проводит инструктажи по охране труда и технике безопасности, обеспечивает сотрудников необходимыми средствами индивидуальной защиты (при необходимости), контролирует соблюдение санитарно-гигиенических норм на рабочих местах. Кроме того, возможно предоставление дополнительных социальных гарантий — добровольное медицинское страхование, компенсация расходов на питание или транспорт, поддержка профессионального обуч</w:t>
      </w:r>
      <w:r w:rsidR="0099731F" w:rsidRPr="00417173">
        <w:rPr>
          <w:rFonts w:ascii="Times New Roman" w:eastAsia="Times New Roman" w:hAnsi="Times New Roman" w:cs="Times New Roman"/>
          <w:sz w:val="28"/>
          <w:szCs w:val="28"/>
          <w:lang w:eastAsia="ru-RU"/>
        </w:rPr>
        <w:t>ения и повышения квалификации.</w:t>
      </w:r>
    </w:p>
    <w:p w14:paraId="1F086205" w14:textId="4BFE6D50" w:rsidR="00D65A2B" w:rsidRPr="00417173" w:rsidRDefault="00D65A2B" w:rsidP="000A248A">
      <w:pPr>
        <w:spacing w:after="0" w:line="360" w:lineRule="auto"/>
        <w:ind w:firstLine="709"/>
        <w:jc w:val="both"/>
        <w:rPr>
          <w:rFonts w:ascii="Times New Roman" w:eastAsia="Times New Roman" w:hAnsi="Times New Roman" w:cs="Times New Roman"/>
          <w:sz w:val="28"/>
          <w:szCs w:val="28"/>
          <w:lang w:eastAsia="ru-RU"/>
        </w:rPr>
      </w:pPr>
      <w:r w:rsidRPr="00417173">
        <w:rPr>
          <w:rFonts w:ascii="Times New Roman" w:eastAsia="Times New Roman" w:hAnsi="Times New Roman" w:cs="Times New Roman"/>
          <w:sz w:val="28"/>
          <w:szCs w:val="28"/>
          <w:lang w:eastAsia="ru-RU"/>
        </w:rPr>
        <w:t>Социальная политика организации строится на основе действующего законодательства Российской Федерации. К числу основных нормативно-правовых актов, регламентирующих социальную сферу предприятия, относятся:</w:t>
      </w:r>
    </w:p>
    <w:p w14:paraId="5B9A1758" w14:textId="77777777" w:rsidR="00D65A2B" w:rsidRPr="00417173" w:rsidRDefault="00D65A2B" w:rsidP="004F37B7">
      <w:pPr>
        <w:pStyle w:val="a4"/>
        <w:numPr>
          <w:ilvl w:val="0"/>
          <w:numId w:val="1"/>
        </w:numPr>
        <w:spacing w:after="0" w:line="360" w:lineRule="auto"/>
        <w:ind w:left="0" w:firstLine="709"/>
        <w:jc w:val="both"/>
        <w:rPr>
          <w:rFonts w:ascii="Times New Roman" w:eastAsia="Times New Roman" w:hAnsi="Times New Roman" w:cs="Times New Roman"/>
          <w:sz w:val="28"/>
          <w:szCs w:val="28"/>
          <w:lang w:eastAsia="ru-RU"/>
        </w:rPr>
      </w:pPr>
      <w:r w:rsidRPr="00417173">
        <w:rPr>
          <w:rFonts w:ascii="Times New Roman" w:hAnsi="Times New Roman" w:cs="Times New Roman"/>
          <w:sz w:val="28"/>
          <w:szCs w:val="28"/>
          <w:lang w:eastAsia="ru-RU"/>
        </w:rPr>
        <w:t>Трудовой кодекс Российской Федерации — определяет права и обязанности работодателя и работников, регулирует вопросы заключения трудовых договоров, оплаты труда, времени отдыха и отпуска, охраны труда и разрешения трудовых споров.</w:t>
      </w:r>
    </w:p>
    <w:p w14:paraId="2925C461" w14:textId="77777777" w:rsidR="00D65A2B" w:rsidRPr="00417173" w:rsidRDefault="00D65A2B" w:rsidP="004F37B7">
      <w:pPr>
        <w:pStyle w:val="a4"/>
        <w:numPr>
          <w:ilvl w:val="0"/>
          <w:numId w:val="1"/>
        </w:numPr>
        <w:spacing w:after="0" w:line="360" w:lineRule="auto"/>
        <w:ind w:left="0" w:firstLine="709"/>
        <w:jc w:val="both"/>
        <w:rPr>
          <w:rFonts w:ascii="Times New Roman" w:eastAsia="Times New Roman" w:hAnsi="Times New Roman" w:cs="Times New Roman"/>
          <w:sz w:val="28"/>
          <w:szCs w:val="28"/>
          <w:lang w:eastAsia="ru-RU"/>
        </w:rPr>
      </w:pPr>
      <w:r w:rsidRPr="00417173">
        <w:rPr>
          <w:rFonts w:ascii="Times New Roman" w:hAnsi="Times New Roman" w:cs="Times New Roman"/>
          <w:sz w:val="28"/>
          <w:szCs w:val="28"/>
          <w:lang w:eastAsia="ru-RU"/>
        </w:rPr>
        <w:t>Федеральный закон «Об основах охраны труда в Российской Федерации» — устанавливает требования к обеспечению безопасных условий труда</w:t>
      </w:r>
    </w:p>
    <w:p w14:paraId="5B703A49" w14:textId="77777777" w:rsidR="00D65A2B" w:rsidRPr="00417173" w:rsidRDefault="00D65A2B" w:rsidP="004F37B7">
      <w:pPr>
        <w:pStyle w:val="a4"/>
        <w:numPr>
          <w:ilvl w:val="0"/>
          <w:numId w:val="1"/>
        </w:numPr>
        <w:spacing w:after="0" w:line="360" w:lineRule="auto"/>
        <w:ind w:left="0" w:firstLine="709"/>
        <w:jc w:val="both"/>
        <w:rPr>
          <w:rFonts w:ascii="Times New Roman" w:eastAsia="Times New Roman" w:hAnsi="Times New Roman" w:cs="Times New Roman"/>
          <w:sz w:val="28"/>
          <w:szCs w:val="28"/>
          <w:lang w:eastAsia="ru-RU"/>
        </w:rPr>
      </w:pPr>
      <w:r w:rsidRPr="00417173">
        <w:rPr>
          <w:rFonts w:ascii="Times New Roman" w:hAnsi="Times New Roman" w:cs="Times New Roman"/>
          <w:sz w:val="28"/>
          <w:szCs w:val="28"/>
          <w:lang w:eastAsia="ru-RU"/>
        </w:rPr>
        <w:t>Федеральный закон «О занятости населения в Российской Федерации» — регулирует вопросы трудоустройства, профессионального обучения и социальной поддержки безработных граждан.</w:t>
      </w:r>
    </w:p>
    <w:p w14:paraId="03FEF97E" w14:textId="77777777" w:rsidR="00D65A2B" w:rsidRPr="00417173" w:rsidRDefault="00D65A2B" w:rsidP="004F37B7">
      <w:pPr>
        <w:pStyle w:val="a4"/>
        <w:numPr>
          <w:ilvl w:val="0"/>
          <w:numId w:val="1"/>
        </w:numPr>
        <w:spacing w:after="0" w:line="360" w:lineRule="auto"/>
        <w:ind w:left="0" w:firstLine="709"/>
        <w:jc w:val="both"/>
        <w:rPr>
          <w:rFonts w:ascii="Times New Roman" w:eastAsia="Times New Roman" w:hAnsi="Times New Roman" w:cs="Times New Roman"/>
          <w:sz w:val="28"/>
          <w:szCs w:val="28"/>
          <w:lang w:eastAsia="ru-RU"/>
        </w:rPr>
      </w:pPr>
      <w:r w:rsidRPr="00417173">
        <w:rPr>
          <w:rFonts w:ascii="Times New Roman" w:hAnsi="Times New Roman" w:cs="Times New Roman"/>
          <w:sz w:val="28"/>
          <w:szCs w:val="28"/>
          <w:lang w:eastAsia="ru-RU"/>
        </w:rPr>
        <w:t>Федеральный закон «Об обязательном пенсионном страховании» — определяет порядок формирования пенсионных прав работников</w:t>
      </w:r>
    </w:p>
    <w:p w14:paraId="5D6F6244" w14:textId="77777777" w:rsidR="00D65A2B" w:rsidRPr="00417173" w:rsidRDefault="00D65A2B" w:rsidP="000A248A">
      <w:pPr>
        <w:pStyle w:val="a4"/>
        <w:spacing w:after="0" w:line="360" w:lineRule="auto"/>
        <w:ind w:left="0" w:firstLine="709"/>
        <w:jc w:val="both"/>
        <w:rPr>
          <w:rFonts w:ascii="Times New Roman" w:hAnsi="Times New Roman" w:cs="Times New Roman"/>
          <w:sz w:val="28"/>
          <w:szCs w:val="28"/>
          <w:lang w:eastAsia="ru-RU"/>
        </w:rPr>
      </w:pPr>
      <w:r w:rsidRPr="00417173">
        <w:rPr>
          <w:rFonts w:ascii="Times New Roman" w:hAnsi="Times New Roman" w:cs="Times New Roman"/>
          <w:sz w:val="28"/>
          <w:szCs w:val="28"/>
          <w:lang w:eastAsia="ru-RU"/>
        </w:rPr>
        <w:t>Федеральный закон «Об обязательном медицинском страховании» — обеспечивает доступ работников к системе здравоохранения.</w:t>
      </w:r>
    </w:p>
    <w:p w14:paraId="7A6C9405" w14:textId="31982B7F" w:rsidR="00D65A2B" w:rsidRPr="00417173" w:rsidRDefault="00D65A2B" w:rsidP="004F37B7">
      <w:pPr>
        <w:pStyle w:val="a4"/>
        <w:numPr>
          <w:ilvl w:val="0"/>
          <w:numId w:val="1"/>
        </w:numPr>
        <w:spacing w:after="0" w:line="360" w:lineRule="auto"/>
        <w:ind w:left="0" w:firstLine="709"/>
        <w:jc w:val="both"/>
        <w:rPr>
          <w:rFonts w:ascii="Times New Roman" w:hAnsi="Times New Roman" w:cs="Times New Roman"/>
          <w:sz w:val="28"/>
          <w:szCs w:val="28"/>
          <w:lang w:eastAsia="ru-RU"/>
        </w:rPr>
      </w:pPr>
      <w:r w:rsidRPr="00417173">
        <w:rPr>
          <w:rFonts w:ascii="Times New Roman" w:hAnsi="Times New Roman" w:cs="Times New Roman"/>
          <w:sz w:val="28"/>
          <w:szCs w:val="28"/>
          <w:lang w:eastAsia="ru-RU"/>
        </w:rPr>
        <w:t>Гражданский кодекс РФ — регулирует гражданско-правовые отношения между работодателем и работниками по вопросам возмещения вреда здоровью или имуществу.</w:t>
      </w:r>
    </w:p>
    <w:p w14:paraId="27C722AF" w14:textId="77777777" w:rsidR="0099731F" w:rsidRPr="00417173" w:rsidRDefault="00D65A2B" w:rsidP="000A248A">
      <w:pPr>
        <w:spacing w:after="0" w:line="360" w:lineRule="auto"/>
        <w:ind w:firstLine="709"/>
        <w:jc w:val="both"/>
        <w:rPr>
          <w:rFonts w:ascii="Times New Roman" w:eastAsia="Times New Roman" w:hAnsi="Times New Roman" w:cs="Times New Roman"/>
          <w:sz w:val="28"/>
          <w:szCs w:val="28"/>
          <w:lang w:eastAsia="ru-RU"/>
        </w:rPr>
      </w:pPr>
      <w:r w:rsidRPr="00D65A2B">
        <w:rPr>
          <w:rFonts w:ascii="Times New Roman" w:eastAsia="Times New Roman" w:hAnsi="Times New Roman" w:cs="Times New Roman"/>
          <w:sz w:val="28"/>
          <w:szCs w:val="28"/>
          <w:lang w:eastAsia="ru-RU"/>
        </w:rPr>
        <w:t>Помимо федерального законодательства, на деятельность ООО ПКФ «</w:t>
      </w:r>
      <w:proofErr w:type="spellStart"/>
      <w:r w:rsidRPr="00D65A2B">
        <w:rPr>
          <w:rFonts w:ascii="Times New Roman" w:eastAsia="Times New Roman" w:hAnsi="Times New Roman" w:cs="Times New Roman"/>
          <w:sz w:val="28"/>
          <w:szCs w:val="28"/>
          <w:lang w:eastAsia="ru-RU"/>
        </w:rPr>
        <w:t>Востокинтерснаб</w:t>
      </w:r>
      <w:proofErr w:type="spellEnd"/>
      <w:r w:rsidRPr="00D65A2B">
        <w:rPr>
          <w:rFonts w:ascii="Times New Roman" w:eastAsia="Times New Roman" w:hAnsi="Times New Roman" w:cs="Times New Roman"/>
          <w:sz w:val="28"/>
          <w:szCs w:val="28"/>
          <w:lang w:eastAsia="ru-RU"/>
        </w:rPr>
        <w:t>» влияют региональные нормативные акты Приморского края, а также локальные нормативные акты самой организации (правила внутреннего трудового распорядка, положения о премиро</w:t>
      </w:r>
      <w:r w:rsidR="0099731F" w:rsidRPr="00417173">
        <w:rPr>
          <w:rFonts w:ascii="Times New Roman" w:eastAsia="Times New Roman" w:hAnsi="Times New Roman" w:cs="Times New Roman"/>
          <w:sz w:val="28"/>
          <w:szCs w:val="28"/>
          <w:lang w:eastAsia="ru-RU"/>
        </w:rPr>
        <w:t>вании и социальном обеспечении)</w:t>
      </w:r>
    </w:p>
    <w:p w14:paraId="08D76C16" w14:textId="0A7AE59B" w:rsidR="00D65A2B" w:rsidRPr="00D65A2B" w:rsidRDefault="00D65A2B" w:rsidP="000A248A">
      <w:pPr>
        <w:spacing w:after="0" w:line="360" w:lineRule="auto"/>
        <w:ind w:firstLine="709"/>
        <w:jc w:val="both"/>
        <w:rPr>
          <w:rFonts w:ascii="Times New Roman" w:eastAsia="Times New Roman" w:hAnsi="Times New Roman" w:cs="Times New Roman"/>
          <w:sz w:val="28"/>
          <w:szCs w:val="28"/>
          <w:lang w:eastAsia="ru-RU"/>
        </w:rPr>
      </w:pPr>
      <w:r w:rsidRPr="00D65A2B">
        <w:rPr>
          <w:rFonts w:ascii="Times New Roman" w:eastAsia="Times New Roman" w:hAnsi="Times New Roman" w:cs="Times New Roman"/>
          <w:sz w:val="28"/>
          <w:szCs w:val="28"/>
          <w:lang w:eastAsia="ru-RU"/>
        </w:rPr>
        <w:lastRenderedPageBreak/>
        <w:t>Таким образом, социальная среда ООО ПКФ «</w:t>
      </w:r>
      <w:proofErr w:type="spellStart"/>
      <w:r w:rsidRPr="00D65A2B">
        <w:rPr>
          <w:rFonts w:ascii="Times New Roman" w:eastAsia="Times New Roman" w:hAnsi="Times New Roman" w:cs="Times New Roman"/>
          <w:sz w:val="28"/>
          <w:szCs w:val="28"/>
          <w:lang w:eastAsia="ru-RU"/>
        </w:rPr>
        <w:t>Востокинтерснаб</w:t>
      </w:r>
      <w:proofErr w:type="spellEnd"/>
      <w:r w:rsidRPr="00D65A2B">
        <w:rPr>
          <w:rFonts w:ascii="Times New Roman" w:eastAsia="Times New Roman" w:hAnsi="Times New Roman" w:cs="Times New Roman"/>
          <w:sz w:val="28"/>
          <w:szCs w:val="28"/>
          <w:lang w:eastAsia="ru-RU"/>
        </w:rPr>
        <w:t xml:space="preserve">» представляет собой совокупность внутренних и внешних элементов: трудовой коллектив с его потребностями и ожиданиями; условия труда и социальные гарантии; система мотивации и профессионального развития; взаимодействие с местным сообществом; а также соблюдение всех требований российского законодательства в социальной сфере. Реализуемая компанией социальная политика направлена на создание устойчивых условий для эффективной работы персонала, повышение его мотивации и профессионализма, укрепление корпоративной культуры и поддержание высокого уровня социальной ответственности бизнеса. </w:t>
      </w:r>
    </w:p>
    <w:p w14:paraId="168CBA2A" w14:textId="2FCEA7AA" w:rsidR="00872467" w:rsidRPr="00417173" w:rsidRDefault="00872467" w:rsidP="000A248A">
      <w:pPr>
        <w:spacing w:after="0" w:line="360" w:lineRule="auto"/>
        <w:ind w:firstLine="709"/>
        <w:jc w:val="both"/>
        <w:rPr>
          <w:rFonts w:ascii="Times New Roman" w:hAnsi="Times New Roman" w:cs="Times New Roman"/>
          <w:sz w:val="28"/>
          <w:szCs w:val="28"/>
        </w:rPr>
      </w:pPr>
    </w:p>
    <w:p w14:paraId="2602E666" w14:textId="584D8F06" w:rsidR="00872467" w:rsidRPr="00417173" w:rsidRDefault="00872467" w:rsidP="000A248A">
      <w:pPr>
        <w:spacing w:after="0" w:line="360" w:lineRule="auto"/>
        <w:ind w:firstLine="709"/>
        <w:jc w:val="both"/>
        <w:rPr>
          <w:rFonts w:ascii="Times New Roman" w:hAnsi="Times New Roman" w:cs="Times New Roman"/>
          <w:sz w:val="28"/>
          <w:szCs w:val="28"/>
        </w:rPr>
      </w:pPr>
    </w:p>
    <w:p w14:paraId="3274CD52" w14:textId="45F58B18" w:rsidR="00872467" w:rsidRPr="00417173" w:rsidRDefault="00872467" w:rsidP="000A248A">
      <w:pPr>
        <w:spacing w:after="0" w:line="360" w:lineRule="auto"/>
        <w:ind w:firstLine="709"/>
        <w:jc w:val="both"/>
        <w:rPr>
          <w:rFonts w:ascii="Times New Roman" w:hAnsi="Times New Roman" w:cs="Times New Roman"/>
          <w:sz w:val="28"/>
          <w:szCs w:val="28"/>
        </w:rPr>
      </w:pPr>
    </w:p>
    <w:p w14:paraId="77E5FC6B" w14:textId="4D1199DE" w:rsidR="00872467" w:rsidRPr="00417173" w:rsidRDefault="00872467" w:rsidP="000A248A">
      <w:pPr>
        <w:spacing w:after="0" w:line="360" w:lineRule="auto"/>
        <w:ind w:firstLine="709"/>
        <w:jc w:val="both"/>
        <w:rPr>
          <w:rFonts w:ascii="Times New Roman" w:hAnsi="Times New Roman" w:cs="Times New Roman"/>
          <w:sz w:val="28"/>
          <w:szCs w:val="28"/>
        </w:rPr>
      </w:pPr>
    </w:p>
    <w:p w14:paraId="3748C360" w14:textId="7D7BF8A9" w:rsidR="00872467" w:rsidRPr="00417173" w:rsidRDefault="00872467" w:rsidP="000A248A">
      <w:pPr>
        <w:spacing w:after="0" w:line="360" w:lineRule="auto"/>
        <w:ind w:firstLine="709"/>
        <w:jc w:val="both"/>
        <w:rPr>
          <w:rFonts w:ascii="Times New Roman" w:hAnsi="Times New Roman" w:cs="Times New Roman"/>
          <w:sz w:val="28"/>
          <w:szCs w:val="28"/>
        </w:rPr>
      </w:pPr>
    </w:p>
    <w:p w14:paraId="663B5CD8" w14:textId="0E65BDC9" w:rsidR="00872467" w:rsidRPr="00417173" w:rsidRDefault="00872467" w:rsidP="000A248A">
      <w:pPr>
        <w:spacing w:after="0" w:line="360" w:lineRule="auto"/>
        <w:ind w:firstLine="709"/>
        <w:jc w:val="both"/>
        <w:rPr>
          <w:rFonts w:ascii="Times New Roman" w:hAnsi="Times New Roman" w:cs="Times New Roman"/>
          <w:sz w:val="28"/>
          <w:szCs w:val="28"/>
        </w:rPr>
      </w:pPr>
    </w:p>
    <w:p w14:paraId="702E9066" w14:textId="456684BA" w:rsidR="00872467" w:rsidRPr="00417173" w:rsidRDefault="00872467" w:rsidP="000A248A">
      <w:pPr>
        <w:spacing w:after="0" w:line="360" w:lineRule="auto"/>
        <w:ind w:firstLine="709"/>
        <w:jc w:val="both"/>
        <w:rPr>
          <w:rFonts w:ascii="Times New Roman" w:hAnsi="Times New Roman" w:cs="Times New Roman"/>
          <w:sz w:val="28"/>
          <w:szCs w:val="28"/>
        </w:rPr>
      </w:pPr>
    </w:p>
    <w:p w14:paraId="08FEAE2A" w14:textId="2D6C2586" w:rsidR="00872467" w:rsidRPr="00417173" w:rsidRDefault="00872467" w:rsidP="000A248A">
      <w:pPr>
        <w:spacing w:after="0" w:line="360" w:lineRule="auto"/>
        <w:ind w:firstLine="709"/>
        <w:jc w:val="both"/>
        <w:rPr>
          <w:rFonts w:ascii="Times New Roman" w:hAnsi="Times New Roman" w:cs="Times New Roman"/>
          <w:sz w:val="28"/>
          <w:szCs w:val="28"/>
        </w:rPr>
      </w:pPr>
    </w:p>
    <w:p w14:paraId="4BD3402B" w14:textId="02518F5C" w:rsidR="00872467" w:rsidRPr="00417173" w:rsidRDefault="00872467" w:rsidP="000A248A">
      <w:pPr>
        <w:spacing w:after="0" w:line="360" w:lineRule="auto"/>
        <w:ind w:firstLine="709"/>
        <w:jc w:val="both"/>
        <w:rPr>
          <w:rFonts w:ascii="Times New Roman" w:hAnsi="Times New Roman" w:cs="Times New Roman"/>
          <w:sz w:val="28"/>
          <w:szCs w:val="28"/>
        </w:rPr>
      </w:pPr>
    </w:p>
    <w:p w14:paraId="0DF578D1" w14:textId="1D28ACD7" w:rsidR="00872467" w:rsidRPr="00417173" w:rsidRDefault="00872467" w:rsidP="000A248A">
      <w:pPr>
        <w:spacing w:after="0" w:line="360" w:lineRule="auto"/>
        <w:ind w:firstLine="709"/>
        <w:jc w:val="both"/>
        <w:rPr>
          <w:rFonts w:ascii="Times New Roman" w:hAnsi="Times New Roman" w:cs="Times New Roman"/>
          <w:sz w:val="28"/>
          <w:szCs w:val="28"/>
        </w:rPr>
      </w:pPr>
    </w:p>
    <w:p w14:paraId="3C7B8674" w14:textId="69E1DB84" w:rsidR="00872467" w:rsidRPr="00417173" w:rsidRDefault="00872467" w:rsidP="000A248A">
      <w:pPr>
        <w:spacing w:after="0" w:line="360" w:lineRule="auto"/>
        <w:ind w:firstLine="709"/>
        <w:jc w:val="both"/>
        <w:rPr>
          <w:rFonts w:ascii="Times New Roman" w:hAnsi="Times New Roman" w:cs="Times New Roman"/>
          <w:sz w:val="28"/>
          <w:szCs w:val="28"/>
        </w:rPr>
      </w:pPr>
    </w:p>
    <w:p w14:paraId="18AF4CD1" w14:textId="1822BD0E" w:rsidR="00872467" w:rsidRPr="00417173" w:rsidRDefault="00872467" w:rsidP="000A248A">
      <w:pPr>
        <w:spacing w:after="0" w:line="360" w:lineRule="auto"/>
        <w:ind w:firstLine="709"/>
        <w:jc w:val="both"/>
        <w:rPr>
          <w:rFonts w:ascii="Times New Roman" w:hAnsi="Times New Roman" w:cs="Times New Roman"/>
          <w:sz w:val="28"/>
          <w:szCs w:val="28"/>
        </w:rPr>
      </w:pPr>
    </w:p>
    <w:p w14:paraId="07BB6E5F" w14:textId="5377B0B6" w:rsidR="00872467" w:rsidRPr="00417173" w:rsidRDefault="00872467" w:rsidP="000A248A">
      <w:pPr>
        <w:spacing w:after="0" w:line="360" w:lineRule="auto"/>
        <w:ind w:firstLine="709"/>
        <w:jc w:val="both"/>
        <w:rPr>
          <w:rFonts w:ascii="Times New Roman" w:hAnsi="Times New Roman" w:cs="Times New Roman"/>
          <w:sz w:val="28"/>
          <w:szCs w:val="28"/>
        </w:rPr>
      </w:pPr>
    </w:p>
    <w:p w14:paraId="31C30DA2" w14:textId="22EEDFB0" w:rsidR="00D65A2B" w:rsidRPr="00417173" w:rsidRDefault="00D65A2B" w:rsidP="000A248A">
      <w:pPr>
        <w:spacing w:after="0" w:line="360" w:lineRule="auto"/>
        <w:ind w:firstLine="709"/>
        <w:jc w:val="both"/>
        <w:rPr>
          <w:rFonts w:ascii="Times New Roman" w:hAnsi="Times New Roman" w:cs="Times New Roman"/>
          <w:sz w:val="28"/>
          <w:szCs w:val="28"/>
        </w:rPr>
      </w:pPr>
    </w:p>
    <w:p w14:paraId="410822A0" w14:textId="70253D19" w:rsidR="00D65A2B" w:rsidRPr="00417173" w:rsidRDefault="00D65A2B" w:rsidP="000A248A">
      <w:pPr>
        <w:spacing w:after="0" w:line="360" w:lineRule="auto"/>
        <w:ind w:firstLine="709"/>
        <w:jc w:val="both"/>
        <w:rPr>
          <w:rFonts w:ascii="Times New Roman" w:hAnsi="Times New Roman" w:cs="Times New Roman"/>
          <w:sz w:val="28"/>
          <w:szCs w:val="28"/>
        </w:rPr>
      </w:pPr>
    </w:p>
    <w:p w14:paraId="5FA5D447" w14:textId="77CD8CB8" w:rsidR="00D65A2B" w:rsidRPr="00417173" w:rsidRDefault="00D65A2B" w:rsidP="000A248A">
      <w:pPr>
        <w:spacing w:after="0" w:line="360" w:lineRule="auto"/>
        <w:ind w:firstLine="709"/>
        <w:jc w:val="both"/>
        <w:rPr>
          <w:rFonts w:ascii="Times New Roman" w:hAnsi="Times New Roman" w:cs="Times New Roman"/>
          <w:sz w:val="28"/>
          <w:szCs w:val="28"/>
        </w:rPr>
      </w:pPr>
    </w:p>
    <w:p w14:paraId="239C6263" w14:textId="4177270A" w:rsidR="00D65A2B" w:rsidRPr="00417173" w:rsidRDefault="00D65A2B" w:rsidP="000A248A">
      <w:pPr>
        <w:spacing w:after="0" w:line="360" w:lineRule="auto"/>
        <w:ind w:firstLine="709"/>
        <w:jc w:val="both"/>
        <w:rPr>
          <w:rFonts w:ascii="Times New Roman" w:hAnsi="Times New Roman" w:cs="Times New Roman"/>
          <w:sz w:val="28"/>
          <w:szCs w:val="28"/>
        </w:rPr>
      </w:pPr>
    </w:p>
    <w:p w14:paraId="13217185" w14:textId="050CA85A" w:rsidR="00D65A2B" w:rsidRPr="00417173" w:rsidRDefault="00D65A2B" w:rsidP="000A248A">
      <w:pPr>
        <w:spacing w:after="0" w:line="360" w:lineRule="auto"/>
        <w:ind w:firstLine="709"/>
        <w:jc w:val="both"/>
        <w:rPr>
          <w:rFonts w:ascii="Times New Roman" w:hAnsi="Times New Roman" w:cs="Times New Roman"/>
          <w:sz w:val="28"/>
          <w:szCs w:val="28"/>
        </w:rPr>
      </w:pPr>
    </w:p>
    <w:p w14:paraId="51A33E8A" w14:textId="7EA316A9" w:rsidR="00D65A2B" w:rsidRPr="00417173" w:rsidRDefault="00D65A2B" w:rsidP="000A248A">
      <w:pPr>
        <w:spacing w:after="0" w:line="360" w:lineRule="auto"/>
        <w:ind w:firstLine="709"/>
        <w:jc w:val="both"/>
        <w:rPr>
          <w:rFonts w:ascii="Times New Roman" w:hAnsi="Times New Roman" w:cs="Times New Roman"/>
          <w:sz w:val="28"/>
          <w:szCs w:val="28"/>
        </w:rPr>
      </w:pPr>
    </w:p>
    <w:p w14:paraId="51A94C20" w14:textId="66DA55D8" w:rsidR="00D65A2B" w:rsidRPr="00417173" w:rsidRDefault="00D65A2B" w:rsidP="000A248A">
      <w:pPr>
        <w:spacing w:after="0" w:line="360" w:lineRule="auto"/>
        <w:ind w:firstLine="709"/>
        <w:jc w:val="both"/>
        <w:rPr>
          <w:rFonts w:ascii="Times New Roman" w:hAnsi="Times New Roman" w:cs="Times New Roman"/>
          <w:sz w:val="28"/>
          <w:szCs w:val="28"/>
        </w:rPr>
      </w:pPr>
    </w:p>
    <w:p w14:paraId="5A5B75D6" w14:textId="020E5341" w:rsidR="00872467" w:rsidRPr="00417173" w:rsidRDefault="00872467" w:rsidP="0099731F">
      <w:pPr>
        <w:spacing w:after="0" w:line="360" w:lineRule="auto"/>
        <w:jc w:val="both"/>
        <w:rPr>
          <w:rFonts w:ascii="Times New Roman" w:hAnsi="Times New Roman" w:cs="Times New Roman"/>
          <w:sz w:val="28"/>
          <w:szCs w:val="28"/>
        </w:rPr>
      </w:pPr>
    </w:p>
    <w:p w14:paraId="6345EE6A" w14:textId="77777777" w:rsidR="0099731F" w:rsidRPr="00417173" w:rsidRDefault="00B3170D" w:rsidP="0099731F">
      <w:pPr>
        <w:spacing w:after="240" w:line="360" w:lineRule="auto"/>
        <w:ind w:firstLine="709"/>
        <w:jc w:val="both"/>
        <w:rPr>
          <w:rFonts w:ascii="Arial" w:hAnsi="Arial" w:cs="Arial"/>
          <w:sz w:val="32"/>
          <w:szCs w:val="28"/>
        </w:rPr>
      </w:pPr>
      <w:r w:rsidRPr="00417173">
        <w:rPr>
          <w:rFonts w:ascii="Arial" w:hAnsi="Arial" w:cs="Arial"/>
          <w:sz w:val="32"/>
          <w:szCs w:val="28"/>
        </w:rPr>
        <w:lastRenderedPageBreak/>
        <w:t>4 Проект социального развития организации</w:t>
      </w:r>
    </w:p>
    <w:p w14:paraId="5B67E937" w14:textId="77777777" w:rsidR="0099731F" w:rsidRPr="00417173" w:rsidRDefault="0021030C" w:rsidP="0099731F">
      <w:pPr>
        <w:spacing w:after="0" w:line="360" w:lineRule="auto"/>
        <w:ind w:firstLine="709"/>
        <w:jc w:val="both"/>
        <w:rPr>
          <w:rFonts w:ascii="Times New Roman" w:eastAsia="Times New Roman" w:hAnsi="Times New Roman" w:cs="Times New Roman"/>
          <w:color w:val="000000"/>
          <w:sz w:val="28"/>
          <w:szCs w:val="28"/>
          <w:lang w:eastAsia="ru-RU"/>
        </w:rPr>
      </w:pPr>
      <w:r w:rsidRPr="00417173">
        <w:rPr>
          <w:rFonts w:ascii="Times New Roman" w:eastAsia="Times New Roman" w:hAnsi="Times New Roman" w:cs="Times New Roman"/>
          <w:color w:val="000000"/>
          <w:sz w:val="28"/>
          <w:szCs w:val="28"/>
          <w:lang w:eastAsia="ru-RU"/>
        </w:rPr>
        <w:t>ООО ПКФ «</w:t>
      </w:r>
      <w:proofErr w:type="spellStart"/>
      <w:r w:rsidRPr="00417173">
        <w:rPr>
          <w:rFonts w:ascii="Times New Roman" w:eastAsia="Times New Roman" w:hAnsi="Times New Roman" w:cs="Times New Roman"/>
          <w:color w:val="000000"/>
          <w:sz w:val="28"/>
          <w:szCs w:val="28"/>
          <w:lang w:eastAsia="ru-RU"/>
        </w:rPr>
        <w:t>Востокинтерснаб</w:t>
      </w:r>
      <w:proofErr w:type="spellEnd"/>
      <w:r w:rsidRPr="00417173">
        <w:rPr>
          <w:rFonts w:ascii="Times New Roman" w:eastAsia="Times New Roman" w:hAnsi="Times New Roman" w:cs="Times New Roman"/>
          <w:color w:val="000000"/>
          <w:sz w:val="28"/>
          <w:szCs w:val="28"/>
          <w:lang w:eastAsia="ru-RU"/>
        </w:rPr>
        <w:t>» — современная торговая компания, осуществляющая оптовые поставки шин для спецтехники в Приморском крае. Ключевым ресурсом компании является ее персонал. В условиях высокой конкуренции, возрастающих требований к качеству обслуживания клиентов и постоянных изменений во внешней социально-экономической среде, особое значение приобретает развитие эффективной социальной политики, направленной на повышение мотивации, удержание и профессиональный рост сотрудников.</w:t>
      </w:r>
    </w:p>
    <w:p w14:paraId="62DBFA7D" w14:textId="22A2D23B" w:rsidR="002A488E" w:rsidRPr="00417173" w:rsidRDefault="0021030C" w:rsidP="0099731F">
      <w:pPr>
        <w:spacing w:after="0" w:line="360" w:lineRule="auto"/>
        <w:ind w:firstLine="709"/>
        <w:jc w:val="both"/>
        <w:rPr>
          <w:rFonts w:ascii="Times New Roman" w:hAnsi="Times New Roman" w:cs="Times New Roman"/>
          <w:sz w:val="28"/>
          <w:szCs w:val="28"/>
        </w:rPr>
      </w:pPr>
      <w:r w:rsidRPr="00417173">
        <w:rPr>
          <w:rFonts w:ascii="Times New Roman" w:eastAsia="Times New Roman" w:hAnsi="Times New Roman" w:cs="Times New Roman"/>
          <w:color w:val="000000"/>
          <w:sz w:val="28"/>
          <w:szCs w:val="28"/>
          <w:lang w:eastAsia="ru-RU"/>
        </w:rPr>
        <w:t>При разработке социальной программы учитывали</w:t>
      </w:r>
      <w:r w:rsidR="002A488E" w:rsidRPr="00417173">
        <w:rPr>
          <w:rFonts w:ascii="Times New Roman" w:eastAsia="Times New Roman" w:hAnsi="Times New Roman" w:cs="Times New Roman"/>
          <w:color w:val="000000"/>
          <w:sz w:val="28"/>
          <w:szCs w:val="28"/>
          <w:lang w:eastAsia="ru-RU"/>
        </w:rPr>
        <w:t>сь следующие основные факторы:</w:t>
      </w:r>
    </w:p>
    <w:p w14:paraId="2E0758A7" w14:textId="77777777" w:rsidR="002A488E" w:rsidRPr="00417173" w:rsidRDefault="0021030C" w:rsidP="004F37B7">
      <w:pPr>
        <w:pStyle w:val="a4"/>
        <w:numPr>
          <w:ilvl w:val="0"/>
          <w:numId w:val="2"/>
        </w:numPr>
        <w:spacing w:after="0" w:line="360" w:lineRule="auto"/>
        <w:ind w:left="0" w:firstLine="709"/>
        <w:jc w:val="both"/>
        <w:rPr>
          <w:rFonts w:ascii="Times New Roman" w:eastAsia="Times New Roman" w:hAnsi="Times New Roman" w:cs="Times New Roman"/>
          <w:color w:val="000000"/>
          <w:sz w:val="28"/>
          <w:szCs w:val="28"/>
          <w:lang w:eastAsia="ru-RU"/>
        </w:rPr>
      </w:pPr>
      <w:r w:rsidRPr="00417173">
        <w:rPr>
          <w:rFonts w:ascii="Times New Roman" w:hAnsi="Times New Roman" w:cs="Times New Roman"/>
          <w:sz w:val="28"/>
          <w:szCs w:val="28"/>
          <w:lang w:eastAsia="ru-RU"/>
        </w:rPr>
        <w:t>Стратегия компании и корпоративные ценности: Компания ориентирована на долгосрочное развитие, качество сервиса, безопасность труда и заботу о со</w:t>
      </w:r>
      <w:r w:rsidR="002A488E" w:rsidRPr="00417173">
        <w:rPr>
          <w:rFonts w:ascii="Times New Roman" w:hAnsi="Times New Roman" w:cs="Times New Roman"/>
          <w:sz w:val="28"/>
          <w:szCs w:val="28"/>
          <w:lang w:eastAsia="ru-RU"/>
        </w:rPr>
        <w:t>трудниках</w:t>
      </w:r>
    </w:p>
    <w:p w14:paraId="524E258E" w14:textId="77777777" w:rsidR="002A488E" w:rsidRPr="00417173" w:rsidRDefault="0021030C" w:rsidP="004F37B7">
      <w:pPr>
        <w:pStyle w:val="a4"/>
        <w:numPr>
          <w:ilvl w:val="0"/>
          <w:numId w:val="2"/>
        </w:numPr>
        <w:spacing w:after="0" w:line="360" w:lineRule="auto"/>
        <w:ind w:left="0" w:firstLine="709"/>
        <w:jc w:val="both"/>
        <w:rPr>
          <w:rFonts w:ascii="Times New Roman" w:eastAsia="Times New Roman" w:hAnsi="Times New Roman" w:cs="Times New Roman"/>
          <w:color w:val="000000"/>
          <w:sz w:val="28"/>
          <w:szCs w:val="28"/>
          <w:lang w:eastAsia="ru-RU"/>
        </w:rPr>
      </w:pPr>
      <w:r w:rsidRPr="00417173">
        <w:rPr>
          <w:rFonts w:ascii="Times New Roman" w:hAnsi="Times New Roman" w:cs="Times New Roman"/>
          <w:sz w:val="28"/>
          <w:szCs w:val="28"/>
          <w:lang w:eastAsia="ru-RU"/>
        </w:rPr>
        <w:t xml:space="preserve"> Половозрастной состав персонала: Средний возраст сотрудников — 35 лет; в коллективе представлены как молодые специалисты, так и работники предпенсионного возраста; преобладают мужчины (70%), что обусловлено спецификой работы с тяжелой техникой</w:t>
      </w:r>
    </w:p>
    <w:p w14:paraId="3616B52A" w14:textId="77777777" w:rsidR="002A488E" w:rsidRPr="00417173" w:rsidRDefault="0021030C" w:rsidP="004F37B7">
      <w:pPr>
        <w:pStyle w:val="a4"/>
        <w:numPr>
          <w:ilvl w:val="0"/>
          <w:numId w:val="2"/>
        </w:numPr>
        <w:spacing w:after="0" w:line="360" w:lineRule="auto"/>
        <w:ind w:left="0" w:firstLine="709"/>
        <w:jc w:val="both"/>
        <w:rPr>
          <w:rFonts w:ascii="Times New Roman" w:eastAsia="Times New Roman" w:hAnsi="Times New Roman" w:cs="Times New Roman"/>
          <w:color w:val="000000"/>
          <w:sz w:val="28"/>
          <w:szCs w:val="28"/>
          <w:lang w:eastAsia="ru-RU"/>
        </w:rPr>
      </w:pPr>
      <w:r w:rsidRPr="00417173">
        <w:rPr>
          <w:rFonts w:ascii="Times New Roman" w:hAnsi="Times New Roman" w:cs="Times New Roman"/>
          <w:sz w:val="28"/>
          <w:szCs w:val="28"/>
          <w:lang w:eastAsia="ru-RU"/>
        </w:rPr>
        <w:t xml:space="preserve"> Профессионально-квалификационный состав: Основу коллектива составляют менеджеры по продажам, логисты, складские рабочие, водите</w:t>
      </w:r>
      <w:r w:rsidR="002A488E" w:rsidRPr="00417173">
        <w:rPr>
          <w:rFonts w:ascii="Times New Roman" w:hAnsi="Times New Roman" w:cs="Times New Roman"/>
          <w:sz w:val="28"/>
          <w:szCs w:val="28"/>
          <w:lang w:eastAsia="ru-RU"/>
        </w:rPr>
        <w:t>ли и административный персонал</w:t>
      </w:r>
    </w:p>
    <w:p w14:paraId="1EDE9946" w14:textId="77777777" w:rsidR="0099731F" w:rsidRPr="00417173" w:rsidRDefault="0021030C" w:rsidP="004F37B7">
      <w:pPr>
        <w:pStyle w:val="a4"/>
        <w:numPr>
          <w:ilvl w:val="0"/>
          <w:numId w:val="2"/>
        </w:numPr>
        <w:spacing w:after="0" w:line="360" w:lineRule="auto"/>
        <w:ind w:left="0" w:firstLine="709"/>
        <w:jc w:val="both"/>
        <w:rPr>
          <w:rFonts w:ascii="Times New Roman" w:eastAsia="Times New Roman" w:hAnsi="Times New Roman" w:cs="Times New Roman"/>
          <w:color w:val="000000"/>
          <w:sz w:val="28"/>
          <w:szCs w:val="28"/>
          <w:lang w:eastAsia="ru-RU"/>
        </w:rPr>
      </w:pPr>
      <w:r w:rsidRPr="00417173">
        <w:rPr>
          <w:rFonts w:ascii="Times New Roman" w:hAnsi="Times New Roman" w:cs="Times New Roman"/>
          <w:sz w:val="28"/>
          <w:szCs w:val="28"/>
          <w:lang w:eastAsia="ru-RU"/>
        </w:rPr>
        <w:t xml:space="preserve"> Внешние социально-экономические условия: Рост стоимости медицинских услуг, высокая нагрузка на сотрудников в сезонные периоды, необходимость поддержания конкурентоспособной системы мотивации.</w:t>
      </w:r>
      <w:r w:rsidRPr="00417173">
        <w:rPr>
          <w:rFonts w:ascii="Times New Roman" w:hAnsi="Times New Roman" w:cs="Times New Roman"/>
          <w:sz w:val="28"/>
          <w:szCs w:val="28"/>
          <w:lang w:eastAsia="ru-RU"/>
        </w:rPr>
        <w:br/>
      </w:r>
      <w:r w:rsidRPr="00417173">
        <w:rPr>
          <w:rFonts w:ascii="Times New Roman" w:eastAsia="Times New Roman" w:hAnsi="Times New Roman" w:cs="Times New Roman"/>
          <w:color w:val="000000"/>
          <w:sz w:val="28"/>
          <w:szCs w:val="28"/>
          <w:lang w:eastAsia="ru-RU"/>
        </w:rPr>
        <w:t>Главная цель — укрепление здоровья сотрудников, повышение их мотивации и лояльности, снижение текучести кадров и формирование по</w:t>
      </w:r>
      <w:r w:rsidR="0099731F" w:rsidRPr="00417173">
        <w:rPr>
          <w:rFonts w:ascii="Times New Roman" w:eastAsia="Times New Roman" w:hAnsi="Times New Roman" w:cs="Times New Roman"/>
          <w:color w:val="000000"/>
          <w:sz w:val="28"/>
          <w:szCs w:val="28"/>
          <w:lang w:eastAsia="ru-RU"/>
        </w:rPr>
        <w:t>зитивного имиджа работодателя.</w:t>
      </w:r>
    </w:p>
    <w:p w14:paraId="233AD138" w14:textId="159CB9FE" w:rsidR="002A488E" w:rsidRPr="00417173" w:rsidRDefault="0021030C" w:rsidP="004F37B7">
      <w:pPr>
        <w:pStyle w:val="a4"/>
        <w:numPr>
          <w:ilvl w:val="0"/>
          <w:numId w:val="2"/>
        </w:numPr>
        <w:spacing w:after="0" w:line="360" w:lineRule="auto"/>
        <w:ind w:left="0" w:firstLine="709"/>
        <w:jc w:val="both"/>
        <w:rPr>
          <w:rFonts w:ascii="Times New Roman" w:eastAsia="Times New Roman" w:hAnsi="Times New Roman" w:cs="Times New Roman"/>
          <w:color w:val="000000"/>
          <w:sz w:val="28"/>
          <w:szCs w:val="28"/>
          <w:lang w:eastAsia="ru-RU"/>
        </w:rPr>
      </w:pPr>
      <w:r w:rsidRPr="00417173">
        <w:rPr>
          <w:rFonts w:ascii="Times New Roman" w:eastAsia="Times New Roman" w:hAnsi="Times New Roman" w:cs="Times New Roman"/>
          <w:color w:val="000000"/>
          <w:sz w:val="28"/>
          <w:szCs w:val="28"/>
          <w:lang w:eastAsia="ru-RU"/>
        </w:rPr>
        <w:t>Задачи:</w:t>
      </w:r>
    </w:p>
    <w:p w14:paraId="61A3E475" w14:textId="29F93F6B" w:rsidR="002A488E" w:rsidRPr="00417173" w:rsidRDefault="002A488E" w:rsidP="004F37B7">
      <w:pPr>
        <w:pStyle w:val="a4"/>
        <w:numPr>
          <w:ilvl w:val="0"/>
          <w:numId w:val="3"/>
        </w:numPr>
        <w:spacing w:after="0" w:line="360" w:lineRule="auto"/>
        <w:ind w:left="0" w:firstLine="709"/>
        <w:jc w:val="both"/>
        <w:rPr>
          <w:rFonts w:ascii="Times New Roman" w:eastAsia="Times New Roman" w:hAnsi="Times New Roman" w:cs="Times New Roman"/>
          <w:color w:val="000000"/>
          <w:sz w:val="28"/>
          <w:szCs w:val="28"/>
          <w:lang w:eastAsia="ru-RU"/>
        </w:rPr>
      </w:pPr>
      <w:r w:rsidRPr="00417173">
        <w:rPr>
          <w:rFonts w:ascii="Times New Roman" w:eastAsia="Times New Roman" w:hAnsi="Times New Roman" w:cs="Times New Roman"/>
          <w:color w:val="000000"/>
          <w:sz w:val="28"/>
          <w:szCs w:val="28"/>
          <w:lang w:eastAsia="ru-RU"/>
        </w:rPr>
        <w:t xml:space="preserve"> </w:t>
      </w:r>
      <w:r w:rsidR="0021030C" w:rsidRPr="00417173">
        <w:rPr>
          <w:rFonts w:ascii="Times New Roman" w:eastAsia="Times New Roman" w:hAnsi="Times New Roman" w:cs="Times New Roman"/>
          <w:color w:val="000000"/>
          <w:sz w:val="28"/>
          <w:szCs w:val="28"/>
          <w:lang w:eastAsia="ru-RU"/>
        </w:rPr>
        <w:t>Организация добровольного</w:t>
      </w:r>
      <w:r w:rsidRPr="00417173">
        <w:rPr>
          <w:rFonts w:ascii="Times New Roman" w:eastAsia="Times New Roman" w:hAnsi="Times New Roman" w:cs="Times New Roman"/>
          <w:color w:val="000000"/>
          <w:sz w:val="28"/>
          <w:szCs w:val="28"/>
          <w:lang w:eastAsia="ru-RU"/>
        </w:rPr>
        <w:t xml:space="preserve"> медицинского страхования (ДМС)</w:t>
      </w:r>
    </w:p>
    <w:p w14:paraId="174A94A0" w14:textId="5E91A0C8" w:rsidR="002A488E" w:rsidRPr="00417173" w:rsidRDefault="0021030C" w:rsidP="004F37B7">
      <w:pPr>
        <w:pStyle w:val="a4"/>
        <w:numPr>
          <w:ilvl w:val="0"/>
          <w:numId w:val="3"/>
        </w:numPr>
        <w:spacing w:after="0" w:line="360" w:lineRule="auto"/>
        <w:ind w:left="0" w:firstLine="709"/>
        <w:jc w:val="both"/>
        <w:rPr>
          <w:rFonts w:ascii="Times New Roman" w:eastAsia="Times New Roman" w:hAnsi="Times New Roman" w:cs="Times New Roman"/>
          <w:color w:val="000000"/>
          <w:sz w:val="28"/>
          <w:szCs w:val="28"/>
          <w:lang w:eastAsia="ru-RU"/>
        </w:rPr>
      </w:pPr>
      <w:r w:rsidRPr="00417173">
        <w:rPr>
          <w:rFonts w:ascii="Times New Roman" w:eastAsia="Times New Roman" w:hAnsi="Times New Roman" w:cs="Times New Roman"/>
          <w:color w:val="000000"/>
          <w:sz w:val="28"/>
          <w:szCs w:val="28"/>
          <w:lang w:eastAsia="ru-RU"/>
        </w:rPr>
        <w:t>Проведение профил</w:t>
      </w:r>
      <w:r w:rsidR="002A488E" w:rsidRPr="00417173">
        <w:rPr>
          <w:rFonts w:ascii="Times New Roman" w:eastAsia="Times New Roman" w:hAnsi="Times New Roman" w:cs="Times New Roman"/>
          <w:color w:val="000000"/>
          <w:sz w:val="28"/>
          <w:szCs w:val="28"/>
          <w:lang w:eastAsia="ru-RU"/>
        </w:rPr>
        <w:t>актических медицинских осмотров</w:t>
      </w:r>
    </w:p>
    <w:p w14:paraId="178BB777" w14:textId="77777777" w:rsidR="002A488E" w:rsidRPr="00417173" w:rsidRDefault="0021030C" w:rsidP="004F37B7">
      <w:pPr>
        <w:pStyle w:val="a4"/>
        <w:numPr>
          <w:ilvl w:val="0"/>
          <w:numId w:val="3"/>
        </w:numPr>
        <w:spacing w:after="0" w:line="360" w:lineRule="auto"/>
        <w:ind w:left="0" w:firstLine="709"/>
        <w:jc w:val="both"/>
        <w:rPr>
          <w:rFonts w:ascii="Times New Roman" w:eastAsia="Times New Roman" w:hAnsi="Times New Roman" w:cs="Times New Roman"/>
          <w:color w:val="000000"/>
          <w:sz w:val="28"/>
          <w:szCs w:val="28"/>
          <w:lang w:eastAsia="ru-RU"/>
        </w:rPr>
      </w:pPr>
      <w:r w:rsidRPr="00417173">
        <w:rPr>
          <w:rFonts w:ascii="Times New Roman" w:eastAsia="Times New Roman" w:hAnsi="Times New Roman" w:cs="Times New Roman"/>
          <w:color w:val="000000"/>
          <w:sz w:val="28"/>
          <w:szCs w:val="28"/>
          <w:lang w:eastAsia="ru-RU"/>
        </w:rPr>
        <w:lastRenderedPageBreak/>
        <w:t>Организация корпо</w:t>
      </w:r>
      <w:r w:rsidR="002A488E" w:rsidRPr="00417173">
        <w:rPr>
          <w:rFonts w:ascii="Times New Roman" w:eastAsia="Times New Roman" w:hAnsi="Times New Roman" w:cs="Times New Roman"/>
          <w:color w:val="000000"/>
          <w:sz w:val="28"/>
          <w:szCs w:val="28"/>
          <w:lang w:eastAsia="ru-RU"/>
        </w:rPr>
        <w:t>ративных спортивных мероприятий</w:t>
      </w:r>
    </w:p>
    <w:p w14:paraId="7575DA93" w14:textId="77777777" w:rsidR="002A488E" w:rsidRPr="00417173" w:rsidRDefault="0021030C" w:rsidP="004F37B7">
      <w:pPr>
        <w:pStyle w:val="a4"/>
        <w:numPr>
          <w:ilvl w:val="0"/>
          <w:numId w:val="3"/>
        </w:numPr>
        <w:spacing w:after="0" w:line="360" w:lineRule="auto"/>
        <w:ind w:left="0" w:firstLine="709"/>
        <w:jc w:val="both"/>
        <w:rPr>
          <w:rFonts w:ascii="Times New Roman" w:eastAsia="Times New Roman" w:hAnsi="Times New Roman" w:cs="Times New Roman"/>
          <w:color w:val="000000"/>
          <w:sz w:val="28"/>
          <w:szCs w:val="28"/>
          <w:lang w:eastAsia="ru-RU"/>
        </w:rPr>
      </w:pPr>
      <w:r w:rsidRPr="00417173">
        <w:rPr>
          <w:rFonts w:ascii="Times New Roman" w:eastAsia="Times New Roman" w:hAnsi="Times New Roman" w:cs="Times New Roman"/>
          <w:color w:val="000000"/>
          <w:sz w:val="28"/>
          <w:szCs w:val="28"/>
          <w:lang w:eastAsia="ru-RU"/>
        </w:rPr>
        <w:t xml:space="preserve"> Организация питани</w:t>
      </w:r>
      <w:r w:rsidR="002A488E" w:rsidRPr="00417173">
        <w:rPr>
          <w:rFonts w:ascii="Times New Roman" w:eastAsia="Times New Roman" w:hAnsi="Times New Roman" w:cs="Times New Roman"/>
          <w:color w:val="000000"/>
          <w:sz w:val="28"/>
          <w:szCs w:val="28"/>
          <w:lang w:eastAsia="ru-RU"/>
        </w:rPr>
        <w:t>я сотрудников (доставка обедов)</w:t>
      </w:r>
    </w:p>
    <w:p w14:paraId="0CE0FA40" w14:textId="7C5949BD" w:rsidR="0099731F" w:rsidRPr="00417173" w:rsidRDefault="0021030C" w:rsidP="004F37B7">
      <w:pPr>
        <w:pStyle w:val="a4"/>
        <w:numPr>
          <w:ilvl w:val="0"/>
          <w:numId w:val="3"/>
        </w:numPr>
        <w:spacing w:after="0" w:line="360" w:lineRule="auto"/>
        <w:ind w:left="0" w:firstLine="709"/>
        <w:jc w:val="both"/>
        <w:rPr>
          <w:rFonts w:ascii="Times New Roman" w:eastAsia="MS Gothic" w:hAnsi="Times New Roman" w:cs="Times New Roman"/>
          <w:color w:val="000000"/>
          <w:sz w:val="28"/>
          <w:szCs w:val="28"/>
          <w:lang w:eastAsia="ru-RU"/>
        </w:rPr>
      </w:pPr>
      <w:r w:rsidRPr="00417173">
        <w:rPr>
          <w:rFonts w:ascii="Times New Roman" w:eastAsia="Times New Roman" w:hAnsi="Times New Roman" w:cs="Times New Roman"/>
          <w:color w:val="000000"/>
          <w:sz w:val="28"/>
          <w:szCs w:val="28"/>
          <w:lang w:eastAsia="ru-RU"/>
        </w:rPr>
        <w:t>Информационная поддержка по вопросам здорового образа жизни</w:t>
      </w:r>
      <w:r w:rsidRPr="00417173">
        <w:rPr>
          <w:rFonts w:ascii="Times New Roman" w:eastAsia="Times New Roman" w:hAnsi="Times New Roman" w:cs="Times New Roman"/>
          <w:color w:val="000000"/>
          <w:sz w:val="28"/>
          <w:szCs w:val="28"/>
          <w:lang w:eastAsia="ru-RU"/>
        </w:rPr>
        <w:br/>
      </w:r>
    </w:p>
    <w:p w14:paraId="1E0746AA" w14:textId="3D4413CD" w:rsidR="006A3FCC" w:rsidRPr="00417173" w:rsidRDefault="006A3FCC" w:rsidP="0099731F">
      <w:pPr>
        <w:spacing w:after="0" w:line="360" w:lineRule="auto"/>
        <w:jc w:val="both"/>
        <w:rPr>
          <w:rFonts w:ascii="Times New Roman" w:eastAsia="Times New Roman" w:hAnsi="Times New Roman" w:cs="Times New Roman"/>
          <w:color w:val="000000"/>
          <w:sz w:val="28"/>
          <w:szCs w:val="28"/>
          <w:lang w:eastAsia="ru-RU"/>
        </w:rPr>
      </w:pPr>
      <w:r w:rsidRPr="00417173">
        <w:rPr>
          <w:rFonts w:ascii="Times New Roman" w:eastAsia="MS Gothic" w:hAnsi="Times New Roman" w:cs="Times New Roman"/>
          <w:color w:val="000000"/>
          <w:sz w:val="28"/>
          <w:szCs w:val="28"/>
          <w:lang w:eastAsia="ru-RU"/>
        </w:rPr>
        <w:t xml:space="preserve">Таблица 1.7 - </w:t>
      </w:r>
      <w:r w:rsidR="0021030C" w:rsidRPr="0021030C">
        <w:rPr>
          <w:rFonts w:ascii="Times New Roman" w:eastAsia="Times New Roman" w:hAnsi="Times New Roman" w:cs="Times New Roman"/>
          <w:color w:val="000000"/>
          <w:sz w:val="28"/>
          <w:szCs w:val="28"/>
          <w:lang w:eastAsia="ru-RU"/>
        </w:rPr>
        <w:t>Планирование затрат и разработка бюджета</w:t>
      </w:r>
    </w:p>
    <w:tbl>
      <w:tblPr>
        <w:tblStyle w:val="a3"/>
        <w:tblW w:w="0" w:type="auto"/>
        <w:tblLayout w:type="fixed"/>
        <w:tblLook w:val="04A0" w:firstRow="1" w:lastRow="0" w:firstColumn="1" w:lastColumn="0" w:noHBand="0" w:noVBand="1"/>
      </w:tblPr>
      <w:tblGrid>
        <w:gridCol w:w="1271"/>
        <w:gridCol w:w="2924"/>
        <w:gridCol w:w="1271"/>
        <w:gridCol w:w="1673"/>
        <w:gridCol w:w="1155"/>
        <w:gridCol w:w="1334"/>
      </w:tblGrid>
      <w:tr w:rsidR="0099731F" w:rsidRPr="00417173" w14:paraId="5D15FABE" w14:textId="77777777" w:rsidTr="0099731F">
        <w:tc>
          <w:tcPr>
            <w:tcW w:w="1271" w:type="dxa"/>
          </w:tcPr>
          <w:p w14:paraId="1818C05A" w14:textId="6C85EAF6" w:rsidR="006A3FCC" w:rsidRPr="00417173" w:rsidRDefault="006A3FCC" w:rsidP="0099731F">
            <w:pPr>
              <w:jc w:val="center"/>
              <w:rPr>
                <w:rFonts w:ascii="Times New Roman" w:eastAsia="Times New Roman" w:hAnsi="Times New Roman" w:cs="Times New Roman"/>
                <w:color w:val="000000"/>
                <w:sz w:val="24"/>
                <w:szCs w:val="28"/>
                <w:lang w:eastAsia="ru-RU"/>
              </w:rPr>
            </w:pPr>
            <w:r w:rsidRPr="0021030C">
              <w:rPr>
                <w:rFonts w:ascii="Times New Roman" w:eastAsia="Times New Roman" w:hAnsi="Times New Roman" w:cs="Times New Roman"/>
                <w:color w:val="000000"/>
                <w:sz w:val="24"/>
                <w:szCs w:val="28"/>
                <w:lang w:eastAsia="ru-RU"/>
              </w:rPr>
              <w:t xml:space="preserve">№  </w:t>
            </w:r>
            <w:r w:rsidRPr="0021030C">
              <w:rPr>
                <w:rFonts w:ascii="Times New Roman" w:eastAsia="Times New Roman" w:hAnsi="Times New Roman" w:cs="Times New Roman"/>
                <w:color w:val="000000"/>
                <w:sz w:val="24"/>
                <w:szCs w:val="28"/>
                <w:lang w:eastAsia="ru-RU"/>
              </w:rPr>
              <w:br/>
            </w:r>
          </w:p>
        </w:tc>
        <w:tc>
          <w:tcPr>
            <w:tcW w:w="2924" w:type="dxa"/>
          </w:tcPr>
          <w:p w14:paraId="0897F293" w14:textId="6893C292" w:rsidR="006A3FCC" w:rsidRPr="00417173" w:rsidRDefault="006A3FCC" w:rsidP="0099731F">
            <w:pPr>
              <w:jc w:val="center"/>
              <w:rPr>
                <w:rFonts w:ascii="Times New Roman" w:eastAsia="Times New Roman" w:hAnsi="Times New Roman" w:cs="Times New Roman"/>
                <w:color w:val="000000"/>
                <w:sz w:val="24"/>
                <w:szCs w:val="28"/>
                <w:lang w:eastAsia="ru-RU"/>
              </w:rPr>
            </w:pPr>
            <w:r w:rsidRPr="0021030C">
              <w:rPr>
                <w:rFonts w:ascii="Times New Roman" w:eastAsia="Times New Roman" w:hAnsi="Times New Roman" w:cs="Times New Roman"/>
                <w:color w:val="000000"/>
                <w:sz w:val="24"/>
                <w:szCs w:val="28"/>
                <w:lang w:eastAsia="ru-RU"/>
              </w:rPr>
              <w:t>Мероприятие</w:t>
            </w:r>
          </w:p>
        </w:tc>
        <w:tc>
          <w:tcPr>
            <w:tcW w:w="1271" w:type="dxa"/>
          </w:tcPr>
          <w:p w14:paraId="48419585" w14:textId="079C47C4" w:rsidR="006A3FCC" w:rsidRPr="00417173" w:rsidRDefault="006A3FCC" w:rsidP="0099731F">
            <w:pPr>
              <w:jc w:val="center"/>
              <w:rPr>
                <w:rFonts w:ascii="Times New Roman" w:eastAsia="Times New Roman" w:hAnsi="Times New Roman" w:cs="Times New Roman"/>
                <w:color w:val="000000"/>
                <w:sz w:val="24"/>
                <w:szCs w:val="28"/>
                <w:lang w:eastAsia="ru-RU"/>
              </w:rPr>
            </w:pPr>
            <w:r w:rsidRPr="0021030C">
              <w:rPr>
                <w:rFonts w:ascii="Times New Roman" w:eastAsia="Times New Roman" w:hAnsi="Times New Roman" w:cs="Times New Roman"/>
                <w:color w:val="000000"/>
                <w:sz w:val="24"/>
                <w:szCs w:val="28"/>
                <w:lang w:eastAsia="ru-RU"/>
              </w:rPr>
              <w:t>Кол-во участников</w:t>
            </w:r>
          </w:p>
        </w:tc>
        <w:tc>
          <w:tcPr>
            <w:tcW w:w="1673" w:type="dxa"/>
          </w:tcPr>
          <w:p w14:paraId="1711D7ED" w14:textId="1179CCD3" w:rsidR="006A3FCC" w:rsidRPr="00417173" w:rsidRDefault="006A3FCC" w:rsidP="0099731F">
            <w:pPr>
              <w:jc w:val="center"/>
              <w:rPr>
                <w:rFonts w:ascii="Times New Roman" w:eastAsia="Times New Roman" w:hAnsi="Times New Roman" w:cs="Times New Roman"/>
                <w:color w:val="000000"/>
                <w:sz w:val="24"/>
                <w:szCs w:val="28"/>
                <w:lang w:eastAsia="ru-RU"/>
              </w:rPr>
            </w:pPr>
            <w:r w:rsidRPr="0021030C">
              <w:rPr>
                <w:rFonts w:ascii="Times New Roman" w:eastAsia="Times New Roman" w:hAnsi="Times New Roman" w:cs="Times New Roman"/>
                <w:color w:val="000000"/>
                <w:sz w:val="24"/>
                <w:szCs w:val="28"/>
                <w:lang w:eastAsia="ru-RU"/>
              </w:rPr>
              <w:t>Стоимость на 1 чел., руб.</w:t>
            </w:r>
          </w:p>
        </w:tc>
        <w:tc>
          <w:tcPr>
            <w:tcW w:w="1155" w:type="dxa"/>
          </w:tcPr>
          <w:p w14:paraId="229552F3" w14:textId="661BFF17" w:rsidR="006A3FCC" w:rsidRPr="00417173" w:rsidRDefault="006A3FCC" w:rsidP="0099731F">
            <w:pPr>
              <w:jc w:val="center"/>
              <w:rPr>
                <w:rFonts w:ascii="Times New Roman" w:eastAsia="Times New Roman" w:hAnsi="Times New Roman" w:cs="Times New Roman"/>
                <w:color w:val="000000"/>
                <w:sz w:val="24"/>
                <w:szCs w:val="28"/>
                <w:lang w:eastAsia="ru-RU"/>
              </w:rPr>
            </w:pPr>
            <w:r w:rsidRPr="0021030C">
              <w:rPr>
                <w:rFonts w:ascii="Times New Roman" w:eastAsia="Times New Roman" w:hAnsi="Times New Roman" w:cs="Times New Roman"/>
                <w:color w:val="000000"/>
                <w:sz w:val="24"/>
                <w:szCs w:val="28"/>
                <w:lang w:eastAsia="ru-RU"/>
              </w:rPr>
              <w:t>Общая стоимость, руб.</w:t>
            </w:r>
          </w:p>
        </w:tc>
        <w:tc>
          <w:tcPr>
            <w:tcW w:w="1334" w:type="dxa"/>
          </w:tcPr>
          <w:p w14:paraId="559C026D" w14:textId="5BC49DA2" w:rsidR="006A3FCC" w:rsidRPr="00417173" w:rsidRDefault="006A3FCC" w:rsidP="0099731F">
            <w:pPr>
              <w:jc w:val="center"/>
              <w:rPr>
                <w:rFonts w:ascii="Times New Roman" w:eastAsia="Times New Roman" w:hAnsi="Times New Roman" w:cs="Times New Roman"/>
                <w:color w:val="000000"/>
                <w:sz w:val="24"/>
                <w:szCs w:val="28"/>
                <w:lang w:eastAsia="ru-RU"/>
              </w:rPr>
            </w:pPr>
            <w:r w:rsidRPr="0021030C">
              <w:rPr>
                <w:rFonts w:ascii="Times New Roman" w:eastAsia="Times New Roman" w:hAnsi="Times New Roman" w:cs="Times New Roman"/>
                <w:color w:val="000000"/>
                <w:sz w:val="24"/>
                <w:szCs w:val="28"/>
                <w:lang w:eastAsia="ru-RU"/>
              </w:rPr>
              <w:t>Периодичность/Срок</w:t>
            </w:r>
          </w:p>
        </w:tc>
      </w:tr>
      <w:tr w:rsidR="0099731F" w:rsidRPr="00417173" w14:paraId="26373D09" w14:textId="77777777" w:rsidTr="0099731F">
        <w:tc>
          <w:tcPr>
            <w:tcW w:w="1271" w:type="dxa"/>
          </w:tcPr>
          <w:p w14:paraId="2F41417D" w14:textId="766601BA" w:rsidR="006A3FCC" w:rsidRPr="00417173" w:rsidRDefault="006A3FCC" w:rsidP="0099731F">
            <w:pPr>
              <w:jc w:val="center"/>
              <w:rPr>
                <w:rFonts w:ascii="Times New Roman" w:eastAsia="Times New Roman" w:hAnsi="Times New Roman" w:cs="Times New Roman"/>
                <w:color w:val="000000"/>
                <w:sz w:val="24"/>
                <w:szCs w:val="28"/>
                <w:lang w:eastAsia="ru-RU"/>
              </w:rPr>
            </w:pPr>
            <w:r w:rsidRPr="0021030C">
              <w:rPr>
                <w:rFonts w:ascii="Times New Roman" w:eastAsia="Times New Roman" w:hAnsi="Times New Roman" w:cs="Times New Roman"/>
                <w:color w:val="000000"/>
                <w:sz w:val="24"/>
                <w:szCs w:val="28"/>
                <w:lang w:eastAsia="ru-RU"/>
              </w:rPr>
              <w:t>1</w:t>
            </w:r>
          </w:p>
        </w:tc>
        <w:tc>
          <w:tcPr>
            <w:tcW w:w="2924" w:type="dxa"/>
          </w:tcPr>
          <w:p w14:paraId="757A128D" w14:textId="425D2924" w:rsidR="006A3FCC" w:rsidRPr="00417173" w:rsidRDefault="006A3FCC" w:rsidP="0099731F">
            <w:pPr>
              <w:jc w:val="center"/>
              <w:rPr>
                <w:rFonts w:ascii="Times New Roman" w:eastAsia="Times New Roman" w:hAnsi="Times New Roman" w:cs="Times New Roman"/>
                <w:color w:val="000000"/>
                <w:sz w:val="24"/>
                <w:szCs w:val="28"/>
                <w:lang w:eastAsia="ru-RU"/>
              </w:rPr>
            </w:pPr>
            <w:r w:rsidRPr="0021030C">
              <w:rPr>
                <w:rFonts w:ascii="Times New Roman" w:eastAsia="Times New Roman" w:hAnsi="Times New Roman" w:cs="Times New Roman"/>
                <w:color w:val="000000"/>
                <w:sz w:val="24"/>
                <w:szCs w:val="28"/>
                <w:lang w:eastAsia="ru-RU"/>
              </w:rPr>
              <w:t>Добровольное медицинское страхование (ДМС)</w:t>
            </w:r>
          </w:p>
        </w:tc>
        <w:tc>
          <w:tcPr>
            <w:tcW w:w="1271" w:type="dxa"/>
          </w:tcPr>
          <w:p w14:paraId="6726A9A0" w14:textId="0B002B90" w:rsidR="006A3FCC" w:rsidRPr="00417173" w:rsidRDefault="00714B80" w:rsidP="0099731F">
            <w:pPr>
              <w:jc w:val="center"/>
              <w:rPr>
                <w:rFonts w:ascii="Times New Roman" w:eastAsia="Times New Roman" w:hAnsi="Times New Roman" w:cs="Times New Roman"/>
                <w:color w:val="000000"/>
                <w:sz w:val="24"/>
                <w:szCs w:val="28"/>
                <w:lang w:eastAsia="ru-RU"/>
              </w:rPr>
            </w:pPr>
            <w:r w:rsidRPr="0021030C">
              <w:rPr>
                <w:rFonts w:ascii="Times New Roman" w:eastAsia="Times New Roman" w:hAnsi="Times New Roman" w:cs="Times New Roman"/>
                <w:color w:val="000000"/>
                <w:sz w:val="24"/>
                <w:szCs w:val="28"/>
                <w:lang w:eastAsia="ru-RU"/>
              </w:rPr>
              <w:t>40</w:t>
            </w:r>
          </w:p>
        </w:tc>
        <w:tc>
          <w:tcPr>
            <w:tcW w:w="1673" w:type="dxa"/>
          </w:tcPr>
          <w:p w14:paraId="51464973" w14:textId="2093F2DB" w:rsidR="006A3FCC" w:rsidRPr="00417173" w:rsidRDefault="00714B80" w:rsidP="0099731F">
            <w:pPr>
              <w:jc w:val="center"/>
              <w:rPr>
                <w:rFonts w:ascii="Times New Roman" w:eastAsia="Times New Roman" w:hAnsi="Times New Roman" w:cs="Times New Roman"/>
                <w:color w:val="000000"/>
                <w:sz w:val="24"/>
                <w:szCs w:val="28"/>
                <w:lang w:eastAsia="ru-RU"/>
              </w:rPr>
            </w:pPr>
            <w:r w:rsidRPr="0021030C">
              <w:rPr>
                <w:rFonts w:ascii="Times New Roman" w:eastAsia="Times New Roman" w:hAnsi="Times New Roman" w:cs="Times New Roman"/>
                <w:color w:val="000000"/>
                <w:sz w:val="24"/>
                <w:szCs w:val="28"/>
                <w:lang w:eastAsia="ru-RU"/>
              </w:rPr>
              <w:t>25 000</w:t>
            </w:r>
          </w:p>
        </w:tc>
        <w:tc>
          <w:tcPr>
            <w:tcW w:w="1155" w:type="dxa"/>
          </w:tcPr>
          <w:p w14:paraId="107C90F4" w14:textId="3D353581" w:rsidR="006A3FCC" w:rsidRPr="00417173" w:rsidRDefault="00714B80" w:rsidP="0099731F">
            <w:pPr>
              <w:jc w:val="center"/>
              <w:rPr>
                <w:rFonts w:ascii="Times New Roman" w:eastAsia="Times New Roman" w:hAnsi="Times New Roman" w:cs="Times New Roman"/>
                <w:color w:val="000000"/>
                <w:sz w:val="24"/>
                <w:szCs w:val="28"/>
                <w:lang w:eastAsia="ru-RU"/>
              </w:rPr>
            </w:pPr>
            <w:r w:rsidRPr="0021030C">
              <w:rPr>
                <w:rFonts w:ascii="Times New Roman" w:eastAsia="Times New Roman" w:hAnsi="Times New Roman" w:cs="Times New Roman"/>
                <w:color w:val="000000"/>
                <w:sz w:val="24"/>
                <w:szCs w:val="28"/>
                <w:lang w:eastAsia="ru-RU"/>
              </w:rPr>
              <w:t xml:space="preserve">1 000 000  </w:t>
            </w:r>
            <w:r w:rsidRPr="0021030C">
              <w:rPr>
                <w:rFonts w:ascii="Times New Roman" w:eastAsia="Times New Roman" w:hAnsi="Times New Roman" w:cs="Times New Roman"/>
                <w:color w:val="000000"/>
                <w:sz w:val="24"/>
                <w:szCs w:val="28"/>
                <w:lang w:eastAsia="ru-RU"/>
              </w:rPr>
              <w:br/>
            </w:r>
          </w:p>
        </w:tc>
        <w:tc>
          <w:tcPr>
            <w:tcW w:w="1334" w:type="dxa"/>
          </w:tcPr>
          <w:p w14:paraId="15D1A1C2" w14:textId="3A2AC7A7" w:rsidR="006A3FCC" w:rsidRPr="00417173" w:rsidRDefault="00714B80" w:rsidP="0099731F">
            <w:pPr>
              <w:jc w:val="center"/>
              <w:rPr>
                <w:rFonts w:ascii="Times New Roman" w:eastAsia="Times New Roman" w:hAnsi="Times New Roman" w:cs="Times New Roman"/>
                <w:color w:val="000000"/>
                <w:sz w:val="24"/>
                <w:szCs w:val="28"/>
                <w:lang w:eastAsia="ru-RU"/>
              </w:rPr>
            </w:pPr>
            <w:r w:rsidRPr="0021030C">
              <w:rPr>
                <w:rFonts w:ascii="Times New Roman" w:eastAsia="Times New Roman" w:hAnsi="Times New Roman" w:cs="Times New Roman"/>
                <w:color w:val="000000"/>
                <w:sz w:val="24"/>
                <w:szCs w:val="28"/>
                <w:lang w:eastAsia="ru-RU"/>
              </w:rPr>
              <w:t>1 раз в год</w:t>
            </w:r>
          </w:p>
        </w:tc>
      </w:tr>
      <w:tr w:rsidR="0099731F" w:rsidRPr="00417173" w14:paraId="6E4B9AA5" w14:textId="77777777" w:rsidTr="0099731F">
        <w:tc>
          <w:tcPr>
            <w:tcW w:w="1271" w:type="dxa"/>
          </w:tcPr>
          <w:p w14:paraId="302D4688" w14:textId="18567BE0" w:rsidR="006A3FCC" w:rsidRPr="00417173" w:rsidRDefault="006A3FCC" w:rsidP="0099731F">
            <w:pPr>
              <w:jc w:val="center"/>
              <w:rPr>
                <w:rFonts w:ascii="Times New Roman" w:eastAsia="Times New Roman" w:hAnsi="Times New Roman" w:cs="Times New Roman"/>
                <w:color w:val="000000"/>
                <w:sz w:val="24"/>
                <w:szCs w:val="28"/>
                <w:lang w:eastAsia="ru-RU"/>
              </w:rPr>
            </w:pPr>
            <w:r w:rsidRPr="0021030C">
              <w:rPr>
                <w:rFonts w:ascii="Times New Roman" w:eastAsia="Times New Roman" w:hAnsi="Times New Roman" w:cs="Times New Roman"/>
                <w:color w:val="000000"/>
                <w:sz w:val="24"/>
                <w:szCs w:val="28"/>
                <w:lang w:eastAsia="ru-RU"/>
              </w:rPr>
              <w:t>2</w:t>
            </w:r>
          </w:p>
        </w:tc>
        <w:tc>
          <w:tcPr>
            <w:tcW w:w="2924" w:type="dxa"/>
          </w:tcPr>
          <w:p w14:paraId="53F79517" w14:textId="2EC9C967" w:rsidR="006A3FCC" w:rsidRPr="00417173" w:rsidRDefault="00714B80" w:rsidP="0099731F">
            <w:pPr>
              <w:jc w:val="center"/>
              <w:rPr>
                <w:rFonts w:ascii="Times New Roman" w:eastAsia="Times New Roman" w:hAnsi="Times New Roman" w:cs="Times New Roman"/>
                <w:color w:val="000000"/>
                <w:sz w:val="24"/>
                <w:szCs w:val="28"/>
                <w:lang w:eastAsia="ru-RU"/>
              </w:rPr>
            </w:pPr>
            <w:r w:rsidRPr="0021030C">
              <w:rPr>
                <w:rFonts w:ascii="Times New Roman" w:eastAsia="Times New Roman" w:hAnsi="Times New Roman" w:cs="Times New Roman"/>
                <w:color w:val="000000"/>
                <w:sz w:val="24"/>
                <w:szCs w:val="28"/>
                <w:lang w:eastAsia="ru-RU"/>
              </w:rPr>
              <w:t>Профилактические медосмотры</w:t>
            </w:r>
          </w:p>
        </w:tc>
        <w:tc>
          <w:tcPr>
            <w:tcW w:w="1271" w:type="dxa"/>
          </w:tcPr>
          <w:p w14:paraId="5C1F6A59" w14:textId="14567206" w:rsidR="006A3FCC" w:rsidRPr="00417173" w:rsidRDefault="00714B80" w:rsidP="0099731F">
            <w:pPr>
              <w:jc w:val="center"/>
              <w:rPr>
                <w:rFonts w:ascii="Times New Roman" w:eastAsia="Times New Roman" w:hAnsi="Times New Roman" w:cs="Times New Roman"/>
                <w:color w:val="000000"/>
                <w:sz w:val="24"/>
                <w:szCs w:val="28"/>
                <w:lang w:eastAsia="ru-RU"/>
              </w:rPr>
            </w:pPr>
            <w:r w:rsidRPr="0021030C">
              <w:rPr>
                <w:rFonts w:ascii="Times New Roman" w:eastAsia="Times New Roman" w:hAnsi="Times New Roman" w:cs="Times New Roman"/>
                <w:color w:val="000000"/>
                <w:sz w:val="24"/>
                <w:szCs w:val="28"/>
                <w:lang w:eastAsia="ru-RU"/>
              </w:rPr>
              <w:t>40</w:t>
            </w:r>
          </w:p>
        </w:tc>
        <w:tc>
          <w:tcPr>
            <w:tcW w:w="1673" w:type="dxa"/>
          </w:tcPr>
          <w:p w14:paraId="3C3FADC0" w14:textId="4CC78AD7" w:rsidR="006A3FCC" w:rsidRPr="00417173" w:rsidRDefault="00714B80" w:rsidP="0099731F">
            <w:pPr>
              <w:jc w:val="center"/>
              <w:rPr>
                <w:rFonts w:ascii="Times New Roman" w:eastAsia="Times New Roman" w:hAnsi="Times New Roman" w:cs="Times New Roman"/>
                <w:color w:val="000000"/>
                <w:sz w:val="24"/>
                <w:szCs w:val="28"/>
                <w:lang w:eastAsia="ru-RU"/>
              </w:rPr>
            </w:pPr>
            <w:r w:rsidRPr="0021030C">
              <w:rPr>
                <w:rFonts w:ascii="Times New Roman" w:eastAsia="Times New Roman" w:hAnsi="Times New Roman" w:cs="Times New Roman"/>
                <w:color w:val="000000"/>
                <w:sz w:val="24"/>
                <w:szCs w:val="28"/>
                <w:lang w:eastAsia="ru-RU"/>
              </w:rPr>
              <w:t>3 000</w:t>
            </w:r>
          </w:p>
        </w:tc>
        <w:tc>
          <w:tcPr>
            <w:tcW w:w="1155" w:type="dxa"/>
          </w:tcPr>
          <w:p w14:paraId="71F97B49" w14:textId="6C745518" w:rsidR="006A3FCC" w:rsidRPr="00417173" w:rsidRDefault="00714B80" w:rsidP="0099731F">
            <w:pPr>
              <w:jc w:val="center"/>
              <w:rPr>
                <w:rFonts w:ascii="Times New Roman" w:eastAsia="Times New Roman" w:hAnsi="Times New Roman" w:cs="Times New Roman"/>
                <w:color w:val="000000"/>
                <w:sz w:val="24"/>
                <w:szCs w:val="28"/>
                <w:lang w:eastAsia="ru-RU"/>
              </w:rPr>
            </w:pPr>
            <w:r w:rsidRPr="0021030C">
              <w:rPr>
                <w:rFonts w:ascii="Times New Roman" w:eastAsia="Times New Roman" w:hAnsi="Times New Roman" w:cs="Times New Roman"/>
                <w:color w:val="000000"/>
                <w:sz w:val="24"/>
                <w:szCs w:val="28"/>
                <w:lang w:eastAsia="ru-RU"/>
              </w:rPr>
              <w:t>120 000</w:t>
            </w:r>
            <w:r w:rsidRPr="0021030C">
              <w:rPr>
                <w:rFonts w:ascii="Times New Roman" w:eastAsia="Times New Roman" w:hAnsi="Times New Roman" w:cs="Times New Roman"/>
                <w:color w:val="000000"/>
                <w:sz w:val="24"/>
                <w:szCs w:val="28"/>
                <w:lang w:eastAsia="ru-RU"/>
              </w:rPr>
              <w:br/>
            </w:r>
          </w:p>
        </w:tc>
        <w:tc>
          <w:tcPr>
            <w:tcW w:w="1334" w:type="dxa"/>
          </w:tcPr>
          <w:p w14:paraId="0AFB85E0" w14:textId="1E263299" w:rsidR="006A3FCC" w:rsidRPr="00417173" w:rsidRDefault="00714B80" w:rsidP="0099731F">
            <w:pPr>
              <w:jc w:val="center"/>
              <w:rPr>
                <w:rFonts w:ascii="Times New Roman" w:eastAsia="Times New Roman" w:hAnsi="Times New Roman" w:cs="Times New Roman"/>
                <w:color w:val="000000"/>
                <w:sz w:val="24"/>
                <w:szCs w:val="28"/>
                <w:lang w:eastAsia="ru-RU"/>
              </w:rPr>
            </w:pPr>
            <w:r w:rsidRPr="0021030C">
              <w:rPr>
                <w:rFonts w:ascii="Times New Roman" w:eastAsia="Times New Roman" w:hAnsi="Times New Roman" w:cs="Times New Roman"/>
                <w:color w:val="000000"/>
                <w:sz w:val="24"/>
                <w:szCs w:val="28"/>
                <w:lang w:eastAsia="ru-RU"/>
              </w:rPr>
              <w:t>1 раз в год</w:t>
            </w:r>
          </w:p>
        </w:tc>
      </w:tr>
      <w:tr w:rsidR="0099731F" w:rsidRPr="00417173" w14:paraId="65197F2E" w14:textId="77777777" w:rsidTr="0099731F">
        <w:trPr>
          <w:trHeight w:val="481"/>
        </w:trPr>
        <w:tc>
          <w:tcPr>
            <w:tcW w:w="1271" w:type="dxa"/>
          </w:tcPr>
          <w:p w14:paraId="65789597" w14:textId="70C78DD9" w:rsidR="006A3FCC" w:rsidRPr="00417173" w:rsidRDefault="006A3FCC" w:rsidP="0099731F">
            <w:pPr>
              <w:jc w:val="center"/>
              <w:rPr>
                <w:rFonts w:ascii="Times New Roman" w:eastAsia="Times New Roman" w:hAnsi="Times New Roman" w:cs="Times New Roman"/>
                <w:color w:val="000000"/>
                <w:sz w:val="24"/>
                <w:szCs w:val="28"/>
                <w:lang w:eastAsia="ru-RU"/>
              </w:rPr>
            </w:pPr>
            <w:r w:rsidRPr="0021030C">
              <w:rPr>
                <w:rFonts w:ascii="Times New Roman" w:eastAsia="Times New Roman" w:hAnsi="Times New Roman" w:cs="Times New Roman"/>
                <w:color w:val="000000"/>
                <w:sz w:val="24"/>
                <w:szCs w:val="28"/>
                <w:lang w:eastAsia="ru-RU"/>
              </w:rPr>
              <w:t>3</w:t>
            </w:r>
          </w:p>
        </w:tc>
        <w:tc>
          <w:tcPr>
            <w:tcW w:w="2924" w:type="dxa"/>
          </w:tcPr>
          <w:p w14:paraId="5E0FA030" w14:textId="3299ABAE" w:rsidR="006A3FCC" w:rsidRPr="00417173" w:rsidRDefault="00714B80" w:rsidP="0099731F">
            <w:pPr>
              <w:jc w:val="center"/>
              <w:rPr>
                <w:rFonts w:ascii="Times New Roman" w:eastAsia="Times New Roman" w:hAnsi="Times New Roman" w:cs="Times New Roman"/>
                <w:color w:val="000000"/>
                <w:sz w:val="24"/>
                <w:szCs w:val="28"/>
                <w:lang w:eastAsia="ru-RU"/>
              </w:rPr>
            </w:pPr>
            <w:r w:rsidRPr="0021030C">
              <w:rPr>
                <w:rFonts w:ascii="Times New Roman" w:eastAsia="Times New Roman" w:hAnsi="Times New Roman" w:cs="Times New Roman"/>
                <w:color w:val="000000"/>
                <w:sz w:val="24"/>
                <w:szCs w:val="28"/>
                <w:lang w:eastAsia="ru-RU"/>
              </w:rPr>
              <w:t>Корпоративные спортивные мероприятия</w:t>
            </w:r>
          </w:p>
        </w:tc>
        <w:tc>
          <w:tcPr>
            <w:tcW w:w="1271" w:type="dxa"/>
          </w:tcPr>
          <w:p w14:paraId="18814594" w14:textId="4C5BF0C7" w:rsidR="006A3FCC" w:rsidRPr="00417173" w:rsidRDefault="00714B80" w:rsidP="0099731F">
            <w:pPr>
              <w:jc w:val="center"/>
              <w:rPr>
                <w:rFonts w:ascii="Times New Roman" w:eastAsia="Times New Roman" w:hAnsi="Times New Roman" w:cs="Times New Roman"/>
                <w:color w:val="000000"/>
                <w:sz w:val="24"/>
                <w:szCs w:val="28"/>
                <w:lang w:eastAsia="ru-RU"/>
              </w:rPr>
            </w:pPr>
            <w:r w:rsidRPr="0021030C">
              <w:rPr>
                <w:rFonts w:ascii="Times New Roman" w:eastAsia="Times New Roman" w:hAnsi="Times New Roman" w:cs="Times New Roman"/>
                <w:color w:val="000000"/>
                <w:sz w:val="24"/>
                <w:szCs w:val="28"/>
                <w:lang w:eastAsia="ru-RU"/>
              </w:rPr>
              <w:t>40</w:t>
            </w:r>
          </w:p>
        </w:tc>
        <w:tc>
          <w:tcPr>
            <w:tcW w:w="1673" w:type="dxa"/>
          </w:tcPr>
          <w:p w14:paraId="32570713" w14:textId="5E59418A" w:rsidR="006A3FCC" w:rsidRPr="00417173" w:rsidRDefault="00714B80" w:rsidP="0099731F">
            <w:pPr>
              <w:jc w:val="center"/>
              <w:rPr>
                <w:rFonts w:ascii="Times New Roman" w:eastAsia="Times New Roman" w:hAnsi="Times New Roman" w:cs="Times New Roman"/>
                <w:color w:val="000000"/>
                <w:sz w:val="24"/>
                <w:szCs w:val="28"/>
                <w:lang w:eastAsia="ru-RU"/>
              </w:rPr>
            </w:pPr>
            <w:r w:rsidRPr="0021030C">
              <w:rPr>
                <w:rFonts w:ascii="Times New Roman" w:eastAsia="Times New Roman" w:hAnsi="Times New Roman" w:cs="Times New Roman"/>
                <w:color w:val="000000"/>
                <w:sz w:val="24"/>
                <w:szCs w:val="28"/>
                <w:lang w:eastAsia="ru-RU"/>
              </w:rPr>
              <w:t xml:space="preserve">5 000  </w:t>
            </w:r>
            <w:r w:rsidRPr="0021030C">
              <w:rPr>
                <w:rFonts w:ascii="Times New Roman" w:eastAsia="Times New Roman" w:hAnsi="Times New Roman" w:cs="Times New Roman"/>
                <w:color w:val="000000"/>
                <w:sz w:val="24"/>
                <w:szCs w:val="28"/>
                <w:lang w:eastAsia="ru-RU"/>
              </w:rPr>
              <w:br/>
            </w:r>
          </w:p>
        </w:tc>
        <w:tc>
          <w:tcPr>
            <w:tcW w:w="1155" w:type="dxa"/>
          </w:tcPr>
          <w:p w14:paraId="4FB7223E" w14:textId="7E30CF77" w:rsidR="006A3FCC" w:rsidRPr="00417173" w:rsidRDefault="00714B80" w:rsidP="0099731F">
            <w:pPr>
              <w:jc w:val="center"/>
              <w:rPr>
                <w:rFonts w:ascii="Times New Roman" w:eastAsia="Times New Roman" w:hAnsi="Times New Roman" w:cs="Times New Roman"/>
                <w:color w:val="000000"/>
                <w:sz w:val="24"/>
                <w:szCs w:val="28"/>
                <w:lang w:eastAsia="ru-RU"/>
              </w:rPr>
            </w:pPr>
            <w:r w:rsidRPr="0021030C">
              <w:rPr>
                <w:rFonts w:ascii="Times New Roman" w:eastAsia="Times New Roman" w:hAnsi="Times New Roman" w:cs="Times New Roman"/>
                <w:color w:val="000000"/>
                <w:sz w:val="24"/>
                <w:szCs w:val="28"/>
                <w:lang w:eastAsia="ru-RU"/>
              </w:rPr>
              <w:t>200 000</w:t>
            </w:r>
          </w:p>
        </w:tc>
        <w:tc>
          <w:tcPr>
            <w:tcW w:w="1334" w:type="dxa"/>
          </w:tcPr>
          <w:p w14:paraId="3FA98329" w14:textId="31940BE1" w:rsidR="006A3FCC" w:rsidRPr="00417173" w:rsidRDefault="00714B80" w:rsidP="0099731F">
            <w:pPr>
              <w:jc w:val="center"/>
              <w:rPr>
                <w:rFonts w:ascii="Times New Roman" w:eastAsia="Times New Roman" w:hAnsi="Times New Roman" w:cs="Times New Roman"/>
                <w:color w:val="000000"/>
                <w:sz w:val="24"/>
                <w:szCs w:val="28"/>
                <w:lang w:eastAsia="ru-RU"/>
              </w:rPr>
            </w:pPr>
            <w:r w:rsidRPr="0021030C">
              <w:rPr>
                <w:rFonts w:ascii="Times New Roman" w:eastAsia="Times New Roman" w:hAnsi="Times New Roman" w:cs="Times New Roman"/>
                <w:color w:val="000000"/>
                <w:sz w:val="24"/>
                <w:szCs w:val="28"/>
                <w:lang w:eastAsia="ru-RU"/>
              </w:rPr>
              <w:t>2 раза в год</w:t>
            </w:r>
          </w:p>
        </w:tc>
      </w:tr>
      <w:tr w:rsidR="0099731F" w:rsidRPr="00417173" w14:paraId="42D027F9" w14:textId="77777777" w:rsidTr="0099731F">
        <w:tc>
          <w:tcPr>
            <w:tcW w:w="1271" w:type="dxa"/>
          </w:tcPr>
          <w:p w14:paraId="1E30E5E6" w14:textId="53C405DE" w:rsidR="006A3FCC" w:rsidRPr="00417173" w:rsidRDefault="006A3FCC" w:rsidP="0099731F">
            <w:pPr>
              <w:jc w:val="center"/>
              <w:rPr>
                <w:rFonts w:ascii="Times New Roman" w:eastAsia="Times New Roman" w:hAnsi="Times New Roman" w:cs="Times New Roman"/>
                <w:color w:val="000000"/>
                <w:sz w:val="24"/>
                <w:szCs w:val="28"/>
                <w:lang w:eastAsia="ru-RU"/>
              </w:rPr>
            </w:pPr>
            <w:r w:rsidRPr="0021030C">
              <w:rPr>
                <w:rFonts w:ascii="Times New Roman" w:eastAsia="Times New Roman" w:hAnsi="Times New Roman" w:cs="Times New Roman"/>
                <w:color w:val="000000"/>
                <w:sz w:val="24"/>
                <w:szCs w:val="28"/>
                <w:lang w:eastAsia="ru-RU"/>
              </w:rPr>
              <w:t>4</w:t>
            </w:r>
          </w:p>
        </w:tc>
        <w:tc>
          <w:tcPr>
            <w:tcW w:w="2924" w:type="dxa"/>
          </w:tcPr>
          <w:p w14:paraId="54F06865" w14:textId="354E6139" w:rsidR="006A3FCC" w:rsidRPr="00417173" w:rsidRDefault="00714B80" w:rsidP="0099731F">
            <w:pPr>
              <w:jc w:val="center"/>
              <w:rPr>
                <w:rFonts w:ascii="Times New Roman" w:eastAsia="Times New Roman" w:hAnsi="Times New Roman" w:cs="Times New Roman"/>
                <w:color w:val="000000"/>
                <w:sz w:val="24"/>
                <w:szCs w:val="28"/>
                <w:lang w:eastAsia="ru-RU"/>
              </w:rPr>
            </w:pPr>
            <w:r w:rsidRPr="0021030C">
              <w:rPr>
                <w:rFonts w:ascii="Times New Roman" w:eastAsia="Times New Roman" w:hAnsi="Times New Roman" w:cs="Times New Roman"/>
                <w:color w:val="000000"/>
                <w:sz w:val="24"/>
                <w:szCs w:val="28"/>
                <w:lang w:eastAsia="ru-RU"/>
              </w:rPr>
              <w:t xml:space="preserve">Организация питания (доставка обедов)  </w:t>
            </w:r>
            <w:r w:rsidRPr="0021030C">
              <w:rPr>
                <w:rFonts w:ascii="Times New Roman" w:eastAsia="Times New Roman" w:hAnsi="Times New Roman" w:cs="Times New Roman"/>
                <w:color w:val="000000"/>
                <w:sz w:val="24"/>
                <w:szCs w:val="28"/>
                <w:lang w:eastAsia="ru-RU"/>
              </w:rPr>
              <w:br/>
            </w:r>
          </w:p>
        </w:tc>
        <w:tc>
          <w:tcPr>
            <w:tcW w:w="1271" w:type="dxa"/>
          </w:tcPr>
          <w:p w14:paraId="25E1BB3E" w14:textId="2221F0FD" w:rsidR="006A3FCC" w:rsidRPr="00417173" w:rsidRDefault="00714B80" w:rsidP="0099731F">
            <w:pPr>
              <w:jc w:val="center"/>
              <w:rPr>
                <w:rFonts w:ascii="Times New Roman" w:eastAsia="Times New Roman" w:hAnsi="Times New Roman" w:cs="Times New Roman"/>
                <w:color w:val="000000"/>
                <w:sz w:val="24"/>
                <w:szCs w:val="28"/>
                <w:lang w:eastAsia="ru-RU"/>
              </w:rPr>
            </w:pPr>
            <w:r w:rsidRPr="0021030C">
              <w:rPr>
                <w:rFonts w:ascii="Times New Roman" w:eastAsia="Times New Roman" w:hAnsi="Times New Roman" w:cs="Times New Roman"/>
                <w:color w:val="000000"/>
                <w:sz w:val="24"/>
                <w:szCs w:val="28"/>
                <w:lang w:eastAsia="ru-RU"/>
              </w:rPr>
              <w:t>30</w:t>
            </w:r>
          </w:p>
        </w:tc>
        <w:tc>
          <w:tcPr>
            <w:tcW w:w="1673" w:type="dxa"/>
          </w:tcPr>
          <w:p w14:paraId="5FD8F71D" w14:textId="0B26DD80" w:rsidR="006A3FCC" w:rsidRPr="00417173" w:rsidRDefault="00714B80" w:rsidP="0099731F">
            <w:pPr>
              <w:jc w:val="center"/>
              <w:rPr>
                <w:rFonts w:ascii="Times New Roman" w:eastAsia="Times New Roman" w:hAnsi="Times New Roman" w:cs="Times New Roman"/>
                <w:color w:val="000000"/>
                <w:sz w:val="24"/>
                <w:szCs w:val="28"/>
                <w:lang w:eastAsia="ru-RU"/>
              </w:rPr>
            </w:pPr>
            <w:r w:rsidRPr="0021030C">
              <w:rPr>
                <w:rFonts w:ascii="Times New Roman" w:eastAsia="Times New Roman" w:hAnsi="Times New Roman" w:cs="Times New Roman"/>
                <w:color w:val="000000"/>
                <w:sz w:val="24"/>
                <w:szCs w:val="28"/>
                <w:lang w:eastAsia="ru-RU"/>
              </w:rPr>
              <w:t xml:space="preserve">300/день × 20 дней ×12 </w:t>
            </w:r>
            <w:proofErr w:type="spellStart"/>
            <w:r w:rsidRPr="0021030C">
              <w:rPr>
                <w:rFonts w:ascii="Times New Roman" w:eastAsia="Times New Roman" w:hAnsi="Times New Roman" w:cs="Times New Roman"/>
                <w:color w:val="000000"/>
                <w:sz w:val="24"/>
                <w:szCs w:val="28"/>
                <w:lang w:eastAsia="ru-RU"/>
              </w:rPr>
              <w:t>мес</w:t>
            </w:r>
            <w:proofErr w:type="spellEnd"/>
            <w:r w:rsidRPr="0021030C">
              <w:rPr>
                <w:rFonts w:ascii="Times New Roman" w:eastAsia="Times New Roman" w:hAnsi="Times New Roman" w:cs="Times New Roman"/>
                <w:color w:val="000000"/>
                <w:sz w:val="24"/>
                <w:szCs w:val="28"/>
                <w:lang w:eastAsia="ru-RU"/>
              </w:rPr>
              <w:t xml:space="preserve"> = 72 000/чел.</w:t>
            </w:r>
          </w:p>
        </w:tc>
        <w:tc>
          <w:tcPr>
            <w:tcW w:w="1155" w:type="dxa"/>
          </w:tcPr>
          <w:p w14:paraId="218CF937" w14:textId="6D0C24D4" w:rsidR="006A3FCC" w:rsidRPr="00417173" w:rsidRDefault="00714B80" w:rsidP="0099731F">
            <w:pPr>
              <w:jc w:val="center"/>
              <w:rPr>
                <w:rFonts w:ascii="Times New Roman" w:eastAsia="Times New Roman" w:hAnsi="Times New Roman" w:cs="Times New Roman"/>
                <w:color w:val="000000"/>
                <w:sz w:val="24"/>
                <w:szCs w:val="28"/>
                <w:lang w:eastAsia="ru-RU"/>
              </w:rPr>
            </w:pPr>
            <w:r w:rsidRPr="0021030C">
              <w:rPr>
                <w:rFonts w:ascii="Times New Roman" w:eastAsia="Times New Roman" w:hAnsi="Times New Roman" w:cs="Times New Roman"/>
                <w:color w:val="000000"/>
                <w:sz w:val="24"/>
                <w:szCs w:val="28"/>
                <w:lang w:eastAsia="ru-RU"/>
              </w:rPr>
              <w:t>2 160 000</w:t>
            </w:r>
          </w:p>
        </w:tc>
        <w:tc>
          <w:tcPr>
            <w:tcW w:w="1334" w:type="dxa"/>
          </w:tcPr>
          <w:p w14:paraId="3841791D" w14:textId="7E15444B" w:rsidR="006A3FCC" w:rsidRPr="00417173" w:rsidRDefault="00714B80" w:rsidP="0099731F">
            <w:pPr>
              <w:jc w:val="center"/>
              <w:rPr>
                <w:rFonts w:ascii="Times New Roman" w:eastAsia="Times New Roman" w:hAnsi="Times New Roman" w:cs="Times New Roman"/>
                <w:color w:val="000000"/>
                <w:sz w:val="24"/>
                <w:szCs w:val="28"/>
                <w:lang w:eastAsia="ru-RU"/>
              </w:rPr>
            </w:pPr>
            <w:r w:rsidRPr="0021030C">
              <w:rPr>
                <w:rFonts w:ascii="Times New Roman" w:eastAsia="Times New Roman" w:hAnsi="Times New Roman" w:cs="Times New Roman"/>
                <w:color w:val="000000"/>
                <w:sz w:val="24"/>
                <w:szCs w:val="28"/>
                <w:lang w:eastAsia="ru-RU"/>
              </w:rPr>
              <w:t>Ежедневно</w:t>
            </w:r>
          </w:p>
        </w:tc>
      </w:tr>
      <w:tr w:rsidR="0099731F" w:rsidRPr="00417173" w14:paraId="79A76FBD" w14:textId="77777777" w:rsidTr="0099731F">
        <w:tc>
          <w:tcPr>
            <w:tcW w:w="1271" w:type="dxa"/>
          </w:tcPr>
          <w:p w14:paraId="469A5E83" w14:textId="1014F222" w:rsidR="006A3FCC" w:rsidRPr="00417173" w:rsidRDefault="006A3FCC" w:rsidP="0099731F">
            <w:pPr>
              <w:jc w:val="center"/>
              <w:rPr>
                <w:rFonts w:ascii="Times New Roman" w:eastAsia="Times New Roman" w:hAnsi="Times New Roman" w:cs="Times New Roman"/>
                <w:color w:val="000000"/>
                <w:sz w:val="24"/>
                <w:szCs w:val="28"/>
                <w:lang w:eastAsia="ru-RU"/>
              </w:rPr>
            </w:pPr>
            <w:r w:rsidRPr="0021030C">
              <w:rPr>
                <w:rFonts w:ascii="Times New Roman" w:eastAsia="Times New Roman" w:hAnsi="Times New Roman" w:cs="Times New Roman"/>
                <w:color w:val="000000"/>
                <w:sz w:val="24"/>
                <w:szCs w:val="28"/>
                <w:lang w:eastAsia="ru-RU"/>
              </w:rPr>
              <w:t>5</w:t>
            </w:r>
          </w:p>
        </w:tc>
        <w:tc>
          <w:tcPr>
            <w:tcW w:w="2924" w:type="dxa"/>
          </w:tcPr>
          <w:p w14:paraId="2B28A660" w14:textId="0E99B1DC" w:rsidR="006A3FCC" w:rsidRPr="00417173" w:rsidRDefault="00714B80" w:rsidP="0099731F">
            <w:pPr>
              <w:jc w:val="center"/>
              <w:rPr>
                <w:rFonts w:ascii="Times New Roman" w:eastAsia="Times New Roman" w:hAnsi="Times New Roman" w:cs="Times New Roman"/>
                <w:color w:val="000000"/>
                <w:sz w:val="24"/>
                <w:szCs w:val="28"/>
                <w:lang w:eastAsia="ru-RU"/>
              </w:rPr>
            </w:pPr>
            <w:r w:rsidRPr="0021030C">
              <w:rPr>
                <w:rFonts w:ascii="Times New Roman" w:eastAsia="Times New Roman" w:hAnsi="Times New Roman" w:cs="Times New Roman"/>
                <w:color w:val="000000"/>
                <w:sz w:val="24"/>
                <w:szCs w:val="28"/>
                <w:lang w:eastAsia="ru-RU"/>
              </w:rPr>
              <w:t>Информационные рассылки, лекции по ЗОЖ</w:t>
            </w:r>
          </w:p>
        </w:tc>
        <w:tc>
          <w:tcPr>
            <w:tcW w:w="1271" w:type="dxa"/>
          </w:tcPr>
          <w:p w14:paraId="51838219" w14:textId="3C7F81ED" w:rsidR="006A3FCC" w:rsidRPr="00417173" w:rsidRDefault="00714B80" w:rsidP="0099731F">
            <w:pPr>
              <w:jc w:val="center"/>
              <w:rPr>
                <w:rFonts w:ascii="Times New Roman" w:eastAsia="Times New Roman" w:hAnsi="Times New Roman" w:cs="Times New Roman"/>
                <w:color w:val="000000"/>
                <w:sz w:val="24"/>
                <w:szCs w:val="28"/>
                <w:lang w:eastAsia="ru-RU"/>
              </w:rPr>
            </w:pPr>
            <w:r w:rsidRPr="0021030C">
              <w:rPr>
                <w:rFonts w:ascii="Times New Roman" w:eastAsia="Times New Roman" w:hAnsi="Times New Roman" w:cs="Times New Roman"/>
                <w:color w:val="000000"/>
                <w:sz w:val="24"/>
                <w:szCs w:val="28"/>
                <w:lang w:eastAsia="ru-RU"/>
              </w:rPr>
              <w:t xml:space="preserve">40  </w:t>
            </w:r>
            <w:r w:rsidRPr="0021030C">
              <w:rPr>
                <w:rFonts w:ascii="Times New Roman" w:eastAsia="Times New Roman" w:hAnsi="Times New Roman" w:cs="Times New Roman"/>
                <w:color w:val="000000"/>
                <w:sz w:val="24"/>
                <w:szCs w:val="28"/>
                <w:lang w:eastAsia="ru-RU"/>
              </w:rPr>
              <w:br/>
            </w:r>
          </w:p>
        </w:tc>
        <w:tc>
          <w:tcPr>
            <w:tcW w:w="1673" w:type="dxa"/>
          </w:tcPr>
          <w:p w14:paraId="3D22CF06" w14:textId="3948FE8B" w:rsidR="006A3FCC" w:rsidRPr="00417173" w:rsidRDefault="00714B80" w:rsidP="0099731F">
            <w:pPr>
              <w:jc w:val="center"/>
              <w:rPr>
                <w:rFonts w:ascii="Times New Roman" w:eastAsia="Times New Roman" w:hAnsi="Times New Roman" w:cs="Times New Roman"/>
                <w:color w:val="000000"/>
                <w:sz w:val="24"/>
                <w:szCs w:val="28"/>
                <w:lang w:eastAsia="ru-RU"/>
              </w:rPr>
            </w:pPr>
            <w:r w:rsidRPr="0021030C">
              <w:rPr>
                <w:rFonts w:ascii="Times New Roman" w:eastAsia="Times New Roman" w:hAnsi="Times New Roman" w:cs="Times New Roman"/>
                <w:color w:val="000000"/>
                <w:sz w:val="24"/>
                <w:szCs w:val="28"/>
                <w:lang w:eastAsia="ru-RU"/>
              </w:rPr>
              <w:t>1 000</w:t>
            </w:r>
          </w:p>
        </w:tc>
        <w:tc>
          <w:tcPr>
            <w:tcW w:w="1155" w:type="dxa"/>
          </w:tcPr>
          <w:p w14:paraId="7B6D0021" w14:textId="4059E81F" w:rsidR="006A3FCC" w:rsidRPr="00417173" w:rsidRDefault="00714B80" w:rsidP="0099731F">
            <w:pPr>
              <w:jc w:val="center"/>
              <w:rPr>
                <w:rFonts w:ascii="Times New Roman" w:eastAsia="Times New Roman" w:hAnsi="Times New Roman" w:cs="Times New Roman"/>
                <w:color w:val="000000"/>
                <w:sz w:val="24"/>
                <w:szCs w:val="28"/>
                <w:lang w:eastAsia="ru-RU"/>
              </w:rPr>
            </w:pPr>
            <w:r w:rsidRPr="0021030C">
              <w:rPr>
                <w:rFonts w:ascii="Times New Roman" w:eastAsia="Times New Roman" w:hAnsi="Times New Roman" w:cs="Times New Roman"/>
                <w:color w:val="000000"/>
                <w:sz w:val="24"/>
                <w:szCs w:val="28"/>
                <w:lang w:eastAsia="ru-RU"/>
              </w:rPr>
              <w:t>40 000</w:t>
            </w:r>
          </w:p>
        </w:tc>
        <w:tc>
          <w:tcPr>
            <w:tcW w:w="1334" w:type="dxa"/>
          </w:tcPr>
          <w:p w14:paraId="1FAAE1DC" w14:textId="542ACDFE" w:rsidR="006A3FCC" w:rsidRPr="00417173" w:rsidRDefault="00714B80" w:rsidP="0099731F">
            <w:pPr>
              <w:jc w:val="center"/>
              <w:rPr>
                <w:rFonts w:ascii="Times New Roman" w:eastAsia="Times New Roman" w:hAnsi="Times New Roman" w:cs="Times New Roman"/>
                <w:color w:val="000000"/>
                <w:sz w:val="24"/>
                <w:szCs w:val="28"/>
                <w:lang w:eastAsia="ru-RU"/>
              </w:rPr>
            </w:pPr>
            <w:r w:rsidRPr="0021030C">
              <w:rPr>
                <w:rFonts w:ascii="Times New Roman" w:eastAsia="Times New Roman" w:hAnsi="Times New Roman" w:cs="Times New Roman"/>
                <w:color w:val="000000"/>
                <w:sz w:val="24"/>
                <w:szCs w:val="28"/>
                <w:lang w:eastAsia="ru-RU"/>
              </w:rPr>
              <w:t>Ежемесячно</w:t>
            </w:r>
          </w:p>
        </w:tc>
      </w:tr>
      <w:tr w:rsidR="0099731F" w:rsidRPr="00417173" w14:paraId="42E36A3D" w14:textId="77777777" w:rsidTr="0099731F">
        <w:trPr>
          <w:trHeight w:val="495"/>
        </w:trPr>
        <w:tc>
          <w:tcPr>
            <w:tcW w:w="1271" w:type="dxa"/>
          </w:tcPr>
          <w:p w14:paraId="2776960E" w14:textId="301D203B" w:rsidR="006A3FCC" w:rsidRPr="00417173" w:rsidRDefault="006A3FCC" w:rsidP="0099731F">
            <w:pPr>
              <w:jc w:val="center"/>
              <w:rPr>
                <w:rFonts w:ascii="Times New Roman" w:eastAsia="Times New Roman" w:hAnsi="Times New Roman" w:cs="Times New Roman"/>
                <w:color w:val="000000"/>
                <w:sz w:val="24"/>
                <w:szCs w:val="28"/>
                <w:lang w:eastAsia="ru-RU"/>
              </w:rPr>
            </w:pPr>
            <w:r w:rsidRPr="0021030C">
              <w:rPr>
                <w:rFonts w:ascii="Times New Roman" w:eastAsia="Times New Roman" w:hAnsi="Times New Roman" w:cs="Times New Roman"/>
                <w:color w:val="000000"/>
                <w:sz w:val="24"/>
                <w:szCs w:val="28"/>
                <w:lang w:eastAsia="ru-RU"/>
              </w:rPr>
              <w:t>Итого</w:t>
            </w:r>
          </w:p>
        </w:tc>
        <w:tc>
          <w:tcPr>
            <w:tcW w:w="2924" w:type="dxa"/>
          </w:tcPr>
          <w:p w14:paraId="0B675C40" w14:textId="77777777" w:rsidR="006A3FCC" w:rsidRPr="00417173" w:rsidRDefault="006A3FCC" w:rsidP="0099731F">
            <w:pPr>
              <w:jc w:val="center"/>
              <w:rPr>
                <w:rFonts w:ascii="Times New Roman" w:eastAsia="Times New Roman" w:hAnsi="Times New Roman" w:cs="Times New Roman"/>
                <w:color w:val="000000"/>
                <w:sz w:val="24"/>
                <w:szCs w:val="28"/>
                <w:lang w:eastAsia="ru-RU"/>
              </w:rPr>
            </w:pPr>
          </w:p>
        </w:tc>
        <w:tc>
          <w:tcPr>
            <w:tcW w:w="1271" w:type="dxa"/>
          </w:tcPr>
          <w:p w14:paraId="174AA977" w14:textId="77777777" w:rsidR="006A3FCC" w:rsidRPr="00417173" w:rsidRDefault="006A3FCC" w:rsidP="0099731F">
            <w:pPr>
              <w:jc w:val="center"/>
              <w:rPr>
                <w:rFonts w:ascii="Times New Roman" w:eastAsia="Times New Roman" w:hAnsi="Times New Roman" w:cs="Times New Roman"/>
                <w:color w:val="000000"/>
                <w:sz w:val="24"/>
                <w:szCs w:val="28"/>
                <w:lang w:eastAsia="ru-RU"/>
              </w:rPr>
            </w:pPr>
          </w:p>
        </w:tc>
        <w:tc>
          <w:tcPr>
            <w:tcW w:w="1673" w:type="dxa"/>
          </w:tcPr>
          <w:p w14:paraId="26540622" w14:textId="77777777" w:rsidR="006A3FCC" w:rsidRPr="00417173" w:rsidRDefault="006A3FCC" w:rsidP="0099731F">
            <w:pPr>
              <w:jc w:val="center"/>
              <w:rPr>
                <w:rFonts w:ascii="Times New Roman" w:eastAsia="Times New Roman" w:hAnsi="Times New Roman" w:cs="Times New Roman"/>
                <w:color w:val="000000"/>
                <w:sz w:val="24"/>
                <w:szCs w:val="28"/>
                <w:lang w:eastAsia="ru-RU"/>
              </w:rPr>
            </w:pPr>
          </w:p>
        </w:tc>
        <w:tc>
          <w:tcPr>
            <w:tcW w:w="1155" w:type="dxa"/>
          </w:tcPr>
          <w:p w14:paraId="007C2045" w14:textId="686A41C3" w:rsidR="006A3FCC" w:rsidRPr="00417173" w:rsidRDefault="00714B80" w:rsidP="0099731F">
            <w:pPr>
              <w:jc w:val="center"/>
              <w:rPr>
                <w:rFonts w:ascii="Times New Roman" w:eastAsia="Times New Roman" w:hAnsi="Times New Roman" w:cs="Times New Roman"/>
                <w:color w:val="000000"/>
                <w:sz w:val="24"/>
                <w:szCs w:val="28"/>
                <w:lang w:eastAsia="ru-RU"/>
              </w:rPr>
            </w:pPr>
            <w:r w:rsidRPr="0021030C">
              <w:rPr>
                <w:rFonts w:ascii="Times New Roman" w:eastAsia="Times New Roman" w:hAnsi="Times New Roman" w:cs="Times New Roman"/>
                <w:color w:val="000000"/>
                <w:sz w:val="24"/>
                <w:szCs w:val="28"/>
                <w:lang w:eastAsia="ru-RU"/>
              </w:rPr>
              <w:t>3 520 000</w:t>
            </w:r>
          </w:p>
        </w:tc>
        <w:tc>
          <w:tcPr>
            <w:tcW w:w="1334" w:type="dxa"/>
          </w:tcPr>
          <w:p w14:paraId="34EEA958" w14:textId="77777777" w:rsidR="006A3FCC" w:rsidRPr="00417173" w:rsidRDefault="006A3FCC" w:rsidP="0099731F">
            <w:pPr>
              <w:jc w:val="center"/>
              <w:rPr>
                <w:rFonts w:ascii="Times New Roman" w:eastAsia="Times New Roman" w:hAnsi="Times New Roman" w:cs="Times New Roman"/>
                <w:color w:val="000000"/>
                <w:sz w:val="24"/>
                <w:szCs w:val="28"/>
                <w:lang w:eastAsia="ru-RU"/>
              </w:rPr>
            </w:pPr>
          </w:p>
        </w:tc>
      </w:tr>
    </w:tbl>
    <w:p w14:paraId="62DE9E74" w14:textId="77777777" w:rsidR="00D437F2" w:rsidRPr="00D437F2" w:rsidRDefault="00D437F2" w:rsidP="00D437F2">
      <w:pPr>
        <w:spacing w:after="0" w:line="360" w:lineRule="auto"/>
        <w:ind w:firstLine="709"/>
        <w:jc w:val="both"/>
        <w:rPr>
          <w:rFonts w:ascii="Times New Roman" w:eastAsia="Times New Roman" w:hAnsi="Times New Roman" w:cs="Times New Roman"/>
          <w:color w:val="000000"/>
          <w:sz w:val="28"/>
          <w:szCs w:val="28"/>
          <w:lang w:eastAsia="ru-RU"/>
        </w:rPr>
      </w:pPr>
      <w:r w:rsidRPr="00D437F2">
        <w:rPr>
          <w:rFonts w:ascii="Times New Roman" w:eastAsia="Times New Roman" w:hAnsi="Times New Roman" w:cs="Times New Roman"/>
          <w:color w:val="000000"/>
          <w:sz w:val="28"/>
          <w:szCs w:val="28"/>
          <w:lang w:eastAsia="ru-RU"/>
        </w:rPr>
        <w:t>Планирование затрат и разработка бюджета (таблица 1.7) демонстрируют комплексный подход к формированию социальной программы, направленной на улучшение условий труда и повышение мотивации сотрудников ООО ПКФ «</w:t>
      </w:r>
      <w:proofErr w:type="spellStart"/>
      <w:r w:rsidRPr="00D437F2">
        <w:rPr>
          <w:rFonts w:ascii="Times New Roman" w:eastAsia="Times New Roman" w:hAnsi="Times New Roman" w:cs="Times New Roman"/>
          <w:color w:val="000000"/>
          <w:sz w:val="28"/>
          <w:szCs w:val="28"/>
          <w:lang w:eastAsia="ru-RU"/>
        </w:rPr>
        <w:t>Востокинтерснаб</w:t>
      </w:r>
      <w:proofErr w:type="spellEnd"/>
      <w:r w:rsidRPr="00D437F2">
        <w:rPr>
          <w:rFonts w:ascii="Times New Roman" w:eastAsia="Times New Roman" w:hAnsi="Times New Roman" w:cs="Times New Roman"/>
          <w:color w:val="000000"/>
          <w:sz w:val="28"/>
          <w:szCs w:val="28"/>
          <w:lang w:eastAsia="ru-RU"/>
        </w:rPr>
        <w:t>». В структуре расходов наибольший удельный вес занимает организация питания, что объясняется как численностью охваченных сотрудников (30 человек), так и регулярностью предоставления услуги (ежедневно в течение всего года). Это мероприятие обеспечивает не только базовые потребности работников, но и способствует укреплению корпоративной культуры, поскольку совместные обеды повышают уровень коммуникации между сотруд</w:t>
      </w:r>
      <w:r>
        <w:rPr>
          <w:rFonts w:ascii="Times New Roman" w:eastAsia="Times New Roman" w:hAnsi="Times New Roman" w:cs="Times New Roman"/>
          <w:color w:val="000000"/>
          <w:sz w:val="28"/>
          <w:szCs w:val="28"/>
          <w:lang w:eastAsia="ru-RU"/>
        </w:rPr>
        <w:t>никами различных подразделений.</w:t>
      </w:r>
    </w:p>
    <w:p w14:paraId="1171C473" w14:textId="77777777" w:rsidR="00D437F2" w:rsidRPr="00D437F2" w:rsidRDefault="00D437F2" w:rsidP="00D437F2">
      <w:pPr>
        <w:spacing w:after="0" w:line="360" w:lineRule="auto"/>
        <w:ind w:firstLine="709"/>
        <w:jc w:val="both"/>
        <w:rPr>
          <w:rFonts w:ascii="Times New Roman" w:eastAsia="Times New Roman" w:hAnsi="Times New Roman" w:cs="Times New Roman"/>
          <w:color w:val="000000"/>
          <w:sz w:val="28"/>
          <w:szCs w:val="28"/>
          <w:lang w:eastAsia="ru-RU"/>
        </w:rPr>
      </w:pPr>
      <w:r w:rsidRPr="00D437F2">
        <w:rPr>
          <w:rFonts w:ascii="Times New Roman" w:eastAsia="Times New Roman" w:hAnsi="Times New Roman" w:cs="Times New Roman"/>
          <w:color w:val="000000"/>
          <w:sz w:val="28"/>
          <w:szCs w:val="28"/>
          <w:lang w:eastAsia="ru-RU"/>
        </w:rPr>
        <w:t xml:space="preserve">Добровольное медицинское страхование (ДМС) и профилактические медосмотры охватывают всех сотрудников компании (40 человек), что свидетельствует о стремлении работодателя обеспечить базовую медицинскую защиту персонала и своевременное выявление возможных проблем со здоровьем. ДМС </w:t>
      </w:r>
      <w:r w:rsidRPr="00D437F2">
        <w:rPr>
          <w:rFonts w:ascii="Times New Roman" w:eastAsia="Times New Roman" w:hAnsi="Times New Roman" w:cs="Times New Roman"/>
          <w:color w:val="000000"/>
          <w:sz w:val="28"/>
          <w:szCs w:val="28"/>
          <w:lang w:eastAsia="ru-RU"/>
        </w:rPr>
        <w:lastRenderedPageBreak/>
        <w:t>— это наиболее затратная из ежегодных статей бюджета после питания, однако ее наличие значительно повышает привлекательность компании на рынке труда, снижает риски длительных больничных и способствует</w:t>
      </w:r>
      <w:r>
        <w:rPr>
          <w:rFonts w:ascii="Times New Roman" w:eastAsia="Times New Roman" w:hAnsi="Times New Roman" w:cs="Times New Roman"/>
          <w:color w:val="000000"/>
          <w:sz w:val="28"/>
          <w:szCs w:val="28"/>
          <w:lang w:eastAsia="ru-RU"/>
        </w:rPr>
        <w:t xml:space="preserve"> удержанию ценных специалистов.</w:t>
      </w:r>
    </w:p>
    <w:p w14:paraId="548A305D" w14:textId="77777777" w:rsidR="00D437F2" w:rsidRPr="00D437F2" w:rsidRDefault="00D437F2" w:rsidP="00D437F2">
      <w:pPr>
        <w:spacing w:after="0" w:line="360" w:lineRule="auto"/>
        <w:ind w:firstLine="709"/>
        <w:jc w:val="both"/>
        <w:rPr>
          <w:rFonts w:ascii="Times New Roman" w:eastAsia="Times New Roman" w:hAnsi="Times New Roman" w:cs="Times New Roman"/>
          <w:color w:val="000000"/>
          <w:sz w:val="28"/>
          <w:szCs w:val="28"/>
          <w:lang w:eastAsia="ru-RU"/>
        </w:rPr>
      </w:pPr>
      <w:r w:rsidRPr="00D437F2">
        <w:rPr>
          <w:rFonts w:ascii="Times New Roman" w:eastAsia="Times New Roman" w:hAnsi="Times New Roman" w:cs="Times New Roman"/>
          <w:color w:val="000000"/>
          <w:sz w:val="28"/>
          <w:szCs w:val="28"/>
          <w:lang w:eastAsia="ru-RU"/>
        </w:rPr>
        <w:t xml:space="preserve">Затраты на корпоративные спортивные мероприятия распределены на два события в течение года, что позволяет поддерживать интерес сотрудников к физической активности и способствует формированию здорового образа жизни. Несмотря на относительно небольшую долю в общем бюджете, такие мероприятия имеют высокий нематериальный эффект, укрепляя командный дух </w:t>
      </w:r>
      <w:r>
        <w:rPr>
          <w:rFonts w:ascii="Times New Roman" w:eastAsia="Times New Roman" w:hAnsi="Times New Roman" w:cs="Times New Roman"/>
          <w:color w:val="000000"/>
          <w:sz w:val="28"/>
          <w:szCs w:val="28"/>
          <w:lang w:eastAsia="ru-RU"/>
        </w:rPr>
        <w:t>и снижая уровень стресса.</w:t>
      </w:r>
    </w:p>
    <w:p w14:paraId="26F29AC7" w14:textId="066A03AB" w:rsidR="00D437F2" w:rsidRPr="00D437F2" w:rsidRDefault="00D437F2" w:rsidP="00D437F2">
      <w:pPr>
        <w:spacing w:after="0" w:line="360" w:lineRule="auto"/>
        <w:ind w:firstLine="709"/>
        <w:jc w:val="both"/>
        <w:rPr>
          <w:rFonts w:ascii="Times New Roman" w:eastAsia="Times New Roman" w:hAnsi="Times New Roman" w:cs="Times New Roman"/>
          <w:color w:val="000000"/>
          <w:sz w:val="28"/>
          <w:szCs w:val="28"/>
          <w:lang w:eastAsia="ru-RU"/>
        </w:rPr>
      </w:pPr>
      <w:r w:rsidRPr="00D437F2">
        <w:rPr>
          <w:rFonts w:ascii="Times New Roman" w:eastAsia="Times New Roman" w:hAnsi="Times New Roman" w:cs="Times New Roman"/>
          <w:color w:val="000000"/>
          <w:sz w:val="28"/>
          <w:szCs w:val="28"/>
          <w:lang w:eastAsia="ru-RU"/>
        </w:rPr>
        <w:t>Информационные рассылки и лекции по вопросам ЗОЖ требуют минимальных финансовых вложений, однако их регулярное проведение (ежемесячно) обеспечивает постоянное внимание к вопросам профилактики заболеваний, формирует у сотрудников ответственное отношение к собственному здоровью и поддерживает культуру з</w:t>
      </w:r>
      <w:r>
        <w:rPr>
          <w:rFonts w:ascii="Times New Roman" w:eastAsia="Times New Roman" w:hAnsi="Times New Roman" w:cs="Times New Roman"/>
          <w:color w:val="000000"/>
          <w:sz w:val="28"/>
          <w:szCs w:val="28"/>
          <w:lang w:eastAsia="ru-RU"/>
        </w:rPr>
        <w:t>аботы о себе внутри коллектива.</w:t>
      </w:r>
    </w:p>
    <w:p w14:paraId="4428875B" w14:textId="77777777" w:rsidR="00D437F2" w:rsidRPr="00D437F2" w:rsidRDefault="00D437F2" w:rsidP="00D437F2">
      <w:pPr>
        <w:spacing w:after="0" w:line="360" w:lineRule="auto"/>
        <w:ind w:firstLine="709"/>
        <w:jc w:val="both"/>
        <w:rPr>
          <w:rFonts w:ascii="Times New Roman" w:eastAsia="Times New Roman" w:hAnsi="Times New Roman" w:cs="Times New Roman"/>
          <w:color w:val="000000"/>
          <w:sz w:val="28"/>
          <w:szCs w:val="28"/>
          <w:lang w:eastAsia="ru-RU"/>
        </w:rPr>
      </w:pPr>
      <w:r w:rsidRPr="00D437F2">
        <w:rPr>
          <w:rFonts w:ascii="Times New Roman" w:eastAsia="Times New Roman" w:hAnsi="Times New Roman" w:cs="Times New Roman"/>
          <w:color w:val="000000"/>
          <w:sz w:val="28"/>
          <w:szCs w:val="28"/>
          <w:lang w:eastAsia="ru-RU"/>
        </w:rPr>
        <w:t>В целом, бюджет построен с учетом приоритетов: обеспечение базовых потребностей (питание, здоровье), создание условий для поддержания физической активности и формирование позитивного информационного поля. Общая сумма расходов составляет 3 520 000 рублей в год, что является существенной инвестицией в человеческий капитал компании и позволяет рассчитывать на снижение текучести кадров, уменьшение числа больничных листов и повы</w:t>
      </w:r>
      <w:r>
        <w:rPr>
          <w:rFonts w:ascii="Times New Roman" w:eastAsia="Times New Roman" w:hAnsi="Times New Roman" w:cs="Times New Roman"/>
          <w:color w:val="000000"/>
          <w:sz w:val="28"/>
          <w:szCs w:val="28"/>
          <w:lang w:eastAsia="ru-RU"/>
        </w:rPr>
        <w:t>шение производительности труда.</w:t>
      </w:r>
    </w:p>
    <w:p w14:paraId="22750006" w14:textId="2A843A85" w:rsidR="007C40A4" w:rsidRPr="00417173" w:rsidRDefault="0021030C" w:rsidP="0099731F">
      <w:pPr>
        <w:spacing w:after="0" w:line="360" w:lineRule="auto"/>
        <w:ind w:firstLine="709"/>
        <w:jc w:val="both"/>
        <w:rPr>
          <w:rFonts w:ascii="Times New Roman" w:eastAsia="Times New Roman" w:hAnsi="Times New Roman" w:cs="Times New Roman"/>
          <w:color w:val="000000"/>
          <w:sz w:val="28"/>
          <w:szCs w:val="28"/>
          <w:lang w:eastAsia="ru-RU"/>
        </w:rPr>
      </w:pPr>
      <w:r w:rsidRPr="0021030C">
        <w:rPr>
          <w:rFonts w:ascii="Times New Roman" w:eastAsia="Times New Roman" w:hAnsi="Times New Roman" w:cs="Times New Roman"/>
          <w:color w:val="000000"/>
          <w:sz w:val="28"/>
          <w:szCs w:val="28"/>
          <w:lang w:eastAsia="ru-RU"/>
        </w:rPr>
        <w:br/>
      </w:r>
      <w:r w:rsidR="007C40A4" w:rsidRPr="00417173">
        <w:rPr>
          <w:rFonts w:ascii="Times New Roman" w:eastAsia="MS Gothic" w:hAnsi="Times New Roman" w:cs="Times New Roman"/>
          <w:color w:val="000000"/>
          <w:sz w:val="28"/>
          <w:szCs w:val="28"/>
          <w:lang w:eastAsia="ru-RU"/>
        </w:rPr>
        <w:t xml:space="preserve">Таблица 1.8 - </w:t>
      </w:r>
      <w:r w:rsidRPr="0021030C">
        <w:rPr>
          <w:rFonts w:ascii="Times New Roman" w:eastAsia="Times New Roman" w:hAnsi="Times New Roman" w:cs="Times New Roman"/>
          <w:color w:val="000000"/>
          <w:sz w:val="28"/>
          <w:szCs w:val="28"/>
          <w:lang w:eastAsia="ru-RU"/>
        </w:rPr>
        <w:t>Перечень работ по проекту с длительностью</w:t>
      </w:r>
    </w:p>
    <w:tbl>
      <w:tblPr>
        <w:tblStyle w:val="a3"/>
        <w:tblW w:w="0" w:type="auto"/>
        <w:jc w:val="center"/>
        <w:tblLook w:val="04A0" w:firstRow="1" w:lastRow="0" w:firstColumn="1" w:lastColumn="0" w:noHBand="0" w:noVBand="1"/>
      </w:tblPr>
      <w:tblGrid>
        <w:gridCol w:w="1271"/>
        <w:gridCol w:w="5147"/>
        <w:gridCol w:w="3210"/>
      </w:tblGrid>
      <w:tr w:rsidR="007C40A4" w:rsidRPr="00417173" w14:paraId="645B4F3F" w14:textId="77777777" w:rsidTr="0099731F">
        <w:trPr>
          <w:jc w:val="center"/>
        </w:trPr>
        <w:tc>
          <w:tcPr>
            <w:tcW w:w="1271" w:type="dxa"/>
          </w:tcPr>
          <w:p w14:paraId="75F02525" w14:textId="16E5A369" w:rsidR="007C40A4" w:rsidRPr="00417173" w:rsidRDefault="007C40A4" w:rsidP="0099731F">
            <w:pPr>
              <w:jc w:val="center"/>
              <w:rPr>
                <w:rFonts w:ascii="Times New Roman" w:eastAsia="Times New Roman" w:hAnsi="Times New Roman" w:cs="Times New Roman"/>
                <w:color w:val="000000"/>
                <w:sz w:val="24"/>
                <w:szCs w:val="28"/>
                <w:lang w:eastAsia="ru-RU"/>
              </w:rPr>
            </w:pPr>
            <w:r w:rsidRPr="0021030C">
              <w:rPr>
                <w:rFonts w:ascii="Times New Roman" w:eastAsia="Times New Roman" w:hAnsi="Times New Roman" w:cs="Times New Roman"/>
                <w:color w:val="000000"/>
                <w:sz w:val="24"/>
                <w:szCs w:val="28"/>
                <w:lang w:eastAsia="ru-RU"/>
              </w:rPr>
              <w:t xml:space="preserve">№  </w:t>
            </w:r>
            <w:r w:rsidRPr="0021030C">
              <w:rPr>
                <w:rFonts w:ascii="Times New Roman" w:eastAsia="Times New Roman" w:hAnsi="Times New Roman" w:cs="Times New Roman"/>
                <w:color w:val="000000"/>
                <w:sz w:val="24"/>
                <w:szCs w:val="28"/>
                <w:lang w:eastAsia="ru-RU"/>
              </w:rPr>
              <w:br/>
            </w:r>
          </w:p>
        </w:tc>
        <w:tc>
          <w:tcPr>
            <w:tcW w:w="5147" w:type="dxa"/>
          </w:tcPr>
          <w:p w14:paraId="18CDF06F" w14:textId="36EFE085" w:rsidR="007C40A4" w:rsidRPr="00417173" w:rsidRDefault="007C40A4" w:rsidP="0099731F">
            <w:pPr>
              <w:jc w:val="center"/>
              <w:rPr>
                <w:rFonts w:ascii="Times New Roman" w:eastAsia="Times New Roman" w:hAnsi="Times New Roman" w:cs="Times New Roman"/>
                <w:color w:val="000000"/>
                <w:sz w:val="24"/>
                <w:szCs w:val="28"/>
                <w:lang w:eastAsia="ru-RU"/>
              </w:rPr>
            </w:pPr>
            <w:r w:rsidRPr="0021030C">
              <w:rPr>
                <w:rFonts w:ascii="Times New Roman" w:eastAsia="Times New Roman" w:hAnsi="Times New Roman" w:cs="Times New Roman"/>
                <w:color w:val="000000"/>
                <w:sz w:val="24"/>
                <w:szCs w:val="28"/>
                <w:lang w:eastAsia="ru-RU"/>
              </w:rPr>
              <w:t>Этап/Работа</w:t>
            </w:r>
          </w:p>
        </w:tc>
        <w:tc>
          <w:tcPr>
            <w:tcW w:w="3210" w:type="dxa"/>
          </w:tcPr>
          <w:p w14:paraId="2F8D8CB2" w14:textId="2B85162D" w:rsidR="007C40A4" w:rsidRPr="00417173" w:rsidRDefault="007C40A4" w:rsidP="0099731F">
            <w:pPr>
              <w:jc w:val="center"/>
              <w:rPr>
                <w:rFonts w:ascii="Times New Roman" w:eastAsia="Times New Roman" w:hAnsi="Times New Roman" w:cs="Times New Roman"/>
                <w:color w:val="000000"/>
                <w:sz w:val="24"/>
                <w:szCs w:val="28"/>
                <w:lang w:eastAsia="ru-RU"/>
              </w:rPr>
            </w:pPr>
            <w:r w:rsidRPr="0021030C">
              <w:rPr>
                <w:rFonts w:ascii="Times New Roman" w:eastAsia="Times New Roman" w:hAnsi="Times New Roman" w:cs="Times New Roman"/>
                <w:color w:val="000000"/>
                <w:sz w:val="24"/>
                <w:szCs w:val="28"/>
                <w:lang w:eastAsia="ru-RU"/>
              </w:rPr>
              <w:t>Длительность</w:t>
            </w:r>
          </w:p>
        </w:tc>
      </w:tr>
      <w:tr w:rsidR="007C40A4" w:rsidRPr="00417173" w14:paraId="54B96B2E" w14:textId="77777777" w:rsidTr="0099731F">
        <w:trPr>
          <w:jc w:val="center"/>
        </w:trPr>
        <w:tc>
          <w:tcPr>
            <w:tcW w:w="1271" w:type="dxa"/>
          </w:tcPr>
          <w:p w14:paraId="1DFC01C6" w14:textId="2BDB5686" w:rsidR="007C40A4" w:rsidRPr="00417173" w:rsidRDefault="007C40A4" w:rsidP="0099731F">
            <w:pPr>
              <w:jc w:val="center"/>
              <w:rPr>
                <w:rFonts w:ascii="Times New Roman" w:eastAsia="Times New Roman" w:hAnsi="Times New Roman" w:cs="Times New Roman"/>
                <w:color w:val="000000"/>
                <w:sz w:val="24"/>
                <w:szCs w:val="28"/>
                <w:lang w:eastAsia="ru-RU"/>
              </w:rPr>
            </w:pPr>
            <w:r w:rsidRPr="0021030C">
              <w:rPr>
                <w:rFonts w:ascii="Times New Roman" w:eastAsia="Times New Roman" w:hAnsi="Times New Roman" w:cs="Times New Roman"/>
                <w:color w:val="000000"/>
                <w:sz w:val="24"/>
                <w:szCs w:val="28"/>
                <w:lang w:eastAsia="ru-RU"/>
              </w:rPr>
              <w:t>1</w:t>
            </w:r>
          </w:p>
        </w:tc>
        <w:tc>
          <w:tcPr>
            <w:tcW w:w="5147" w:type="dxa"/>
          </w:tcPr>
          <w:p w14:paraId="67DCD342" w14:textId="7258BC0A" w:rsidR="007C40A4" w:rsidRPr="00417173" w:rsidRDefault="007C40A4" w:rsidP="0099731F">
            <w:pPr>
              <w:jc w:val="center"/>
              <w:rPr>
                <w:rFonts w:ascii="Times New Roman" w:eastAsia="Times New Roman" w:hAnsi="Times New Roman" w:cs="Times New Roman"/>
                <w:color w:val="000000"/>
                <w:sz w:val="24"/>
                <w:szCs w:val="28"/>
                <w:lang w:eastAsia="ru-RU"/>
              </w:rPr>
            </w:pPr>
            <w:r w:rsidRPr="0021030C">
              <w:rPr>
                <w:rFonts w:ascii="Times New Roman" w:eastAsia="Times New Roman" w:hAnsi="Times New Roman" w:cs="Times New Roman"/>
                <w:color w:val="000000"/>
                <w:sz w:val="24"/>
                <w:szCs w:val="28"/>
                <w:lang w:eastAsia="ru-RU"/>
              </w:rPr>
              <w:t xml:space="preserve">Анализ потребностей сотрудников  </w:t>
            </w:r>
            <w:r w:rsidRPr="0021030C">
              <w:rPr>
                <w:rFonts w:ascii="Times New Roman" w:eastAsia="Times New Roman" w:hAnsi="Times New Roman" w:cs="Times New Roman"/>
                <w:color w:val="000000"/>
                <w:sz w:val="24"/>
                <w:szCs w:val="28"/>
                <w:lang w:eastAsia="ru-RU"/>
              </w:rPr>
              <w:br/>
            </w:r>
          </w:p>
        </w:tc>
        <w:tc>
          <w:tcPr>
            <w:tcW w:w="3210" w:type="dxa"/>
          </w:tcPr>
          <w:p w14:paraId="1DA16C03" w14:textId="558A985A" w:rsidR="007C40A4" w:rsidRPr="00417173" w:rsidRDefault="007C40A4" w:rsidP="0099731F">
            <w:pPr>
              <w:jc w:val="center"/>
              <w:rPr>
                <w:rFonts w:ascii="Times New Roman" w:eastAsia="Times New Roman" w:hAnsi="Times New Roman" w:cs="Times New Roman"/>
                <w:color w:val="000000"/>
                <w:sz w:val="24"/>
                <w:szCs w:val="28"/>
                <w:lang w:eastAsia="ru-RU"/>
              </w:rPr>
            </w:pPr>
            <w:r w:rsidRPr="0021030C">
              <w:rPr>
                <w:rFonts w:ascii="Times New Roman" w:eastAsia="Times New Roman" w:hAnsi="Times New Roman" w:cs="Times New Roman"/>
                <w:color w:val="000000"/>
                <w:sz w:val="24"/>
                <w:szCs w:val="28"/>
                <w:lang w:eastAsia="ru-RU"/>
              </w:rPr>
              <w:t>2 недели</w:t>
            </w:r>
          </w:p>
        </w:tc>
      </w:tr>
      <w:tr w:rsidR="007C40A4" w:rsidRPr="00417173" w14:paraId="0F36DD84" w14:textId="77777777" w:rsidTr="0099731F">
        <w:trPr>
          <w:jc w:val="center"/>
        </w:trPr>
        <w:tc>
          <w:tcPr>
            <w:tcW w:w="1271" w:type="dxa"/>
          </w:tcPr>
          <w:p w14:paraId="6851B779" w14:textId="5D6846CB" w:rsidR="007C40A4" w:rsidRPr="00417173" w:rsidRDefault="007C40A4" w:rsidP="0099731F">
            <w:pPr>
              <w:jc w:val="center"/>
              <w:rPr>
                <w:rFonts w:ascii="Times New Roman" w:eastAsia="Times New Roman" w:hAnsi="Times New Roman" w:cs="Times New Roman"/>
                <w:color w:val="000000"/>
                <w:sz w:val="24"/>
                <w:szCs w:val="28"/>
                <w:lang w:eastAsia="ru-RU"/>
              </w:rPr>
            </w:pPr>
            <w:r w:rsidRPr="0021030C">
              <w:rPr>
                <w:rFonts w:ascii="Times New Roman" w:eastAsia="Times New Roman" w:hAnsi="Times New Roman" w:cs="Times New Roman"/>
                <w:color w:val="000000"/>
                <w:sz w:val="24"/>
                <w:szCs w:val="28"/>
                <w:lang w:eastAsia="ru-RU"/>
              </w:rPr>
              <w:t>2</w:t>
            </w:r>
          </w:p>
        </w:tc>
        <w:tc>
          <w:tcPr>
            <w:tcW w:w="5147" w:type="dxa"/>
          </w:tcPr>
          <w:p w14:paraId="21F88F26" w14:textId="427D6DF7" w:rsidR="007C40A4" w:rsidRPr="00417173" w:rsidRDefault="007C40A4" w:rsidP="0099731F">
            <w:pPr>
              <w:jc w:val="center"/>
              <w:rPr>
                <w:rFonts w:ascii="Times New Roman" w:eastAsia="Times New Roman" w:hAnsi="Times New Roman" w:cs="Times New Roman"/>
                <w:color w:val="000000"/>
                <w:sz w:val="24"/>
                <w:szCs w:val="28"/>
                <w:lang w:eastAsia="ru-RU"/>
              </w:rPr>
            </w:pPr>
            <w:r w:rsidRPr="0021030C">
              <w:rPr>
                <w:rFonts w:ascii="Times New Roman" w:eastAsia="Times New Roman" w:hAnsi="Times New Roman" w:cs="Times New Roman"/>
                <w:color w:val="000000"/>
                <w:sz w:val="24"/>
                <w:szCs w:val="28"/>
                <w:lang w:eastAsia="ru-RU"/>
              </w:rPr>
              <w:t xml:space="preserve">Выбор страховой компании для ДМС  </w:t>
            </w:r>
            <w:r w:rsidRPr="0021030C">
              <w:rPr>
                <w:rFonts w:ascii="Times New Roman" w:eastAsia="Times New Roman" w:hAnsi="Times New Roman" w:cs="Times New Roman"/>
                <w:color w:val="000000"/>
                <w:sz w:val="24"/>
                <w:szCs w:val="28"/>
                <w:lang w:eastAsia="ru-RU"/>
              </w:rPr>
              <w:br/>
            </w:r>
          </w:p>
        </w:tc>
        <w:tc>
          <w:tcPr>
            <w:tcW w:w="3210" w:type="dxa"/>
          </w:tcPr>
          <w:p w14:paraId="579877C0" w14:textId="76E921A9" w:rsidR="007C40A4" w:rsidRPr="00417173" w:rsidRDefault="007C40A4" w:rsidP="0099731F">
            <w:pPr>
              <w:jc w:val="center"/>
              <w:rPr>
                <w:rFonts w:ascii="Times New Roman" w:eastAsia="Times New Roman" w:hAnsi="Times New Roman" w:cs="Times New Roman"/>
                <w:color w:val="000000"/>
                <w:sz w:val="24"/>
                <w:szCs w:val="28"/>
                <w:lang w:eastAsia="ru-RU"/>
              </w:rPr>
            </w:pPr>
            <w:r w:rsidRPr="0021030C">
              <w:rPr>
                <w:rFonts w:ascii="Times New Roman" w:eastAsia="Times New Roman" w:hAnsi="Times New Roman" w:cs="Times New Roman"/>
                <w:color w:val="000000"/>
                <w:sz w:val="24"/>
                <w:szCs w:val="28"/>
                <w:lang w:eastAsia="ru-RU"/>
              </w:rPr>
              <w:t>2 недели</w:t>
            </w:r>
          </w:p>
        </w:tc>
      </w:tr>
      <w:tr w:rsidR="007C40A4" w:rsidRPr="00417173" w14:paraId="2BDCB37B" w14:textId="77777777" w:rsidTr="0099731F">
        <w:trPr>
          <w:jc w:val="center"/>
        </w:trPr>
        <w:tc>
          <w:tcPr>
            <w:tcW w:w="1271" w:type="dxa"/>
          </w:tcPr>
          <w:p w14:paraId="16F11141" w14:textId="75C84F14" w:rsidR="007C40A4" w:rsidRPr="00417173" w:rsidRDefault="007C40A4" w:rsidP="0099731F">
            <w:pPr>
              <w:jc w:val="center"/>
              <w:rPr>
                <w:rFonts w:ascii="Times New Roman" w:eastAsia="Times New Roman" w:hAnsi="Times New Roman" w:cs="Times New Roman"/>
                <w:color w:val="000000"/>
                <w:sz w:val="24"/>
                <w:szCs w:val="28"/>
                <w:lang w:eastAsia="ru-RU"/>
              </w:rPr>
            </w:pPr>
            <w:r w:rsidRPr="0021030C">
              <w:rPr>
                <w:rFonts w:ascii="Times New Roman" w:eastAsia="Times New Roman" w:hAnsi="Times New Roman" w:cs="Times New Roman"/>
                <w:color w:val="000000"/>
                <w:sz w:val="24"/>
                <w:szCs w:val="28"/>
                <w:lang w:eastAsia="ru-RU"/>
              </w:rPr>
              <w:t>3</w:t>
            </w:r>
          </w:p>
        </w:tc>
        <w:tc>
          <w:tcPr>
            <w:tcW w:w="5147" w:type="dxa"/>
          </w:tcPr>
          <w:p w14:paraId="392FB9D0" w14:textId="208EB325" w:rsidR="007C40A4" w:rsidRPr="00417173" w:rsidRDefault="007C40A4" w:rsidP="0099731F">
            <w:pPr>
              <w:jc w:val="center"/>
              <w:rPr>
                <w:rFonts w:ascii="Times New Roman" w:eastAsia="Times New Roman" w:hAnsi="Times New Roman" w:cs="Times New Roman"/>
                <w:color w:val="000000"/>
                <w:sz w:val="24"/>
                <w:szCs w:val="28"/>
                <w:lang w:eastAsia="ru-RU"/>
              </w:rPr>
            </w:pPr>
            <w:r w:rsidRPr="0021030C">
              <w:rPr>
                <w:rFonts w:ascii="Times New Roman" w:eastAsia="Times New Roman" w:hAnsi="Times New Roman" w:cs="Times New Roman"/>
                <w:color w:val="000000"/>
                <w:sz w:val="24"/>
                <w:szCs w:val="28"/>
                <w:lang w:eastAsia="ru-RU"/>
              </w:rPr>
              <w:t>Заключение договоров на ДМС</w:t>
            </w:r>
          </w:p>
        </w:tc>
        <w:tc>
          <w:tcPr>
            <w:tcW w:w="3210" w:type="dxa"/>
          </w:tcPr>
          <w:p w14:paraId="76F83A2C" w14:textId="248565E4" w:rsidR="007C40A4" w:rsidRPr="00417173" w:rsidRDefault="007C40A4" w:rsidP="0099731F">
            <w:pPr>
              <w:jc w:val="center"/>
              <w:rPr>
                <w:rFonts w:ascii="Times New Roman" w:eastAsia="Times New Roman" w:hAnsi="Times New Roman" w:cs="Times New Roman"/>
                <w:color w:val="000000"/>
                <w:sz w:val="24"/>
                <w:szCs w:val="28"/>
                <w:lang w:eastAsia="ru-RU"/>
              </w:rPr>
            </w:pPr>
            <w:r w:rsidRPr="0021030C">
              <w:rPr>
                <w:rFonts w:ascii="Times New Roman" w:eastAsia="Times New Roman" w:hAnsi="Times New Roman" w:cs="Times New Roman"/>
                <w:color w:val="000000"/>
                <w:sz w:val="24"/>
                <w:szCs w:val="28"/>
                <w:lang w:eastAsia="ru-RU"/>
              </w:rPr>
              <w:t>1 неделя</w:t>
            </w:r>
          </w:p>
        </w:tc>
      </w:tr>
      <w:tr w:rsidR="007C40A4" w:rsidRPr="00417173" w14:paraId="4F2931D8" w14:textId="77777777" w:rsidTr="0099731F">
        <w:trPr>
          <w:jc w:val="center"/>
        </w:trPr>
        <w:tc>
          <w:tcPr>
            <w:tcW w:w="1271" w:type="dxa"/>
          </w:tcPr>
          <w:p w14:paraId="4CDE3526" w14:textId="1FA2FE1C" w:rsidR="007C40A4" w:rsidRPr="00417173" w:rsidRDefault="007C40A4" w:rsidP="0099731F">
            <w:pPr>
              <w:jc w:val="center"/>
              <w:rPr>
                <w:rFonts w:ascii="Times New Roman" w:eastAsia="Times New Roman" w:hAnsi="Times New Roman" w:cs="Times New Roman"/>
                <w:color w:val="000000"/>
                <w:sz w:val="24"/>
                <w:szCs w:val="28"/>
                <w:lang w:eastAsia="ru-RU"/>
              </w:rPr>
            </w:pPr>
            <w:r w:rsidRPr="0021030C">
              <w:rPr>
                <w:rFonts w:ascii="Times New Roman" w:eastAsia="Times New Roman" w:hAnsi="Times New Roman" w:cs="Times New Roman"/>
                <w:color w:val="000000"/>
                <w:sz w:val="24"/>
                <w:szCs w:val="28"/>
                <w:lang w:eastAsia="ru-RU"/>
              </w:rPr>
              <w:t>4</w:t>
            </w:r>
          </w:p>
        </w:tc>
        <w:tc>
          <w:tcPr>
            <w:tcW w:w="5147" w:type="dxa"/>
          </w:tcPr>
          <w:p w14:paraId="03A9C6E1" w14:textId="7850A24D" w:rsidR="007C40A4" w:rsidRPr="00417173" w:rsidRDefault="007C40A4" w:rsidP="0099731F">
            <w:pPr>
              <w:jc w:val="center"/>
              <w:rPr>
                <w:rFonts w:ascii="Times New Roman" w:eastAsia="Times New Roman" w:hAnsi="Times New Roman" w:cs="Times New Roman"/>
                <w:color w:val="000000"/>
                <w:sz w:val="24"/>
                <w:szCs w:val="28"/>
                <w:lang w:eastAsia="ru-RU"/>
              </w:rPr>
            </w:pPr>
            <w:r w:rsidRPr="0021030C">
              <w:rPr>
                <w:rFonts w:ascii="Times New Roman" w:eastAsia="Times New Roman" w:hAnsi="Times New Roman" w:cs="Times New Roman"/>
                <w:color w:val="000000"/>
                <w:sz w:val="24"/>
                <w:szCs w:val="28"/>
                <w:lang w:eastAsia="ru-RU"/>
              </w:rPr>
              <w:t xml:space="preserve">Организация медосмотров  </w:t>
            </w:r>
            <w:r w:rsidRPr="0021030C">
              <w:rPr>
                <w:rFonts w:ascii="Times New Roman" w:eastAsia="Times New Roman" w:hAnsi="Times New Roman" w:cs="Times New Roman"/>
                <w:color w:val="000000"/>
                <w:sz w:val="24"/>
                <w:szCs w:val="28"/>
                <w:lang w:eastAsia="ru-RU"/>
              </w:rPr>
              <w:br/>
            </w:r>
          </w:p>
        </w:tc>
        <w:tc>
          <w:tcPr>
            <w:tcW w:w="3210" w:type="dxa"/>
          </w:tcPr>
          <w:p w14:paraId="233F5193" w14:textId="54399BB1" w:rsidR="007C40A4" w:rsidRPr="00417173" w:rsidRDefault="007C40A4" w:rsidP="0099731F">
            <w:pPr>
              <w:jc w:val="center"/>
              <w:rPr>
                <w:rFonts w:ascii="Times New Roman" w:eastAsia="Times New Roman" w:hAnsi="Times New Roman" w:cs="Times New Roman"/>
                <w:color w:val="000000"/>
                <w:sz w:val="24"/>
                <w:szCs w:val="28"/>
                <w:lang w:eastAsia="ru-RU"/>
              </w:rPr>
            </w:pPr>
            <w:r w:rsidRPr="0021030C">
              <w:rPr>
                <w:rFonts w:ascii="Times New Roman" w:eastAsia="Times New Roman" w:hAnsi="Times New Roman" w:cs="Times New Roman"/>
                <w:color w:val="000000"/>
                <w:sz w:val="24"/>
                <w:szCs w:val="28"/>
                <w:lang w:eastAsia="ru-RU"/>
              </w:rPr>
              <w:t>2 недели</w:t>
            </w:r>
          </w:p>
        </w:tc>
      </w:tr>
      <w:tr w:rsidR="007C40A4" w:rsidRPr="00417173" w14:paraId="462F0835" w14:textId="77777777" w:rsidTr="0099731F">
        <w:trPr>
          <w:jc w:val="center"/>
        </w:trPr>
        <w:tc>
          <w:tcPr>
            <w:tcW w:w="1271" w:type="dxa"/>
          </w:tcPr>
          <w:p w14:paraId="7A6A0335" w14:textId="2549DCFD" w:rsidR="007C40A4" w:rsidRPr="00417173" w:rsidRDefault="007C40A4" w:rsidP="0099731F">
            <w:pPr>
              <w:jc w:val="center"/>
              <w:rPr>
                <w:rFonts w:ascii="Times New Roman" w:eastAsia="Times New Roman" w:hAnsi="Times New Roman" w:cs="Times New Roman"/>
                <w:color w:val="000000"/>
                <w:sz w:val="24"/>
                <w:szCs w:val="28"/>
                <w:lang w:eastAsia="ru-RU"/>
              </w:rPr>
            </w:pPr>
            <w:r w:rsidRPr="0021030C">
              <w:rPr>
                <w:rFonts w:ascii="Times New Roman" w:eastAsia="Times New Roman" w:hAnsi="Times New Roman" w:cs="Times New Roman"/>
                <w:color w:val="000000"/>
                <w:sz w:val="24"/>
                <w:szCs w:val="28"/>
                <w:lang w:eastAsia="ru-RU"/>
              </w:rPr>
              <w:t>5</w:t>
            </w:r>
          </w:p>
        </w:tc>
        <w:tc>
          <w:tcPr>
            <w:tcW w:w="5147" w:type="dxa"/>
          </w:tcPr>
          <w:p w14:paraId="5009FCFE" w14:textId="1DAFA842" w:rsidR="007C40A4" w:rsidRPr="00417173" w:rsidRDefault="007C40A4" w:rsidP="0099731F">
            <w:pPr>
              <w:jc w:val="center"/>
              <w:rPr>
                <w:rFonts w:ascii="Times New Roman" w:eastAsia="Times New Roman" w:hAnsi="Times New Roman" w:cs="Times New Roman"/>
                <w:color w:val="000000"/>
                <w:sz w:val="24"/>
                <w:szCs w:val="28"/>
                <w:lang w:eastAsia="ru-RU"/>
              </w:rPr>
            </w:pPr>
            <w:r w:rsidRPr="0021030C">
              <w:rPr>
                <w:rFonts w:ascii="Times New Roman" w:eastAsia="Times New Roman" w:hAnsi="Times New Roman" w:cs="Times New Roman"/>
                <w:color w:val="000000"/>
                <w:sz w:val="24"/>
                <w:szCs w:val="28"/>
                <w:lang w:eastAsia="ru-RU"/>
              </w:rPr>
              <w:t>Подбор поставщика питания</w:t>
            </w:r>
          </w:p>
        </w:tc>
        <w:tc>
          <w:tcPr>
            <w:tcW w:w="3210" w:type="dxa"/>
          </w:tcPr>
          <w:p w14:paraId="2A3B761D" w14:textId="76D6B75A" w:rsidR="007C40A4" w:rsidRPr="00417173" w:rsidRDefault="007C40A4" w:rsidP="0099731F">
            <w:pPr>
              <w:jc w:val="center"/>
              <w:rPr>
                <w:rFonts w:ascii="Times New Roman" w:eastAsia="Times New Roman" w:hAnsi="Times New Roman" w:cs="Times New Roman"/>
                <w:color w:val="000000"/>
                <w:sz w:val="24"/>
                <w:szCs w:val="28"/>
                <w:lang w:eastAsia="ru-RU"/>
              </w:rPr>
            </w:pPr>
            <w:r w:rsidRPr="0021030C">
              <w:rPr>
                <w:rFonts w:ascii="Times New Roman" w:eastAsia="Times New Roman" w:hAnsi="Times New Roman" w:cs="Times New Roman"/>
                <w:color w:val="000000"/>
                <w:sz w:val="24"/>
                <w:szCs w:val="28"/>
                <w:lang w:eastAsia="ru-RU"/>
              </w:rPr>
              <w:t>2 недели</w:t>
            </w:r>
          </w:p>
        </w:tc>
      </w:tr>
      <w:tr w:rsidR="007C40A4" w:rsidRPr="00417173" w14:paraId="45DB99DA" w14:textId="77777777" w:rsidTr="0099731F">
        <w:trPr>
          <w:jc w:val="center"/>
        </w:trPr>
        <w:tc>
          <w:tcPr>
            <w:tcW w:w="1271" w:type="dxa"/>
          </w:tcPr>
          <w:p w14:paraId="155AB2A5" w14:textId="3D5A5626" w:rsidR="007C40A4" w:rsidRPr="00417173" w:rsidRDefault="007C40A4" w:rsidP="0099731F">
            <w:pPr>
              <w:jc w:val="center"/>
              <w:rPr>
                <w:rFonts w:ascii="Times New Roman" w:eastAsia="Times New Roman" w:hAnsi="Times New Roman" w:cs="Times New Roman"/>
                <w:color w:val="000000"/>
                <w:sz w:val="24"/>
                <w:szCs w:val="28"/>
                <w:lang w:eastAsia="ru-RU"/>
              </w:rPr>
            </w:pPr>
            <w:r w:rsidRPr="0021030C">
              <w:rPr>
                <w:rFonts w:ascii="Times New Roman" w:eastAsia="Times New Roman" w:hAnsi="Times New Roman" w:cs="Times New Roman"/>
                <w:color w:val="000000"/>
                <w:sz w:val="24"/>
                <w:szCs w:val="28"/>
                <w:lang w:eastAsia="ru-RU"/>
              </w:rPr>
              <w:lastRenderedPageBreak/>
              <w:t>6</w:t>
            </w:r>
          </w:p>
        </w:tc>
        <w:tc>
          <w:tcPr>
            <w:tcW w:w="5147" w:type="dxa"/>
          </w:tcPr>
          <w:p w14:paraId="5384322A" w14:textId="3E9B4A1E" w:rsidR="007C40A4" w:rsidRPr="00417173" w:rsidRDefault="007C40A4" w:rsidP="0099731F">
            <w:pPr>
              <w:jc w:val="center"/>
              <w:rPr>
                <w:rFonts w:ascii="Times New Roman" w:eastAsia="Times New Roman" w:hAnsi="Times New Roman" w:cs="Times New Roman"/>
                <w:color w:val="000000"/>
                <w:sz w:val="24"/>
                <w:szCs w:val="28"/>
                <w:lang w:eastAsia="ru-RU"/>
              </w:rPr>
            </w:pPr>
            <w:r w:rsidRPr="0021030C">
              <w:rPr>
                <w:rFonts w:ascii="Times New Roman" w:eastAsia="Times New Roman" w:hAnsi="Times New Roman" w:cs="Times New Roman"/>
                <w:color w:val="000000"/>
                <w:sz w:val="24"/>
                <w:szCs w:val="28"/>
                <w:lang w:eastAsia="ru-RU"/>
              </w:rPr>
              <w:t xml:space="preserve">Запуск доставки обедов  </w:t>
            </w:r>
            <w:r w:rsidRPr="0021030C">
              <w:rPr>
                <w:rFonts w:ascii="Times New Roman" w:eastAsia="Times New Roman" w:hAnsi="Times New Roman" w:cs="Times New Roman"/>
                <w:color w:val="000000"/>
                <w:sz w:val="24"/>
                <w:szCs w:val="28"/>
                <w:lang w:eastAsia="ru-RU"/>
              </w:rPr>
              <w:br/>
            </w:r>
          </w:p>
        </w:tc>
        <w:tc>
          <w:tcPr>
            <w:tcW w:w="3210" w:type="dxa"/>
          </w:tcPr>
          <w:p w14:paraId="11856760" w14:textId="4DA7C96B" w:rsidR="007C40A4" w:rsidRPr="00417173" w:rsidRDefault="007C40A4" w:rsidP="0099731F">
            <w:pPr>
              <w:jc w:val="center"/>
              <w:rPr>
                <w:rFonts w:ascii="Times New Roman" w:eastAsia="Times New Roman" w:hAnsi="Times New Roman" w:cs="Times New Roman"/>
                <w:color w:val="000000"/>
                <w:sz w:val="24"/>
                <w:szCs w:val="28"/>
                <w:lang w:eastAsia="ru-RU"/>
              </w:rPr>
            </w:pPr>
            <w:r w:rsidRPr="0021030C">
              <w:rPr>
                <w:rFonts w:ascii="Times New Roman" w:eastAsia="Times New Roman" w:hAnsi="Times New Roman" w:cs="Times New Roman"/>
                <w:color w:val="000000"/>
                <w:sz w:val="24"/>
                <w:szCs w:val="28"/>
                <w:lang w:eastAsia="ru-RU"/>
              </w:rPr>
              <w:t>Постоянно</w:t>
            </w:r>
          </w:p>
        </w:tc>
      </w:tr>
      <w:tr w:rsidR="007C40A4" w:rsidRPr="00417173" w14:paraId="394738D6" w14:textId="77777777" w:rsidTr="0099731F">
        <w:trPr>
          <w:jc w:val="center"/>
        </w:trPr>
        <w:tc>
          <w:tcPr>
            <w:tcW w:w="1271" w:type="dxa"/>
          </w:tcPr>
          <w:p w14:paraId="14AA2115" w14:textId="0EB872C2" w:rsidR="007C40A4" w:rsidRPr="00417173" w:rsidRDefault="007C40A4" w:rsidP="0099731F">
            <w:pPr>
              <w:jc w:val="center"/>
              <w:rPr>
                <w:rFonts w:ascii="Times New Roman" w:eastAsia="Times New Roman" w:hAnsi="Times New Roman" w:cs="Times New Roman"/>
                <w:color w:val="000000"/>
                <w:sz w:val="24"/>
                <w:szCs w:val="28"/>
                <w:lang w:eastAsia="ru-RU"/>
              </w:rPr>
            </w:pPr>
            <w:r w:rsidRPr="0021030C">
              <w:rPr>
                <w:rFonts w:ascii="Times New Roman" w:eastAsia="Times New Roman" w:hAnsi="Times New Roman" w:cs="Times New Roman"/>
                <w:color w:val="000000"/>
                <w:sz w:val="24"/>
                <w:szCs w:val="28"/>
                <w:lang w:eastAsia="ru-RU"/>
              </w:rPr>
              <w:t>7</w:t>
            </w:r>
          </w:p>
        </w:tc>
        <w:tc>
          <w:tcPr>
            <w:tcW w:w="5147" w:type="dxa"/>
          </w:tcPr>
          <w:p w14:paraId="5DC3D0C9" w14:textId="160B86D8" w:rsidR="007C40A4" w:rsidRPr="00417173" w:rsidRDefault="007C40A4" w:rsidP="0099731F">
            <w:pPr>
              <w:jc w:val="center"/>
              <w:rPr>
                <w:rFonts w:ascii="Times New Roman" w:eastAsia="Times New Roman" w:hAnsi="Times New Roman" w:cs="Times New Roman"/>
                <w:color w:val="000000"/>
                <w:sz w:val="24"/>
                <w:szCs w:val="28"/>
                <w:lang w:eastAsia="ru-RU"/>
              </w:rPr>
            </w:pPr>
            <w:r w:rsidRPr="0021030C">
              <w:rPr>
                <w:rFonts w:ascii="Times New Roman" w:eastAsia="Times New Roman" w:hAnsi="Times New Roman" w:cs="Times New Roman"/>
                <w:color w:val="000000"/>
                <w:sz w:val="24"/>
                <w:szCs w:val="28"/>
                <w:lang w:eastAsia="ru-RU"/>
              </w:rPr>
              <w:t xml:space="preserve">Подготовка и проведение спортивных мероприятий </w:t>
            </w:r>
            <w:r w:rsidRPr="0021030C">
              <w:rPr>
                <w:rFonts w:ascii="Times New Roman" w:eastAsia="Times New Roman" w:hAnsi="Times New Roman" w:cs="Times New Roman"/>
                <w:color w:val="000000"/>
                <w:sz w:val="24"/>
                <w:szCs w:val="28"/>
                <w:lang w:eastAsia="ru-RU"/>
              </w:rPr>
              <w:br/>
            </w:r>
          </w:p>
        </w:tc>
        <w:tc>
          <w:tcPr>
            <w:tcW w:w="3210" w:type="dxa"/>
          </w:tcPr>
          <w:p w14:paraId="3C2D84AA" w14:textId="5340BF6B" w:rsidR="007C40A4" w:rsidRPr="00417173" w:rsidRDefault="007C40A4" w:rsidP="0099731F">
            <w:pPr>
              <w:jc w:val="center"/>
              <w:rPr>
                <w:rFonts w:ascii="Times New Roman" w:eastAsia="Times New Roman" w:hAnsi="Times New Roman" w:cs="Times New Roman"/>
                <w:color w:val="000000"/>
                <w:sz w:val="24"/>
                <w:szCs w:val="28"/>
                <w:lang w:eastAsia="ru-RU"/>
              </w:rPr>
            </w:pPr>
            <w:r w:rsidRPr="0021030C">
              <w:rPr>
                <w:rFonts w:ascii="Times New Roman" w:eastAsia="Times New Roman" w:hAnsi="Times New Roman" w:cs="Times New Roman"/>
                <w:color w:val="000000"/>
                <w:sz w:val="24"/>
                <w:szCs w:val="28"/>
                <w:lang w:eastAsia="ru-RU"/>
              </w:rPr>
              <w:t>По графику (раз в полгода)</w:t>
            </w:r>
          </w:p>
        </w:tc>
      </w:tr>
      <w:tr w:rsidR="007C40A4" w:rsidRPr="00417173" w14:paraId="0F2E95FE" w14:textId="77777777" w:rsidTr="0099731F">
        <w:trPr>
          <w:jc w:val="center"/>
        </w:trPr>
        <w:tc>
          <w:tcPr>
            <w:tcW w:w="1271" w:type="dxa"/>
          </w:tcPr>
          <w:p w14:paraId="7C5C43BA" w14:textId="73AECB4C" w:rsidR="007C40A4" w:rsidRPr="00417173" w:rsidRDefault="007C40A4" w:rsidP="0099731F">
            <w:pPr>
              <w:jc w:val="center"/>
              <w:rPr>
                <w:rFonts w:ascii="Times New Roman" w:eastAsia="Times New Roman" w:hAnsi="Times New Roman" w:cs="Times New Roman"/>
                <w:color w:val="000000"/>
                <w:sz w:val="24"/>
                <w:szCs w:val="28"/>
                <w:lang w:eastAsia="ru-RU"/>
              </w:rPr>
            </w:pPr>
            <w:r w:rsidRPr="0021030C">
              <w:rPr>
                <w:rFonts w:ascii="Times New Roman" w:eastAsia="Times New Roman" w:hAnsi="Times New Roman" w:cs="Times New Roman"/>
                <w:color w:val="000000"/>
                <w:sz w:val="24"/>
                <w:szCs w:val="28"/>
                <w:lang w:eastAsia="ru-RU"/>
              </w:rPr>
              <w:t>8</w:t>
            </w:r>
          </w:p>
        </w:tc>
        <w:tc>
          <w:tcPr>
            <w:tcW w:w="5147" w:type="dxa"/>
          </w:tcPr>
          <w:p w14:paraId="7A9F3C8A" w14:textId="1E4B3D81" w:rsidR="007C40A4" w:rsidRPr="00417173" w:rsidRDefault="007C40A4" w:rsidP="0099731F">
            <w:pPr>
              <w:jc w:val="center"/>
              <w:rPr>
                <w:rFonts w:ascii="Times New Roman" w:eastAsia="Times New Roman" w:hAnsi="Times New Roman" w:cs="Times New Roman"/>
                <w:color w:val="000000"/>
                <w:sz w:val="24"/>
                <w:szCs w:val="28"/>
                <w:lang w:eastAsia="ru-RU"/>
              </w:rPr>
            </w:pPr>
            <w:r w:rsidRPr="0021030C">
              <w:rPr>
                <w:rFonts w:ascii="Times New Roman" w:eastAsia="Times New Roman" w:hAnsi="Times New Roman" w:cs="Times New Roman"/>
                <w:color w:val="000000"/>
                <w:sz w:val="24"/>
                <w:szCs w:val="28"/>
                <w:lang w:eastAsia="ru-RU"/>
              </w:rPr>
              <w:t xml:space="preserve">Разработка и запуск информационной кампании по ЗОЖ </w:t>
            </w:r>
            <w:r w:rsidRPr="0021030C">
              <w:rPr>
                <w:rFonts w:ascii="Times New Roman" w:eastAsia="Times New Roman" w:hAnsi="Times New Roman" w:cs="Times New Roman"/>
                <w:color w:val="000000"/>
                <w:sz w:val="24"/>
                <w:szCs w:val="28"/>
                <w:lang w:eastAsia="ru-RU"/>
              </w:rPr>
              <w:br/>
            </w:r>
            <w:r w:rsidRPr="0021030C">
              <w:rPr>
                <w:rFonts w:ascii="Times New Roman" w:eastAsia="Times New Roman" w:hAnsi="Times New Roman" w:cs="Times New Roman"/>
                <w:color w:val="000000"/>
                <w:sz w:val="24"/>
                <w:szCs w:val="28"/>
                <w:lang w:eastAsia="ru-RU"/>
              </w:rPr>
              <w:br/>
            </w:r>
          </w:p>
        </w:tc>
        <w:tc>
          <w:tcPr>
            <w:tcW w:w="3210" w:type="dxa"/>
          </w:tcPr>
          <w:p w14:paraId="49E271A5" w14:textId="228B33C1" w:rsidR="007C40A4" w:rsidRPr="00417173" w:rsidRDefault="007C40A4" w:rsidP="0099731F">
            <w:pPr>
              <w:jc w:val="center"/>
              <w:rPr>
                <w:rFonts w:ascii="Times New Roman" w:eastAsia="Times New Roman" w:hAnsi="Times New Roman" w:cs="Times New Roman"/>
                <w:color w:val="000000"/>
                <w:sz w:val="24"/>
                <w:szCs w:val="28"/>
                <w:lang w:eastAsia="ru-RU"/>
              </w:rPr>
            </w:pPr>
            <w:r w:rsidRPr="0021030C">
              <w:rPr>
                <w:rFonts w:ascii="Times New Roman" w:eastAsia="Times New Roman" w:hAnsi="Times New Roman" w:cs="Times New Roman"/>
                <w:color w:val="000000"/>
                <w:sz w:val="24"/>
                <w:szCs w:val="28"/>
                <w:lang w:eastAsia="ru-RU"/>
              </w:rPr>
              <w:t>Постоянно</w:t>
            </w:r>
          </w:p>
        </w:tc>
      </w:tr>
    </w:tbl>
    <w:p w14:paraId="75EBCFAF" w14:textId="728B5625" w:rsidR="002F6CBD" w:rsidRPr="00417173" w:rsidRDefault="002F6CBD" w:rsidP="0099731F">
      <w:pPr>
        <w:spacing w:after="0" w:line="360" w:lineRule="auto"/>
        <w:jc w:val="both"/>
        <w:rPr>
          <w:rFonts w:ascii="Times New Roman" w:eastAsia="Times New Roman" w:hAnsi="Times New Roman" w:cs="Times New Roman"/>
          <w:color w:val="000000"/>
          <w:sz w:val="28"/>
          <w:szCs w:val="28"/>
          <w:lang w:eastAsia="ru-RU"/>
        </w:rPr>
      </w:pPr>
    </w:p>
    <w:p w14:paraId="25959245" w14:textId="2E9047B7" w:rsidR="00D437F2" w:rsidRPr="00D437F2" w:rsidRDefault="00D437F2" w:rsidP="00D437F2">
      <w:pPr>
        <w:spacing w:after="0" w:line="360" w:lineRule="auto"/>
        <w:ind w:firstLine="709"/>
        <w:jc w:val="both"/>
        <w:rPr>
          <w:rFonts w:ascii="Times New Roman" w:eastAsia="Times New Roman" w:hAnsi="Times New Roman" w:cs="Times New Roman"/>
          <w:color w:val="000000"/>
          <w:sz w:val="28"/>
          <w:szCs w:val="28"/>
          <w:lang w:eastAsia="ru-RU"/>
        </w:rPr>
      </w:pPr>
      <w:r w:rsidRPr="00D437F2">
        <w:rPr>
          <w:rFonts w:ascii="Times New Roman" w:eastAsia="Times New Roman" w:hAnsi="Times New Roman" w:cs="Times New Roman"/>
          <w:color w:val="000000"/>
          <w:sz w:val="28"/>
          <w:szCs w:val="28"/>
          <w:lang w:eastAsia="ru-RU"/>
        </w:rPr>
        <w:t>Перечень работ по проекту с длительностью (таблица 1.8) отражает поэтапную реализацию программы. Начальные этапы — анализ потребностей сотрудников и выбор страховой компании для ДМС — занимают по две недели каждый, что позволяет тщательно изучить запросы коллектива и подобрать оптимального партнера для медицинского страхования. Заключение договоров и организация медосмотров занимают еще три недели суммарно, после чего запускаются процессы, рассчитанные на долгосрочную перспективу (доставка обедов, информационная кампания), а также периодические ме</w:t>
      </w:r>
      <w:r>
        <w:rPr>
          <w:rFonts w:ascii="Times New Roman" w:eastAsia="Times New Roman" w:hAnsi="Times New Roman" w:cs="Times New Roman"/>
          <w:color w:val="000000"/>
          <w:sz w:val="28"/>
          <w:szCs w:val="28"/>
          <w:lang w:eastAsia="ru-RU"/>
        </w:rPr>
        <w:t>роприятия (спортивные события).</w:t>
      </w:r>
    </w:p>
    <w:p w14:paraId="4824F05B" w14:textId="77777777" w:rsidR="00D437F2" w:rsidRDefault="00D437F2" w:rsidP="00D437F2">
      <w:pPr>
        <w:spacing w:after="0" w:line="360" w:lineRule="auto"/>
        <w:ind w:firstLine="709"/>
        <w:jc w:val="both"/>
        <w:rPr>
          <w:rFonts w:ascii="Times New Roman" w:eastAsia="Times New Roman" w:hAnsi="Times New Roman" w:cs="Times New Roman"/>
          <w:color w:val="000000"/>
          <w:sz w:val="28"/>
          <w:szCs w:val="28"/>
          <w:lang w:eastAsia="ru-RU"/>
        </w:rPr>
      </w:pPr>
      <w:r w:rsidRPr="00D437F2">
        <w:rPr>
          <w:rFonts w:ascii="Times New Roman" w:eastAsia="Times New Roman" w:hAnsi="Times New Roman" w:cs="Times New Roman"/>
          <w:color w:val="000000"/>
          <w:sz w:val="28"/>
          <w:szCs w:val="28"/>
          <w:lang w:eastAsia="ru-RU"/>
        </w:rPr>
        <w:t>Такой подход обеспечивает плавное внедрение всех элементов программы без чрезмерной нагрузки на административные ресурсы компании. Постоянно действующие мероприятия (организация питания, информационная поддержка по ЗОЖ) создают устойчивую основу для формирования здорового рабочего климата, а периодические активности служат дополнительным стимулом для вовлечения сотрудников в корпоративную жизнь. Продуманная последовательность этапов минимизирует риски сбоев при реализации программы и способствует достижению поставленных целей — укреплению здоровья персонала, росту лояльности и эффективности работы коллектива.</w:t>
      </w:r>
    </w:p>
    <w:p w14:paraId="3EBCAAAD" w14:textId="77777777" w:rsidR="00D437F2" w:rsidRDefault="00D437F2" w:rsidP="00D437F2">
      <w:pPr>
        <w:spacing w:after="0" w:line="360" w:lineRule="auto"/>
        <w:ind w:firstLine="709"/>
        <w:jc w:val="both"/>
        <w:rPr>
          <w:rFonts w:ascii="Times New Roman" w:eastAsia="Times New Roman" w:hAnsi="Times New Roman" w:cs="Times New Roman"/>
          <w:color w:val="000000"/>
          <w:sz w:val="28"/>
          <w:szCs w:val="28"/>
          <w:lang w:eastAsia="ru-RU"/>
        </w:rPr>
      </w:pPr>
    </w:p>
    <w:p w14:paraId="5BD967FD" w14:textId="6C2E13DB" w:rsidR="0099731F" w:rsidRPr="00417173" w:rsidRDefault="0099731F" w:rsidP="00D437F2">
      <w:pPr>
        <w:spacing w:after="0" w:line="360" w:lineRule="auto"/>
        <w:ind w:firstLine="709"/>
        <w:jc w:val="both"/>
        <w:rPr>
          <w:rFonts w:ascii="Times New Roman" w:eastAsia="MS Gothic" w:hAnsi="Times New Roman" w:cs="Times New Roman"/>
          <w:color w:val="000000"/>
          <w:sz w:val="28"/>
          <w:szCs w:val="28"/>
          <w:lang w:eastAsia="ru-RU"/>
        </w:rPr>
      </w:pPr>
      <w:r w:rsidRPr="00417173">
        <w:rPr>
          <w:rFonts w:ascii="Times New Roman" w:eastAsia="Times New Roman" w:hAnsi="Times New Roman" w:cs="Times New Roman"/>
          <w:color w:val="000000"/>
          <w:sz w:val="28"/>
          <w:szCs w:val="28"/>
          <w:lang w:eastAsia="ru-RU"/>
        </w:rPr>
        <w:t>На рисунке 1.3 представлен г</w:t>
      </w:r>
      <w:r w:rsidRPr="0021030C">
        <w:rPr>
          <w:rFonts w:ascii="Times New Roman" w:eastAsia="Times New Roman" w:hAnsi="Times New Roman" w:cs="Times New Roman"/>
          <w:color w:val="000000"/>
          <w:sz w:val="28"/>
          <w:szCs w:val="28"/>
          <w:lang w:eastAsia="ru-RU"/>
        </w:rPr>
        <w:t xml:space="preserve">рафик выполнения проекта (Диаграмма </w:t>
      </w:r>
      <w:proofErr w:type="spellStart"/>
      <w:r w:rsidRPr="0021030C">
        <w:rPr>
          <w:rFonts w:ascii="Times New Roman" w:eastAsia="Times New Roman" w:hAnsi="Times New Roman" w:cs="Times New Roman"/>
          <w:color w:val="000000"/>
          <w:sz w:val="28"/>
          <w:szCs w:val="28"/>
          <w:lang w:eastAsia="ru-RU"/>
        </w:rPr>
        <w:t>Ганта</w:t>
      </w:r>
      <w:proofErr w:type="spellEnd"/>
      <w:r w:rsidRPr="00417173">
        <w:rPr>
          <w:rFonts w:ascii="Times New Roman" w:eastAsia="Times New Roman" w:hAnsi="Times New Roman" w:cs="Times New Roman"/>
          <w:color w:val="000000"/>
          <w:sz w:val="28"/>
          <w:szCs w:val="28"/>
          <w:lang w:eastAsia="ru-RU"/>
        </w:rPr>
        <w:t>)</w:t>
      </w:r>
    </w:p>
    <w:p w14:paraId="3110CE17" w14:textId="2AE6EB37" w:rsidR="007C40A4" w:rsidRPr="00417173" w:rsidRDefault="007C40A4" w:rsidP="000A248A">
      <w:pPr>
        <w:spacing w:after="0" w:line="360" w:lineRule="auto"/>
        <w:ind w:firstLine="709"/>
        <w:jc w:val="both"/>
        <w:rPr>
          <w:rFonts w:ascii="Times New Roman" w:eastAsia="Times New Roman" w:hAnsi="Times New Roman" w:cs="Times New Roman"/>
          <w:color w:val="000000"/>
          <w:sz w:val="28"/>
          <w:szCs w:val="28"/>
          <w:lang w:eastAsia="ru-RU"/>
        </w:rPr>
      </w:pPr>
    </w:p>
    <w:tbl>
      <w:tblPr>
        <w:tblStyle w:val="a3"/>
        <w:tblW w:w="9209" w:type="dxa"/>
        <w:tblLook w:val="04A0" w:firstRow="1" w:lastRow="0" w:firstColumn="1" w:lastColumn="0" w:noHBand="0" w:noVBand="1"/>
      </w:tblPr>
      <w:tblGrid>
        <w:gridCol w:w="954"/>
        <w:gridCol w:w="515"/>
        <w:gridCol w:w="703"/>
        <w:gridCol w:w="565"/>
        <w:gridCol w:w="703"/>
        <w:gridCol w:w="843"/>
        <w:gridCol w:w="704"/>
        <w:gridCol w:w="842"/>
        <w:gridCol w:w="704"/>
        <w:gridCol w:w="704"/>
        <w:gridCol w:w="703"/>
        <w:gridCol w:w="704"/>
        <w:gridCol w:w="565"/>
      </w:tblGrid>
      <w:tr w:rsidR="0099731F" w:rsidRPr="00417173" w14:paraId="338EF081" w14:textId="555FB80D" w:rsidTr="007C40A4">
        <w:tc>
          <w:tcPr>
            <w:tcW w:w="896" w:type="dxa"/>
          </w:tcPr>
          <w:p w14:paraId="247A47B8" w14:textId="086EB402" w:rsidR="007C40A4" w:rsidRPr="00417173" w:rsidRDefault="007C40A4" w:rsidP="0099731F">
            <w:pPr>
              <w:jc w:val="center"/>
              <w:rPr>
                <w:rFonts w:ascii="Times New Roman" w:eastAsia="Times New Roman" w:hAnsi="Times New Roman" w:cs="Times New Roman"/>
                <w:color w:val="000000"/>
                <w:sz w:val="24"/>
                <w:szCs w:val="28"/>
                <w:lang w:eastAsia="ru-RU"/>
              </w:rPr>
            </w:pPr>
            <w:r w:rsidRPr="00417173">
              <w:rPr>
                <w:rFonts w:ascii="Times New Roman" w:eastAsia="Times New Roman" w:hAnsi="Times New Roman" w:cs="Times New Roman"/>
                <w:color w:val="000000"/>
                <w:sz w:val="24"/>
                <w:szCs w:val="28"/>
                <w:lang w:eastAsia="ru-RU"/>
              </w:rPr>
              <w:t>месяц</w:t>
            </w:r>
          </w:p>
        </w:tc>
        <w:tc>
          <w:tcPr>
            <w:tcW w:w="517" w:type="dxa"/>
          </w:tcPr>
          <w:p w14:paraId="021E2747" w14:textId="02B6CF67" w:rsidR="007C40A4" w:rsidRPr="00417173" w:rsidRDefault="007C40A4" w:rsidP="0099731F">
            <w:pPr>
              <w:jc w:val="center"/>
              <w:rPr>
                <w:rFonts w:ascii="Times New Roman" w:eastAsia="Times New Roman" w:hAnsi="Times New Roman" w:cs="Times New Roman"/>
                <w:color w:val="000000"/>
                <w:sz w:val="24"/>
                <w:szCs w:val="28"/>
                <w:lang w:eastAsia="ru-RU"/>
              </w:rPr>
            </w:pPr>
            <w:r w:rsidRPr="00417173">
              <w:rPr>
                <w:rFonts w:ascii="Times New Roman" w:eastAsia="Times New Roman" w:hAnsi="Times New Roman" w:cs="Times New Roman"/>
                <w:color w:val="000000"/>
                <w:sz w:val="24"/>
                <w:szCs w:val="28"/>
                <w:lang w:eastAsia="ru-RU"/>
              </w:rPr>
              <w:t>01</w:t>
            </w:r>
          </w:p>
        </w:tc>
        <w:tc>
          <w:tcPr>
            <w:tcW w:w="709" w:type="dxa"/>
          </w:tcPr>
          <w:p w14:paraId="59D58291" w14:textId="23FDBB9A" w:rsidR="007C40A4" w:rsidRPr="00417173" w:rsidRDefault="007C40A4" w:rsidP="0099731F">
            <w:pPr>
              <w:jc w:val="center"/>
              <w:rPr>
                <w:rFonts w:ascii="Times New Roman" w:eastAsia="Times New Roman" w:hAnsi="Times New Roman" w:cs="Times New Roman"/>
                <w:color w:val="000000"/>
                <w:sz w:val="24"/>
                <w:szCs w:val="28"/>
                <w:lang w:eastAsia="ru-RU"/>
              </w:rPr>
            </w:pPr>
            <w:r w:rsidRPr="00417173">
              <w:rPr>
                <w:rFonts w:ascii="Times New Roman" w:eastAsia="Times New Roman" w:hAnsi="Times New Roman" w:cs="Times New Roman"/>
                <w:color w:val="000000"/>
                <w:sz w:val="24"/>
                <w:szCs w:val="28"/>
                <w:lang w:eastAsia="ru-RU"/>
              </w:rPr>
              <w:t>02</w:t>
            </w:r>
          </w:p>
        </w:tc>
        <w:tc>
          <w:tcPr>
            <w:tcW w:w="567" w:type="dxa"/>
          </w:tcPr>
          <w:p w14:paraId="6EFEE239" w14:textId="64A1B43A" w:rsidR="007C40A4" w:rsidRPr="00417173" w:rsidRDefault="007C40A4" w:rsidP="0099731F">
            <w:pPr>
              <w:jc w:val="center"/>
              <w:rPr>
                <w:rFonts w:ascii="Times New Roman" w:eastAsia="Times New Roman" w:hAnsi="Times New Roman" w:cs="Times New Roman"/>
                <w:color w:val="000000"/>
                <w:sz w:val="24"/>
                <w:szCs w:val="28"/>
                <w:lang w:eastAsia="ru-RU"/>
              </w:rPr>
            </w:pPr>
            <w:r w:rsidRPr="00417173">
              <w:rPr>
                <w:rFonts w:ascii="Times New Roman" w:eastAsia="Times New Roman" w:hAnsi="Times New Roman" w:cs="Times New Roman"/>
                <w:color w:val="000000"/>
                <w:sz w:val="24"/>
                <w:szCs w:val="28"/>
                <w:lang w:eastAsia="ru-RU"/>
              </w:rPr>
              <w:t>03</w:t>
            </w:r>
          </w:p>
        </w:tc>
        <w:tc>
          <w:tcPr>
            <w:tcW w:w="708" w:type="dxa"/>
          </w:tcPr>
          <w:p w14:paraId="4339849E" w14:textId="58728E9F" w:rsidR="007C40A4" w:rsidRPr="00417173" w:rsidRDefault="007C40A4" w:rsidP="0099731F">
            <w:pPr>
              <w:jc w:val="center"/>
              <w:rPr>
                <w:rFonts w:ascii="Times New Roman" w:eastAsia="Times New Roman" w:hAnsi="Times New Roman" w:cs="Times New Roman"/>
                <w:color w:val="000000"/>
                <w:sz w:val="24"/>
                <w:szCs w:val="28"/>
                <w:lang w:eastAsia="ru-RU"/>
              </w:rPr>
            </w:pPr>
            <w:r w:rsidRPr="00417173">
              <w:rPr>
                <w:rFonts w:ascii="Times New Roman" w:eastAsia="Times New Roman" w:hAnsi="Times New Roman" w:cs="Times New Roman"/>
                <w:color w:val="000000"/>
                <w:sz w:val="24"/>
                <w:szCs w:val="28"/>
                <w:lang w:eastAsia="ru-RU"/>
              </w:rPr>
              <w:t>04</w:t>
            </w:r>
          </w:p>
        </w:tc>
        <w:tc>
          <w:tcPr>
            <w:tcW w:w="851" w:type="dxa"/>
          </w:tcPr>
          <w:p w14:paraId="10A1680F" w14:textId="61E0661D" w:rsidR="007C40A4" w:rsidRPr="00417173" w:rsidRDefault="007C40A4" w:rsidP="0099731F">
            <w:pPr>
              <w:jc w:val="center"/>
              <w:rPr>
                <w:rFonts w:ascii="Times New Roman" w:eastAsia="Times New Roman" w:hAnsi="Times New Roman" w:cs="Times New Roman"/>
                <w:color w:val="000000"/>
                <w:sz w:val="24"/>
                <w:szCs w:val="28"/>
                <w:lang w:eastAsia="ru-RU"/>
              </w:rPr>
            </w:pPr>
            <w:r w:rsidRPr="00417173">
              <w:rPr>
                <w:rFonts w:ascii="Times New Roman" w:eastAsia="Times New Roman" w:hAnsi="Times New Roman" w:cs="Times New Roman"/>
                <w:color w:val="000000"/>
                <w:sz w:val="24"/>
                <w:szCs w:val="28"/>
                <w:lang w:eastAsia="ru-RU"/>
              </w:rPr>
              <w:t>05</w:t>
            </w:r>
          </w:p>
        </w:tc>
        <w:tc>
          <w:tcPr>
            <w:tcW w:w="709" w:type="dxa"/>
          </w:tcPr>
          <w:p w14:paraId="1B21C5F1" w14:textId="1DF960E4" w:rsidR="007C40A4" w:rsidRPr="00417173" w:rsidRDefault="007C40A4" w:rsidP="0099731F">
            <w:pPr>
              <w:jc w:val="center"/>
              <w:rPr>
                <w:rFonts w:ascii="Times New Roman" w:eastAsia="Times New Roman" w:hAnsi="Times New Roman" w:cs="Times New Roman"/>
                <w:color w:val="000000"/>
                <w:sz w:val="24"/>
                <w:szCs w:val="28"/>
                <w:lang w:eastAsia="ru-RU"/>
              </w:rPr>
            </w:pPr>
            <w:r w:rsidRPr="00417173">
              <w:rPr>
                <w:rFonts w:ascii="Times New Roman" w:eastAsia="Times New Roman" w:hAnsi="Times New Roman" w:cs="Times New Roman"/>
                <w:color w:val="000000"/>
                <w:sz w:val="24"/>
                <w:szCs w:val="28"/>
                <w:lang w:eastAsia="ru-RU"/>
              </w:rPr>
              <w:t>06</w:t>
            </w:r>
          </w:p>
        </w:tc>
        <w:tc>
          <w:tcPr>
            <w:tcW w:w="850" w:type="dxa"/>
          </w:tcPr>
          <w:p w14:paraId="79B374C1" w14:textId="3890DC0A" w:rsidR="007C40A4" w:rsidRPr="00417173" w:rsidRDefault="007C40A4" w:rsidP="0099731F">
            <w:pPr>
              <w:jc w:val="center"/>
              <w:rPr>
                <w:rFonts w:ascii="Times New Roman" w:eastAsia="Times New Roman" w:hAnsi="Times New Roman" w:cs="Times New Roman"/>
                <w:color w:val="000000"/>
                <w:sz w:val="24"/>
                <w:szCs w:val="28"/>
                <w:lang w:eastAsia="ru-RU"/>
              </w:rPr>
            </w:pPr>
            <w:r w:rsidRPr="00417173">
              <w:rPr>
                <w:rFonts w:ascii="Times New Roman" w:eastAsia="Times New Roman" w:hAnsi="Times New Roman" w:cs="Times New Roman"/>
                <w:color w:val="000000"/>
                <w:sz w:val="24"/>
                <w:szCs w:val="28"/>
                <w:lang w:eastAsia="ru-RU"/>
              </w:rPr>
              <w:t>07</w:t>
            </w:r>
          </w:p>
        </w:tc>
        <w:tc>
          <w:tcPr>
            <w:tcW w:w="709" w:type="dxa"/>
          </w:tcPr>
          <w:p w14:paraId="749317E1" w14:textId="0DA07F12" w:rsidR="007C40A4" w:rsidRPr="00417173" w:rsidRDefault="007C40A4" w:rsidP="0099731F">
            <w:pPr>
              <w:jc w:val="center"/>
              <w:rPr>
                <w:rFonts w:ascii="Times New Roman" w:eastAsia="Times New Roman" w:hAnsi="Times New Roman" w:cs="Times New Roman"/>
                <w:color w:val="000000"/>
                <w:sz w:val="24"/>
                <w:szCs w:val="28"/>
                <w:lang w:eastAsia="ru-RU"/>
              </w:rPr>
            </w:pPr>
            <w:r w:rsidRPr="00417173">
              <w:rPr>
                <w:rFonts w:ascii="Times New Roman" w:eastAsia="Times New Roman" w:hAnsi="Times New Roman" w:cs="Times New Roman"/>
                <w:color w:val="000000"/>
                <w:sz w:val="24"/>
                <w:szCs w:val="28"/>
                <w:lang w:eastAsia="ru-RU"/>
              </w:rPr>
              <w:t>08</w:t>
            </w:r>
          </w:p>
        </w:tc>
        <w:tc>
          <w:tcPr>
            <w:tcW w:w="709" w:type="dxa"/>
          </w:tcPr>
          <w:p w14:paraId="4A081809" w14:textId="2BA143D7" w:rsidR="007C40A4" w:rsidRPr="00417173" w:rsidRDefault="007C40A4" w:rsidP="0099731F">
            <w:pPr>
              <w:jc w:val="center"/>
              <w:rPr>
                <w:rFonts w:ascii="Times New Roman" w:eastAsia="Times New Roman" w:hAnsi="Times New Roman" w:cs="Times New Roman"/>
                <w:color w:val="000000"/>
                <w:sz w:val="24"/>
                <w:szCs w:val="28"/>
                <w:lang w:eastAsia="ru-RU"/>
              </w:rPr>
            </w:pPr>
            <w:r w:rsidRPr="00417173">
              <w:rPr>
                <w:rFonts w:ascii="Times New Roman" w:eastAsia="Times New Roman" w:hAnsi="Times New Roman" w:cs="Times New Roman"/>
                <w:color w:val="000000"/>
                <w:sz w:val="24"/>
                <w:szCs w:val="28"/>
                <w:lang w:eastAsia="ru-RU"/>
              </w:rPr>
              <w:t>09</w:t>
            </w:r>
          </w:p>
        </w:tc>
        <w:tc>
          <w:tcPr>
            <w:tcW w:w="708" w:type="dxa"/>
          </w:tcPr>
          <w:p w14:paraId="4F4C8838" w14:textId="7308C910" w:rsidR="007C40A4" w:rsidRPr="00417173" w:rsidRDefault="007C40A4" w:rsidP="0099731F">
            <w:pPr>
              <w:jc w:val="center"/>
              <w:rPr>
                <w:rFonts w:ascii="Times New Roman" w:eastAsia="Times New Roman" w:hAnsi="Times New Roman" w:cs="Times New Roman"/>
                <w:color w:val="000000"/>
                <w:sz w:val="24"/>
                <w:szCs w:val="28"/>
                <w:lang w:eastAsia="ru-RU"/>
              </w:rPr>
            </w:pPr>
            <w:r w:rsidRPr="00417173">
              <w:rPr>
                <w:rFonts w:ascii="Times New Roman" w:eastAsia="Times New Roman" w:hAnsi="Times New Roman" w:cs="Times New Roman"/>
                <w:color w:val="000000"/>
                <w:sz w:val="24"/>
                <w:szCs w:val="28"/>
                <w:lang w:eastAsia="ru-RU"/>
              </w:rPr>
              <w:t>10</w:t>
            </w:r>
          </w:p>
        </w:tc>
        <w:tc>
          <w:tcPr>
            <w:tcW w:w="709" w:type="dxa"/>
          </w:tcPr>
          <w:p w14:paraId="0A086444" w14:textId="79FDF945" w:rsidR="007C40A4" w:rsidRPr="00417173" w:rsidRDefault="007C40A4" w:rsidP="0099731F">
            <w:pPr>
              <w:jc w:val="center"/>
              <w:rPr>
                <w:rFonts w:ascii="Times New Roman" w:eastAsia="Times New Roman" w:hAnsi="Times New Roman" w:cs="Times New Roman"/>
                <w:color w:val="000000"/>
                <w:sz w:val="24"/>
                <w:szCs w:val="28"/>
                <w:lang w:eastAsia="ru-RU"/>
              </w:rPr>
            </w:pPr>
            <w:r w:rsidRPr="00417173">
              <w:rPr>
                <w:rFonts w:ascii="Times New Roman" w:eastAsia="Times New Roman" w:hAnsi="Times New Roman" w:cs="Times New Roman"/>
                <w:color w:val="000000"/>
                <w:sz w:val="24"/>
                <w:szCs w:val="28"/>
                <w:lang w:eastAsia="ru-RU"/>
              </w:rPr>
              <w:t>11</w:t>
            </w:r>
          </w:p>
        </w:tc>
        <w:tc>
          <w:tcPr>
            <w:tcW w:w="567" w:type="dxa"/>
          </w:tcPr>
          <w:p w14:paraId="5424A636" w14:textId="7B48D2E9" w:rsidR="007C40A4" w:rsidRPr="00417173" w:rsidRDefault="007C40A4" w:rsidP="0099731F">
            <w:pPr>
              <w:jc w:val="center"/>
              <w:rPr>
                <w:rFonts w:ascii="Times New Roman" w:eastAsia="Times New Roman" w:hAnsi="Times New Roman" w:cs="Times New Roman"/>
                <w:color w:val="000000"/>
                <w:sz w:val="24"/>
                <w:szCs w:val="28"/>
                <w:lang w:eastAsia="ru-RU"/>
              </w:rPr>
            </w:pPr>
            <w:r w:rsidRPr="00417173">
              <w:rPr>
                <w:rFonts w:ascii="Times New Roman" w:eastAsia="Times New Roman" w:hAnsi="Times New Roman" w:cs="Times New Roman"/>
                <w:color w:val="000000"/>
                <w:sz w:val="24"/>
                <w:szCs w:val="28"/>
                <w:lang w:eastAsia="ru-RU"/>
              </w:rPr>
              <w:t>12</w:t>
            </w:r>
          </w:p>
        </w:tc>
      </w:tr>
      <w:tr w:rsidR="0099731F" w:rsidRPr="00417173" w14:paraId="5FB2C10E" w14:textId="1D093724" w:rsidTr="002F6CBD">
        <w:tc>
          <w:tcPr>
            <w:tcW w:w="896" w:type="dxa"/>
          </w:tcPr>
          <w:p w14:paraId="0DAD5989" w14:textId="20DA31FF" w:rsidR="007C40A4" w:rsidRPr="00417173" w:rsidRDefault="00146E24" w:rsidP="0099731F">
            <w:pPr>
              <w:jc w:val="center"/>
              <w:rPr>
                <w:rFonts w:ascii="Times New Roman" w:eastAsia="Times New Roman" w:hAnsi="Times New Roman" w:cs="Times New Roman"/>
                <w:color w:val="000000"/>
                <w:sz w:val="24"/>
                <w:szCs w:val="28"/>
                <w:lang w:eastAsia="ru-RU"/>
              </w:rPr>
            </w:pPr>
            <w:r w:rsidRPr="0021030C">
              <w:rPr>
                <w:rFonts w:ascii="Times New Roman" w:eastAsia="Times New Roman" w:hAnsi="Times New Roman" w:cs="Times New Roman"/>
                <w:color w:val="000000"/>
                <w:sz w:val="24"/>
                <w:szCs w:val="28"/>
                <w:lang w:eastAsia="ru-RU"/>
              </w:rPr>
              <w:lastRenderedPageBreak/>
              <w:t>Анализ потребностей</w:t>
            </w:r>
          </w:p>
        </w:tc>
        <w:tc>
          <w:tcPr>
            <w:tcW w:w="517" w:type="dxa"/>
          </w:tcPr>
          <w:p w14:paraId="4E5099FC" w14:textId="77777777" w:rsidR="007C40A4" w:rsidRPr="00417173" w:rsidRDefault="007C40A4" w:rsidP="0099731F">
            <w:pPr>
              <w:jc w:val="center"/>
              <w:rPr>
                <w:rFonts w:ascii="Times New Roman" w:eastAsia="Times New Roman" w:hAnsi="Times New Roman" w:cs="Times New Roman"/>
                <w:color w:val="000000"/>
                <w:sz w:val="24"/>
                <w:szCs w:val="28"/>
                <w:lang w:eastAsia="ru-RU"/>
              </w:rPr>
            </w:pPr>
          </w:p>
        </w:tc>
        <w:tc>
          <w:tcPr>
            <w:tcW w:w="709" w:type="dxa"/>
          </w:tcPr>
          <w:p w14:paraId="053041C0" w14:textId="77777777" w:rsidR="007C40A4" w:rsidRPr="00417173" w:rsidRDefault="007C40A4" w:rsidP="0099731F">
            <w:pPr>
              <w:jc w:val="center"/>
              <w:rPr>
                <w:rFonts w:ascii="Times New Roman" w:eastAsia="Times New Roman" w:hAnsi="Times New Roman" w:cs="Times New Roman"/>
                <w:color w:val="000000"/>
                <w:sz w:val="24"/>
                <w:szCs w:val="28"/>
                <w:lang w:eastAsia="ru-RU"/>
              </w:rPr>
            </w:pPr>
          </w:p>
        </w:tc>
        <w:tc>
          <w:tcPr>
            <w:tcW w:w="567" w:type="dxa"/>
          </w:tcPr>
          <w:p w14:paraId="27571720" w14:textId="77777777" w:rsidR="007C40A4" w:rsidRPr="00417173" w:rsidRDefault="007C40A4" w:rsidP="0099731F">
            <w:pPr>
              <w:jc w:val="center"/>
              <w:rPr>
                <w:rFonts w:ascii="Times New Roman" w:eastAsia="Times New Roman" w:hAnsi="Times New Roman" w:cs="Times New Roman"/>
                <w:color w:val="000000"/>
                <w:sz w:val="24"/>
                <w:szCs w:val="28"/>
                <w:lang w:eastAsia="ru-RU"/>
              </w:rPr>
            </w:pPr>
          </w:p>
        </w:tc>
        <w:tc>
          <w:tcPr>
            <w:tcW w:w="708" w:type="dxa"/>
          </w:tcPr>
          <w:p w14:paraId="531EFF30" w14:textId="77777777" w:rsidR="007C40A4" w:rsidRPr="00417173" w:rsidRDefault="007C40A4" w:rsidP="0099731F">
            <w:pPr>
              <w:jc w:val="center"/>
              <w:rPr>
                <w:rFonts w:ascii="Times New Roman" w:eastAsia="Times New Roman" w:hAnsi="Times New Roman" w:cs="Times New Roman"/>
                <w:color w:val="000000"/>
                <w:sz w:val="24"/>
                <w:szCs w:val="28"/>
                <w:lang w:eastAsia="ru-RU"/>
              </w:rPr>
            </w:pPr>
          </w:p>
        </w:tc>
        <w:tc>
          <w:tcPr>
            <w:tcW w:w="851" w:type="dxa"/>
            <w:shd w:val="clear" w:color="auto" w:fill="44546A" w:themeFill="text2"/>
          </w:tcPr>
          <w:p w14:paraId="6730C919" w14:textId="77777777" w:rsidR="007C40A4" w:rsidRPr="00417173" w:rsidRDefault="007C40A4" w:rsidP="0099731F">
            <w:pPr>
              <w:jc w:val="center"/>
              <w:rPr>
                <w:rFonts w:ascii="Times New Roman" w:eastAsia="Times New Roman" w:hAnsi="Times New Roman" w:cs="Times New Roman"/>
                <w:color w:val="000000"/>
                <w:sz w:val="24"/>
                <w:szCs w:val="28"/>
                <w:lang w:eastAsia="ru-RU"/>
              </w:rPr>
            </w:pPr>
          </w:p>
        </w:tc>
        <w:tc>
          <w:tcPr>
            <w:tcW w:w="709" w:type="dxa"/>
          </w:tcPr>
          <w:p w14:paraId="559FBD2A" w14:textId="77777777" w:rsidR="007C40A4" w:rsidRPr="00417173" w:rsidRDefault="007C40A4" w:rsidP="0099731F">
            <w:pPr>
              <w:jc w:val="center"/>
              <w:rPr>
                <w:rFonts w:ascii="Times New Roman" w:eastAsia="Times New Roman" w:hAnsi="Times New Roman" w:cs="Times New Roman"/>
                <w:color w:val="000000"/>
                <w:sz w:val="24"/>
                <w:szCs w:val="28"/>
                <w:lang w:eastAsia="ru-RU"/>
              </w:rPr>
            </w:pPr>
          </w:p>
        </w:tc>
        <w:tc>
          <w:tcPr>
            <w:tcW w:w="850" w:type="dxa"/>
          </w:tcPr>
          <w:p w14:paraId="6C28E27A" w14:textId="77777777" w:rsidR="007C40A4" w:rsidRPr="00417173" w:rsidRDefault="007C40A4" w:rsidP="0099731F">
            <w:pPr>
              <w:jc w:val="center"/>
              <w:rPr>
                <w:rFonts w:ascii="Times New Roman" w:eastAsia="Times New Roman" w:hAnsi="Times New Roman" w:cs="Times New Roman"/>
                <w:color w:val="000000"/>
                <w:sz w:val="24"/>
                <w:szCs w:val="28"/>
                <w:lang w:eastAsia="ru-RU"/>
              </w:rPr>
            </w:pPr>
          </w:p>
        </w:tc>
        <w:tc>
          <w:tcPr>
            <w:tcW w:w="709" w:type="dxa"/>
          </w:tcPr>
          <w:p w14:paraId="77854393" w14:textId="77777777" w:rsidR="007C40A4" w:rsidRPr="00417173" w:rsidRDefault="007C40A4" w:rsidP="0099731F">
            <w:pPr>
              <w:jc w:val="center"/>
              <w:rPr>
                <w:rFonts w:ascii="Times New Roman" w:eastAsia="Times New Roman" w:hAnsi="Times New Roman" w:cs="Times New Roman"/>
                <w:color w:val="000000"/>
                <w:sz w:val="24"/>
                <w:szCs w:val="28"/>
                <w:lang w:eastAsia="ru-RU"/>
              </w:rPr>
            </w:pPr>
          </w:p>
        </w:tc>
        <w:tc>
          <w:tcPr>
            <w:tcW w:w="709" w:type="dxa"/>
          </w:tcPr>
          <w:p w14:paraId="4E7E55EA" w14:textId="77777777" w:rsidR="007C40A4" w:rsidRPr="00417173" w:rsidRDefault="007C40A4" w:rsidP="0099731F">
            <w:pPr>
              <w:jc w:val="center"/>
              <w:rPr>
                <w:rFonts w:ascii="Times New Roman" w:eastAsia="Times New Roman" w:hAnsi="Times New Roman" w:cs="Times New Roman"/>
                <w:color w:val="000000"/>
                <w:sz w:val="24"/>
                <w:szCs w:val="28"/>
                <w:lang w:eastAsia="ru-RU"/>
              </w:rPr>
            </w:pPr>
          </w:p>
        </w:tc>
        <w:tc>
          <w:tcPr>
            <w:tcW w:w="708" w:type="dxa"/>
          </w:tcPr>
          <w:p w14:paraId="549529B6" w14:textId="77777777" w:rsidR="007C40A4" w:rsidRPr="00417173" w:rsidRDefault="007C40A4" w:rsidP="0099731F">
            <w:pPr>
              <w:jc w:val="center"/>
              <w:rPr>
                <w:rFonts w:ascii="Times New Roman" w:eastAsia="Times New Roman" w:hAnsi="Times New Roman" w:cs="Times New Roman"/>
                <w:color w:val="000000"/>
                <w:sz w:val="24"/>
                <w:szCs w:val="28"/>
                <w:lang w:eastAsia="ru-RU"/>
              </w:rPr>
            </w:pPr>
          </w:p>
        </w:tc>
        <w:tc>
          <w:tcPr>
            <w:tcW w:w="709" w:type="dxa"/>
          </w:tcPr>
          <w:p w14:paraId="07BB01F9" w14:textId="4612A6C8" w:rsidR="007C40A4" w:rsidRPr="00417173" w:rsidRDefault="007C40A4" w:rsidP="0099731F">
            <w:pPr>
              <w:jc w:val="center"/>
              <w:rPr>
                <w:rFonts w:ascii="Times New Roman" w:eastAsia="Times New Roman" w:hAnsi="Times New Roman" w:cs="Times New Roman"/>
                <w:color w:val="000000"/>
                <w:sz w:val="24"/>
                <w:szCs w:val="28"/>
                <w:lang w:eastAsia="ru-RU"/>
              </w:rPr>
            </w:pPr>
          </w:p>
        </w:tc>
        <w:tc>
          <w:tcPr>
            <w:tcW w:w="567" w:type="dxa"/>
          </w:tcPr>
          <w:p w14:paraId="05952B89" w14:textId="68FD6716" w:rsidR="007C40A4" w:rsidRPr="00417173" w:rsidRDefault="007C40A4" w:rsidP="0099731F">
            <w:pPr>
              <w:jc w:val="center"/>
              <w:rPr>
                <w:rFonts w:ascii="Times New Roman" w:eastAsia="Times New Roman" w:hAnsi="Times New Roman" w:cs="Times New Roman"/>
                <w:color w:val="000000"/>
                <w:sz w:val="24"/>
                <w:szCs w:val="28"/>
                <w:lang w:eastAsia="ru-RU"/>
              </w:rPr>
            </w:pPr>
          </w:p>
        </w:tc>
      </w:tr>
      <w:tr w:rsidR="0099731F" w:rsidRPr="00417173" w14:paraId="62F61707" w14:textId="46B3D6E0" w:rsidTr="002F6CBD">
        <w:tc>
          <w:tcPr>
            <w:tcW w:w="896" w:type="dxa"/>
          </w:tcPr>
          <w:p w14:paraId="67A52820" w14:textId="6DBCD12F" w:rsidR="007C40A4" w:rsidRPr="00417173" w:rsidRDefault="00146E24" w:rsidP="0099731F">
            <w:pPr>
              <w:jc w:val="center"/>
              <w:rPr>
                <w:rFonts w:ascii="Times New Roman" w:eastAsia="Times New Roman" w:hAnsi="Times New Roman" w:cs="Times New Roman"/>
                <w:color w:val="000000"/>
                <w:sz w:val="24"/>
                <w:szCs w:val="28"/>
                <w:lang w:eastAsia="ru-RU"/>
              </w:rPr>
            </w:pPr>
            <w:r w:rsidRPr="0021030C">
              <w:rPr>
                <w:rFonts w:ascii="Times New Roman" w:eastAsia="Times New Roman" w:hAnsi="Times New Roman" w:cs="Times New Roman"/>
                <w:color w:val="000000"/>
                <w:sz w:val="24"/>
                <w:szCs w:val="28"/>
                <w:lang w:eastAsia="ru-RU"/>
              </w:rPr>
              <w:t>Выбор ДМС</w:t>
            </w:r>
          </w:p>
        </w:tc>
        <w:tc>
          <w:tcPr>
            <w:tcW w:w="517" w:type="dxa"/>
          </w:tcPr>
          <w:p w14:paraId="46013EFF" w14:textId="77777777" w:rsidR="007C40A4" w:rsidRPr="00417173" w:rsidRDefault="007C40A4" w:rsidP="0099731F">
            <w:pPr>
              <w:jc w:val="center"/>
              <w:rPr>
                <w:rFonts w:ascii="Times New Roman" w:eastAsia="Times New Roman" w:hAnsi="Times New Roman" w:cs="Times New Roman"/>
                <w:color w:val="000000"/>
                <w:sz w:val="24"/>
                <w:szCs w:val="28"/>
                <w:lang w:eastAsia="ru-RU"/>
              </w:rPr>
            </w:pPr>
          </w:p>
        </w:tc>
        <w:tc>
          <w:tcPr>
            <w:tcW w:w="709" w:type="dxa"/>
          </w:tcPr>
          <w:p w14:paraId="38DAA1A4" w14:textId="77777777" w:rsidR="007C40A4" w:rsidRPr="00417173" w:rsidRDefault="007C40A4" w:rsidP="0099731F">
            <w:pPr>
              <w:jc w:val="center"/>
              <w:rPr>
                <w:rFonts w:ascii="Times New Roman" w:eastAsia="Times New Roman" w:hAnsi="Times New Roman" w:cs="Times New Roman"/>
                <w:color w:val="000000"/>
                <w:sz w:val="24"/>
                <w:szCs w:val="28"/>
                <w:lang w:eastAsia="ru-RU"/>
              </w:rPr>
            </w:pPr>
          </w:p>
        </w:tc>
        <w:tc>
          <w:tcPr>
            <w:tcW w:w="567" w:type="dxa"/>
          </w:tcPr>
          <w:p w14:paraId="3677E4B9" w14:textId="77777777" w:rsidR="007C40A4" w:rsidRPr="00417173" w:rsidRDefault="007C40A4" w:rsidP="0099731F">
            <w:pPr>
              <w:jc w:val="center"/>
              <w:rPr>
                <w:rFonts w:ascii="Times New Roman" w:eastAsia="Times New Roman" w:hAnsi="Times New Roman" w:cs="Times New Roman"/>
                <w:color w:val="000000"/>
                <w:sz w:val="24"/>
                <w:szCs w:val="28"/>
                <w:lang w:eastAsia="ru-RU"/>
              </w:rPr>
            </w:pPr>
          </w:p>
        </w:tc>
        <w:tc>
          <w:tcPr>
            <w:tcW w:w="708" w:type="dxa"/>
          </w:tcPr>
          <w:p w14:paraId="308E665F" w14:textId="77777777" w:rsidR="007C40A4" w:rsidRPr="00417173" w:rsidRDefault="007C40A4" w:rsidP="0099731F">
            <w:pPr>
              <w:jc w:val="center"/>
              <w:rPr>
                <w:rFonts w:ascii="Times New Roman" w:eastAsia="Times New Roman" w:hAnsi="Times New Roman" w:cs="Times New Roman"/>
                <w:color w:val="000000"/>
                <w:sz w:val="24"/>
                <w:szCs w:val="28"/>
                <w:lang w:eastAsia="ru-RU"/>
              </w:rPr>
            </w:pPr>
          </w:p>
        </w:tc>
        <w:tc>
          <w:tcPr>
            <w:tcW w:w="851" w:type="dxa"/>
            <w:shd w:val="clear" w:color="auto" w:fill="44546A" w:themeFill="text2"/>
          </w:tcPr>
          <w:p w14:paraId="61FA2A32" w14:textId="77777777" w:rsidR="007C40A4" w:rsidRPr="00417173" w:rsidRDefault="007C40A4" w:rsidP="0099731F">
            <w:pPr>
              <w:jc w:val="center"/>
              <w:rPr>
                <w:rFonts w:ascii="Times New Roman" w:eastAsia="Times New Roman" w:hAnsi="Times New Roman" w:cs="Times New Roman"/>
                <w:color w:val="000000"/>
                <w:sz w:val="24"/>
                <w:szCs w:val="28"/>
                <w:lang w:eastAsia="ru-RU"/>
              </w:rPr>
            </w:pPr>
          </w:p>
        </w:tc>
        <w:tc>
          <w:tcPr>
            <w:tcW w:w="709" w:type="dxa"/>
          </w:tcPr>
          <w:p w14:paraId="55319847" w14:textId="77777777" w:rsidR="007C40A4" w:rsidRPr="00417173" w:rsidRDefault="007C40A4" w:rsidP="0099731F">
            <w:pPr>
              <w:jc w:val="center"/>
              <w:rPr>
                <w:rFonts w:ascii="Times New Roman" w:eastAsia="Times New Roman" w:hAnsi="Times New Roman" w:cs="Times New Roman"/>
                <w:color w:val="000000"/>
                <w:sz w:val="24"/>
                <w:szCs w:val="28"/>
                <w:lang w:eastAsia="ru-RU"/>
              </w:rPr>
            </w:pPr>
          </w:p>
        </w:tc>
        <w:tc>
          <w:tcPr>
            <w:tcW w:w="850" w:type="dxa"/>
          </w:tcPr>
          <w:p w14:paraId="6AABCD02" w14:textId="77777777" w:rsidR="007C40A4" w:rsidRPr="00417173" w:rsidRDefault="007C40A4" w:rsidP="0099731F">
            <w:pPr>
              <w:jc w:val="center"/>
              <w:rPr>
                <w:rFonts w:ascii="Times New Roman" w:eastAsia="Times New Roman" w:hAnsi="Times New Roman" w:cs="Times New Roman"/>
                <w:color w:val="000000"/>
                <w:sz w:val="24"/>
                <w:szCs w:val="28"/>
                <w:lang w:eastAsia="ru-RU"/>
              </w:rPr>
            </w:pPr>
          </w:p>
        </w:tc>
        <w:tc>
          <w:tcPr>
            <w:tcW w:w="709" w:type="dxa"/>
          </w:tcPr>
          <w:p w14:paraId="5BE4B12C" w14:textId="77777777" w:rsidR="007C40A4" w:rsidRPr="00417173" w:rsidRDefault="007C40A4" w:rsidP="0099731F">
            <w:pPr>
              <w:jc w:val="center"/>
              <w:rPr>
                <w:rFonts w:ascii="Times New Roman" w:eastAsia="Times New Roman" w:hAnsi="Times New Roman" w:cs="Times New Roman"/>
                <w:color w:val="000000"/>
                <w:sz w:val="24"/>
                <w:szCs w:val="28"/>
                <w:lang w:eastAsia="ru-RU"/>
              </w:rPr>
            </w:pPr>
          </w:p>
        </w:tc>
        <w:tc>
          <w:tcPr>
            <w:tcW w:w="709" w:type="dxa"/>
          </w:tcPr>
          <w:p w14:paraId="6F6DD0F4" w14:textId="77777777" w:rsidR="007C40A4" w:rsidRPr="00417173" w:rsidRDefault="007C40A4" w:rsidP="0099731F">
            <w:pPr>
              <w:jc w:val="center"/>
              <w:rPr>
                <w:rFonts w:ascii="Times New Roman" w:eastAsia="Times New Roman" w:hAnsi="Times New Roman" w:cs="Times New Roman"/>
                <w:color w:val="000000"/>
                <w:sz w:val="24"/>
                <w:szCs w:val="28"/>
                <w:lang w:eastAsia="ru-RU"/>
              </w:rPr>
            </w:pPr>
          </w:p>
        </w:tc>
        <w:tc>
          <w:tcPr>
            <w:tcW w:w="708" w:type="dxa"/>
          </w:tcPr>
          <w:p w14:paraId="0D7EB425" w14:textId="77777777" w:rsidR="007C40A4" w:rsidRPr="00417173" w:rsidRDefault="007C40A4" w:rsidP="0099731F">
            <w:pPr>
              <w:jc w:val="center"/>
              <w:rPr>
                <w:rFonts w:ascii="Times New Roman" w:eastAsia="Times New Roman" w:hAnsi="Times New Roman" w:cs="Times New Roman"/>
                <w:color w:val="000000"/>
                <w:sz w:val="24"/>
                <w:szCs w:val="28"/>
                <w:lang w:eastAsia="ru-RU"/>
              </w:rPr>
            </w:pPr>
          </w:p>
        </w:tc>
        <w:tc>
          <w:tcPr>
            <w:tcW w:w="709" w:type="dxa"/>
          </w:tcPr>
          <w:p w14:paraId="478717B5" w14:textId="796E09E6" w:rsidR="007C40A4" w:rsidRPr="00417173" w:rsidRDefault="007C40A4" w:rsidP="0099731F">
            <w:pPr>
              <w:jc w:val="center"/>
              <w:rPr>
                <w:rFonts w:ascii="Times New Roman" w:eastAsia="Times New Roman" w:hAnsi="Times New Roman" w:cs="Times New Roman"/>
                <w:color w:val="000000"/>
                <w:sz w:val="24"/>
                <w:szCs w:val="28"/>
                <w:lang w:eastAsia="ru-RU"/>
              </w:rPr>
            </w:pPr>
          </w:p>
        </w:tc>
        <w:tc>
          <w:tcPr>
            <w:tcW w:w="567" w:type="dxa"/>
          </w:tcPr>
          <w:p w14:paraId="7C471A60" w14:textId="37E42F5D" w:rsidR="007C40A4" w:rsidRPr="00417173" w:rsidRDefault="007C40A4" w:rsidP="0099731F">
            <w:pPr>
              <w:jc w:val="center"/>
              <w:rPr>
                <w:rFonts w:ascii="Times New Roman" w:eastAsia="Times New Roman" w:hAnsi="Times New Roman" w:cs="Times New Roman"/>
                <w:color w:val="000000"/>
                <w:sz w:val="24"/>
                <w:szCs w:val="28"/>
                <w:lang w:eastAsia="ru-RU"/>
              </w:rPr>
            </w:pPr>
          </w:p>
        </w:tc>
      </w:tr>
      <w:tr w:rsidR="0099731F" w:rsidRPr="00417173" w14:paraId="10419DF5" w14:textId="4ECBCE42" w:rsidTr="002F6CBD">
        <w:tc>
          <w:tcPr>
            <w:tcW w:w="896" w:type="dxa"/>
          </w:tcPr>
          <w:p w14:paraId="15DE4116" w14:textId="7FB1F833" w:rsidR="007C40A4" w:rsidRPr="00417173" w:rsidRDefault="00146E24" w:rsidP="0099731F">
            <w:pPr>
              <w:jc w:val="center"/>
              <w:rPr>
                <w:rFonts w:ascii="Times New Roman" w:eastAsia="Times New Roman" w:hAnsi="Times New Roman" w:cs="Times New Roman"/>
                <w:color w:val="000000"/>
                <w:sz w:val="24"/>
                <w:szCs w:val="28"/>
                <w:lang w:eastAsia="ru-RU"/>
              </w:rPr>
            </w:pPr>
            <w:r w:rsidRPr="0021030C">
              <w:rPr>
                <w:rFonts w:ascii="Times New Roman" w:eastAsia="Times New Roman" w:hAnsi="Times New Roman" w:cs="Times New Roman"/>
                <w:color w:val="000000"/>
                <w:sz w:val="24"/>
                <w:szCs w:val="28"/>
                <w:lang w:eastAsia="ru-RU"/>
              </w:rPr>
              <w:t>Договор ДМС</w:t>
            </w:r>
          </w:p>
        </w:tc>
        <w:tc>
          <w:tcPr>
            <w:tcW w:w="517" w:type="dxa"/>
          </w:tcPr>
          <w:p w14:paraId="0A739ECB" w14:textId="77777777" w:rsidR="007C40A4" w:rsidRPr="00417173" w:rsidRDefault="007C40A4" w:rsidP="0099731F">
            <w:pPr>
              <w:jc w:val="center"/>
              <w:rPr>
                <w:rFonts w:ascii="Times New Roman" w:eastAsia="Times New Roman" w:hAnsi="Times New Roman" w:cs="Times New Roman"/>
                <w:color w:val="000000"/>
                <w:sz w:val="24"/>
                <w:szCs w:val="28"/>
                <w:lang w:eastAsia="ru-RU"/>
              </w:rPr>
            </w:pPr>
          </w:p>
        </w:tc>
        <w:tc>
          <w:tcPr>
            <w:tcW w:w="709" w:type="dxa"/>
          </w:tcPr>
          <w:p w14:paraId="109F9542" w14:textId="77777777" w:rsidR="007C40A4" w:rsidRPr="00417173" w:rsidRDefault="007C40A4" w:rsidP="0099731F">
            <w:pPr>
              <w:jc w:val="center"/>
              <w:rPr>
                <w:rFonts w:ascii="Times New Roman" w:eastAsia="Times New Roman" w:hAnsi="Times New Roman" w:cs="Times New Roman"/>
                <w:color w:val="000000"/>
                <w:sz w:val="24"/>
                <w:szCs w:val="28"/>
                <w:lang w:eastAsia="ru-RU"/>
              </w:rPr>
            </w:pPr>
          </w:p>
        </w:tc>
        <w:tc>
          <w:tcPr>
            <w:tcW w:w="567" w:type="dxa"/>
          </w:tcPr>
          <w:p w14:paraId="552DD1B4" w14:textId="77777777" w:rsidR="007C40A4" w:rsidRPr="00417173" w:rsidRDefault="007C40A4" w:rsidP="0099731F">
            <w:pPr>
              <w:jc w:val="center"/>
              <w:rPr>
                <w:rFonts w:ascii="Times New Roman" w:eastAsia="Times New Roman" w:hAnsi="Times New Roman" w:cs="Times New Roman"/>
                <w:color w:val="000000"/>
                <w:sz w:val="24"/>
                <w:szCs w:val="28"/>
                <w:lang w:eastAsia="ru-RU"/>
              </w:rPr>
            </w:pPr>
          </w:p>
        </w:tc>
        <w:tc>
          <w:tcPr>
            <w:tcW w:w="708" w:type="dxa"/>
          </w:tcPr>
          <w:p w14:paraId="59D2C03A" w14:textId="77777777" w:rsidR="007C40A4" w:rsidRPr="00417173" w:rsidRDefault="007C40A4" w:rsidP="0099731F">
            <w:pPr>
              <w:jc w:val="center"/>
              <w:rPr>
                <w:rFonts w:ascii="Times New Roman" w:eastAsia="Times New Roman" w:hAnsi="Times New Roman" w:cs="Times New Roman"/>
                <w:color w:val="000000"/>
                <w:sz w:val="24"/>
                <w:szCs w:val="28"/>
                <w:lang w:eastAsia="ru-RU"/>
              </w:rPr>
            </w:pPr>
          </w:p>
        </w:tc>
        <w:tc>
          <w:tcPr>
            <w:tcW w:w="851" w:type="dxa"/>
          </w:tcPr>
          <w:p w14:paraId="0525691C" w14:textId="77777777" w:rsidR="007C40A4" w:rsidRPr="00417173" w:rsidRDefault="007C40A4" w:rsidP="0099731F">
            <w:pPr>
              <w:jc w:val="center"/>
              <w:rPr>
                <w:rFonts w:ascii="Times New Roman" w:eastAsia="Times New Roman" w:hAnsi="Times New Roman" w:cs="Times New Roman"/>
                <w:color w:val="000000"/>
                <w:sz w:val="24"/>
                <w:szCs w:val="28"/>
                <w:lang w:eastAsia="ru-RU"/>
              </w:rPr>
            </w:pPr>
          </w:p>
        </w:tc>
        <w:tc>
          <w:tcPr>
            <w:tcW w:w="709" w:type="dxa"/>
            <w:shd w:val="clear" w:color="auto" w:fill="44546A" w:themeFill="text2"/>
          </w:tcPr>
          <w:p w14:paraId="073E0A34" w14:textId="77777777" w:rsidR="007C40A4" w:rsidRPr="00417173" w:rsidRDefault="007C40A4" w:rsidP="0099731F">
            <w:pPr>
              <w:jc w:val="center"/>
              <w:rPr>
                <w:rFonts w:ascii="Times New Roman" w:eastAsia="Times New Roman" w:hAnsi="Times New Roman" w:cs="Times New Roman"/>
                <w:color w:val="000000"/>
                <w:sz w:val="24"/>
                <w:szCs w:val="28"/>
                <w:lang w:eastAsia="ru-RU"/>
              </w:rPr>
            </w:pPr>
          </w:p>
        </w:tc>
        <w:tc>
          <w:tcPr>
            <w:tcW w:w="850" w:type="dxa"/>
          </w:tcPr>
          <w:p w14:paraId="721A14C0" w14:textId="77777777" w:rsidR="007C40A4" w:rsidRPr="00417173" w:rsidRDefault="007C40A4" w:rsidP="0099731F">
            <w:pPr>
              <w:jc w:val="center"/>
              <w:rPr>
                <w:rFonts w:ascii="Times New Roman" w:eastAsia="Times New Roman" w:hAnsi="Times New Roman" w:cs="Times New Roman"/>
                <w:color w:val="000000"/>
                <w:sz w:val="24"/>
                <w:szCs w:val="28"/>
                <w:lang w:eastAsia="ru-RU"/>
              </w:rPr>
            </w:pPr>
          </w:p>
        </w:tc>
        <w:tc>
          <w:tcPr>
            <w:tcW w:w="709" w:type="dxa"/>
          </w:tcPr>
          <w:p w14:paraId="6D9AFBDD" w14:textId="77777777" w:rsidR="007C40A4" w:rsidRPr="00417173" w:rsidRDefault="007C40A4" w:rsidP="0099731F">
            <w:pPr>
              <w:jc w:val="center"/>
              <w:rPr>
                <w:rFonts w:ascii="Times New Roman" w:eastAsia="Times New Roman" w:hAnsi="Times New Roman" w:cs="Times New Roman"/>
                <w:color w:val="000000"/>
                <w:sz w:val="24"/>
                <w:szCs w:val="28"/>
                <w:lang w:eastAsia="ru-RU"/>
              </w:rPr>
            </w:pPr>
          </w:p>
        </w:tc>
        <w:tc>
          <w:tcPr>
            <w:tcW w:w="709" w:type="dxa"/>
          </w:tcPr>
          <w:p w14:paraId="6DBD3FB3" w14:textId="77777777" w:rsidR="007C40A4" w:rsidRPr="00417173" w:rsidRDefault="007C40A4" w:rsidP="0099731F">
            <w:pPr>
              <w:jc w:val="center"/>
              <w:rPr>
                <w:rFonts w:ascii="Times New Roman" w:eastAsia="Times New Roman" w:hAnsi="Times New Roman" w:cs="Times New Roman"/>
                <w:color w:val="000000"/>
                <w:sz w:val="24"/>
                <w:szCs w:val="28"/>
                <w:lang w:eastAsia="ru-RU"/>
              </w:rPr>
            </w:pPr>
          </w:p>
        </w:tc>
        <w:tc>
          <w:tcPr>
            <w:tcW w:w="708" w:type="dxa"/>
          </w:tcPr>
          <w:p w14:paraId="14CE69C5" w14:textId="77777777" w:rsidR="007C40A4" w:rsidRPr="00417173" w:rsidRDefault="007C40A4" w:rsidP="0099731F">
            <w:pPr>
              <w:jc w:val="center"/>
              <w:rPr>
                <w:rFonts w:ascii="Times New Roman" w:eastAsia="Times New Roman" w:hAnsi="Times New Roman" w:cs="Times New Roman"/>
                <w:color w:val="000000"/>
                <w:sz w:val="24"/>
                <w:szCs w:val="28"/>
                <w:lang w:eastAsia="ru-RU"/>
              </w:rPr>
            </w:pPr>
          </w:p>
        </w:tc>
        <w:tc>
          <w:tcPr>
            <w:tcW w:w="709" w:type="dxa"/>
          </w:tcPr>
          <w:p w14:paraId="73667703" w14:textId="50D19F05" w:rsidR="007C40A4" w:rsidRPr="00417173" w:rsidRDefault="007C40A4" w:rsidP="0099731F">
            <w:pPr>
              <w:jc w:val="center"/>
              <w:rPr>
                <w:rFonts w:ascii="Times New Roman" w:eastAsia="Times New Roman" w:hAnsi="Times New Roman" w:cs="Times New Roman"/>
                <w:color w:val="000000"/>
                <w:sz w:val="24"/>
                <w:szCs w:val="28"/>
                <w:lang w:eastAsia="ru-RU"/>
              </w:rPr>
            </w:pPr>
          </w:p>
        </w:tc>
        <w:tc>
          <w:tcPr>
            <w:tcW w:w="567" w:type="dxa"/>
          </w:tcPr>
          <w:p w14:paraId="7BB49DB4" w14:textId="561EE87B" w:rsidR="007C40A4" w:rsidRPr="00417173" w:rsidRDefault="007C40A4" w:rsidP="0099731F">
            <w:pPr>
              <w:jc w:val="center"/>
              <w:rPr>
                <w:rFonts w:ascii="Times New Roman" w:eastAsia="Times New Roman" w:hAnsi="Times New Roman" w:cs="Times New Roman"/>
                <w:color w:val="000000"/>
                <w:sz w:val="24"/>
                <w:szCs w:val="28"/>
                <w:lang w:eastAsia="ru-RU"/>
              </w:rPr>
            </w:pPr>
          </w:p>
        </w:tc>
      </w:tr>
      <w:tr w:rsidR="0099731F" w:rsidRPr="00417173" w14:paraId="775CC175" w14:textId="5B12F986" w:rsidTr="002F6CBD">
        <w:tc>
          <w:tcPr>
            <w:tcW w:w="896" w:type="dxa"/>
          </w:tcPr>
          <w:p w14:paraId="40557115" w14:textId="698BADBE" w:rsidR="007C40A4" w:rsidRPr="00417173" w:rsidRDefault="00146E24" w:rsidP="0099731F">
            <w:pPr>
              <w:jc w:val="center"/>
              <w:rPr>
                <w:rFonts w:ascii="Times New Roman" w:eastAsia="Times New Roman" w:hAnsi="Times New Roman" w:cs="Times New Roman"/>
                <w:color w:val="000000"/>
                <w:sz w:val="24"/>
                <w:szCs w:val="28"/>
                <w:lang w:eastAsia="ru-RU"/>
              </w:rPr>
            </w:pPr>
            <w:r w:rsidRPr="0021030C">
              <w:rPr>
                <w:rFonts w:ascii="Times New Roman" w:eastAsia="Times New Roman" w:hAnsi="Times New Roman" w:cs="Times New Roman"/>
                <w:color w:val="000000"/>
                <w:sz w:val="24"/>
                <w:szCs w:val="28"/>
                <w:lang w:eastAsia="ru-RU"/>
              </w:rPr>
              <w:t>Питание (выбор поставщика)</w:t>
            </w:r>
          </w:p>
        </w:tc>
        <w:tc>
          <w:tcPr>
            <w:tcW w:w="517" w:type="dxa"/>
          </w:tcPr>
          <w:p w14:paraId="28E00B7F" w14:textId="77777777" w:rsidR="007C40A4" w:rsidRPr="00417173" w:rsidRDefault="007C40A4" w:rsidP="0099731F">
            <w:pPr>
              <w:jc w:val="center"/>
              <w:rPr>
                <w:rFonts w:ascii="Times New Roman" w:eastAsia="Times New Roman" w:hAnsi="Times New Roman" w:cs="Times New Roman"/>
                <w:color w:val="000000"/>
                <w:sz w:val="24"/>
                <w:szCs w:val="28"/>
                <w:lang w:eastAsia="ru-RU"/>
              </w:rPr>
            </w:pPr>
          </w:p>
        </w:tc>
        <w:tc>
          <w:tcPr>
            <w:tcW w:w="709" w:type="dxa"/>
          </w:tcPr>
          <w:p w14:paraId="3625CAF3" w14:textId="77777777" w:rsidR="007C40A4" w:rsidRPr="00417173" w:rsidRDefault="007C40A4" w:rsidP="0099731F">
            <w:pPr>
              <w:jc w:val="center"/>
              <w:rPr>
                <w:rFonts w:ascii="Times New Roman" w:eastAsia="Times New Roman" w:hAnsi="Times New Roman" w:cs="Times New Roman"/>
                <w:color w:val="000000"/>
                <w:sz w:val="24"/>
                <w:szCs w:val="28"/>
                <w:lang w:eastAsia="ru-RU"/>
              </w:rPr>
            </w:pPr>
          </w:p>
        </w:tc>
        <w:tc>
          <w:tcPr>
            <w:tcW w:w="567" w:type="dxa"/>
          </w:tcPr>
          <w:p w14:paraId="62E78E83" w14:textId="77777777" w:rsidR="007C40A4" w:rsidRPr="00417173" w:rsidRDefault="007C40A4" w:rsidP="0099731F">
            <w:pPr>
              <w:jc w:val="center"/>
              <w:rPr>
                <w:rFonts w:ascii="Times New Roman" w:eastAsia="Times New Roman" w:hAnsi="Times New Roman" w:cs="Times New Roman"/>
                <w:color w:val="000000"/>
                <w:sz w:val="24"/>
                <w:szCs w:val="28"/>
                <w:lang w:eastAsia="ru-RU"/>
              </w:rPr>
            </w:pPr>
          </w:p>
        </w:tc>
        <w:tc>
          <w:tcPr>
            <w:tcW w:w="708" w:type="dxa"/>
          </w:tcPr>
          <w:p w14:paraId="6853274E" w14:textId="77777777" w:rsidR="007C40A4" w:rsidRPr="00417173" w:rsidRDefault="007C40A4" w:rsidP="0099731F">
            <w:pPr>
              <w:jc w:val="center"/>
              <w:rPr>
                <w:rFonts w:ascii="Times New Roman" w:eastAsia="Times New Roman" w:hAnsi="Times New Roman" w:cs="Times New Roman"/>
                <w:color w:val="000000"/>
                <w:sz w:val="24"/>
                <w:szCs w:val="28"/>
                <w:lang w:eastAsia="ru-RU"/>
              </w:rPr>
            </w:pPr>
          </w:p>
        </w:tc>
        <w:tc>
          <w:tcPr>
            <w:tcW w:w="851" w:type="dxa"/>
          </w:tcPr>
          <w:p w14:paraId="5917D4DE" w14:textId="77777777" w:rsidR="007C40A4" w:rsidRPr="00417173" w:rsidRDefault="007C40A4" w:rsidP="0099731F">
            <w:pPr>
              <w:jc w:val="center"/>
              <w:rPr>
                <w:rFonts w:ascii="Times New Roman" w:eastAsia="Times New Roman" w:hAnsi="Times New Roman" w:cs="Times New Roman"/>
                <w:color w:val="000000"/>
                <w:sz w:val="24"/>
                <w:szCs w:val="28"/>
                <w:lang w:eastAsia="ru-RU"/>
              </w:rPr>
            </w:pPr>
          </w:p>
        </w:tc>
        <w:tc>
          <w:tcPr>
            <w:tcW w:w="709" w:type="dxa"/>
          </w:tcPr>
          <w:p w14:paraId="024E3A52" w14:textId="77777777" w:rsidR="007C40A4" w:rsidRPr="00417173" w:rsidRDefault="007C40A4" w:rsidP="0099731F">
            <w:pPr>
              <w:jc w:val="center"/>
              <w:rPr>
                <w:rFonts w:ascii="Times New Roman" w:eastAsia="Times New Roman" w:hAnsi="Times New Roman" w:cs="Times New Roman"/>
                <w:color w:val="000000"/>
                <w:sz w:val="24"/>
                <w:szCs w:val="28"/>
                <w:lang w:eastAsia="ru-RU"/>
              </w:rPr>
            </w:pPr>
          </w:p>
        </w:tc>
        <w:tc>
          <w:tcPr>
            <w:tcW w:w="850" w:type="dxa"/>
            <w:shd w:val="clear" w:color="auto" w:fill="44546A" w:themeFill="text2"/>
          </w:tcPr>
          <w:p w14:paraId="0E1FFDF6" w14:textId="77777777" w:rsidR="007C40A4" w:rsidRPr="00417173" w:rsidRDefault="007C40A4" w:rsidP="0099731F">
            <w:pPr>
              <w:jc w:val="center"/>
              <w:rPr>
                <w:rFonts w:ascii="Times New Roman" w:eastAsia="Times New Roman" w:hAnsi="Times New Roman" w:cs="Times New Roman"/>
                <w:color w:val="000000"/>
                <w:sz w:val="24"/>
                <w:szCs w:val="28"/>
                <w:lang w:eastAsia="ru-RU"/>
              </w:rPr>
            </w:pPr>
          </w:p>
        </w:tc>
        <w:tc>
          <w:tcPr>
            <w:tcW w:w="709" w:type="dxa"/>
          </w:tcPr>
          <w:p w14:paraId="7C5E7340" w14:textId="77777777" w:rsidR="007C40A4" w:rsidRPr="00417173" w:rsidRDefault="007C40A4" w:rsidP="0099731F">
            <w:pPr>
              <w:jc w:val="center"/>
              <w:rPr>
                <w:rFonts w:ascii="Times New Roman" w:eastAsia="Times New Roman" w:hAnsi="Times New Roman" w:cs="Times New Roman"/>
                <w:color w:val="000000"/>
                <w:sz w:val="24"/>
                <w:szCs w:val="28"/>
                <w:lang w:eastAsia="ru-RU"/>
              </w:rPr>
            </w:pPr>
          </w:p>
        </w:tc>
        <w:tc>
          <w:tcPr>
            <w:tcW w:w="709" w:type="dxa"/>
          </w:tcPr>
          <w:p w14:paraId="4E784786" w14:textId="77777777" w:rsidR="007C40A4" w:rsidRPr="00417173" w:rsidRDefault="007C40A4" w:rsidP="0099731F">
            <w:pPr>
              <w:jc w:val="center"/>
              <w:rPr>
                <w:rFonts w:ascii="Times New Roman" w:eastAsia="Times New Roman" w:hAnsi="Times New Roman" w:cs="Times New Roman"/>
                <w:color w:val="000000"/>
                <w:sz w:val="24"/>
                <w:szCs w:val="28"/>
                <w:lang w:eastAsia="ru-RU"/>
              </w:rPr>
            </w:pPr>
          </w:p>
        </w:tc>
        <w:tc>
          <w:tcPr>
            <w:tcW w:w="708" w:type="dxa"/>
          </w:tcPr>
          <w:p w14:paraId="51BDB7A5" w14:textId="77777777" w:rsidR="007C40A4" w:rsidRPr="00417173" w:rsidRDefault="007C40A4" w:rsidP="0099731F">
            <w:pPr>
              <w:jc w:val="center"/>
              <w:rPr>
                <w:rFonts w:ascii="Times New Roman" w:eastAsia="Times New Roman" w:hAnsi="Times New Roman" w:cs="Times New Roman"/>
                <w:color w:val="000000"/>
                <w:sz w:val="24"/>
                <w:szCs w:val="28"/>
                <w:lang w:eastAsia="ru-RU"/>
              </w:rPr>
            </w:pPr>
          </w:p>
        </w:tc>
        <w:tc>
          <w:tcPr>
            <w:tcW w:w="709" w:type="dxa"/>
          </w:tcPr>
          <w:p w14:paraId="768F59AF" w14:textId="4DBC7412" w:rsidR="007C40A4" w:rsidRPr="00417173" w:rsidRDefault="007C40A4" w:rsidP="0099731F">
            <w:pPr>
              <w:jc w:val="center"/>
              <w:rPr>
                <w:rFonts w:ascii="Times New Roman" w:eastAsia="Times New Roman" w:hAnsi="Times New Roman" w:cs="Times New Roman"/>
                <w:color w:val="000000"/>
                <w:sz w:val="24"/>
                <w:szCs w:val="28"/>
                <w:lang w:eastAsia="ru-RU"/>
              </w:rPr>
            </w:pPr>
          </w:p>
        </w:tc>
        <w:tc>
          <w:tcPr>
            <w:tcW w:w="567" w:type="dxa"/>
          </w:tcPr>
          <w:p w14:paraId="01FB82B1" w14:textId="20D72092" w:rsidR="007C40A4" w:rsidRPr="00417173" w:rsidRDefault="007C40A4" w:rsidP="0099731F">
            <w:pPr>
              <w:jc w:val="center"/>
              <w:rPr>
                <w:rFonts w:ascii="Times New Roman" w:eastAsia="Times New Roman" w:hAnsi="Times New Roman" w:cs="Times New Roman"/>
                <w:color w:val="000000"/>
                <w:sz w:val="24"/>
                <w:szCs w:val="28"/>
                <w:lang w:eastAsia="ru-RU"/>
              </w:rPr>
            </w:pPr>
          </w:p>
        </w:tc>
      </w:tr>
      <w:tr w:rsidR="00146E24" w:rsidRPr="00417173" w14:paraId="54D792C4" w14:textId="77777777" w:rsidTr="002F6CBD">
        <w:tc>
          <w:tcPr>
            <w:tcW w:w="896" w:type="dxa"/>
          </w:tcPr>
          <w:p w14:paraId="7624FA76" w14:textId="571FB429" w:rsidR="00146E24" w:rsidRPr="00417173" w:rsidRDefault="00146E24" w:rsidP="0099731F">
            <w:pPr>
              <w:jc w:val="center"/>
              <w:rPr>
                <w:rFonts w:ascii="Times New Roman" w:eastAsia="Times New Roman" w:hAnsi="Times New Roman" w:cs="Times New Roman"/>
                <w:color w:val="000000"/>
                <w:sz w:val="24"/>
                <w:szCs w:val="28"/>
                <w:lang w:eastAsia="ru-RU"/>
              </w:rPr>
            </w:pPr>
            <w:r w:rsidRPr="0021030C">
              <w:rPr>
                <w:rFonts w:ascii="Times New Roman" w:eastAsia="Times New Roman" w:hAnsi="Times New Roman" w:cs="Times New Roman"/>
                <w:color w:val="000000"/>
                <w:sz w:val="24"/>
                <w:szCs w:val="28"/>
                <w:lang w:eastAsia="ru-RU"/>
              </w:rPr>
              <w:t>Запуск доставки обедов</w:t>
            </w:r>
          </w:p>
        </w:tc>
        <w:tc>
          <w:tcPr>
            <w:tcW w:w="517" w:type="dxa"/>
          </w:tcPr>
          <w:p w14:paraId="03A9656D" w14:textId="77777777" w:rsidR="00146E24" w:rsidRPr="00417173" w:rsidRDefault="00146E24" w:rsidP="0099731F">
            <w:pPr>
              <w:jc w:val="center"/>
              <w:rPr>
                <w:rFonts w:ascii="Times New Roman" w:eastAsia="Times New Roman" w:hAnsi="Times New Roman" w:cs="Times New Roman"/>
                <w:color w:val="000000"/>
                <w:sz w:val="24"/>
                <w:szCs w:val="28"/>
                <w:lang w:eastAsia="ru-RU"/>
              </w:rPr>
            </w:pPr>
          </w:p>
        </w:tc>
        <w:tc>
          <w:tcPr>
            <w:tcW w:w="709" w:type="dxa"/>
          </w:tcPr>
          <w:p w14:paraId="14A4B116" w14:textId="77777777" w:rsidR="00146E24" w:rsidRPr="00417173" w:rsidRDefault="00146E24" w:rsidP="0099731F">
            <w:pPr>
              <w:jc w:val="center"/>
              <w:rPr>
                <w:rFonts w:ascii="Times New Roman" w:eastAsia="Times New Roman" w:hAnsi="Times New Roman" w:cs="Times New Roman"/>
                <w:color w:val="000000"/>
                <w:sz w:val="24"/>
                <w:szCs w:val="28"/>
                <w:lang w:eastAsia="ru-RU"/>
              </w:rPr>
            </w:pPr>
          </w:p>
        </w:tc>
        <w:tc>
          <w:tcPr>
            <w:tcW w:w="567" w:type="dxa"/>
          </w:tcPr>
          <w:p w14:paraId="0D2A4C19" w14:textId="77777777" w:rsidR="00146E24" w:rsidRPr="00417173" w:rsidRDefault="00146E24" w:rsidP="0099731F">
            <w:pPr>
              <w:jc w:val="center"/>
              <w:rPr>
                <w:rFonts w:ascii="Times New Roman" w:eastAsia="Times New Roman" w:hAnsi="Times New Roman" w:cs="Times New Roman"/>
                <w:color w:val="000000"/>
                <w:sz w:val="24"/>
                <w:szCs w:val="28"/>
                <w:lang w:eastAsia="ru-RU"/>
              </w:rPr>
            </w:pPr>
          </w:p>
        </w:tc>
        <w:tc>
          <w:tcPr>
            <w:tcW w:w="708" w:type="dxa"/>
          </w:tcPr>
          <w:p w14:paraId="2AB609EA" w14:textId="77777777" w:rsidR="00146E24" w:rsidRPr="00417173" w:rsidRDefault="00146E24" w:rsidP="0099731F">
            <w:pPr>
              <w:jc w:val="center"/>
              <w:rPr>
                <w:rFonts w:ascii="Times New Roman" w:eastAsia="Times New Roman" w:hAnsi="Times New Roman" w:cs="Times New Roman"/>
                <w:color w:val="000000"/>
                <w:sz w:val="24"/>
                <w:szCs w:val="28"/>
                <w:lang w:eastAsia="ru-RU"/>
              </w:rPr>
            </w:pPr>
          </w:p>
        </w:tc>
        <w:tc>
          <w:tcPr>
            <w:tcW w:w="851" w:type="dxa"/>
          </w:tcPr>
          <w:p w14:paraId="24A71DA4" w14:textId="77777777" w:rsidR="00146E24" w:rsidRPr="00417173" w:rsidRDefault="00146E24" w:rsidP="0099731F">
            <w:pPr>
              <w:jc w:val="center"/>
              <w:rPr>
                <w:rFonts w:ascii="Times New Roman" w:eastAsia="Times New Roman" w:hAnsi="Times New Roman" w:cs="Times New Roman"/>
                <w:color w:val="000000"/>
                <w:sz w:val="24"/>
                <w:szCs w:val="28"/>
                <w:lang w:eastAsia="ru-RU"/>
              </w:rPr>
            </w:pPr>
          </w:p>
        </w:tc>
        <w:tc>
          <w:tcPr>
            <w:tcW w:w="709" w:type="dxa"/>
          </w:tcPr>
          <w:p w14:paraId="3A28E8EE" w14:textId="77777777" w:rsidR="00146E24" w:rsidRPr="00417173" w:rsidRDefault="00146E24" w:rsidP="0099731F">
            <w:pPr>
              <w:jc w:val="center"/>
              <w:rPr>
                <w:rFonts w:ascii="Times New Roman" w:eastAsia="Times New Roman" w:hAnsi="Times New Roman" w:cs="Times New Roman"/>
                <w:color w:val="000000"/>
                <w:sz w:val="24"/>
                <w:szCs w:val="28"/>
                <w:lang w:eastAsia="ru-RU"/>
              </w:rPr>
            </w:pPr>
          </w:p>
        </w:tc>
        <w:tc>
          <w:tcPr>
            <w:tcW w:w="850" w:type="dxa"/>
          </w:tcPr>
          <w:p w14:paraId="4E7CCFD2" w14:textId="77777777" w:rsidR="00146E24" w:rsidRPr="00417173" w:rsidRDefault="00146E24" w:rsidP="0099731F">
            <w:pPr>
              <w:jc w:val="center"/>
              <w:rPr>
                <w:rFonts w:ascii="Times New Roman" w:eastAsia="Times New Roman" w:hAnsi="Times New Roman" w:cs="Times New Roman"/>
                <w:color w:val="000000"/>
                <w:sz w:val="24"/>
                <w:szCs w:val="28"/>
                <w:lang w:eastAsia="ru-RU"/>
              </w:rPr>
            </w:pPr>
          </w:p>
        </w:tc>
        <w:tc>
          <w:tcPr>
            <w:tcW w:w="709" w:type="dxa"/>
            <w:shd w:val="clear" w:color="auto" w:fill="44546A" w:themeFill="text2"/>
          </w:tcPr>
          <w:p w14:paraId="253D9191" w14:textId="77777777" w:rsidR="00146E24" w:rsidRPr="00417173" w:rsidRDefault="00146E24" w:rsidP="0099731F">
            <w:pPr>
              <w:jc w:val="center"/>
              <w:rPr>
                <w:rFonts w:ascii="Times New Roman" w:eastAsia="Times New Roman" w:hAnsi="Times New Roman" w:cs="Times New Roman"/>
                <w:color w:val="000000"/>
                <w:sz w:val="24"/>
                <w:szCs w:val="28"/>
                <w:lang w:eastAsia="ru-RU"/>
              </w:rPr>
            </w:pPr>
          </w:p>
        </w:tc>
        <w:tc>
          <w:tcPr>
            <w:tcW w:w="709" w:type="dxa"/>
            <w:shd w:val="clear" w:color="auto" w:fill="44546A" w:themeFill="text2"/>
          </w:tcPr>
          <w:p w14:paraId="46063F31" w14:textId="77777777" w:rsidR="00146E24" w:rsidRPr="00417173" w:rsidRDefault="00146E24" w:rsidP="0099731F">
            <w:pPr>
              <w:jc w:val="center"/>
              <w:rPr>
                <w:rFonts w:ascii="Times New Roman" w:eastAsia="Times New Roman" w:hAnsi="Times New Roman" w:cs="Times New Roman"/>
                <w:color w:val="000000"/>
                <w:sz w:val="24"/>
                <w:szCs w:val="28"/>
                <w:lang w:eastAsia="ru-RU"/>
              </w:rPr>
            </w:pPr>
          </w:p>
        </w:tc>
        <w:tc>
          <w:tcPr>
            <w:tcW w:w="708" w:type="dxa"/>
            <w:shd w:val="clear" w:color="auto" w:fill="44546A" w:themeFill="text2"/>
          </w:tcPr>
          <w:p w14:paraId="78B31AA2" w14:textId="77777777" w:rsidR="00146E24" w:rsidRPr="00417173" w:rsidRDefault="00146E24" w:rsidP="0099731F">
            <w:pPr>
              <w:jc w:val="center"/>
              <w:rPr>
                <w:rFonts w:ascii="Times New Roman" w:eastAsia="Times New Roman" w:hAnsi="Times New Roman" w:cs="Times New Roman"/>
                <w:color w:val="000000"/>
                <w:sz w:val="24"/>
                <w:szCs w:val="28"/>
                <w:lang w:eastAsia="ru-RU"/>
              </w:rPr>
            </w:pPr>
          </w:p>
        </w:tc>
        <w:tc>
          <w:tcPr>
            <w:tcW w:w="709" w:type="dxa"/>
            <w:shd w:val="clear" w:color="auto" w:fill="44546A" w:themeFill="text2"/>
          </w:tcPr>
          <w:p w14:paraId="0A119EE8" w14:textId="77777777" w:rsidR="00146E24" w:rsidRPr="00417173" w:rsidRDefault="00146E24" w:rsidP="0099731F">
            <w:pPr>
              <w:jc w:val="center"/>
              <w:rPr>
                <w:rFonts w:ascii="Times New Roman" w:eastAsia="Times New Roman" w:hAnsi="Times New Roman" w:cs="Times New Roman"/>
                <w:color w:val="000000"/>
                <w:sz w:val="24"/>
                <w:szCs w:val="28"/>
                <w:lang w:eastAsia="ru-RU"/>
              </w:rPr>
            </w:pPr>
          </w:p>
        </w:tc>
        <w:tc>
          <w:tcPr>
            <w:tcW w:w="567" w:type="dxa"/>
            <w:shd w:val="clear" w:color="auto" w:fill="44546A" w:themeFill="text2"/>
          </w:tcPr>
          <w:p w14:paraId="6109ED0A" w14:textId="77777777" w:rsidR="00146E24" w:rsidRPr="00417173" w:rsidRDefault="00146E24" w:rsidP="0099731F">
            <w:pPr>
              <w:jc w:val="center"/>
              <w:rPr>
                <w:rFonts w:ascii="Times New Roman" w:eastAsia="Times New Roman" w:hAnsi="Times New Roman" w:cs="Times New Roman"/>
                <w:color w:val="000000"/>
                <w:sz w:val="24"/>
                <w:szCs w:val="28"/>
                <w:lang w:eastAsia="ru-RU"/>
              </w:rPr>
            </w:pPr>
          </w:p>
        </w:tc>
      </w:tr>
      <w:tr w:rsidR="00146E24" w:rsidRPr="00417173" w14:paraId="77F05E64" w14:textId="77777777" w:rsidTr="002F6CBD">
        <w:tc>
          <w:tcPr>
            <w:tcW w:w="896" w:type="dxa"/>
          </w:tcPr>
          <w:p w14:paraId="6D2645E3" w14:textId="428C5FDE" w:rsidR="00146E24" w:rsidRPr="00417173" w:rsidRDefault="00146E24" w:rsidP="0099731F">
            <w:pPr>
              <w:jc w:val="center"/>
              <w:rPr>
                <w:rFonts w:ascii="Times New Roman" w:eastAsia="Times New Roman" w:hAnsi="Times New Roman" w:cs="Times New Roman"/>
                <w:color w:val="000000"/>
                <w:sz w:val="24"/>
                <w:szCs w:val="28"/>
                <w:lang w:eastAsia="ru-RU"/>
              </w:rPr>
            </w:pPr>
            <w:proofErr w:type="spellStart"/>
            <w:r w:rsidRPr="0021030C">
              <w:rPr>
                <w:rFonts w:ascii="Times New Roman" w:eastAsia="Times New Roman" w:hAnsi="Times New Roman" w:cs="Times New Roman"/>
                <w:color w:val="000000"/>
                <w:sz w:val="24"/>
                <w:szCs w:val="28"/>
                <w:lang w:eastAsia="ru-RU"/>
              </w:rPr>
              <w:t>Спортмероприятия</w:t>
            </w:r>
            <w:proofErr w:type="spellEnd"/>
          </w:p>
        </w:tc>
        <w:tc>
          <w:tcPr>
            <w:tcW w:w="517" w:type="dxa"/>
          </w:tcPr>
          <w:p w14:paraId="705409C0" w14:textId="77777777" w:rsidR="00146E24" w:rsidRPr="00417173" w:rsidRDefault="00146E24" w:rsidP="0099731F">
            <w:pPr>
              <w:jc w:val="center"/>
              <w:rPr>
                <w:rFonts w:ascii="Times New Roman" w:eastAsia="Times New Roman" w:hAnsi="Times New Roman" w:cs="Times New Roman"/>
                <w:color w:val="000000"/>
                <w:sz w:val="24"/>
                <w:szCs w:val="28"/>
                <w:lang w:eastAsia="ru-RU"/>
              </w:rPr>
            </w:pPr>
          </w:p>
        </w:tc>
        <w:tc>
          <w:tcPr>
            <w:tcW w:w="709" w:type="dxa"/>
          </w:tcPr>
          <w:p w14:paraId="6307075B" w14:textId="77777777" w:rsidR="00146E24" w:rsidRPr="00417173" w:rsidRDefault="00146E24" w:rsidP="0099731F">
            <w:pPr>
              <w:jc w:val="center"/>
              <w:rPr>
                <w:rFonts w:ascii="Times New Roman" w:eastAsia="Times New Roman" w:hAnsi="Times New Roman" w:cs="Times New Roman"/>
                <w:color w:val="000000"/>
                <w:sz w:val="24"/>
                <w:szCs w:val="28"/>
                <w:lang w:eastAsia="ru-RU"/>
              </w:rPr>
            </w:pPr>
          </w:p>
        </w:tc>
        <w:tc>
          <w:tcPr>
            <w:tcW w:w="567" w:type="dxa"/>
          </w:tcPr>
          <w:p w14:paraId="1FB20A99" w14:textId="77777777" w:rsidR="00146E24" w:rsidRPr="00417173" w:rsidRDefault="00146E24" w:rsidP="0099731F">
            <w:pPr>
              <w:jc w:val="center"/>
              <w:rPr>
                <w:rFonts w:ascii="Times New Roman" w:eastAsia="Times New Roman" w:hAnsi="Times New Roman" w:cs="Times New Roman"/>
                <w:color w:val="000000"/>
                <w:sz w:val="24"/>
                <w:szCs w:val="28"/>
                <w:lang w:eastAsia="ru-RU"/>
              </w:rPr>
            </w:pPr>
          </w:p>
        </w:tc>
        <w:tc>
          <w:tcPr>
            <w:tcW w:w="708" w:type="dxa"/>
          </w:tcPr>
          <w:p w14:paraId="0C4D4F93" w14:textId="77777777" w:rsidR="00146E24" w:rsidRPr="00417173" w:rsidRDefault="00146E24" w:rsidP="0099731F">
            <w:pPr>
              <w:jc w:val="center"/>
              <w:rPr>
                <w:rFonts w:ascii="Times New Roman" w:eastAsia="Times New Roman" w:hAnsi="Times New Roman" w:cs="Times New Roman"/>
                <w:color w:val="000000"/>
                <w:sz w:val="24"/>
                <w:szCs w:val="28"/>
                <w:lang w:eastAsia="ru-RU"/>
              </w:rPr>
            </w:pPr>
          </w:p>
        </w:tc>
        <w:tc>
          <w:tcPr>
            <w:tcW w:w="851" w:type="dxa"/>
          </w:tcPr>
          <w:p w14:paraId="0CF27287" w14:textId="77777777" w:rsidR="00146E24" w:rsidRPr="00417173" w:rsidRDefault="00146E24" w:rsidP="0099731F">
            <w:pPr>
              <w:jc w:val="center"/>
              <w:rPr>
                <w:rFonts w:ascii="Times New Roman" w:eastAsia="Times New Roman" w:hAnsi="Times New Roman" w:cs="Times New Roman"/>
                <w:color w:val="000000"/>
                <w:sz w:val="24"/>
                <w:szCs w:val="28"/>
                <w:lang w:eastAsia="ru-RU"/>
              </w:rPr>
            </w:pPr>
          </w:p>
        </w:tc>
        <w:tc>
          <w:tcPr>
            <w:tcW w:w="709" w:type="dxa"/>
          </w:tcPr>
          <w:p w14:paraId="4C205A64" w14:textId="77777777" w:rsidR="00146E24" w:rsidRPr="00417173" w:rsidRDefault="00146E24" w:rsidP="0099731F">
            <w:pPr>
              <w:jc w:val="center"/>
              <w:rPr>
                <w:rFonts w:ascii="Times New Roman" w:eastAsia="Times New Roman" w:hAnsi="Times New Roman" w:cs="Times New Roman"/>
                <w:color w:val="000000"/>
                <w:sz w:val="24"/>
                <w:szCs w:val="28"/>
                <w:lang w:eastAsia="ru-RU"/>
              </w:rPr>
            </w:pPr>
          </w:p>
        </w:tc>
        <w:tc>
          <w:tcPr>
            <w:tcW w:w="850" w:type="dxa"/>
          </w:tcPr>
          <w:p w14:paraId="103894C2" w14:textId="77777777" w:rsidR="00146E24" w:rsidRPr="00417173" w:rsidRDefault="00146E24" w:rsidP="0099731F">
            <w:pPr>
              <w:jc w:val="center"/>
              <w:rPr>
                <w:rFonts w:ascii="Times New Roman" w:eastAsia="Times New Roman" w:hAnsi="Times New Roman" w:cs="Times New Roman"/>
                <w:color w:val="000000"/>
                <w:sz w:val="24"/>
                <w:szCs w:val="28"/>
                <w:lang w:eastAsia="ru-RU"/>
              </w:rPr>
            </w:pPr>
          </w:p>
        </w:tc>
        <w:tc>
          <w:tcPr>
            <w:tcW w:w="709" w:type="dxa"/>
          </w:tcPr>
          <w:p w14:paraId="65AF9590" w14:textId="77777777" w:rsidR="00146E24" w:rsidRPr="00417173" w:rsidRDefault="00146E24" w:rsidP="0099731F">
            <w:pPr>
              <w:jc w:val="center"/>
              <w:rPr>
                <w:rFonts w:ascii="Times New Roman" w:eastAsia="Times New Roman" w:hAnsi="Times New Roman" w:cs="Times New Roman"/>
                <w:color w:val="000000"/>
                <w:sz w:val="24"/>
                <w:szCs w:val="28"/>
                <w:lang w:eastAsia="ru-RU"/>
              </w:rPr>
            </w:pPr>
          </w:p>
        </w:tc>
        <w:tc>
          <w:tcPr>
            <w:tcW w:w="709" w:type="dxa"/>
            <w:shd w:val="clear" w:color="auto" w:fill="44546A" w:themeFill="text2"/>
          </w:tcPr>
          <w:p w14:paraId="1C09B345" w14:textId="77777777" w:rsidR="00146E24" w:rsidRPr="00417173" w:rsidRDefault="00146E24" w:rsidP="0099731F">
            <w:pPr>
              <w:jc w:val="center"/>
              <w:rPr>
                <w:rFonts w:ascii="Times New Roman" w:eastAsia="Times New Roman" w:hAnsi="Times New Roman" w:cs="Times New Roman"/>
                <w:color w:val="000000"/>
                <w:sz w:val="24"/>
                <w:szCs w:val="28"/>
                <w:lang w:eastAsia="ru-RU"/>
              </w:rPr>
            </w:pPr>
          </w:p>
        </w:tc>
        <w:tc>
          <w:tcPr>
            <w:tcW w:w="708" w:type="dxa"/>
          </w:tcPr>
          <w:p w14:paraId="3B2F1E81" w14:textId="77777777" w:rsidR="00146E24" w:rsidRPr="00417173" w:rsidRDefault="00146E24" w:rsidP="0099731F">
            <w:pPr>
              <w:jc w:val="center"/>
              <w:rPr>
                <w:rFonts w:ascii="Times New Roman" w:eastAsia="Times New Roman" w:hAnsi="Times New Roman" w:cs="Times New Roman"/>
                <w:color w:val="000000"/>
                <w:sz w:val="24"/>
                <w:szCs w:val="28"/>
                <w:lang w:eastAsia="ru-RU"/>
              </w:rPr>
            </w:pPr>
          </w:p>
        </w:tc>
        <w:tc>
          <w:tcPr>
            <w:tcW w:w="709" w:type="dxa"/>
          </w:tcPr>
          <w:p w14:paraId="19B21CCC" w14:textId="77777777" w:rsidR="00146E24" w:rsidRPr="00417173" w:rsidRDefault="00146E24" w:rsidP="0099731F">
            <w:pPr>
              <w:jc w:val="center"/>
              <w:rPr>
                <w:rFonts w:ascii="Times New Roman" w:eastAsia="Times New Roman" w:hAnsi="Times New Roman" w:cs="Times New Roman"/>
                <w:color w:val="000000"/>
                <w:sz w:val="24"/>
                <w:szCs w:val="28"/>
                <w:lang w:eastAsia="ru-RU"/>
              </w:rPr>
            </w:pPr>
          </w:p>
        </w:tc>
        <w:tc>
          <w:tcPr>
            <w:tcW w:w="567" w:type="dxa"/>
            <w:shd w:val="clear" w:color="auto" w:fill="44546A" w:themeFill="text2"/>
          </w:tcPr>
          <w:p w14:paraId="61078118" w14:textId="77777777" w:rsidR="00146E24" w:rsidRPr="00417173" w:rsidRDefault="00146E24" w:rsidP="0099731F">
            <w:pPr>
              <w:jc w:val="center"/>
              <w:rPr>
                <w:rFonts w:ascii="Times New Roman" w:eastAsia="Times New Roman" w:hAnsi="Times New Roman" w:cs="Times New Roman"/>
                <w:color w:val="000000"/>
                <w:sz w:val="24"/>
                <w:szCs w:val="28"/>
                <w:lang w:eastAsia="ru-RU"/>
              </w:rPr>
            </w:pPr>
          </w:p>
        </w:tc>
      </w:tr>
      <w:tr w:rsidR="00146E24" w:rsidRPr="00417173" w14:paraId="6FDC1304" w14:textId="77777777" w:rsidTr="002F6CBD">
        <w:tc>
          <w:tcPr>
            <w:tcW w:w="896" w:type="dxa"/>
          </w:tcPr>
          <w:p w14:paraId="33580882" w14:textId="764F5DEF" w:rsidR="00146E24" w:rsidRPr="00417173" w:rsidRDefault="00146E24" w:rsidP="0099731F">
            <w:pPr>
              <w:jc w:val="center"/>
              <w:rPr>
                <w:rFonts w:ascii="Times New Roman" w:eastAsia="Times New Roman" w:hAnsi="Times New Roman" w:cs="Times New Roman"/>
                <w:color w:val="000000"/>
                <w:sz w:val="24"/>
                <w:szCs w:val="28"/>
                <w:lang w:eastAsia="ru-RU"/>
              </w:rPr>
            </w:pPr>
            <w:r w:rsidRPr="0021030C">
              <w:rPr>
                <w:rFonts w:ascii="Times New Roman" w:eastAsia="Times New Roman" w:hAnsi="Times New Roman" w:cs="Times New Roman"/>
                <w:color w:val="000000"/>
                <w:sz w:val="24"/>
                <w:szCs w:val="28"/>
                <w:lang w:eastAsia="ru-RU"/>
              </w:rPr>
              <w:t>Инфо. поддержка ЗОЖ</w:t>
            </w:r>
          </w:p>
        </w:tc>
        <w:tc>
          <w:tcPr>
            <w:tcW w:w="517" w:type="dxa"/>
          </w:tcPr>
          <w:p w14:paraId="534B4515" w14:textId="77777777" w:rsidR="00146E24" w:rsidRPr="00417173" w:rsidRDefault="00146E24" w:rsidP="0099731F">
            <w:pPr>
              <w:jc w:val="center"/>
              <w:rPr>
                <w:rFonts w:ascii="Times New Roman" w:eastAsia="Times New Roman" w:hAnsi="Times New Roman" w:cs="Times New Roman"/>
                <w:color w:val="000000"/>
                <w:sz w:val="24"/>
                <w:szCs w:val="28"/>
                <w:lang w:eastAsia="ru-RU"/>
              </w:rPr>
            </w:pPr>
          </w:p>
        </w:tc>
        <w:tc>
          <w:tcPr>
            <w:tcW w:w="709" w:type="dxa"/>
          </w:tcPr>
          <w:p w14:paraId="09A61903" w14:textId="77777777" w:rsidR="00146E24" w:rsidRPr="00417173" w:rsidRDefault="00146E24" w:rsidP="0099731F">
            <w:pPr>
              <w:jc w:val="center"/>
              <w:rPr>
                <w:rFonts w:ascii="Times New Roman" w:eastAsia="Times New Roman" w:hAnsi="Times New Roman" w:cs="Times New Roman"/>
                <w:color w:val="000000"/>
                <w:sz w:val="24"/>
                <w:szCs w:val="28"/>
                <w:lang w:eastAsia="ru-RU"/>
              </w:rPr>
            </w:pPr>
          </w:p>
        </w:tc>
        <w:tc>
          <w:tcPr>
            <w:tcW w:w="567" w:type="dxa"/>
          </w:tcPr>
          <w:p w14:paraId="441A4E86" w14:textId="77777777" w:rsidR="00146E24" w:rsidRPr="00417173" w:rsidRDefault="00146E24" w:rsidP="0099731F">
            <w:pPr>
              <w:jc w:val="center"/>
              <w:rPr>
                <w:rFonts w:ascii="Times New Roman" w:eastAsia="Times New Roman" w:hAnsi="Times New Roman" w:cs="Times New Roman"/>
                <w:color w:val="000000"/>
                <w:sz w:val="24"/>
                <w:szCs w:val="28"/>
                <w:lang w:eastAsia="ru-RU"/>
              </w:rPr>
            </w:pPr>
          </w:p>
        </w:tc>
        <w:tc>
          <w:tcPr>
            <w:tcW w:w="708" w:type="dxa"/>
          </w:tcPr>
          <w:p w14:paraId="40433AA1" w14:textId="77777777" w:rsidR="00146E24" w:rsidRPr="00417173" w:rsidRDefault="00146E24" w:rsidP="0099731F">
            <w:pPr>
              <w:jc w:val="center"/>
              <w:rPr>
                <w:rFonts w:ascii="Times New Roman" w:eastAsia="Times New Roman" w:hAnsi="Times New Roman" w:cs="Times New Roman"/>
                <w:color w:val="000000"/>
                <w:sz w:val="24"/>
                <w:szCs w:val="28"/>
                <w:lang w:eastAsia="ru-RU"/>
              </w:rPr>
            </w:pPr>
          </w:p>
        </w:tc>
        <w:tc>
          <w:tcPr>
            <w:tcW w:w="851" w:type="dxa"/>
          </w:tcPr>
          <w:p w14:paraId="6E2D050F" w14:textId="77777777" w:rsidR="00146E24" w:rsidRPr="00417173" w:rsidRDefault="00146E24" w:rsidP="0099731F">
            <w:pPr>
              <w:jc w:val="center"/>
              <w:rPr>
                <w:rFonts w:ascii="Times New Roman" w:eastAsia="Times New Roman" w:hAnsi="Times New Roman" w:cs="Times New Roman"/>
                <w:color w:val="000000"/>
                <w:sz w:val="24"/>
                <w:szCs w:val="28"/>
                <w:lang w:eastAsia="ru-RU"/>
              </w:rPr>
            </w:pPr>
          </w:p>
        </w:tc>
        <w:tc>
          <w:tcPr>
            <w:tcW w:w="709" w:type="dxa"/>
          </w:tcPr>
          <w:p w14:paraId="5027F0BB" w14:textId="77777777" w:rsidR="00146E24" w:rsidRPr="00417173" w:rsidRDefault="00146E24" w:rsidP="0099731F">
            <w:pPr>
              <w:jc w:val="center"/>
              <w:rPr>
                <w:rFonts w:ascii="Times New Roman" w:eastAsia="Times New Roman" w:hAnsi="Times New Roman" w:cs="Times New Roman"/>
                <w:color w:val="000000"/>
                <w:sz w:val="24"/>
                <w:szCs w:val="28"/>
                <w:lang w:eastAsia="ru-RU"/>
              </w:rPr>
            </w:pPr>
          </w:p>
        </w:tc>
        <w:tc>
          <w:tcPr>
            <w:tcW w:w="850" w:type="dxa"/>
          </w:tcPr>
          <w:p w14:paraId="274B1F82" w14:textId="77777777" w:rsidR="00146E24" w:rsidRPr="00417173" w:rsidRDefault="00146E24" w:rsidP="0099731F">
            <w:pPr>
              <w:jc w:val="center"/>
              <w:rPr>
                <w:rFonts w:ascii="Times New Roman" w:eastAsia="Times New Roman" w:hAnsi="Times New Roman" w:cs="Times New Roman"/>
                <w:color w:val="000000"/>
                <w:sz w:val="24"/>
                <w:szCs w:val="28"/>
                <w:lang w:eastAsia="ru-RU"/>
              </w:rPr>
            </w:pPr>
          </w:p>
        </w:tc>
        <w:tc>
          <w:tcPr>
            <w:tcW w:w="709" w:type="dxa"/>
          </w:tcPr>
          <w:p w14:paraId="08049572" w14:textId="77777777" w:rsidR="00146E24" w:rsidRPr="00417173" w:rsidRDefault="00146E24" w:rsidP="0099731F">
            <w:pPr>
              <w:jc w:val="center"/>
              <w:rPr>
                <w:rFonts w:ascii="Times New Roman" w:eastAsia="Times New Roman" w:hAnsi="Times New Roman" w:cs="Times New Roman"/>
                <w:color w:val="000000"/>
                <w:sz w:val="24"/>
                <w:szCs w:val="28"/>
                <w:lang w:eastAsia="ru-RU"/>
              </w:rPr>
            </w:pPr>
          </w:p>
        </w:tc>
        <w:tc>
          <w:tcPr>
            <w:tcW w:w="709" w:type="dxa"/>
            <w:shd w:val="clear" w:color="auto" w:fill="44546A" w:themeFill="text2"/>
          </w:tcPr>
          <w:p w14:paraId="32E5FA60" w14:textId="77777777" w:rsidR="00146E24" w:rsidRPr="00417173" w:rsidRDefault="00146E24" w:rsidP="0099731F">
            <w:pPr>
              <w:jc w:val="center"/>
              <w:rPr>
                <w:rFonts w:ascii="Times New Roman" w:eastAsia="Times New Roman" w:hAnsi="Times New Roman" w:cs="Times New Roman"/>
                <w:color w:val="000000"/>
                <w:sz w:val="24"/>
                <w:szCs w:val="28"/>
                <w:lang w:eastAsia="ru-RU"/>
              </w:rPr>
            </w:pPr>
          </w:p>
        </w:tc>
        <w:tc>
          <w:tcPr>
            <w:tcW w:w="708" w:type="dxa"/>
            <w:shd w:val="clear" w:color="auto" w:fill="44546A" w:themeFill="text2"/>
          </w:tcPr>
          <w:p w14:paraId="3BC3050D" w14:textId="77777777" w:rsidR="00146E24" w:rsidRPr="00417173" w:rsidRDefault="00146E24" w:rsidP="0099731F">
            <w:pPr>
              <w:jc w:val="center"/>
              <w:rPr>
                <w:rFonts w:ascii="Times New Roman" w:eastAsia="Times New Roman" w:hAnsi="Times New Roman" w:cs="Times New Roman"/>
                <w:color w:val="000000"/>
                <w:sz w:val="24"/>
                <w:szCs w:val="28"/>
                <w:lang w:eastAsia="ru-RU"/>
              </w:rPr>
            </w:pPr>
          </w:p>
        </w:tc>
        <w:tc>
          <w:tcPr>
            <w:tcW w:w="709" w:type="dxa"/>
            <w:shd w:val="clear" w:color="auto" w:fill="44546A" w:themeFill="text2"/>
          </w:tcPr>
          <w:p w14:paraId="43A584D6" w14:textId="77777777" w:rsidR="00146E24" w:rsidRPr="00417173" w:rsidRDefault="00146E24" w:rsidP="0099731F">
            <w:pPr>
              <w:jc w:val="center"/>
              <w:rPr>
                <w:rFonts w:ascii="Times New Roman" w:eastAsia="Times New Roman" w:hAnsi="Times New Roman" w:cs="Times New Roman"/>
                <w:color w:val="000000"/>
                <w:sz w:val="24"/>
                <w:szCs w:val="28"/>
                <w:lang w:eastAsia="ru-RU"/>
              </w:rPr>
            </w:pPr>
          </w:p>
        </w:tc>
        <w:tc>
          <w:tcPr>
            <w:tcW w:w="567" w:type="dxa"/>
            <w:shd w:val="clear" w:color="auto" w:fill="44546A" w:themeFill="text2"/>
          </w:tcPr>
          <w:p w14:paraId="3FE5D9AA" w14:textId="77777777" w:rsidR="00146E24" w:rsidRPr="00417173" w:rsidRDefault="00146E24" w:rsidP="0099731F">
            <w:pPr>
              <w:jc w:val="center"/>
              <w:rPr>
                <w:rFonts w:ascii="Times New Roman" w:eastAsia="Times New Roman" w:hAnsi="Times New Roman" w:cs="Times New Roman"/>
                <w:color w:val="000000"/>
                <w:sz w:val="24"/>
                <w:szCs w:val="28"/>
                <w:lang w:eastAsia="ru-RU"/>
              </w:rPr>
            </w:pPr>
          </w:p>
        </w:tc>
      </w:tr>
    </w:tbl>
    <w:p w14:paraId="71021115" w14:textId="091AC010" w:rsidR="007C40A4" w:rsidRPr="00417173" w:rsidRDefault="007C40A4" w:rsidP="0099731F">
      <w:pPr>
        <w:spacing w:after="0" w:line="360" w:lineRule="auto"/>
        <w:jc w:val="center"/>
        <w:rPr>
          <w:rFonts w:ascii="Times New Roman" w:eastAsia="Times New Roman" w:hAnsi="Times New Roman" w:cs="Times New Roman"/>
          <w:color w:val="000000"/>
          <w:sz w:val="28"/>
          <w:szCs w:val="28"/>
          <w:lang w:eastAsia="ru-RU"/>
        </w:rPr>
      </w:pPr>
    </w:p>
    <w:p w14:paraId="26DE0040" w14:textId="53E3F5D5" w:rsidR="007C40A4" w:rsidRPr="00417173" w:rsidRDefault="002F6CBD" w:rsidP="0099731F">
      <w:pPr>
        <w:spacing w:after="0" w:line="360" w:lineRule="auto"/>
        <w:ind w:firstLine="709"/>
        <w:jc w:val="center"/>
        <w:rPr>
          <w:rFonts w:ascii="Times New Roman" w:eastAsia="MS Gothic" w:hAnsi="Times New Roman" w:cs="Times New Roman"/>
          <w:color w:val="000000"/>
          <w:sz w:val="28"/>
          <w:szCs w:val="28"/>
          <w:lang w:eastAsia="ru-RU"/>
        </w:rPr>
      </w:pPr>
      <w:r w:rsidRPr="00417173">
        <w:rPr>
          <w:rFonts w:ascii="Times New Roman" w:eastAsia="Times New Roman" w:hAnsi="Times New Roman" w:cs="Times New Roman"/>
          <w:color w:val="000000"/>
          <w:sz w:val="28"/>
          <w:szCs w:val="28"/>
          <w:lang w:eastAsia="ru-RU"/>
        </w:rPr>
        <w:t xml:space="preserve">Рисунок </w:t>
      </w:r>
      <w:r w:rsidR="0099731F" w:rsidRPr="00417173">
        <w:rPr>
          <w:rFonts w:ascii="Times New Roman" w:eastAsia="Times New Roman" w:hAnsi="Times New Roman" w:cs="Times New Roman"/>
          <w:color w:val="000000"/>
          <w:sz w:val="28"/>
          <w:szCs w:val="28"/>
          <w:lang w:eastAsia="ru-RU"/>
        </w:rPr>
        <w:t>1.</w:t>
      </w:r>
      <w:r w:rsidRPr="00417173">
        <w:rPr>
          <w:rFonts w:ascii="Times New Roman" w:eastAsia="Times New Roman" w:hAnsi="Times New Roman" w:cs="Times New Roman"/>
          <w:color w:val="000000"/>
          <w:sz w:val="28"/>
          <w:szCs w:val="28"/>
          <w:lang w:eastAsia="ru-RU"/>
        </w:rPr>
        <w:t xml:space="preserve">3 - </w:t>
      </w:r>
      <w:r w:rsidR="007C40A4" w:rsidRPr="0021030C">
        <w:rPr>
          <w:rFonts w:ascii="Times New Roman" w:eastAsia="Times New Roman" w:hAnsi="Times New Roman" w:cs="Times New Roman"/>
          <w:color w:val="000000"/>
          <w:sz w:val="28"/>
          <w:szCs w:val="28"/>
          <w:lang w:eastAsia="ru-RU"/>
        </w:rPr>
        <w:t xml:space="preserve">График выполнения проекта (Диаграмма </w:t>
      </w:r>
      <w:proofErr w:type="spellStart"/>
      <w:r w:rsidR="007C40A4" w:rsidRPr="0021030C">
        <w:rPr>
          <w:rFonts w:ascii="Times New Roman" w:eastAsia="Times New Roman" w:hAnsi="Times New Roman" w:cs="Times New Roman"/>
          <w:color w:val="000000"/>
          <w:sz w:val="28"/>
          <w:szCs w:val="28"/>
          <w:lang w:eastAsia="ru-RU"/>
        </w:rPr>
        <w:t>Ганта</w:t>
      </w:r>
      <w:proofErr w:type="spellEnd"/>
      <w:r w:rsidR="0099731F" w:rsidRPr="00417173">
        <w:rPr>
          <w:rFonts w:ascii="Times New Roman" w:eastAsia="Times New Roman" w:hAnsi="Times New Roman" w:cs="Times New Roman"/>
          <w:color w:val="000000"/>
          <w:sz w:val="28"/>
          <w:szCs w:val="28"/>
          <w:lang w:eastAsia="ru-RU"/>
        </w:rPr>
        <w:t>)</w:t>
      </w:r>
    </w:p>
    <w:p w14:paraId="2F34A915" w14:textId="77777777" w:rsidR="007C40A4" w:rsidRPr="00417173" w:rsidRDefault="007C40A4" w:rsidP="0099731F">
      <w:pPr>
        <w:spacing w:after="0" w:line="360" w:lineRule="auto"/>
        <w:ind w:firstLine="709"/>
        <w:jc w:val="center"/>
        <w:rPr>
          <w:rFonts w:ascii="Times New Roman" w:eastAsia="MS Gothic" w:hAnsi="Times New Roman" w:cs="Times New Roman"/>
          <w:color w:val="000000"/>
          <w:sz w:val="28"/>
          <w:szCs w:val="28"/>
          <w:lang w:eastAsia="ru-RU"/>
        </w:rPr>
      </w:pPr>
    </w:p>
    <w:p w14:paraId="2CED4326" w14:textId="328A5F25" w:rsidR="0099731F" w:rsidRPr="00417173" w:rsidRDefault="0099731F" w:rsidP="0099731F">
      <w:pPr>
        <w:spacing w:after="0" w:line="360" w:lineRule="auto"/>
        <w:ind w:firstLine="709"/>
        <w:jc w:val="both"/>
        <w:rPr>
          <w:rFonts w:ascii="Times New Roman" w:eastAsia="Times New Roman" w:hAnsi="Times New Roman" w:cs="Times New Roman"/>
          <w:color w:val="000000"/>
          <w:sz w:val="28"/>
          <w:szCs w:val="28"/>
          <w:lang w:eastAsia="ru-RU"/>
        </w:rPr>
      </w:pPr>
      <w:r w:rsidRPr="00417173">
        <w:rPr>
          <w:rFonts w:ascii="Times New Roman" w:eastAsia="MS Gothic" w:hAnsi="Times New Roman" w:cs="Times New Roman"/>
          <w:color w:val="000000"/>
          <w:sz w:val="28"/>
          <w:szCs w:val="28"/>
          <w:lang w:eastAsia="ru-RU"/>
        </w:rPr>
        <w:t xml:space="preserve">На рисунке 1.4 представлен </w:t>
      </w:r>
      <w:r w:rsidRPr="00417173">
        <w:rPr>
          <w:rFonts w:ascii="Times New Roman" w:eastAsia="Times New Roman" w:hAnsi="Times New Roman" w:cs="Times New Roman"/>
          <w:color w:val="000000"/>
          <w:sz w:val="28"/>
          <w:szCs w:val="28"/>
          <w:lang w:eastAsia="ru-RU"/>
        </w:rPr>
        <w:t>с</w:t>
      </w:r>
      <w:r w:rsidRPr="0021030C">
        <w:rPr>
          <w:rFonts w:ascii="Times New Roman" w:eastAsia="Times New Roman" w:hAnsi="Times New Roman" w:cs="Times New Roman"/>
          <w:color w:val="000000"/>
          <w:sz w:val="28"/>
          <w:szCs w:val="28"/>
          <w:lang w:eastAsia="ru-RU"/>
        </w:rPr>
        <w:t>етевой график с определением критического пути</w:t>
      </w:r>
    </w:p>
    <w:p w14:paraId="57B82355" w14:textId="3E17F74E" w:rsidR="007C40A4" w:rsidRPr="00417173" w:rsidRDefault="007C40A4" w:rsidP="0099731F">
      <w:pPr>
        <w:spacing w:after="0" w:line="360" w:lineRule="auto"/>
        <w:ind w:firstLine="709"/>
        <w:jc w:val="center"/>
        <w:rPr>
          <w:rFonts w:ascii="Times New Roman" w:eastAsia="MS Gothic" w:hAnsi="Times New Roman" w:cs="Times New Roman"/>
          <w:color w:val="000000"/>
          <w:sz w:val="28"/>
          <w:szCs w:val="28"/>
          <w:lang w:eastAsia="ru-RU"/>
        </w:rPr>
      </w:pPr>
    </w:p>
    <w:p w14:paraId="24D1A48F" w14:textId="76F3FA7E" w:rsidR="007C40A4" w:rsidRPr="00417173" w:rsidRDefault="007C40A4" w:rsidP="0099731F">
      <w:pPr>
        <w:spacing w:after="0" w:line="360" w:lineRule="auto"/>
        <w:ind w:firstLine="709"/>
        <w:jc w:val="center"/>
        <w:rPr>
          <w:rFonts w:ascii="Times New Roman" w:eastAsia="MS Gothic" w:hAnsi="Times New Roman" w:cs="Times New Roman"/>
          <w:color w:val="000000"/>
          <w:sz w:val="28"/>
          <w:szCs w:val="28"/>
          <w:lang w:eastAsia="ru-RU"/>
        </w:rPr>
      </w:pPr>
    </w:p>
    <w:p w14:paraId="79E7F8AA" w14:textId="567DA13F" w:rsidR="002F6CBD" w:rsidRPr="00417173" w:rsidRDefault="0021030C" w:rsidP="000A248A">
      <w:pPr>
        <w:spacing w:after="0" w:line="360" w:lineRule="auto"/>
        <w:ind w:firstLine="709"/>
        <w:jc w:val="both"/>
        <w:rPr>
          <w:rFonts w:ascii="Times New Roman" w:eastAsia="Times New Roman" w:hAnsi="Times New Roman" w:cs="Times New Roman"/>
          <w:color w:val="000000"/>
          <w:sz w:val="28"/>
          <w:szCs w:val="28"/>
          <w:lang w:eastAsia="ru-RU"/>
        </w:rPr>
      </w:pPr>
      <w:r w:rsidRPr="0021030C">
        <w:rPr>
          <w:rFonts w:ascii="Times New Roman" w:eastAsia="Times New Roman" w:hAnsi="Times New Roman" w:cs="Times New Roman"/>
          <w:color w:val="000000"/>
          <w:sz w:val="28"/>
          <w:szCs w:val="28"/>
          <w:lang w:eastAsia="ru-RU"/>
        </w:rPr>
        <w:br/>
      </w:r>
      <w:r w:rsidRPr="0021030C">
        <w:rPr>
          <w:rFonts w:ascii="Times New Roman" w:eastAsia="Times New Roman" w:hAnsi="Times New Roman" w:cs="Times New Roman"/>
          <w:color w:val="000000"/>
          <w:sz w:val="28"/>
          <w:szCs w:val="28"/>
          <w:lang w:eastAsia="ru-RU"/>
        </w:rPr>
        <w:br/>
      </w:r>
    </w:p>
    <w:p w14:paraId="2E0B0B52" w14:textId="77777777" w:rsidR="002F6CBD" w:rsidRPr="00417173" w:rsidRDefault="002F6CBD" w:rsidP="000A248A">
      <w:pPr>
        <w:spacing w:after="0" w:line="360" w:lineRule="auto"/>
        <w:ind w:firstLine="709"/>
        <w:jc w:val="both"/>
        <w:rPr>
          <w:rFonts w:ascii="Times New Roman" w:eastAsia="Times New Roman" w:hAnsi="Times New Roman" w:cs="Times New Roman"/>
          <w:color w:val="000000"/>
          <w:sz w:val="28"/>
          <w:szCs w:val="28"/>
          <w:lang w:eastAsia="ru-RU"/>
        </w:rPr>
      </w:pPr>
    </w:p>
    <w:p w14:paraId="30CD7177" w14:textId="77777777" w:rsidR="002F6CBD" w:rsidRPr="00417173" w:rsidRDefault="002F6CBD" w:rsidP="000A248A">
      <w:pPr>
        <w:spacing w:after="0" w:line="360" w:lineRule="auto"/>
        <w:ind w:firstLine="709"/>
        <w:jc w:val="both"/>
        <w:rPr>
          <w:rFonts w:ascii="Times New Roman" w:eastAsia="Times New Roman" w:hAnsi="Times New Roman" w:cs="Times New Roman"/>
          <w:color w:val="000000"/>
          <w:sz w:val="28"/>
          <w:szCs w:val="28"/>
          <w:lang w:eastAsia="ru-RU"/>
        </w:rPr>
      </w:pPr>
    </w:p>
    <w:p w14:paraId="76FFAE43" w14:textId="1CD66936" w:rsidR="002F6CBD" w:rsidRPr="00417173" w:rsidRDefault="002F6CBD" w:rsidP="0099731F">
      <w:pPr>
        <w:spacing w:after="0" w:line="360" w:lineRule="auto"/>
        <w:ind w:firstLine="709"/>
        <w:jc w:val="center"/>
        <w:rPr>
          <w:rFonts w:ascii="Times New Roman" w:eastAsia="Times New Roman" w:hAnsi="Times New Roman" w:cs="Times New Roman"/>
          <w:color w:val="000000"/>
          <w:sz w:val="28"/>
          <w:szCs w:val="28"/>
          <w:lang w:eastAsia="ru-RU"/>
        </w:rPr>
      </w:pPr>
      <w:r w:rsidRPr="00417173">
        <w:rPr>
          <w:rFonts w:ascii="Times New Roman" w:eastAsia="Times New Roman" w:hAnsi="Times New Roman" w:cs="Times New Roman"/>
          <w:noProof/>
          <w:color w:val="000000"/>
          <w:sz w:val="28"/>
          <w:szCs w:val="28"/>
          <w:lang w:eastAsia="ru-RU"/>
        </w:rPr>
        <w:lastRenderedPageBreak/>
        <w:drawing>
          <wp:inline distT="0" distB="0" distL="0" distR="0" wp14:anchorId="4EA146E7" wp14:editId="6D0A3BD5">
            <wp:extent cx="5486400" cy="3200400"/>
            <wp:effectExtent l="0" t="0" r="0" b="0"/>
            <wp:docPr id="14" name="Схема 14"/>
            <wp:cNvGraphicFramePr/>
            <a:graphic xmlns:a="http://schemas.openxmlformats.org/drawingml/2006/main">
              <a:graphicData uri="http://schemas.openxmlformats.org/drawingml/2006/diagram">
                <dgm:relIds xmlns:dgm="http://schemas.openxmlformats.org/drawingml/2006/diagram" xmlns:r="http://schemas.openxmlformats.org/officeDocument/2006/relationships" r:dm="rId43" r:lo="rId44" r:qs="rId45" r:cs="rId46"/>
              </a:graphicData>
            </a:graphic>
          </wp:inline>
        </w:drawing>
      </w:r>
    </w:p>
    <w:p w14:paraId="5F046AC4" w14:textId="6E77A012" w:rsidR="002F6CBD" w:rsidRPr="00417173" w:rsidRDefault="002F6CBD" w:rsidP="0099731F">
      <w:pPr>
        <w:spacing w:after="0" w:line="360" w:lineRule="auto"/>
        <w:ind w:firstLine="709"/>
        <w:jc w:val="center"/>
        <w:rPr>
          <w:rFonts w:ascii="Times New Roman" w:eastAsia="Times New Roman" w:hAnsi="Times New Roman" w:cs="Times New Roman"/>
          <w:color w:val="000000"/>
          <w:sz w:val="28"/>
          <w:szCs w:val="28"/>
          <w:lang w:eastAsia="ru-RU"/>
        </w:rPr>
      </w:pPr>
      <w:r w:rsidRPr="00417173">
        <w:rPr>
          <w:rFonts w:ascii="Times New Roman" w:eastAsia="Times New Roman" w:hAnsi="Times New Roman" w:cs="Times New Roman"/>
          <w:color w:val="000000"/>
          <w:sz w:val="28"/>
          <w:szCs w:val="28"/>
          <w:lang w:eastAsia="ru-RU"/>
        </w:rPr>
        <w:t xml:space="preserve">Рисунок </w:t>
      </w:r>
      <w:r w:rsidR="0099731F" w:rsidRPr="00417173">
        <w:rPr>
          <w:rFonts w:ascii="Times New Roman" w:eastAsia="Times New Roman" w:hAnsi="Times New Roman" w:cs="Times New Roman"/>
          <w:color w:val="000000"/>
          <w:sz w:val="28"/>
          <w:szCs w:val="28"/>
          <w:lang w:eastAsia="ru-RU"/>
        </w:rPr>
        <w:t>1.</w:t>
      </w:r>
      <w:r w:rsidRPr="00417173">
        <w:rPr>
          <w:rFonts w:ascii="Times New Roman" w:eastAsia="Times New Roman" w:hAnsi="Times New Roman" w:cs="Times New Roman"/>
          <w:color w:val="000000"/>
          <w:sz w:val="28"/>
          <w:szCs w:val="28"/>
          <w:lang w:eastAsia="ru-RU"/>
        </w:rPr>
        <w:t xml:space="preserve">4 - </w:t>
      </w:r>
      <w:r w:rsidRPr="0021030C">
        <w:rPr>
          <w:rFonts w:ascii="Times New Roman" w:eastAsia="Times New Roman" w:hAnsi="Times New Roman" w:cs="Times New Roman"/>
          <w:color w:val="000000"/>
          <w:sz w:val="28"/>
          <w:szCs w:val="28"/>
          <w:lang w:eastAsia="ru-RU"/>
        </w:rPr>
        <w:t>Сетевой график с определением критического пути</w:t>
      </w:r>
    </w:p>
    <w:p w14:paraId="4ACBF088" w14:textId="114D146F" w:rsidR="0099731F" w:rsidRPr="00417173" w:rsidRDefault="0099731F" w:rsidP="0099731F">
      <w:pPr>
        <w:spacing w:after="0" w:line="360" w:lineRule="auto"/>
        <w:jc w:val="both"/>
        <w:rPr>
          <w:rFonts w:ascii="Times New Roman" w:eastAsia="Times New Roman" w:hAnsi="Times New Roman" w:cs="Times New Roman"/>
          <w:color w:val="000000"/>
          <w:sz w:val="28"/>
          <w:szCs w:val="28"/>
          <w:lang w:eastAsia="ru-RU"/>
        </w:rPr>
      </w:pPr>
    </w:p>
    <w:p w14:paraId="57699F3C" w14:textId="49C89A19" w:rsidR="00C05A52" w:rsidRPr="00417173" w:rsidRDefault="00C05A52" w:rsidP="0099731F">
      <w:pPr>
        <w:spacing w:after="0" w:line="360" w:lineRule="auto"/>
        <w:jc w:val="both"/>
        <w:rPr>
          <w:rFonts w:ascii="Times New Roman" w:eastAsia="Times New Roman" w:hAnsi="Times New Roman" w:cs="Times New Roman"/>
          <w:color w:val="000000"/>
          <w:sz w:val="28"/>
          <w:szCs w:val="28"/>
          <w:lang w:eastAsia="ru-RU"/>
        </w:rPr>
      </w:pPr>
      <w:r w:rsidRPr="00417173">
        <w:rPr>
          <w:rFonts w:ascii="Times New Roman" w:eastAsia="Times New Roman" w:hAnsi="Times New Roman" w:cs="Times New Roman"/>
          <w:color w:val="000000"/>
          <w:sz w:val="28"/>
          <w:szCs w:val="28"/>
          <w:lang w:eastAsia="ru-RU"/>
        </w:rPr>
        <w:t xml:space="preserve">Таблица 1.9 - </w:t>
      </w:r>
      <w:r w:rsidR="0021030C" w:rsidRPr="0021030C">
        <w:rPr>
          <w:rFonts w:ascii="Times New Roman" w:eastAsia="Times New Roman" w:hAnsi="Times New Roman" w:cs="Times New Roman"/>
          <w:color w:val="000000"/>
          <w:sz w:val="28"/>
          <w:szCs w:val="28"/>
          <w:lang w:eastAsia="ru-RU"/>
        </w:rPr>
        <w:t>Матрица ответственности проектной команды</w:t>
      </w:r>
    </w:p>
    <w:tbl>
      <w:tblPr>
        <w:tblStyle w:val="a3"/>
        <w:tblW w:w="0" w:type="auto"/>
        <w:tblLook w:val="04A0" w:firstRow="1" w:lastRow="0" w:firstColumn="1" w:lastColumn="0" w:noHBand="0" w:noVBand="1"/>
      </w:tblPr>
      <w:tblGrid>
        <w:gridCol w:w="1604"/>
        <w:gridCol w:w="1604"/>
        <w:gridCol w:w="1605"/>
        <w:gridCol w:w="1605"/>
        <w:gridCol w:w="1605"/>
        <w:gridCol w:w="1605"/>
      </w:tblGrid>
      <w:tr w:rsidR="00C05A52" w:rsidRPr="00417173" w14:paraId="27594067" w14:textId="77777777" w:rsidTr="00C05A52">
        <w:tc>
          <w:tcPr>
            <w:tcW w:w="1604" w:type="dxa"/>
          </w:tcPr>
          <w:p w14:paraId="7C809A8A" w14:textId="2205C156" w:rsidR="00C05A52" w:rsidRPr="00417173" w:rsidRDefault="00C05A52" w:rsidP="00711A1E">
            <w:pPr>
              <w:jc w:val="center"/>
              <w:rPr>
                <w:rFonts w:ascii="Times New Roman" w:eastAsia="Times New Roman" w:hAnsi="Times New Roman" w:cs="Times New Roman"/>
                <w:color w:val="000000"/>
                <w:sz w:val="24"/>
                <w:szCs w:val="28"/>
                <w:lang w:eastAsia="ru-RU"/>
              </w:rPr>
            </w:pPr>
            <w:r w:rsidRPr="0021030C">
              <w:rPr>
                <w:rFonts w:ascii="Times New Roman" w:eastAsia="Times New Roman" w:hAnsi="Times New Roman" w:cs="Times New Roman"/>
                <w:color w:val="000000"/>
                <w:sz w:val="24"/>
                <w:szCs w:val="28"/>
                <w:lang w:eastAsia="ru-RU"/>
              </w:rPr>
              <w:br/>
              <w:t xml:space="preserve"> Этап / ФИО</w:t>
            </w:r>
          </w:p>
        </w:tc>
        <w:tc>
          <w:tcPr>
            <w:tcW w:w="1604" w:type="dxa"/>
          </w:tcPr>
          <w:p w14:paraId="6CB59026" w14:textId="51D6BB5C" w:rsidR="00C05A52" w:rsidRPr="00417173" w:rsidRDefault="00C05A52" w:rsidP="00711A1E">
            <w:pPr>
              <w:jc w:val="center"/>
              <w:rPr>
                <w:rFonts w:ascii="Times New Roman" w:eastAsia="Times New Roman" w:hAnsi="Times New Roman" w:cs="Times New Roman"/>
                <w:color w:val="000000"/>
                <w:sz w:val="24"/>
                <w:szCs w:val="28"/>
                <w:lang w:eastAsia="ru-RU"/>
              </w:rPr>
            </w:pPr>
            <w:r w:rsidRPr="0021030C">
              <w:rPr>
                <w:rFonts w:ascii="Times New Roman" w:eastAsia="Times New Roman" w:hAnsi="Times New Roman" w:cs="Times New Roman"/>
                <w:color w:val="000000"/>
                <w:sz w:val="24"/>
                <w:szCs w:val="28"/>
                <w:lang w:eastAsia="ru-RU"/>
              </w:rPr>
              <w:t>Руководитель проекта (директор)</w:t>
            </w:r>
          </w:p>
        </w:tc>
        <w:tc>
          <w:tcPr>
            <w:tcW w:w="1605" w:type="dxa"/>
          </w:tcPr>
          <w:p w14:paraId="0C67F0ED" w14:textId="35DE9E53" w:rsidR="00C05A52" w:rsidRPr="00417173" w:rsidRDefault="00C05A52" w:rsidP="00711A1E">
            <w:pPr>
              <w:jc w:val="center"/>
              <w:rPr>
                <w:rFonts w:ascii="Times New Roman" w:eastAsia="Times New Roman" w:hAnsi="Times New Roman" w:cs="Times New Roman"/>
                <w:color w:val="000000"/>
                <w:sz w:val="24"/>
                <w:szCs w:val="28"/>
                <w:lang w:eastAsia="ru-RU"/>
              </w:rPr>
            </w:pPr>
            <w:r w:rsidRPr="0021030C">
              <w:rPr>
                <w:rFonts w:ascii="Times New Roman" w:eastAsia="Times New Roman" w:hAnsi="Times New Roman" w:cs="Times New Roman"/>
                <w:color w:val="000000"/>
                <w:sz w:val="24"/>
                <w:szCs w:val="28"/>
                <w:lang w:eastAsia="ru-RU"/>
              </w:rPr>
              <w:t>HR-менеджер</w:t>
            </w:r>
          </w:p>
        </w:tc>
        <w:tc>
          <w:tcPr>
            <w:tcW w:w="1605" w:type="dxa"/>
          </w:tcPr>
          <w:p w14:paraId="0A9275F7" w14:textId="3CD672E0" w:rsidR="00C05A52" w:rsidRPr="00417173" w:rsidRDefault="00C05A52" w:rsidP="00711A1E">
            <w:pPr>
              <w:jc w:val="center"/>
              <w:rPr>
                <w:rFonts w:ascii="Times New Roman" w:eastAsia="Times New Roman" w:hAnsi="Times New Roman" w:cs="Times New Roman"/>
                <w:color w:val="000000"/>
                <w:sz w:val="24"/>
                <w:szCs w:val="28"/>
                <w:lang w:eastAsia="ru-RU"/>
              </w:rPr>
            </w:pPr>
            <w:r w:rsidRPr="0021030C">
              <w:rPr>
                <w:rFonts w:ascii="Times New Roman" w:eastAsia="Times New Roman" w:hAnsi="Times New Roman" w:cs="Times New Roman"/>
                <w:color w:val="000000"/>
                <w:sz w:val="24"/>
                <w:szCs w:val="28"/>
                <w:lang w:eastAsia="ru-RU"/>
              </w:rPr>
              <w:t>Бухгалтерия</w:t>
            </w:r>
          </w:p>
        </w:tc>
        <w:tc>
          <w:tcPr>
            <w:tcW w:w="1605" w:type="dxa"/>
          </w:tcPr>
          <w:p w14:paraId="2FC42B3F" w14:textId="0A01DF8F" w:rsidR="00C05A52" w:rsidRPr="00417173" w:rsidRDefault="00C05A52" w:rsidP="00711A1E">
            <w:pPr>
              <w:jc w:val="center"/>
              <w:rPr>
                <w:rFonts w:ascii="Times New Roman" w:eastAsia="Times New Roman" w:hAnsi="Times New Roman" w:cs="Times New Roman"/>
                <w:color w:val="000000"/>
                <w:sz w:val="24"/>
                <w:szCs w:val="28"/>
                <w:lang w:eastAsia="ru-RU"/>
              </w:rPr>
            </w:pPr>
            <w:r w:rsidRPr="0021030C">
              <w:rPr>
                <w:rFonts w:ascii="Times New Roman" w:eastAsia="Times New Roman" w:hAnsi="Times New Roman" w:cs="Times New Roman"/>
                <w:color w:val="000000"/>
                <w:sz w:val="24"/>
                <w:szCs w:val="28"/>
                <w:lang w:eastAsia="ru-RU"/>
              </w:rPr>
              <w:t>IT-специалист</w:t>
            </w:r>
          </w:p>
        </w:tc>
        <w:tc>
          <w:tcPr>
            <w:tcW w:w="1605" w:type="dxa"/>
          </w:tcPr>
          <w:p w14:paraId="13BBD14D" w14:textId="04EA1ECF" w:rsidR="00C05A52" w:rsidRPr="00417173" w:rsidRDefault="00C05A52" w:rsidP="00711A1E">
            <w:pPr>
              <w:jc w:val="center"/>
              <w:rPr>
                <w:rFonts w:ascii="Times New Roman" w:eastAsia="Times New Roman" w:hAnsi="Times New Roman" w:cs="Times New Roman"/>
                <w:color w:val="000000"/>
                <w:sz w:val="24"/>
                <w:szCs w:val="28"/>
                <w:lang w:eastAsia="ru-RU"/>
              </w:rPr>
            </w:pPr>
            <w:r w:rsidRPr="0021030C">
              <w:rPr>
                <w:rFonts w:ascii="Times New Roman" w:eastAsia="Times New Roman" w:hAnsi="Times New Roman" w:cs="Times New Roman"/>
                <w:color w:val="000000"/>
                <w:sz w:val="24"/>
                <w:szCs w:val="28"/>
                <w:lang w:eastAsia="ru-RU"/>
              </w:rPr>
              <w:t>Внешние подрядчики</w:t>
            </w:r>
          </w:p>
        </w:tc>
      </w:tr>
      <w:tr w:rsidR="00C05A52" w:rsidRPr="00417173" w14:paraId="25CB1050" w14:textId="77777777" w:rsidTr="00C05A52">
        <w:tc>
          <w:tcPr>
            <w:tcW w:w="1604" w:type="dxa"/>
          </w:tcPr>
          <w:p w14:paraId="2608898F" w14:textId="24ACA4F9" w:rsidR="00C05A52" w:rsidRPr="00417173" w:rsidRDefault="00C05A52" w:rsidP="00711A1E">
            <w:pPr>
              <w:jc w:val="center"/>
              <w:rPr>
                <w:rFonts w:ascii="Times New Roman" w:eastAsia="Times New Roman" w:hAnsi="Times New Roman" w:cs="Times New Roman"/>
                <w:color w:val="000000"/>
                <w:sz w:val="24"/>
                <w:szCs w:val="28"/>
                <w:lang w:eastAsia="ru-RU"/>
              </w:rPr>
            </w:pPr>
            <w:r w:rsidRPr="0021030C">
              <w:rPr>
                <w:rFonts w:ascii="Times New Roman" w:eastAsia="Times New Roman" w:hAnsi="Times New Roman" w:cs="Times New Roman"/>
                <w:color w:val="000000"/>
                <w:sz w:val="24"/>
                <w:szCs w:val="28"/>
                <w:lang w:eastAsia="ru-RU"/>
              </w:rPr>
              <w:t xml:space="preserve">Анализ потребностей      </w:t>
            </w:r>
            <w:r w:rsidRPr="0021030C">
              <w:rPr>
                <w:rFonts w:ascii="Times New Roman" w:eastAsia="Times New Roman" w:hAnsi="Times New Roman" w:cs="Times New Roman"/>
                <w:color w:val="000000"/>
                <w:sz w:val="24"/>
                <w:szCs w:val="28"/>
                <w:lang w:eastAsia="ru-RU"/>
              </w:rPr>
              <w:br/>
            </w:r>
          </w:p>
        </w:tc>
        <w:tc>
          <w:tcPr>
            <w:tcW w:w="1604" w:type="dxa"/>
          </w:tcPr>
          <w:p w14:paraId="3091FA22" w14:textId="6446DFE5" w:rsidR="00C05A52" w:rsidRPr="00417173" w:rsidRDefault="000A248A" w:rsidP="00711A1E">
            <w:pPr>
              <w:jc w:val="center"/>
              <w:rPr>
                <w:rFonts w:ascii="Times New Roman" w:eastAsia="Times New Roman" w:hAnsi="Times New Roman" w:cs="Times New Roman"/>
                <w:color w:val="000000"/>
                <w:sz w:val="24"/>
                <w:szCs w:val="28"/>
                <w:lang w:eastAsia="ru-RU"/>
              </w:rPr>
            </w:pPr>
            <w:r w:rsidRPr="0021030C">
              <w:rPr>
                <w:rFonts w:ascii="Times New Roman" w:eastAsia="Times New Roman" w:hAnsi="Times New Roman" w:cs="Times New Roman"/>
                <w:color w:val="000000"/>
                <w:sz w:val="24"/>
                <w:szCs w:val="28"/>
                <w:lang w:eastAsia="ru-RU"/>
              </w:rPr>
              <w:t>R</w:t>
            </w:r>
          </w:p>
        </w:tc>
        <w:tc>
          <w:tcPr>
            <w:tcW w:w="1605" w:type="dxa"/>
          </w:tcPr>
          <w:p w14:paraId="6B35B341" w14:textId="190DC7CD" w:rsidR="00C05A52" w:rsidRPr="00417173" w:rsidRDefault="000A248A" w:rsidP="00711A1E">
            <w:pPr>
              <w:jc w:val="center"/>
              <w:rPr>
                <w:rFonts w:ascii="Times New Roman" w:eastAsia="Times New Roman" w:hAnsi="Times New Roman" w:cs="Times New Roman"/>
                <w:color w:val="000000"/>
                <w:sz w:val="24"/>
                <w:szCs w:val="28"/>
                <w:lang w:eastAsia="ru-RU"/>
              </w:rPr>
            </w:pPr>
            <w:r w:rsidRPr="0021030C">
              <w:rPr>
                <w:rFonts w:ascii="Times New Roman" w:eastAsia="Times New Roman" w:hAnsi="Times New Roman" w:cs="Times New Roman"/>
                <w:color w:val="000000"/>
                <w:sz w:val="24"/>
                <w:szCs w:val="28"/>
                <w:lang w:eastAsia="ru-RU"/>
              </w:rPr>
              <w:t>A</w:t>
            </w:r>
          </w:p>
        </w:tc>
        <w:tc>
          <w:tcPr>
            <w:tcW w:w="1605" w:type="dxa"/>
          </w:tcPr>
          <w:p w14:paraId="062ABAB4" w14:textId="77777777" w:rsidR="00C05A52" w:rsidRPr="00417173" w:rsidRDefault="00C05A52" w:rsidP="00711A1E">
            <w:pPr>
              <w:jc w:val="center"/>
              <w:rPr>
                <w:rFonts w:ascii="Times New Roman" w:eastAsia="Times New Roman" w:hAnsi="Times New Roman" w:cs="Times New Roman"/>
                <w:color w:val="000000"/>
                <w:sz w:val="24"/>
                <w:szCs w:val="28"/>
                <w:lang w:eastAsia="ru-RU"/>
              </w:rPr>
            </w:pPr>
          </w:p>
        </w:tc>
        <w:tc>
          <w:tcPr>
            <w:tcW w:w="1605" w:type="dxa"/>
          </w:tcPr>
          <w:p w14:paraId="3049490F" w14:textId="77777777" w:rsidR="00C05A52" w:rsidRPr="00417173" w:rsidRDefault="00C05A52" w:rsidP="00711A1E">
            <w:pPr>
              <w:jc w:val="center"/>
              <w:rPr>
                <w:rFonts w:ascii="Times New Roman" w:eastAsia="Times New Roman" w:hAnsi="Times New Roman" w:cs="Times New Roman"/>
                <w:color w:val="000000"/>
                <w:sz w:val="24"/>
                <w:szCs w:val="28"/>
                <w:lang w:eastAsia="ru-RU"/>
              </w:rPr>
            </w:pPr>
          </w:p>
        </w:tc>
        <w:tc>
          <w:tcPr>
            <w:tcW w:w="1605" w:type="dxa"/>
          </w:tcPr>
          <w:p w14:paraId="06848ABC" w14:textId="77777777" w:rsidR="00C05A52" w:rsidRPr="00417173" w:rsidRDefault="00C05A52" w:rsidP="00711A1E">
            <w:pPr>
              <w:jc w:val="center"/>
              <w:rPr>
                <w:rFonts w:ascii="Times New Roman" w:eastAsia="Times New Roman" w:hAnsi="Times New Roman" w:cs="Times New Roman"/>
                <w:color w:val="000000"/>
                <w:sz w:val="24"/>
                <w:szCs w:val="28"/>
                <w:lang w:eastAsia="ru-RU"/>
              </w:rPr>
            </w:pPr>
          </w:p>
        </w:tc>
      </w:tr>
      <w:tr w:rsidR="00C05A52" w:rsidRPr="00417173" w14:paraId="1AA54F1A" w14:textId="77777777" w:rsidTr="00C05A52">
        <w:tc>
          <w:tcPr>
            <w:tcW w:w="1604" w:type="dxa"/>
          </w:tcPr>
          <w:p w14:paraId="7A3D8182" w14:textId="0E4199A9" w:rsidR="00C05A52" w:rsidRPr="00417173" w:rsidRDefault="00C05A52" w:rsidP="00711A1E">
            <w:pPr>
              <w:jc w:val="center"/>
              <w:rPr>
                <w:rFonts w:ascii="Times New Roman" w:eastAsia="Times New Roman" w:hAnsi="Times New Roman" w:cs="Times New Roman"/>
                <w:color w:val="000000"/>
                <w:sz w:val="24"/>
                <w:szCs w:val="28"/>
                <w:lang w:eastAsia="ru-RU"/>
              </w:rPr>
            </w:pPr>
            <w:r w:rsidRPr="0021030C">
              <w:rPr>
                <w:rFonts w:ascii="Times New Roman" w:eastAsia="Times New Roman" w:hAnsi="Times New Roman" w:cs="Times New Roman"/>
                <w:color w:val="000000"/>
                <w:sz w:val="24"/>
                <w:szCs w:val="28"/>
                <w:lang w:eastAsia="ru-RU"/>
              </w:rPr>
              <w:t xml:space="preserve">Выбор страховщика      </w:t>
            </w:r>
            <w:r w:rsidRPr="0021030C">
              <w:rPr>
                <w:rFonts w:ascii="Times New Roman" w:eastAsia="Times New Roman" w:hAnsi="Times New Roman" w:cs="Times New Roman"/>
                <w:color w:val="000000"/>
                <w:sz w:val="24"/>
                <w:szCs w:val="28"/>
                <w:lang w:eastAsia="ru-RU"/>
              </w:rPr>
              <w:br/>
            </w:r>
          </w:p>
        </w:tc>
        <w:tc>
          <w:tcPr>
            <w:tcW w:w="1604" w:type="dxa"/>
          </w:tcPr>
          <w:p w14:paraId="249E5E20" w14:textId="38ED1DA4" w:rsidR="00C05A52" w:rsidRPr="00417173" w:rsidRDefault="000A248A" w:rsidP="00711A1E">
            <w:pPr>
              <w:jc w:val="center"/>
              <w:rPr>
                <w:rFonts w:ascii="Times New Roman" w:eastAsia="Times New Roman" w:hAnsi="Times New Roman" w:cs="Times New Roman"/>
                <w:color w:val="000000"/>
                <w:sz w:val="24"/>
                <w:szCs w:val="28"/>
                <w:lang w:eastAsia="ru-RU"/>
              </w:rPr>
            </w:pPr>
            <w:r w:rsidRPr="0021030C">
              <w:rPr>
                <w:rFonts w:ascii="Times New Roman" w:eastAsia="Times New Roman" w:hAnsi="Times New Roman" w:cs="Times New Roman"/>
                <w:color w:val="000000"/>
                <w:sz w:val="24"/>
                <w:szCs w:val="28"/>
                <w:lang w:eastAsia="ru-RU"/>
              </w:rPr>
              <w:t>A</w:t>
            </w:r>
          </w:p>
        </w:tc>
        <w:tc>
          <w:tcPr>
            <w:tcW w:w="1605" w:type="dxa"/>
          </w:tcPr>
          <w:p w14:paraId="6A8DBBE0" w14:textId="1D3878CB" w:rsidR="00C05A52" w:rsidRPr="00417173" w:rsidRDefault="000A248A" w:rsidP="00711A1E">
            <w:pPr>
              <w:jc w:val="center"/>
              <w:rPr>
                <w:rFonts w:ascii="Times New Roman" w:eastAsia="Times New Roman" w:hAnsi="Times New Roman" w:cs="Times New Roman"/>
                <w:color w:val="000000"/>
                <w:sz w:val="24"/>
                <w:szCs w:val="28"/>
                <w:lang w:eastAsia="ru-RU"/>
              </w:rPr>
            </w:pPr>
            <w:r w:rsidRPr="0021030C">
              <w:rPr>
                <w:rFonts w:ascii="Times New Roman" w:eastAsia="Times New Roman" w:hAnsi="Times New Roman" w:cs="Times New Roman"/>
                <w:color w:val="000000"/>
                <w:sz w:val="24"/>
                <w:szCs w:val="28"/>
                <w:lang w:eastAsia="ru-RU"/>
              </w:rPr>
              <w:t>R</w:t>
            </w:r>
          </w:p>
        </w:tc>
        <w:tc>
          <w:tcPr>
            <w:tcW w:w="1605" w:type="dxa"/>
          </w:tcPr>
          <w:p w14:paraId="5A6D80CD" w14:textId="77777777" w:rsidR="00C05A52" w:rsidRPr="00417173" w:rsidRDefault="00C05A52" w:rsidP="00711A1E">
            <w:pPr>
              <w:jc w:val="center"/>
              <w:rPr>
                <w:rFonts w:ascii="Times New Roman" w:eastAsia="Times New Roman" w:hAnsi="Times New Roman" w:cs="Times New Roman"/>
                <w:color w:val="000000"/>
                <w:sz w:val="24"/>
                <w:szCs w:val="28"/>
                <w:lang w:eastAsia="ru-RU"/>
              </w:rPr>
            </w:pPr>
          </w:p>
        </w:tc>
        <w:tc>
          <w:tcPr>
            <w:tcW w:w="1605" w:type="dxa"/>
          </w:tcPr>
          <w:p w14:paraId="35F31F0D" w14:textId="77777777" w:rsidR="00C05A52" w:rsidRPr="00417173" w:rsidRDefault="00C05A52" w:rsidP="00711A1E">
            <w:pPr>
              <w:jc w:val="center"/>
              <w:rPr>
                <w:rFonts w:ascii="Times New Roman" w:eastAsia="Times New Roman" w:hAnsi="Times New Roman" w:cs="Times New Roman"/>
                <w:color w:val="000000"/>
                <w:sz w:val="24"/>
                <w:szCs w:val="28"/>
                <w:lang w:eastAsia="ru-RU"/>
              </w:rPr>
            </w:pPr>
          </w:p>
        </w:tc>
        <w:tc>
          <w:tcPr>
            <w:tcW w:w="1605" w:type="dxa"/>
          </w:tcPr>
          <w:p w14:paraId="4AFB02C0" w14:textId="77777777" w:rsidR="00C05A52" w:rsidRPr="00417173" w:rsidRDefault="00C05A52" w:rsidP="00711A1E">
            <w:pPr>
              <w:jc w:val="center"/>
              <w:rPr>
                <w:rFonts w:ascii="Times New Roman" w:eastAsia="Times New Roman" w:hAnsi="Times New Roman" w:cs="Times New Roman"/>
                <w:color w:val="000000"/>
                <w:sz w:val="24"/>
                <w:szCs w:val="28"/>
                <w:lang w:eastAsia="ru-RU"/>
              </w:rPr>
            </w:pPr>
          </w:p>
        </w:tc>
      </w:tr>
      <w:tr w:rsidR="00C05A52" w:rsidRPr="00417173" w14:paraId="7E194E4C" w14:textId="77777777" w:rsidTr="00C05A52">
        <w:tc>
          <w:tcPr>
            <w:tcW w:w="1604" w:type="dxa"/>
          </w:tcPr>
          <w:p w14:paraId="52D859A2" w14:textId="05B09A87" w:rsidR="00C05A52" w:rsidRPr="00417173" w:rsidRDefault="00C05A52" w:rsidP="00711A1E">
            <w:pPr>
              <w:jc w:val="center"/>
              <w:rPr>
                <w:rFonts w:ascii="Times New Roman" w:eastAsia="Times New Roman" w:hAnsi="Times New Roman" w:cs="Times New Roman"/>
                <w:color w:val="000000"/>
                <w:sz w:val="24"/>
                <w:szCs w:val="28"/>
                <w:lang w:eastAsia="ru-RU"/>
              </w:rPr>
            </w:pPr>
            <w:r w:rsidRPr="0021030C">
              <w:rPr>
                <w:rFonts w:ascii="Times New Roman" w:eastAsia="Times New Roman" w:hAnsi="Times New Roman" w:cs="Times New Roman"/>
                <w:color w:val="000000"/>
                <w:sz w:val="24"/>
                <w:szCs w:val="28"/>
                <w:lang w:eastAsia="ru-RU"/>
              </w:rPr>
              <w:t xml:space="preserve">Заключение договоров      </w:t>
            </w:r>
            <w:r w:rsidRPr="0021030C">
              <w:rPr>
                <w:rFonts w:ascii="Times New Roman" w:eastAsia="Times New Roman" w:hAnsi="Times New Roman" w:cs="Times New Roman"/>
                <w:color w:val="000000"/>
                <w:sz w:val="24"/>
                <w:szCs w:val="28"/>
                <w:lang w:eastAsia="ru-RU"/>
              </w:rPr>
              <w:br/>
            </w:r>
          </w:p>
        </w:tc>
        <w:tc>
          <w:tcPr>
            <w:tcW w:w="1604" w:type="dxa"/>
          </w:tcPr>
          <w:p w14:paraId="50F376BD" w14:textId="34529877" w:rsidR="00C05A52" w:rsidRPr="00417173" w:rsidRDefault="000A248A" w:rsidP="00711A1E">
            <w:pPr>
              <w:jc w:val="center"/>
              <w:rPr>
                <w:rFonts w:ascii="Times New Roman" w:eastAsia="Times New Roman" w:hAnsi="Times New Roman" w:cs="Times New Roman"/>
                <w:color w:val="000000"/>
                <w:sz w:val="24"/>
                <w:szCs w:val="28"/>
                <w:lang w:eastAsia="ru-RU"/>
              </w:rPr>
            </w:pPr>
            <w:r w:rsidRPr="0021030C">
              <w:rPr>
                <w:rFonts w:ascii="Times New Roman" w:eastAsia="Times New Roman" w:hAnsi="Times New Roman" w:cs="Times New Roman"/>
                <w:color w:val="000000"/>
                <w:sz w:val="24"/>
                <w:szCs w:val="28"/>
                <w:lang w:eastAsia="ru-RU"/>
              </w:rPr>
              <w:t>R</w:t>
            </w:r>
          </w:p>
        </w:tc>
        <w:tc>
          <w:tcPr>
            <w:tcW w:w="1605" w:type="dxa"/>
          </w:tcPr>
          <w:p w14:paraId="271F172A" w14:textId="3EC74B55" w:rsidR="00C05A52" w:rsidRPr="00417173" w:rsidRDefault="000A248A" w:rsidP="00711A1E">
            <w:pPr>
              <w:jc w:val="center"/>
              <w:rPr>
                <w:rFonts w:ascii="Times New Roman" w:eastAsia="Times New Roman" w:hAnsi="Times New Roman" w:cs="Times New Roman"/>
                <w:color w:val="000000"/>
                <w:sz w:val="24"/>
                <w:szCs w:val="28"/>
                <w:lang w:eastAsia="ru-RU"/>
              </w:rPr>
            </w:pPr>
            <w:r w:rsidRPr="0021030C">
              <w:rPr>
                <w:rFonts w:ascii="Times New Roman" w:eastAsia="Times New Roman" w:hAnsi="Times New Roman" w:cs="Times New Roman"/>
                <w:color w:val="000000"/>
                <w:sz w:val="24"/>
                <w:szCs w:val="28"/>
                <w:lang w:eastAsia="ru-RU"/>
              </w:rPr>
              <w:t>A</w:t>
            </w:r>
          </w:p>
        </w:tc>
        <w:tc>
          <w:tcPr>
            <w:tcW w:w="1605" w:type="dxa"/>
          </w:tcPr>
          <w:p w14:paraId="6EC86C50" w14:textId="62CB0677" w:rsidR="00C05A52" w:rsidRPr="00417173" w:rsidRDefault="000A248A" w:rsidP="00711A1E">
            <w:pPr>
              <w:jc w:val="center"/>
              <w:rPr>
                <w:rFonts w:ascii="Times New Roman" w:eastAsia="Times New Roman" w:hAnsi="Times New Roman" w:cs="Times New Roman"/>
                <w:color w:val="000000"/>
                <w:sz w:val="24"/>
                <w:szCs w:val="28"/>
                <w:lang w:eastAsia="ru-RU"/>
              </w:rPr>
            </w:pPr>
            <w:r w:rsidRPr="0021030C">
              <w:rPr>
                <w:rFonts w:ascii="Times New Roman" w:eastAsia="Times New Roman" w:hAnsi="Times New Roman" w:cs="Times New Roman"/>
                <w:color w:val="000000"/>
                <w:sz w:val="24"/>
                <w:szCs w:val="28"/>
                <w:lang w:eastAsia="ru-RU"/>
              </w:rPr>
              <w:t>C</w:t>
            </w:r>
          </w:p>
        </w:tc>
        <w:tc>
          <w:tcPr>
            <w:tcW w:w="1605" w:type="dxa"/>
          </w:tcPr>
          <w:p w14:paraId="19F032E6" w14:textId="77777777" w:rsidR="00C05A52" w:rsidRPr="00417173" w:rsidRDefault="00C05A52" w:rsidP="00711A1E">
            <w:pPr>
              <w:jc w:val="center"/>
              <w:rPr>
                <w:rFonts w:ascii="Times New Roman" w:eastAsia="Times New Roman" w:hAnsi="Times New Roman" w:cs="Times New Roman"/>
                <w:color w:val="000000"/>
                <w:sz w:val="24"/>
                <w:szCs w:val="28"/>
                <w:lang w:eastAsia="ru-RU"/>
              </w:rPr>
            </w:pPr>
          </w:p>
        </w:tc>
        <w:tc>
          <w:tcPr>
            <w:tcW w:w="1605" w:type="dxa"/>
          </w:tcPr>
          <w:p w14:paraId="2EDD6285" w14:textId="14493963" w:rsidR="00C05A52" w:rsidRPr="00417173" w:rsidRDefault="000A248A" w:rsidP="00711A1E">
            <w:pPr>
              <w:jc w:val="center"/>
              <w:rPr>
                <w:rFonts w:ascii="Times New Roman" w:eastAsia="Times New Roman" w:hAnsi="Times New Roman" w:cs="Times New Roman"/>
                <w:color w:val="000000"/>
                <w:sz w:val="24"/>
                <w:szCs w:val="28"/>
                <w:lang w:eastAsia="ru-RU"/>
              </w:rPr>
            </w:pPr>
            <w:r w:rsidRPr="0021030C">
              <w:rPr>
                <w:rFonts w:ascii="Times New Roman" w:eastAsia="Times New Roman" w:hAnsi="Times New Roman" w:cs="Times New Roman"/>
                <w:color w:val="000000"/>
                <w:sz w:val="24"/>
                <w:szCs w:val="28"/>
                <w:lang w:eastAsia="ru-RU"/>
              </w:rPr>
              <w:t>S</w:t>
            </w:r>
          </w:p>
        </w:tc>
      </w:tr>
      <w:tr w:rsidR="00C05A52" w:rsidRPr="00417173" w14:paraId="06C51EBC" w14:textId="77777777" w:rsidTr="00C05A52">
        <w:tc>
          <w:tcPr>
            <w:tcW w:w="1604" w:type="dxa"/>
          </w:tcPr>
          <w:p w14:paraId="2BDDAC7A" w14:textId="6324CE02" w:rsidR="00C05A52" w:rsidRPr="00417173" w:rsidRDefault="00C05A52" w:rsidP="00711A1E">
            <w:pPr>
              <w:jc w:val="center"/>
              <w:rPr>
                <w:rFonts w:ascii="Times New Roman" w:eastAsia="Times New Roman" w:hAnsi="Times New Roman" w:cs="Times New Roman"/>
                <w:color w:val="000000"/>
                <w:sz w:val="24"/>
                <w:szCs w:val="28"/>
                <w:lang w:eastAsia="ru-RU"/>
              </w:rPr>
            </w:pPr>
            <w:r w:rsidRPr="0021030C">
              <w:rPr>
                <w:rFonts w:ascii="Times New Roman" w:eastAsia="Times New Roman" w:hAnsi="Times New Roman" w:cs="Times New Roman"/>
                <w:color w:val="000000"/>
                <w:sz w:val="24"/>
                <w:szCs w:val="28"/>
                <w:lang w:eastAsia="ru-RU"/>
              </w:rPr>
              <w:t xml:space="preserve">Организация медосмотров      </w:t>
            </w:r>
            <w:r w:rsidRPr="0021030C">
              <w:rPr>
                <w:rFonts w:ascii="Times New Roman" w:eastAsia="Times New Roman" w:hAnsi="Times New Roman" w:cs="Times New Roman"/>
                <w:color w:val="000000"/>
                <w:sz w:val="24"/>
                <w:szCs w:val="28"/>
                <w:lang w:eastAsia="ru-RU"/>
              </w:rPr>
              <w:br/>
            </w:r>
          </w:p>
        </w:tc>
        <w:tc>
          <w:tcPr>
            <w:tcW w:w="1604" w:type="dxa"/>
          </w:tcPr>
          <w:p w14:paraId="722E8954" w14:textId="0B4FD29F" w:rsidR="00C05A52" w:rsidRPr="00417173" w:rsidRDefault="000A248A" w:rsidP="00711A1E">
            <w:pPr>
              <w:jc w:val="center"/>
              <w:rPr>
                <w:rFonts w:ascii="Times New Roman" w:eastAsia="Times New Roman" w:hAnsi="Times New Roman" w:cs="Times New Roman"/>
                <w:color w:val="000000"/>
                <w:sz w:val="24"/>
                <w:szCs w:val="28"/>
                <w:lang w:eastAsia="ru-RU"/>
              </w:rPr>
            </w:pPr>
            <w:r w:rsidRPr="0021030C">
              <w:rPr>
                <w:rFonts w:ascii="Times New Roman" w:eastAsia="Times New Roman" w:hAnsi="Times New Roman" w:cs="Times New Roman"/>
                <w:color w:val="000000"/>
                <w:sz w:val="24"/>
                <w:szCs w:val="28"/>
                <w:lang w:eastAsia="ru-RU"/>
              </w:rPr>
              <w:t>A</w:t>
            </w:r>
          </w:p>
        </w:tc>
        <w:tc>
          <w:tcPr>
            <w:tcW w:w="1605" w:type="dxa"/>
          </w:tcPr>
          <w:p w14:paraId="7E574084" w14:textId="7A07512C" w:rsidR="00C05A52" w:rsidRPr="00417173" w:rsidRDefault="000A248A" w:rsidP="00711A1E">
            <w:pPr>
              <w:jc w:val="center"/>
              <w:rPr>
                <w:rFonts w:ascii="Times New Roman" w:eastAsia="Times New Roman" w:hAnsi="Times New Roman" w:cs="Times New Roman"/>
                <w:color w:val="000000"/>
                <w:sz w:val="24"/>
                <w:szCs w:val="28"/>
                <w:lang w:eastAsia="ru-RU"/>
              </w:rPr>
            </w:pPr>
            <w:r w:rsidRPr="0021030C">
              <w:rPr>
                <w:rFonts w:ascii="Times New Roman" w:eastAsia="Times New Roman" w:hAnsi="Times New Roman" w:cs="Times New Roman"/>
                <w:color w:val="000000"/>
                <w:sz w:val="24"/>
                <w:szCs w:val="28"/>
                <w:lang w:eastAsia="ru-RU"/>
              </w:rPr>
              <w:t>R</w:t>
            </w:r>
          </w:p>
        </w:tc>
        <w:tc>
          <w:tcPr>
            <w:tcW w:w="1605" w:type="dxa"/>
          </w:tcPr>
          <w:p w14:paraId="74530275" w14:textId="0B7E4EF1" w:rsidR="00C05A52" w:rsidRPr="00417173" w:rsidRDefault="000A248A" w:rsidP="00711A1E">
            <w:pPr>
              <w:jc w:val="center"/>
              <w:rPr>
                <w:rFonts w:ascii="Times New Roman" w:eastAsia="Times New Roman" w:hAnsi="Times New Roman" w:cs="Times New Roman"/>
                <w:color w:val="000000"/>
                <w:sz w:val="24"/>
                <w:szCs w:val="28"/>
                <w:lang w:eastAsia="ru-RU"/>
              </w:rPr>
            </w:pPr>
            <w:r w:rsidRPr="0021030C">
              <w:rPr>
                <w:rFonts w:ascii="Times New Roman" w:eastAsia="Times New Roman" w:hAnsi="Times New Roman" w:cs="Times New Roman"/>
                <w:color w:val="000000"/>
                <w:sz w:val="24"/>
                <w:szCs w:val="28"/>
                <w:lang w:eastAsia="ru-RU"/>
              </w:rPr>
              <w:t>C</w:t>
            </w:r>
          </w:p>
        </w:tc>
        <w:tc>
          <w:tcPr>
            <w:tcW w:w="1605" w:type="dxa"/>
          </w:tcPr>
          <w:p w14:paraId="2F92421C" w14:textId="77777777" w:rsidR="00C05A52" w:rsidRPr="00417173" w:rsidRDefault="00C05A52" w:rsidP="00711A1E">
            <w:pPr>
              <w:jc w:val="center"/>
              <w:rPr>
                <w:rFonts w:ascii="Times New Roman" w:eastAsia="Times New Roman" w:hAnsi="Times New Roman" w:cs="Times New Roman"/>
                <w:color w:val="000000"/>
                <w:sz w:val="24"/>
                <w:szCs w:val="28"/>
                <w:lang w:eastAsia="ru-RU"/>
              </w:rPr>
            </w:pPr>
          </w:p>
        </w:tc>
        <w:tc>
          <w:tcPr>
            <w:tcW w:w="1605" w:type="dxa"/>
          </w:tcPr>
          <w:p w14:paraId="18FEEC8A" w14:textId="3DDA0D2B" w:rsidR="00C05A52" w:rsidRPr="00417173" w:rsidRDefault="000A248A" w:rsidP="00711A1E">
            <w:pPr>
              <w:jc w:val="center"/>
              <w:rPr>
                <w:rFonts w:ascii="Times New Roman" w:eastAsia="Times New Roman" w:hAnsi="Times New Roman" w:cs="Times New Roman"/>
                <w:color w:val="000000"/>
                <w:sz w:val="24"/>
                <w:szCs w:val="28"/>
                <w:lang w:eastAsia="ru-RU"/>
              </w:rPr>
            </w:pPr>
            <w:r w:rsidRPr="0021030C">
              <w:rPr>
                <w:rFonts w:ascii="Times New Roman" w:eastAsia="Times New Roman" w:hAnsi="Times New Roman" w:cs="Times New Roman"/>
                <w:color w:val="000000"/>
                <w:sz w:val="24"/>
                <w:szCs w:val="28"/>
                <w:lang w:eastAsia="ru-RU"/>
              </w:rPr>
              <w:t>S</w:t>
            </w:r>
          </w:p>
        </w:tc>
      </w:tr>
      <w:tr w:rsidR="00C05A52" w:rsidRPr="00417173" w14:paraId="6C2CC0EB" w14:textId="77777777" w:rsidTr="00C05A52">
        <w:tc>
          <w:tcPr>
            <w:tcW w:w="1604" w:type="dxa"/>
          </w:tcPr>
          <w:p w14:paraId="5338D967" w14:textId="16001FEF" w:rsidR="00C05A52" w:rsidRPr="00417173" w:rsidRDefault="00C05A52" w:rsidP="00711A1E">
            <w:pPr>
              <w:jc w:val="center"/>
              <w:rPr>
                <w:rFonts w:ascii="Times New Roman" w:eastAsia="Times New Roman" w:hAnsi="Times New Roman" w:cs="Times New Roman"/>
                <w:color w:val="000000"/>
                <w:sz w:val="24"/>
                <w:szCs w:val="28"/>
                <w:lang w:eastAsia="ru-RU"/>
              </w:rPr>
            </w:pPr>
            <w:r w:rsidRPr="0021030C">
              <w:rPr>
                <w:rFonts w:ascii="Times New Roman" w:eastAsia="Times New Roman" w:hAnsi="Times New Roman" w:cs="Times New Roman"/>
                <w:color w:val="000000"/>
                <w:sz w:val="24"/>
                <w:szCs w:val="28"/>
                <w:lang w:eastAsia="ru-RU"/>
              </w:rPr>
              <w:t xml:space="preserve">Подбор поставщика питания      </w:t>
            </w:r>
            <w:r w:rsidRPr="0021030C">
              <w:rPr>
                <w:rFonts w:ascii="Times New Roman" w:eastAsia="Times New Roman" w:hAnsi="Times New Roman" w:cs="Times New Roman"/>
                <w:color w:val="000000"/>
                <w:sz w:val="24"/>
                <w:szCs w:val="28"/>
                <w:lang w:eastAsia="ru-RU"/>
              </w:rPr>
              <w:br/>
            </w:r>
          </w:p>
        </w:tc>
        <w:tc>
          <w:tcPr>
            <w:tcW w:w="1604" w:type="dxa"/>
          </w:tcPr>
          <w:p w14:paraId="46F92CB8" w14:textId="0A346D73" w:rsidR="00C05A52" w:rsidRPr="00417173" w:rsidRDefault="000A248A" w:rsidP="00711A1E">
            <w:pPr>
              <w:jc w:val="center"/>
              <w:rPr>
                <w:rFonts w:ascii="Times New Roman" w:eastAsia="Times New Roman" w:hAnsi="Times New Roman" w:cs="Times New Roman"/>
                <w:color w:val="000000"/>
                <w:sz w:val="24"/>
                <w:szCs w:val="28"/>
                <w:lang w:eastAsia="ru-RU"/>
              </w:rPr>
            </w:pPr>
            <w:r w:rsidRPr="0021030C">
              <w:rPr>
                <w:rFonts w:ascii="Times New Roman" w:eastAsia="Times New Roman" w:hAnsi="Times New Roman" w:cs="Times New Roman"/>
                <w:color w:val="000000"/>
                <w:sz w:val="24"/>
                <w:szCs w:val="28"/>
                <w:lang w:eastAsia="ru-RU"/>
              </w:rPr>
              <w:t>A</w:t>
            </w:r>
          </w:p>
        </w:tc>
        <w:tc>
          <w:tcPr>
            <w:tcW w:w="1605" w:type="dxa"/>
          </w:tcPr>
          <w:p w14:paraId="603562B0" w14:textId="6E3D2C10" w:rsidR="00C05A52" w:rsidRPr="00417173" w:rsidRDefault="000A248A" w:rsidP="00711A1E">
            <w:pPr>
              <w:jc w:val="center"/>
              <w:rPr>
                <w:rFonts w:ascii="Times New Roman" w:eastAsia="Times New Roman" w:hAnsi="Times New Roman" w:cs="Times New Roman"/>
                <w:color w:val="000000"/>
                <w:sz w:val="24"/>
                <w:szCs w:val="28"/>
                <w:lang w:eastAsia="ru-RU"/>
              </w:rPr>
            </w:pPr>
            <w:r w:rsidRPr="0021030C">
              <w:rPr>
                <w:rFonts w:ascii="Times New Roman" w:eastAsia="Times New Roman" w:hAnsi="Times New Roman" w:cs="Times New Roman"/>
                <w:color w:val="000000"/>
                <w:sz w:val="24"/>
                <w:szCs w:val="28"/>
                <w:lang w:eastAsia="ru-RU"/>
              </w:rPr>
              <w:t>R</w:t>
            </w:r>
          </w:p>
        </w:tc>
        <w:tc>
          <w:tcPr>
            <w:tcW w:w="1605" w:type="dxa"/>
          </w:tcPr>
          <w:p w14:paraId="7B17DD97" w14:textId="69D2AFEF" w:rsidR="00C05A52" w:rsidRPr="00417173" w:rsidRDefault="000A248A" w:rsidP="00711A1E">
            <w:pPr>
              <w:jc w:val="center"/>
              <w:rPr>
                <w:rFonts w:ascii="Times New Roman" w:eastAsia="Times New Roman" w:hAnsi="Times New Roman" w:cs="Times New Roman"/>
                <w:color w:val="000000"/>
                <w:sz w:val="24"/>
                <w:szCs w:val="28"/>
                <w:lang w:eastAsia="ru-RU"/>
              </w:rPr>
            </w:pPr>
            <w:r w:rsidRPr="0021030C">
              <w:rPr>
                <w:rFonts w:ascii="Times New Roman" w:eastAsia="Times New Roman" w:hAnsi="Times New Roman" w:cs="Times New Roman"/>
                <w:color w:val="000000"/>
                <w:sz w:val="24"/>
                <w:szCs w:val="28"/>
                <w:lang w:eastAsia="ru-RU"/>
              </w:rPr>
              <w:t>C</w:t>
            </w:r>
          </w:p>
        </w:tc>
        <w:tc>
          <w:tcPr>
            <w:tcW w:w="1605" w:type="dxa"/>
          </w:tcPr>
          <w:p w14:paraId="5D9CDA06" w14:textId="77777777" w:rsidR="00C05A52" w:rsidRPr="00417173" w:rsidRDefault="00C05A52" w:rsidP="00711A1E">
            <w:pPr>
              <w:jc w:val="center"/>
              <w:rPr>
                <w:rFonts w:ascii="Times New Roman" w:eastAsia="Times New Roman" w:hAnsi="Times New Roman" w:cs="Times New Roman"/>
                <w:color w:val="000000"/>
                <w:sz w:val="24"/>
                <w:szCs w:val="28"/>
                <w:lang w:eastAsia="ru-RU"/>
              </w:rPr>
            </w:pPr>
          </w:p>
        </w:tc>
        <w:tc>
          <w:tcPr>
            <w:tcW w:w="1605" w:type="dxa"/>
          </w:tcPr>
          <w:p w14:paraId="6564EEDF" w14:textId="68F2856D" w:rsidR="00C05A52" w:rsidRPr="00417173" w:rsidRDefault="000A248A" w:rsidP="00711A1E">
            <w:pPr>
              <w:jc w:val="center"/>
              <w:rPr>
                <w:rFonts w:ascii="Times New Roman" w:eastAsia="Times New Roman" w:hAnsi="Times New Roman" w:cs="Times New Roman"/>
                <w:color w:val="000000"/>
                <w:sz w:val="24"/>
                <w:szCs w:val="28"/>
                <w:lang w:eastAsia="ru-RU"/>
              </w:rPr>
            </w:pPr>
            <w:r w:rsidRPr="0021030C">
              <w:rPr>
                <w:rFonts w:ascii="Times New Roman" w:eastAsia="Times New Roman" w:hAnsi="Times New Roman" w:cs="Times New Roman"/>
                <w:color w:val="000000"/>
                <w:sz w:val="24"/>
                <w:szCs w:val="28"/>
                <w:lang w:eastAsia="ru-RU"/>
              </w:rPr>
              <w:t>S</w:t>
            </w:r>
          </w:p>
        </w:tc>
      </w:tr>
      <w:tr w:rsidR="00C05A52" w:rsidRPr="00417173" w14:paraId="66A0C0F7" w14:textId="77777777" w:rsidTr="00C05A52">
        <w:tc>
          <w:tcPr>
            <w:tcW w:w="1604" w:type="dxa"/>
          </w:tcPr>
          <w:p w14:paraId="0BF1E465" w14:textId="1DD5DB4F" w:rsidR="00C05A52" w:rsidRPr="00417173" w:rsidRDefault="00C05A52" w:rsidP="00711A1E">
            <w:pPr>
              <w:jc w:val="center"/>
              <w:rPr>
                <w:rFonts w:ascii="Times New Roman" w:eastAsia="Times New Roman" w:hAnsi="Times New Roman" w:cs="Times New Roman"/>
                <w:color w:val="000000"/>
                <w:sz w:val="24"/>
                <w:szCs w:val="28"/>
                <w:lang w:eastAsia="ru-RU"/>
              </w:rPr>
            </w:pPr>
            <w:r w:rsidRPr="0021030C">
              <w:rPr>
                <w:rFonts w:ascii="Times New Roman" w:eastAsia="Times New Roman" w:hAnsi="Times New Roman" w:cs="Times New Roman"/>
                <w:color w:val="000000"/>
                <w:sz w:val="24"/>
                <w:szCs w:val="28"/>
                <w:lang w:eastAsia="ru-RU"/>
              </w:rPr>
              <w:t xml:space="preserve">Запуск доставки обедов      </w:t>
            </w:r>
            <w:r w:rsidRPr="0021030C">
              <w:rPr>
                <w:rFonts w:ascii="Times New Roman" w:eastAsia="Times New Roman" w:hAnsi="Times New Roman" w:cs="Times New Roman"/>
                <w:color w:val="000000"/>
                <w:sz w:val="24"/>
                <w:szCs w:val="28"/>
                <w:lang w:eastAsia="ru-RU"/>
              </w:rPr>
              <w:br/>
            </w:r>
          </w:p>
        </w:tc>
        <w:tc>
          <w:tcPr>
            <w:tcW w:w="1604" w:type="dxa"/>
          </w:tcPr>
          <w:p w14:paraId="59D3B541" w14:textId="07CF68A0" w:rsidR="00C05A52" w:rsidRPr="00417173" w:rsidRDefault="000A248A" w:rsidP="00711A1E">
            <w:pPr>
              <w:jc w:val="center"/>
              <w:rPr>
                <w:rFonts w:ascii="Times New Roman" w:eastAsia="Times New Roman" w:hAnsi="Times New Roman" w:cs="Times New Roman"/>
                <w:color w:val="000000"/>
                <w:sz w:val="24"/>
                <w:szCs w:val="28"/>
                <w:lang w:eastAsia="ru-RU"/>
              </w:rPr>
            </w:pPr>
            <w:r w:rsidRPr="0021030C">
              <w:rPr>
                <w:rFonts w:ascii="Times New Roman" w:eastAsia="Times New Roman" w:hAnsi="Times New Roman" w:cs="Times New Roman"/>
                <w:color w:val="000000"/>
                <w:sz w:val="24"/>
                <w:szCs w:val="28"/>
                <w:lang w:eastAsia="ru-RU"/>
              </w:rPr>
              <w:t>A</w:t>
            </w:r>
          </w:p>
        </w:tc>
        <w:tc>
          <w:tcPr>
            <w:tcW w:w="1605" w:type="dxa"/>
          </w:tcPr>
          <w:p w14:paraId="29DD7228" w14:textId="00801F26" w:rsidR="00C05A52" w:rsidRPr="00417173" w:rsidRDefault="000A248A" w:rsidP="00711A1E">
            <w:pPr>
              <w:jc w:val="center"/>
              <w:rPr>
                <w:rFonts w:ascii="Times New Roman" w:eastAsia="Times New Roman" w:hAnsi="Times New Roman" w:cs="Times New Roman"/>
                <w:color w:val="000000"/>
                <w:sz w:val="24"/>
                <w:szCs w:val="28"/>
                <w:lang w:eastAsia="ru-RU"/>
              </w:rPr>
            </w:pPr>
            <w:r w:rsidRPr="0021030C">
              <w:rPr>
                <w:rFonts w:ascii="Times New Roman" w:eastAsia="Times New Roman" w:hAnsi="Times New Roman" w:cs="Times New Roman"/>
                <w:color w:val="000000"/>
                <w:sz w:val="24"/>
                <w:szCs w:val="28"/>
                <w:lang w:eastAsia="ru-RU"/>
              </w:rPr>
              <w:t>R</w:t>
            </w:r>
          </w:p>
        </w:tc>
        <w:tc>
          <w:tcPr>
            <w:tcW w:w="1605" w:type="dxa"/>
          </w:tcPr>
          <w:p w14:paraId="2F711F74" w14:textId="3F964BEE" w:rsidR="00C05A52" w:rsidRPr="00417173" w:rsidRDefault="000A248A" w:rsidP="00711A1E">
            <w:pPr>
              <w:jc w:val="center"/>
              <w:rPr>
                <w:rFonts w:ascii="Times New Roman" w:eastAsia="Times New Roman" w:hAnsi="Times New Roman" w:cs="Times New Roman"/>
                <w:color w:val="000000"/>
                <w:sz w:val="24"/>
                <w:szCs w:val="28"/>
                <w:lang w:eastAsia="ru-RU"/>
              </w:rPr>
            </w:pPr>
            <w:r w:rsidRPr="0021030C">
              <w:rPr>
                <w:rFonts w:ascii="Times New Roman" w:eastAsia="Times New Roman" w:hAnsi="Times New Roman" w:cs="Times New Roman"/>
                <w:color w:val="000000"/>
                <w:sz w:val="24"/>
                <w:szCs w:val="28"/>
                <w:lang w:eastAsia="ru-RU"/>
              </w:rPr>
              <w:t>C</w:t>
            </w:r>
          </w:p>
        </w:tc>
        <w:tc>
          <w:tcPr>
            <w:tcW w:w="1605" w:type="dxa"/>
          </w:tcPr>
          <w:p w14:paraId="21D08474" w14:textId="77777777" w:rsidR="00C05A52" w:rsidRPr="00417173" w:rsidRDefault="00C05A52" w:rsidP="00711A1E">
            <w:pPr>
              <w:jc w:val="center"/>
              <w:rPr>
                <w:rFonts w:ascii="Times New Roman" w:eastAsia="Times New Roman" w:hAnsi="Times New Roman" w:cs="Times New Roman"/>
                <w:color w:val="000000"/>
                <w:sz w:val="24"/>
                <w:szCs w:val="28"/>
                <w:lang w:eastAsia="ru-RU"/>
              </w:rPr>
            </w:pPr>
          </w:p>
        </w:tc>
        <w:tc>
          <w:tcPr>
            <w:tcW w:w="1605" w:type="dxa"/>
          </w:tcPr>
          <w:p w14:paraId="57760B6A" w14:textId="47193643" w:rsidR="00C05A52" w:rsidRPr="00417173" w:rsidRDefault="000A248A" w:rsidP="00711A1E">
            <w:pPr>
              <w:jc w:val="center"/>
              <w:rPr>
                <w:rFonts w:ascii="Times New Roman" w:eastAsia="Times New Roman" w:hAnsi="Times New Roman" w:cs="Times New Roman"/>
                <w:color w:val="000000"/>
                <w:sz w:val="24"/>
                <w:szCs w:val="28"/>
                <w:lang w:eastAsia="ru-RU"/>
              </w:rPr>
            </w:pPr>
            <w:r w:rsidRPr="0021030C">
              <w:rPr>
                <w:rFonts w:ascii="Times New Roman" w:eastAsia="Times New Roman" w:hAnsi="Times New Roman" w:cs="Times New Roman"/>
                <w:color w:val="000000"/>
                <w:sz w:val="24"/>
                <w:szCs w:val="28"/>
                <w:lang w:eastAsia="ru-RU"/>
              </w:rPr>
              <w:t>S</w:t>
            </w:r>
          </w:p>
        </w:tc>
      </w:tr>
      <w:tr w:rsidR="00C05A52" w:rsidRPr="00417173" w14:paraId="26975F98" w14:textId="77777777" w:rsidTr="00C05A52">
        <w:tc>
          <w:tcPr>
            <w:tcW w:w="1604" w:type="dxa"/>
          </w:tcPr>
          <w:p w14:paraId="4017AD4E" w14:textId="4DB55223" w:rsidR="00C05A52" w:rsidRPr="00417173" w:rsidRDefault="000A248A" w:rsidP="00711A1E">
            <w:pPr>
              <w:jc w:val="center"/>
              <w:rPr>
                <w:rFonts w:ascii="Times New Roman" w:eastAsia="Times New Roman" w:hAnsi="Times New Roman" w:cs="Times New Roman"/>
                <w:color w:val="000000"/>
                <w:sz w:val="24"/>
                <w:szCs w:val="28"/>
                <w:lang w:eastAsia="ru-RU"/>
              </w:rPr>
            </w:pPr>
            <w:r w:rsidRPr="0021030C">
              <w:rPr>
                <w:rFonts w:ascii="Times New Roman" w:eastAsia="Times New Roman" w:hAnsi="Times New Roman" w:cs="Times New Roman"/>
                <w:color w:val="000000"/>
                <w:sz w:val="24"/>
                <w:szCs w:val="28"/>
                <w:lang w:eastAsia="ru-RU"/>
              </w:rPr>
              <w:t>Спортивные мероприятия</w:t>
            </w:r>
          </w:p>
        </w:tc>
        <w:tc>
          <w:tcPr>
            <w:tcW w:w="1604" w:type="dxa"/>
          </w:tcPr>
          <w:p w14:paraId="6760608D" w14:textId="2B33C9F9" w:rsidR="00C05A52" w:rsidRPr="00417173" w:rsidRDefault="000A248A" w:rsidP="00711A1E">
            <w:pPr>
              <w:jc w:val="center"/>
              <w:rPr>
                <w:rFonts w:ascii="Times New Roman" w:eastAsia="Times New Roman" w:hAnsi="Times New Roman" w:cs="Times New Roman"/>
                <w:color w:val="000000"/>
                <w:sz w:val="24"/>
                <w:szCs w:val="28"/>
                <w:lang w:eastAsia="ru-RU"/>
              </w:rPr>
            </w:pPr>
            <w:r w:rsidRPr="0021030C">
              <w:rPr>
                <w:rFonts w:ascii="Times New Roman" w:eastAsia="Times New Roman" w:hAnsi="Times New Roman" w:cs="Times New Roman"/>
                <w:color w:val="000000"/>
                <w:sz w:val="24"/>
                <w:szCs w:val="28"/>
                <w:lang w:eastAsia="ru-RU"/>
              </w:rPr>
              <w:t>A</w:t>
            </w:r>
          </w:p>
        </w:tc>
        <w:tc>
          <w:tcPr>
            <w:tcW w:w="1605" w:type="dxa"/>
          </w:tcPr>
          <w:p w14:paraId="7764EB8B" w14:textId="11D1144C" w:rsidR="00C05A52" w:rsidRPr="00417173" w:rsidRDefault="000A248A" w:rsidP="00711A1E">
            <w:pPr>
              <w:jc w:val="center"/>
              <w:rPr>
                <w:rFonts w:ascii="Times New Roman" w:eastAsia="Times New Roman" w:hAnsi="Times New Roman" w:cs="Times New Roman"/>
                <w:color w:val="000000"/>
                <w:sz w:val="24"/>
                <w:szCs w:val="28"/>
                <w:lang w:eastAsia="ru-RU"/>
              </w:rPr>
            </w:pPr>
            <w:r w:rsidRPr="0021030C">
              <w:rPr>
                <w:rFonts w:ascii="Times New Roman" w:eastAsia="Times New Roman" w:hAnsi="Times New Roman" w:cs="Times New Roman"/>
                <w:color w:val="000000"/>
                <w:sz w:val="24"/>
                <w:szCs w:val="28"/>
                <w:lang w:eastAsia="ru-RU"/>
              </w:rPr>
              <w:t>R</w:t>
            </w:r>
          </w:p>
        </w:tc>
        <w:tc>
          <w:tcPr>
            <w:tcW w:w="1605" w:type="dxa"/>
          </w:tcPr>
          <w:p w14:paraId="75AD2A08" w14:textId="77777777" w:rsidR="00C05A52" w:rsidRPr="00417173" w:rsidRDefault="00C05A52" w:rsidP="00711A1E">
            <w:pPr>
              <w:jc w:val="center"/>
              <w:rPr>
                <w:rFonts w:ascii="Times New Roman" w:eastAsia="Times New Roman" w:hAnsi="Times New Roman" w:cs="Times New Roman"/>
                <w:color w:val="000000"/>
                <w:sz w:val="24"/>
                <w:szCs w:val="28"/>
                <w:lang w:eastAsia="ru-RU"/>
              </w:rPr>
            </w:pPr>
          </w:p>
        </w:tc>
        <w:tc>
          <w:tcPr>
            <w:tcW w:w="1605" w:type="dxa"/>
          </w:tcPr>
          <w:p w14:paraId="0F325C89" w14:textId="77777777" w:rsidR="00C05A52" w:rsidRPr="00417173" w:rsidRDefault="00C05A52" w:rsidP="00711A1E">
            <w:pPr>
              <w:jc w:val="center"/>
              <w:rPr>
                <w:rFonts w:ascii="Times New Roman" w:eastAsia="Times New Roman" w:hAnsi="Times New Roman" w:cs="Times New Roman"/>
                <w:color w:val="000000"/>
                <w:sz w:val="24"/>
                <w:szCs w:val="28"/>
                <w:lang w:eastAsia="ru-RU"/>
              </w:rPr>
            </w:pPr>
          </w:p>
        </w:tc>
        <w:tc>
          <w:tcPr>
            <w:tcW w:w="1605" w:type="dxa"/>
          </w:tcPr>
          <w:p w14:paraId="1A14AF57" w14:textId="5A5FDAA8" w:rsidR="00C05A52" w:rsidRPr="00417173" w:rsidRDefault="000A248A" w:rsidP="00711A1E">
            <w:pPr>
              <w:jc w:val="center"/>
              <w:rPr>
                <w:rFonts w:ascii="Times New Roman" w:eastAsia="Times New Roman" w:hAnsi="Times New Roman" w:cs="Times New Roman"/>
                <w:color w:val="000000"/>
                <w:sz w:val="24"/>
                <w:szCs w:val="28"/>
                <w:lang w:eastAsia="ru-RU"/>
              </w:rPr>
            </w:pPr>
            <w:r w:rsidRPr="0021030C">
              <w:rPr>
                <w:rFonts w:ascii="Times New Roman" w:eastAsia="Times New Roman" w:hAnsi="Times New Roman" w:cs="Times New Roman"/>
                <w:color w:val="000000"/>
                <w:sz w:val="24"/>
                <w:szCs w:val="28"/>
                <w:lang w:eastAsia="ru-RU"/>
              </w:rPr>
              <w:t>S</w:t>
            </w:r>
          </w:p>
        </w:tc>
      </w:tr>
      <w:tr w:rsidR="000A248A" w:rsidRPr="00417173" w14:paraId="06B8CA00" w14:textId="77777777" w:rsidTr="00C05A52">
        <w:tc>
          <w:tcPr>
            <w:tcW w:w="1604" w:type="dxa"/>
          </w:tcPr>
          <w:p w14:paraId="79410B8A" w14:textId="401CEE3E" w:rsidR="000A248A" w:rsidRPr="00417173" w:rsidRDefault="000A248A" w:rsidP="00711A1E">
            <w:pPr>
              <w:jc w:val="center"/>
              <w:rPr>
                <w:rFonts w:ascii="Times New Roman" w:eastAsia="Times New Roman" w:hAnsi="Times New Roman" w:cs="Times New Roman"/>
                <w:color w:val="000000"/>
                <w:sz w:val="24"/>
                <w:szCs w:val="28"/>
                <w:lang w:eastAsia="ru-RU"/>
              </w:rPr>
            </w:pPr>
            <w:r w:rsidRPr="0021030C">
              <w:rPr>
                <w:rFonts w:ascii="Times New Roman" w:eastAsia="Times New Roman" w:hAnsi="Times New Roman" w:cs="Times New Roman"/>
                <w:color w:val="000000"/>
                <w:sz w:val="24"/>
                <w:szCs w:val="28"/>
                <w:lang w:eastAsia="ru-RU"/>
              </w:rPr>
              <w:lastRenderedPageBreak/>
              <w:t xml:space="preserve">Информационная поддержка      </w:t>
            </w:r>
            <w:r w:rsidRPr="0021030C">
              <w:rPr>
                <w:rFonts w:ascii="Times New Roman" w:eastAsia="Times New Roman" w:hAnsi="Times New Roman" w:cs="Times New Roman"/>
                <w:color w:val="000000"/>
                <w:sz w:val="24"/>
                <w:szCs w:val="28"/>
                <w:lang w:eastAsia="ru-RU"/>
              </w:rPr>
              <w:br/>
            </w:r>
          </w:p>
        </w:tc>
        <w:tc>
          <w:tcPr>
            <w:tcW w:w="1604" w:type="dxa"/>
          </w:tcPr>
          <w:p w14:paraId="4F64AFBB" w14:textId="65F9CBD5" w:rsidR="000A248A" w:rsidRPr="00417173" w:rsidRDefault="000A248A" w:rsidP="00711A1E">
            <w:pPr>
              <w:jc w:val="center"/>
              <w:rPr>
                <w:rFonts w:ascii="Times New Roman" w:eastAsia="Times New Roman" w:hAnsi="Times New Roman" w:cs="Times New Roman"/>
                <w:color w:val="000000"/>
                <w:sz w:val="24"/>
                <w:szCs w:val="28"/>
                <w:lang w:eastAsia="ru-RU"/>
              </w:rPr>
            </w:pPr>
            <w:r w:rsidRPr="0021030C">
              <w:rPr>
                <w:rFonts w:ascii="Times New Roman" w:eastAsia="Times New Roman" w:hAnsi="Times New Roman" w:cs="Times New Roman"/>
                <w:color w:val="000000"/>
                <w:sz w:val="24"/>
                <w:szCs w:val="28"/>
                <w:lang w:eastAsia="ru-RU"/>
              </w:rPr>
              <w:t>A</w:t>
            </w:r>
          </w:p>
        </w:tc>
        <w:tc>
          <w:tcPr>
            <w:tcW w:w="1605" w:type="dxa"/>
          </w:tcPr>
          <w:p w14:paraId="64B689D9" w14:textId="7600B3FB" w:rsidR="000A248A" w:rsidRPr="00417173" w:rsidRDefault="000A248A" w:rsidP="00711A1E">
            <w:pPr>
              <w:jc w:val="center"/>
              <w:rPr>
                <w:rFonts w:ascii="Times New Roman" w:eastAsia="Times New Roman" w:hAnsi="Times New Roman" w:cs="Times New Roman"/>
                <w:color w:val="000000"/>
                <w:sz w:val="24"/>
                <w:szCs w:val="28"/>
                <w:lang w:eastAsia="ru-RU"/>
              </w:rPr>
            </w:pPr>
            <w:r w:rsidRPr="0021030C">
              <w:rPr>
                <w:rFonts w:ascii="Times New Roman" w:eastAsia="Times New Roman" w:hAnsi="Times New Roman" w:cs="Times New Roman"/>
                <w:color w:val="000000"/>
                <w:sz w:val="24"/>
                <w:szCs w:val="28"/>
                <w:lang w:eastAsia="ru-RU"/>
              </w:rPr>
              <w:t>R</w:t>
            </w:r>
          </w:p>
        </w:tc>
        <w:tc>
          <w:tcPr>
            <w:tcW w:w="1605" w:type="dxa"/>
          </w:tcPr>
          <w:p w14:paraId="49D33FC5" w14:textId="77777777" w:rsidR="000A248A" w:rsidRPr="00417173" w:rsidRDefault="000A248A" w:rsidP="00711A1E">
            <w:pPr>
              <w:jc w:val="center"/>
              <w:rPr>
                <w:rFonts w:ascii="Times New Roman" w:eastAsia="Times New Roman" w:hAnsi="Times New Roman" w:cs="Times New Roman"/>
                <w:color w:val="000000"/>
                <w:sz w:val="24"/>
                <w:szCs w:val="28"/>
                <w:lang w:eastAsia="ru-RU"/>
              </w:rPr>
            </w:pPr>
          </w:p>
        </w:tc>
        <w:tc>
          <w:tcPr>
            <w:tcW w:w="1605" w:type="dxa"/>
          </w:tcPr>
          <w:p w14:paraId="48423EA9" w14:textId="375F0378" w:rsidR="000A248A" w:rsidRPr="00417173" w:rsidRDefault="000A248A" w:rsidP="00711A1E">
            <w:pPr>
              <w:jc w:val="center"/>
              <w:rPr>
                <w:rFonts w:ascii="Times New Roman" w:eastAsia="Times New Roman" w:hAnsi="Times New Roman" w:cs="Times New Roman"/>
                <w:color w:val="000000"/>
                <w:sz w:val="24"/>
                <w:szCs w:val="28"/>
                <w:lang w:eastAsia="ru-RU"/>
              </w:rPr>
            </w:pPr>
            <w:r w:rsidRPr="0021030C">
              <w:rPr>
                <w:rFonts w:ascii="Times New Roman" w:eastAsia="Times New Roman" w:hAnsi="Times New Roman" w:cs="Times New Roman"/>
                <w:color w:val="000000"/>
                <w:sz w:val="24"/>
                <w:szCs w:val="28"/>
                <w:lang w:eastAsia="ru-RU"/>
              </w:rPr>
              <w:t>S</w:t>
            </w:r>
          </w:p>
        </w:tc>
        <w:tc>
          <w:tcPr>
            <w:tcW w:w="1605" w:type="dxa"/>
          </w:tcPr>
          <w:p w14:paraId="306AA7EC" w14:textId="77777777" w:rsidR="000A248A" w:rsidRPr="00417173" w:rsidRDefault="000A248A" w:rsidP="00711A1E">
            <w:pPr>
              <w:jc w:val="center"/>
              <w:rPr>
                <w:rFonts w:ascii="Times New Roman" w:eastAsia="Times New Roman" w:hAnsi="Times New Roman" w:cs="Times New Roman"/>
                <w:color w:val="000000"/>
                <w:sz w:val="24"/>
                <w:szCs w:val="28"/>
                <w:lang w:eastAsia="ru-RU"/>
              </w:rPr>
            </w:pPr>
          </w:p>
        </w:tc>
      </w:tr>
    </w:tbl>
    <w:p w14:paraId="64B6C22C" w14:textId="7E25A000" w:rsidR="00711A1E" w:rsidRDefault="00D437F2" w:rsidP="00711A1E">
      <w:pPr>
        <w:spacing w:after="0" w:line="360" w:lineRule="auto"/>
        <w:jc w:val="both"/>
        <w:rPr>
          <w:rFonts w:ascii="Times New Roman" w:eastAsia="Times New Roman" w:hAnsi="Times New Roman" w:cs="Times New Roman"/>
          <w:color w:val="000000"/>
          <w:sz w:val="28"/>
          <w:szCs w:val="28"/>
          <w:lang w:eastAsia="ru-RU"/>
        </w:rPr>
      </w:pPr>
      <w:r w:rsidRPr="00D437F2">
        <w:rPr>
          <w:rFonts w:ascii="Times New Roman" w:eastAsia="Times New Roman" w:hAnsi="Times New Roman" w:cs="Times New Roman"/>
          <w:color w:val="000000"/>
          <w:sz w:val="28"/>
          <w:szCs w:val="28"/>
          <w:lang w:eastAsia="ru-RU"/>
        </w:rPr>
        <w:t xml:space="preserve">*R — </w:t>
      </w:r>
      <w:proofErr w:type="spellStart"/>
      <w:r w:rsidRPr="00D437F2">
        <w:rPr>
          <w:rFonts w:ascii="Times New Roman" w:eastAsia="Times New Roman" w:hAnsi="Times New Roman" w:cs="Times New Roman"/>
          <w:color w:val="000000"/>
          <w:sz w:val="28"/>
          <w:szCs w:val="28"/>
          <w:lang w:eastAsia="ru-RU"/>
        </w:rPr>
        <w:t>Responsible</w:t>
      </w:r>
      <w:proofErr w:type="spellEnd"/>
      <w:r w:rsidRPr="00D437F2">
        <w:rPr>
          <w:rFonts w:ascii="Times New Roman" w:eastAsia="Times New Roman" w:hAnsi="Times New Roman" w:cs="Times New Roman"/>
          <w:color w:val="000000"/>
          <w:sz w:val="28"/>
          <w:szCs w:val="28"/>
          <w:lang w:eastAsia="ru-RU"/>
        </w:rPr>
        <w:t xml:space="preserve"> (ответственный); A — </w:t>
      </w:r>
      <w:proofErr w:type="spellStart"/>
      <w:r w:rsidRPr="00D437F2">
        <w:rPr>
          <w:rFonts w:ascii="Times New Roman" w:eastAsia="Times New Roman" w:hAnsi="Times New Roman" w:cs="Times New Roman"/>
          <w:color w:val="000000"/>
          <w:sz w:val="28"/>
          <w:szCs w:val="28"/>
          <w:lang w:eastAsia="ru-RU"/>
        </w:rPr>
        <w:t>Accountable</w:t>
      </w:r>
      <w:proofErr w:type="spellEnd"/>
      <w:r w:rsidRPr="00D437F2">
        <w:rPr>
          <w:rFonts w:ascii="Times New Roman" w:eastAsia="Times New Roman" w:hAnsi="Times New Roman" w:cs="Times New Roman"/>
          <w:color w:val="000000"/>
          <w:sz w:val="28"/>
          <w:szCs w:val="28"/>
          <w:lang w:eastAsia="ru-RU"/>
        </w:rPr>
        <w:t xml:space="preserve"> (управляющий); C — </w:t>
      </w:r>
      <w:proofErr w:type="spellStart"/>
      <w:r w:rsidRPr="00D437F2">
        <w:rPr>
          <w:rFonts w:ascii="Times New Roman" w:eastAsia="Times New Roman" w:hAnsi="Times New Roman" w:cs="Times New Roman"/>
          <w:color w:val="000000"/>
          <w:sz w:val="28"/>
          <w:szCs w:val="28"/>
          <w:lang w:eastAsia="ru-RU"/>
        </w:rPr>
        <w:t>Consulted</w:t>
      </w:r>
      <w:proofErr w:type="spellEnd"/>
      <w:r w:rsidRPr="00D437F2">
        <w:rPr>
          <w:rFonts w:ascii="Times New Roman" w:eastAsia="Times New Roman" w:hAnsi="Times New Roman" w:cs="Times New Roman"/>
          <w:color w:val="000000"/>
          <w:sz w:val="28"/>
          <w:szCs w:val="28"/>
          <w:lang w:eastAsia="ru-RU"/>
        </w:rPr>
        <w:t xml:space="preserve"> (консультирующий); S — Support (исполнитель/</w:t>
      </w:r>
      <w:proofErr w:type="gramStart"/>
      <w:r w:rsidRPr="00D437F2">
        <w:rPr>
          <w:rFonts w:ascii="Times New Roman" w:eastAsia="Times New Roman" w:hAnsi="Times New Roman" w:cs="Times New Roman"/>
          <w:color w:val="000000"/>
          <w:sz w:val="28"/>
          <w:szCs w:val="28"/>
          <w:lang w:eastAsia="ru-RU"/>
        </w:rPr>
        <w:t>подрядчик)*</w:t>
      </w:r>
      <w:proofErr w:type="gramEnd"/>
    </w:p>
    <w:p w14:paraId="04781335" w14:textId="77777777" w:rsidR="008A0FC8" w:rsidRPr="00417173" w:rsidRDefault="008A0FC8" w:rsidP="00711A1E">
      <w:pPr>
        <w:spacing w:after="0" w:line="360" w:lineRule="auto"/>
        <w:jc w:val="both"/>
        <w:rPr>
          <w:rFonts w:ascii="Times New Roman" w:eastAsia="Times New Roman" w:hAnsi="Times New Roman" w:cs="Times New Roman"/>
          <w:color w:val="000000"/>
          <w:sz w:val="28"/>
          <w:szCs w:val="28"/>
          <w:lang w:eastAsia="ru-RU"/>
        </w:rPr>
      </w:pPr>
    </w:p>
    <w:p w14:paraId="5AB9881A" w14:textId="18E13199" w:rsidR="00D437F2" w:rsidRPr="00D437F2" w:rsidRDefault="00D437F2" w:rsidP="00D437F2">
      <w:pPr>
        <w:spacing w:after="0" w:line="360" w:lineRule="auto"/>
        <w:ind w:firstLine="709"/>
        <w:jc w:val="both"/>
        <w:rPr>
          <w:rFonts w:ascii="Times New Roman" w:eastAsia="Times New Roman" w:hAnsi="Times New Roman" w:cs="Times New Roman"/>
          <w:color w:val="000000"/>
          <w:sz w:val="28"/>
          <w:szCs w:val="28"/>
          <w:lang w:eastAsia="ru-RU"/>
        </w:rPr>
      </w:pPr>
      <w:r w:rsidRPr="00D437F2">
        <w:rPr>
          <w:rFonts w:ascii="Times New Roman" w:eastAsia="Times New Roman" w:hAnsi="Times New Roman" w:cs="Times New Roman"/>
          <w:color w:val="000000"/>
          <w:sz w:val="28"/>
          <w:szCs w:val="28"/>
          <w:lang w:eastAsia="ru-RU"/>
        </w:rPr>
        <w:t>Матрица ответственности проектной команды (таблица 1.9) демонстрирует распределение ролей и функций между участниками проекта по внедрению корпоративной программы улучшения условий труда. В структуре матрицы четко прослеживается принцип разделения управленческих, исполнительских и поддерживающих функций, что позволяет обеспечить эффективное взаимодействие между вс</w:t>
      </w:r>
      <w:r>
        <w:rPr>
          <w:rFonts w:ascii="Times New Roman" w:eastAsia="Times New Roman" w:hAnsi="Times New Roman" w:cs="Times New Roman"/>
          <w:color w:val="000000"/>
          <w:sz w:val="28"/>
          <w:szCs w:val="28"/>
          <w:lang w:eastAsia="ru-RU"/>
        </w:rPr>
        <w:t>еми задействованными сторонами.</w:t>
      </w:r>
    </w:p>
    <w:p w14:paraId="18B217AB" w14:textId="00B0B00D" w:rsidR="00D437F2" w:rsidRPr="00D437F2" w:rsidRDefault="00D437F2" w:rsidP="00D437F2">
      <w:pPr>
        <w:spacing w:after="0" w:line="360" w:lineRule="auto"/>
        <w:ind w:firstLine="709"/>
        <w:jc w:val="both"/>
        <w:rPr>
          <w:rFonts w:ascii="Times New Roman" w:eastAsia="Times New Roman" w:hAnsi="Times New Roman" w:cs="Times New Roman"/>
          <w:color w:val="000000"/>
          <w:sz w:val="28"/>
          <w:szCs w:val="28"/>
          <w:lang w:eastAsia="ru-RU"/>
        </w:rPr>
      </w:pPr>
      <w:r w:rsidRPr="00D437F2">
        <w:rPr>
          <w:rFonts w:ascii="Times New Roman" w:eastAsia="Times New Roman" w:hAnsi="Times New Roman" w:cs="Times New Roman"/>
          <w:color w:val="000000"/>
          <w:sz w:val="28"/>
          <w:szCs w:val="28"/>
          <w:lang w:eastAsia="ru-RU"/>
        </w:rPr>
        <w:t>Руководитель проекта (директор) преимущественно выполняет функции управляющего (</w:t>
      </w:r>
      <w:proofErr w:type="spellStart"/>
      <w:r w:rsidRPr="00D437F2">
        <w:rPr>
          <w:rFonts w:ascii="Times New Roman" w:eastAsia="Times New Roman" w:hAnsi="Times New Roman" w:cs="Times New Roman"/>
          <w:color w:val="000000"/>
          <w:sz w:val="28"/>
          <w:szCs w:val="28"/>
          <w:lang w:eastAsia="ru-RU"/>
        </w:rPr>
        <w:t>Accountable</w:t>
      </w:r>
      <w:proofErr w:type="spellEnd"/>
      <w:r w:rsidRPr="00D437F2">
        <w:rPr>
          <w:rFonts w:ascii="Times New Roman" w:eastAsia="Times New Roman" w:hAnsi="Times New Roman" w:cs="Times New Roman"/>
          <w:color w:val="000000"/>
          <w:sz w:val="28"/>
          <w:szCs w:val="28"/>
          <w:lang w:eastAsia="ru-RU"/>
        </w:rPr>
        <w:t xml:space="preserve"> — A) на всех ключевых этапах реализации, что соответствует его роли в принятии стратегических решений и контроле за ходом выполнения программы. Исключение составляют этапы анализа потребностей и заключения договоров, где он также выступает как ответственный (</w:t>
      </w:r>
      <w:proofErr w:type="spellStart"/>
      <w:r w:rsidRPr="00D437F2">
        <w:rPr>
          <w:rFonts w:ascii="Times New Roman" w:eastAsia="Times New Roman" w:hAnsi="Times New Roman" w:cs="Times New Roman"/>
          <w:color w:val="000000"/>
          <w:sz w:val="28"/>
          <w:szCs w:val="28"/>
          <w:lang w:eastAsia="ru-RU"/>
        </w:rPr>
        <w:t>Responsible</w:t>
      </w:r>
      <w:proofErr w:type="spellEnd"/>
      <w:r w:rsidRPr="00D437F2">
        <w:rPr>
          <w:rFonts w:ascii="Times New Roman" w:eastAsia="Times New Roman" w:hAnsi="Times New Roman" w:cs="Times New Roman"/>
          <w:color w:val="000000"/>
          <w:sz w:val="28"/>
          <w:szCs w:val="28"/>
          <w:lang w:eastAsia="ru-RU"/>
        </w:rPr>
        <w:t xml:space="preserve"> — R), что подчеркивает его личное участие в определении приоритетов и утверждении договорных о</w:t>
      </w:r>
      <w:r>
        <w:rPr>
          <w:rFonts w:ascii="Times New Roman" w:eastAsia="Times New Roman" w:hAnsi="Times New Roman" w:cs="Times New Roman"/>
          <w:color w:val="000000"/>
          <w:sz w:val="28"/>
          <w:szCs w:val="28"/>
          <w:lang w:eastAsia="ru-RU"/>
        </w:rPr>
        <w:t>тношений с внешними партнерами.</w:t>
      </w:r>
    </w:p>
    <w:p w14:paraId="3427A79A" w14:textId="31FB4AD6" w:rsidR="00D437F2" w:rsidRPr="00D437F2" w:rsidRDefault="00D437F2" w:rsidP="00D437F2">
      <w:pPr>
        <w:spacing w:after="0" w:line="360" w:lineRule="auto"/>
        <w:ind w:firstLine="709"/>
        <w:jc w:val="both"/>
        <w:rPr>
          <w:rFonts w:ascii="Times New Roman" w:eastAsia="Times New Roman" w:hAnsi="Times New Roman" w:cs="Times New Roman"/>
          <w:color w:val="000000"/>
          <w:sz w:val="28"/>
          <w:szCs w:val="28"/>
          <w:lang w:eastAsia="ru-RU"/>
        </w:rPr>
      </w:pPr>
      <w:r w:rsidRPr="00D437F2">
        <w:rPr>
          <w:rFonts w:ascii="Times New Roman" w:eastAsia="Times New Roman" w:hAnsi="Times New Roman" w:cs="Times New Roman"/>
          <w:color w:val="000000"/>
          <w:sz w:val="28"/>
          <w:szCs w:val="28"/>
          <w:lang w:eastAsia="ru-RU"/>
        </w:rPr>
        <w:t>HR-менеджер является основным ответственным лицом (</w:t>
      </w:r>
      <w:proofErr w:type="spellStart"/>
      <w:r w:rsidRPr="00D437F2">
        <w:rPr>
          <w:rFonts w:ascii="Times New Roman" w:eastAsia="Times New Roman" w:hAnsi="Times New Roman" w:cs="Times New Roman"/>
          <w:color w:val="000000"/>
          <w:sz w:val="28"/>
          <w:szCs w:val="28"/>
          <w:lang w:eastAsia="ru-RU"/>
        </w:rPr>
        <w:t>Responsible</w:t>
      </w:r>
      <w:proofErr w:type="spellEnd"/>
      <w:r w:rsidRPr="00D437F2">
        <w:rPr>
          <w:rFonts w:ascii="Times New Roman" w:eastAsia="Times New Roman" w:hAnsi="Times New Roman" w:cs="Times New Roman"/>
          <w:color w:val="000000"/>
          <w:sz w:val="28"/>
          <w:szCs w:val="28"/>
          <w:lang w:eastAsia="ru-RU"/>
        </w:rPr>
        <w:t xml:space="preserve"> — R) практически на всех этапах реализации проекта. Это логично, поскольку большинство мероприятий напрямую связаны с работой с персоналом: анализ потребностей сотрудников, выбор страховой компании, организация медицинских осмотров, подбор поставщика питания, запуск доставки обедов, организация спортивных мероприятий и информационная поддержка по вопросам ЗОЖ. HR-менеджер не только координирует внутренние процессы, но и взаимодействует с внешними подрядчиками, обеспечивая коммун</w:t>
      </w:r>
      <w:r>
        <w:rPr>
          <w:rFonts w:ascii="Times New Roman" w:eastAsia="Times New Roman" w:hAnsi="Times New Roman" w:cs="Times New Roman"/>
          <w:color w:val="000000"/>
          <w:sz w:val="28"/>
          <w:szCs w:val="28"/>
          <w:lang w:eastAsia="ru-RU"/>
        </w:rPr>
        <w:t>икацию между всеми участниками.</w:t>
      </w:r>
    </w:p>
    <w:p w14:paraId="1F37DB2C" w14:textId="3FCD6B56" w:rsidR="00D437F2" w:rsidRPr="00D437F2" w:rsidRDefault="00D437F2" w:rsidP="00D437F2">
      <w:pPr>
        <w:spacing w:after="0" w:line="360" w:lineRule="auto"/>
        <w:ind w:firstLine="709"/>
        <w:jc w:val="both"/>
        <w:rPr>
          <w:rFonts w:ascii="Times New Roman" w:eastAsia="Times New Roman" w:hAnsi="Times New Roman" w:cs="Times New Roman"/>
          <w:color w:val="000000"/>
          <w:sz w:val="28"/>
          <w:szCs w:val="28"/>
          <w:lang w:eastAsia="ru-RU"/>
        </w:rPr>
      </w:pPr>
      <w:r w:rsidRPr="00D437F2">
        <w:rPr>
          <w:rFonts w:ascii="Times New Roman" w:eastAsia="Times New Roman" w:hAnsi="Times New Roman" w:cs="Times New Roman"/>
          <w:color w:val="000000"/>
          <w:sz w:val="28"/>
          <w:szCs w:val="28"/>
          <w:lang w:eastAsia="ru-RU"/>
        </w:rPr>
        <w:t>Бухгалтерия задействована в качестве консультирующей стороны (</w:t>
      </w:r>
      <w:proofErr w:type="spellStart"/>
      <w:r w:rsidRPr="00D437F2">
        <w:rPr>
          <w:rFonts w:ascii="Times New Roman" w:eastAsia="Times New Roman" w:hAnsi="Times New Roman" w:cs="Times New Roman"/>
          <w:color w:val="000000"/>
          <w:sz w:val="28"/>
          <w:szCs w:val="28"/>
          <w:lang w:eastAsia="ru-RU"/>
        </w:rPr>
        <w:t>Consulted</w:t>
      </w:r>
      <w:proofErr w:type="spellEnd"/>
      <w:r w:rsidRPr="00D437F2">
        <w:rPr>
          <w:rFonts w:ascii="Times New Roman" w:eastAsia="Times New Roman" w:hAnsi="Times New Roman" w:cs="Times New Roman"/>
          <w:color w:val="000000"/>
          <w:sz w:val="28"/>
          <w:szCs w:val="28"/>
          <w:lang w:eastAsia="ru-RU"/>
        </w:rPr>
        <w:t xml:space="preserve"> — C) на этапах, связанных с заключением договоров, организацией </w:t>
      </w:r>
      <w:r w:rsidRPr="00D437F2">
        <w:rPr>
          <w:rFonts w:ascii="Times New Roman" w:eastAsia="Times New Roman" w:hAnsi="Times New Roman" w:cs="Times New Roman"/>
          <w:color w:val="000000"/>
          <w:sz w:val="28"/>
          <w:szCs w:val="28"/>
          <w:lang w:eastAsia="ru-RU"/>
        </w:rPr>
        <w:lastRenderedPageBreak/>
        <w:t>медосмотров и подбором поставщика питания, а также запуском доставки обедов. Ее роль заключается в обеспечении финансовой прозрачности и соблюдении бюджетных ограничений, а также в контроле за правильностью оформления документов и платежей. Такой подход минимизирует финансовые риски и способствует рациональному использованию ресурсо</w:t>
      </w:r>
      <w:r>
        <w:rPr>
          <w:rFonts w:ascii="Times New Roman" w:eastAsia="Times New Roman" w:hAnsi="Times New Roman" w:cs="Times New Roman"/>
          <w:color w:val="000000"/>
          <w:sz w:val="28"/>
          <w:szCs w:val="28"/>
          <w:lang w:eastAsia="ru-RU"/>
        </w:rPr>
        <w:t>в.</w:t>
      </w:r>
    </w:p>
    <w:p w14:paraId="72C1330E" w14:textId="750C942C" w:rsidR="00D437F2" w:rsidRPr="00D437F2" w:rsidRDefault="00D437F2" w:rsidP="00D437F2">
      <w:pPr>
        <w:spacing w:after="0" w:line="360" w:lineRule="auto"/>
        <w:ind w:firstLine="709"/>
        <w:jc w:val="both"/>
        <w:rPr>
          <w:rFonts w:ascii="Times New Roman" w:eastAsia="Times New Roman" w:hAnsi="Times New Roman" w:cs="Times New Roman"/>
          <w:color w:val="000000"/>
          <w:sz w:val="28"/>
          <w:szCs w:val="28"/>
          <w:lang w:eastAsia="ru-RU"/>
        </w:rPr>
      </w:pPr>
      <w:r w:rsidRPr="00D437F2">
        <w:rPr>
          <w:rFonts w:ascii="Times New Roman" w:eastAsia="Times New Roman" w:hAnsi="Times New Roman" w:cs="Times New Roman"/>
          <w:color w:val="000000"/>
          <w:sz w:val="28"/>
          <w:szCs w:val="28"/>
          <w:lang w:eastAsia="ru-RU"/>
        </w:rPr>
        <w:t>IT-специалист участвует в проекте эпизодически: его поддержка необходима при организации информационной поддержки (Support — S), а также при запуске некоторых процессов, требующих технического сопровождения (например, автоматизация рассылок или интеграция новых сервисов). В остальных случаях его роль</w:t>
      </w:r>
      <w:r>
        <w:rPr>
          <w:rFonts w:ascii="Times New Roman" w:eastAsia="Times New Roman" w:hAnsi="Times New Roman" w:cs="Times New Roman"/>
          <w:color w:val="000000"/>
          <w:sz w:val="28"/>
          <w:szCs w:val="28"/>
          <w:lang w:eastAsia="ru-RU"/>
        </w:rPr>
        <w:t xml:space="preserve"> незначительна или отсутствует.</w:t>
      </w:r>
    </w:p>
    <w:p w14:paraId="73496F2A" w14:textId="271208F7" w:rsidR="00D437F2" w:rsidRPr="00D437F2" w:rsidRDefault="00D437F2" w:rsidP="00D437F2">
      <w:pPr>
        <w:spacing w:after="0" w:line="360" w:lineRule="auto"/>
        <w:ind w:firstLine="709"/>
        <w:jc w:val="both"/>
        <w:rPr>
          <w:rFonts w:ascii="Times New Roman" w:eastAsia="Times New Roman" w:hAnsi="Times New Roman" w:cs="Times New Roman"/>
          <w:color w:val="000000"/>
          <w:sz w:val="28"/>
          <w:szCs w:val="28"/>
          <w:lang w:eastAsia="ru-RU"/>
        </w:rPr>
      </w:pPr>
      <w:r w:rsidRPr="00D437F2">
        <w:rPr>
          <w:rFonts w:ascii="Times New Roman" w:eastAsia="Times New Roman" w:hAnsi="Times New Roman" w:cs="Times New Roman"/>
          <w:color w:val="000000"/>
          <w:sz w:val="28"/>
          <w:szCs w:val="28"/>
          <w:lang w:eastAsia="ru-RU"/>
        </w:rPr>
        <w:t>Внешние подрядчики выступают как исполнители (Support — S) на тех этапах, где требуется предоставление специализированных услуг: проведение медосмотров, организация питания, проведение спортивных мероприятий и информационная поддержка. Их привлечение позволяет сосредоточить внутренние ресурсы компании на координации и контроле, а выполнение специфических</w:t>
      </w:r>
      <w:r>
        <w:rPr>
          <w:rFonts w:ascii="Times New Roman" w:eastAsia="Times New Roman" w:hAnsi="Times New Roman" w:cs="Times New Roman"/>
          <w:color w:val="000000"/>
          <w:sz w:val="28"/>
          <w:szCs w:val="28"/>
          <w:lang w:eastAsia="ru-RU"/>
        </w:rPr>
        <w:t xml:space="preserve"> задач доверить профессионалам.</w:t>
      </w:r>
    </w:p>
    <w:p w14:paraId="42F8D66D" w14:textId="633AA580" w:rsidR="00D437F2" w:rsidRDefault="00D437F2" w:rsidP="00D437F2">
      <w:pPr>
        <w:spacing w:after="0" w:line="360" w:lineRule="auto"/>
        <w:ind w:firstLine="709"/>
        <w:jc w:val="both"/>
        <w:rPr>
          <w:rFonts w:ascii="Times New Roman" w:eastAsia="Times New Roman" w:hAnsi="Times New Roman" w:cs="Times New Roman"/>
          <w:color w:val="000000"/>
          <w:sz w:val="28"/>
          <w:szCs w:val="28"/>
          <w:lang w:eastAsia="ru-RU"/>
        </w:rPr>
      </w:pPr>
      <w:r w:rsidRPr="00D437F2">
        <w:rPr>
          <w:rFonts w:ascii="Times New Roman" w:eastAsia="Times New Roman" w:hAnsi="Times New Roman" w:cs="Times New Roman"/>
          <w:color w:val="000000"/>
          <w:sz w:val="28"/>
          <w:szCs w:val="28"/>
          <w:lang w:eastAsia="ru-RU"/>
        </w:rPr>
        <w:t>В целом матрица ответственности построена рационально и отражает оптимальное распределение ролей между членами проектной команды. Такой подход обеспечивает прозрачность процессов, четкое понимание каждым участником своих функций и зону ответственности, что снижает вероятность дублирования задач или возникновения конфликтов. Система управления проектом становится более гибкой и устойчивой к возможным сбоям, а реализация программы — более эффективной.</w:t>
      </w:r>
    </w:p>
    <w:p w14:paraId="4382A95A" w14:textId="1D78EBC0" w:rsidR="00711A1E" w:rsidRPr="00417173" w:rsidRDefault="0021030C" w:rsidP="00711A1E">
      <w:pPr>
        <w:spacing w:after="0" w:line="360" w:lineRule="auto"/>
        <w:ind w:firstLine="709"/>
        <w:jc w:val="both"/>
        <w:rPr>
          <w:rFonts w:ascii="Times New Roman" w:eastAsia="Times New Roman" w:hAnsi="Times New Roman" w:cs="Times New Roman"/>
          <w:color w:val="000000"/>
          <w:sz w:val="28"/>
          <w:szCs w:val="28"/>
          <w:lang w:eastAsia="ru-RU"/>
        </w:rPr>
      </w:pPr>
      <w:r w:rsidRPr="0021030C">
        <w:rPr>
          <w:rFonts w:ascii="Times New Roman" w:eastAsia="Times New Roman" w:hAnsi="Times New Roman" w:cs="Times New Roman"/>
          <w:color w:val="000000"/>
          <w:sz w:val="28"/>
          <w:szCs w:val="28"/>
          <w:lang w:eastAsia="ru-RU"/>
        </w:rPr>
        <w:t xml:space="preserve">Внедрение программы позволит </w:t>
      </w:r>
      <w:r w:rsidR="00711A1E" w:rsidRPr="00417173">
        <w:rPr>
          <w:rFonts w:ascii="Times New Roman" w:eastAsia="Times New Roman" w:hAnsi="Times New Roman" w:cs="Times New Roman"/>
          <w:color w:val="000000"/>
          <w:sz w:val="28"/>
          <w:szCs w:val="28"/>
          <w:lang w:eastAsia="ru-RU"/>
        </w:rPr>
        <w:t>достичь следующих результатов:</w:t>
      </w:r>
    </w:p>
    <w:p w14:paraId="0A97D26D" w14:textId="77777777" w:rsidR="00711A1E" w:rsidRPr="00417173" w:rsidRDefault="0021030C" w:rsidP="00711A1E">
      <w:pPr>
        <w:spacing w:after="0" w:line="360" w:lineRule="auto"/>
        <w:ind w:firstLine="709"/>
        <w:jc w:val="both"/>
        <w:rPr>
          <w:rFonts w:ascii="Times New Roman" w:eastAsia="Times New Roman" w:hAnsi="Times New Roman" w:cs="Times New Roman"/>
          <w:color w:val="000000"/>
          <w:sz w:val="28"/>
          <w:szCs w:val="28"/>
          <w:lang w:eastAsia="ru-RU"/>
        </w:rPr>
      </w:pPr>
      <w:r w:rsidRPr="0021030C">
        <w:rPr>
          <w:rFonts w:ascii="Times New Roman" w:eastAsia="Times New Roman" w:hAnsi="Times New Roman" w:cs="Times New Roman"/>
          <w:color w:val="000000"/>
          <w:sz w:val="28"/>
          <w:szCs w:val="28"/>
          <w:lang w:eastAsia="ru-RU"/>
        </w:rPr>
        <w:t>• Снижение уровня текучести кадров на ~15% за счет повышения удо</w:t>
      </w:r>
      <w:r w:rsidR="00711A1E" w:rsidRPr="00417173">
        <w:rPr>
          <w:rFonts w:ascii="Times New Roman" w:eastAsia="Times New Roman" w:hAnsi="Times New Roman" w:cs="Times New Roman"/>
          <w:color w:val="000000"/>
          <w:sz w:val="28"/>
          <w:szCs w:val="28"/>
          <w:lang w:eastAsia="ru-RU"/>
        </w:rPr>
        <w:t>влетворенности условиями труда</w:t>
      </w:r>
    </w:p>
    <w:p w14:paraId="6AA5922D" w14:textId="77777777" w:rsidR="00711A1E" w:rsidRPr="00417173" w:rsidRDefault="0021030C" w:rsidP="00711A1E">
      <w:pPr>
        <w:spacing w:after="0" w:line="360" w:lineRule="auto"/>
        <w:ind w:firstLine="709"/>
        <w:jc w:val="both"/>
        <w:rPr>
          <w:rFonts w:ascii="Times New Roman" w:eastAsia="Times New Roman" w:hAnsi="Times New Roman" w:cs="Times New Roman"/>
          <w:color w:val="000000"/>
          <w:sz w:val="28"/>
          <w:szCs w:val="28"/>
          <w:lang w:eastAsia="ru-RU"/>
        </w:rPr>
      </w:pPr>
      <w:r w:rsidRPr="0021030C">
        <w:rPr>
          <w:rFonts w:ascii="Times New Roman" w:eastAsia="Times New Roman" w:hAnsi="Times New Roman" w:cs="Times New Roman"/>
          <w:color w:val="000000"/>
          <w:sz w:val="28"/>
          <w:szCs w:val="28"/>
          <w:lang w:eastAsia="ru-RU"/>
        </w:rPr>
        <w:t xml:space="preserve">• Снижение количества дней временной нетрудоспособности (больничных) на одного сотрудника минимум на 10% благодаря профилактике и </w:t>
      </w:r>
      <w:r w:rsidR="00711A1E" w:rsidRPr="00417173">
        <w:rPr>
          <w:rFonts w:ascii="Times New Roman" w:eastAsia="Times New Roman" w:hAnsi="Times New Roman" w:cs="Times New Roman"/>
          <w:color w:val="000000"/>
          <w:sz w:val="28"/>
          <w:szCs w:val="28"/>
          <w:lang w:eastAsia="ru-RU"/>
        </w:rPr>
        <w:t>ранней диагностике заболеваний</w:t>
      </w:r>
    </w:p>
    <w:p w14:paraId="5F9EBD1F" w14:textId="77777777" w:rsidR="00711A1E" w:rsidRPr="00417173" w:rsidRDefault="0021030C" w:rsidP="00711A1E">
      <w:pPr>
        <w:spacing w:after="0" w:line="360" w:lineRule="auto"/>
        <w:ind w:firstLine="709"/>
        <w:jc w:val="both"/>
        <w:rPr>
          <w:rFonts w:ascii="Times New Roman" w:eastAsia="Times New Roman" w:hAnsi="Times New Roman" w:cs="Times New Roman"/>
          <w:color w:val="000000"/>
          <w:sz w:val="28"/>
          <w:szCs w:val="28"/>
          <w:lang w:eastAsia="ru-RU"/>
        </w:rPr>
      </w:pPr>
      <w:r w:rsidRPr="0021030C">
        <w:rPr>
          <w:rFonts w:ascii="Times New Roman" w:eastAsia="Times New Roman" w:hAnsi="Times New Roman" w:cs="Times New Roman"/>
          <w:color w:val="000000"/>
          <w:sz w:val="28"/>
          <w:szCs w:val="28"/>
          <w:lang w:eastAsia="ru-RU"/>
        </w:rPr>
        <w:lastRenderedPageBreak/>
        <w:t xml:space="preserve">• Повышение производительности труда за счет улучшения физического </w:t>
      </w:r>
      <w:r w:rsidR="00711A1E" w:rsidRPr="00417173">
        <w:rPr>
          <w:rFonts w:ascii="Times New Roman" w:eastAsia="Times New Roman" w:hAnsi="Times New Roman" w:cs="Times New Roman"/>
          <w:color w:val="000000"/>
          <w:sz w:val="28"/>
          <w:szCs w:val="28"/>
          <w:lang w:eastAsia="ru-RU"/>
        </w:rPr>
        <w:t>состояния и настроя коллектива</w:t>
      </w:r>
    </w:p>
    <w:p w14:paraId="1D4CC9D6" w14:textId="77777777" w:rsidR="00711A1E" w:rsidRPr="00417173" w:rsidRDefault="0021030C" w:rsidP="00711A1E">
      <w:pPr>
        <w:spacing w:after="0" w:line="360" w:lineRule="auto"/>
        <w:ind w:firstLine="709"/>
        <w:jc w:val="both"/>
        <w:rPr>
          <w:rFonts w:ascii="Times New Roman" w:eastAsia="Times New Roman" w:hAnsi="Times New Roman" w:cs="Times New Roman"/>
          <w:color w:val="000000"/>
          <w:sz w:val="28"/>
          <w:szCs w:val="28"/>
          <w:lang w:eastAsia="ru-RU"/>
        </w:rPr>
      </w:pPr>
      <w:r w:rsidRPr="0021030C">
        <w:rPr>
          <w:rFonts w:ascii="Times New Roman" w:eastAsia="Times New Roman" w:hAnsi="Times New Roman" w:cs="Times New Roman"/>
          <w:color w:val="000000"/>
          <w:sz w:val="28"/>
          <w:szCs w:val="28"/>
          <w:lang w:eastAsia="ru-RU"/>
        </w:rPr>
        <w:t>• Укрепление корпоративной культуры и имид</w:t>
      </w:r>
      <w:r w:rsidR="00711A1E" w:rsidRPr="00417173">
        <w:rPr>
          <w:rFonts w:ascii="Times New Roman" w:eastAsia="Times New Roman" w:hAnsi="Times New Roman" w:cs="Times New Roman"/>
          <w:color w:val="000000"/>
          <w:sz w:val="28"/>
          <w:szCs w:val="28"/>
          <w:lang w:eastAsia="ru-RU"/>
        </w:rPr>
        <w:t>жа ответственного работодателя</w:t>
      </w:r>
    </w:p>
    <w:p w14:paraId="51CA5EC3" w14:textId="77777777" w:rsidR="00711A1E" w:rsidRPr="00417173" w:rsidRDefault="0021030C" w:rsidP="00711A1E">
      <w:pPr>
        <w:spacing w:after="0" w:line="360" w:lineRule="auto"/>
        <w:ind w:firstLine="709"/>
        <w:jc w:val="both"/>
        <w:rPr>
          <w:rFonts w:ascii="Times New Roman" w:eastAsia="Times New Roman" w:hAnsi="Times New Roman" w:cs="Times New Roman"/>
          <w:color w:val="000000"/>
          <w:sz w:val="28"/>
          <w:szCs w:val="28"/>
          <w:lang w:eastAsia="ru-RU"/>
        </w:rPr>
      </w:pPr>
      <w:r w:rsidRPr="0021030C">
        <w:rPr>
          <w:rFonts w:ascii="Times New Roman" w:eastAsia="Times New Roman" w:hAnsi="Times New Roman" w:cs="Times New Roman"/>
          <w:color w:val="000000"/>
          <w:sz w:val="28"/>
          <w:szCs w:val="28"/>
          <w:lang w:eastAsia="ru-RU"/>
        </w:rPr>
        <w:t xml:space="preserve">• Снижение косвенных затрат, связанных с подбором </w:t>
      </w:r>
      <w:r w:rsidR="00711A1E" w:rsidRPr="00417173">
        <w:rPr>
          <w:rFonts w:ascii="Times New Roman" w:eastAsia="Times New Roman" w:hAnsi="Times New Roman" w:cs="Times New Roman"/>
          <w:color w:val="000000"/>
          <w:sz w:val="28"/>
          <w:szCs w:val="28"/>
          <w:lang w:eastAsia="ru-RU"/>
        </w:rPr>
        <w:t>и обучением новых сотрудников.</w:t>
      </w:r>
    </w:p>
    <w:p w14:paraId="76D803A3" w14:textId="77777777" w:rsidR="00711A1E" w:rsidRPr="00417173" w:rsidRDefault="0021030C" w:rsidP="00711A1E">
      <w:pPr>
        <w:spacing w:after="0" w:line="360" w:lineRule="auto"/>
        <w:ind w:firstLine="709"/>
        <w:jc w:val="both"/>
        <w:rPr>
          <w:rFonts w:ascii="Times New Roman" w:eastAsia="Times New Roman" w:hAnsi="Times New Roman" w:cs="Times New Roman"/>
          <w:color w:val="000000"/>
          <w:sz w:val="28"/>
          <w:szCs w:val="28"/>
          <w:lang w:eastAsia="ru-RU"/>
        </w:rPr>
      </w:pPr>
      <w:r w:rsidRPr="0021030C">
        <w:rPr>
          <w:rFonts w:ascii="Times New Roman" w:eastAsia="Times New Roman" w:hAnsi="Times New Roman" w:cs="Times New Roman"/>
          <w:color w:val="000000"/>
          <w:sz w:val="28"/>
          <w:szCs w:val="28"/>
          <w:lang w:eastAsia="ru-RU"/>
        </w:rPr>
        <w:t>Пример расчета экономии:</w:t>
      </w:r>
    </w:p>
    <w:p w14:paraId="38DB50A7" w14:textId="77777777" w:rsidR="00711A1E" w:rsidRPr="00417173" w:rsidRDefault="0021030C" w:rsidP="00711A1E">
      <w:pPr>
        <w:spacing w:after="0" w:line="360" w:lineRule="auto"/>
        <w:ind w:firstLine="709"/>
        <w:jc w:val="both"/>
        <w:rPr>
          <w:rFonts w:ascii="Times New Roman" w:eastAsia="Times New Roman" w:hAnsi="Times New Roman" w:cs="Times New Roman"/>
          <w:color w:val="000000"/>
          <w:sz w:val="28"/>
          <w:szCs w:val="28"/>
          <w:lang w:eastAsia="ru-RU"/>
        </w:rPr>
      </w:pPr>
      <w:r w:rsidRPr="0021030C">
        <w:rPr>
          <w:rFonts w:ascii="Times New Roman" w:eastAsia="Times New Roman" w:hAnsi="Times New Roman" w:cs="Times New Roman"/>
          <w:color w:val="000000"/>
          <w:sz w:val="28"/>
          <w:szCs w:val="28"/>
          <w:lang w:eastAsia="ru-RU"/>
        </w:rPr>
        <w:t>Если средняя стоимость замены одного сотрудника (поиск, адаптация, обучение) составляет примерно 80 тыс. руб., а ежегодно увольняются и заменяются до 10 человек (25% персонала), то после внедрения программы текучесть снижается до 10% (4 чел.), экономия — (10-</w:t>
      </w:r>
      <w:proofErr w:type="gramStart"/>
      <w:r w:rsidRPr="0021030C">
        <w:rPr>
          <w:rFonts w:ascii="Times New Roman" w:eastAsia="Times New Roman" w:hAnsi="Times New Roman" w:cs="Times New Roman"/>
          <w:color w:val="000000"/>
          <w:sz w:val="28"/>
          <w:szCs w:val="28"/>
          <w:lang w:eastAsia="ru-RU"/>
        </w:rPr>
        <w:t>4)×</w:t>
      </w:r>
      <w:proofErr w:type="gramEnd"/>
      <w:r w:rsidRPr="0021030C">
        <w:rPr>
          <w:rFonts w:ascii="Times New Roman" w:eastAsia="Times New Roman" w:hAnsi="Times New Roman" w:cs="Times New Roman"/>
          <w:color w:val="000000"/>
          <w:sz w:val="28"/>
          <w:szCs w:val="28"/>
          <w:lang w:eastAsia="ru-RU"/>
        </w:rPr>
        <w:t>80 тыс. = 480 тыс. руб. в год</w:t>
      </w:r>
      <w:r w:rsidR="00711A1E" w:rsidRPr="00417173">
        <w:rPr>
          <w:rFonts w:ascii="Times New Roman" w:eastAsia="Times New Roman" w:hAnsi="Times New Roman" w:cs="Times New Roman"/>
          <w:color w:val="000000"/>
          <w:sz w:val="28"/>
          <w:szCs w:val="28"/>
          <w:lang w:eastAsia="ru-RU"/>
        </w:rPr>
        <w:t>.</w:t>
      </w:r>
    </w:p>
    <w:p w14:paraId="0A93E260" w14:textId="77777777" w:rsidR="00711A1E" w:rsidRPr="00417173" w:rsidRDefault="0021030C" w:rsidP="00711A1E">
      <w:pPr>
        <w:spacing w:after="0" w:line="360" w:lineRule="auto"/>
        <w:ind w:firstLine="709"/>
        <w:jc w:val="both"/>
        <w:rPr>
          <w:rFonts w:ascii="Times New Roman" w:eastAsia="Times New Roman" w:hAnsi="Times New Roman" w:cs="Times New Roman"/>
          <w:color w:val="000000"/>
          <w:sz w:val="28"/>
          <w:szCs w:val="28"/>
          <w:lang w:eastAsia="ru-RU"/>
        </w:rPr>
      </w:pPr>
      <w:r w:rsidRPr="0021030C">
        <w:rPr>
          <w:rFonts w:ascii="Times New Roman" w:eastAsia="Times New Roman" w:hAnsi="Times New Roman" w:cs="Times New Roman"/>
          <w:color w:val="000000"/>
          <w:sz w:val="28"/>
          <w:szCs w:val="28"/>
          <w:lang w:eastAsia="ru-RU"/>
        </w:rPr>
        <w:t>Снижение больничных: если средняя стоимость одного дня отсутствия работника — 2000 руб., а количество больничных дней сокращается на 80 дней в год (по всем сотрудникам), экономия — 160 тыс. руб.</w:t>
      </w:r>
    </w:p>
    <w:p w14:paraId="089A0115" w14:textId="77777777" w:rsidR="00711A1E" w:rsidRPr="00417173" w:rsidRDefault="0021030C" w:rsidP="00711A1E">
      <w:pPr>
        <w:spacing w:after="0" w:line="360" w:lineRule="auto"/>
        <w:ind w:firstLine="709"/>
        <w:jc w:val="both"/>
        <w:rPr>
          <w:rFonts w:ascii="Times New Roman" w:eastAsia="Times New Roman" w:hAnsi="Times New Roman" w:cs="Times New Roman"/>
          <w:color w:val="000000"/>
          <w:sz w:val="28"/>
          <w:szCs w:val="28"/>
          <w:lang w:eastAsia="ru-RU"/>
        </w:rPr>
      </w:pPr>
      <w:r w:rsidRPr="0021030C">
        <w:rPr>
          <w:rFonts w:ascii="Times New Roman" w:eastAsia="Times New Roman" w:hAnsi="Times New Roman" w:cs="Times New Roman"/>
          <w:color w:val="000000"/>
          <w:sz w:val="28"/>
          <w:szCs w:val="28"/>
          <w:lang w:eastAsia="ru-RU"/>
        </w:rPr>
        <w:t>Совокупная экономия за год: минимум ~640 тыс. руб., что составляет около 18%</w:t>
      </w:r>
      <w:r w:rsidR="00711A1E" w:rsidRPr="00417173">
        <w:rPr>
          <w:rFonts w:ascii="Times New Roman" w:eastAsia="Times New Roman" w:hAnsi="Times New Roman" w:cs="Times New Roman"/>
          <w:color w:val="000000"/>
          <w:sz w:val="28"/>
          <w:szCs w:val="28"/>
          <w:lang w:eastAsia="ru-RU"/>
        </w:rPr>
        <w:t> от бюджета программы.</w:t>
      </w:r>
    </w:p>
    <w:p w14:paraId="154C84A2" w14:textId="4A1E7C6A" w:rsidR="00711A1E" w:rsidRPr="00417173" w:rsidRDefault="0021030C" w:rsidP="00711A1E">
      <w:pPr>
        <w:spacing w:after="0" w:line="360" w:lineRule="auto"/>
        <w:ind w:firstLine="709"/>
        <w:jc w:val="both"/>
        <w:rPr>
          <w:rFonts w:ascii="Times New Roman" w:eastAsia="Times New Roman" w:hAnsi="Times New Roman" w:cs="Times New Roman"/>
          <w:color w:val="000000"/>
          <w:sz w:val="28"/>
          <w:szCs w:val="28"/>
          <w:lang w:eastAsia="ru-RU"/>
        </w:rPr>
      </w:pPr>
      <w:r w:rsidRPr="0021030C">
        <w:rPr>
          <w:rFonts w:ascii="Times New Roman" w:eastAsia="Times New Roman" w:hAnsi="Times New Roman" w:cs="Times New Roman"/>
          <w:color w:val="000000"/>
          <w:sz w:val="28"/>
          <w:szCs w:val="28"/>
          <w:lang w:eastAsia="ru-RU"/>
        </w:rPr>
        <w:t>Дополнительный нематериальный эффект — повышение лояльности, конкурентоспособности на рын</w:t>
      </w:r>
      <w:r w:rsidR="00D437F2">
        <w:rPr>
          <w:rFonts w:ascii="Times New Roman" w:eastAsia="Times New Roman" w:hAnsi="Times New Roman" w:cs="Times New Roman"/>
          <w:color w:val="000000"/>
          <w:sz w:val="28"/>
          <w:szCs w:val="28"/>
          <w:lang w:eastAsia="ru-RU"/>
        </w:rPr>
        <w:t>ке труда, укрепление репутации</w:t>
      </w:r>
    </w:p>
    <w:p w14:paraId="1953A3DA" w14:textId="5A62A478" w:rsidR="0021030C" w:rsidRPr="0021030C" w:rsidRDefault="0021030C" w:rsidP="00711A1E">
      <w:pPr>
        <w:spacing w:after="0" w:line="360" w:lineRule="auto"/>
        <w:ind w:firstLine="709"/>
        <w:jc w:val="both"/>
        <w:rPr>
          <w:rFonts w:ascii="Times New Roman" w:eastAsia="Times New Roman" w:hAnsi="Times New Roman" w:cs="Times New Roman"/>
          <w:color w:val="000000"/>
          <w:sz w:val="28"/>
          <w:szCs w:val="28"/>
          <w:lang w:eastAsia="ru-RU"/>
        </w:rPr>
      </w:pPr>
      <w:r w:rsidRPr="0021030C">
        <w:rPr>
          <w:rFonts w:ascii="Times New Roman" w:eastAsia="Times New Roman" w:hAnsi="Times New Roman" w:cs="Times New Roman"/>
          <w:color w:val="000000"/>
          <w:sz w:val="28"/>
          <w:szCs w:val="28"/>
          <w:lang w:eastAsia="ru-RU"/>
        </w:rPr>
        <w:t>Реализация комплексной социальной программы «Здоровье и благополучие сотрудников» соответствует стратегическим задачам ООО ПКФ «</w:t>
      </w:r>
      <w:proofErr w:type="spellStart"/>
      <w:r w:rsidRPr="0021030C">
        <w:rPr>
          <w:rFonts w:ascii="Times New Roman" w:eastAsia="Times New Roman" w:hAnsi="Times New Roman" w:cs="Times New Roman"/>
          <w:color w:val="000000"/>
          <w:sz w:val="28"/>
          <w:szCs w:val="28"/>
          <w:lang w:eastAsia="ru-RU"/>
        </w:rPr>
        <w:t>Востокинтерснаб</w:t>
      </w:r>
      <w:proofErr w:type="spellEnd"/>
      <w:r w:rsidRPr="0021030C">
        <w:rPr>
          <w:rFonts w:ascii="Times New Roman" w:eastAsia="Times New Roman" w:hAnsi="Times New Roman" w:cs="Times New Roman"/>
          <w:color w:val="000000"/>
          <w:sz w:val="28"/>
          <w:szCs w:val="28"/>
          <w:lang w:eastAsia="ru-RU"/>
        </w:rPr>
        <w:t>», способствует формированию устойчивого кадрового потенциала, снижению расходов на текучесть и временную нетрудоспособность, повышает производительность труда и формирует позитивный имидж компании на рынке труда Приморского края.</w:t>
      </w:r>
    </w:p>
    <w:p w14:paraId="1AEA9FFF" w14:textId="3608AE03" w:rsidR="001529CD" w:rsidRPr="00417173" w:rsidRDefault="001529CD" w:rsidP="00711A1E">
      <w:pPr>
        <w:spacing w:after="0" w:line="360" w:lineRule="auto"/>
        <w:ind w:firstLine="709"/>
        <w:jc w:val="both"/>
        <w:rPr>
          <w:rFonts w:ascii="Times New Roman" w:hAnsi="Times New Roman" w:cs="Times New Roman"/>
          <w:sz w:val="28"/>
          <w:szCs w:val="28"/>
        </w:rPr>
      </w:pPr>
    </w:p>
    <w:p w14:paraId="060881A9" w14:textId="0F62D856" w:rsidR="001529CD" w:rsidRPr="00417173" w:rsidRDefault="001529CD" w:rsidP="00711A1E">
      <w:pPr>
        <w:spacing w:after="0" w:line="360" w:lineRule="auto"/>
        <w:ind w:firstLine="709"/>
        <w:jc w:val="both"/>
        <w:rPr>
          <w:rFonts w:ascii="Times New Roman" w:hAnsi="Times New Roman" w:cs="Times New Roman"/>
          <w:sz w:val="28"/>
          <w:szCs w:val="28"/>
        </w:rPr>
      </w:pPr>
    </w:p>
    <w:p w14:paraId="5E120799" w14:textId="74BA66CC" w:rsidR="001529CD" w:rsidRPr="00417173" w:rsidRDefault="001529CD" w:rsidP="00711A1E">
      <w:pPr>
        <w:spacing w:after="0" w:line="360" w:lineRule="auto"/>
        <w:ind w:firstLine="709"/>
        <w:jc w:val="both"/>
        <w:rPr>
          <w:rFonts w:ascii="Times New Roman" w:hAnsi="Times New Roman" w:cs="Times New Roman"/>
          <w:sz w:val="28"/>
          <w:szCs w:val="28"/>
        </w:rPr>
      </w:pPr>
    </w:p>
    <w:p w14:paraId="2E06A7BB" w14:textId="505D8215" w:rsidR="001529CD" w:rsidRPr="00417173" w:rsidRDefault="001529CD" w:rsidP="00711A1E">
      <w:pPr>
        <w:spacing w:after="0" w:line="360" w:lineRule="auto"/>
        <w:ind w:firstLine="709"/>
        <w:jc w:val="both"/>
        <w:rPr>
          <w:rFonts w:ascii="Times New Roman" w:hAnsi="Times New Roman" w:cs="Times New Roman"/>
          <w:sz w:val="28"/>
          <w:szCs w:val="28"/>
        </w:rPr>
      </w:pPr>
    </w:p>
    <w:p w14:paraId="5DD6F7AB" w14:textId="72F12B73" w:rsidR="001529CD" w:rsidRDefault="001529CD" w:rsidP="00D437F2">
      <w:pPr>
        <w:spacing w:after="0" w:line="360" w:lineRule="auto"/>
        <w:jc w:val="both"/>
        <w:rPr>
          <w:rFonts w:ascii="Times New Roman" w:hAnsi="Times New Roman" w:cs="Times New Roman"/>
          <w:sz w:val="28"/>
          <w:szCs w:val="28"/>
        </w:rPr>
      </w:pPr>
    </w:p>
    <w:p w14:paraId="291CBE82" w14:textId="77777777" w:rsidR="00D437F2" w:rsidRPr="00417173" w:rsidRDefault="00D437F2" w:rsidP="00D437F2">
      <w:pPr>
        <w:spacing w:after="0" w:line="360" w:lineRule="auto"/>
        <w:jc w:val="both"/>
        <w:rPr>
          <w:rFonts w:ascii="Times New Roman" w:hAnsi="Times New Roman" w:cs="Times New Roman"/>
          <w:sz w:val="28"/>
          <w:szCs w:val="28"/>
        </w:rPr>
      </w:pPr>
    </w:p>
    <w:p w14:paraId="72679B22" w14:textId="3AF83928" w:rsidR="00711A1E" w:rsidRPr="00417173" w:rsidRDefault="001529CD" w:rsidP="00711A1E">
      <w:pPr>
        <w:spacing w:after="0" w:line="360" w:lineRule="auto"/>
        <w:ind w:firstLine="709"/>
        <w:jc w:val="center"/>
        <w:rPr>
          <w:rFonts w:ascii="Arial" w:hAnsi="Arial" w:cs="Arial"/>
          <w:sz w:val="32"/>
          <w:szCs w:val="28"/>
        </w:rPr>
      </w:pPr>
      <w:r w:rsidRPr="00417173">
        <w:rPr>
          <w:rFonts w:ascii="Arial" w:hAnsi="Arial" w:cs="Arial"/>
          <w:bCs/>
          <w:sz w:val="32"/>
          <w:szCs w:val="28"/>
        </w:rPr>
        <w:lastRenderedPageBreak/>
        <w:t>Заключение</w:t>
      </w:r>
    </w:p>
    <w:p w14:paraId="37820D0C" w14:textId="7E4F98E0" w:rsidR="00ED01F4" w:rsidRPr="00417173" w:rsidRDefault="00711A1E" w:rsidP="00711A1E">
      <w:pPr>
        <w:spacing w:after="0" w:line="360" w:lineRule="auto"/>
        <w:ind w:firstLine="709"/>
        <w:jc w:val="both"/>
        <w:rPr>
          <w:rFonts w:ascii="Times New Roman" w:hAnsi="Times New Roman" w:cs="Times New Roman"/>
          <w:sz w:val="28"/>
          <w:szCs w:val="28"/>
        </w:rPr>
      </w:pPr>
      <w:r w:rsidRPr="00417173">
        <w:rPr>
          <w:rFonts w:ascii="Times New Roman" w:hAnsi="Times New Roman" w:cs="Times New Roman"/>
          <w:sz w:val="28"/>
          <w:szCs w:val="28"/>
        </w:rPr>
        <w:t>В целом анализ показывает, что ООО «</w:t>
      </w:r>
      <w:proofErr w:type="spellStart"/>
      <w:r w:rsidRPr="00417173">
        <w:rPr>
          <w:rFonts w:ascii="Times New Roman" w:hAnsi="Times New Roman" w:cs="Times New Roman"/>
          <w:sz w:val="28"/>
          <w:szCs w:val="28"/>
        </w:rPr>
        <w:t>Востокинтерснаб</w:t>
      </w:r>
      <w:proofErr w:type="spellEnd"/>
      <w:r w:rsidRPr="00417173">
        <w:rPr>
          <w:rFonts w:ascii="Times New Roman" w:hAnsi="Times New Roman" w:cs="Times New Roman"/>
          <w:sz w:val="28"/>
          <w:szCs w:val="28"/>
        </w:rPr>
        <w:t xml:space="preserve">» функционирует стабильно, однако его деятельность характеризуется низкой рентабельностью и предельной </w:t>
      </w:r>
      <w:proofErr w:type="spellStart"/>
      <w:r w:rsidRPr="00417173">
        <w:rPr>
          <w:rFonts w:ascii="Times New Roman" w:hAnsi="Times New Roman" w:cs="Times New Roman"/>
          <w:sz w:val="28"/>
          <w:szCs w:val="28"/>
        </w:rPr>
        <w:t>маржой</w:t>
      </w:r>
      <w:proofErr w:type="spellEnd"/>
      <w:r w:rsidRPr="00417173">
        <w:rPr>
          <w:rFonts w:ascii="Times New Roman" w:hAnsi="Times New Roman" w:cs="Times New Roman"/>
          <w:sz w:val="28"/>
          <w:szCs w:val="28"/>
        </w:rPr>
        <w:t>. Существенное снижение выручки и прочих доходов может быть тревожным сигналом для менеджмента компании: при сохранении текущих тенденций существует риск получения убытков в будущем периоде. Для улучшения финансовых результатов предприятию необходимо активизировать работу по расширению клиентской базы, оптимизации затрат и поиску новых источников дохода. Также рекомендуется более детально отражать финансовые показатели для повышения прозрачности и эффективности управления бизнесом.</w:t>
      </w:r>
    </w:p>
    <w:p w14:paraId="6489DE2F" w14:textId="005996D3" w:rsidR="00ED01F4" w:rsidRPr="00417173" w:rsidRDefault="00711A1E" w:rsidP="00711A1E">
      <w:pPr>
        <w:spacing w:after="0" w:line="360" w:lineRule="auto"/>
        <w:ind w:firstLine="709"/>
        <w:jc w:val="both"/>
        <w:rPr>
          <w:rFonts w:ascii="Times New Roman" w:eastAsia="Times New Roman" w:hAnsi="Times New Roman" w:cs="Times New Roman"/>
          <w:sz w:val="28"/>
          <w:szCs w:val="28"/>
          <w:lang w:eastAsia="ru-RU"/>
        </w:rPr>
      </w:pPr>
      <w:r w:rsidRPr="00417173">
        <w:rPr>
          <w:rFonts w:ascii="Times New Roman" w:eastAsia="Times New Roman" w:hAnsi="Times New Roman" w:cs="Times New Roman"/>
          <w:sz w:val="28"/>
          <w:szCs w:val="28"/>
          <w:lang w:eastAsia="ru-RU"/>
        </w:rPr>
        <w:t>С</w:t>
      </w:r>
      <w:r w:rsidRPr="00D65A2B">
        <w:rPr>
          <w:rFonts w:ascii="Times New Roman" w:eastAsia="Times New Roman" w:hAnsi="Times New Roman" w:cs="Times New Roman"/>
          <w:sz w:val="28"/>
          <w:szCs w:val="28"/>
          <w:lang w:eastAsia="ru-RU"/>
        </w:rPr>
        <w:t>оциальная среда ООО ПКФ «</w:t>
      </w:r>
      <w:proofErr w:type="spellStart"/>
      <w:r w:rsidRPr="00D65A2B">
        <w:rPr>
          <w:rFonts w:ascii="Times New Roman" w:eastAsia="Times New Roman" w:hAnsi="Times New Roman" w:cs="Times New Roman"/>
          <w:sz w:val="28"/>
          <w:szCs w:val="28"/>
          <w:lang w:eastAsia="ru-RU"/>
        </w:rPr>
        <w:t>Востокинтерснаб</w:t>
      </w:r>
      <w:proofErr w:type="spellEnd"/>
      <w:r w:rsidRPr="00D65A2B">
        <w:rPr>
          <w:rFonts w:ascii="Times New Roman" w:eastAsia="Times New Roman" w:hAnsi="Times New Roman" w:cs="Times New Roman"/>
          <w:sz w:val="28"/>
          <w:szCs w:val="28"/>
          <w:lang w:eastAsia="ru-RU"/>
        </w:rPr>
        <w:t xml:space="preserve">» представляет собой совокупность внутренних и внешних элементов: трудовой коллектив с его потребностями и ожиданиями; условия труда и социальные гарантии; система мотивации и профессионального развития; взаимодействие с местным сообществом; а также соблюдение всех требований российского законодательства в социальной сфере. Реализуемая компанией социальная политика направлена на создание устойчивых условий для эффективной работы персонала, повышение его мотивации и профессионализма, укрепление корпоративной культуры и поддержание высокого уровня социальной ответственности бизнеса. </w:t>
      </w:r>
    </w:p>
    <w:p w14:paraId="6CA9E007" w14:textId="77777777" w:rsidR="00711A1E" w:rsidRPr="0021030C" w:rsidRDefault="00711A1E" w:rsidP="00711A1E">
      <w:pPr>
        <w:spacing w:after="0" w:line="360" w:lineRule="auto"/>
        <w:ind w:firstLine="709"/>
        <w:jc w:val="both"/>
        <w:rPr>
          <w:rFonts w:ascii="Times New Roman" w:eastAsia="Times New Roman" w:hAnsi="Times New Roman" w:cs="Times New Roman"/>
          <w:color w:val="000000"/>
          <w:sz w:val="28"/>
          <w:szCs w:val="28"/>
          <w:lang w:eastAsia="ru-RU"/>
        </w:rPr>
      </w:pPr>
      <w:r w:rsidRPr="0021030C">
        <w:rPr>
          <w:rFonts w:ascii="Times New Roman" w:eastAsia="Times New Roman" w:hAnsi="Times New Roman" w:cs="Times New Roman"/>
          <w:color w:val="000000"/>
          <w:sz w:val="28"/>
          <w:szCs w:val="28"/>
          <w:lang w:eastAsia="ru-RU"/>
        </w:rPr>
        <w:t>Реализация комплексной социальной программы «Здоровье и благополучие сотрудников» соответствует стратегическим задачам ООО ПКФ «</w:t>
      </w:r>
      <w:proofErr w:type="spellStart"/>
      <w:r w:rsidRPr="0021030C">
        <w:rPr>
          <w:rFonts w:ascii="Times New Roman" w:eastAsia="Times New Roman" w:hAnsi="Times New Roman" w:cs="Times New Roman"/>
          <w:color w:val="000000"/>
          <w:sz w:val="28"/>
          <w:szCs w:val="28"/>
          <w:lang w:eastAsia="ru-RU"/>
        </w:rPr>
        <w:t>Востокинтерснаб</w:t>
      </w:r>
      <w:proofErr w:type="spellEnd"/>
      <w:r w:rsidRPr="0021030C">
        <w:rPr>
          <w:rFonts w:ascii="Times New Roman" w:eastAsia="Times New Roman" w:hAnsi="Times New Roman" w:cs="Times New Roman"/>
          <w:color w:val="000000"/>
          <w:sz w:val="28"/>
          <w:szCs w:val="28"/>
          <w:lang w:eastAsia="ru-RU"/>
        </w:rPr>
        <w:t>», способствует формированию устойчивого кадрового потенциала, снижению расходов на текучесть и временную нетрудоспособность, повышает производительность труда и формирует позитивный имидж компании на рынке труда Приморского края.</w:t>
      </w:r>
    </w:p>
    <w:p w14:paraId="447D559B" w14:textId="77777777" w:rsidR="00ED01F4" w:rsidRPr="00417173" w:rsidRDefault="00ED01F4" w:rsidP="000A248A">
      <w:pPr>
        <w:spacing w:after="0" w:line="360" w:lineRule="auto"/>
        <w:ind w:firstLine="709"/>
        <w:jc w:val="both"/>
        <w:rPr>
          <w:rFonts w:ascii="Times New Roman" w:hAnsi="Times New Roman" w:cs="Times New Roman"/>
          <w:b/>
          <w:bCs/>
          <w:sz w:val="28"/>
          <w:szCs w:val="28"/>
        </w:rPr>
      </w:pPr>
    </w:p>
    <w:p w14:paraId="0AA7CBFB" w14:textId="77777777" w:rsidR="00ED01F4" w:rsidRPr="00417173" w:rsidRDefault="00ED01F4" w:rsidP="000A248A">
      <w:pPr>
        <w:spacing w:after="0" w:line="360" w:lineRule="auto"/>
        <w:ind w:firstLine="709"/>
        <w:jc w:val="both"/>
        <w:rPr>
          <w:rFonts w:ascii="Times New Roman" w:hAnsi="Times New Roman" w:cs="Times New Roman"/>
          <w:b/>
          <w:bCs/>
          <w:sz w:val="28"/>
          <w:szCs w:val="28"/>
        </w:rPr>
      </w:pPr>
    </w:p>
    <w:p w14:paraId="292C8995" w14:textId="77777777" w:rsidR="00ED01F4" w:rsidRPr="00417173" w:rsidRDefault="00ED01F4" w:rsidP="000A248A">
      <w:pPr>
        <w:spacing w:after="0" w:line="360" w:lineRule="auto"/>
        <w:ind w:firstLine="709"/>
        <w:jc w:val="both"/>
        <w:rPr>
          <w:rFonts w:ascii="Times New Roman" w:hAnsi="Times New Roman" w:cs="Times New Roman"/>
          <w:bCs/>
          <w:sz w:val="28"/>
          <w:szCs w:val="28"/>
        </w:rPr>
      </w:pPr>
    </w:p>
    <w:p w14:paraId="1B84A89D" w14:textId="77777777" w:rsidR="00ED01F4" w:rsidRPr="00417173" w:rsidRDefault="00ED01F4" w:rsidP="000A248A">
      <w:pPr>
        <w:spacing w:after="0" w:line="360" w:lineRule="auto"/>
        <w:ind w:firstLine="709"/>
        <w:jc w:val="both"/>
        <w:rPr>
          <w:rFonts w:ascii="Times New Roman" w:hAnsi="Times New Roman" w:cs="Times New Roman"/>
          <w:bCs/>
          <w:sz w:val="28"/>
          <w:szCs w:val="28"/>
        </w:rPr>
      </w:pPr>
    </w:p>
    <w:p w14:paraId="321F44A8" w14:textId="6119C52B" w:rsidR="00ED01F4" w:rsidRPr="00417173" w:rsidRDefault="00ED01F4" w:rsidP="00711A1E">
      <w:pPr>
        <w:spacing w:after="0" w:line="360" w:lineRule="auto"/>
        <w:jc w:val="both"/>
        <w:rPr>
          <w:rFonts w:ascii="Times New Roman" w:hAnsi="Times New Roman" w:cs="Times New Roman"/>
          <w:bCs/>
          <w:sz w:val="28"/>
          <w:szCs w:val="28"/>
        </w:rPr>
      </w:pPr>
    </w:p>
    <w:p w14:paraId="0048B268" w14:textId="6F6AEC8A" w:rsidR="001529CD" w:rsidRPr="00417173" w:rsidRDefault="001529CD" w:rsidP="00711A1E">
      <w:pPr>
        <w:spacing w:after="0" w:line="360" w:lineRule="auto"/>
        <w:ind w:firstLine="709"/>
        <w:jc w:val="center"/>
        <w:rPr>
          <w:rFonts w:ascii="Arial" w:hAnsi="Arial" w:cs="Arial"/>
          <w:bCs/>
          <w:sz w:val="32"/>
          <w:szCs w:val="28"/>
        </w:rPr>
      </w:pPr>
      <w:r w:rsidRPr="00417173">
        <w:rPr>
          <w:rFonts w:ascii="Arial" w:hAnsi="Arial" w:cs="Arial"/>
          <w:bCs/>
          <w:sz w:val="32"/>
          <w:szCs w:val="28"/>
        </w:rPr>
        <w:lastRenderedPageBreak/>
        <w:t>Сп</w:t>
      </w:r>
      <w:r w:rsidR="00ED01F4" w:rsidRPr="00417173">
        <w:rPr>
          <w:rFonts w:ascii="Arial" w:hAnsi="Arial" w:cs="Arial"/>
          <w:bCs/>
          <w:sz w:val="32"/>
          <w:szCs w:val="28"/>
        </w:rPr>
        <w:t>исок использованных источников</w:t>
      </w:r>
    </w:p>
    <w:p w14:paraId="3F285F97" w14:textId="5F5066A6" w:rsidR="008A0FC8" w:rsidRPr="008A0FC8" w:rsidRDefault="008A0FC8" w:rsidP="008A0FC8">
      <w:pPr>
        <w:spacing w:after="0" w:line="360" w:lineRule="auto"/>
        <w:rPr>
          <w:rFonts w:ascii="Times New Roman" w:hAnsi="Times New Roman" w:cs="Times New Roman"/>
          <w:sz w:val="28"/>
        </w:rPr>
      </w:pPr>
    </w:p>
    <w:p w14:paraId="033B4D7A" w14:textId="66B1315D" w:rsidR="008A0FC8" w:rsidRPr="008A0FC8" w:rsidRDefault="008A0FC8" w:rsidP="004F37B7">
      <w:pPr>
        <w:pStyle w:val="a4"/>
        <w:numPr>
          <w:ilvl w:val="0"/>
          <w:numId w:val="4"/>
        </w:numPr>
        <w:spacing w:after="0" w:line="360" w:lineRule="auto"/>
        <w:ind w:left="0" w:firstLine="709"/>
        <w:jc w:val="both"/>
        <w:rPr>
          <w:rFonts w:ascii="Times New Roman" w:hAnsi="Times New Roman" w:cs="Times New Roman"/>
          <w:sz w:val="28"/>
        </w:rPr>
      </w:pPr>
      <w:r w:rsidRPr="008A0FC8">
        <w:rPr>
          <w:rFonts w:ascii="Times New Roman" w:hAnsi="Times New Roman" w:cs="Times New Roman"/>
          <w:sz w:val="28"/>
        </w:rPr>
        <w:t>Хакимова Л.Р. Корпоративная социальная ответственность: теория и практика / Л.Р. Хакимова. – Казань: Изд-во КФУ, 2021. – 204 с.</w:t>
      </w:r>
    </w:p>
    <w:p w14:paraId="1517E1C4" w14:textId="400FEA3E" w:rsidR="008A0FC8" w:rsidRPr="008A0FC8" w:rsidRDefault="008A0FC8" w:rsidP="004F37B7">
      <w:pPr>
        <w:pStyle w:val="a4"/>
        <w:numPr>
          <w:ilvl w:val="0"/>
          <w:numId w:val="4"/>
        </w:numPr>
        <w:spacing w:after="0" w:line="360" w:lineRule="auto"/>
        <w:ind w:left="0" w:firstLine="709"/>
        <w:jc w:val="both"/>
        <w:rPr>
          <w:rFonts w:ascii="Times New Roman" w:hAnsi="Times New Roman" w:cs="Times New Roman"/>
          <w:sz w:val="28"/>
        </w:rPr>
      </w:pPr>
      <w:r w:rsidRPr="008A0FC8">
        <w:rPr>
          <w:rFonts w:ascii="Times New Roman" w:hAnsi="Times New Roman" w:cs="Times New Roman"/>
          <w:sz w:val="28"/>
        </w:rPr>
        <w:t>Чернышев И.В. Основы коммерческой деятельности: учебное пособие / И.В. Чернышев. – Санкт-Петербург: Питер, 2023. – 288 с.</w:t>
      </w:r>
    </w:p>
    <w:p w14:paraId="503CE8A2" w14:textId="601B7F0B" w:rsidR="008A0FC8" w:rsidRPr="008A0FC8" w:rsidRDefault="008A0FC8" w:rsidP="004F37B7">
      <w:pPr>
        <w:pStyle w:val="a4"/>
        <w:numPr>
          <w:ilvl w:val="0"/>
          <w:numId w:val="4"/>
        </w:numPr>
        <w:spacing w:after="0" w:line="360" w:lineRule="auto"/>
        <w:ind w:left="0" w:firstLine="709"/>
        <w:jc w:val="both"/>
        <w:rPr>
          <w:rFonts w:ascii="Times New Roman" w:hAnsi="Times New Roman" w:cs="Times New Roman"/>
          <w:sz w:val="28"/>
        </w:rPr>
      </w:pPr>
      <w:r w:rsidRPr="008A0FC8">
        <w:rPr>
          <w:rFonts w:ascii="Times New Roman" w:hAnsi="Times New Roman" w:cs="Times New Roman"/>
          <w:sz w:val="28"/>
        </w:rPr>
        <w:t>Шевченко Д.А. Управление проектами в организациях / Д.А. Шевченко. – Москва: КНОРУС, 2022. – 192 с.</w:t>
      </w:r>
    </w:p>
    <w:p w14:paraId="4BB563D2" w14:textId="5DE98CD1" w:rsidR="008A0FC8" w:rsidRPr="008A0FC8" w:rsidRDefault="008A0FC8" w:rsidP="004F37B7">
      <w:pPr>
        <w:pStyle w:val="a4"/>
        <w:numPr>
          <w:ilvl w:val="0"/>
          <w:numId w:val="4"/>
        </w:numPr>
        <w:spacing w:after="0" w:line="360" w:lineRule="auto"/>
        <w:ind w:left="0" w:firstLine="709"/>
        <w:jc w:val="both"/>
        <w:rPr>
          <w:rFonts w:ascii="Times New Roman" w:hAnsi="Times New Roman" w:cs="Times New Roman"/>
          <w:sz w:val="28"/>
        </w:rPr>
      </w:pPr>
      <w:r w:rsidRPr="008A0FC8">
        <w:rPr>
          <w:rFonts w:ascii="Times New Roman" w:hAnsi="Times New Roman" w:cs="Times New Roman"/>
          <w:sz w:val="28"/>
        </w:rPr>
        <w:t>Якубович М.М. Современные методы стратегического планирования // Экономика и управление. – 2022. – № 6 (94). – С. 78–85.</w:t>
      </w:r>
    </w:p>
    <w:p w14:paraId="08C34862" w14:textId="45B03410" w:rsidR="008A0FC8" w:rsidRPr="008A0FC8" w:rsidRDefault="008A0FC8" w:rsidP="004F37B7">
      <w:pPr>
        <w:pStyle w:val="a4"/>
        <w:numPr>
          <w:ilvl w:val="0"/>
          <w:numId w:val="4"/>
        </w:numPr>
        <w:spacing w:after="0" w:line="360" w:lineRule="auto"/>
        <w:ind w:left="0" w:firstLine="709"/>
        <w:jc w:val="both"/>
        <w:rPr>
          <w:rFonts w:ascii="Times New Roman" w:hAnsi="Times New Roman" w:cs="Times New Roman"/>
          <w:sz w:val="28"/>
        </w:rPr>
      </w:pPr>
      <w:r w:rsidRPr="008A0FC8">
        <w:rPr>
          <w:rFonts w:ascii="Times New Roman" w:hAnsi="Times New Roman" w:cs="Times New Roman"/>
          <w:sz w:val="28"/>
        </w:rPr>
        <w:t>Алексеева Г.В. Корпоративное управление: учебник / Г.В. Алексеева. – Москва: Проспект, 2022. – 320 с.</w:t>
      </w:r>
    </w:p>
    <w:p w14:paraId="46BC89F4" w14:textId="2C5A0903" w:rsidR="008A0FC8" w:rsidRPr="008A0FC8" w:rsidRDefault="008A0FC8" w:rsidP="004F37B7">
      <w:pPr>
        <w:pStyle w:val="a4"/>
        <w:numPr>
          <w:ilvl w:val="0"/>
          <w:numId w:val="4"/>
        </w:numPr>
        <w:spacing w:after="0" w:line="360" w:lineRule="auto"/>
        <w:ind w:left="0" w:firstLine="709"/>
        <w:jc w:val="both"/>
        <w:rPr>
          <w:rFonts w:ascii="Times New Roman" w:hAnsi="Times New Roman" w:cs="Times New Roman"/>
          <w:sz w:val="28"/>
        </w:rPr>
      </w:pPr>
      <w:r w:rsidRPr="008A0FC8">
        <w:rPr>
          <w:rFonts w:ascii="Times New Roman" w:hAnsi="Times New Roman" w:cs="Times New Roman"/>
          <w:sz w:val="28"/>
        </w:rPr>
        <w:t>Баранов П.А. Маркетинговые исследования в коммерческой деятельности / П.А. Баранов. – Екатеринбург: Уральский университет, 2021. – 212 с.</w:t>
      </w:r>
    </w:p>
    <w:p w14:paraId="4A0531E1" w14:textId="216C721C" w:rsidR="008A0FC8" w:rsidRPr="008A0FC8" w:rsidRDefault="008A0FC8" w:rsidP="004F37B7">
      <w:pPr>
        <w:pStyle w:val="a4"/>
        <w:numPr>
          <w:ilvl w:val="0"/>
          <w:numId w:val="4"/>
        </w:numPr>
        <w:spacing w:after="0" w:line="360" w:lineRule="auto"/>
        <w:ind w:left="0" w:firstLine="709"/>
        <w:jc w:val="both"/>
        <w:rPr>
          <w:rFonts w:ascii="Times New Roman" w:hAnsi="Times New Roman" w:cs="Times New Roman"/>
          <w:sz w:val="28"/>
        </w:rPr>
      </w:pPr>
      <w:r w:rsidRPr="008A0FC8">
        <w:rPr>
          <w:rFonts w:ascii="Times New Roman" w:hAnsi="Times New Roman" w:cs="Times New Roman"/>
          <w:sz w:val="28"/>
        </w:rPr>
        <w:t>Воробьев С.Н. Риск-менеджмент в коммерческих организациях // Менеджмент сегодня. – 2023. – № 4 (37). – С. 45–51.</w:t>
      </w:r>
    </w:p>
    <w:p w14:paraId="44574F38" w14:textId="6C38726A" w:rsidR="008A0FC8" w:rsidRPr="008A0FC8" w:rsidRDefault="008A0FC8" w:rsidP="004F37B7">
      <w:pPr>
        <w:pStyle w:val="a4"/>
        <w:numPr>
          <w:ilvl w:val="0"/>
          <w:numId w:val="4"/>
        </w:numPr>
        <w:spacing w:after="0" w:line="360" w:lineRule="auto"/>
        <w:ind w:left="0" w:firstLine="709"/>
        <w:jc w:val="both"/>
        <w:rPr>
          <w:rFonts w:ascii="Times New Roman" w:hAnsi="Times New Roman" w:cs="Times New Roman"/>
          <w:sz w:val="28"/>
        </w:rPr>
      </w:pPr>
      <w:r w:rsidRPr="008A0FC8">
        <w:rPr>
          <w:rFonts w:ascii="Times New Roman" w:hAnsi="Times New Roman" w:cs="Times New Roman"/>
          <w:sz w:val="28"/>
        </w:rPr>
        <w:t>Гаврилова И.С. Инновационные подходы к управлению персоналом / И.С. Гаврилова, А.В. Петрова // Управление персоналом и интеллектуальными ресурсами в России. – 2022. – № 2 (23). – С. 33–39.</w:t>
      </w:r>
    </w:p>
    <w:p w14:paraId="6486DFF3" w14:textId="69E1F4B0" w:rsidR="008A0FC8" w:rsidRPr="008A0FC8" w:rsidRDefault="008A0FC8" w:rsidP="004F37B7">
      <w:pPr>
        <w:pStyle w:val="a4"/>
        <w:numPr>
          <w:ilvl w:val="0"/>
          <w:numId w:val="4"/>
        </w:numPr>
        <w:spacing w:after="0" w:line="360" w:lineRule="auto"/>
        <w:ind w:left="0" w:firstLine="709"/>
        <w:jc w:val="both"/>
        <w:rPr>
          <w:rFonts w:ascii="Times New Roman" w:hAnsi="Times New Roman" w:cs="Times New Roman"/>
          <w:sz w:val="28"/>
        </w:rPr>
      </w:pPr>
      <w:r w:rsidRPr="008A0FC8">
        <w:rPr>
          <w:rFonts w:ascii="Times New Roman" w:hAnsi="Times New Roman" w:cs="Times New Roman"/>
          <w:sz w:val="28"/>
        </w:rPr>
        <w:t xml:space="preserve">Данилов К.Н. Экономика предприятия: учебник / К.Н. Данилов, Е.П. Смирнова. – Москва: </w:t>
      </w:r>
      <w:proofErr w:type="spellStart"/>
      <w:r w:rsidRPr="008A0FC8">
        <w:rPr>
          <w:rFonts w:ascii="Times New Roman" w:hAnsi="Times New Roman" w:cs="Times New Roman"/>
          <w:sz w:val="28"/>
        </w:rPr>
        <w:t>Юрайт</w:t>
      </w:r>
      <w:proofErr w:type="spellEnd"/>
      <w:r w:rsidRPr="008A0FC8">
        <w:rPr>
          <w:rFonts w:ascii="Times New Roman" w:hAnsi="Times New Roman" w:cs="Times New Roman"/>
          <w:sz w:val="28"/>
        </w:rPr>
        <w:t>, 2023. – 256 с.</w:t>
      </w:r>
    </w:p>
    <w:p w14:paraId="254A477E" w14:textId="51C96185" w:rsidR="008A0FC8" w:rsidRPr="008A0FC8" w:rsidRDefault="008A0FC8" w:rsidP="004F37B7">
      <w:pPr>
        <w:pStyle w:val="a4"/>
        <w:numPr>
          <w:ilvl w:val="0"/>
          <w:numId w:val="4"/>
        </w:numPr>
        <w:spacing w:after="0" w:line="360" w:lineRule="auto"/>
        <w:ind w:left="0" w:firstLine="709"/>
        <w:jc w:val="both"/>
        <w:rPr>
          <w:rFonts w:ascii="Times New Roman" w:hAnsi="Times New Roman" w:cs="Times New Roman"/>
          <w:sz w:val="28"/>
        </w:rPr>
      </w:pPr>
      <w:r w:rsidRPr="008A0FC8">
        <w:rPr>
          <w:rFonts w:ascii="Times New Roman" w:hAnsi="Times New Roman" w:cs="Times New Roman"/>
          <w:sz w:val="28"/>
        </w:rPr>
        <w:t>Егорова О.В. Электронная коммерция: современные тенденции и перспективы развития // Российское предпринимательство. – 2022. – № 8 (314). – С. 112–118.</w:t>
      </w:r>
    </w:p>
    <w:p w14:paraId="2DA57AED" w14:textId="0215B3FC" w:rsidR="008A0FC8" w:rsidRPr="008A0FC8" w:rsidRDefault="008A0FC8" w:rsidP="004F37B7">
      <w:pPr>
        <w:pStyle w:val="a4"/>
        <w:numPr>
          <w:ilvl w:val="0"/>
          <w:numId w:val="4"/>
        </w:numPr>
        <w:spacing w:after="0" w:line="360" w:lineRule="auto"/>
        <w:ind w:left="0" w:firstLine="709"/>
        <w:jc w:val="both"/>
        <w:rPr>
          <w:rFonts w:ascii="Times New Roman" w:hAnsi="Times New Roman" w:cs="Times New Roman"/>
          <w:sz w:val="28"/>
        </w:rPr>
      </w:pPr>
      <w:r w:rsidRPr="008A0FC8">
        <w:rPr>
          <w:rFonts w:ascii="Times New Roman" w:hAnsi="Times New Roman" w:cs="Times New Roman"/>
          <w:sz w:val="28"/>
        </w:rPr>
        <w:t>Жукова М.Г. Анализ эффективности коммерческой деятельности / М.Г. Жукова // Научный альманах. – 2023. – № 5 (87). – С. 61–68.</w:t>
      </w:r>
    </w:p>
    <w:p w14:paraId="40699AE2" w14:textId="2DCC72C6" w:rsidR="008A0FC8" w:rsidRPr="008A0FC8" w:rsidRDefault="008A0FC8" w:rsidP="004F37B7">
      <w:pPr>
        <w:pStyle w:val="a4"/>
        <w:numPr>
          <w:ilvl w:val="0"/>
          <w:numId w:val="4"/>
        </w:numPr>
        <w:spacing w:after="0" w:line="360" w:lineRule="auto"/>
        <w:ind w:left="0" w:firstLine="709"/>
        <w:jc w:val="both"/>
        <w:rPr>
          <w:rFonts w:ascii="Times New Roman" w:hAnsi="Times New Roman" w:cs="Times New Roman"/>
          <w:sz w:val="28"/>
        </w:rPr>
      </w:pPr>
      <w:r w:rsidRPr="008A0FC8">
        <w:rPr>
          <w:rFonts w:ascii="Times New Roman" w:hAnsi="Times New Roman" w:cs="Times New Roman"/>
          <w:sz w:val="28"/>
        </w:rPr>
        <w:t>Захарова Т.Б. Стратегии развития торговых предприятий / Т.Б. Захарова, С.П. Матвеев // Бизнес и общество в XXI веке: вызовы и решения. – 2022. – № 4 (12). – С. 99–106.</w:t>
      </w:r>
    </w:p>
    <w:p w14:paraId="2E67A034" w14:textId="644DD6F3" w:rsidR="008A0FC8" w:rsidRPr="008A0FC8" w:rsidRDefault="008A0FC8" w:rsidP="004F37B7">
      <w:pPr>
        <w:pStyle w:val="a4"/>
        <w:numPr>
          <w:ilvl w:val="0"/>
          <w:numId w:val="4"/>
        </w:numPr>
        <w:spacing w:after="0" w:line="360" w:lineRule="auto"/>
        <w:ind w:left="0" w:firstLine="709"/>
        <w:jc w:val="both"/>
        <w:rPr>
          <w:rFonts w:ascii="Times New Roman" w:hAnsi="Times New Roman" w:cs="Times New Roman"/>
          <w:sz w:val="28"/>
        </w:rPr>
      </w:pPr>
      <w:r w:rsidRPr="008A0FC8">
        <w:rPr>
          <w:rFonts w:ascii="Times New Roman" w:hAnsi="Times New Roman" w:cs="Times New Roman"/>
          <w:sz w:val="28"/>
        </w:rPr>
        <w:lastRenderedPageBreak/>
        <w:t>Иванова А.А. Основы логистики в коммерческой деятельности / А.А. Иванова, И.И. Кузнецов. – Москва: ИНФРА-М, 2023. – 184 с.</w:t>
      </w:r>
    </w:p>
    <w:p w14:paraId="5879A509" w14:textId="7D9743A3" w:rsidR="008A0FC8" w:rsidRPr="008A0FC8" w:rsidRDefault="008A0FC8" w:rsidP="004F37B7">
      <w:pPr>
        <w:pStyle w:val="a4"/>
        <w:numPr>
          <w:ilvl w:val="0"/>
          <w:numId w:val="4"/>
        </w:numPr>
        <w:spacing w:after="0" w:line="360" w:lineRule="auto"/>
        <w:ind w:left="0" w:firstLine="709"/>
        <w:jc w:val="both"/>
        <w:rPr>
          <w:rFonts w:ascii="Times New Roman" w:hAnsi="Times New Roman" w:cs="Times New Roman"/>
          <w:sz w:val="28"/>
        </w:rPr>
      </w:pPr>
      <w:r w:rsidRPr="008A0FC8">
        <w:rPr>
          <w:rFonts w:ascii="Times New Roman" w:hAnsi="Times New Roman" w:cs="Times New Roman"/>
          <w:sz w:val="28"/>
        </w:rPr>
        <w:t>Караваева Л.С. Управление изменениями в компании // Менеджмент и бизнес-администрирование. – 2023. – № 7 (56). – С. 20–27.</w:t>
      </w:r>
    </w:p>
    <w:p w14:paraId="4DBD224F" w14:textId="32510A55" w:rsidR="008A0FC8" w:rsidRPr="008A0FC8" w:rsidRDefault="008A0FC8" w:rsidP="004F37B7">
      <w:pPr>
        <w:pStyle w:val="a4"/>
        <w:numPr>
          <w:ilvl w:val="0"/>
          <w:numId w:val="4"/>
        </w:numPr>
        <w:spacing w:after="0" w:line="360" w:lineRule="auto"/>
        <w:ind w:left="0" w:firstLine="709"/>
        <w:jc w:val="both"/>
        <w:rPr>
          <w:rFonts w:ascii="Times New Roman" w:hAnsi="Times New Roman" w:cs="Times New Roman"/>
          <w:sz w:val="28"/>
        </w:rPr>
      </w:pPr>
      <w:r w:rsidRPr="008A0FC8">
        <w:rPr>
          <w:rFonts w:ascii="Times New Roman" w:hAnsi="Times New Roman" w:cs="Times New Roman"/>
          <w:sz w:val="28"/>
        </w:rPr>
        <w:t>Лебедева Н.В. Финансовый менеджмент в торговых организациях / Н.В. Лебедева, П.В. Савельев // Вестник экономики и управления предприятиями. – 2022. – № 1 (45). – С. 53–60.</w:t>
      </w:r>
    </w:p>
    <w:p w14:paraId="6BDA1AF2" w14:textId="2E5D654B" w:rsidR="008A0FC8" w:rsidRPr="008A0FC8" w:rsidRDefault="008A0FC8" w:rsidP="004F37B7">
      <w:pPr>
        <w:pStyle w:val="a4"/>
        <w:numPr>
          <w:ilvl w:val="0"/>
          <w:numId w:val="4"/>
        </w:numPr>
        <w:spacing w:after="0" w:line="360" w:lineRule="auto"/>
        <w:ind w:left="0" w:firstLine="709"/>
        <w:jc w:val="both"/>
        <w:rPr>
          <w:rFonts w:ascii="Times New Roman" w:hAnsi="Times New Roman" w:cs="Times New Roman"/>
          <w:sz w:val="28"/>
        </w:rPr>
      </w:pPr>
      <w:r w:rsidRPr="008A0FC8">
        <w:rPr>
          <w:rFonts w:ascii="Times New Roman" w:hAnsi="Times New Roman" w:cs="Times New Roman"/>
          <w:sz w:val="28"/>
        </w:rPr>
        <w:t>Максимова Е.Д. Экономическая безопасность коммерческих организаций / Е.Д. Максимова, А.К. Орлов // Безопасность бизнеса в России и мире: новые вызовы и решения. – 2022. – № 2 (18). – С. 87–93.</w:t>
      </w:r>
    </w:p>
    <w:p w14:paraId="2948A57C" w14:textId="268C5C3E" w:rsidR="008A0FC8" w:rsidRPr="008A0FC8" w:rsidRDefault="008A0FC8" w:rsidP="004F37B7">
      <w:pPr>
        <w:pStyle w:val="a4"/>
        <w:numPr>
          <w:ilvl w:val="0"/>
          <w:numId w:val="4"/>
        </w:numPr>
        <w:spacing w:after="0" w:line="360" w:lineRule="auto"/>
        <w:ind w:left="0" w:firstLine="709"/>
        <w:jc w:val="both"/>
        <w:rPr>
          <w:rFonts w:ascii="Times New Roman" w:hAnsi="Times New Roman" w:cs="Times New Roman"/>
          <w:sz w:val="28"/>
        </w:rPr>
      </w:pPr>
      <w:r w:rsidRPr="008A0FC8">
        <w:rPr>
          <w:rFonts w:ascii="Times New Roman" w:hAnsi="Times New Roman" w:cs="Times New Roman"/>
          <w:sz w:val="28"/>
        </w:rPr>
        <w:t xml:space="preserve">Назаров Д.П. Управление затратами в коммерческих структурах / Д.П. Назаров, Т.С. Климова // Экономика предприятия сегодня и завтра: сборник статей </w:t>
      </w:r>
      <w:proofErr w:type="gramStart"/>
      <w:r w:rsidRPr="008A0FC8">
        <w:rPr>
          <w:rFonts w:ascii="Times New Roman" w:hAnsi="Times New Roman" w:cs="Times New Roman"/>
          <w:sz w:val="28"/>
        </w:rPr>
        <w:t>конференции.–</w:t>
      </w:r>
      <w:proofErr w:type="gramEnd"/>
      <w:r w:rsidRPr="008A0FC8">
        <w:rPr>
          <w:rFonts w:ascii="Times New Roman" w:hAnsi="Times New Roman" w:cs="Times New Roman"/>
          <w:sz w:val="28"/>
        </w:rPr>
        <w:t xml:space="preserve"> Москва: РГУ нефти и газа, 2023.– С. 141–147.</w:t>
      </w:r>
    </w:p>
    <w:p w14:paraId="63014B5B" w14:textId="1CED43AC" w:rsidR="008A0FC8" w:rsidRPr="008A0FC8" w:rsidRDefault="008A0FC8" w:rsidP="004F37B7">
      <w:pPr>
        <w:pStyle w:val="a4"/>
        <w:numPr>
          <w:ilvl w:val="0"/>
          <w:numId w:val="4"/>
        </w:numPr>
        <w:spacing w:after="0" w:line="360" w:lineRule="auto"/>
        <w:ind w:left="0" w:firstLine="709"/>
        <w:jc w:val="both"/>
        <w:rPr>
          <w:rFonts w:ascii="Times New Roman" w:hAnsi="Times New Roman" w:cs="Times New Roman"/>
          <w:sz w:val="28"/>
        </w:rPr>
      </w:pPr>
      <w:r w:rsidRPr="008A0FC8">
        <w:rPr>
          <w:rFonts w:ascii="Times New Roman" w:hAnsi="Times New Roman" w:cs="Times New Roman"/>
          <w:sz w:val="28"/>
        </w:rPr>
        <w:t xml:space="preserve">Осипова В.А. Информационные технологии в коммерческой деятельности / В.А Осипова, М.И </w:t>
      </w:r>
      <w:proofErr w:type="gramStart"/>
      <w:r w:rsidRPr="008A0FC8">
        <w:rPr>
          <w:rFonts w:ascii="Times New Roman" w:hAnsi="Times New Roman" w:cs="Times New Roman"/>
          <w:sz w:val="28"/>
        </w:rPr>
        <w:t>Чернов.–</w:t>
      </w:r>
      <w:proofErr w:type="gramEnd"/>
      <w:r w:rsidRPr="008A0FC8">
        <w:rPr>
          <w:rFonts w:ascii="Times New Roman" w:hAnsi="Times New Roman" w:cs="Times New Roman"/>
          <w:sz w:val="28"/>
        </w:rPr>
        <w:t xml:space="preserve"> Санкт-Петербург: Питер, 2023.– 224 с.</w:t>
      </w:r>
    </w:p>
    <w:p w14:paraId="43B4BC92" w14:textId="5A624980" w:rsidR="008A0FC8" w:rsidRPr="008A0FC8" w:rsidRDefault="008A0FC8" w:rsidP="004F37B7">
      <w:pPr>
        <w:pStyle w:val="a4"/>
        <w:numPr>
          <w:ilvl w:val="0"/>
          <w:numId w:val="4"/>
        </w:numPr>
        <w:spacing w:after="0" w:line="360" w:lineRule="auto"/>
        <w:ind w:left="0" w:firstLine="709"/>
        <w:jc w:val="both"/>
        <w:rPr>
          <w:rFonts w:ascii="Times New Roman" w:hAnsi="Times New Roman" w:cs="Times New Roman"/>
          <w:sz w:val="28"/>
        </w:rPr>
      </w:pPr>
      <w:r w:rsidRPr="008A0FC8">
        <w:rPr>
          <w:rFonts w:ascii="Times New Roman" w:hAnsi="Times New Roman" w:cs="Times New Roman"/>
          <w:sz w:val="28"/>
        </w:rPr>
        <w:t xml:space="preserve">Петрова Ю.С Современные аспекты управления торговыми сетями // Торговое </w:t>
      </w:r>
      <w:proofErr w:type="gramStart"/>
      <w:r w:rsidRPr="008A0FC8">
        <w:rPr>
          <w:rFonts w:ascii="Times New Roman" w:hAnsi="Times New Roman" w:cs="Times New Roman"/>
          <w:sz w:val="28"/>
        </w:rPr>
        <w:t>дело.–</w:t>
      </w:r>
      <w:proofErr w:type="gramEnd"/>
      <w:r w:rsidRPr="008A0FC8">
        <w:rPr>
          <w:rFonts w:ascii="Times New Roman" w:hAnsi="Times New Roman" w:cs="Times New Roman"/>
          <w:sz w:val="28"/>
        </w:rPr>
        <w:t xml:space="preserve"> 2022.– № 10 (101).– С. 74–81.</w:t>
      </w:r>
    </w:p>
    <w:p w14:paraId="07B31711" w14:textId="72139B4F" w:rsidR="008A0FC8" w:rsidRPr="008A0FC8" w:rsidRDefault="008A0FC8" w:rsidP="004F37B7">
      <w:pPr>
        <w:pStyle w:val="a4"/>
        <w:numPr>
          <w:ilvl w:val="0"/>
          <w:numId w:val="4"/>
        </w:numPr>
        <w:spacing w:after="0" w:line="360" w:lineRule="auto"/>
        <w:ind w:left="0" w:firstLine="709"/>
        <w:jc w:val="both"/>
        <w:rPr>
          <w:rFonts w:ascii="Times New Roman" w:hAnsi="Times New Roman" w:cs="Times New Roman"/>
          <w:sz w:val="28"/>
        </w:rPr>
      </w:pPr>
      <w:r w:rsidRPr="008A0FC8">
        <w:rPr>
          <w:rFonts w:ascii="Times New Roman" w:hAnsi="Times New Roman" w:cs="Times New Roman"/>
          <w:sz w:val="28"/>
        </w:rPr>
        <w:t xml:space="preserve">Рогозина И.В Организационное развитие предприятий торговли / И.В </w:t>
      </w:r>
      <w:proofErr w:type="gramStart"/>
      <w:r w:rsidRPr="008A0FC8">
        <w:rPr>
          <w:rFonts w:ascii="Times New Roman" w:hAnsi="Times New Roman" w:cs="Times New Roman"/>
          <w:sz w:val="28"/>
        </w:rPr>
        <w:t>Рогозина.–</w:t>
      </w:r>
      <w:proofErr w:type="gramEnd"/>
      <w:r w:rsidRPr="008A0FC8">
        <w:rPr>
          <w:rFonts w:ascii="Times New Roman" w:hAnsi="Times New Roman" w:cs="Times New Roman"/>
          <w:sz w:val="28"/>
        </w:rPr>
        <w:t xml:space="preserve"> Москва: </w:t>
      </w:r>
      <w:proofErr w:type="spellStart"/>
      <w:r w:rsidRPr="008A0FC8">
        <w:rPr>
          <w:rFonts w:ascii="Times New Roman" w:hAnsi="Times New Roman" w:cs="Times New Roman"/>
          <w:sz w:val="28"/>
        </w:rPr>
        <w:t>Юрайт</w:t>
      </w:r>
      <w:proofErr w:type="spellEnd"/>
      <w:r w:rsidRPr="008A0FC8">
        <w:rPr>
          <w:rFonts w:ascii="Times New Roman" w:hAnsi="Times New Roman" w:cs="Times New Roman"/>
          <w:sz w:val="28"/>
        </w:rPr>
        <w:t>, 2021.– 172 с.</w:t>
      </w:r>
    </w:p>
    <w:p w14:paraId="7C889B79" w14:textId="7AA7A49E" w:rsidR="008A0FC8" w:rsidRPr="008A0FC8" w:rsidRDefault="008A0FC8" w:rsidP="004F37B7">
      <w:pPr>
        <w:pStyle w:val="a4"/>
        <w:numPr>
          <w:ilvl w:val="0"/>
          <w:numId w:val="4"/>
        </w:numPr>
        <w:spacing w:after="0" w:line="360" w:lineRule="auto"/>
        <w:ind w:left="0" w:firstLine="709"/>
        <w:jc w:val="both"/>
        <w:rPr>
          <w:rFonts w:ascii="Times New Roman" w:hAnsi="Times New Roman" w:cs="Times New Roman"/>
          <w:sz w:val="28"/>
        </w:rPr>
      </w:pPr>
      <w:r w:rsidRPr="008A0FC8">
        <w:rPr>
          <w:rFonts w:ascii="Times New Roman" w:hAnsi="Times New Roman" w:cs="Times New Roman"/>
          <w:sz w:val="28"/>
        </w:rPr>
        <w:t xml:space="preserve">Савин А.Г Цифровая трансформация коммерческих предприятий // Экономика и бизнес: теория и </w:t>
      </w:r>
      <w:proofErr w:type="gramStart"/>
      <w:r w:rsidRPr="008A0FC8">
        <w:rPr>
          <w:rFonts w:ascii="Times New Roman" w:hAnsi="Times New Roman" w:cs="Times New Roman"/>
          <w:sz w:val="28"/>
        </w:rPr>
        <w:t>практика.–</w:t>
      </w:r>
      <w:proofErr w:type="gramEnd"/>
      <w:r w:rsidRPr="008A0FC8">
        <w:rPr>
          <w:rFonts w:ascii="Times New Roman" w:hAnsi="Times New Roman" w:cs="Times New Roman"/>
          <w:sz w:val="28"/>
        </w:rPr>
        <w:t xml:space="preserve"> 2023.– № 2 (47).– С. 29–36.</w:t>
      </w:r>
    </w:p>
    <w:p w14:paraId="1FC168EB" w14:textId="287DC0EE" w:rsidR="008A0FC8" w:rsidRPr="008A0FC8" w:rsidRDefault="008A0FC8" w:rsidP="004F37B7">
      <w:pPr>
        <w:pStyle w:val="a4"/>
        <w:numPr>
          <w:ilvl w:val="0"/>
          <w:numId w:val="4"/>
        </w:numPr>
        <w:spacing w:after="0" w:line="360" w:lineRule="auto"/>
        <w:ind w:left="0" w:firstLine="709"/>
        <w:jc w:val="both"/>
        <w:rPr>
          <w:rFonts w:ascii="Times New Roman" w:hAnsi="Times New Roman" w:cs="Times New Roman"/>
          <w:sz w:val="28"/>
        </w:rPr>
      </w:pPr>
      <w:r w:rsidRPr="008A0FC8">
        <w:rPr>
          <w:rFonts w:ascii="Times New Roman" w:hAnsi="Times New Roman" w:cs="Times New Roman"/>
          <w:sz w:val="28"/>
        </w:rPr>
        <w:t xml:space="preserve">Тимофеева М.А Управление качеством обслуживания клиентов в торговле / М.А </w:t>
      </w:r>
      <w:proofErr w:type="gramStart"/>
      <w:r w:rsidRPr="008A0FC8">
        <w:rPr>
          <w:rFonts w:ascii="Times New Roman" w:hAnsi="Times New Roman" w:cs="Times New Roman"/>
          <w:sz w:val="28"/>
        </w:rPr>
        <w:t>Тимофеева.–</w:t>
      </w:r>
      <w:proofErr w:type="gramEnd"/>
      <w:r w:rsidRPr="008A0FC8">
        <w:rPr>
          <w:rFonts w:ascii="Times New Roman" w:hAnsi="Times New Roman" w:cs="Times New Roman"/>
          <w:sz w:val="28"/>
        </w:rPr>
        <w:t xml:space="preserve"> Екатеринбург: </w:t>
      </w:r>
      <w:proofErr w:type="spellStart"/>
      <w:r w:rsidRPr="008A0FC8">
        <w:rPr>
          <w:rFonts w:ascii="Times New Roman" w:hAnsi="Times New Roman" w:cs="Times New Roman"/>
          <w:sz w:val="28"/>
        </w:rPr>
        <w:t>УрФУ</w:t>
      </w:r>
      <w:proofErr w:type="spellEnd"/>
      <w:r w:rsidRPr="008A0FC8">
        <w:rPr>
          <w:rFonts w:ascii="Times New Roman" w:hAnsi="Times New Roman" w:cs="Times New Roman"/>
          <w:sz w:val="28"/>
        </w:rPr>
        <w:t>, 2022.– 138 с.</w:t>
      </w:r>
    </w:p>
    <w:p w14:paraId="59E2D1DE" w14:textId="0206059E" w:rsidR="008A0FC8" w:rsidRPr="008A0FC8" w:rsidRDefault="008A0FC8" w:rsidP="004F37B7">
      <w:pPr>
        <w:pStyle w:val="a4"/>
        <w:numPr>
          <w:ilvl w:val="0"/>
          <w:numId w:val="4"/>
        </w:numPr>
        <w:spacing w:after="0" w:line="360" w:lineRule="auto"/>
        <w:ind w:left="0" w:firstLine="709"/>
        <w:jc w:val="both"/>
        <w:rPr>
          <w:rFonts w:ascii="Times New Roman" w:hAnsi="Times New Roman" w:cs="Times New Roman"/>
          <w:sz w:val="28"/>
        </w:rPr>
      </w:pPr>
      <w:r w:rsidRPr="008A0FC8">
        <w:rPr>
          <w:rFonts w:ascii="Times New Roman" w:hAnsi="Times New Roman" w:cs="Times New Roman"/>
          <w:sz w:val="28"/>
        </w:rPr>
        <w:t xml:space="preserve">Устинова Л.П Конкурентоспособность торговых предприятий на современном рынке // Экономические </w:t>
      </w:r>
      <w:proofErr w:type="gramStart"/>
      <w:r w:rsidRPr="008A0FC8">
        <w:rPr>
          <w:rFonts w:ascii="Times New Roman" w:hAnsi="Times New Roman" w:cs="Times New Roman"/>
          <w:sz w:val="28"/>
        </w:rPr>
        <w:t>науки.–</w:t>
      </w:r>
      <w:proofErr w:type="gramEnd"/>
      <w:r w:rsidRPr="008A0FC8">
        <w:rPr>
          <w:rFonts w:ascii="Times New Roman" w:hAnsi="Times New Roman" w:cs="Times New Roman"/>
          <w:sz w:val="28"/>
        </w:rPr>
        <w:t xml:space="preserve"> 2023.– № 3 (128).– С. 117–123.</w:t>
      </w:r>
    </w:p>
    <w:p w14:paraId="6D9A0AF6" w14:textId="55F9899D" w:rsidR="008A0FC8" w:rsidRPr="008A0FC8" w:rsidRDefault="008A0FC8" w:rsidP="004F37B7">
      <w:pPr>
        <w:pStyle w:val="a4"/>
        <w:numPr>
          <w:ilvl w:val="0"/>
          <w:numId w:val="4"/>
        </w:numPr>
        <w:spacing w:after="0" w:line="360" w:lineRule="auto"/>
        <w:ind w:left="0" w:firstLine="709"/>
        <w:jc w:val="both"/>
        <w:rPr>
          <w:rFonts w:ascii="Times New Roman" w:hAnsi="Times New Roman" w:cs="Times New Roman"/>
          <w:sz w:val="28"/>
        </w:rPr>
      </w:pPr>
      <w:r w:rsidRPr="008A0FC8">
        <w:rPr>
          <w:rFonts w:ascii="Times New Roman" w:hAnsi="Times New Roman" w:cs="Times New Roman"/>
          <w:sz w:val="28"/>
        </w:rPr>
        <w:t xml:space="preserve">Федорова Г.С Развитие франчайзинга в коммерческой деятельности / Г.С Федорова, В.И Калашников // Маркетинг и </w:t>
      </w:r>
      <w:proofErr w:type="gramStart"/>
      <w:r w:rsidRPr="008A0FC8">
        <w:rPr>
          <w:rFonts w:ascii="Times New Roman" w:hAnsi="Times New Roman" w:cs="Times New Roman"/>
          <w:sz w:val="28"/>
        </w:rPr>
        <w:t>логистика.–</w:t>
      </w:r>
      <w:proofErr w:type="gramEnd"/>
      <w:r w:rsidRPr="008A0FC8">
        <w:rPr>
          <w:rFonts w:ascii="Times New Roman" w:hAnsi="Times New Roman" w:cs="Times New Roman"/>
          <w:sz w:val="28"/>
        </w:rPr>
        <w:t xml:space="preserve"> 2022.– № 5 (66).– С. 52–58.</w:t>
      </w:r>
    </w:p>
    <w:p w14:paraId="4EBC2521" w14:textId="28E61B16" w:rsidR="001529CD" w:rsidRPr="008A0FC8" w:rsidRDefault="008A0FC8" w:rsidP="004F37B7">
      <w:pPr>
        <w:pStyle w:val="a4"/>
        <w:numPr>
          <w:ilvl w:val="0"/>
          <w:numId w:val="4"/>
        </w:numPr>
        <w:spacing w:after="0" w:line="360" w:lineRule="auto"/>
        <w:ind w:left="0" w:firstLine="709"/>
        <w:jc w:val="both"/>
        <w:rPr>
          <w:rFonts w:ascii="Times New Roman" w:hAnsi="Times New Roman" w:cs="Times New Roman"/>
          <w:sz w:val="28"/>
        </w:rPr>
      </w:pPr>
      <w:r w:rsidRPr="008A0FC8">
        <w:rPr>
          <w:rFonts w:ascii="Times New Roman" w:hAnsi="Times New Roman" w:cs="Times New Roman"/>
          <w:sz w:val="28"/>
        </w:rPr>
        <w:t xml:space="preserve">Чистякова О.В Эффективное управление торговым предприятием / О.В </w:t>
      </w:r>
      <w:proofErr w:type="gramStart"/>
      <w:r w:rsidRPr="008A0FC8">
        <w:rPr>
          <w:rFonts w:ascii="Times New Roman" w:hAnsi="Times New Roman" w:cs="Times New Roman"/>
          <w:sz w:val="28"/>
        </w:rPr>
        <w:t>Чистякова.–</w:t>
      </w:r>
      <w:proofErr w:type="gramEnd"/>
      <w:r w:rsidRPr="008A0FC8">
        <w:rPr>
          <w:rFonts w:ascii="Times New Roman" w:hAnsi="Times New Roman" w:cs="Times New Roman"/>
          <w:sz w:val="28"/>
        </w:rPr>
        <w:t xml:space="preserve"> Москва: КНОРУС, 2023.– 210 с.</w:t>
      </w:r>
    </w:p>
    <w:p w14:paraId="35E0DFCC" w14:textId="7C69791D" w:rsidR="001529CD" w:rsidRPr="00417173" w:rsidRDefault="001529CD" w:rsidP="00AA652C">
      <w:pPr>
        <w:spacing w:after="0" w:line="240" w:lineRule="auto"/>
        <w:rPr>
          <w:rFonts w:ascii="Arial" w:eastAsia="Times New Roman" w:hAnsi="Arial" w:cs="Arial"/>
          <w:b/>
          <w:sz w:val="24"/>
          <w:szCs w:val="24"/>
          <w:lang w:eastAsia="ru-RU"/>
        </w:rPr>
      </w:pPr>
    </w:p>
    <w:p w14:paraId="1D30E74A" w14:textId="581D117E" w:rsidR="001529CD" w:rsidRPr="00417173" w:rsidRDefault="00C35EEC" w:rsidP="00711A1E">
      <w:pPr>
        <w:spacing w:after="0" w:line="240" w:lineRule="auto"/>
        <w:jc w:val="center"/>
        <w:rPr>
          <w:rFonts w:ascii="Arial" w:eastAsia="Times New Roman" w:hAnsi="Arial" w:cs="Arial"/>
          <w:sz w:val="32"/>
          <w:szCs w:val="24"/>
          <w:lang w:eastAsia="ru-RU"/>
        </w:rPr>
      </w:pPr>
      <w:r w:rsidRPr="00417173">
        <w:rPr>
          <w:rFonts w:ascii="Arial" w:eastAsia="Times New Roman" w:hAnsi="Arial" w:cs="Arial"/>
          <w:sz w:val="32"/>
          <w:szCs w:val="24"/>
          <w:lang w:eastAsia="ru-RU"/>
        </w:rPr>
        <w:t>Приложение А</w:t>
      </w:r>
    </w:p>
    <w:p w14:paraId="6E3500D0" w14:textId="7924688B" w:rsidR="00C35EEC" w:rsidRPr="00417173" w:rsidRDefault="00C35EEC" w:rsidP="00711A1E">
      <w:pPr>
        <w:spacing w:after="0" w:line="240" w:lineRule="auto"/>
        <w:jc w:val="center"/>
        <w:rPr>
          <w:rFonts w:ascii="Arial" w:eastAsia="Times New Roman" w:hAnsi="Arial" w:cs="Arial"/>
          <w:sz w:val="32"/>
          <w:szCs w:val="24"/>
          <w:lang w:eastAsia="ru-RU"/>
        </w:rPr>
      </w:pPr>
      <w:r w:rsidRPr="00417173">
        <w:rPr>
          <w:rFonts w:ascii="Arial" w:eastAsia="Times New Roman" w:hAnsi="Arial" w:cs="Arial"/>
          <w:sz w:val="32"/>
          <w:szCs w:val="24"/>
          <w:lang w:eastAsia="ru-RU"/>
        </w:rPr>
        <w:t>Бухгалтерский баланс</w:t>
      </w:r>
    </w:p>
    <w:p w14:paraId="5DC48CE3" w14:textId="585DD846" w:rsidR="001529CD" w:rsidRPr="00417173" w:rsidRDefault="001529CD" w:rsidP="00711A1E">
      <w:pPr>
        <w:spacing w:after="0" w:line="240" w:lineRule="auto"/>
        <w:jc w:val="center"/>
        <w:rPr>
          <w:rFonts w:ascii="Arial" w:eastAsia="Times New Roman" w:hAnsi="Arial" w:cs="Arial"/>
          <w:sz w:val="32"/>
          <w:szCs w:val="24"/>
          <w:lang w:eastAsia="ru-RU"/>
        </w:rPr>
      </w:pPr>
    </w:p>
    <w:p w14:paraId="233EE048" w14:textId="3E2EDE62" w:rsidR="001529CD" w:rsidRPr="00417173" w:rsidRDefault="001529CD" w:rsidP="00711A1E">
      <w:pPr>
        <w:spacing w:after="0" w:line="240" w:lineRule="auto"/>
        <w:jc w:val="center"/>
        <w:rPr>
          <w:rFonts w:ascii="Arial" w:eastAsia="Times New Roman" w:hAnsi="Arial" w:cs="Arial"/>
          <w:sz w:val="32"/>
          <w:szCs w:val="24"/>
          <w:lang w:eastAsia="ru-RU"/>
        </w:rPr>
      </w:pPr>
    </w:p>
    <w:p w14:paraId="2716203B" w14:textId="6490C87A" w:rsidR="001529CD" w:rsidRPr="00417173" w:rsidRDefault="00C35EEC" w:rsidP="00711A1E">
      <w:pPr>
        <w:spacing w:after="0" w:line="240" w:lineRule="auto"/>
        <w:jc w:val="center"/>
        <w:rPr>
          <w:rFonts w:ascii="Arial" w:eastAsia="Times New Roman" w:hAnsi="Arial" w:cs="Arial"/>
          <w:sz w:val="32"/>
          <w:szCs w:val="24"/>
          <w:lang w:eastAsia="ru-RU"/>
        </w:rPr>
      </w:pPr>
      <w:r w:rsidRPr="00417173">
        <w:rPr>
          <w:rFonts w:ascii="Arial" w:hAnsi="Arial" w:cs="Arial"/>
          <w:noProof/>
          <w:sz w:val="28"/>
          <w:lang w:eastAsia="ru-RU"/>
        </w:rPr>
        <w:drawing>
          <wp:inline distT="0" distB="0" distL="0" distR="0" wp14:anchorId="2167ED01" wp14:editId="630EC0C0">
            <wp:extent cx="5816600" cy="6705600"/>
            <wp:effectExtent l="0" t="0" r="0" b="0"/>
            <wp:docPr id="7" name="Рисунок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48"/>
                    <a:srcRect l="33410" t="26932" r="34228" b="5552"/>
                    <a:stretch/>
                  </pic:blipFill>
                  <pic:spPr bwMode="auto">
                    <a:xfrm>
                      <a:off x="0" y="0"/>
                      <a:ext cx="5816600" cy="6705600"/>
                    </a:xfrm>
                    <a:prstGeom prst="rect">
                      <a:avLst/>
                    </a:prstGeom>
                    <a:ln>
                      <a:noFill/>
                    </a:ln>
                    <a:extLst>
                      <a:ext uri="{53640926-AAD7-44D8-BBD7-CCE9431645EC}">
                        <a14:shadowObscured xmlns:a14="http://schemas.microsoft.com/office/drawing/2010/main"/>
                      </a:ext>
                    </a:extLst>
                  </pic:spPr>
                </pic:pic>
              </a:graphicData>
            </a:graphic>
          </wp:inline>
        </w:drawing>
      </w:r>
    </w:p>
    <w:p w14:paraId="0FBF41CC" w14:textId="374BD7A5" w:rsidR="001529CD" w:rsidRPr="00417173" w:rsidRDefault="001529CD" w:rsidP="00711A1E">
      <w:pPr>
        <w:spacing w:after="0" w:line="240" w:lineRule="auto"/>
        <w:jc w:val="center"/>
        <w:rPr>
          <w:rFonts w:ascii="Arial" w:eastAsia="Times New Roman" w:hAnsi="Arial" w:cs="Arial"/>
          <w:sz w:val="32"/>
          <w:szCs w:val="24"/>
          <w:lang w:eastAsia="ru-RU"/>
        </w:rPr>
      </w:pPr>
    </w:p>
    <w:p w14:paraId="739CB90B" w14:textId="5E73CE9C" w:rsidR="001529CD" w:rsidRPr="00417173" w:rsidRDefault="001529CD" w:rsidP="00711A1E">
      <w:pPr>
        <w:spacing w:after="0" w:line="240" w:lineRule="auto"/>
        <w:jc w:val="center"/>
        <w:rPr>
          <w:rFonts w:ascii="Arial" w:eastAsia="Times New Roman" w:hAnsi="Arial" w:cs="Arial"/>
          <w:sz w:val="32"/>
          <w:szCs w:val="24"/>
          <w:lang w:eastAsia="ru-RU"/>
        </w:rPr>
      </w:pPr>
    </w:p>
    <w:p w14:paraId="1BCA1B01" w14:textId="337AB128" w:rsidR="001529CD" w:rsidRPr="00417173" w:rsidRDefault="001529CD" w:rsidP="00711A1E">
      <w:pPr>
        <w:spacing w:after="0" w:line="240" w:lineRule="auto"/>
        <w:jc w:val="center"/>
        <w:rPr>
          <w:rFonts w:ascii="Arial" w:eastAsia="Times New Roman" w:hAnsi="Arial" w:cs="Arial"/>
          <w:sz w:val="32"/>
          <w:szCs w:val="24"/>
          <w:lang w:eastAsia="ru-RU"/>
        </w:rPr>
      </w:pPr>
    </w:p>
    <w:p w14:paraId="04EB236D" w14:textId="4BBAC28C" w:rsidR="001529CD" w:rsidRPr="00417173" w:rsidRDefault="001529CD" w:rsidP="00711A1E">
      <w:pPr>
        <w:spacing w:after="0" w:line="240" w:lineRule="auto"/>
        <w:jc w:val="center"/>
        <w:rPr>
          <w:rFonts w:ascii="Arial" w:eastAsia="Times New Roman" w:hAnsi="Arial" w:cs="Arial"/>
          <w:sz w:val="32"/>
          <w:szCs w:val="24"/>
          <w:lang w:eastAsia="ru-RU"/>
        </w:rPr>
      </w:pPr>
    </w:p>
    <w:p w14:paraId="56C6464E" w14:textId="0F840930" w:rsidR="001529CD" w:rsidRPr="00417173" w:rsidRDefault="001529CD" w:rsidP="00711A1E">
      <w:pPr>
        <w:spacing w:after="0" w:line="240" w:lineRule="auto"/>
        <w:jc w:val="center"/>
        <w:rPr>
          <w:rFonts w:ascii="Arial" w:eastAsia="Times New Roman" w:hAnsi="Arial" w:cs="Arial"/>
          <w:sz w:val="32"/>
          <w:szCs w:val="24"/>
          <w:lang w:eastAsia="ru-RU"/>
        </w:rPr>
      </w:pPr>
    </w:p>
    <w:p w14:paraId="1302284C" w14:textId="76F400AE" w:rsidR="00C35EEC" w:rsidRPr="00417173" w:rsidRDefault="00C35EEC" w:rsidP="00711A1E">
      <w:pPr>
        <w:spacing w:after="0" w:line="240" w:lineRule="auto"/>
        <w:rPr>
          <w:rFonts w:ascii="Arial" w:eastAsia="Times New Roman" w:hAnsi="Arial" w:cs="Arial"/>
          <w:sz w:val="32"/>
          <w:szCs w:val="24"/>
          <w:lang w:eastAsia="ru-RU"/>
        </w:rPr>
      </w:pPr>
    </w:p>
    <w:p w14:paraId="627C8046" w14:textId="54AA8CB4" w:rsidR="00C35EEC" w:rsidRPr="00417173" w:rsidRDefault="00C35EEC" w:rsidP="00711A1E">
      <w:pPr>
        <w:spacing w:after="0" w:line="240" w:lineRule="auto"/>
        <w:jc w:val="center"/>
        <w:rPr>
          <w:rFonts w:ascii="Arial" w:eastAsia="Times New Roman" w:hAnsi="Arial" w:cs="Arial"/>
          <w:sz w:val="32"/>
          <w:szCs w:val="24"/>
          <w:lang w:eastAsia="ru-RU"/>
        </w:rPr>
      </w:pPr>
      <w:r w:rsidRPr="00417173">
        <w:rPr>
          <w:rFonts w:ascii="Arial" w:eastAsia="Times New Roman" w:hAnsi="Arial" w:cs="Arial"/>
          <w:sz w:val="32"/>
          <w:szCs w:val="24"/>
          <w:lang w:eastAsia="ru-RU"/>
        </w:rPr>
        <w:t>Приложение Б</w:t>
      </w:r>
    </w:p>
    <w:p w14:paraId="2DE4AA70" w14:textId="35DB51E3" w:rsidR="00C35EEC" w:rsidRPr="00417173" w:rsidRDefault="00C35EEC" w:rsidP="00711A1E">
      <w:pPr>
        <w:spacing w:after="0" w:line="240" w:lineRule="auto"/>
        <w:jc w:val="center"/>
        <w:rPr>
          <w:rFonts w:ascii="Arial" w:eastAsia="Times New Roman" w:hAnsi="Arial" w:cs="Arial"/>
          <w:sz w:val="32"/>
          <w:szCs w:val="24"/>
          <w:lang w:eastAsia="ru-RU"/>
        </w:rPr>
      </w:pPr>
      <w:r w:rsidRPr="00417173">
        <w:rPr>
          <w:rFonts w:ascii="Arial" w:eastAsia="Times New Roman" w:hAnsi="Arial" w:cs="Arial"/>
          <w:sz w:val="32"/>
          <w:szCs w:val="24"/>
          <w:lang w:eastAsia="ru-RU"/>
        </w:rPr>
        <w:t>Отчет о финансовых результатах</w:t>
      </w:r>
    </w:p>
    <w:p w14:paraId="33BFC1A5" w14:textId="1CD5FB11" w:rsidR="001529CD" w:rsidRDefault="00C35EEC" w:rsidP="00AA652C">
      <w:pPr>
        <w:spacing w:after="0" w:line="240" w:lineRule="auto"/>
        <w:rPr>
          <w:rFonts w:ascii="Arial" w:eastAsia="Times New Roman" w:hAnsi="Arial" w:cs="Arial"/>
          <w:b/>
          <w:sz w:val="24"/>
          <w:szCs w:val="24"/>
          <w:lang w:eastAsia="ru-RU"/>
        </w:rPr>
      </w:pPr>
      <w:r w:rsidRPr="00417173">
        <w:rPr>
          <w:noProof/>
          <w:lang w:eastAsia="ru-RU"/>
        </w:rPr>
        <w:drawing>
          <wp:inline distT="0" distB="0" distL="0" distR="0" wp14:anchorId="580D8A13" wp14:editId="106DE90A">
            <wp:extent cx="5994400" cy="7556500"/>
            <wp:effectExtent l="0" t="0" r="6350" b="6350"/>
            <wp:docPr id="13" name="Рисунок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49"/>
                    <a:srcRect l="34447" t="28409" r="34426" b="13299"/>
                    <a:stretch/>
                  </pic:blipFill>
                  <pic:spPr bwMode="auto">
                    <a:xfrm>
                      <a:off x="0" y="0"/>
                      <a:ext cx="5994400" cy="7556500"/>
                    </a:xfrm>
                    <a:prstGeom prst="rect">
                      <a:avLst/>
                    </a:prstGeom>
                    <a:ln>
                      <a:noFill/>
                    </a:ln>
                    <a:extLst>
                      <a:ext uri="{53640926-AAD7-44D8-BBD7-CCE9431645EC}">
                        <a14:shadowObscured xmlns:a14="http://schemas.microsoft.com/office/drawing/2010/main"/>
                      </a:ext>
                    </a:extLst>
                  </pic:spPr>
                </pic:pic>
              </a:graphicData>
            </a:graphic>
          </wp:inline>
        </w:drawing>
      </w:r>
    </w:p>
    <w:sectPr w:rsidR="001529CD" w:rsidSect="00782D3C">
      <w:pgSz w:w="11906" w:h="16838"/>
      <w:pgMar w:top="1134" w:right="567" w:bottom="1134" w:left="1701" w:header="709" w:footer="709" w:gutter="0"/>
      <w:pgNumType w:start="2"/>
      <w:cols w:space="708"/>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443A9DC5" w14:textId="77777777" w:rsidR="007521E6" w:rsidRDefault="007521E6" w:rsidP="00C8013F">
      <w:pPr>
        <w:spacing w:after="0" w:line="240" w:lineRule="auto"/>
      </w:pPr>
      <w:r>
        <w:separator/>
      </w:r>
    </w:p>
  </w:endnote>
  <w:endnote w:type="continuationSeparator" w:id="0">
    <w:p w14:paraId="3C1C4B63" w14:textId="77777777" w:rsidR="007521E6" w:rsidRDefault="007521E6" w:rsidP="00C8013F">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CC"/>
    <w:family w:val="roman"/>
    <w:pitch w:val="variable"/>
    <w:sig w:usb0="E0002EFF" w:usb1="C000785B" w:usb2="00000009" w:usb3="00000000" w:csb0="000001FF" w:csb1="00000000"/>
  </w:font>
  <w:font w:name="Calibri">
    <w:panose1 w:val="020F0502020204030204"/>
    <w:charset w:val="CC"/>
    <w:family w:val="swiss"/>
    <w:pitch w:val="variable"/>
    <w:sig w:usb0="E4002EFF" w:usb1="C000247B" w:usb2="00000009" w:usb3="00000000" w:csb0="000001FF" w:csb1="00000000"/>
  </w:font>
  <w:font w:name="Calibri Light">
    <w:panose1 w:val="020F0302020204030204"/>
    <w:charset w:val="CC"/>
    <w:family w:val="swiss"/>
    <w:pitch w:val="variable"/>
    <w:sig w:usb0="E4002EFF" w:usb1="C000247B" w:usb2="00000009" w:usb3="00000000" w:csb0="000001FF" w:csb1="00000000"/>
  </w:font>
  <w:font w:name="Segoe UI">
    <w:panose1 w:val="020B0502040204020203"/>
    <w:charset w:val="CC"/>
    <w:family w:val="swiss"/>
    <w:pitch w:val="variable"/>
    <w:sig w:usb0="E4002EFF" w:usb1="C000E47F" w:usb2="00000009" w:usb3="00000000" w:csb0="000001FF" w:csb1="00000000"/>
  </w:font>
  <w:font w:name="Cambria">
    <w:panose1 w:val="02040503050406030204"/>
    <w:charset w:val="CC"/>
    <w:family w:val="roman"/>
    <w:pitch w:val="variable"/>
    <w:sig w:usb0="E00006FF" w:usb1="420024FF" w:usb2="02000000" w:usb3="00000000" w:csb0="0000019F" w:csb1="00000000"/>
  </w:font>
  <w:font w:name="Arial">
    <w:panose1 w:val="020B0604020202020204"/>
    <w:charset w:val="CC"/>
    <w:family w:val="swiss"/>
    <w:pitch w:val="variable"/>
    <w:sig w:usb0="E0002EFF" w:usb1="C000785B" w:usb2="00000009" w:usb3="00000000" w:csb0="000001FF" w:csb1="00000000"/>
  </w:font>
  <w:font w:name="Courier New">
    <w:panose1 w:val="02070309020205020404"/>
    <w:charset w:val="CC"/>
    <w:family w:val="modern"/>
    <w:pitch w:val="fixed"/>
    <w:sig w:usb0="E0002EFF" w:usb1="C0007843" w:usb2="00000009" w:usb3="00000000" w:csb0="000001FF" w:csb1="00000000"/>
  </w:font>
  <w:font w:name="Times New Roman CYR">
    <w:panose1 w:val="02020603050405020304"/>
    <w:charset w:val="CC"/>
    <w:family w:val="roman"/>
    <w:pitch w:val="variable"/>
    <w:sig w:usb0="E0002EFF" w:usb1="C000785B"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2F517E7D" w14:textId="77777777" w:rsidR="007521E6" w:rsidRDefault="007521E6" w:rsidP="00C8013F">
      <w:pPr>
        <w:spacing w:after="0" w:line="240" w:lineRule="auto"/>
      </w:pPr>
      <w:r>
        <w:separator/>
      </w:r>
    </w:p>
  </w:footnote>
  <w:footnote w:type="continuationSeparator" w:id="0">
    <w:p w14:paraId="74CCE4AA" w14:textId="77777777" w:rsidR="007521E6" w:rsidRDefault="007521E6" w:rsidP="00C8013F">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795756406"/>
      <w:docPartObj>
        <w:docPartGallery w:val="Page Numbers (Top of Page)"/>
        <w:docPartUnique/>
      </w:docPartObj>
    </w:sdtPr>
    <w:sdtEndPr/>
    <w:sdtContent>
      <w:p w14:paraId="4957D785" w14:textId="644DA024" w:rsidR="00AA226F" w:rsidRDefault="00AA226F">
        <w:pPr>
          <w:pStyle w:val="a5"/>
          <w:jc w:val="right"/>
        </w:pPr>
        <w:r>
          <w:fldChar w:fldCharType="begin"/>
        </w:r>
        <w:r>
          <w:instrText>PAGE   \* MERGEFORMAT</w:instrText>
        </w:r>
        <w:r>
          <w:fldChar w:fldCharType="separate"/>
        </w:r>
        <w:r w:rsidR="005500DE">
          <w:rPr>
            <w:noProof/>
          </w:rPr>
          <w:t>5</w:t>
        </w:r>
        <w:r>
          <w:fldChar w:fldCharType="end"/>
        </w:r>
      </w:p>
    </w:sdtContent>
  </w:sdt>
  <w:p w14:paraId="6DA5A072" w14:textId="77777777" w:rsidR="00AA226F" w:rsidRDefault="00AA226F">
    <w:pPr>
      <w:pStyle w:val="a5"/>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0000002"/>
    <w:multiLevelType w:val="singleLevel"/>
    <w:tmpl w:val="00000002"/>
    <w:name w:val="WW8Num7"/>
    <w:lvl w:ilvl="0">
      <w:start w:val="1"/>
      <w:numFmt w:val="decimal"/>
      <w:lvlText w:val="%1."/>
      <w:lvlJc w:val="left"/>
      <w:pPr>
        <w:tabs>
          <w:tab w:val="num" w:pos="0"/>
        </w:tabs>
        <w:ind w:left="720" w:hanging="360"/>
      </w:pPr>
      <w:rPr>
        <w:rFonts w:cs="Times New Roman"/>
      </w:rPr>
    </w:lvl>
  </w:abstractNum>
  <w:abstractNum w:abstractNumId="1" w15:restartNumberingAfterBreak="0">
    <w:nsid w:val="00000003"/>
    <w:multiLevelType w:val="singleLevel"/>
    <w:tmpl w:val="00000003"/>
    <w:name w:val="WW8Num8"/>
    <w:lvl w:ilvl="0">
      <w:start w:val="1"/>
      <w:numFmt w:val="decimal"/>
      <w:lvlText w:val="%1."/>
      <w:lvlJc w:val="left"/>
      <w:pPr>
        <w:tabs>
          <w:tab w:val="num" w:pos="0"/>
        </w:tabs>
        <w:ind w:left="720" w:hanging="360"/>
      </w:pPr>
      <w:rPr>
        <w:rFonts w:cs="Times New Roman"/>
      </w:rPr>
    </w:lvl>
  </w:abstractNum>
  <w:abstractNum w:abstractNumId="2" w15:restartNumberingAfterBreak="0">
    <w:nsid w:val="00000005"/>
    <w:multiLevelType w:val="singleLevel"/>
    <w:tmpl w:val="00000005"/>
    <w:name w:val="WW8Num16"/>
    <w:lvl w:ilvl="0">
      <w:start w:val="1"/>
      <w:numFmt w:val="decimal"/>
      <w:lvlText w:val="%1."/>
      <w:lvlJc w:val="left"/>
      <w:pPr>
        <w:tabs>
          <w:tab w:val="num" w:pos="0"/>
        </w:tabs>
        <w:ind w:left="720" w:hanging="360"/>
      </w:pPr>
      <w:rPr>
        <w:rFonts w:cs="Times New Roman"/>
      </w:rPr>
    </w:lvl>
  </w:abstractNum>
  <w:abstractNum w:abstractNumId="3" w15:restartNumberingAfterBreak="0">
    <w:nsid w:val="00000006"/>
    <w:multiLevelType w:val="singleLevel"/>
    <w:tmpl w:val="00000006"/>
    <w:name w:val="WW8Num17"/>
    <w:lvl w:ilvl="0">
      <w:start w:val="1"/>
      <w:numFmt w:val="decimal"/>
      <w:lvlText w:val="%1."/>
      <w:lvlJc w:val="left"/>
      <w:pPr>
        <w:tabs>
          <w:tab w:val="num" w:pos="0"/>
        </w:tabs>
        <w:ind w:left="720" w:hanging="360"/>
      </w:pPr>
      <w:rPr>
        <w:rFonts w:cs="Times New Roman"/>
      </w:rPr>
    </w:lvl>
  </w:abstractNum>
  <w:abstractNum w:abstractNumId="4" w15:restartNumberingAfterBreak="0">
    <w:nsid w:val="00000007"/>
    <w:multiLevelType w:val="singleLevel"/>
    <w:tmpl w:val="00000007"/>
    <w:name w:val="WW8Num22"/>
    <w:lvl w:ilvl="0">
      <w:start w:val="1"/>
      <w:numFmt w:val="decimal"/>
      <w:lvlText w:val="%1."/>
      <w:lvlJc w:val="left"/>
      <w:pPr>
        <w:tabs>
          <w:tab w:val="num" w:pos="0"/>
        </w:tabs>
        <w:ind w:left="720" w:hanging="360"/>
      </w:pPr>
    </w:lvl>
  </w:abstractNum>
  <w:abstractNum w:abstractNumId="5" w15:restartNumberingAfterBreak="0">
    <w:nsid w:val="0000000B"/>
    <w:multiLevelType w:val="multilevel"/>
    <w:tmpl w:val="0000000B"/>
    <w:name w:val="WW8Num12"/>
    <w:lvl w:ilvl="0">
      <w:start w:val="1"/>
      <w:numFmt w:val="decimal"/>
      <w:suff w:val="nothing"/>
      <w:lvlText w:val="%1."/>
      <w:lvlJc w:val="left"/>
      <w:pPr>
        <w:tabs>
          <w:tab w:val="num" w:pos="0"/>
        </w:tabs>
        <w:ind w:left="0" w:firstLine="0"/>
      </w:pPr>
      <w:rPr>
        <w:rFonts w:cs="Times New Roman"/>
      </w:rPr>
    </w:lvl>
    <w:lvl w:ilvl="1">
      <w:start w:val="11"/>
      <w:numFmt w:val="decimal"/>
      <w:suff w:val="nothing"/>
      <w:lvlText w:val="%2."/>
      <w:lvlJc w:val="left"/>
      <w:pPr>
        <w:tabs>
          <w:tab w:val="num" w:pos="0"/>
        </w:tabs>
        <w:ind w:left="0" w:firstLine="0"/>
      </w:pPr>
      <w:rPr>
        <w:rFonts w:cs="Times New Roman"/>
      </w:rPr>
    </w:lvl>
    <w:lvl w:ilvl="2">
      <w:start w:val="1"/>
      <w:numFmt w:val="decimal"/>
      <w:suff w:val="nothing"/>
      <w:lvlText w:val="%3."/>
      <w:lvlJc w:val="left"/>
      <w:pPr>
        <w:tabs>
          <w:tab w:val="num" w:pos="0"/>
        </w:tabs>
        <w:ind w:left="0" w:firstLine="0"/>
      </w:pPr>
      <w:rPr>
        <w:rFonts w:cs="Times New Roman"/>
      </w:rPr>
    </w:lvl>
    <w:lvl w:ilvl="3">
      <w:start w:val="1"/>
      <w:numFmt w:val="decimal"/>
      <w:suff w:val="nothing"/>
      <w:lvlText w:val="%4."/>
      <w:lvlJc w:val="left"/>
      <w:pPr>
        <w:tabs>
          <w:tab w:val="num" w:pos="0"/>
        </w:tabs>
        <w:ind w:left="0" w:firstLine="0"/>
      </w:pPr>
      <w:rPr>
        <w:rFonts w:cs="Times New Roman"/>
      </w:rPr>
    </w:lvl>
    <w:lvl w:ilvl="4">
      <w:start w:val="1"/>
      <w:numFmt w:val="decimal"/>
      <w:suff w:val="nothing"/>
      <w:lvlText w:val="%5."/>
      <w:lvlJc w:val="left"/>
      <w:pPr>
        <w:tabs>
          <w:tab w:val="num" w:pos="0"/>
        </w:tabs>
        <w:ind w:left="0" w:firstLine="0"/>
      </w:pPr>
      <w:rPr>
        <w:rFonts w:cs="Times New Roman"/>
      </w:rPr>
    </w:lvl>
    <w:lvl w:ilvl="5">
      <w:start w:val="1"/>
      <w:numFmt w:val="decimal"/>
      <w:suff w:val="nothing"/>
      <w:lvlText w:val="%6."/>
      <w:lvlJc w:val="left"/>
      <w:pPr>
        <w:tabs>
          <w:tab w:val="num" w:pos="0"/>
        </w:tabs>
        <w:ind w:left="0" w:firstLine="0"/>
      </w:pPr>
      <w:rPr>
        <w:rFonts w:cs="Times New Roman"/>
      </w:rPr>
    </w:lvl>
    <w:lvl w:ilvl="6">
      <w:start w:val="1"/>
      <w:numFmt w:val="decimal"/>
      <w:suff w:val="nothing"/>
      <w:lvlText w:val="%7."/>
      <w:lvlJc w:val="left"/>
      <w:pPr>
        <w:tabs>
          <w:tab w:val="num" w:pos="0"/>
        </w:tabs>
        <w:ind w:left="0" w:firstLine="0"/>
      </w:pPr>
      <w:rPr>
        <w:rFonts w:cs="Times New Roman"/>
      </w:rPr>
    </w:lvl>
    <w:lvl w:ilvl="7">
      <w:start w:val="1"/>
      <w:numFmt w:val="decimal"/>
      <w:suff w:val="nothing"/>
      <w:lvlText w:val="%8."/>
      <w:lvlJc w:val="left"/>
      <w:pPr>
        <w:tabs>
          <w:tab w:val="num" w:pos="0"/>
        </w:tabs>
        <w:ind w:left="0" w:firstLine="0"/>
      </w:pPr>
      <w:rPr>
        <w:rFonts w:cs="Times New Roman"/>
      </w:rPr>
    </w:lvl>
    <w:lvl w:ilvl="8">
      <w:start w:val="1"/>
      <w:numFmt w:val="decimal"/>
      <w:suff w:val="nothing"/>
      <w:lvlText w:val="%9."/>
      <w:lvlJc w:val="left"/>
      <w:pPr>
        <w:tabs>
          <w:tab w:val="num" w:pos="0"/>
        </w:tabs>
        <w:ind w:left="0" w:firstLine="0"/>
      </w:pPr>
      <w:rPr>
        <w:rFonts w:cs="Times New Roman"/>
      </w:rPr>
    </w:lvl>
  </w:abstractNum>
  <w:abstractNum w:abstractNumId="6" w15:restartNumberingAfterBreak="0">
    <w:nsid w:val="0B670FE2"/>
    <w:multiLevelType w:val="hybridMultilevel"/>
    <w:tmpl w:val="C6B0FF72"/>
    <w:lvl w:ilvl="0" w:tplc="2A80F4EC">
      <w:start w:val="1"/>
      <w:numFmt w:val="decimal"/>
      <w:lvlText w:val="%1."/>
      <w:lvlJc w:val="left"/>
      <w:pPr>
        <w:ind w:left="1080" w:hanging="360"/>
      </w:pPr>
      <w:rPr>
        <w:rFonts w:hint="default"/>
      </w:rPr>
    </w:lvl>
    <w:lvl w:ilvl="1" w:tplc="04190019" w:tentative="1">
      <w:start w:val="1"/>
      <w:numFmt w:val="lowerLetter"/>
      <w:lvlText w:val="%2."/>
      <w:lvlJc w:val="left"/>
      <w:pPr>
        <w:ind w:left="1800" w:hanging="360"/>
      </w:pPr>
    </w:lvl>
    <w:lvl w:ilvl="2" w:tplc="0419001B" w:tentative="1">
      <w:start w:val="1"/>
      <w:numFmt w:val="lowerRoman"/>
      <w:lvlText w:val="%3."/>
      <w:lvlJc w:val="right"/>
      <w:pPr>
        <w:ind w:left="2520" w:hanging="180"/>
      </w:pPr>
    </w:lvl>
    <w:lvl w:ilvl="3" w:tplc="0419000F" w:tentative="1">
      <w:start w:val="1"/>
      <w:numFmt w:val="decimal"/>
      <w:lvlText w:val="%4."/>
      <w:lvlJc w:val="left"/>
      <w:pPr>
        <w:ind w:left="3240" w:hanging="360"/>
      </w:pPr>
    </w:lvl>
    <w:lvl w:ilvl="4" w:tplc="04190019" w:tentative="1">
      <w:start w:val="1"/>
      <w:numFmt w:val="lowerLetter"/>
      <w:lvlText w:val="%5."/>
      <w:lvlJc w:val="left"/>
      <w:pPr>
        <w:ind w:left="3960" w:hanging="360"/>
      </w:pPr>
    </w:lvl>
    <w:lvl w:ilvl="5" w:tplc="0419001B" w:tentative="1">
      <w:start w:val="1"/>
      <w:numFmt w:val="lowerRoman"/>
      <w:lvlText w:val="%6."/>
      <w:lvlJc w:val="right"/>
      <w:pPr>
        <w:ind w:left="4680" w:hanging="180"/>
      </w:pPr>
    </w:lvl>
    <w:lvl w:ilvl="6" w:tplc="0419000F" w:tentative="1">
      <w:start w:val="1"/>
      <w:numFmt w:val="decimal"/>
      <w:lvlText w:val="%7."/>
      <w:lvlJc w:val="left"/>
      <w:pPr>
        <w:ind w:left="5400" w:hanging="360"/>
      </w:pPr>
    </w:lvl>
    <w:lvl w:ilvl="7" w:tplc="04190019" w:tentative="1">
      <w:start w:val="1"/>
      <w:numFmt w:val="lowerLetter"/>
      <w:lvlText w:val="%8."/>
      <w:lvlJc w:val="left"/>
      <w:pPr>
        <w:ind w:left="6120" w:hanging="360"/>
      </w:pPr>
    </w:lvl>
    <w:lvl w:ilvl="8" w:tplc="0419001B" w:tentative="1">
      <w:start w:val="1"/>
      <w:numFmt w:val="lowerRoman"/>
      <w:lvlText w:val="%9."/>
      <w:lvlJc w:val="right"/>
      <w:pPr>
        <w:ind w:left="6840" w:hanging="180"/>
      </w:pPr>
    </w:lvl>
  </w:abstractNum>
  <w:abstractNum w:abstractNumId="7" w15:restartNumberingAfterBreak="0">
    <w:nsid w:val="114F25A6"/>
    <w:multiLevelType w:val="hybridMultilevel"/>
    <w:tmpl w:val="07FE1F98"/>
    <w:lvl w:ilvl="0" w:tplc="7F7656C8">
      <w:start w:val="1"/>
      <w:numFmt w:val="decimal"/>
      <w:lvlText w:val="%1."/>
      <w:lvlJc w:val="left"/>
      <w:pPr>
        <w:ind w:left="1440" w:hanging="360"/>
      </w:pPr>
      <w:rPr>
        <w:rFonts w:ascii="Times New Roman" w:eastAsiaTheme="minorHAnsi" w:hAnsi="Times New Roman" w:cs="Times New Roman" w:hint="default"/>
        <w:color w:val="auto"/>
        <w:sz w:val="28"/>
      </w:rPr>
    </w:lvl>
    <w:lvl w:ilvl="1" w:tplc="04190019" w:tentative="1">
      <w:start w:val="1"/>
      <w:numFmt w:val="lowerLetter"/>
      <w:lvlText w:val="%2."/>
      <w:lvlJc w:val="left"/>
      <w:pPr>
        <w:ind w:left="2160" w:hanging="360"/>
      </w:pPr>
    </w:lvl>
    <w:lvl w:ilvl="2" w:tplc="0419001B" w:tentative="1">
      <w:start w:val="1"/>
      <w:numFmt w:val="lowerRoman"/>
      <w:lvlText w:val="%3."/>
      <w:lvlJc w:val="right"/>
      <w:pPr>
        <w:ind w:left="2880" w:hanging="180"/>
      </w:pPr>
    </w:lvl>
    <w:lvl w:ilvl="3" w:tplc="0419000F" w:tentative="1">
      <w:start w:val="1"/>
      <w:numFmt w:val="decimal"/>
      <w:lvlText w:val="%4."/>
      <w:lvlJc w:val="left"/>
      <w:pPr>
        <w:ind w:left="3600" w:hanging="360"/>
      </w:pPr>
    </w:lvl>
    <w:lvl w:ilvl="4" w:tplc="04190019" w:tentative="1">
      <w:start w:val="1"/>
      <w:numFmt w:val="lowerLetter"/>
      <w:lvlText w:val="%5."/>
      <w:lvlJc w:val="left"/>
      <w:pPr>
        <w:ind w:left="4320" w:hanging="360"/>
      </w:pPr>
    </w:lvl>
    <w:lvl w:ilvl="5" w:tplc="0419001B" w:tentative="1">
      <w:start w:val="1"/>
      <w:numFmt w:val="lowerRoman"/>
      <w:lvlText w:val="%6."/>
      <w:lvlJc w:val="right"/>
      <w:pPr>
        <w:ind w:left="5040" w:hanging="180"/>
      </w:pPr>
    </w:lvl>
    <w:lvl w:ilvl="6" w:tplc="0419000F" w:tentative="1">
      <w:start w:val="1"/>
      <w:numFmt w:val="decimal"/>
      <w:lvlText w:val="%7."/>
      <w:lvlJc w:val="left"/>
      <w:pPr>
        <w:ind w:left="5760" w:hanging="360"/>
      </w:pPr>
    </w:lvl>
    <w:lvl w:ilvl="7" w:tplc="04190019" w:tentative="1">
      <w:start w:val="1"/>
      <w:numFmt w:val="lowerLetter"/>
      <w:lvlText w:val="%8."/>
      <w:lvlJc w:val="left"/>
      <w:pPr>
        <w:ind w:left="6480" w:hanging="360"/>
      </w:pPr>
    </w:lvl>
    <w:lvl w:ilvl="8" w:tplc="0419001B" w:tentative="1">
      <w:start w:val="1"/>
      <w:numFmt w:val="lowerRoman"/>
      <w:lvlText w:val="%9."/>
      <w:lvlJc w:val="right"/>
      <w:pPr>
        <w:ind w:left="7200" w:hanging="180"/>
      </w:pPr>
    </w:lvl>
  </w:abstractNum>
  <w:abstractNum w:abstractNumId="8" w15:restartNumberingAfterBreak="0">
    <w:nsid w:val="45A639A6"/>
    <w:multiLevelType w:val="hybridMultilevel"/>
    <w:tmpl w:val="9C6C4A08"/>
    <w:lvl w:ilvl="0" w:tplc="0419000F">
      <w:start w:val="1"/>
      <w:numFmt w:val="decimal"/>
      <w:lvlText w:val="%1."/>
      <w:lvlJc w:val="left"/>
      <w:pPr>
        <w:ind w:left="720" w:hanging="360"/>
      </w:pPr>
    </w:lvl>
    <w:lvl w:ilvl="1" w:tplc="04190019">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9" w15:restartNumberingAfterBreak="0">
    <w:nsid w:val="6A7C58C5"/>
    <w:multiLevelType w:val="hybridMultilevel"/>
    <w:tmpl w:val="B1767EA8"/>
    <w:lvl w:ilvl="0" w:tplc="7AE051DA">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num w:numId="1">
    <w:abstractNumId w:val="8"/>
  </w:num>
  <w:num w:numId="2">
    <w:abstractNumId w:val="6"/>
  </w:num>
  <w:num w:numId="3">
    <w:abstractNumId w:val="7"/>
  </w:num>
  <w:num w:numId="4">
    <w:abstractNumId w:val="9"/>
  </w:num>
  <w:numIdMacAtCleanup w:val="4"/>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08"/>
  <w:autoHyphenation/>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7F08C5"/>
    <w:rsid w:val="00001C63"/>
    <w:rsid w:val="000108AE"/>
    <w:rsid w:val="0001143B"/>
    <w:rsid w:val="0002138D"/>
    <w:rsid w:val="0002246B"/>
    <w:rsid w:val="000225E8"/>
    <w:rsid w:val="00036155"/>
    <w:rsid w:val="00036EE4"/>
    <w:rsid w:val="00052196"/>
    <w:rsid w:val="00065453"/>
    <w:rsid w:val="00065661"/>
    <w:rsid w:val="000673DA"/>
    <w:rsid w:val="000717AD"/>
    <w:rsid w:val="00071DFF"/>
    <w:rsid w:val="00087AC7"/>
    <w:rsid w:val="00090A2E"/>
    <w:rsid w:val="00092B6F"/>
    <w:rsid w:val="000A18A4"/>
    <w:rsid w:val="000A248A"/>
    <w:rsid w:val="000A264D"/>
    <w:rsid w:val="000A6567"/>
    <w:rsid w:val="000B317B"/>
    <w:rsid w:val="000B6865"/>
    <w:rsid w:val="000C247F"/>
    <w:rsid w:val="000C365E"/>
    <w:rsid w:val="000C4C20"/>
    <w:rsid w:val="000C518D"/>
    <w:rsid w:val="000C5304"/>
    <w:rsid w:val="000C58B2"/>
    <w:rsid w:val="000C742B"/>
    <w:rsid w:val="000D5155"/>
    <w:rsid w:val="000D5793"/>
    <w:rsid w:val="000D771C"/>
    <w:rsid w:val="000E74A6"/>
    <w:rsid w:val="000F7535"/>
    <w:rsid w:val="00100133"/>
    <w:rsid w:val="00103047"/>
    <w:rsid w:val="00104729"/>
    <w:rsid w:val="00105D0E"/>
    <w:rsid w:val="001108DC"/>
    <w:rsid w:val="0011512F"/>
    <w:rsid w:val="001156BB"/>
    <w:rsid w:val="00117AA8"/>
    <w:rsid w:val="00117BCC"/>
    <w:rsid w:val="00123724"/>
    <w:rsid w:val="00126E2F"/>
    <w:rsid w:val="0012736A"/>
    <w:rsid w:val="00127AF8"/>
    <w:rsid w:val="00130EAC"/>
    <w:rsid w:val="00132841"/>
    <w:rsid w:val="0013458A"/>
    <w:rsid w:val="00135AB1"/>
    <w:rsid w:val="001366DB"/>
    <w:rsid w:val="00140759"/>
    <w:rsid w:val="001431E6"/>
    <w:rsid w:val="001458E8"/>
    <w:rsid w:val="00146E24"/>
    <w:rsid w:val="001519F7"/>
    <w:rsid w:val="001529CD"/>
    <w:rsid w:val="00152FFF"/>
    <w:rsid w:val="00154975"/>
    <w:rsid w:val="00154F3A"/>
    <w:rsid w:val="00163026"/>
    <w:rsid w:val="001637E8"/>
    <w:rsid w:val="00167AA7"/>
    <w:rsid w:val="001700B4"/>
    <w:rsid w:val="00171707"/>
    <w:rsid w:val="00173379"/>
    <w:rsid w:val="001844C3"/>
    <w:rsid w:val="0019201A"/>
    <w:rsid w:val="001924CB"/>
    <w:rsid w:val="00195D8C"/>
    <w:rsid w:val="001961CF"/>
    <w:rsid w:val="00197C32"/>
    <w:rsid w:val="001A3D29"/>
    <w:rsid w:val="001A3D4A"/>
    <w:rsid w:val="001A5777"/>
    <w:rsid w:val="001A5C71"/>
    <w:rsid w:val="001B4AB2"/>
    <w:rsid w:val="001B5F9F"/>
    <w:rsid w:val="001B6D0D"/>
    <w:rsid w:val="001C0C0A"/>
    <w:rsid w:val="001C22C7"/>
    <w:rsid w:val="001C38C4"/>
    <w:rsid w:val="001C4C0E"/>
    <w:rsid w:val="001C5396"/>
    <w:rsid w:val="001D01A5"/>
    <w:rsid w:val="001D1117"/>
    <w:rsid w:val="001D286C"/>
    <w:rsid w:val="001D4B23"/>
    <w:rsid w:val="001D5772"/>
    <w:rsid w:val="001D768A"/>
    <w:rsid w:val="001E3764"/>
    <w:rsid w:val="001E3FED"/>
    <w:rsid w:val="001E7320"/>
    <w:rsid w:val="001E7997"/>
    <w:rsid w:val="001F5A10"/>
    <w:rsid w:val="00200DBB"/>
    <w:rsid w:val="00203DF2"/>
    <w:rsid w:val="0020540F"/>
    <w:rsid w:val="0021030C"/>
    <w:rsid w:val="00210431"/>
    <w:rsid w:val="0021238D"/>
    <w:rsid w:val="00213D8E"/>
    <w:rsid w:val="00214FAA"/>
    <w:rsid w:val="002175E5"/>
    <w:rsid w:val="002247E0"/>
    <w:rsid w:val="00231355"/>
    <w:rsid w:val="00231810"/>
    <w:rsid w:val="00233BDB"/>
    <w:rsid w:val="00236F7A"/>
    <w:rsid w:val="00240DF2"/>
    <w:rsid w:val="00255288"/>
    <w:rsid w:val="00255439"/>
    <w:rsid w:val="0026008A"/>
    <w:rsid w:val="00260536"/>
    <w:rsid w:val="002651C5"/>
    <w:rsid w:val="002764BD"/>
    <w:rsid w:val="00277458"/>
    <w:rsid w:val="002909DA"/>
    <w:rsid w:val="002925CC"/>
    <w:rsid w:val="0029448F"/>
    <w:rsid w:val="002A2EF2"/>
    <w:rsid w:val="002A3678"/>
    <w:rsid w:val="002A3D84"/>
    <w:rsid w:val="002A488E"/>
    <w:rsid w:val="002C09E3"/>
    <w:rsid w:val="002C199C"/>
    <w:rsid w:val="002C1F47"/>
    <w:rsid w:val="002C35AF"/>
    <w:rsid w:val="002C48C3"/>
    <w:rsid w:val="002C5BA0"/>
    <w:rsid w:val="002D34D3"/>
    <w:rsid w:val="002D5AE8"/>
    <w:rsid w:val="002E26A3"/>
    <w:rsid w:val="002E2E88"/>
    <w:rsid w:val="002E361B"/>
    <w:rsid w:val="002F0C23"/>
    <w:rsid w:val="002F392C"/>
    <w:rsid w:val="002F6CBD"/>
    <w:rsid w:val="00305AE6"/>
    <w:rsid w:val="003103E2"/>
    <w:rsid w:val="00312030"/>
    <w:rsid w:val="00313830"/>
    <w:rsid w:val="00314C07"/>
    <w:rsid w:val="00316FD2"/>
    <w:rsid w:val="003176A2"/>
    <w:rsid w:val="00317AE1"/>
    <w:rsid w:val="00323EA0"/>
    <w:rsid w:val="003273F9"/>
    <w:rsid w:val="003278EA"/>
    <w:rsid w:val="00332AB1"/>
    <w:rsid w:val="00333806"/>
    <w:rsid w:val="00333F02"/>
    <w:rsid w:val="003367A4"/>
    <w:rsid w:val="00340ABB"/>
    <w:rsid w:val="00342C05"/>
    <w:rsid w:val="00351691"/>
    <w:rsid w:val="00351F0F"/>
    <w:rsid w:val="00353CAA"/>
    <w:rsid w:val="003554EF"/>
    <w:rsid w:val="00357427"/>
    <w:rsid w:val="00367E66"/>
    <w:rsid w:val="00380F27"/>
    <w:rsid w:val="00382A53"/>
    <w:rsid w:val="00387FF3"/>
    <w:rsid w:val="00391097"/>
    <w:rsid w:val="00396D48"/>
    <w:rsid w:val="003A42F7"/>
    <w:rsid w:val="003B40B3"/>
    <w:rsid w:val="003B4D4B"/>
    <w:rsid w:val="003B753E"/>
    <w:rsid w:val="003C0E78"/>
    <w:rsid w:val="003C280D"/>
    <w:rsid w:val="003C2F8B"/>
    <w:rsid w:val="003C39EA"/>
    <w:rsid w:val="003C6B24"/>
    <w:rsid w:val="003C7DCA"/>
    <w:rsid w:val="003D4727"/>
    <w:rsid w:val="003D526E"/>
    <w:rsid w:val="003D7620"/>
    <w:rsid w:val="003E00E2"/>
    <w:rsid w:val="003E1248"/>
    <w:rsid w:val="003E3150"/>
    <w:rsid w:val="003E3453"/>
    <w:rsid w:val="003E379E"/>
    <w:rsid w:val="003F0AAD"/>
    <w:rsid w:val="003F0AE5"/>
    <w:rsid w:val="003F142D"/>
    <w:rsid w:val="003F1C4C"/>
    <w:rsid w:val="003F5D1B"/>
    <w:rsid w:val="003F6171"/>
    <w:rsid w:val="00404263"/>
    <w:rsid w:val="00406049"/>
    <w:rsid w:val="0041142C"/>
    <w:rsid w:val="00411E0C"/>
    <w:rsid w:val="00416224"/>
    <w:rsid w:val="00417173"/>
    <w:rsid w:val="004209DA"/>
    <w:rsid w:val="004224DD"/>
    <w:rsid w:val="004257F0"/>
    <w:rsid w:val="00426567"/>
    <w:rsid w:val="004360A2"/>
    <w:rsid w:val="0044636E"/>
    <w:rsid w:val="00452C3C"/>
    <w:rsid w:val="00457190"/>
    <w:rsid w:val="00457ABC"/>
    <w:rsid w:val="00460694"/>
    <w:rsid w:val="00462199"/>
    <w:rsid w:val="0046698B"/>
    <w:rsid w:val="00467606"/>
    <w:rsid w:val="004702CB"/>
    <w:rsid w:val="00471FEE"/>
    <w:rsid w:val="00475681"/>
    <w:rsid w:val="00481834"/>
    <w:rsid w:val="00484A39"/>
    <w:rsid w:val="00485D1C"/>
    <w:rsid w:val="00490F1B"/>
    <w:rsid w:val="00491C8C"/>
    <w:rsid w:val="0049553D"/>
    <w:rsid w:val="00497CE6"/>
    <w:rsid w:val="004A1090"/>
    <w:rsid w:val="004B6071"/>
    <w:rsid w:val="004C6D1B"/>
    <w:rsid w:val="004C7255"/>
    <w:rsid w:val="004D173E"/>
    <w:rsid w:val="004D1D71"/>
    <w:rsid w:val="004D7B71"/>
    <w:rsid w:val="004E0B91"/>
    <w:rsid w:val="004E1D22"/>
    <w:rsid w:val="004E216C"/>
    <w:rsid w:val="004E2EAA"/>
    <w:rsid w:val="004E50D3"/>
    <w:rsid w:val="004E6B78"/>
    <w:rsid w:val="004F15BD"/>
    <w:rsid w:val="004F1C1D"/>
    <w:rsid w:val="004F335C"/>
    <w:rsid w:val="004F37B7"/>
    <w:rsid w:val="004F79E0"/>
    <w:rsid w:val="00500AB3"/>
    <w:rsid w:val="00502DBE"/>
    <w:rsid w:val="00512CF0"/>
    <w:rsid w:val="00513515"/>
    <w:rsid w:val="00513FCC"/>
    <w:rsid w:val="005209EA"/>
    <w:rsid w:val="0052134E"/>
    <w:rsid w:val="00526774"/>
    <w:rsid w:val="00533A8A"/>
    <w:rsid w:val="005360F8"/>
    <w:rsid w:val="0053690D"/>
    <w:rsid w:val="0053782B"/>
    <w:rsid w:val="00540A30"/>
    <w:rsid w:val="00547663"/>
    <w:rsid w:val="005500DE"/>
    <w:rsid w:val="00552F6D"/>
    <w:rsid w:val="00553120"/>
    <w:rsid w:val="00555F3B"/>
    <w:rsid w:val="00557C87"/>
    <w:rsid w:val="00562B69"/>
    <w:rsid w:val="00563347"/>
    <w:rsid w:val="00564F87"/>
    <w:rsid w:val="00572DC6"/>
    <w:rsid w:val="0057643F"/>
    <w:rsid w:val="00576DD0"/>
    <w:rsid w:val="00576E0C"/>
    <w:rsid w:val="005838B2"/>
    <w:rsid w:val="00584CC8"/>
    <w:rsid w:val="005854BE"/>
    <w:rsid w:val="0058757D"/>
    <w:rsid w:val="00587EAB"/>
    <w:rsid w:val="00593020"/>
    <w:rsid w:val="005931E6"/>
    <w:rsid w:val="005932DB"/>
    <w:rsid w:val="00593434"/>
    <w:rsid w:val="00594670"/>
    <w:rsid w:val="00594901"/>
    <w:rsid w:val="00595998"/>
    <w:rsid w:val="005A5F00"/>
    <w:rsid w:val="005A7ADE"/>
    <w:rsid w:val="005A7AEE"/>
    <w:rsid w:val="005B07FD"/>
    <w:rsid w:val="005B094A"/>
    <w:rsid w:val="005C62EE"/>
    <w:rsid w:val="005D1B3D"/>
    <w:rsid w:val="005E19A2"/>
    <w:rsid w:val="005E4315"/>
    <w:rsid w:val="005F72C4"/>
    <w:rsid w:val="00604146"/>
    <w:rsid w:val="00605D4F"/>
    <w:rsid w:val="0060645D"/>
    <w:rsid w:val="00607507"/>
    <w:rsid w:val="00613F6F"/>
    <w:rsid w:val="00617E6C"/>
    <w:rsid w:val="00624EB5"/>
    <w:rsid w:val="00627B28"/>
    <w:rsid w:val="00637744"/>
    <w:rsid w:val="00642184"/>
    <w:rsid w:val="0064761E"/>
    <w:rsid w:val="006527A5"/>
    <w:rsid w:val="006560AD"/>
    <w:rsid w:val="006574B8"/>
    <w:rsid w:val="006638B9"/>
    <w:rsid w:val="00663E99"/>
    <w:rsid w:val="00666A5A"/>
    <w:rsid w:val="00667897"/>
    <w:rsid w:val="006708B6"/>
    <w:rsid w:val="006746E3"/>
    <w:rsid w:val="0068135D"/>
    <w:rsid w:val="00683B36"/>
    <w:rsid w:val="00687A5C"/>
    <w:rsid w:val="00694888"/>
    <w:rsid w:val="0069511B"/>
    <w:rsid w:val="006953AF"/>
    <w:rsid w:val="00695C73"/>
    <w:rsid w:val="006A2950"/>
    <w:rsid w:val="006A3FCC"/>
    <w:rsid w:val="006A454A"/>
    <w:rsid w:val="006A52F3"/>
    <w:rsid w:val="006B301A"/>
    <w:rsid w:val="006B4A0E"/>
    <w:rsid w:val="006B4F97"/>
    <w:rsid w:val="006B5AB5"/>
    <w:rsid w:val="006B62C8"/>
    <w:rsid w:val="006C027A"/>
    <w:rsid w:val="006C06FB"/>
    <w:rsid w:val="006C4032"/>
    <w:rsid w:val="006C5759"/>
    <w:rsid w:val="006D4251"/>
    <w:rsid w:val="006D5DF8"/>
    <w:rsid w:val="006D6659"/>
    <w:rsid w:val="006E1120"/>
    <w:rsid w:val="006E1513"/>
    <w:rsid w:val="006E3E94"/>
    <w:rsid w:val="006E514F"/>
    <w:rsid w:val="006F0619"/>
    <w:rsid w:val="00700F0A"/>
    <w:rsid w:val="00701775"/>
    <w:rsid w:val="0070206B"/>
    <w:rsid w:val="007059F3"/>
    <w:rsid w:val="007103F0"/>
    <w:rsid w:val="00711A1E"/>
    <w:rsid w:val="0071273A"/>
    <w:rsid w:val="00714B80"/>
    <w:rsid w:val="0071501F"/>
    <w:rsid w:val="007150EF"/>
    <w:rsid w:val="00716682"/>
    <w:rsid w:val="0072029C"/>
    <w:rsid w:val="00721C93"/>
    <w:rsid w:val="0073174C"/>
    <w:rsid w:val="007330B8"/>
    <w:rsid w:val="00744604"/>
    <w:rsid w:val="0074460F"/>
    <w:rsid w:val="00744AB3"/>
    <w:rsid w:val="007521E6"/>
    <w:rsid w:val="00762368"/>
    <w:rsid w:val="00763614"/>
    <w:rsid w:val="00764D5E"/>
    <w:rsid w:val="00764E45"/>
    <w:rsid w:val="00765A7D"/>
    <w:rsid w:val="007662CC"/>
    <w:rsid w:val="00766A31"/>
    <w:rsid w:val="00766CA0"/>
    <w:rsid w:val="007674FF"/>
    <w:rsid w:val="00772872"/>
    <w:rsid w:val="00773066"/>
    <w:rsid w:val="00773E11"/>
    <w:rsid w:val="0077735D"/>
    <w:rsid w:val="00782D3C"/>
    <w:rsid w:val="00783E73"/>
    <w:rsid w:val="007908DE"/>
    <w:rsid w:val="00794F78"/>
    <w:rsid w:val="007963E0"/>
    <w:rsid w:val="00796EE3"/>
    <w:rsid w:val="007A0F19"/>
    <w:rsid w:val="007A2E63"/>
    <w:rsid w:val="007A5EAC"/>
    <w:rsid w:val="007A5F83"/>
    <w:rsid w:val="007A68BF"/>
    <w:rsid w:val="007B6CEF"/>
    <w:rsid w:val="007B7235"/>
    <w:rsid w:val="007C3D80"/>
    <w:rsid w:val="007C409A"/>
    <w:rsid w:val="007C40A4"/>
    <w:rsid w:val="007C4F74"/>
    <w:rsid w:val="007C5040"/>
    <w:rsid w:val="007C696E"/>
    <w:rsid w:val="007C7685"/>
    <w:rsid w:val="007D3DDF"/>
    <w:rsid w:val="007D5B5B"/>
    <w:rsid w:val="007E7127"/>
    <w:rsid w:val="007F08C5"/>
    <w:rsid w:val="007F1BD7"/>
    <w:rsid w:val="007F52FC"/>
    <w:rsid w:val="007F74AC"/>
    <w:rsid w:val="00802B6E"/>
    <w:rsid w:val="008035C5"/>
    <w:rsid w:val="00810354"/>
    <w:rsid w:val="00812B05"/>
    <w:rsid w:val="008153B3"/>
    <w:rsid w:val="008158FF"/>
    <w:rsid w:val="008174FC"/>
    <w:rsid w:val="00821852"/>
    <w:rsid w:val="0082647A"/>
    <w:rsid w:val="0082692E"/>
    <w:rsid w:val="00827C28"/>
    <w:rsid w:val="008346C6"/>
    <w:rsid w:val="0084269C"/>
    <w:rsid w:val="00846A06"/>
    <w:rsid w:val="0084785C"/>
    <w:rsid w:val="008501CF"/>
    <w:rsid w:val="00852325"/>
    <w:rsid w:val="00853F35"/>
    <w:rsid w:val="00860008"/>
    <w:rsid w:val="00860D20"/>
    <w:rsid w:val="0086130F"/>
    <w:rsid w:val="00861A95"/>
    <w:rsid w:val="008671BD"/>
    <w:rsid w:val="00870D94"/>
    <w:rsid w:val="00872467"/>
    <w:rsid w:val="00877003"/>
    <w:rsid w:val="00887EE2"/>
    <w:rsid w:val="0089154D"/>
    <w:rsid w:val="008918DF"/>
    <w:rsid w:val="00896985"/>
    <w:rsid w:val="008A0FC8"/>
    <w:rsid w:val="008A173B"/>
    <w:rsid w:val="008A1C89"/>
    <w:rsid w:val="008B3549"/>
    <w:rsid w:val="008B7010"/>
    <w:rsid w:val="008C2A9A"/>
    <w:rsid w:val="008C4C7A"/>
    <w:rsid w:val="008C59DB"/>
    <w:rsid w:val="008D3FA6"/>
    <w:rsid w:val="008D45CE"/>
    <w:rsid w:val="008E5CE2"/>
    <w:rsid w:val="008F1BB3"/>
    <w:rsid w:val="008F3B11"/>
    <w:rsid w:val="008F3F9E"/>
    <w:rsid w:val="008F4D11"/>
    <w:rsid w:val="008F5043"/>
    <w:rsid w:val="008F614F"/>
    <w:rsid w:val="00902458"/>
    <w:rsid w:val="00902B6B"/>
    <w:rsid w:val="009076D4"/>
    <w:rsid w:val="009102E6"/>
    <w:rsid w:val="009103D0"/>
    <w:rsid w:val="00910C51"/>
    <w:rsid w:val="00912E4B"/>
    <w:rsid w:val="009142DD"/>
    <w:rsid w:val="00915E5E"/>
    <w:rsid w:val="0092077E"/>
    <w:rsid w:val="009272B1"/>
    <w:rsid w:val="00930139"/>
    <w:rsid w:val="00930DAE"/>
    <w:rsid w:val="00934861"/>
    <w:rsid w:val="0095048F"/>
    <w:rsid w:val="00952719"/>
    <w:rsid w:val="0095431C"/>
    <w:rsid w:val="00960790"/>
    <w:rsid w:val="00963375"/>
    <w:rsid w:val="00981BEB"/>
    <w:rsid w:val="00983248"/>
    <w:rsid w:val="009916D5"/>
    <w:rsid w:val="00994892"/>
    <w:rsid w:val="0099731F"/>
    <w:rsid w:val="009A5828"/>
    <w:rsid w:val="009B14A3"/>
    <w:rsid w:val="009B4D0B"/>
    <w:rsid w:val="009C5C7B"/>
    <w:rsid w:val="009D714D"/>
    <w:rsid w:val="009E0836"/>
    <w:rsid w:val="009E4A5C"/>
    <w:rsid w:val="009E7039"/>
    <w:rsid w:val="009F0AAB"/>
    <w:rsid w:val="00A00543"/>
    <w:rsid w:val="00A067D3"/>
    <w:rsid w:val="00A10ACC"/>
    <w:rsid w:val="00A12C27"/>
    <w:rsid w:val="00A13B28"/>
    <w:rsid w:val="00A159AC"/>
    <w:rsid w:val="00A159BD"/>
    <w:rsid w:val="00A209C2"/>
    <w:rsid w:val="00A21F43"/>
    <w:rsid w:val="00A266E1"/>
    <w:rsid w:val="00A31F35"/>
    <w:rsid w:val="00A3340C"/>
    <w:rsid w:val="00A36923"/>
    <w:rsid w:val="00A37B43"/>
    <w:rsid w:val="00A41EFB"/>
    <w:rsid w:val="00A45D91"/>
    <w:rsid w:val="00A51BD0"/>
    <w:rsid w:val="00A558A6"/>
    <w:rsid w:val="00A5630D"/>
    <w:rsid w:val="00A56B37"/>
    <w:rsid w:val="00A56C08"/>
    <w:rsid w:val="00A57C71"/>
    <w:rsid w:val="00A65526"/>
    <w:rsid w:val="00A675A2"/>
    <w:rsid w:val="00A67844"/>
    <w:rsid w:val="00A6789E"/>
    <w:rsid w:val="00A74FF2"/>
    <w:rsid w:val="00A77C98"/>
    <w:rsid w:val="00A81E11"/>
    <w:rsid w:val="00A8786D"/>
    <w:rsid w:val="00A913C6"/>
    <w:rsid w:val="00A92DE8"/>
    <w:rsid w:val="00A932C5"/>
    <w:rsid w:val="00A96B40"/>
    <w:rsid w:val="00A97325"/>
    <w:rsid w:val="00AA0623"/>
    <w:rsid w:val="00AA0737"/>
    <w:rsid w:val="00AA226F"/>
    <w:rsid w:val="00AA4702"/>
    <w:rsid w:val="00AA652C"/>
    <w:rsid w:val="00AB61F2"/>
    <w:rsid w:val="00AB69A9"/>
    <w:rsid w:val="00AB6BCC"/>
    <w:rsid w:val="00AC1DBE"/>
    <w:rsid w:val="00AC375F"/>
    <w:rsid w:val="00AC7088"/>
    <w:rsid w:val="00AD1288"/>
    <w:rsid w:val="00AD19E0"/>
    <w:rsid w:val="00AD6807"/>
    <w:rsid w:val="00AE1A78"/>
    <w:rsid w:val="00AE4027"/>
    <w:rsid w:val="00AE4F91"/>
    <w:rsid w:val="00AE70DF"/>
    <w:rsid w:val="00AE7BEE"/>
    <w:rsid w:val="00AF404F"/>
    <w:rsid w:val="00B00A66"/>
    <w:rsid w:val="00B00FA0"/>
    <w:rsid w:val="00B01246"/>
    <w:rsid w:val="00B03C25"/>
    <w:rsid w:val="00B13B17"/>
    <w:rsid w:val="00B14E93"/>
    <w:rsid w:val="00B23C3F"/>
    <w:rsid w:val="00B30CFF"/>
    <w:rsid w:val="00B311BE"/>
    <w:rsid w:val="00B3166F"/>
    <w:rsid w:val="00B3170D"/>
    <w:rsid w:val="00B32D17"/>
    <w:rsid w:val="00B3338B"/>
    <w:rsid w:val="00B33B6B"/>
    <w:rsid w:val="00B34097"/>
    <w:rsid w:val="00B34E6A"/>
    <w:rsid w:val="00B36759"/>
    <w:rsid w:val="00B37119"/>
    <w:rsid w:val="00B405CF"/>
    <w:rsid w:val="00B40A81"/>
    <w:rsid w:val="00B4261F"/>
    <w:rsid w:val="00B46AAC"/>
    <w:rsid w:val="00B46B40"/>
    <w:rsid w:val="00B6503A"/>
    <w:rsid w:val="00B65F66"/>
    <w:rsid w:val="00B66085"/>
    <w:rsid w:val="00B66173"/>
    <w:rsid w:val="00B67479"/>
    <w:rsid w:val="00B73016"/>
    <w:rsid w:val="00B75700"/>
    <w:rsid w:val="00B8124C"/>
    <w:rsid w:val="00B82CA6"/>
    <w:rsid w:val="00B90D80"/>
    <w:rsid w:val="00B91098"/>
    <w:rsid w:val="00B91763"/>
    <w:rsid w:val="00B932F0"/>
    <w:rsid w:val="00B96150"/>
    <w:rsid w:val="00BA154F"/>
    <w:rsid w:val="00BA297F"/>
    <w:rsid w:val="00BA31EA"/>
    <w:rsid w:val="00BA34D0"/>
    <w:rsid w:val="00BA35D8"/>
    <w:rsid w:val="00BA50F4"/>
    <w:rsid w:val="00BA7D7F"/>
    <w:rsid w:val="00BB00E3"/>
    <w:rsid w:val="00BB66F3"/>
    <w:rsid w:val="00BB69FA"/>
    <w:rsid w:val="00BB7F1D"/>
    <w:rsid w:val="00BC1669"/>
    <w:rsid w:val="00BC1E19"/>
    <w:rsid w:val="00BC1E81"/>
    <w:rsid w:val="00BC3CFE"/>
    <w:rsid w:val="00BC65E2"/>
    <w:rsid w:val="00BC7228"/>
    <w:rsid w:val="00BD2E11"/>
    <w:rsid w:val="00BD4419"/>
    <w:rsid w:val="00BD4884"/>
    <w:rsid w:val="00BD64E1"/>
    <w:rsid w:val="00BE0B73"/>
    <w:rsid w:val="00BE66A8"/>
    <w:rsid w:val="00BF2B17"/>
    <w:rsid w:val="00BF7865"/>
    <w:rsid w:val="00C0169A"/>
    <w:rsid w:val="00C056D6"/>
    <w:rsid w:val="00C05A52"/>
    <w:rsid w:val="00C05E7B"/>
    <w:rsid w:val="00C12F69"/>
    <w:rsid w:val="00C12FAD"/>
    <w:rsid w:val="00C203E3"/>
    <w:rsid w:val="00C22F01"/>
    <w:rsid w:val="00C25567"/>
    <w:rsid w:val="00C35EEC"/>
    <w:rsid w:val="00C36A86"/>
    <w:rsid w:val="00C36E1B"/>
    <w:rsid w:val="00C405DA"/>
    <w:rsid w:val="00C432EB"/>
    <w:rsid w:val="00C43B08"/>
    <w:rsid w:val="00C454D9"/>
    <w:rsid w:val="00C46C44"/>
    <w:rsid w:val="00C47641"/>
    <w:rsid w:val="00C555CD"/>
    <w:rsid w:val="00C55FB0"/>
    <w:rsid w:val="00C604B6"/>
    <w:rsid w:val="00C74081"/>
    <w:rsid w:val="00C765D2"/>
    <w:rsid w:val="00C76852"/>
    <w:rsid w:val="00C76DF9"/>
    <w:rsid w:val="00C8013F"/>
    <w:rsid w:val="00C921DB"/>
    <w:rsid w:val="00C92B15"/>
    <w:rsid w:val="00C949A4"/>
    <w:rsid w:val="00CA2B6B"/>
    <w:rsid w:val="00CA3D69"/>
    <w:rsid w:val="00CA61A8"/>
    <w:rsid w:val="00CB2106"/>
    <w:rsid w:val="00CB361A"/>
    <w:rsid w:val="00CB47CC"/>
    <w:rsid w:val="00CC07BC"/>
    <w:rsid w:val="00CC2639"/>
    <w:rsid w:val="00CD1061"/>
    <w:rsid w:val="00CD2E53"/>
    <w:rsid w:val="00CD2F85"/>
    <w:rsid w:val="00CD7411"/>
    <w:rsid w:val="00CE054C"/>
    <w:rsid w:val="00CE1365"/>
    <w:rsid w:val="00CE2232"/>
    <w:rsid w:val="00CE5125"/>
    <w:rsid w:val="00CF29C7"/>
    <w:rsid w:val="00CF5138"/>
    <w:rsid w:val="00D06068"/>
    <w:rsid w:val="00D06866"/>
    <w:rsid w:val="00D07DFC"/>
    <w:rsid w:val="00D104C9"/>
    <w:rsid w:val="00D104DF"/>
    <w:rsid w:val="00D10952"/>
    <w:rsid w:val="00D14B40"/>
    <w:rsid w:val="00D22C18"/>
    <w:rsid w:val="00D240E5"/>
    <w:rsid w:val="00D27FC3"/>
    <w:rsid w:val="00D40654"/>
    <w:rsid w:val="00D437F2"/>
    <w:rsid w:val="00D45E6B"/>
    <w:rsid w:val="00D46256"/>
    <w:rsid w:val="00D47FF9"/>
    <w:rsid w:val="00D53DE6"/>
    <w:rsid w:val="00D54719"/>
    <w:rsid w:val="00D54CB9"/>
    <w:rsid w:val="00D60A12"/>
    <w:rsid w:val="00D617F3"/>
    <w:rsid w:val="00D61EEA"/>
    <w:rsid w:val="00D64289"/>
    <w:rsid w:val="00D65A2B"/>
    <w:rsid w:val="00D66069"/>
    <w:rsid w:val="00D67A0F"/>
    <w:rsid w:val="00D713E0"/>
    <w:rsid w:val="00D717E1"/>
    <w:rsid w:val="00D727B0"/>
    <w:rsid w:val="00D74D4F"/>
    <w:rsid w:val="00D75910"/>
    <w:rsid w:val="00D770A6"/>
    <w:rsid w:val="00D80F78"/>
    <w:rsid w:val="00D85C6A"/>
    <w:rsid w:val="00D8707A"/>
    <w:rsid w:val="00D91043"/>
    <w:rsid w:val="00D9712C"/>
    <w:rsid w:val="00DA0882"/>
    <w:rsid w:val="00DA4B06"/>
    <w:rsid w:val="00DA4E5F"/>
    <w:rsid w:val="00DA67EC"/>
    <w:rsid w:val="00DA6A2F"/>
    <w:rsid w:val="00DA7A2E"/>
    <w:rsid w:val="00DA7CC0"/>
    <w:rsid w:val="00DB0D39"/>
    <w:rsid w:val="00DB3A89"/>
    <w:rsid w:val="00DB4633"/>
    <w:rsid w:val="00DB5F3B"/>
    <w:rsid w:val="00DB7770"/>
    <w:rsid w:val="00DB7A12"/>
    <w:rsid w:val="00DC08C8"/>
    <w:rsid w:val="00DC4D62"/>
    <w:rsid w:val="00DD3CCF"/>
    <w:rsid w:val="00DD77A1"/>
    <w:rsid w:val="00DE54F1"/>
    <w:rsid w:val="00DE7493"/>
    <w:rsid w:val="00DF6DDA"/>
    <w:rsid w:val="00E02153"/>
    <w:rsid w:val="00E10E3C"/>
    <w:rsid w:val="00E1137E"/>
    <w:rsid w:val="00E129F7"/>
    <w:rsid w:val="00E13CC7"/>
    <w:rsid w:val="00E17540"/>
    <w:rsid w:val="00E17D02"/>
    <w:rsid w:val="00E231C9"/>
    <w:rsid w:val="00E2665D"/>
    <w:rsid w:val="00E27485"/>
    <w:rsid w:val="00E27BB5"/>
    <w:rsid w:val="00E447B8"/>
    <w:rsid w:val="00E45E5D"/>
    <w:rsid w:val="00E46F41"/>
    <w:rsid w:val="00E520EF"/>
    <w:rsid w:val="00E522C5"/>
    <w:rsid w:val="00E538FD"/>
    <w:rsid w:val="00E54EB1"/>
    <w:rsid w:val="00E57CA3"/>
    <w:rsid w:val="00E6160C"/>
    <w:rsid w:val="00E61905"/>
    <w:rsid w:val="00E624A5"/>
    <w:rsid w:val="00E62A90"/>
    <w:rsid w:val="00E62EDC"/>
    <w:rsid w:val="00E74EB6"/>
    <w:rsid w:val="00E77E50"/>
    <w:rsid w:val="00E80F12"/>
    <w:rsid w:val="00E8162E"/>
    <w:rsid w:val="00E83403"/>
    <w:rsid w:val="00E9001A"/>
    <w:rsid w:val="00E9056A"/>
    <w:rsid w:val="00E93A58"/>
    <w:rsid w:val="00E9560E"/>
    <w:rsid w:val="00E958FC"/>
    <w:rsid w:val="00E969FC"/>
    <w:rsid w:val="00EA0CAD"/>
    <w:rsid w:val="00EA233A"/>
    <w:rsid w:val="00EA2D70"/>
    <w:rsid w:val="00EA312A"/>
    <w:rsid w:val="00EA60EE"/>
    <w:rsid w:val="00EA7FCF"/>
    <w:rsid w:val="00EB1895"/>
    <w:rsid w:val="00EB3654"/>
    <w:rsid w:val="00EB3D9B"/>
    <w:rsid w:val="00EB5C25"/>
    <w:rsid w:val="00EB62C8"/>
    <w:rsid w:val="00EC7967"/>
    <w:rsid w:val="00ED01F4"/>
    <w:rsid w:val="00ED4418"/>
    <w:rsid w:val="00ED6F52"/>
    <w:rsid w:val="00ED744C"/>
    <w:rsid w:val="00ED75E7"/>
    <w:rsid w:val="00EE167D"/>
    <w:rsid w:val="00EE2833"/>
    <w:rsid w:val="00EE3228"/>
    <w:rsid w:val="00EE3F23"/>
    <w:rsid w:val="00EE7500"/>
    <w:rsid w:val="00EF13B5"/>
    <w:rsid w:val="00EF18BE"/>
    <w:rsid w:val="00EF1E1F"/>
    <w:rsid w:val="00EF20DA"/>
    <w:rsid w:val="00EF24F7"/>
    <w:rsid w:val="00EF2C44"/>
    <w:rsid w:val="00EF3D38"/>
    <w:rsid w:val="00EF412A"/>
    <w:rsid w:val="00EF4DDF"/>
    <w:rsid w:val="00F0048C"/>
    <w:rsid w:val="00F025BD"/>
    <w:rsid w:val="00F04863"/>
    <w:rsid w:val="00F13F9F"/>
    <w:rsid w:val="00F15297"/>
    <w:rsid w:val="00F17A7B"/>
    <w:rsid w:val="00F22536"/>
    <w:rsid w:val="00F23C7D"/>
    <w:rsid w:val="00F25CE5"/>
    <w:rsid w:val="00F26ADA"/>
    <w:rsid w:val="00F26B0E"/>
    <w:rsid w:val="00F30020"/>
    <w:rsid w:val="00F32552"/>
    <w:rsid w:val="00F3490A"/>
    <w:rsid w:val="00F353DB"/>
    <w:rsid w:val="00F36D4A"/>
    <w:rsid w:val="00F40752"/>
    <w:rsid w:val="00F424CB"/>
    <w:rsid w:val="00F45E42"/>
    <w:rsid w:val="00F460AB"/>
    <w:rsid w:val="00F54583"/>
    <w:rsid w:val="00F65EAD"/>
    <w:rsid w:val="00F76036"/>
    <w:rsid w:val="00F77102"/>
    <w:rsid w:val="00F81A68"/>
    <w:rsid w:val="00F960AE"/>
    <w:rsid w:val="00FA0AF2"/>
    <w:rsid w:val="00FA0B8F"/>
    <w:rsid w:val="00FA0B98"/>
    <w:rsid w:val="00FA22A9"/>
    <w:rsid w:val="00FA5A28"/>
    <w:rsid w:val="00FA729B"/>
    <w:rsid w:val="00FA7DF7"/>
    <w:rsid w:val="00FB02DA"/>
    <w:rsid w:val="00FB0C35"/>
    <w:rsid w:val="00FB354F"/>
    <w:rsid w:val="00FB6C8F"/>
    <w:rsid w:val="00FC190B"/>
    <w:rsid w:val="00FC5456"/>
    <w:rsid w:val="00FD3E89"/>
    <w:rsid w:val="00FD3F00"/>
    <w:rsid w:val="00FE2739"/>
    <w:rsid w:val="00FE5B98"/>
    <w:rsid w:val="00FF044E"/>
    <w:rsid w:val="00FF1EC9"/>
    <w:rsid w:val="00FF2EB8"/>
    <w:rsid w:val="00FF3035"/>
    <w:rsid w:val="00FF4502"/>
    <w:rsid w:val="00FF5966"/>
    <w:rsid w:val="00FF65C3"/>
    <w:rsid w:val="00FF6A58"/>
    <w:rsid w:val="00FF7F6A"/>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31"/>
    <o:shapelayout v:ext="edit">
      <o:idmap v:ext="edit" data="1"/>
    </o:shapelayout>
  </w:shapeDefaults>
  <w:decimalSymbol w:val=","/>
  <w:listSeparator w:val=";"/>
  <w14:docId w14:val="6778DA6E"/>
  <w15:docId w15:val="{B547A32F-74DD-4082-8BE6-2018CAF0190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0"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0"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0"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D45E6B"/>
  </w:style>
  <w:style w:type="paragraph" w:styleId="1">
    <w:name w:val="heading 1"/>
    <w:basedOn w:val="a"/>
    <w:next w:val="a"/>
    <w:link w:val="10"/>
    <w:uiPriority w:val="9"/>
    <w:qFormat/>
    <w:rsid w:val="0002246B"/>
    <w:pPr>
      <w:keepNext/>
      <w:spacing w:before="240" w:after="60" w:line="276" w:lineRule="auto"/>
      <w:outlineLvl w:val="0"/>
    </w:pPr>
    <w:rPr>
      <w:rFonts w:ascii="Calibri Light" w:eastAsia="Times New Roman" w:hAnsi="Calibri Light" w:cs="Times New Roman"/>
      <w:b/>
      <w:bCs/>
      <w:kern w:val="32"/>
      <w:sz w:val="32"/>
      <w:szCs w:val="32"/>
    </w:rPr>
  </w:style>
  <w:style w:type="paragraph" w:styleId="2">
    <w:name w:val="heading 2"/>
    <w:basedOn w:val="a"/>
    <w:link w:val="20"/>
    <w:uiPriority w:val="9"/>
    <w:qFormat/>
    <w:rsid w:val="00B13B17"/>
    <w:pPr>
      <w:spacing w:before="100" w:beforeAutospacing="1" w:after="100" w:afterAutospacing="1" w:line="240" w:lineRule="auto"/>
      <w:outlineLvl w:val="1"/>
    </w:pPr>
    <w:rPr>
      <w:rFonts w:ascii="Times New Roman" w:eastAsia="Times New Roman" w:hAnsi="Times New Roman" w:cs="Times New Roman"/>
      <w:b/>
      <w:bCs/>
      <w:sz w:val="36"/>
      <w:szCs w:val="36"/>
      <w:lang w:eastAsia="ru-RU"/>
    </w:rPr>
  </w:style>
  <w:style w:type="paragraph" w:styleId="3">
    <w:name w:val="heading 3"/>
    <w:basedOn w:val="a"/>
    <w:next w:val="a"/>
    <w:link w:val="30"/>
    <w:uiPriority w:val="9"/>
    <w:semiHidden/>
    <w:unhideWhenUsed/>
    <w:qFormat/>
    <w:rsid w:val="00D22C18"/>
    <w:pPr>
      <w:keepNext/>
      <w:keepLines/>
      <w:spacing w:before="40" w:after="0"/>
      <w:outlineLvl w:val="2"/>
    </w:pPr>
    <w:rPr>
      <w:rFonts w:asciiTheme="majorHAnsi" w:eastAsiaTheme="majorEastAsia" w:hAnsiTheme="majorHAnsi" w:cstheme="majorBidi"/>
      <w:color w:val="1F4D78" w:themeColor="accent1" w:themeShade="7F"/>
      <w:sz w:val="24"/>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styleId="a3">
    <w:name w:val="Table Grid"/>
    <w:basedOn w:val="a1"/>
    <w:uiPriority w:val="39"/>
    <w:rsid w:val="00333F02"/>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4">
    <w:name w:val="List Paragraph"/>
    <w:basedOn w:val="a"/>
    <w:uiPriority w:val="34"/>
    <w:qFormat/>
    <w:rsid w:val="009142DD"/>
    <w:pPr>
      <w:ind w:left="720"/>
      <w:contextualSpacing/>
    </w:pPr>
  </w:style>
  <w:style w:type="paragraph" w:styleId="a5">
    <w:name w:val="header"/>
    <w:basedOn w:val="a"/>
    <w:link w:val="a6"/>
    <w:uiPriority w:val="99"/>
    <w:unhideWhenUsed/>
    <w:rsid w:val="00C8013F"/>
    <w:pPr>
      <w:tabs>
        <w:tab w:val="center" w:pos="4677"/>
        <w:tab w:val="right" w:pos="9355"/>
      </w:tabs>
      <w:spacing w:after="0" w:line="240" w:lineRule="auto"/>
    </w:pPr>
  </w:style>
  <w:style w:type="character" w:customStyle="1" w:styleId="a6">
    <w:name w:val="Верхний колонтитул Знак"/>
    <w:basedOn w:val="a0"/>
    <w:link w:val="a5"/>
    <w:uiPriority w:val="99"/>
    <w:rsid w:val="00C8013F"/>
  </w:style>
  <w:style w:type="paragraph" w:styleId="a7">
    <w:name w:val="footer"/>
    <w:basedOn w:val="a"/>
    <w:link w:val="a8"/>
    <w:uiPriority w:val="99"/>
    <w:unhideWhenUsed/>
    <w:rsid w:val="00C8013F"/>
    <w:pPr>
      <w:tabs>
        <w:tab w:val="center" w:pos="4677"/>
        <w:tab w:val="right" w:pos="9355"/>
      </w:tabs>
      <w:spacing w:after="0" w:line="240" w:lineRule="auto"/>
    </w:pPr>
  </w:style>
  <w:style w:type="character" w:customStyle="1" w:styleId="a8">
    <w:name w:val="Нижний колонтитул Знак"/>
    <w:basedOn w:val="a0"/>
    <w:link w:val="a7"/>
    <w:uiPriority w:val="99"/>
    <w:rsid w:val="00C8013F"/>
  </w:style>
  <w:style w:type="paragraph" w:styleId="a9">
    <w:name w:val="footnote text"/>
    <w:basedOn w:val="a"/>
    <w:link w:val="aa"/>
    <w:uiPriority w:val="99"/>
    <w:semiHidden/>
    <w:unhideWhenUsed/>
    <w:rsid w:val="00C8013F"/>
    <w:pPr>
      <w:spacing w:after="0" w:line="240" w:lineRule="auto"/>
    </w:pPr>
    <w:rPr>
      <w:sz w:val="20"/>
      <w:szCs w:val="20"/>
    </w:rPr>
  </w:style>
  <w:style w:type="character" w:customStyle="1" w:styleId="aa">
    <w:name w:val="Текст сноски Знак"/>
    <w:basedOn w:val="a0"/>
    <w:link w:val="a9"/>
    <w:uiPriority w:val="99"/>
    <w:semiHidden/>
    <w:rsid w:val="00C8013F"/>
    <w:rPr>
      <w:sz w:val="20"/>
      <w:szCs w:val="20"/>
    </w:rPr>
  </w:style>
  <w:style w:type="character" w:styleId="ab">
    <w:name w:val="footnote reference"/>
    <w:basedOn w:val="a0"/>
    <w:uiPriority w:val="99"/>
    <w:semiHidden/>
    <w:unhideWhenUsed/>
    <w:rsid w:val="00C8013F"/>
    <w:rPr>
      <w:vertAlign w:val="superscript"/>
    </w:rPr>
  </w:style>
  <w:style w:type="paragraph" w:styleId="ac">
    <w:name w:val="Balloon Text"/>
    <w:basedOn w:val="a"/>
    <w:link w:val="ad"/>
    <w:uiPriority w:val="99"/>
    <w:semiHidden/>
    <w:unhideWhenUsed/>
    <w:rsid w:val="00934861"/>
    <w:pPr>
      <w:spacing w:after="0" w:line="240" w:lineRule="auto"/>
    </w:pPr>
    <w:rPr>
      <w:rFonts w:ascii="Segoe UI" w:hAnsi="Segoe UI" w:cs="Segoe UI"/>
      <w:sz w:val="18"/>
      <w:szCs w:val="18"/>
    </w:rPr>
  </w:style>
  <w:style w:type="character" w:customStyle="1" w:styleId="ad">
    <w:name w:val="Текст выноски Знак"/>
    <w:basedOn w:val="a0"/>
    <w:link w:val="ac"/>
    <w:uiPriority w:val="99"/>
    <w:semiHidden/>
    <w:rsid w:val="00934861"/>
    <w:rPr>
      <w:rFonts w:ascii="Segoe UI" w:hAnsi="Segoe UI" w:cs="Segoe UI"/>
      <w:sz w:val="18"/>
      <w:szCs w:val="18"/>
    </w:rPr>
  </w:style>
  <w:style w:type="character" w:customStyle="1" w:styleId="20">
    <w:name w:val="Заголовок 2 Знак"/>
    <w:basedOn w:val="a0"/>
    <w:link w:val="2"/>
    <w:uiPriority w:val="9"/>
    <w:rsid w:val="00B13B17"/>
    <w:rPr>
      <w:rFonts w:ascii="Times New Roman" w:eastAsia="Times New Roman" w:hAnsi="Times New Roman" w:cs="Times New Roman"/>
      <w:b/>
      <w:bCs/>
      <w:sz w:val="36"/>
      <w:szCs w:val="36"/>
      <w:lang w:eastAsia="ru-RU"/>
    </w:rPr>
  </w:style>
  <w:style w:type="numbering" w:customStyle="1" w:styleId="11">
    <w:name w:val="Нет списка1"/>
    <w:next w:val="a2"/>
    <w:uiPriority w:val="99"/>
    <w:semiHidden/>
    <w:unhideWhenUsed/>
    <w:rsid w:val="00B13B17"/>
  </w:style>
  <w:style w:type="table" w:customStyle="1" w:styleId="12">
    <w:name w:val="Сетка таблицы1"/>
    <w:basedOn w:val="a1"/>
    <w:next w:val="a3"/>
    <w:uiPriority w:val="39"/>
    <w:rsid w:val="00B13B17"/>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ae">
    <w:name w:val="Основной шрифт"/>
    <w:rsid w:val="00B13B17"/>
  </w:style>
  <w:style w:type="character" w:customStyle="1" w:styleId="FontStyle214">
    <w:name w:val="Font Style214"/>
    <w:rsid w:val="00B13B17"/>
    <w:rPr>
      <w:rFonts w:ascii="Times New Roman" w:hAnsi="Times New Roman" w:cs="Times New Roman"/>
      <w:sz w:val="20"/>
      <w:szCs w:val="20"/>
    </w:rPr>
  </w:style>
  <w:style w:type="paragraph" w:styleId="af">
    <w:name w:val="Body Text Indent"/>
    <w:basedOn w:val="a"/>
    <w:link w:val="af0"/>
    <w:rsid w:val="00B13B17"/>
    <w:pPr>
      <w:spacing w:after="120" w:line="240" w:lineRule="auto"/>
      <w:ind w:left="283"/>
    </w:pPr>
    <w:rPr>
      <w:rFonts w:ascii="Times New Roman" w:eastAsia="Times New Roman" w:hAnsi="Times New Roman" w:cs="Times New Roman"/>
      <w:sz w:val="24"/>
      <w:szCs w:val="24"/>
      <w:lang w:eastAsia="ar-SA"/>
    </w:rPr>
  </w:style>
  <w:style w:type="character" w:customStyle="1" w:styleId="af0">
    <w:name w:val="Основной текст с отступом Знак"/>
    <w:basedOn w:val="a0"/>
    <w:link w:val="af"/>
    <w:rsid w:val="00B13B17"/>
    <w:rPr>
      <w:rFonts w:ascii="Times New Roman" w:eastAsia="Times New Roman" w:hAnsi="Times New Roman" w:cs="Times New Roman"/>
      <w:sz w:val="24"/>
      <w:szCs w:val="24"/>
      <w:lang w:eastAsia="ar-SA"/>
    </w:rPr>
  </w:style>
  <w:style w:type="paragraph" w:styleId="af1">
    <w:name w:val="No Spacing"/>
    <w:qFormat/>
    <w:rsid w:val="00B13B17"/>
    <w:pPr>
      <w:suppressAutoHyphens/>
      <w:spacing w:after="0" w:line="240" w:lineRule="auto"/>
    </w:pPr>
    <w:rPr>
      <w:rFonts w:ascii="Calibri" w:eastAsia="Calibri" w:hAnsi="Calibri" w:cs="Times New Roman"/>
      <w:lang w:eastAsia="ar-SA"/>
    </w:rPr>
  </w:style>
  <w:style w:type="paragraph" w:customStyle="1" w:styleId="13">
    <w:name w:val="Абзац списка1"/>
    <w:basedOn w:val="a"/>
    <w:rsid w:val="00B13B17"/>
    <w:pPr>
      <w:spacing w:after="200" w:line="276" w:lineRule="auto"/>
      <w:ind w:left="720"/>
    </w:pPr>
    <w:rPr>
      <w:rFonts w:ascii="Calibri" w:eastAsia="Times New Roman" w:hAnsi="Calibri" w:cs="Times New Roman"/>
      <w:lang w:eastAsia="ar-SA"/>
    </w:rPr>
  </w:style>
  <w:style w:type="paragraph" w:customStyle="1" w:styleId="FR4">
    <w:name w:val="FR4"/>
    <w:rsid w:val="00B13B17"/>
    <w:pPr>
      <w:widowControl w:val="0"/>
      <w:spacing w:after="0" w:line="240" w:lineRule="auto"/>
      <w:ind w:firstLine="340"/>
      <w:jc w:val="center"/>
    </w:pPr>
    <w:rPr>
      <w:rFonts w:ascii="Times New Roman" w:eastAsia="Times New Roman" w:hAnsi="Times New Roman" w:cs="Times New Roman"/>
      <w:b/>
      <w:snapToGrid w:val="0"/>
      <w:sz w:val="26"/>
      <w:szCs w:val="20"/>
      <w:lang w:eastAsia="ru-RU"/>
    </w:rPr>
  </w:style>
  <w:style w:type="paragraph" w:styleId="af2">
    <w:name w:val="Normal (Web)"/>
    <w:basedOn w:val="a"/>
    <w:uiPriority w:val="99"/>
    <w:semiHidden/>
    <w:unhideWhenUsed/>
    <w:rsid w:val="00B13B17"/>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styleId="af3">
    <w:name w:val="Subtitle"/>
    <w:basedOn w:val="a"/>
    <w:next w:val="a"/>
    <w:link w:val="af4"/>
    <w:qFormat/>
    <w:rsid w:val="00B13B17"/>
    <w:pPr>
      <w:spacing w:after="60" w:line="240" w:lineRule="auto"/>
      <w:jc w:val="center"/>
    </w:pPr>
    <w:rPr>
      <w:rFonts w:ascii="Cambria" w:eastAsia="Times New Roman" w:hAnsi="Cambria" w:cs="Times New Roman"/>
      <w:sz w:val="24"/>
      <w:szCs w:val="24"/>
      <w:lang w:val="x-none" w:eastAsia="ar-SA"/>
    </w:rPr>
  </w:style>
  <w:style w:type="character" w:customStyle="1" w:styleId="af4">
    <w:name w:val="Подзаголовок Знак"/>
    <w:basedOn w:val="a0"/>
    <w:link w:val="af3"/>
    <w:rsid w:val="00B13B17"/>
    <w:rPr>
      <w:rFonts w:ascii="Cambria" w:eastAsia="Times New Roman" w:hAnsi="Cambria" w:cs="Times New Roman"/>
      <w:sz w:val="24"/>
      <w:szCs w:val="24"/>
      <w:lang w:val="x-none" w:eastAsia="ar-SA"/>
    </w:rPr>
  </w:style>
  <w:style w:type="character" w:customStyle="1" w:styleId="21">
    <w:name w:val="Основной текст (2)_"/>
    <w:basedOn w:val="a0"/>
    <w:link w:val="22"/>
    <w:rsid w:val="00B13B17"/>
    <w:rPr>
      <w:rFonts w:ascii="Times New Roman" w:eastAsia="Times New Roman" w:hAnsi="Times New Roman" w:cs="Times New Roman"/>
      <w:sz w:val="18"/>
      <w:szCs w:val="18"/>
      <w:shd w:val="clear" w:color="auto" w:fill="FFFFFF"/>
    </w:rPr>
  </w:style>
  <w:style w:type="paragraph" w:customStyle="1" w:styleId="22">
    <w:name w:val="Основной текст (2)"/>
    <w:basedOn w:val="a"/>
    <w:link w:val="21"/>
    <w:rsid w:val="00B13B17"/>
    <w:pPr>
      <w:shd w:val="clear" w:color="auto" w:fill="FFFFFF"/>
      <w:spacing w:after="0" w:line="221" w:lineRule="exact"/>
      <w:ind w:hanging="1220"/>
      <w:jc w:val="both"/>
    </w:pPr>
    <w:rPr>
      <w:rFonts w:ascii="Times New Roman" w:eastAsia="Times New Roman" w:hAnsi="Times New Roman" w:cs="Times New Roman"/>
      <w:sz w:val="18"/>
      <w:szCs w:val="18"/>
    </w:rPr>
  </w:style>
  <w:style w:type="character" w:customStyle="1" w:styleId="FontStyle14">
    <w:name w:val="Font Style14"/>
    <w:basedOn w:val="a0"/>
    <w:uiPriority w:val="99"/>
    <w:rsid w:val="00B13B17"/>
    <w:rPr>
      <w:rFonts w:ascii="Times New Roman" w:hAnsi="Times New Roman" w:cs="Times New Roman"/>
      <w:sz w:val="20"/>
      <w:szCs w:val="20"/>
    </w:rPr>
  </w:style>
  <w:style w:type="paragraph" w:customStyle="1" w:styleId="Style1">
    <w:name w:val="Style1"/>
    <w:basedOn w:val="a"/>
    <w:uiPriority w:val="99"/>
    <w:rsid w:val="00B13B17"/>
    <w:pPr>
      <w:widowControl w:val="0"/>
      <w:autoSpaceDE w:val="0"/>
      <w:autoSpaceDN w:val="0"/>
      <w:adjustRightInd w:val="0"/>
      <w:spacing w:after="0" w:line="240" w:lineRule="exact"/>
      <w:ind w:firstLine="293"/>
      <w:jc w:val="both"/>
    </w:pPr>
    <w:rPr>
      <w:rFonts w:ascii="Times New Roman" w:eastAsia="Times New Roman" w:hAnsi="Times New Roman" w:cs="Times New Roman"/>
      <w:sz w:val="24"/>
      <w:szCs w:val="24"/>
      <w:lang w:eastAsia="ru-RU"/>
    </w:rPr>
  </w:style>
  <w:style w:type="character" w:customStyle="1" w:styleId="FontStyle17">
    <w:name w:val="Font Style17"/>
    <w:basedOn w:val="a0"/>
    <w:uiPriority w:val="99"/>
    <w:rsid w:val="00B13B17"/>
    <w:rPr>
      <w:rFonts w:ascii="Times New Roman" w:hAnsi="Times New Roman" w:cs="Times New Roman"/>
      <w:i/>
      <w:iCs/>
      <w:sz w:val="20"/>
      <w:szCs w:val="20"/>
    </w:rPr>
  </w:style>
  <w:style w:type="paragraph" w:customStyle="1" w:styleId="Style3">
    <w:name w:val="Style3"/>
    <w:basedOn w:val="a"/>
    <w:uiPriority w:val="99"/>
    <w:rsid w:val="00B13B17"/>
    <w:pPr>
      <w:widowControl w:val="0"/>
      <w:autoSpaceDE w:val="0"/>
      <w:autoSpaceDN w:val="0"/>
      <w:adjustRightInd w:val="0"/>
      <w:spacing w:after="0" w:line="244" w:lineRule="exact"/>
      <w:ind w:hanging="240"/>
      <w:jc w:val="both"/>
    </w:pPr>
    <w:rPr>
      <w:rFonts w:ascii="Times New Roman" w:eastAsia="Times New Roman" w:hAnsi="Times New Roman" w:cs="Times New Roman"/>
      <w:sz w:val="24"/>
      <w:szCs w:val="24"/>
      <w:lang w:eastAsia="ru-RU"/>
    </w:rPr>
  </w:style>
  <w:style w:type="paragraph" w:customStyle="1" w:styleId="Style2">
    <w:name w:val="Style2"/>
    <w:basedOn w:val="a"/>
    <w:uiPriority w:val="99"/>
    <w:rsid w:val="00B13B17"/>
    <w:pPr>
      <w:widowControl w:val="0"/>
      <w:autoSpaceDE w:val="0"/>
      <w:autoSpaceDN w:val="0"/>
      <w:adjustRightInd w:val="0"/>
      <w:spacing w:after="0" w:line="247" w:lineRule="exact"/>
      <w:jc w:val="both"/>
    </w:pPr>
    <w:rPr>
      <w:rFonts w:ascii="Times New Roman" w:eastAsia="Times New Roman" w:hAnsi="Times New Roman" w:cs="Times New Roman"/>
      <w:sz w:val="24"/>
      <w:szCs w:val="24"/>
      <w:lang w:eastAsia="ru-RU"/>
    </w:rPr>
  </w:style>
  <w:style w:type="paragraph" w:customStyle="1" w:styleId="Style6">
    <w:name w:val="Style6"/>
    <w:basedOn w:val="a"/>
    <w:uiPriority w:val="99"/>
    <w:rsid w:val="00B13B17"/>
    <w:pPr>
      <w:widowControl w:val="0"/>
      <w:autoSpaceDE w:val="0"/>
      <w:autoSpaceDN w:val="0"/>
      <w:adjustRightInd w:val="0"/>
      <w:spacing w:after="0" w:line="235" w:lineRule="exact"/>
      <w:ind w:firstLine="302"/>
      <w:jc w:val="both"/>
    </w:pPr>
    <w:rPr>
      <w:rFonts w:ascii="Times New Roman" w:eastAsia="Times New Roman" w:hAnsi="Times New Roman" w:cs="Times New Roman"/>
      <w:sz w:val="24"/>
      <w:szCs w:val="24"/>
      <w:lang w:eastAsia="ru-RU"/>
    </w:rPr>
  </w:style>
  <w:style w:type="character" w:customStyle="1" w:styleId="FontStyle16">
    <w:name w:val="Font Style16"/>
    <w:basedOn w:val="a0"/>
    <w:uiPriority w:val="99"/>
    <w:rsid w:val="00B13B17"/>
    <w:rPr>
      <w:rFonts w:ascii="Times New Roman" w:hAnsi="Times New Roman" w:cs="Times New Roman"/>
      <w:sz w:val="18"/>
      <w:szCs w:val="18"/>
    </w:rPr>
  </w:style>
  <w:style w:type="paragraph" w:customStyle="1" w:styleId="Style9">
    <w:name w:val="Style9"/>
    <w:basedOn w:val="a"/>
    <w:uiPriority w:val="99"/>
    <w:rsid w:val="00B13B17"/>
    <w:pPr>
      <w:widowControl w:val="0"/>
      <w:autoSpaceDE w:val="0"/>
      <w:autoSpaceDN w:val="0"/>
      <w:adjustRightInd w:val="0"/>
      <w:spacing w:after="0" w:line="174" w:lineRule="exact"/>
    </w:pPr>
    <w:rPr>
      <w:rFonts w:ascii="Times New Roman" w:eastAsiaTheme="minorEastAsia" w:hAnsi="Times New Roman" w:cs="Times New Roman"/>
      <w:sz w:val="24"/>
      <w:szCs w:val="24"/>
      <w:lang w:eastAsia="ru-RU"/>
    </w:rPr>
  </w:style>
  <w:style w:type="character" w:customStyle="1" w:styleId="FontStyle19">
    <w:name w:val="Font Style19"/>
    <w:basedOn w:val="a0"/>
    <w:uiPriority w:val="99"/>
    <w:rsid w:val="00B13B17"/>
    <w:rPr>
      <w:rFonts w:ascii="Arial" w:hAnsi="Arial" w:cs="Arial"/>
      <w:sz w:val="14"/>
      <w:szCs w:val="14"/>
    </w:rPr>
  </w:style>
  <w:style w:type="paragraph" w:customStyle="1" w:styleId="23">
    <w:name w:val="Обычный2"/>
    <w:rsid w:val="00B13B17"/>
    <w:pPr>
      <w:widowControl w:val="0"/>
      <w:spacing w:after="0" w:line="240" w:lineRule="auto"/>
    </w:pPr>
    <w:rPr>
      <w:rFonts w:ascii="Courier New" w:eastAsia="Times New Roman" w:hAnsi="Courier New" w:cs="Times New Roman"/>
      <w:snapToGrid w:val="0"/>
      <w:sz w:val="24"/>
      <w:szCs w:val="20"/>
      <w:lang w:eastAsia="ru-RU"/>
    </w:rPr>
  </w:style>
  <w:style w:type="character" w:customStyle="1" w:styleId="14">
    <w:name w:val="Заголовок №1_"/>
    <w:basedOn w:val="a0"/>
    <w:link w:val="15"/>
    <w:rsid w:val="00B13B17"/>
    <w:rPr>
      <w:rFonts w:ascii="Times New Roman" w:eastAsia="Times New Roman" w:hAnsi="Times New Roman" w:cs="Times New Roman"/>
      <w:b/>
      <w:caps/>
      <w:color w:val="000000"/>
      <w:szCs w:val="13"/>
      <w:shd w:val="clear" w:color="auto" w:fill="FFFFFF"/>
      <w:lang w:val="en-US"/>
    </w:rPr>
  </w:style>
  <w:style w:type="paragraph" w:customStyle="1" w:styleId="15">
    <w:name w:val="Заголовок №1"/>
    <w:basedOn w:val="a"/>
    <w:link w:val="14"/>
    <w:rsid w:val="00B13B17"/>
    <w:pPr>
      <w:shd w:val="clear" w:color="auto" w:fill="FFFFFF"/>
      <w:spacing w:after="0" w:line="240" w:lineRule="auto"/>
      <w:jc w:val="center"/>
    </w:pPr>
    <w:rPr>
      <w:rFonts w:ascii="Times New Roman" w:eastAsia="Times New Roman" w:hAnsi="Times New Roman" w:cs="Times New Roman"/>
      <w:b/>
      <w:caps/>
      <w:color w:val="000000"/>
      <w:szCs w:val="13"/>
      <w:lang w:val="en-US"/>
    </w:rPr>
  </w:style>
  <w:style w:type="paragraph" w:customStyle="1" w:styleId="FR1">
    <w:name w:val="FR1"/>
    <w:rsid w:val="00B13B17"/>
    <w:pPr>
      <w:widowControl w:val="0"/>
      <w:spacing w:after="0" w:line="240" w:lineRule="auto"/>
    </w:pPr>
    <w:rPr>
      <w:rFonts w:ascii="Arial" w:eastAsia="Times New Roman" w:hAnsi="Arial" w:cs="Times New Roman"/>
      <w:snapToGrid w:val="0"/>
      <w:sz w:val="24"/>
      <w:szCs w:val="20"/>
      <w:lang w:eastAsia="ru-RU"/>
    </w:rPr>
  </w:style>
  <w:style w:type="paragraph" w:customStyle="1" w:styleId="af5">
    <w:name w:val="Нормальный"/>
    <w:basedOn w:val="a"/>
    <w:rsid w:val="00B13B17"/>
    <w:pPr>
      <w:suppressAutoHyphens/>
      <w:spacing w:after="0" w:line="250" w:lineRule="exact"/>
      <w:ind w:firstLine="397"/>
      <w:jc w:val="both"/>
    </w:pPr>
    <w:rPr>
      <w:rFonts w:ascii="Times New Roman" w:eastAsia="Times New Roman" w:hAnsi="Times New Roman" w:cs="Calibri"/>
      <w:sz w:val="20"/>
      <w:szCs w:val="20"/>
      <w:lang w:eastAsia="ar-SA"/>
    </w:rPr>
  </w:style>
  <w:style w:type="character" w:customStyle="1" w:styleId="af6">
    <w:name w:val="Основной текст_"/>
    <w:basedOn w:val="a0"/>
    <w:link w:val="24"/>
    <w:locked/>
    <w:rsid w:val="002764BD"/>
    <w:rPr>
      <w:spacing w:val="2"/>
      <w:shd w:val="clear" w:color="auto" w:fill="FFFFFF"/>
    </w:rPr>
  </w:style>
  <w:style w:type="paragraph" w:customStyle="1" w:styleId="24">
    <w:name w:val="Основной текст2"/>
    <w:basedOn w:val="a"/>
    <w:link w:val="af6"/>
    <w:rsid w:val="002764BD"/>
    <w:pPr>
      <w:widowControl w:val="0"/>
      <w:shd w:val="clear" w:color="auto" w:fill="FFFFFF"/>
      <w:spacing w:after="180" w:line="240" w:lineRule="atLeast"/>
      <w:jc w:val="both"/>
    </w:pPr>
    <w:rPr>
      <w:spacing w:val="2"/>
    </w:rPr>
  </w:style>
  <w:style w:type="character" w:customStyle="1" w:styleId="30">
    <w:name w:val="Заголовок 3 Знак"/>
    <w:basedOn w:val="a0"/>
    <w:link w:val="3"/>
    <w:uiPriority w:val="9"/>
    <w:semiHidden/>
    <w:rsid w:val="00D22C18"/>
    <w:rPr>
      <w:rFonts w:asciiTheme="majorHAnsi" w:eastAsiaTheme="majorEastAsia" w:hAnsiTheme="majorHAnsi" w:cstheme="majorBidi"/>
      <w:color w:val="1F4D78" w:themeColor="accent1" w:themeShade="7F"/>
      <w:sz w:val="24"/>
      <w:szCs w:val="24"/>
    </w:rPr>
  </w:style>
  <w:style w:type="paragraph" w:customStyle="1" w:styleId="100">
    <w:name w:val="абзац10"/>
    <w:basedOn w:val="a"/>
    <w:rsid w:val="00BC7228"/>
    <w:pPr>
      <w:spacing w:after="0" w:line="240" w:lineRule="auto"/>
      <w:ind w:firstLine="397"/>
      <w:jc w:val="both"/>
    </w:pPr>
    <w:rPr>
      <w:rFonts w:ascii="Times New Roman" w:eastAsia="Times New Roman" w:hAnsi="Times New Roman" w:cs="Times New Roman"/>
      <w:sz w:val="20"/>
      <w:szCs w:val="20"/>
      <w:lang w:eastAsia="ru-RU"/>
    </w:rPr>
  </w:style>
  <w:style w:type="paragraph" w:styleId="31">
    <w:name w:val="Body Text Indent 3"/>
    <w:basedOn w:val="a"/>
    <w:link w:val="32"/>
    <w:uiPriority w:val="99"/>
    <w:semiHidden/>
    <w:unhideWhenUsed/>
    <w:rsid w:val="00744604"/>
    <w:pPr>
      <w:spacing w:after="120"/>
      <w:ind w:left="283"/>
    </w:pPr>
    <w:rPr>
      <w:sz w:val="16"/>
      <w:szCs w:val="16"/>
    </w:rPr>
  </w:style>
  <w:style w:type="character" w:customStyle="1" w:styleId="32">
    <w:name w:val="Основной текст с отступом 3 Знак"/>
    <w:basedOn w:val="a0"/>
    <w:link w:val="31"/>
    <w:uiPriority w:val="99"/>
    <w:semiHidden/>
    <w:rsid w:val="00744604"/>
    <w:rPr>
      <w:sz w:val="16"/>
      <w:szCs w:val="16"/>
    </w:rPr>
  </w:style>
  <w:style w:type="paragraph" w:customStyle="1" w:styleId="16">
    <w:name w:val="табл1"/>
    <w:basedOn w:val="a"/>
    <w:rsid w:val="00744604"/>
    <w:pPr>
      <w:keepNext/>
      <w:spacing w:before="160" w:line="240" w:lineRule="auto"/>
      <w:jc w:val="center"/>
    </w:pPr>
    <w:rPr>
      <w:rFonts w:ascii="Times New Roman" w:eastAsia="Times New Roman" w:hAnsi="Times New Roman" w:cs="Times New Roman"/>
      <w:snapToGrid w:val="0"/>
      <w:sz w:val="18"/>
      <w:szCs w:val="28"/>
      <w:lang w:eastAsia="ru-RU"/>
    </w:rPr>
  </w:style>
  <w:style w:type="paragraph" w:customStyle="1" w:styleId="af7">
    <w:name w:val="табл."/>
    <w:basedOn w:val="a"/>
    <w:rsid w:val="00744604"/>
    <w:pPr>
      <w:spacing w:before="60" w:after="60" w:line="240" w:lineRule="auto"/>
    </w:pPr>
    <w:rPr>
      <w:rFonts w:ascii="Times New Roman" w:eastAsia="Times New Roman" w:hAnsi="Times New Roman" w:cs="Times New Roman"/>
      <w:snapToGrid w:val="0"/>
      <w:sz w:val="18"/>
      <w:szCs w:val="28"/>
      <w:lang w:eastAsia="ru-RU"/>
    </w:rPr>
  </w:style>
  <w:style w:type="paragraph" w:customStyle="1" w:styleId="21130">
    <w:name w:val="Заголовок 2_11_перед30"/>
    <w:basedOn w:val="a"/>
    <w:rsid w:val="00744604"/>
    <w:pPr>
      <w:keepNext/>
      <w:tabs>
        <w:tab w:val="num" w:pos="0"/>
      </w:tabs>
      <w:suppressAutoHyphens/>
      <w:spacing w:before="600" w:after="240" w:line="240" w:lineRule="auto"/>
      <w:jc w:val="center"/>
      <w:outlineLvl w:val="1"/>
    </w:pPr>
    <w:rPr>
      <w:rFonts w:ascii="Arial" w:eastAsia="Times New Roman" w:hAnsi="Arial" w:cs="Times New Roman"/>
      <w:b/>
      <w:szCs w:val="29"/>
      <w:lang w:eastAsia="ar-SA"/>
    </w:rPr>
  </w:style>
  <w:style w:type="paragraph" w:styleId="25">
    <w:name w:val="Body Text 2"/>
    <w:basedOn w:val="a"/>
    <w:link w:val="26"/>
    <w:uiPriority w:val="99"/>
    <w:semiHidden/>
    <w:unhideWhenUsed/>
    <w:rsid w:val="00744604"/>
    <w:pPr>
      <w:spacing w:after="120" w:line="480" w:lineRule="auto"/>
    </w:pPr>
    <w:rPr>
      <w:rFonts w:ascii="Calibri" w:eastAsia="Calibri" w:hAnsi="Calibri" w:cs="Times New Roman"/>
    </w:rPr>
  </w:style>
  <w:style w:type="character" w:customStyle="1" w:styleId="26">
    <w:name w:val="Основной текст 2 Знак"/>
    <w:basedOn w:val="a0"/>
    <w:link w:val="25"/>
    <w:uiPriority w:val="99"/>
    <w:semiHidden/>
    <w:rsid w:val="00744604"/>
    <w:rPr>
      <w:rFonts w:ascii="Calibri" w:eastAsia="Calibri" w:hAnsi="Calibri" w:cs="Times New Roman"/>
    </w:rPr>
  </w:style>
  <w:style w:type="paragraph" w:styleId="17">
    <w:name w:val="toc 1"/>
    <w:basedOn w:val="a"/>
    <w:next w:val="a"/>
    <w:autoRedefine/>
    <w:semiHidden/>
    <w:unhideWhenUsed/>
    <w:rsid w:val="00744604"/>
    <w:pPr>
      <w:tabs>
        <w:tab w:val="right" w:leader="dot" w:pos="9629"/>
      </w:tabs>
      <w:autoSpaceDE w:val="0"/>
      <w:autoSpaceDN w:val="0"/>
      <w:adjustRightInd w:val="0"/>
      <w:spacing w:after="0" w:line="360" w:lineRule="auto"/>
    </w:pPr>
    <w:rPr>
      <w:rFonts w:ascii="Times New Roman" w:eastAsia="Times New Roman" w:hAnsi="Times New Roman" w:cs="Times New Roman"/>
      <w:caps/>
      <w:noProof/>
      <w:sz w:val="28"/>
      <w:szCs w:val="20"/>
      <w:lang w:eastAsia="ru-RU"/>
    </w:rPr>
  </w:style>
  <w:style w:type="paragraph" w:styleId="33">
    <w:name w:val="Body Text 3"/>
    <w:basedOn w:val="a"/>
    <w:link w:val="34"/>
    <w:uiPriority w:val="99"/>
    <w:semiHidden/>
    <w:unhideWhenUsed/>
    <w:rsid w:val="00744604"/>
    <w:pPr>
      <w:spacing w:after="120" w:line="276" w:lineRule="auto"/>
    </w:pPr>
    <w:rPr>
      <w:rFonts w:ascii="Calibri" w:eastAsia="Calibri" w:hAnsi="Calibri" w:cs="Times New Roman"/>
      <w:sz w:val="16"/>
      <w:szCs w:val="16"/>
    </w:rPr>
  </w:style>
  <w:style w:type="character" w:customStyle="1" w:styleId="34">
    <w:name w:val="Основной текст 3 Знак"/>
    <w:basedOn w:val="a0"/>
    <w:link w:val="33"/>
    <w:uiPriority w:val="99"/>
    <w:semiHidden/>
    <w:rsid w:val="00744604"/>
    <w:rPr>
      <w:rFonts w:ascii="Calibri" w:eastAsia="Calibri" w:hAnsi="Calibri" w:cs="Times New Roman"/>
      <w:sz w:val="16"/>
      <w:szCs w:val="16"/>
    </w:rPr>
  </w:style>
  <w:style w:type="paragraph" w:customStyle="1" w:styleId="xl25">
    <w:name w:val="xl25"/>
    <w:basedOn w:val="a"/>
    <w:rsid w:val="00744604"/>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customStyle="1" w:styleId="10">
    <w:name w:val="Заголовок 1 Знак"/>
    <w:basedOn w:val="a0"/>
    <w:link w:val="1"/>
    <w:uiPriority w:val="9"/>
    <w:rsid w:val="0002246B"/>
    <w:rPr>
      <w:rFonts w:ascii="Calibri Light" w:eastAsia="Times New Roman" w:hAnsi="Calibri Light" w:cs="Times New Roman"/>
      <w:b/>
      <w:bCs/>
      <w:kern w:val="32"/>
      <w:sz w:val="32"/>
      <w:szCs w:val="32"/>
    </w:rPr>
  </w:style>
  <w:style w:type="paragraph" w:customStyle="1" w:styleId="Default">
    <w:name w:val="Default"/>
    <w:rsid w:val="0002246B"/>
    <w:pPr>
      <w:autoSpaceDE w:val="0"/>
      <w:autoSpaceDN w:val="0"/>
      <w:adjustRightInd w:val="0"/>
      <w:spacing w:after="0" w:line="240" w:lineRule="auto"/>
    </w:pPr>
    <w:rPr>
      <w:rFonts w:ascii="Times New Roman" w:eastAsia="Calibri" w:hAnsi="Times New Roman" w:cs="Times New Roman"/>
      <w:color w:val="000000"/>
      <w:sz w:val="24"/>
      <w:szCs w:val="24"/>
    </w:rPr>
  </w:style>
  <w:style w:type="paragraph" w:customStyle="1" w:styleId="310">
    <w:name w:val="Заголовок 3_10"/>
    <w:basedOn w:val="3"/>
    <w:rsid w:val="0002246B"/>
    <w:pPr>
      <w:keepLines w:val="0"/>
      <w:spacing w:before="240" w:after="120" w:line="240" w:lineRule="auto"/>
      <w:jc w:val="center"/>
    </w:pPr>
    <w:rPr>
      <w:rFonts w:ascii="Arial" w:eastAsia="Calibri" w:hAnsi="Arial" w:cs="Arial"/>
      <w:b/>
      <w:bCs/>
      <w:color w:val="auto"/>
      <w:sz w:val="20"/>
      <w:szCs w:val="20"/>
      <w:lang w:eastAsia="ru-RU"/>
    </w:rPr>
  </w:style>
  <w:style w:type="paragraph" w:customStyle="1" w:styleId="112">
    <w:name w:val="Заголовок 1_12_прил"/>
    <w:basedOn w:val="a"/>
    <w:rsid w:val="0002246B"/>
    <w:pPr>
      <w:keepNext/>
      <w:pageBreakBefore/>
      <w:spacing w:after="240" w:line="240" w:lineRule="auto"/>
      <w:jc w:val="right"/>
      <w:outlineLvl w:val="0"/>
    </w:pPr>
    <w:rPr>
      <w:rFonts w:ascii="Arial" w:eastAsia="Times New Roman" w:hAnsi="Arial" w:cs="Arial"/>
      <w:b/>
      <w:bCs/>
      <w:caps/>
      <w:sz w:val="24"/>
      <w:szCs w:val="24"/>
      <w:lang w:eastAsia="ru-RU"/>
    </w:rPr>
  </w:style>
  <w:style w:type="paragraph" w:customStyle="1" w:styleId="WW-">
    <w:name w:val="WW-Базовый"/>
    <w:rsid w:val="0002246B"/>
    <w:pPr>
      <w:tabs>
        <w:tab w:val="left" w:pos="709"/>
      </w:tabs>
      <w:suppressAutoHyphens/>
      <w:spacing w:after="0" w:line="360" w:lineRule="auto"/>
      <w:ind w:firstLine="680"/>
    </w:pPr>
    <w:rPr>
      <w:rFonts w:ascii="Calibri" w:eastAsia="Calibri" w:hAnsi="Calibri" w:cs="Calibri"/>
      <w:lang w:eastAsia="ar-SA"/>
    </w:rPr>
  </w:style>
  <w:style w:type="character" w:styleId="af8">
    <w:name w:val="Hyperlink"/>
    <w:basedOn w:val="a0"/>
    <w:uiPriority w:val="99"/>
    <w:unhideWhenUsed/>
    <w:rsid w:val="00BA297F"/>
    <w:rPr>
      <w:color w:val="0563C1" w:themeColor="hyperlink"/>
      <w:u w:val="single"/>
    </w:rPr>
  </w:style>
  <w:style w:type="paragraph" w:customStyle="1" w:styleId="0">
    <w:name w:val="0Обычный Текст"/>
    <w:basedOn w:val="a"/>
    <w:qFormat/>
    <w:rsid w:val="00872467"/>
    <w:pPr>
      <w:spacing w:after="0" w:line="360" w:lineRule="auto"/>
      <w:ind w:firstLine="709"/>
      <w:jc w:val="both"/>
    </w:pPr>
    <w:rPr>
      <w:rFonts w:ascii="Times New Roman CYR" w:eastAsiaTheme="majorEastAsia" w:hAnsi="Times New Roman CYR" w:cstheme="majorBidi"/>
      <w:sz w:val="28"/>
      <w:szCs w:val="32"/>
    </w:rPr>
  </w:style>
  <w:style w:type="character" w:customStyle="1" w:styleId="af9">
    <w:name w:val="Нет"/>
    <w:rsid w:val="00872467"/>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94133099">
      <w:bodyDiv w:val="1"/>
      <w:marLeft w:val="0"/>
      <w:marRight w:val="0"/>
      <w:marTop w:val="0"/>
      <w:marBottom w:val="0"/>
      <w:divBdr>
        <w:top w:val="none" w:sz="0" w:space="0" w:color="auto"/>
        <w:left w:val="none" w:sz="0" w:space="0" w:color="auto"/>
        <w:bottom w:val="none" w:sz="0" w:space="0" w:color="auto"/>
        <w:right w:val="none" w:sz="0" w:space="0" w:color="auto"/>
      </w:divBdr>
    </w:div>
    <w:div w:id="196705420">
      <w:bodyDiv w:val="1"/>
      <w:marLeft w:val="0"/>
      <w:marRight w:val="0"/>
      <w:marTop w:val="0"/>
      <w:marBottom w:val="0"/>
      <w:divBdr>
        <w:top w:val="none" w:sz="0" w:space="0" w:color="auto"/>
        <w:left w:val="none" w:sz="0" w:space="0" w:color="auto"/>
        <w:bottom w:val="none" w:sz="0" w:space="0" w:color="auto"/>
        <w:right w:val="none" w:sz="0" w:space="0" w:color="auto"/>
      </w:divBdr>
    </w:div>
    <w:div w:id="454956514">
      <w:bodyDiv w:val="1"/>
      <w:marLeft w:val="0"/>
      <w:marRight w:val="0"/>
      <w:marTop w:val="0"/>
      <w:marBottom w:val="0"/>
      <w:divBdr>
        <w:top w:val="none" w:sz="0" w:space="0" w:color="auto"/>
        <w:left w:val="none" w:sz="0" w:space="0" w:color="auto"/>
        <w:bottom w:val="none" w:sz="0" w:space="0" w:color="auto"/>
        <w:right w:val="none" w:sz="0" w:space="0" w:color="auto"/>
      </w:divBdr>
    </w:div>
    <w:div w:id="908422645">
      <w:bodyDiv w:val="1"/>
      <w:marLeft w:val="0"/>
      <w:marRight w:val="0"/>
      <w:marTop w:val="0"/>
      <w:marBottom w:val="0"/>
      <w:divBdr>
        <w:top w:val="none" w:sz="0" w:space="0" w:color="auto"/>
        <w:left w:val="none" w:sz="0" w:space="0" w:color="auto"/>
        <w:bottom w:val="none" w:sz="0" w:space="0" w:color="auto"/>
        <w:right w:val="none" w:sz="0" w:space="0" w:color="auto"/>
      </w:divBdr>
      <w:divsChild>
        <w:div w:id="66927048">
          <w:marLeft w:val="0"/>
          <w:marRight w:val="0"/>
          <w:marTop w:val="0"/>
          <w:marBottom w:val="0"/>
          <w:divBdr>
            <w:top w:val="none" w:sz="0" w:space="0" w:color="auto"/>
            <w:left w:val="none" w:sz="0" w:space="0" w:color="auto"/>
            <w:bottom w:val="none" w:sz="0" w:space="0" w:color="auto"/>
            <w:right w:val="none" w:sz="0" w:space="0" w:color="auto"/>
          </w:divBdr>
          <w:divsChild>
            <w:div w:id="704446911">
              <w:marLeft w:val="0"/>
              <w:marRight w:val="0"/>
              <w:marTop w:val="0"/>
              <w:marBottom w:val="0"/>
              <w:divBdr>
                <w:top w:val="single" w:sz="6" w:space="2" w:color="AAAAAA"/>
                <w:left w:val="single" w:sz="6" w:space="2" w:color="AAAAAA"/>
                <w:bottom w:val="single" w:sz="6" w:space="6" w:color="AAAAAA"/>
                <w:right w:val="single" w:sz="6" w:space="2" w:color="AAAAAA"/>
              </w:divBdr>
            </w:div>
          </w:divsChild>
        </w:div>
      </w:divsChild>
    </w:div>
    <w:div w:id="1212113366">
      <w:bodyDiv w:val="1"/>
      <w:marLeft w:val="0"/>
      <w:marRight w:val="0"/>
      <w:marTop w:val="0"/>
      <w:marBottom w:val="0"/>
      <w:divBdr>
        <w:top w:val="none" w:sz="0" w:space="0" w:color="auto"/>
        <w:left w:val="none" w:sz="0" w:space="0" w:color="auto"/>
        <w:bottom w:val="none" w:sz="0" w:space="0" w:color="auto"/>
        <w:right w:val="none" w:sz="0" w:space="0" w:color="auto"/>
      </w:divBdr>
      <w:divsChild>
        <w:div w:id="1759473189">
          <w:marLeft w:val="0"/>
          <w:marRight w:val="0"/>
          <w:marTop w:val="0"/>
          <w:marBottom w:val="0"/>
          <w:divBdr>
            <w:top w:val="none" w:sz="0" w:space="0" w:color="auto"/>
            <w:left w:val="none" w:sz="0" w:space="0" w:color="auto"/>
            <w:bottom w:val="none" w:sz="0" w:space="0" w:color="auto"/>
            <w:right w:val="none" w:sz="0" w:space="0" w:color="auto"/>
          </w:divBdr>
          <w:divsChild>
            <w:div w:id="1811946577">
              <w:marLeft w:val="0"/>
              <w:marRight w:val="0"/>
              <w:marTop w:val="0"/>
              <w:marBottom w:val="0"/>
              <w:divBdr>
                <w:top w:val="single" w:sz="6" w:space="2" w:color="AAAAAA"/>
                <w:left w:val="single" w:sz="6" w:space="2" w:color="AAAAAA"/>
                <w:bottom w:val="single" w:sz="6" w:space="6" w:color="AAAAAA"/>
                <w:right w:val="single" w:sz="6" w:space="2" w:color="AAAAAA"/>
              </w:divBdr>
            </w:div>
          </w:divsChild>
        </w:div>
      </w:divsChild>
    </w:div>
    <w:div w:id="1229070477">
      <w:bodyDiv w:val="1"/>
      <w:marLeft w:val="0"/>
      <w:marRight w:val="0"/>
      <w:marTop w:val="0"/>
      <w:marBottom w:val="0"/>
      <w:divBdr>
        <w:top w:val="none" w:sz="0" w:space="0" w:color="auto"/>
        <w:left w:val="none" w:sz="0" w:space="0" w:color="auto"/>
        <w:bottom w:val="none" w:sz="0" w:space="0" w:color="auto"/>
        <w:right w:val="none" w:sz="0" w:space="0" w:color="auto"/>
      </w:divBdr>
    </w:div>
    <w:div w:id="1341855518">
      <w:bodyDiv w:val="1"/>
      <w:marLeft w:val="0"/>
      <w:marRight w:val="0"/>
      <w:marTop w:val="0"/>
      <w:marBottom w:val="0"/>
      <w:divBdr>
        <w:top w:val="none" w:sz="0" w:space="0" w:color="auto"/>
        <w:left w:val="none" w:sz="0" w:space="0" w:color="auto"/>
        <w:bottom w:val="none" w:sz="0" w:space="0" w:color="auto"/>
        <w:right w:val="none" w:sz="0" w:space="0" w:color="auto"/>
      </w:divBdr>
      <w:divsChild>
        <w:div w:id="2079091780">
          <w:marLeft w:val="0"/>
          <w:marRight w:val="0"/>
          <w:marTop w:val="0"/>
          <w:marBottom w:val="0"/>
          <w:divBdr>
            <w:top w:val="none" w:sz="0" w:space="0" w:color="auto"/>
            <w:left w:val="none" w:sz="0" w:space="0" w:color="auto"/>
            <w:bottom w:val="none" w:sz="0" w:space="0" w:color="auto"/>
            <w:right w:val="none" w:sz="0" w:space="0" w:color="auto"/>
          </w:divBdr>
          <w:divsChild>
            <w:div w:id="1126194526">
              <w:marLeft w:val="0"/>
              <w:marRight w:val="0"/>
              <w:marTop w:val="0"/>
              <w:marBottom w:val="0"/>
              <w:divBdr>
                <w:top w:val="single" w:sz="6" w:space="2" w:color="AAAAAA"/>
                <w:left w:val="single" w:sz="6" w:space="2" w:color="AAAAAA"/>
                <w:bottom w:val="single" w:sz="6" w:space="6" w:color="AAAAAA"/>
                <w:right w:val="single" w:sz="6" w:space="2" w:color="AAAAAA"/>
              </w:divBdr>
            </w:div>
          </w:divsChild>
        </w:div>
      </w:divsChild>
    </w:div>
    <w:div w:id="1500273377">
      <w:bodyDiv w:val="1"/>
      <w:marLeft w:val="0"/>
      <w:marRight w:val="0"/>
      <w:marTop w:val="0"/>
      <w:marBottom w:val="0"/>
      <w:divBdr>
        <w:top w:val="none" w:sz="0" w:space="0" w:color="auto"/>
        <w:left w:val="none" w:sz="0" w:space="0" w:color="auto"/>
        <w:bottom w:val="none" w:sz="0" w:space="0" w:color="auto"/>
        <w:right w:val="none" w:sz="0" w:space="0" w:color="auto"/>
      </w:divBdr>
    </w:div>
    <w:div w:id="1562793492">
      <w:bodyDiv w:val="1"/>
      <w:marLeft w:val="0"/>
      <w:marRight w:val="0"/>
      <w:marTop w:val="0"/>
      <w:marBottom w:val="0"/>
      <w:divBdr>
        <w:top w:val="none" w:sz="0" w:space="0" w:color="auto"/>
        <w:left w:val="none" w:sz="0" w:space="0" w:color="auto"/>
        <w:bottom w:val="none" w:sz="0" w:space="0" w:color="auto"/>
        <w:right w:val="none" w:sz="0" w:space="0" w:color="auto"/>
      </w:divBdr>
      <w:divsChild>
        <w:div w:id="1873109147">
          <w:marLeft w:val="0"/>
          <w:marRight w:val="0"/>
          <w:marTop w:val="0"/>
          <w:marBottom w:val="0"/>
          <w:divBdr>
            <w:top w:val="none" w:sz="0" w:space="0" w:color="auto"/>
            <w:left w:val="none" w:sz="0" w:space="0" w:color="auto"/>
            <w:bottom w:val="none" w:sz="0" w:space="0" w:color="auto"/>
            <w:right w:val="none" w:sz="0" w:space="0" w:color="auto"/>
          </w:divBdr>
          <w:divsChild>
            <w:div w:id="1232814301">
              <w:marLeft w:val="0"/>
              <w:marRight w:val="0"/>
              <w:marTop w:val="0"/>
              <w:marBottom w:val="0"/>
              <w:divBdr>
                <w:top w:val="none" w:sz="0" w:space="0" w:color="auto"/>
                <w:left w:val="none" w:sz="0" w:space="0" w:color="auto"/>
                <w:bottom w:val="none" w:sz="0" w:space="0" w:color="auto"/>
                <w:right w:val="none" w:sz="0" w:space="0" w:color="auto"/>
              </w:divBdr>
              <w:divsChild>
                <w:div w:id="2129155567">
                  <w:marLeft w:val="0"/>
                  <w:marRight w:val="0"/>
                  <w:marTop w:val="0"/>
                  <w:marBottom w:val="0"/>
                  <w:divBdr>
                    <w:top w:val="none" w:sz="0" w:space="0" w:color="auto"/>
                    <w:left w:val="none" w:sz="0" w:space="0" w:color="auto"/>
                    <w:bottom w:val="none" w:sz="0" w:space="0" w:color="auto"/>
                    <w:right w:val="none" w:sz="0" w:space="0" w:color="auto"/>
                  </w:divBdr>
                  <w:divsChild>
                    <w:div w:id="20259368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78852492">
          <w:marLeft w:val="0"/>
          <w:marRight w:val="0"/>
          <w:marTop w:val="0"/>
          <w:marBottom w:val="0"/>
          <w:divBdr>
            <w:top w:val="none" w:sz="0" w:space="0" w:color="auto"/>
            <w:left w:val="none" w:sz="0" w:space="0" w:color="auto"/>
            <w:bottom w:val="none" w:sz="0" w:space="0" w:color="auto"/>
            <w:right w:val="none" w:sz="0" w:space="0" w:color="auto"/>
          </w:divBdr>
          <w:divsChild>
            <w:div w:id="1150757231">
              <w:marLeft w:val="0"/>
              <w:marRight w:val="0"/>
              <w:marTop w:val="0"/>
              <w:marBottom w:val="0"/>
              <w:divBdr>
                <w:top w:val="none" w:sz="0" w:space="0" w:color="auto"/>
                <w:left w:val="none" w:sz="0" w:space="0" w:color="auto"/>
                <w:bottom w:val="none" w:sz="0" w:space="0" w:color="auto"/>
                <w:right w:val="none" w:sz="0" w:space="0" w:color="auto"/>
              </w:divBdr>
              <w:divsChild>
                <w:div w:id="2079013737">
                  <w:marLeft w:val="0"/>
                  <w:marRight w:val="0"/>
                  <w:marTop w:val="0"/>
                  <w:marBottom w:val="0"/>
                  <w:divBdr>
                    <w:top w:val="none" w:sz="0" w:space="0" w:color="auto"/>
                    <w:left w:val="none" w:sz="0" w:space="0" w:color="auto"/>
                    <w:bottom w:val="none" w:sz="0" w:space="0" w:color="auto"/>
                    <w:right w:val="none" w:sz="0" w:space="0" w:color="auto"/>
                  </w:divBdr>
                  <w:divsChild>
                    <w:div w:id="840237866">
                      <w:marLeft w:val="0"/>
                      <w:marRight w:val="0"/>
                      <w:marTop w:val="0"/>
                      <w:marBottom w:val="0"/>
                      <w:divBdr>
                        <w:top w:val="none" w:sz="0" w:space="0" w:color="auto"/>
                        <w:left w:val="none" w:sz="0" w:space="0" w:color="auto"/>
                        <w:bottom w:val="none" w:sz="0" w:space="0" w:color="auto"/>
                        <w:right w:val="none" w:sz="0" w:space="0" w:color="auto"/>
                      </w:divBdr>
                      <w:divsChild>
                        <w:div w:id="12235172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618563189">
      <w:bodyDiv w:val="1"/>
      <w:marLeft w:val="0"/>
      <w:marRight w:val="0"/>
      <w:marTop w:val="0"/>
      <w:marBottom w:val="0"/>
      <w:divBdr>
        <w:top w:val="none" w:sz="0" w:space="0" w:color="auto"/>
        <w:left w:val="none" w:sz="0" w:space="0" w:color="auto"/>
        <w:bottom w:val="none" w:sz="0" w:space="0" w:color="auto"/>
        <w:right w:val="none" w:sz="0" w:space="0" w:color="auto"/>
      </w:divBdr>
      <w:divsChild>
        <w:div w:id="1657490086">
          <w:marLeft w:val="0"/>
          <w:marRight w:val="0"/>
          <w:marTop w:val="0"/>
          <w:marBottom w:val="0"/>
          <w:divBdr>
            <w:top w:val="none" w:sz="0" w:space="0" w:color="auto"/>
            <w:left w:val="none" w:sz="0" w:space="0" w:color="auto"/>
            <w:bottom w:val="none" w:sz="0" w:space="0" w:color="auto"/>
            <w:right w:val="none" w:sz="0" w:space="0" w:color="auto"/>
          </w:divBdr>
          <w:divsChild>
            <w:div w:id="1461924960">
              <w:marLeft w:val="0"/>
              <w:marRight w:val="0"/>
              <w:marTop w:val="0"/>
              <w:marBottom w:val="0"/>
              <w:divBdr>
                <w:top w:val="single" w:sz="6" w:space="2" w:color="AAAAAA"/>
                <w:left w:val="single" w:sz="6" w:space="2" w:color="AAAAAA"/>
                <w:bottom w:val="single" w:sz="6" w:space="6" w:color="AAAAAA"/>
                <w:right w:val="single" w:sz="6" w:space="2" w:color="AAAAAA"/>
              </w:divBdr>
            </w:div>
          </w:divsChild>
        </w:div>
      </w:divsChild>
    </w:div>
    <w:div w:id="1665860949">
      <w:bodyDiv w:val="1"/>
      <w:marLeft w:val="0"/>
      <w:marRight w:val="0"/>
      <w:marTop w:val="0"/>
      <w:marBottom w:val="0"/>
      <w:divBdr>
        <w:top w:val="none" w:sz="0" w:space="0" w:color="auto"/>
        <w:left w:val="none" w:sz="0" w:space="0" w:color="auto"/>
        <w:bottom w:val="none" w:sz="0" w:space="0" w:color="auto"/>
        <w:right w:val="none" w:sz="0" w:space="0" w:color="auto"/>
      </w:divBdr>
    </w:div>
    <w:div w:id="1708290961">
      <w:bodyDiv w:val="1"/>
      <w:marLeft w:val="0"/>
      <w:marRight w:val="0"/>
      <w:marTop w:val="0"/>
      <w:marBottom w:val="0"/>
      <w:divBdr>
        <w:top w:val="none" w:sz="0" w:space="0" w:color="auto"/>
        <w:left w:val="none" w:sz="0" w:space="0" w:color="auto"/>
        <w:bottom w:val="none" w:sz="0" w:space="0" w:color="auto"/>
        <w:right w:val="none" w:sz="0" w:space="0" w:color="auto"/>
      </w:divBdr>
    </w:div>
    <w:div w:id="1760716444">
      <w:bodyDiv w:val="1"/>
      <w:marLeft w:val="0"/>
      <w:marRight w:val="0"/>
      <w:marTop w:val="0"/>
      <w:marBottom w:val="0"/>
      <w:divBdr>
        <w:top w:val="none" w:sz="0" w:space="0" w:color="auto"/>
        <w:left w:val="none" w:sz="0" w:space="0" w:color="auto"/>
        <w:bottom w:val="none" w:sz="0" w:space="0" w:color="auto"/>
        <w:right w:val="none" w:sz="0" w:space="0" w:color="auto"/>
      </w:divBdr>
      <w:divsChild>
        <w:div w:id="281543574">
          <w:marLeft w:val="0"/>
          <w:marRight w:val="0"/>
          <w:marTop w:val="0"/>
          <w:marBottom w:val="0"/>
          <w:divBdr>
            <w:top w:val="none" w:sz="0" w:space="0" w:color="auto"/>
            <w:left w:val="none" w:sz="0" w:space="0" w:color="auto"/>
            <w:bottom w:val="none" w:sz="0" w:space="0" w:color="auto"/>
            <w:right w:val="none" w:sz="0" w:space="0" w:color="auto"/>
          </w:divBdr>
          <w:divsChild>
            <w:div w:id="1709531437">
              <w:marLeft w:val="0"/>
              <w:marRight w:val="0"/>
              <w:marTop w:val="0"/>
              <w:marBottom w:val="0"/>
              <w:divBdr>
                <w:top w:val="single" w:sz="6" w:space="2" w:color="AAAAAA"/>
                <w:left w:val="single" w:sz="6" w:space="2" w:color="AAAAAA"/>
                <w:bottom w:val="single" w:sz="6" w:space="6" w:color="AAAAAA"/>
                <w:right w:val="single" w:sz="6" w:space="2" w:color="AAAAAA"/>
              </w:divBdr>
            </w:div>
          </w:divsChild>
        </w:div>
      </w:divsChild>
    </w:div>
    <w:div w:id="1824270660">
      <w:bodyDiv w:val="1"/>
      <w:marLeft w:val="0"/>
      <w:marRight w:val="0"/>
      <w:marTop w:val="0"/>
      <w:marBottom w:val="0"/>
      <w:divBdr>
        <w:top w:val="none" w:sz="0" w:space="0" w:color="auto"/>
        <w:left w:val="none" w:sz="0" w:space="0" w:color="auto"/>
        <w:bottom w:val="none" w:sz="0" w:space="0" w:color="auto"/>
        <w:right w:val="none" w:sz="0" w:space="0" w:color="auto"/>
      </w:divBdr>
      <w:divsChild>
        <w:div w:id="80950593">
          <w:marLeft w:val="0"/>
          <w:marRight w:val="0"/>
          <w:marTop w:val="0"/>
          <w:marBottom w:val="0"/>
          <w:divBdr>
            <w:top w:val="none" w:sz="0" w:space="0" w:color="auto"/>
            <w:left w:val="none" w:sz="0" w:space="0" w:color="auto"/>
            <w:bottom w:val="none" w:sz="0" w:space="0" w:color="auto"/>
            <w:right w:val="none" w:sz="0" w:space="0" w:color="auto"/>
          </w:divBdr>
          <w:divsChild>
            <w:div w:id="11046189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53912690">
      <w:bodyDiv w:val="1"/>
      <w:marLeft w:val="0"/>
      <w:marRight w:val="0"/>
      <w:marTop w:val="0"/>
      <w:marBottom w:val="0"/>
      <w:divBdr>
        <w:top w:val="none" w:sz="0" w:space="0" w:color="auto"/>
        <w:left w:val="none" w:sz="0" w:space="0" w:color="auto"/>
        <w:bottom w:val="none" w:sz="0" w:space="0" w:color="auto"/>
        <w:right w:val="none" w:sz="0" w:space="0" w:color="auto"/>
      </w:divBdr>
    </w:div>
    <w:div w:id="1940212931">
      <w:bodyDiv w:val="1"/>
      <w:marLeft w:val="0"/>
      <w:marRight w:val="0"/>
      <w:marTop w:val="0"/>
      <w:marBottom w:val="0"/>
      <w:divBdr>
        <w:top w:val="none" w:sz="0" w:space="0" w:color="auto"/>
        <w:left w:val="none" w:sz="0" w:space="0" w:color="auto"/>
        <w:bottom w:val="none" w:sz="0" w:space="0" w:color="auto"/>
        <w:right w:val="none" w:sz="0" w:space="0" w:color="auto"/>
      </w:divBdr>
    </w:div>
    <w:div w:id="1941985810">
      <w:bodyDiv w:val="1"/>
      <w:marLeft w:val="0"/>
      <w:marRight w:val="0"/>
      <w:marTop w:val="0"/>
      <w:marBottom w:val="0"/>
      <w:divBdr>
        <w:top w:val="none" w:sz="0" w:space="0" w:color="auto"/>
        <w:left w:val="none" w:sz="0" w:space="0" w:color="auto"/>
        <w:bottom w:val="none" w:sz="0" w:space="0" w:color="auto"/>
        <w:right w:val="none" w:sz="0" w:space="0" w:color="auto"/>
      </w:divBdr>
    </w:div>
    <w:div w:id="1974746771">
      <w:bodyDiv w:val="1"/>
      <w:marLeft w:val="0"/>
      <w:marRight w:val="0"/>
      <w:marTop w:val="0"/>
      <w:marBottom w:val="0"/>
      <w:divBdr>
        <w:top w:val="none" w:sz="0" w:space="0" w:color="auto"/>
        <w:left w:val="none" w:sz="0" w:space="0" w:color="auto"/>
        <w:bottom w:val="none" w:sz="0" w:space="0" w:color="auto"/>
        <w:right w:val="none" w:sz="0" w:space="0" w:color="auto"/>
      </w:divBdr>
    </w:div>
    <w:div w:id="2021544846">
      <w:bodyDiv w:val="1"/>
      <w:marLeft w:val="0"/>
      <w:marRight w:val="0"/>
      <w:marTop w:val="0"/>
      <w:marBottom w:val="0"/>
      <w:divBdr>
        <w:top w:val="none" w:sz="0" w:space="0" w:color="auto"/>
        <w:left w:val="none" w:sz="0" w:space="0" w:color="auto"/>
        <w:bottom w:val="none" w:sz="0" w:space="0" w:color="auto"/>
        <w:right w:val="none" w:sz="0" w:space="0" w:color="auto"/>
      </w:divBdr>
      <w:divsChild>
        <w:div w:id="1321617156">
          <w:marLeft w:val="0"/>
          <w:marRight w:val="0"/>
          <w:marTop w:val="0"/>
          <w:marBottom w:val="0"/>
          <w:divBdr>
            <w:top w:val="none" w:sz="0" w:space="0" w:color="auto"/>
            <w:left w:val="none" w:sz="0" w:space="0" w:color="auto"/>
            <w:bottom w:val="none" w:sz="0" w:space="0" w:color="auto"/>
            <w:right w:val="none" w:sz="0" w:space="0" w:color="auto"/>
          </w:divBdr>
          <w:divsChild>
            <w:div w:id="700932352">
              <w:marLeft w:val="0"/>
              <w:marRight w:val="0"/>
              <w:marTop w:val="0"/>
              <w:marBottom w:val="0"/>
              <w:divBdr>
                <w:top w:val="single" w:sz="6" w:space="2" w:color="AAAAAA"/>
                <w:left w:val="single" w:sz="6" w:space="2" w:color="AAAAAA"/>
                <w:bottom w:val="single" w:sz="6" w:space="6" w:color="AAAAAA"/>
                <w:right w:val="single" w:sz="6" w:space="2" w:color="AAAAAA"/>
              </w:divBdr>
            </w:div>
          </w:divsChild>
        </w:div>
      </w:divsChild>
    </w:div>
    <w:div w:id="2077506117">
      <w:bodyDiv w:val="1"/>
      <w:marLeft w:val="0"/>
      <w:marRight w:val="0"/>
      <w:marTop w:val="0"/>
      <w:marBottom w:val="0"/>
      <w:divBdr>
        <w:top w:val="none" w:sz="0" w:space="0" w:color="auto"/>
        <w:left w:val="none" w:sz="0" w:space="0" w:color="auto"/>
        <w:bottom w:val="none" w:sz="0" w:space="0" w:color="auto"/>
        <w:right w:val="none" w:sz="0" w:space="0" w:color="auto"/>
      </w:divBdr>
      <w:divsChild>
        <w:div w:id="218900208">
          <w:marLeft w:val="0"/>
          <w:marRight w:val="0"/>
          <w:marTop w:val="0"/>
          <w:marBottom w:val="0"/>
          <w:divBdr>
            <w:top w:val="none" w:sz="0" w:space="0" w:color="auto"/>
            <w:left w:val="none" w:sz="0" w:space="0" w:color="auto"/>
            <w:bottom w:val="none" w:sz="0" w:space="0" w:color="auto"/>
            <w:right w:val="none" w:sz="0" w:space="0" w:color="auto"/>
          </w:divBdr>
          <w:divsChild>
            <w:div w:id="805395266">
              <w:marLeft w:val="0"/>
              <w:marRight w:val="0"/>
              <w:marTop w:val="0"/>
              <w:marBottom w:val="0"/>
              <w:divBdr>
                <w:top w:val="single" w:sz="6" w:space="2" w:color="AAAAAA"/>
                <w:left w:val="single" w:sz="6" w:space="2" w:color="AAAAAA"/>
                <w:bottom w:val="single" w:sz="6" w:space="6" w:color="AAAAAA"/>
                <w:right w:val="single" w:sz="6" w:space="2" w:color="AAAAAA"/>
              </w:divBdr>
            </w:div>
          </w:divsChild>
        </w:div>
      </w:divsChild>
    </w:div>
  </w:divs>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diagramData" Target="diagrams/data1.xml"/><Relationship Id="rId18" Type="http://schemas.openxmlformats.org/officeDocument/2006/relationships/hyperlink" Target="javascript:void(0)" TargetMode="External"/><Relationship Id="rId26" Type="http://schemas.openxmlformats.org/officeDocument/2006/relationships/hyperlink" Target="javascript:void(0)" TargetMode="External"/><Relationship Id="rId39" Type="http://schemas.openxmlformats.org/officeDocument/2006/relationships/hyperlink" Target="javascript:void(0)" TargetMode="External"/><Relationship Id="rId21" Type="http://schemas.openxmlformats.org/officeDocument/2006/relationships/hyperlink" Target="javascript:void(0)" TargetMode="External"/><Relationship Id="rId34" Type="http://schemas.openxmlformats.org/officeDocument/2006/relationships/hyperlink" Target="javascript:void(0)" TargetMode="External"/><Relationship Id="rId42" Type="http://schemas.openxmlformats.org/officeDocument/2006/relationships/chart" Target="charts/chart1.xml"/><Relationship Id="rId47" Type="http://schemas.microsoft.com/office/2007/relationships/diagramDrawing" Target="diagrams/drawing2.xml"/><Relationship Id="rId50" Type="http://schemas.openxmlformats.org/officeDocument/2006/relationships/fontTable" Target="fontTable.xml"/><Relationship Id="rId7" Type="http://schemas.openxmlformats.org/officeDocument/2006/relationships/endnotes" Target="endnotes.xml"/><Relationship Id="rId2" Type="http://schemas.openxmlformats.org/officeDocument/2006/relationships/numbering" Target="numbering.xml"/><Relationship Id="rId16" Type="http://schemas.openxmlformats.org/officeDocument/2006/relationships/diagramColors" Target="diagrams/colors1.xml"/><Relationship Id="rId29" Type="http://schemas.openxmlformats.org/officeDocument/2006/relationships/hyperlink" Target="javascript:void(0)" TargetMode="External"/><Relationship Id="rId11" Type="http://schemas.openxmlformats.org/officeDocument/2006/relationships/image" Target="media/image3.jpeg"/><Relationship Id="rId24" Type="http://schemas.openxmlformats.org/officeDocument/2006/relationships/hyperlink" Target="javascript:void(0)" TargetMode="External"/><Relationship Id="rId32" Type="http://schemas.openxmlformats.org/officeDocument/2006/relationships/hyperlink" Target="javascript:void(0)" TargetMode="External"/><Relationship Id="rId37" Type="http://schemas.openxmlformats.org/officeDocument/2006/relationships/hyperlink" Target="javascript:void(0)" TargetMode="External"/><Relationship Id="rId40" Type="http://schemas.openxmlformats.org/officeDocument/2006/relationships/hyperlink" Target="javascript:void(0)" TargetMode="External"/><Relationship Id="rId45" Type="http://schemas.openxmlformats.org/officeDocument/2006/relationships/diagramQuickStyle" Target="diagrams/quickStyle2.xml"/><Relationship Id="rId5" Type="http://schemas.openxmlformats.org/officeDocument/2006/relationships/webSettings" Target="webSettings.xml"/><Relationship Id="rId15" Type="http://schemas.openxmlformats.org/officeDocument/2006/relationships/diagramQuickStyle" Target="diagrams/quickStyle1.xml"/><Relationship Id="rId23" Type="http://schemas.openxmlformats.org/officeDocument/2006/relationships/hyperlink" Target="javascript:void(0)" TargetMode="External"/><Relationship Id="rId28" Type="http://schemas.openxmlformats.org/officeDocument/2006/relationships/hyperlink" Target="javascript:void(0)" TargetMode="External"/><Relationship Id="rId36" Type="http://schemas.openxmlformats.org/officeDocument/2006/relationships/hyperlink" Target="javascript:void(0)" TargetMode="External"/><Relationship Id="rId49" Type="http://schemas.openxmlformats.org/officeDocument/2006/relationships/image" Target="media/image6.png"/><Relationship Id="rId10" Type="http://schemas.openxmlformats.org/officeDocument/2006/relationships/image" Target="media/image2.jpeg"/><Relationship Id="rId19" Type="http://schemas.openxmlformats.org/officeDocument/2006/relationships/hyperlink" Target="javascript:void(0)" TargetMode="External"/><Relationship Id="rId31" Type="http://schemas.openxmlformats.org/officeDocument/2006/relationships/hyperlink" Target="javascript:void(0)" TargetMode="External"/><Relationship Id="rId44" Type="http://schemas.openxmlformats.org/officeDocument/2006/relationships/diagramLayout" Target="diagrams/layout2.xml"/><Relationship Id="rId4" Type="http://schemas.openxmlformats.org/officeDocument/2006/relationships/settings" Target="settings.xml"/><Relationship Id="rId9" Type="http://schemas.openxmlformats.org/officeDocument/2006/relationships/image" Target="media/image1.jpeg"/><Relationship Id="rId14" Type="http://schemas.openxmlformats.org/officeDocument/2006/relationships/diagramLayout" Target="diagrams/layout1.xml"/><Relationship Id="rId22" Type="http://schemas.openxmlformats.org/officeDocument/2006/relationships/hyperlink" Target="javascript:void(0)" TargetMode="External"/><Relationship Id="rId27" Type="http://schemas.openxmlformats.org/officeDocument/2006/relationships/hyperlink" Target="javascript:void(0)" TargetMode="External"/><Relationship Id="rId30" Type="http://schemas.openxmlformats.org/officeDocument/2006/relationships/hyperlink" Target="javascript:void(0)" TargetMode="External"/><Relationship Id="rId35" Type="http://schemas.openxmlformats.org/officeDocument/2006/relationships/hyperlink" Target="javascript:void(0)" TargetMode="External"/><Relationship Id="rId43" Type="http://schemas.openxmlformats.org/officeDocument/2006/relationships/diagramData" Target="diagrams/data2.xml"/><Relationship Id="rId48" Type="http://schemas.openxmlformats.org/officeDocument/2006/relationships/image" Target="media/image5.png"/><Relationship Id="rId8" Type="http://schemas.openxmlformats.org/officeDocument/2006/relationships/header" Target="header1.xml"/><Relationship Id="rId51" Type="http://schemas.openxmlformats.org/officeDocument/2006/relationships/theme" Target="theme/theme1.xml"/><Relationship Id="rId3" Type="http://schemas.openxmlformats.org/officeDocument/2006/relationships/styles" Target="styles.xml"/><Relationship Id="rId12" Type="http://schemas.openxmlformats.org/officeDocument/2006/relationships/image" Target="media/image4.jpeg"/><Relationship Id="rId17" Type="http://schemas.microsoft.com/office/2007/relationships/diagramDrawing" Target="diagrams/drawing1.xml"/><Relationship Id="rId25" Type="http://schemas.openxmlformats.org/officeDocument/2006/relationships/hyperlink" Target="javascript:void(0)" TargetMode="External"/><Relationship Id="rId33" Type="http://schemas.openxmlformats.org/officeDocument/2006/relationships/hyperlink" Target="javascript:void(0)" TargetMode="External"/><Relationship Id="rId38" Type="http://schemas.openxmlformats.org/officeDocument/2006/relationships/hyperlink" Target="javascript:void(0)" TargetMode="External"/><Relationship Id="rId46" Type="http://schemas.openxmlformats.org/officeDocument/2006/relationships/diagramColors" Target="diagrams/colors2.xml"/><Relationship Id="rId20" Type="http://schemas.openxmlformats.org/officeDocument/2006/relationships/hyperlink" Target="javascript:void(0)" TargetMode="External"/><Relationship Id="rId41" Type="http://schemas.openxmlformats.org/officeDocument/2006/relationships/hyperlink" Target="javascript:void(0)" TargetMode="External"/><Relationship Id="rId1" Type="http://schemas.openxmlformats.org/officeDocument/2006/relationships/customXml" Target="../customXml/item1.xml"/><Relationship Id="rId6" Type="http://schemas.openxmlformats.org/officeDocument/2006/relationships/footnotes" Target="footnotes.xml"/></Relationships>
</file>

<file path=word/charts/_rels/chart1.xml.rels><?xml version="1.0" encoding="UTF-8" standalone="yes"?>
<Relationships xmlns="http://schemas.openxmlformats.org/package/2006/relationships"><Relationship Id="rId3" Type="http://schemas.openxmlformats.org/officeDocument/2006/relationships/package" Target="../embeddings/_____Microsoft_Excel1.xlsx"/><Relationship Id="rId2" Type="http://schemas.microsoft.com/office/2011/relationships/chartColorStyle" Target="colors1.xml"/><Relationship Id="rId1" Type="http://schemas.microsoft.com/office/2011/relationships/chartStyle" Target="style1.xml"/></Relationships>
</file>

<file path=word/charts/chart1.xml><?xml version="1.0" encoding="utf-8"?>
<c:chartSpace xmlns:c="http://schemas.openxmlformats.org/drawingml/2006/chart" xmlns:a="http://schemas.openxmlformats.org/drawingml/2006/main" xmlns:r="http://schemas.openxmlformats.org/officeDocument/2006/relationships">
  <c:date1904 val="0"/>
  <c:lang val="ru-RU"/>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1"/>
    <c:plotArea>
      <c:layout/>
      <c:pieChart>
        <c:varyColors val="1"/>
        <c:ser>
          <c:idx val="0"/>
          <c:order val="0"/>
          <c:tx>
            <c:strRef>
              <c:f>Лист1!$B$1</c:f>
              <c:strCache>
                <c:ptCount val="1"/>
                <c:pt idx="0">
                  <c:v>Диаграмма гендерной структуры персонала</c:v>
                </c:pt>
              </c:strCache>
            </c:strRef>
          </c:tx>
          <c:dPt>
            <c:idx val="0"/>
            <c:bubble3D val="0"/>
            <c:spPr>
              <a:solidFill>
                <a:schemeClr val="accent1"/>
              </a:solidFill>
              <a:ln>
                <a:noFill/>
              </a:ln>
              <a:effectLst>
                <a:outerShdw blurRad="317500" algn="ctr" rotWithShape="0">
                  <a:prstClr val="black">
                    <a:alpha val="25000"/>
                  </a:prstClr>
                </a:outerShdw>
              </a:effectLst>
            </c:spPr>
            <c:extLst xmlns:c16r2="http://schemas.microsoft.com/office/drawing/2015/06/chart">
              <c:ext xmlns:c16="http://schemas.microsoft.com/office/drawing/2014/chart" uri="{C3380CC4-5D6E-409C-BE32-E72D297353CC}">
                <c16:uniqueId val="{00000001-3944-4639-AAA0-36CB9D75C96D}"/>
              </c:ext>
            </c:extLst>
          </c:dPt>
          <c:dPt>
            <c:idx val="1"/>
            <c:bubble3D val="0"/>
            <c:spPr>
              <a:solidFill>
                <a:schemeClr val="accent2"/>
              </a:solidFill>
              <a:ln>
                <a:noFill/>
              </a:ln>
              <a:effectLst>
                <a:outerShdw blurRad="317500" algn="ctr" rotWithShape="0">
                  <a:prstClr val="black">
                    <a:alpha val="25000"/>
                  </a:prstClr>
                </a:outerShdw>
              </a:effectLst>
            </c:spPr>
            <c:extLst xmlns:c16r2="http://schemas.microsoft.com/office/drawing/2015/06/chart">
              <c:ext xmlns:c16="http://schemas.microsoft.com/office/drawing/2014/chart" uri="{C3380CC4-5D6E-409C-BE32-E72D297353CC}">
                <c16:uniqueId val="{00000003-3944-4639-AAA0-36CB9D75C96D}"/>
              </c:ext>
            </c:extLst>
          </c:dPt>
          <c:dLbls>
            <c:spPr>
              <a:noFill/>
              <a:ln>
                <a:noFill/>
              </a:ln>
              <a:effectLst/>
            </c:spPr>
            <c:txPr>
              <a:bodyPr rot="0" spcFirstLastPara="1" vertOverflow="ellipsis" vert="horz" wrap="square" lIns="38100" tIns="19050" rIns="38100" bIns="19050" anchor="ctr" anchorCtr="1">
                <a:spAutoFit/>
              </a:bodyPr>
              <a:lstStyle/>
              <a:p>
                <a:pPr>
                  <a:defRPr sz="900" b="1" i="0" u="none" strike="noStrike" kern="1200" baseline="0">
                    <a:solidFill>
                      <a:schemeClr val="lt1"/>
                    </a:solidFill>
                    <a:latin typeface="+mn-lt"/>
                    <a:ea typeface="+mn-ea"/>
                    <a:cs typeface="+mn-cs"/>
                  </a:defRPr>
                </a:pPr>
                <a:endParaRPr lang="ru-RU"/>
              </a:p>
            </c:txPr>
            <c:dLblPos val="inEnd"/>
            <c:showLegendKey val="0"/>
            <c:showVal val="0"/>
            <c:showCatName val="0"/>
            <c:showSerName val="0"/>
            <c:showPercent val="1"/>
            <c:showBubbleSize val="0"/>
            <c:showLeaderLines val="1"/>
            <c:leaderLines>
              <c:spPr>
                <a:ln w="9525" cap="flat" cmpd="sng" algn="ctr">
                  <a:solidFill>
                    <a:schemeClr val="dk1">
                      <a:lumMod val="35000"/>
                      <a:lumOff val="65000"/>
                    </a:schemeClr>
                  </a:solidFill>
                  <a:round/>
                </a:ln>
                <a:effectLst/>
              </c:spPr>
            </c:leaderLines>
            <c:extLst xmlns:c16r2="http://schemas.microsoft.com/office/drawing/2015/06/chart">
              <c:ext xmlns:c15="http://schemas.microsoft.com/office/drawing/2012/chart" uri="{CE6537A1-D6FC-4f65-9D91-7224C49458BB}"/>
            </c:extLst>
          </c:dLbls>
          <c:cat>
            <c:strRef>
              <c:f>Лист1!$A$2:$A$3</c:f>
              <c:strCache>
                <c:ptCount val="2"/>
                <c:pt idx="0">
                  <c:v>Мужчины</c:v>
                </c:pt>
                <c:pt idx="1">
                  <c:v>Женщины</c:v>
                </c:pt>
              </c:strCache>
            </c:strRef>
          </c:cat>
          <c:val>
            <c:numRef>
              <c:f>Лист1!$B$2:$B$3</c:f>
              <c:numCache>
                <c:formatCode>General</c:formatCode>
                <c:ptCount val="2"/>
                <c:pt idx="0">
                  <c:v>12</c:v>
                </c:pt>
                <c:pt idx="1">
                  <c:v>1</c:v>
                </c:pt>
              </c:numCache>
            </c:numRef>
          </c:val>
          <c:extLst xmlns:c16r2="http://schemas.microsoft.com/office/drawing/2015/06/chart">
            <c:ext xmlns:c16="http://schemas.microsoft.com/office/drawing/2014/chart" uri="{C3380CC4-5D6E-409C-BE32-E72D297353CC}">
              <c16:uniqueId val="{00000004-3944-4639-AAA0-36CB9D75C96D}"/>
            </c:ext>
          </c:extLst>
        </c:ser>
        <c:dLbls>
          <c:dLblPos val="inEnd"/>
          <c:showLegendKey val="0"/>
          <c:showVal val="0"/>
          <c:showCatName val="0"/>
          <c:showSerName val="0"/>
          <c:showPercent val="1"/>
          <c:showBubbleSize val="0"/>
          <c:showLeaderLines val="1"/>
        </c:dLbls>
        <c:firstSliceAng val="0"/>
      </c:pieChart>
      <c:spPr>
        <a:noFill/>
        <a:ln>
          <a:noFill/>
        </a:ln>
        <a:effectLst/>
      </c:spPr>
    </c:plotArea>
    <c:legend>
      <c:legendPos val="b"/>
      <c:overlay val="0"/>
      <c:spPr>
        <a:solidFill>
          <a:schemeClr val="lt1">
            <a:alpha val="78000"/>
          </a:schemeClr>
        </a:solidFill>
        <a:ln>
          <a:noFill/>
        </a:ln>
        <a:effectLst/>
      </c:spPr>
      <c:txPr>
        <a:bodyPr rot="0" spcFirstLastPara="1" vertOverflow="ellipsis" vert="horz" wrap="square" anchor="ctr" anchorCtr="1"/>
        <a:lstStyle/>
        <a:p>
          <a:pPr>
            <a:defRPr sz="900" b="0" i="0" u="none" strike="noStrike" kern="1200" baseline="0">
              <a:solidFill>
                <a:schemeClr val="dk1">
                  <a:lumMod val="65000"/>
                  <a:lumOff val="35000"/>
                </a:schemeClr>
              </a:solidFill>
              <a:latin typeface="+mn-lt"/>
              <a:ea typeface="+mn-ea"/>
              <a:cs typeface="+mn-cs"/>
            </a:defRPr>
          </a:pPr>
          <a:endParaRPr lang="ru-RU"/>
        </a:p>
      </c:txPr>
    </c:legend>
    <c:plotVisOnly val="1"/>
    <c:dispBlanksAs val="gap"/>
    <c:showDLblsOverMax val="0"/>
  </c:chart>
  <c:spPr>
    <a:pattFill prst="dkDnDiag">
      <a:fgClr>
        <a:schemeClr val="lt1">
          <a:lumMod val="95000"/>
        </a:schemeClr>
      </a:fgClr>
      <a:bgClr>
        <a:schemeClr val="lt1"/>
      </a:bgClr>
    </a:pattFill>
    <a:ln w="9525" cap="flat" cmpd="sng" algn="ctr">
      <a:solidFill>
        <a:schemeClr val="dk1">
          <a:lumMod val="15000"/>
          <a:lumOff val="85000"/>
        </a:schemeClr>
      </a:solidFill>
      <a:round/>
    </a:ln>
    <a:effectLst/>
  </c:spPr>
  <c:txPr>
    <a:bodyPr/>
    <a:lstStyle/>
    <a:p>
      <a:pPr>
        <a:defRPr/>
      </a:pPr>
      <a:endParaRPr lang="ru-RU"/>
    </a:p>
  </c:txPr>
  <c:externalData r:id="rId3">
    <c:autoUpdate val="0"/>
  </c:externalData>
</c:chartSpace>
</file>

<file path=word/charts/colors1.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style1.xml><?xml version="1.0" encoding="utf-8"?>
<cs:chartStyle xmlns:cs="http://schemas.microsoft.com/office/drawing/2012/chartStyle" xmlns:a="http://schemas.openxmlformats.org/drawingml/2006/main" id="261">
  <cs:axisTitle>
    <cs:lnRef idx="0"/>
    <cs:fillRef idx="0"/>
    <cs:effectRef idx="0"/>
    <cs:fontRef idx="minor">
      <a:schemeClr val="dk1">
        <a:lumMod val="65000"/>
        <a:lumOff val="35000"/>
      </a:schemeClr>
    </cs:fontRef>
    <cs:defRPr sz="900" kern="1200"/>
  </cs:axisTitle>
  <cs:categoryAxis>
    <cs:lnRef idx="0"/>
    <cs:fillRef idx="0"/>
    <cs:effectRef idx="0"/>
    <cs:fontRef idx="minor">
      <a:schemeClr val="dk1">
        <a:lumMod val="65000"/>
        <a:lumOff val="35000"/>
      </a:schemeClr>
    </cs:fontRef>
    <cs:defRPr sz="900" kern="1200"/>
  </cs:categoryAxis>
  <cs:chartArea>
    <cs:lnRef idx="0"/>
    <cs:fillRef idx="0"/>
    <cs:effectRef idx="0"/>
    <cs:fontRef idx="minor">
      <a:schemeClr val="dk1"/>
    </cs:fontRef>
    <cs:spPr>
      <a:pattFill prst="dkDnDiag">
        <a:fgClr>
          <a:schemeClr val="lt1">
            <a:lumMod val="95000"/>
          </a:schemeClr>
        </a:fgClr>
        <a:bgClr>
          <a:schemeClr val="lt1"/>
        </a:bgClr>
      </a:pattFill>
      <a:ln w="9525" cap="flat" cmpd="sng" algn="ctr">
        <a:solidFill>
          <a:schemeClr val="dk1">
            <a:lumMod val="15000"/>
            <a:lumOff val="85000"/>
          </a:schemeClr>
        </a:solidFill>
        <a:round/>
      </a:ln>
    </cs:spPr>
    <cs:defRPr sz="900" kern="1200"/>
  </cs:chartArea>
  <cs:dataLabel>
    <cs:lnRef idx="0"/>
    <cs:fillRef idx="0"/>
    <cs:effectRef idx="0"/>
    <cs:fontRef idx="minor">
      <a:schemeClr val="lt1"/>
    </cs:fontRef>
    <cs:defRPr sz="900" b="1" i="0" u="none" strike="noStrike" kern="1200" baseline="0"/>
  </cs:dataLabel>
  <cs:dataLabelCallout>
    <cs:lnRef idx="0"/>
    <cs:fillRef idx="0"/>
    <cs:effectRef idx="0"/>
    <cs:fontRef idx="minor">
      <a:schemeClr val="dk1">
        <a:lumMod val="65000"/>
        <a:lumOff val="35000"/>
      </a:schemeClr>
    </cs:fontRef>
    <cs:spPr>
      <a:solidFill>
        <a:schemeClr val="lt1">
          <a:alpha val="75000"/>
        </a:schemeClr>
      </a:solidFill>
      <a:ln w="9525">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0">
      <cs:styleClr val="auto"/>
    </cs:fillRef>
    <cs:effectRef idx="0"/>
    <cs:fontRef idx="minor">
      <a:schemeClr val="dk1"/>
    </cs:fontRef>
    <cs:spPr>
      <a:solidFill>
        <a:schemeClr val="phClr"/>
      </a:solidFill>
      <a:effectLst>
        <a:outerShdw blurRad="317500" algn="ctr" rotWithShape="0">
          <a:prstClr val="black">
            <a:alpha val="25000"/>
          </a:prstClr>
        </a:outerShdw>
      </a:effectLst>
    </cs:spPr>
  </cs:dataPoint>
  <cs:dataPoint3D>
    <cs:lnRef idx="0"/>
    <cs:fillRef idx="0">
      <cs:styleClr val="auto"/>
    </cs:fillRef>
    <cs:effectRef idx="0"/>
    <cs:fontRef idx="minor">
      <a:schemeClr val="dk1"/>
    </cs:fontRef>
    <cs:spPr>
      <a:solidFill>
        <a:schemeClr val="phClr"/>
      </a:solidFill>
      <a:effectLst>
        <a:outerShdw blurRad="88900" sx="102000" sy="102000" algn="ctr" rotWithShape="0">
          <a:prstClr val="black">
            <a:alpha val="20000"/>
          </a:prstClr>
        </a:outerShdw>
      </a:effectLst>
      <a:scene3d>
        <a:camera prst="orthographicFront"/>
        <a:lightRig rig="threePt" dir="t"/>
      </a:scene3d>
      <a:sp3d prstMaterial="matte"/>
    </cs:spPr>
  </cs:dataPoint3D>
  <cs:dataPointLine>
    <cs:lnRef idx="0">
      <cs:styleClr val="auto"/>
    </cs:lnRef>
    <cs:fillRef idx="0"/>
    <cs:effectRef idx="0"/>
    <cs:fontRef idx="minor">
      <a:schemeClr val="dk1"/>
    </cs:fontRef>
    <cs:spPr>
      <a:ln w="28575" cap="rnd">
        <a:solidFill>
          <a:schemeClr val="phClr"/>
        </a:solidFill>
        <a:round/>
      </a:ln>
    </cs:spPr>
  </cs:dataPointLine>
  <cs:dataPointMarker>
    <cs:lnRef idx="0"/>
    <cs:fillRef idx="0">
      <cs:styleClr val="auto"/>
    </cs:fillRef>
    <cs:effectRef idx="0"/>
    <cs:fontRef idx="minor">
      <a:schemeClr val="dk1"/>
    </cs:fontRef>
    <cs:spPr>
      <a:solidFill>
        <a:schemeClr val="phClr"/>
      </a:solidFill>
      <a:ln w="9525">
        <a:solidFill>
          <a:schemeClr val="lt1"/>
        </a:solidFill>
      </a:ln>
    </cs:spPr>
  </cs:dataPointMarker>
  <cs:dataPointMarkerLayout symbol="circle" size="6"/>
  <cs:dataPointWireframe>
    <cs:lnRef idx="0">
      <cs:styleClr val="auto"/>
    </cs:lnRef>
    <cs:fillRef idx="0"/>
    <cs:effectRef idx="0"/>
    <cs:fontRef idx="minor">
      <a:schemeClr val="dk1"/>
    </cs:fontRef>
    <cs:spPr>
      <a:ln w="9525" cap="rnd">
        <a:solidFill>
          <a:schemeClr val="phClr"/>
        </a:solidFill>
        <a:round/>
      </a:ln>
    </cs:spPr>
  </cs:dataPointWireframe>
  <cs:dataTable>
    <cs:lnRef idx="0"/>
    <cs:fillRef idx="0"/>
    <cs:effectRef idx="0"/>
    <cs:fontRef idx="minor">
      <a:schemeClr val="dk1">
        <a:lumMod val="65000"/>
        <a:lumOff val="35000"/>
      </a:schemeClr>
    </cs:fontRef>
    <cs:spPr>
      <a:noFill/>
      <a:ln w="9525" cap="flat" cmpd="sng" algn="ctr">
        <a:solidFill>
          <a:schemeClr val="dk1">
            <a:lumMod val="15000"/>
            <a:lumOff val="85000"/>
          </a:schemeClr>
        </a:solidFill>
        <a:round/>
      </a:ln>
    </cs:spPr>
    <cs:defRPr sz="900" kern="1200"/>
  </cs:dataTable>
  <cs:downBar>
    <cs:lnRef idx="0"/>
    <cs:fillRef idx="0"/>
    <cs:effectRef idx="0"/>
    <cs:fontRef idx="minor">
      <a:schemeClr val="dk1"/>
    </cs:fontRef>
    <cs:spPr>
      <a:solidFill>
        <a:schemeClr val="dk1">
          <a:lumMod val="75000"/>
          <a:lumOff val="25000"/>
        </a:schemeClr>
      </a:solidFill>
      <a:ln w="9525" cap="flat" cmpd="sng" algn="ctr">
        <a:solidFill>
          <a:schemeClr val="dk1">
            <a:lumMod val="65000"/>
            <a:lumOff val="35000"/>
          </a:schemeClr>
        </a:solidFill>
        <a:round/>
      </a:ln>
    </cs:spPr>
  </cs:downBar>
  <cs:dropLine>
    <cs:lnRef idx="0"/>
    <cs:fillRef idx="0"/>
    <cs:effectRef idx="0"/>
    <cs:fontRef idx="minor">
      <a:schemeClr val="dk1"/>
    </cs:fontRef>
    <cs:spPr>
      <a:ln w="9525" cap="flat" cmpd="sng" algn="ctr">
        <a:solidFill>
          <a:schemeClr val="dk1">
            <a:lumMod val="35000"/>
            <a:lumOff val="65000"/>
          </a:schemeClr>
        </a:solidFill>
        <a:round/>
      </a:ln>
    </cs:spPr>
  </cs:dropLine>
  <cs:errorBar>
    <cs:lnRef idx="0"/>
    <cs:fillRef idx="0"/>
    <cs:effectRef idx="0"/>
    <cs:fontRef idx="minor">
      <a:schemeClr val="dk1"/>
    </cs:fontRef>
    <cs:spPr>
      <a:ln w="9525" cap="flat" cmpd="sng" algn="ctr">
        <a:solidFill>
          <a:schemeClr val="dk1">
            <a:lumMod val="65000"/>
            <a:lumOff val="35000"/>
          </a:schemeClr>
        </a:solidFill>
        <a:round/>
      </a:ln>
    </cs:spPr>
  </cs:errorBar>
  <cs:floor>
    <cs:lnRef idx="0"/>
    <cs:fillRef idx="0"/>
    <cs:effectRef idx="0"/>
    <cs:fontRef idx="minor">
      <a:schemeClr val="dk1"/>
    </cs:fontRef>
    <cs:spPr>
      <a:noFill/>
      <a:ln>
        <a:noFill/>
      </a:ln>
    </cs:spPr>
  </cs:floor>
  <cs:gridlineMajor>
    <cs:lnRef idx="0"/>
    <cs:fillRef idx="0"/>
    <cs:effectRef idx="0"/>
    <cs:fontRef idx="minor">
      <a:schemeClr val="dk1"/>
    </cs:fontRef>
    <cs:spPr>
      <a:ln w="9525" cap="flat" cmpd="sng" algn="ctr">
        <a:solidFill>
          <a:schemeClr val="dk1">
            <a:lumMod val="15000"/>
            <a:lumOff val="85000"/>
          </a:schemeClr>
        </a:solidFill>
        <a:round/>
      </a:ln>
    </cs:spPr>
  </cs:gridlineMajor>
  <cs:gridlineMinor>
    <cs:lnRef idx="0"/>
    <cs:fillRef idx="0"/>
    <cs:effectRef idx="0"/>
    <cs:fontRef idx="minor">
      <a:schemeClr val="dk1"/>
    </cs:fontRef>
    <cs:spPr>
      <a:ln w="9525" cap="flat" cmpd="sng" algn="ctr">
        <a:solidFill>
          <a:schemeClr val="dk1">
            <a:lumMod val="5000"/>
            <a:lumOff val="95000"/>
          </a:schemeClr>
        </a:solidFill>
        <a:round/>
      </a:ln>
    </cs:spPr>
  </cs:gridlineMinor>
  <cs:hiLoLine>
    <cs:lnRef idx="0"/>
    <cs:fillRef idx="0"/>
    <cs:effectRef idx="0"/>
    <cs:fontRef idx="minor">
      <a:schemeClr val="dk1"/>
    </cs:fontRef>
    <cs:spPr>
      <a:ln w="9525" cap="flat" cmpd="sng" algn="ctr">
        <a:solidFill>
          <a:schemeClr val="dk1">
            <a:lumMod val="50000"/>
            <a:lumOff val="50000"/>
          </a:schemeClr>
        </a:solidFill>
        <a:round/>
      </a:ln>
    </cs:spPr>
  </cs:hiLoLine>
  <cs:leaderLine>
    <cs:lnRef idx="0"/>
    <cs:fillRef idx="0"/>
    <cs:effectRef idx="0"/>
    <cs:fontRef idx="minor">
      <a:schemeClr val="dk1"/>
    </cs:fontRef>
    <cs:spPr>
      <a:ln w="9525" cap="flat" cmpd="sng" algn="ctr">
        <a:solidFill>
          <a:schemeClr val="dk1">
            <a:lumMod val="35000"/>
            <a:lumOff val="65000"/>
          </a:schemeClr>
        </a:solidFill>
        <a:round/>
      </a:ln>
    </cs:spPr>
  </cs:leaderLine>
  <cs:legend>
    <cs:lnRef idx="0"/>
    <cs:fillRef idx="0"/>
    <cs:effectRef idx="0"/>
    <cs:fontRef idx="minor">
      <a:schemeClr val="dk1">
        <a:lumMod val="65000"/>
        <a:lumOff val="35000"/>
      </a:schemeClr>
    </cs:fontRef>
    <cs:spPr>
      <a:solidFill>
        <a:schemeClr val="lt1">
          <a:alpha val="78000"/>
        </a:schemeClr>
      </a:solidFill>
    </cs:spPr>
    <cs:defRPr sz="900" kern="1200"/>
  </cs:legend>
  <cs:plotArea mods="allowNoFillOverride allowNoLineOverride">
    <cs:lnRef idx="0"/>
    <cs:fillRef idx="0"/>
    <cs:effectRef idx="0"/>
    <cs:fontRef idx="minor">
      <a:schemeClr val="dk1"/>
    </cs:fontRef>
  </cs:plotArea>
  <cs:plotArea3D mods="allowNoFillOverride allowNoLineOverride">
    <cs:lnRef idx="0"/>
    <cs:fillRef idx="0"/>
    <cs:effectRef idx="0"/>
    <cs:fontRef idx="minor">
      <a:schemeClr val="dk1"/>
    </cs:fontRef>
  </cs:plotArea3D>
  <cs:seriesAxis>
    <cs:lnRef idx="0"/>
    <cs:fillRef idx="0"/>
    <cs:effectRef idx="0"/>
    <cs:fontRef idx="minor">
      <a:schemeClr val="dk1">
        <a:lumMod val="65000"/>
        <a:lumOff val="35000"/>
      </a:schemeClr>
    </cs:fontRef>
    <cs:defRPr sz="900" kern="1200"/>
  </cs:seriesAxis>
  <cs:seriesLine>
    <cs:lnRef idx="0"/>
    <cs:fillRef idx="0"/>
    <cs:effectRef idx="0"/>
    <cs:fontRef idx="minor">
      <a:schemeClr val="dk1"/>
    </cs:fontRef>
    <cs:spPr>
      <a:ln w="9525" cap="flat" cmpd="sng" algn="ctr">
        <a:solidFill>
          <a:schemeClr val="dk1">
            <a:lumMod val="35000"/>
            <a:lumOff val="65000"/>
          </a:schemeClr>
        </a:solidFill>
        <a:round/>
      </a:ln>
    </cs:spPr>
  </cs:seriesLine>
  <cs:title>
    <cs:lnRef idx="0"/>
    <cs:fillRef idx="0"/>
    <cs:effectRef idx="0"/>
    <cs:fontRef idx="minor">
      <a:schemeClr val="dk1">
        <a:lumMod val="65000"/>
        <a:lumOff val="35000"/>
      </a:schemeClr>
    </cs:fontRef>
    <cs:defRPr sz="1800" b="1" kern="1200" baseline="0"/>
  </cs:title>
  <cs:trendline>
    <cs:lnRef idx="0">
      <cs:styleClr val="auto"/>
    </cs:lnRef>
    <cs:fillRef idx="0"/>
    <cs:effectRef idx="0"/>
    <cs:fontRef idx="minor">
      <a:schemeClr val="dk1"/>
    </cs:fontRef>
    <cs:spPr>
      <a:ln w="19050" cap="rnd">
        <a:solidFill>
          <a:schemeClr val="phClr"/>
        </a:solidFill>
        <a:prstDash val="sysDash"/>
      </a:ln>
    </cs:spPr>
  </cs:trendline>
  <cs:trendlineLabel>
    <cs:lnRef idx="0"/>
    <cs:fillRef idx="0"/>
    <cs:effectRef idx="0"/>
    <cs:fontRef idx="minor">
      <a:schemeClr val="dk1">
        <a:lumMod val="65000"/>
        <a:lumOff val="35000"/>
      </a:schemeClr>
    </cs:fontRef>
    <cs:defRPr sz="900" kern="1200"/>
  </cs:trendlineLabel>
  <cs:upBar>
    <cs:lnRef idx="0"/>
    <cs:fillRef idx="0"/>
    <cs:effectRef idx="0"/>
    <cs:fontRef idx="minor">
      <a:schemeClr val="dk1"/>
    </cs:fontRef>
    <cs:spPr>
      <a:solidFill>
        <a:schemeClr val="lt1"/>
      </a:solidFill>
      <a:ln w="9525" cap="flat" cmpd="sng" algn="ctr">
        <a:solidFill>
          <a:schemeClr val="dk1">
            <a:lumMod val="65000"/>
            <a:lumOff val="35000"/>
          </a:schemeClr>
        </a:solidFill>
        <a:round/>
      </a:ln>
    </cs:spPr>
  </cs:upBar>
  <cs:valueAxis>
    <cs:lnRef idx="0"/>
    <cs:fillRef idx="0"/>
    <cs:effectRef idx="0"/>
    <cs:fontRef idx="minor">
      <a:schemeClr val="dk1">
        <a:lumMod val="65000"/>
        <a:lumOff val="35000"/>
      </a:schemeClr>
    </cs:fontRef>
    <cs:defRPr sz="900" kern="1200"/>
  </cs:valueAxis>
  <cs:wall>
    <cs:lnRef idx="0"/>
    <cs:fillRef idx="0"/>
    <cs:effectRef idx="0"/>
    <cs:fontRef idx="minor">
      <a:schemeClr val="dk1"/>
    </cs:fontRef>
  </cs:wall>
</cs:chartStyle>
</file>

<file path=word/diagrams/colors1.xml><?xml version="1.0" encoding="utf-8"?>
<dgm:colorsDef xmlns:dgm="http://schemas.openxmlformats.org/drawingml/2006/diagram" xmlns:a="http://schemas.openxmlformats.org/drawingml/2006/main" uniqueId="urn:microsoft.com/office/officeart/2005/8/colors/accent0_1">
  <dgm:title val=""/>
  <dgm:desc val=""/>
  <dgm:catLst>
    <dgm:cat type="mainScheme" pri="10100"/>
  </dgm:catLst>
  <dgm:styleLbl name="node0">
    <dgm:fillClrLst meth="repeat">
      <a:schemeClr val="lt1"/>
    </dgm:fillClrLst>
    <dgm:linClrLst meth="repeat">
      <a:schemeClr val="dk1">
        <a:shade val="80000"/>
      </a:schemeClr>
    </dgm:linClrLst>
    <dgm:effectClrLst/>
    <dgm:txLinClrLst/>
    <dgm:txFillClrLst meth="repeat">
      <a:schemeClr val="dk1"/>
    </dgm:txFillClrLst>
    <dgm:txEffectClrLst/>
  </dgm:styleLbl>
  <dgm:styleLbl name="node1">
    <dgm:fillClrLst meth="repeat">
      <a:schemeClr val="lt1"/>
    </dgm:fillClrLst>
    <dgm:linClrLst meth="repeat">
      <a:schemeClr val="dk1">
        <a:shade val="80000"/>
      </a:schemeClr>
    </dgm:linClrLst>
    <dgm:effectClrLst/>
    <dgm:txLinClrLst/>
    <dgm:txFillClrLst meth="repeat">
      <a:schemeClr val="dk1"/>
    </dgm:txFillClrLst>
    <dgm:txEffectClrLst/>
  </dgm:styleLbl>
  <dgm:styleLbl name="alignNode1">
    <dgm:fillClrLst meth="repeat">
      <a:schemeClr val="lt1"/>
    </dgm:fillClrLst>
    <dgm:linClrLst meth="repeat">
      <a:schemeClr val="dk1">
        <a:shade val="80000"/>
      </a:schemeClr>
    </dgm:linClrLst>
    <dgm:effectClrLst/>
    <dgm:txLinClrLst/>
    <dgm:txFillClrLst meth="repeat">
      <a:schemeClr val="dk1"/>
    </dgm:txFillClrLst>
    <dgm:txEffectClrLst/>
  </dgm:styleLbl>
  <dgm:styleLbl name="lnNode1">
    <dgm:fillClrLst meth="repeat">
      <a:schemeClr val="lt1"/>
    </dgm:fillClrLst>
    <dgm:linClrLst meth="repeat">
      <a:schemeClr val="dk1">
        <a:shade val="80000"/>
      </a:schemeClr>
    </dgm:linClrLst>
    <dgm:effectClrLst/>
    <dgm:txLinClrLst/>
    <dgm:txFillClrLst meth="repeat">
      <a:schemeClr val="dk1"/>
    </dgm:txFillClrLst>
    <dgm:txEffectClrLst/>
  </dgm:styleLbl>
  <dgm:styleLbl name="vennNode1">
    <dgm:fillClrLst meth="repeat">
      <a:schemeClr val="lt1">
        <a:alpha val="50000"/>
      </a:schemeClr>
    </dgm:fillClrLst>
    <dgm:linClrLst meth="repeat">
      <a:schemeClr val="dk1">
        <a:shade val="80000"/>
      </a:schemeClr>
    </dgm:linClrLst>
    <dgm:effectClrLst/>
    <dgm:txLinClrLst/>
    <dgm:txFillClrLst/>
    <dgm:txEffectClrLst/>
  </dgm:styleLbl>
  <dgm:styleLbl name="node2">
    <dgm:fillClrLst meth="repeat">
      <a:schemeClr val="lt1"/>
    </dgm:fillClrLst>
    <dgm:linClrLst meth="repeat">
      <a:schemeClr val="dk1">
        <a:shade val="80000"/>
      </a:schemeClr>
    </dgm:linClrLst>
    <dgm:effectClrLst/>
    <dgm:txLinClrLst/>
    <dgm:txFillClrLst meth="repeat">
      <a:schemeClr val="dk1"/>
    </dgm:txFillClrLst>
    <dgm:txEffectClrLst/>
  </dgm:styleLbl>
  <dgm:styleLbl name="node3">
    <dgm:fillClrLst meth="repeat">
      <a:schemeClr val="lt1"/>
    </dgm:fillClrLst>
    <dgm:linClrLst meth="repeat">
      <a:schemeClr val="dk1">
        <a:shade val="80000"/>
      </a:schemeClr>
    </dgm:linClrLst>
    <dgm:effectClrLst/>
    <dgm:txLinClrLst/>
    <dgm:txFillClrLst meth="repeat">
      <a:schemeClr val="dk1"/>
    </dgm:txFillClrLst>
    <dgm:txEffectClrLst/>
  </dgm:styleLbl>
  <dgm:styleLbl name="node4">
    <dgm:fillClrLst meth="repeat">
      <a:schemeClr val="lt1"/>
    </dgm:fillClrLst>
    <dgm:linClrLst meth="repeat">
      <a:schemeClr val="dk1">
        <a:shade val="80000"/>
      </a:schemeClr>
    </dgm:linClrLst>
    <dgm:effectClrLst/>
    <dgm:txLinClrLst/>
    <dgm:txFillClrLst meth="repeat">
      <a:schemeClr val="dk1"/>
    </dgm:txFillClrLst>
    <dgm:txEffectClrLst/>
  </dgm:styleLbl>
  <dgm:styleLbl name="fgImgPlace1">
    <dgm:fillClrLst meth="repeat">
      <a:schemeClr val="dk1">
        <a:tint val="40000"/>
      </a:schemeClr>
    </dgm:fillClrLst>
    <dgm:linClrLst meth="repeat">
      <a:schemeClr val="dk1">
        <a:shade val="80000"/>
      </a:schemeClr>
    </dgm:linClrLst>
    <dgm:effectClrLst/>
    <dgm:txLinClrLst/>
    <dgm:txFillClrLst meth="repeat">
      <a:schemeClr val="lt1"/>
    </dgm:txFillClrLst>
    <dgm:txEffectClrLst/>
  </dgm:styleLbl>
  <dgm:styleLbl name="alignImgPlace1">
    <dgm:fillClrLst meth="repeat">
      <a:schemeClr val="dk1">
        <a:tint val="40000"/>
      </a:schemeClr>
    </dgm:fillClrLst>
    <dgm:linClrLst meth="repeat">
      <a:schemeClr val="dk1">
        <a:shade val="80000"/>
      </a:schemeClr>
    </dgm:linClrLst>
    <dgm:effectClrLst/>
    <dgm:txLinClrLst/>
    <dgm:txFillClrLst meth="repeat">
      <a:schemeClr val="lt1"/>
    </dgm:txFillClrLst>
    <dgm:txEffectClrLst/>
  </dgm:styleLbl>
  <dgm:styleLbl name="bgImgPlace1">
    <dgm:fillClrLst meth="repeat">
      <a:schemeClr val="dk1">
        <a:tint val="40000"/>
      </a:schemeClr>
    </dgm:fillClrLst>
    <dgm:linClrLst meth="repeat">
      <a:schemeClr val="dk1">
        <a:shade val="80000"/>
      </a:schemeClr>
    </dgm:linClrLst>
    <dgm:effectClrLst/>
    <dgm:txLinClrLst/>
    <dgm:txFillClrLst meth="repeat">
      <a:schemeClr val="lt1"/>
    </dgm:txFillClrLst>
    <dgm:txEffectClrLst/>
  </dgm:styleLbl>
  <dgm:styleLbl name="sibTrans2D1">
    <dgm:fillClrLst meth="repeat">
      <a:schemeClr val="dk1">
        <a:tint val="60000"/>
      </a:schemeClr>
    </dgm:fillClrLst>
    <dgm:linClrLst meth="repeat">
      <a:schemeClr val="dk1">
        <a:tint val="60000"/>
      </a:schemeClr>
    </dgm:linClrLst>
    <dgm:effectClrLst/>
    <dgm:txLinClrLst/>
    <dgm:txFillClrLst meth="repeat">
      <a:schemeClr val="dk1"/>
    </dgm:txFillClrLst>
    <dgm:txEffectClrLst/>
  </dgm:styleLbl>
  <dgm:styleLbl name="fgSibTrans2D1">
    <dgm:fillClrLst meth="repeat">
      <a:schemeClr val="dk1">
        <a:tint val="60000"/>
      </a:schemeClr>
    </dgm:fillClrLst>
    <dgm:linClrLst meth="repeat">
      <a:schemeClr val="dk1">
        <a:tint val="60000"/>
      </a:schemeClr>
    </dgm:linClrLst>
    <dgm:effectClrLst/>
    <dgm:txLinClrLst/>
    <dgm:txFillClrLst meth="repeat">
      <a:schemeClr val="dk1"/>
    </dgm:txFillClrLst>
    <dgm:txEffectClrLst/>
  </dgm:styleLbl>
  <dgm:styleLbl name="bgSibTrans2D1">
    <dgm:fillClrLst meth="repeat">
      <a:schemeClr val="dk1">
        <a:tint val="60000"/>
      </a:schemeClr>
    </dgm:fillClrLst>
    <dgm:linClrLst meth="repeat">
      <a:schemeClr val="dk1">
        <a:tint val="60000"/>
      </a:schemeClr>
    </dgm:linClrLst>
    <dgm:effectClrLst/>
    <dgm:txLinClrLst/>
    <dgm:txFillClrLst meth="repeat">
      <a:schemeClr val="dk1"/>
    </dgm:txFillClrLst>
    <dgm:txEffectClrLst/>
  </dgm:styleLbl>
  <dgm:styleLbl name="sibTrans1D1">
    <dgm:fillClrLst meth="repeat">
      <a:schemeClr val="dk1"/>
    </dgm:fillClrLst>
    <dgm:linClrLst meth="repeat">
      <a:schemeClr val="dk1"/>
    </dgm:linClrLst>
    <dgm:effectClrLst/>
    <dgm:txLinClrLst/>
    <dgm:txFillClrLst meth="repeat">
      <a:schemeClr val="tx1"/>
    </dgm:txFillClrLst>
    <dgm:txEffectClrLst/>
  </dgm:styleLbl>
  <dgm:styleLbl name="callout">
    <dgm:fillClrLst meth="repeat">
      <a:schemeClr val="dk1"/>
    </dgm:fillClrLst>
    <dgm:linClrLst meth="repeat">
      <a:schemeClr val="dk1"/>
    </dgm:linClrLst>
    <dgm:effectClrLst/>
    <dgm:txLinClrLst/>
    <dgm:txFillClrLst meth="repeat">
      <a:schemeClr val="tx1"/>
    </dgm:txFillClrLst>
    <dgm:txEffectClrLst/>
  </dgm:styleLbl>
  <dgm:styleLbl name="asst0">
    <dgm:fillClrLst meth="repeat">
      <a:schemeClr val="lt1"/>
    </dgm:fillClrLst>
    <dgm:linClrLst meth="repeat">
      <a:schemeClr val="dk1">
        <a:shade val="80000"/>
      </a:schemeClr>
    </dgm:linClrLst>
    <dgm:effectClrLst/>
    <dgm:txLinClrLst/>
    <dgm:txFillClrLst meth="repeat">
      <a:schemeClr val="dk1"/>
    </dgm:txFillClrLst>
    <dgm:txEffectClrLst/>
  </dgm:styleLbl>
  <dgm:styleLbl name="asst1">
    <dgm:fillClrLst meth="repeat">
      <a:schemeClr val="lt1"/>
    </dgm:fillClrLst>
    <dgm:linClrLst meth="repeat">
      <a:schemeClr val="dk1">
        <a:shade val="80000"/>
      </a:schemeClr>
    </dgm:linClrLst>
    <dgm:effectClrLst/>
    <dgm:txLinClrLst/>
    <dgm:txFillClrLst meth="repeat">
      <a:schemeClr val="dk1"/>
    </dgm:txFillClrLst>
    <dgm:txEffectClrLst/>
  </dgm:styleLbl>
  <dgm:styleLbl name="asst2">
    <dgm:fillClrLst meth="repeat">
      <a:schemeClr val="lt1"/>
    </dgm:fillClrLst>
    <dgm:linClrLst meth="repeat">
      <a:schemeClr val="dk1">
        <a:shade val="80000"/>
      </a:schemeClr>
    </dgm:linClrLst>
    <dgm:effectClrLst/>
    <dgm:txLinClrLst/>
    <dgm:txFillClrLst meth="repeat">
      <a:schemeClr val="dk1"/>
    </dgm:txFillClrLst>
    <dgm:txEffectClrLst/>
  </dgm:styleLbl>
  <dgm:styleLbl name="asst3">
    <dgm:fillClrLst meth="repeat">
      <a:schemeClr val="lt1"/>
    </dgm:fillClrLst>
    <dgm:linClrLst meth="repeat">
      <a:schemeClr val="dk1">
        <a:shade val="80000"/>
      </a:schemeClr>
    </dgm:linClrLst>
    <dgm:effectClrLst/>
    <dgm:txLinClrLst/>
    <dgm:txFillClrLst meth="repeat">
      <a:schemeClr val="dk1"/>
    </dgm:txFillClrLst>
    <dgm:txEffectClrLst/>
  </dgm:styleLbl>
  <dgm:styleLbl name="asst4">
    <dgm:fillClrLst meth="repeat">
      <a:schemeClr val="lt1"/>
    </dgm:fillClrLst>
    <dgm:linClrLst meth="repeat">
      <a:schemeClr val="dk1">
        <a:shade val="80000"/>
      </a:schemeClr>
    </dgm:linClrLst>
    <dgm:effectClrLst/>
    <dgm:txLinClrLst/>
    <dgm:txFillClrLst meth="repeat">
      <a:schemeClr val="dk1"/>
    </dgm:txFillClrLst>
    <dgm:txEffectClrLst/>
  </dgm:styleLbl>
  <dgm:styleLbl name="parChTrans2D1">
    <dgm:fillClrLst meth="repeat">
      <a:schemeClr val="dk1">
        <a:tint val="60000"/>
      </a:schemeClr>
    </dgm:fillClrLst>
    <dgm:linClrLst meth="repeat">
      <a:schemeClr val="dk1">
        <a:tint val="60000"/>
      </a:schemeClr>
    </dgm:linClrLst>
    <dgm:effectClrLst/>
    <dgm:txLinClrLst/>
    <dgm:txFillClrLst/>
    <dgm:txEffectClrLst/>
  </dgm:styleLbl>
  <dgm:styleLbl name="parChTrans2D2">
    <dgm:fillClrLst meth="repeat">
      <a:schemeClr val="dk1"/>
    </dgm:fillClrLst>
    <dgm:linClrLst meth="repeat">
      <a:schemeClr val="dk1"/>
    </dgm:linClrLst>
    <dgm:effectClrLst/>
    <dgm:txLinClrLst/>
    <dgm:txFillClrLst/>
    <dgm:txEffectClrLst/>
  </dgm:styleLbl>
  <dgm:styleLbl name="parChTrans2D3">
    <dgm:fillClrLst meth="repeat">
      <a:schemeClr val="dk1"/>
    </dgm:fillClrLst>
    <dgm:linClrLst meth="repeat">
      <a:schemeClr val="dk1"/>
    </dgm:linClrLst>
    <dgm:effectClrLst/>
    <dgm:txLinClrLst/>
    <dgm:txFillClrLst/>
    <dgm:txEffectClrLst/>
  </dgm:styleLbl>
  <dgm:styleLbl name="parChTrans2D4">
    <dgm:fillClrLst meth="repeat">
      <a:schemeClr val="dk1"/>
    </dgm:fillClrLst>
    <dgm:linClrLst meth="repeat">
      <a:schemeClr val="dk1"/>
    </dgm:linClrLst>
    <dgm:effectClrLst/>
    <dgm:txLinClrLst/>
    <dgm:txFillClrLst meth="repeat">
      <a:schemeClr val="lt1"/>
    </dgm:txFillClrLst>
    <dgm:txEffectClrLst/>
  </dgm:styleLbl>
  <dgm:styleLbl name="parChTrans1D1">
    <dgm:fillClrLst meth="repeat">
      <a:schemeClr val="dk1"/>
    </dgm:fillClrLst>
    <dgm:linClrLst meth="repeat">
      <a:schemeClr val="dk1">
        <a:shade val="60000"/>
      </a:schemeClr>
    </dgm:linClrLst>
    <dgm:effectClrLst/>
    <dgm:txLinClrLst/>
    <dgm:txFillClrLst meth="repeat">
      <a:schemeClr val="tx1"/>
    </dgm:txFillClrLst>
    <dgm:txEffectClrLst/>
  </dgm:styleLbl>
  <dgm:styleLbl name="parChTrans1D2">
    <dgm:fillClrLst meth="repeat">
      <a:schemeClr val="dk1"/>
    </dgm:fillClrLst>
    <dgm:linClrLst meth="repeat">
      <a:schemeClr val="dk1">
        <a:shade val="60000"/>
      </a:schemeClr>
    </dgm:linClrLst>
    <dgm:effectClrLst/>
    <dgm:txLinClrLst/>
    <dgm:txFillClrLst meth="repeat">
      <a:schemeClr val="tx1"/>
    </dgm:txFillClrLst>
    <dgm:txEffectClrLst/>
  </dgm:styleLbl>
  <dgm:styleLbl name="parChTrans1D3">
    <dgm:fillClrLst meth="repeat">
      <a:schemeClr val="dk1"/>
    </dgm:fillClrLst>
    <dgm:linClrLst meth="repeat">
      <a:schemeClr val="dk1">
        <a:shade val="80000"/>
      </a:schemeClr>
    </dgm:linClrLst>
    <dgm:effectClrLst/>
    <dgm:txLinClrLst/>
    <dgm:txFillClrLst meth="repeat">
      <a:schemeClr val="tx1"/>
    </dgm:txFillClrLst>
    <dgm:txEffectClrLst/>
  </dgm:styleLbl>
  <dgm:styleLbl name="parChTrans1D4">
    <dgm:fillClrLst meth="repeat">
      <a:schemeClr val="dk1"/>
    </dgm:fillClrLst>
    <dgm:linClrLst meth="repeat">
      <a:schemeClr val="dk1">
        <a:shade val="80000"/>
      </a:schemeClr>
    </dgm:linClrLst>
    <dgm:effectClrLst/>
    <dgm:txLinClrLst/>
    <dgm:txFillClrLst meth="repeat">
      <a:schemeClr val="tx1"/>
    </dgm:txFillClrLst>
    <dgm:txEffectClrLst/>
  </dgm:styleLbl>
  <dgm:styleLbl name="fgAcc1">
    <dgm:fillClrLst meth="repeat">
      <a:schemeClr val="dk1">
        <a:alpha val="90000"/>
        <a:tint val="40000"/>
      </a:schemeClr>
    </dgm:fillClrLst>
    <dgm:linClrLst meth="repeat">
      <a:schemeClr val="dk1"/>
    </dgm:linClrLst>
    <dgm:effectClrLst/>
    <dgm:txLinClrLst/>
    <dgm:txFillClrLst meth="repeat">
      <a:schemeClr val="dk1"/>
    </dgm:txFillClrLst>
    <dgm:txEffectClrLst/>
  </dgm:styleLbl>
  <dgm:styleLbl name="conFgAcc1">
    <dgm:fillClrLst meth="repeat">
      <a:schemeClr val="dk1">
        <a:alpha val="90000"/>
        <a:tint val="40000"/>
      </a:schemeClr>
    </dgm:fillClrLst>
    <dgm:linClrLst meth="repeat">
      <a:schemeClr val="dk1"/>
    </dgm:linClrLst>
    <dgm:effectClrLst/>
    <dgm:txLinClrLst/>
    <dgm:txFillClrLst meth="repeat">
      <a:schemeClr val="dk1"/>
    </dgm:txFillClrLst>
    <dgm:txEffectClrLst/>
  </dgm:styleLbl>
  <dgm:styleLbl name="alignAcc1">
    <dgm:fillClrLst meth="repeat">
      <a:schemeClr val="dk1">
        <a:alpha val="90000"/>
        <a:tint val="40000"/>
      </a:schemeClr>
    </dgm:fillClrLst>
    <dgm:linClrLst meth="repeat">
      <a:schemeClr val="dk1"/>
    </dgm:linClrLst>
    <dgm:effectClrLst/>
    <dgm:txLinClrLst/>
    <dgm:txFillClrLst meth="repeat">
      <a:schemeClr val="dk1"/>
    </dgm:txFillClrLst>
    <dgm:txEffectClrLst/>
  </dgm:styleLbl>
  <dgm:styleLbl name="trAlignAcc1">
    <dgm:fillClrLst meth="repeat">
      <a:schemeClr val="dk1">
        <a:alpha val="40000"/>
        <a:tint val="40000"/>
      </a:schemeClr>
    </dgm:fillClrLst>
    <dgm:linClrLst meth="repeat">
      <a:schemeClr val="dk1"/>
    </dgm:linClrLst>
    <dgm:effectClrLst/>
    <dgm:txLinClrLst/>
    <dgm:txFillClrLst meth="repeat">
      <a:schemeClr val="dk1"/>
    </dgm:txFillClrLst>
    <dgm:txEffectClrLst/>
  </dgm:styleLbl>
  <dgm:styleLbl name="bgAcc1">
    <dgm:fillClrLst meth="repeat">
      <a:schemeClr val="dk1">
        <a:alpha val="90000"/>
        <a:tint val="40000"/>
      </a:schemeClr>
    </dgm:fillClrLst>
    <dgm:linClrLst meth="repeat">
      <a:schemeClr val="dk1"/>
    </dgm:linClrLst>
    <dgm:effectClrLst/>
    <dgm:txLinClrLst/>
    <dgm:txFillClrLst meth="repeat">
      <a:schemeClr val="dk1"/>
    </dgm:txFillClrLst>
    <dgm:txEffectClrLst/>
  </dgm:styleLbl>
  <dgm:styleLbl name="solidFgAcc1">
    <dgm:fillClrLst meth="repeat">
      <a:schemeClr val="lt1"/>
    </dgm:fillClrLst>
    <dgm:linClrLst meth="repeat">
      <a:schemeClr val="dk1"/>
    </dgm:linClrLst>
    <dgm:effectClrLst/>
    <dgm:txLinClrLst/>
    <dgm:txFillClrLst meth="repeat">
      <a:schemeClr val="dk1"/>
    </dgm:txFillClrLst>
    <dgm:txEffectClrLst/>
  </dgm:styleLbl>
  <dgm:styleLbl name="solidAlignAcc1">
    <dgm:fillClrLst meth="repeat">
      <a:schemeClr val="lt1"/>
    </dgm:fillClrLst>
    <dgm:linClrLst meth="repeat">
      <a:schemeClr val="dk1"/>
    </dgm:linClrLst>
    <dgm:effectClrLst/>
    <dgm:txLinClrLst/>
    <dgm:txFillClrLst meth="repeat">
      <a:schemeClr val="dk1"/>
    </dgm:txFillClrLst>
    <dgm:txEffectClrLst/>
  </dgm:styleLbl>
  <dgm:styleLbl name="solidBgAcc1">
    <dgm:fillClrLst meth="repeat">
      <a:schemeClr val="lt1"/>
    </dgm:fillClrLst>
    <dgm:linClrLst meth="repeat">
      <a:schemeClr val="dk1"/>
    </dgm:linClrLst>
    <dgm:effectClrLst/>
    <dgm:txLinClrLst/>
    <dgm:txFillClrLst meth="repeat">
      <a:schemeClr val="dk1"/>
    </dgm:txFillClrLst>
    <dgm:txEffectClrLst/>
  </dgm:styleLbl>
  <dgm:styleLbl name="fgAccFollowNode1">
    <dgm:fillClrLst meth="repeat">
      <a:schemeClr val="lt1">
        <a:alpha val="90000"/>
        <a:tint val="40000"/>
      </a:schemeClr>
    </dgm:fillClrLst>
    <dgm:linClrLst meth="repeat">
      <a:schemeClr val="dk1">
        <a:alpha val="90000"/>
      </a:schemeClr>
    </dgm:linClrLst>
    <dgm:effectClrLst/>
    <dgm:txLinClrLst/>
    <dgm:txFillClrLst meth="repeat">
      <a:schemeClr val="dk1"/>
    </dgm:txFillClrLst>
    <dgm:txEffectClrLst/>
  </dgm:styleLbl>
  <dgm:styleLbl name="alignAccFollowNode1">
    <dgm:fillClrLst meth="repeat">
      <a:schemeClr val="lt1">
        <a:alpha val="90000"/>
        <a:tint val="40000"/>
      </a:schemeClr>
    </dgm:fillClrLst>
    <dgm:linClrLst meth="repeat">
      <a:schemeClr val="dk1">
        <a:alpha val="90000"/>
      </a:schemeClr>
    </dgm:linClrLst>
    <dgm:effectClrLst/>
    <dgm:txLinClrLst/>
    <dgm:txFillClrLst meth="repeat">
      <a:schemeClr val="dk1"/>
    </dgm:txFillClrLst>
    <dgm:txEffectClrLst/>
  </dgm:styleLbl>
  <dgm:styleLbl name="bgAccFollowNode1">
    <dgm:fillClrLst meth="repeat">
      <a:schemeClr val="lt1">
        <a:alpha val="90000"/>
        <a:tint val="40000"/>
      </a:schemeClr>
    </dgm:fillClrLst>
    <dgm:linClrLst meth="repeat">
      <a:schemeClr val="dk1">
        <a:alpha val="90000"/>
      </a:schemeClr>
    </dgm:linClrLst>
    <dgm:effectClrLst/>
    <dgm:txLinClrLst/>
    <dgm:txFillClrLst meth="repeat">
      <a:schemeClr val="dk1"/>
    </dgm:txFillClrLst>
    <dgm:txEffectClrLst/>
  </dgm:styleLbl>
  <dgm:styleLbl name="fgAcc0">
    <dgm:fillClrLst meth="repeat">
      <a:schemeClr val="dk1">
        <a:alpha val="90000"/>
        <a:tint val="40000"/>
      </a:schemeClr>
    </dgm:fillClrLst>
    <dgm:linClrLst meth="repeat">
      <a:schemeClr val="dk1"/>
    </dgm:linClrLst>
    <dgm:effectClrLst/>
    <dgm:txLinClrLst/>
    <dgm:txFillClrLst meth="repeat">
      <a:schemeClr val="dk1"/>
    </dgm:txFillClrLst>
    <dgm:txEffectClrLst/>
  </dgm:styleLbl>
  <dgm:styleLbl name="fgAcc2">
    <dgm:fillClrLst meth="repeat">
      <a:schemeClr val="dk1">
        <a:alpha val="90000"/>
        <a:tint val="40000"/>
      </a:schemeClr>
    </dgm:fillClrLst>
    <dgm:linClrLst meth="repeat">
      <a:schemeClr val="dk1"/>
    </dgm:linClrLst>
    <dgm:effectClrLst/>
    <dgm:txLinClrLst/>
    <dgm:txFillClrLst meth="repeat">
      <a:schemeClr val="dk1"/>
    </dgm:txFillClrLst>
    <dgm:txEffectClrLst/>
  </dgm:styleLbl>
  <dgm:styleLbl name="fgAcc3">
    <dgm:fillClrLst meth="repeat">
      <a:schemeClr val="dk1">
        <a:alpha val="90000"/>
        <a:tint val="40000"/>
      </a:schemeClr>
    </dgm:fillClrLst>
    <dgm:linClrLst meth="repeat">
      <a:schemeClr val="dk1"/>
    </dgm:linClrLst>
    <dgm:effectClrLst/>
    <dgm:txLinClrLst/>
    <dgm:txFillClrLst meth="repeat">
      <a:schemeClr val="dk1"/>
    </dgm:txFillClrLst>
    <dgm:txEffectClrLst/>
  </dgm:styleLbl>
  <dgm:styleLbl name="fgAcc4">
    <dgm:fillClrLst meth="repeat">
      <a:schemeClr val="dk1">
        <a:alpha val="90000"/>
        <a:tint val="40000"/>
      </a:schemeClr>
    </dgm:fillClrLst>
    <dgm:linClrLst meth="repeat">
      <a:schemeClr val="dk1"/>
    </dgm:linClrLst>
    <dgm:effectClrLst/>
    <dgm:txLinClrLst/>
    <dgm:txFillClrLst meth="repeat">
      <a:schemeClr val="dk1"/>
    </dgm:txFillClrLst>
    <dgm:txEffectClrLst/>
  </dgm:styleLbl>
  <dgm:styleLbl name="bgShp">
    <dgm:fillClrLst meth="repeat">
      <a:schemeClr val="dk1">
        <a:tint val="40000"/>
      </a:schemeClr>
    </dgm:fillClrLst>
    <dgm:linClrLst meth="repeat">
      <a:schemeClr val="dk1"/>
    </dgm:linClrLst>
    <dgm:effectClrLst/>
    <dgm:txLinClrLst/>
    <dgm:txFillClrLst meth="repeat">
      <a:schemeClr val="dk1"/>
    </dgm:txFillClrLst>
    <dgm:txEffectClrLst/>
  </dgm:styleLbl>
  <dgm:styleLbl name="dkBgShp">
    <dgm:fillClrLst meth="repeat">
      <a:schemeClr val="dk1">
        <a:shade val="80000"/>
      </a:schemeClr>
    </dgm:fillClrLst>
    <dgm:linClrLst meth="repeat">
      <a:schemeClr val="dk1"/>
    </dgm:linClrLst>
    <dgm:effectClrLst/>
    <dgm:txLinClrLst/>
    <dgm:txFillClrLst meth="repeat">
      <a:schemeClr val="lt1"/>
    </dgm:txFillClrLst>
    <dgm:txEffectClrLst/>
  </dgm:styleLbl>
  <dgm:styleLbl name="trBgShp">
    <dgm:fillClrLst meth="repeat">
      <a:schemeClr val="dk1">
        <a:tint val="50000"/>
        <a:alpha val="40000"/>
      </a:schemeClr>
    </dgm:fillClrLst>
    <dgm:linClrLst meth="repeat">
      <a:schemeClr val="dk1"/>
    </dgm:linClrLst>
    <dgm:effectClrLst/>
    <dgm:txLinClrLst/>
    <dgm:txFillClrLst meth="repeat">
      <a:schemeClr val="lt1"/>
    </dgm:txFillClrLst>
    <dgm:txEffectClrLst/>
  </dgm:styleLbl>
  <dgm:styleLbl name="fgShp">
    <dgm:fillClrLst meth="repeat">
      <a:schemeClr val="dk1">
        <a:tint val="60000"/>
      </a:schemeClr>
    </dgm:fillClrLst>
    <dgm:linClrLst meth="repeat">
      <a:schemeClr val="lt1"/>
    </dgm:linClrLst>
    <dgm:effectClrLst/>
    <dgm:txLinClrLst/>
    <dgm:txFillClrLst meth="repeat">
      <a:schemeClr val="dk1"/>
    </dgm:txFillClrLst>
    <dgm:txEffectClrLst/>
  </dgm:styleLbl>
  <dgm:styleLbl name="revTx">
    <dgm:fillClrLst meth="repeat">
      <a:schemeClr val="lt1">
        <a:alpha val="0"/>
      </a:schemeClr>
    </dgm:fillClrLst>
    <dgm:linClrLst meth="repeat">
      <a:schemeClr val="dk1">
        <a:alpha val="0"/>
      </a:schemeClr>
    </dgm:linClrLst>
    <dgm:effectClrLst/>
    <dgm:txLinClrLst/>
    <dgm:txFillClrLst meth="repeat">
      <a:schemeClr val="tx1"/>
    </dgm:txFillClrLst>
    <dgm:txEffectClrLst/>
  </dgm:styleLbl>
</dgm:colorsDef>
</file>

<file path=word/diagrams/colors2.xml><?xml version="1.0" encoding="utf-8"?>
<dgm:colorsDef xmlns:dgm="http://schemas.openxmlformats.org/drawingml/2006/diagram" xmlns:a="http://schemas.openxmlformats.org/drawingml/2006/main" uniqueId="urn:microsoft.com/office/officeart/2005/8/colors/accent1_2">
  <dgm:title val=""/>
  <dgm:desc val=""/>
  <dgm:catLst>
    <dgm:cat type="accent1" pri="11200"/>
  </dgm:catLst>
  <dgm:styleLbl name="node0">
    <dgm:fillClrLst meth="repeat">
      <a:schemeClr val="accent1"/>
    </dgm:fillClrLst>
    <dgm:linClrLst meth="repeat">
      <a:schemeClr val="lt1"/>
    </dgm:linClrLst>
    <dgm:effectClrLst/>
    <dgm:txLinClrLst/>
    <dgm:txFillClrLst/>
    <dgm:txEffectClrLst/>
  </dgm:styleLbl>
  <dgm:styleLbl name="alignNode1">
    <dgm:fillClrLst meth="repeat">
      <a:schemeClr val="accent1"/>
    </dgm:fillClrLst>
    <dgm:linClrLst meth="repeat">
      <a:schemeClr val="accent1"/>
    </dgm:linClrLst>
    <dgm:effectClrLst/>
    <dgm:txLinClrLst/>
    <dgm:txFillClrLst/>
    <dgm:txEffectClrLst/>
  </dgm:styleLbl>
  <dgm:styleLbl name="node1">
    <dgm:fillClrLst meth="repeat">
      <a:schemeClr val="accent1"/>
    </dgm:fillClrLst>
    <dgm:linClrLst meth="repeat">
      <a:schemeClr val="lt1"/>
    </dgm:linClrLst>
    <dgm:effectClrLst/>
    <dgm:txLinClrLst/>
    <dgm:txFillClrLst/>
    <dgm:txEffectClrLst/>
  </dgm:styleLbl>
  <dgm:styleLbl name="lnNode1">
    <dgm:fillClrLst meth="repeat">
      <a:schemeClr val="accent1"/>
    </dgm:fillClrLst>
    <dgm:linClrLst meth="repeat">
      <a:schemeClr val="lt1"/>
    </dgm:linClrLst>
    <dgm:effectClrLst/>
    <dgm:txLinClrLst/>
    <dgm:txFillClrLst/>
    <dgm:txEffectClrLst/>
  </dgm:styleLbl>
  <dgm:styleLbl name="vennNode1">
    <dgm:fillClrLst meth="repeat">
      <a:schemeClr val="accent1">
        <a:alpha val="50000"/>
      </a:schemeClr>
    </dgm:fillClrLst>
    <dgm:linClrLst meth="repeat">
      <a:schemeClr val="lt1"/>
    </dgm:linClrLst>
    <dgm:effectClrLst/>
    <dgm:txLinClrLst/>
    <dgm:txFillClrLst/>
    <dgm:txEffectClrLst/>
  </dgm:styleLbl>
  <dgm:styleLbl name="node2">
    <dgm:fillClrLst meth="repeat">
      <a:schemeClr val="accent1"/>
    </dgm:fillClrLst>
    <dgm:linClrLst meth="repeat">
      <a:schemeClr val="lt1"/>
    </dgm:linClrLst>
    <dgm:effectClrLst/>
    <dgm:txLinClrLst/>
    <dgm:txFillClrLst/>
    <dgm:txEffectClrLst/>
  </dgm:styleLbl>
  <dgm:styleLbl name="node3">
    <dgm:fillClrLst meth="repeat">
      <a:schemeClr val="accent1"/>
    </dgm:fillClrLst>
    <dgm:linClrLst meth="repeat">
      <a:schemeClr val="lt1"/>
    </dgm:linClrLst>
    <dgm:effectClrLst/>
    <dgm:txLinClrLst/>
    <dgm:txFillClrLst/>
    <dgm:txEffectClrLst/>
  </dgm:styleLbl>
  <dgm:styleLbl name="node4">
    <dgm:fillClrLst meth="repeat">
      <a:schemeClr val="accent1"/>
    </dgm:fillClrLst>
    <dgm:linClrLst meth="repeat">
      <a:schemeClr val="lt1"/>
    </dgm:linClrLst>
    <dgm:effectClrLst/>
    <dgm:txLinClrLst/>
    <dgm:txFillClrLst/>
    <dgm:txEffectClrLst/>
  </dgm:styleLbl>
  <dgm:styleLbl name="fgImgPlace1">
    <dgm:fillClrLst meth="repeat">
      <a:schemeClr val="accent1">
        <a:tint val="50000"/>
      </a:schemeClr>
    </dgm:fillClrLst>
    <dgm:linClrLst meth="repeat">
      <a:schemeClr val="lt1"/>
    </dgm:linClrLst>
    <dgm:effectClrLst/>
    <dgm:txLinClrLst/>
    <dgm:txFillClrLst meth="repeat">
      <a:schemeClr val="lt1"/>
    </dgm:txFillClrLst>
    <dgm:txEffectClrLst/>
  </dgm:styleLbl>
  <dgm:styleLbl name="alignImgPlace1">
    <dgm:fillClrLst meth="repeat">
      <a:schemeClr val="accent1">
        <a:tint val="50000"/>
      </a:schemeClr>
    </dgm:fillClrLst>
    <dgm:linClrLst meth="repeat">
      <a:schemeClr val="lt1"/>
    </dgm:linClrLst>
    <dgm:effectClrLst/>
    <dgm:txLinClrLst/>
    <dgm:txFillClrLst meth="repeat">
      <a:schemeClr val="lt1"/>
    </dgm:txFillClrLst>
    <dgm:txEffectClrLst/>
  </dgm:styleLbl>
  <dgm:styleLbl name="bgImgPlace1">
    <dgm:fillClrLst meth="repeat">
      <a:schemeClr val="accent1">
        <a:tint val="50000"/>
      </a:schemeClr>
    </dgm:fillClrLst>
    <dgm:linClrLst meth="repeat">
      <a:schemeClr val="lt1"/>
    </dgm:linClrLst>
    <dgm:effectClrLst/>
    <dgm:txLinClrLst/>
    <dgm:txFillClrLst meth="repeat">
      <a:schemeClr val="lt1"/>
    </dgm:txFillClrLst>
    <dgm:txEffectClrLst/>
  </dgm:styleLbl>
  <dgm:styleLbl name="sibTrans2D1">
    <dgm:fillClrLst meth="repeat">
      <a:schemeClr val="accent1">
        <a:tint val="60000"/>
      </a:schemeClr>
    </dgm:fillClrLst>
    <dgm:linClrLst meth="repeat">
      <a:schemeClr val="accent1">
        <a:tint val="60000"/>
      </a:schemeClr>
    </dgm:linClrLst>
    <dgm:effectClrLst/>
    <dgm:txLinClrLst/>
    <dgm:txFillClrLst/>
    <dgm:txEffectClrLst/>
  </dgm:styleLbl>
  <dgm:styleLbl name="fgSibTrans2D1">
    <dgm:fillClrLst meth="repeat">
      <a:schemeClr val="accent1">
        <a:tint val="60000"/>
      </a:schemeClr>
    </dgm:fillClrLst>
    <dgm:linClrLst meth="repeat">
      <a:schemeClr val="accent1">
        <a:tint val="60000"/>
      </a:schemeClr>
    </dgm:linClrLst>
    <dgm:effectClrLst/>
    <dgm:txLinClrLst/>
    <dgm:txFillClrLst/>
    <dgm:txEffectClrLst/>
  </dgm:styleLbl>
  <dgm:styleLbl name="bgSibTrans2D1">
    <dgm:fillClrLst meth="repeat">
      <a:schemeClr val="accent1">
        <a:tint val="60000"/>
      </a:schemeClr>
    </dgm:fillClrLst>
    <dgm:linClrLst meth="repeat">
      <a:schemeClr val="accent1">
        <a:tint val="60000"/>
      </a:schemeClr>
    </dgm:linClrLst>
    <dgm:effectClrLst/>
    <dgm:txLinClrLst/>
    <dgm:txFillClrLst/>
    <dgm:txEffectClrLst/>
  </dgm:styleLbl>
  <dgm:styleLbl name="sibTrans1D1">
    <dgm:fillClrLst meth="repeat">
      <a:schemeClr val="accent1"/>
    </dgm:fillClrLst>
    <dgm:linClrLst meth="repeat">
      <a:schemeClr val="accent1"/>
    </dgm:linClrLst>
    <dgm:effectClrLst/>
    <dgm:txLinClrLst/>
    <dgm:txFillClrLst meth="repeat">
      <a:schemeClr val="tx1"/>
    </dgm:txFillClrLst>
    <dgm:txEffectClrLst/>
  </dgm:styleLbl>
  <dgm:styleLbl name="callout">
    <dgm:fillClrLst meth="repeat">
      <a:schemeClr val="accent1"/>
    </dgm:fillClrLst>
    <dgm:linClrLst meth="repeat">
      <a:schemeClr val="accent1">
        <a:tint val="50000"/>
      </a:schemeClr>
    </dgm:linClrLst>
    <dgm:effectClrLst/>
    <dgm:txLinClrLst/>
    <dgm:txFillClrLst meth="repeat">
      <a:schemeClr val="tx1"/>
    </dgm:txFillClrLst>
    <dgm:txEffectClrLst/>
  </dgm:styleLbl>
  <dgm:styleLbl name="asst0">
    <dgm:fillClrLst meth="repeat">
      <a:schemeClr val="accent1"/>
    </dgm:fillClrLst>
    <dgm:linClrLst meth="repeat">
      <a:schemeClr val="lt1"/>
    </dgm:linClrLst>
    <dgm:effectClrLst/>
    <dgm:txLinClrLst/>
    <dgm:txFillClrLst/>
    <dgm:txEffectClrLst/>
  </dgm:styleLbl>
  <dgm:styleLbl name="asst1">
    <dgm:fillClrLst meth="repeat">
      <a:schemeClr val="accent1"/>
    </dgm:fillClrLst>
    <dgm:linClrLst meth="repeat">
      <a:schemeClr val="lt1"/>
    </dgm:linClrLst>
    <dgm:effectClrLst/>
    <dgm:txLinClrLst/>
    <dgm:txFillClrLst/>
    <dgm:txEffectClrLst/>
  </dgm:styleLbl>
  <dgm:styleLbl name="asst2">
    <dgm:fillClrLst meth="repeat">
      <a:schemeClr val="accent1"/>
    </dgm:fillClrLst>
    <dgm:linClrLst meth="repeat">
      <a:schemeClr val="lt1"/>
    </dgm:linClrLst>
    <dgm:effectClrLst/>
    <dgm:txLinClrLst/>
    <dgm:txFillClrLst/>
    <dgm:txEffectClrLst/>
  </dgm:styleLbl>
  <dgm:styleLbl name="asst3">
    <dgm:fillClrLst meth="repeat">
      <a:schemeClr val="accent1"/>
    </dgm:fillClrLst>
    <dgm:linClrLst meth="repeat">
      <a:schemeClr val="lt1"/>
    </dgm:linClrLst>
    <dgm:effectClrLst/>
    <dgm:txLinClrLst/>
    <dgm:txFillClrLst/>
    <dgm:txEffectClrLst/>
  </dgm:styleLbl>
  <dgm:styleLbl name="asst4">
    <dgm:fillClrLst meth="repeat">
      <a:schemeClr val="accent1"/>
    </dgm:fillClrLst>
    <dgm:linClrLst meth="repeat">
      <a:schemeClr val="lt1"/>
    </dgm:linClrLst>
    <dgm:effectClrLst/>
    <dgm:txLinClrLst/>
    <dgm:txFillClrLst/>
    <dgm:txEffectClrLst/>
  </dgm:styleLbl>
  <dgm:styleLbl name="parChTrans2D1">
    <dgm:fillClrLst meth="repeat">
      <a:schemeClr val="accent1">
        <a:tint val="60000"/>
      </a:schemeClr>
    </dgm:fillClrLst>
    <dgm:linClrLst meth="repeat">
      <a:schemeClr val="accent1">
        <a:tint val="60000"/>
      </a:schemeClr>
    </dgm:linClrLst>
    <dgm:effectClrLst/>
    <dgm:txLinClrLst/>
    <dgm:txFillClrLst meth="repeat">
      <a:schemeClr val="lt1"/>
    </dgm:txFillClrLst>
    <dgm:txEffectClrLst/>
  </dgm:styleLbl>
  <dgm:styleLbl name="parChTrans2D2">
    <dgm:fillClrLst meth="repeat">
      <a:schemeClr val="accent1"/>
    </dgm:fillClrLst>
    <dgm:linClrLst meth="repeat">
      <a:schemeClr val="accent1"/>
    </dgm:linClrLst>
    <dgm:effectClrLst/>
    <dgm:txLinClrLst/>
    <dgm:txFillClrLst meth="repeat">
      <a:schemeClr val="lt1"/>
    </dgm:txFillClrLst>
    <dgm:txEffectClrLst/>
  </dgm:styleLbl>
  <dgm:styleLbl name="parChTrans2D3">
    <dgm:fillClrLst meth="repeat">
      <a:schemeClr val="accent1"/>
    </dgm:fillClrLst>
    <dgm:linClrLst meth="repeat">
      <a:schemeClr val="accent1"/>
    </dgm:linClrLst>
    <dgm:effectClrLst/>
    <dgm:txLinClrLst/>
    <dgm:txFillClrLst meth="repeat">
      <a:schemeClr val="lt1"/>
    </dgm:txFillClrLst>
    <dgm:txEffectClrLst/>
  </dgm:styleLbl>
  <dgm:styleLbl name="parChTrans2D4">
    <dgm:fillClrLst meth="repeat">
      <a:schemeClr val="accent1"/>
    </dgm:fillClrLst>
    <dgm:linClrLst meth="repeat">
      <a:schemeClr val="accent1"/>
    </dgm:linClrLst>
    <dgm:effectClrLst/>
    <dgm:txLinClrLst/>
    <dgm:txFillClrLst meth="repeat">
      <a:schemeClr val="lt1"/>
    </dgm:txFillClrLst>
    <dgm:txEffectClrLst/>
  </dgm:styleLbl>
  <dgm:styleLbl name="parChTrans1D1">
    <dgm:fillClrLst meth="repeat">
      <a:schemeClr val="accent1"/>
    </dgm:fillClrLst>
    <dgm:linClrLst meth="repeat">
      <a:schemeClr val="accent1">
        <a:shade val="60000"/>
      </a:schemeClr>
    </dgm:linClrLst>
    <dgm:effectClrLst/>
    <dgm:txLinClrLst/>
    <dgm:txFillClrLst meth="repeat">
      <a:schemeClr val="tx1"/>
    </dgm:txFillClrLst>
    <dgm:txEffectClrLst/>
  </dgm:styleLbl>
  <dgm:styleLbl name="parChTrans1D2">
    <dgm:fillClrLst meth="repeat">
      <a:schemeClr val="accent1"/>
    </dgm:fillClrLst>
    <dgm:linClrLst meth="repeat">
      <a:schemeClr val="accent1">
        <a:shade val="60000"/>
      </a:schemeClr>
    </dgm:linClrLst>
    <dgm:effectClrLst/>
    <dgm:txLinClrLst/>
    <dgm:txFillClrLst meth="repeat">
      <a:schemeClr val="tx1"/>
    </dgm:txFillClrLst>
    <dgm:txEffectClrLst/>
  </dgm:styleLbl>
  <dgm:styleLbl name="parChTrans1D3">
    <dgm:fillClrLst meth="repeat">
      <a:schemeClr val="accent1"/>
    </dgm:fillClrLst>
    <dgm:linClrLst meth="repeat">
      <a:schemeClr val="accent1">
        <a:shade val="80000"/>
      </a:schemeClr>
    </dgm:linClrLst>
    <dgm:effectClrLst/>
    <dgm:txLinClrLst/>
    <dgm:txFillClrLst meth="repeat">
      <a:schemeClr val="tx1"/>
    </dgm:txFillClrLst>
    <dgm:txEffectClrLst/>
  </dgm:styleLbl>
  <dgm:styleLbl name="parChTrans1D4">
    <dgm:fillClrLst meth="repeat">
      <a:schemeClr val="accent1"/>
    </dgm:fillClrLst>
    <dgm:linClrLst meth="repeat">
      <a:schemeClr val="accent1">
        <a:shade val="80000"/>
      </a:schemeClr>
    </dgm:linClrLst>
    <dgm:effectClrLst/>
    <dgm:txLinClrLst/>
    <dgm:txFillClrLst meth="repeat">
      <a:schemeClr val="tx1"/>
    </dgm:txFillClrLst>
    <dgm:txEffectClrLst/>
  </dgm:styleLbl>
  <dgm:styleLbl name="fgAcc1">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conFgAcc1">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alignAcc1">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trAlignAcc1">
    <dgm:fillClrLst meth="repeat">
      <a:schemeClr val="lt1">
        <a:alpha val="40000"/>
      </a:schemeClr>
    </dgm:fillClrLst>
    <dgm:linClrLst meth="repeat">
      <a:schemeClr val="accent1"/>
    </dgm:linClrLst>
    <dgm:effectClrLst/>
    <dgm:txLinClrLst/>
    <dgm:txFillClrLst meth="repeat">
      <a:schemeClr val="dk1"/>
    </dgm:txFillClrLst>
    <dgm:txEffectClrLst/>
  </dgm:styleLbl>
  <dgm:styleLbl name="bgAcc1">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solidFgAcc1">
    <dgm:fillClrLst meth="repeat">
      <a:schemeClr val="lt1"/>
    </dgm:fillClrLst>
    <dgm:linClrLst meth="repeat">
      <a:schemeClr val="accent1"/>
    </dgm:linClrLst>
    <dgm:effectClrLst/>
    <dgm:txLinClrLst/>
    <dgm:txFillClrLst meth="repeat">
      <a:schemeClr val="dk1"/>
    </dgm:txFillClrLst>
    <dgm:txEffectClrLst/>
  </dgm:styleLbl>
  <dgm:styleLbl name="solidAlignAcc1">
    <dgm:fillClrLst meth="repeat">
      <a:schemeClr val="lt1"/>
    </dgm:fillClrLst>
    <dgm:linClrLst meth="repeat">
      <a:schemeClr val="accent1"/>
    </dgm:linClrLst>
    <dgm:effectClrLst/>
    <dgm:txLinClrLst/>
    <dgm:txFillClrLst meth="repeat">
      <a:schemeClr val="dk1"/>
    </dgm:txFillClrLst>
    <dgm:txEffectClrLst/>
  </dgm:styleLbl>
  <dgm:styleLbl name="solidBgAcc1">
    <dgm:fillClrLst meth="repeat">
      <a:schemeClr val="lt1"/>
    </dgm:fillClrLst>
    <dgm:linClrLst meth="repeat">
      <a:schemeClr val="accent1"/>
    </dgm:linClrLst>
    <dgm:effectClrLst/>
    <dgm:txLinClrLst/>
    <dgm:txFillClrLst meth="repeat">
      <a:schemeClr val="dk1"/>
    </dgm:txFillClrLst>
    <dgm:txEffectClrLst/>
  </dgm:styleLbl>
  <dgm:styleLbl name="fgAccFollowNode1">
    <dgm:fillClrLst meth="repeat">
      <a:schemeClr val="accent1">
        <a:alpha val="90000"/>
        <a:tint val="40000"/>
      </a:schemeClr>
    </dgm:fillClrLst>
    <dgm:linClrLst meth="repeat">
      <a:schemeClr val="accent1">
        <a:alpha val="90000"/>
        <a:tint val="40000"/>
      </a:schemeClr>
    </dgm:linClrLst>
    <dgm:effectClrLst/>
    <dgm:txLinClrLst/>
    <dgm:txFillClrLst meth="repeat">
      <a:schemeClr val="dk1"/>
    </dgm:txFillClrLst>
    <dgm:txEffectClrLst/>
  </dgm:styleLbl>
  <dgm:styleLbl name="alignAccFollowNode1">
    <dgm:fillClrLst meth="repeat">
      <a:schemeClr val="accent1">
        <a:alpha val="90000"/>
        <a:tint val="40000"/>
      </a:schemeClr>
    </dgm:fillClrLst>
    <dgm:linClrLst meth="repeat">
      <a:schemeClr val="accent1">
        <a:alpha val="90000"/>
        <a:tint val="40000"/>
      </a:schemeClr>
    </dgm:linClrLst>
    <dgm:effectClrLst/>
    <dgm:txLinClrLst/>
    <dgm:txFillClrLst meth="repeat">
      <a:schemeClr val="dk1"/>
    </dgm:txFillClrLst>
    <dgm:txEffectClrLst/>
  </dgm:styleLbl>
  <dgm:styleLbl name="bgAccFollowNode1">
    <dgm:fillClrLst meth="repeat">
      <a:schemeClr val="accent1">
        <a:alpha val="90000"/>
        <a:tint val="40000"/>
      </a:schemeClr>
    </dgm:fillClrLst>
    <dgm:linClrLst meth="repeat">
      <a:schemeClr val="accent1">
        <a:alpha val="90000"/>
        <a:tint val="40000"/>
      </a:schemeClr>
    </dgm:linClrLst>
    <dgm:effectClrLst/>
    <dgm:txLinClrLst/>
    <dgm:txFillClrLst meth="repeat">
      <a:schemeClr val="dk1"/>
    </dgm:txFillClrLst>
    <dgm:txEffectClrLst/>
  </dgm:styleLbl>
  <dgm:styleLbl name="fgAcc0">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fgAcc2">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fgAcc3">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fgAcc4">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bgShp">
    <dgm:fillClrLst meth="repeat">
      <a:schemeClr val="accent1">
        <a:tint val="40000"/>
      </a:schemeClr>
    </dgm:fillClrLst>
    <dgm:linClrLst meth="repeat">
      <a:schemeClr val="accent1"/>
    </dgm:linClrLst>
    <dgm:effectClrLst/>
    <dgm:txLinClrLst/>
    <dgm:txFillClrLst meth="repeat">
      <a:schemeClr val="dk1"/>
    </dgm:txFillClrLst>
    <dgm:txEffectClrLst/>
  </dgm:styleLbl>
  <dgm:styleLbl name="dkBgShp">
    <dgm:fillClrLst meth="repeat">
      <a:schemeClr val="accent1">
        <a:shade val="80000"/>
      </a:schemeClr>
    </dgm:fillClrLst>
    <dgm:linClrLst meth="repeat">
      <a:schemeClr val="accent1"/>
    </dgm:linClrLst>
    <dgm:effectClrLst/>
    <dgm:txLinClrLst/>
    <dgm:txFillClrLst meth="repeat">
      <a:schemeClr val="lt1"/>
    </dgm:txFillClrLst>
    <dgm:txEffectClrLst/>
  </dgm:styleLbl>
  <dgm:styleLbl name="trBgShp">
    <dgm:fillClrLst meth="repeat">
      <a:schemeClr val="accent1">
        <a:tint val="50000"/>
        <a:alpha val="40000"/>
      </a:schemeClr>
    </dgm:fillClrLst>
    <dgm:linClrLst meth="repeat">
      <a:schemeClr val="accent1"/>
    </dgm:linClrLst>
    <dgm:effectClrLst/>
    <dgm:txLinClrLst/>
    <dgm:txFillClrLst meth="repeat">
      <a:schemeClr val="lt1"/>
    </dgm:txFillClrLst>
    <dgm:txEffectClrLst/>
  </dgm:styleLbl>
  <dgm:styleLbl name="fgShp">
    <dgm:fillClrLst meth="repeat">
      <a:schemeClr val="accent1">
        <a:tint val="60000"/>
      </a:schemeClr>
    </dgm:fillClrLst>
    <dgm:linClrLst meth="repeat">
      <a:schemeClr val="lt1"/>
    </dgm:linClrLst>
    <dgm:effectClrLst/>
    <dgm:txLinClrLst/>
    <dgm:txFillClrLst meth="repeat">
      <a:schemeClr val="dk1"/>
    </dgm:txFillClrLst>
    <dgm:txEffectClrLst/>
  </dgm:styleLbl>
  <dgm:styleLbl name="revTx">
    <dgm:fillClrLst meth="repeat">
      <a:schemeClr val="lt1">
        <a:alpha val="0"/>
      </a:schemeClr>
    </dgm:fillClrLst>
    <dgm:linClrLst meth="repeat">
      <a:schemeClr val="dk1">
        <a:alpha val="0"/>
      </a:schemeClr>
    </dgm:linClrLst>
    <dgm:effectClrLst/>
    <dgm:txLinClrLst/>
    <dgm:txFillClrLst meth="repeat">
      <a:schemeClr val="tx1"/>
    </dgm:txFillClrLst>
    <dgm:txEffectClrLst/>
  </dgm:styleLbl>
</dgm:colorsDef>
</file>

<file path=word/diagrams/data1.xml><?xml version="1.0" encoding="utf-8"?>
<dgm:dataModel xmlns:dgm="http://schemas.openxmlformats.org/drawingml/2006/diagram" xmlns:a="http://schemas.openxmlformats.org/drawingml/2006/main">
  <dgm:ptLst>
    <dgm:pt modelId="{AC9D17AC-E95C-491E-A7A6-E93248C8BA66}" type="doc">
      <dgm:prSet loTypeId="urn:microsoft.com/office/officeart/2005/8/layout/hierarchy2" loCatId="hierarchy" qsTypeId="urn:microsoft.com/office/officeart/2005/8/quickstyle/simple1" qsCatId="simple" csTypeId="urn:microsoft.com/office/officeart/2005/8/colors/accent0_1" csCatId="mainScheme" phldr="1"/>
      <dgm:spPr/>
      <dgm:t>
        <a:bodyPr/>
        <a:lstStyle/>
        <a:p>
          <a:endParaRPr lang="ru-RU"/>
        </a:p>
      </dgm:t>
    </dgm:pt>
    <dgm:pt modelId="{E517E642-F6FD-41F5-A7FA-CBDD0709BC94}">
      <dgm:prSet phldrT="[Текст]"/>
      <dgm:spPr/>
      <dgm:t>
        <a:bodyPr/>
        <a:lstStyle/>
        <a:p>
          <a:r>
            <a:rPr lang="ru-RU">
              <a:latin typeface="Times New Roman" panose="02020603050405020304" pitchFamily="18" charset="0"/>
              <a:cs typeface="Times New Roman" panose="02020603050405020304" pitchFamily="18" charset="0"/>
            </a:rPr>
            <a:t>Директор</a:t>
          </a:r>
        </a:p>
      </dgm:t>
    </dgm:pt>
    <dgm:pt modelId="{B895DE7E-A7C1-4628-BAAC-AEBC4D07BA06}" type="parTrans" cxnId="{C3089ABA-B0BD-4361-9BB9-6CD3BA28EC21}">
      <dgm:prSet/>
      <dgm:spPr/>
      <dgm:t>
        <a:bodyPr/>
        <a:lstStyle/>
        <a:p>
          <a:endParaRPr lang="ru-RU">
            <a:latin typeface="Times New Roman" panose="02020603050405020304" pitchFamily="18" charset="0"/>
            <a:cs typeface="Times New Roman" panose="02020603050405020304" pitchFamily="18" charset="0"/>
          </a:endParaRPr>
        </a:p>
      </dgm:t>
    </dgm:pt>
    <dgm:pt modelId="{337638A9-6050-431B-AF20-2D40C8B16F71}" type="sibTrans" cxnId="{C3089ABA-B0BD-4361-9BB9-6CD3BA28EC21}">
      <dgm:prSet/>
      <dgm:spPr/>
      <dgm:t>
        <a:bodyPr/>
        <a:lstStyle/>
        <a:p>
          <a:endParaRPr lang="ru-RU">
            <a:latin typeface="Times New Roman" panose="02020603050405020304" pitchFamily="18" charset="0"/>
            <a:cs typeface="Times New Roman" panose="02020603050405020304" pitchFamily="18" charset="0"/>
          </a:endParaRPr>
        </a:p>
      </dgm:t>
    </dgm:pt>
    <dgm:pt modelId="{1FEBFCCA-C151-4766-A32F-30F298434863}">
      <dgm:prSet phldrT="[Текст]"/>
      <dgm:spPr/>
      <dgm:t>
        <a:bodyPr/>
        <a:lstStyle/>
        <a:p>
          <a:r>
            <a:rPr lang="ru-RU">
              <a:latin typeface="Times New Roman" panose="02020603050405020304" pitchFamily="18" charset="0"/>
              <a:cs typeface="Times New Roman" panose="02020603050405020304" pitchFamily="18" charset="0"/>
            </a:rPr>
            <a:t>Главный бухгалтер</a:t>
          </a:r>
        </a:p>
      </dgm:t>
    </dgm:pt>
    <dgm:pt modelId="{674D8348-D48B-4BAF-BC17-210AB73D0136}" type="parTrans" cxnId="{20E5660A-5D2E-46F4-A695-84CEF220B419}">
      <dgm:prSet/>
      <dgm:spPr/>
      <dgm:t>
        <a:bodyPr/>
        <a:lstStyle/>
        <a:p>
          <a:endParaRPr lang="ru-RU">
            <a:latin typeface="Times New Roman" panose="02020603050405020304" pitchFamily="18" charset="0"/>
            <a:cs typeface="Times New Roman" panose="02020603050405020304" pitchFamily="18" charset="0"/>
          </a:endParaRPr>
        </a:p>
      </dgm:t>
    </dgm:pt>
    <dgm:pt modelId="{0DA5E44C-9892-463C-8E2A-15AB9489C318}" type="sibTrans" cxnId="{20E5660A-5D2E-46F4-A695-84CEF220B419}">
      <dgm:prSet/>
      <dgm:spPr/>
      <dgm:t>
        <a:bodyPr/>
        <a:lstStyle/>
        <a:p>
          <a:endParaRPr lang="ru-RU">
            <a:latin typeface="Times New Roman" panose="02020603050405020304" pitchFamily="18" charset="0"/>
            <a:cs typeface="Times New Roman" panose="02020603050405020304" pitchFamily="18" charset="0"/>
          </a:endParaRPr>
        </a:p>
      </dgm:t>
    </dgm:pt>
    <dgm:pt modelId="{383A6207-4BC2-4F5B-BB75-EA7056867ACD}">
      <dgm:prSet phldrT="[Текст]"/>
      <dgm:spPr/>
      <dgm:t>
        <a:bodyPr/>
        <a:lstStyle/>
        <a:p>
          <a:r>
            <a:rPr lang="ru-RU">
              <a:latin typeface="Times New Roman" panose="02020603050405020304" pitchFamily="18" charset="0"/>
              <a:cs typeface="Times New Roman" panose="02020603050405020304" pitchFamily="18" charset="0"/>
            </a:rPr>
            <a:t>Вспомогательный персонал</a:t>
          </a:r>
        </a:p>
      </dgm:t>
    </dgm:pt>
    <dgm:pt modelId="{5BDAAA18-5795-475A-9417-2F72D8502946}" type="parTrans" cxnId="{F52DA35E-2632-4D14-8F93-21F5AAD82E59}">
      <dgm:prSet/>
      <dgm:spPr/>
      <dgm:t>
        <a:bodyPr/>
        <a:lstStyle/>
        <a:p>
          <a:endParaRPr lang="ru-RU">
            <a:latin typeface="Times New Roman" panose="02020603050405020304" pitchFamily="18" charset="0"/>
            <a:cs typeface="Times New Roman" panose="02020603050405020304" pitchFamily="18" charset="0"/>
          </a:endParaRPr>
        </a:p>
      </dgm:t>
    </dgm:pt>
    <dgm:pt modelId="{11C75FD7-FE96-45CB-BCDB-75F2BFCF0F80}" type="sibTrans" cxnId="{F52DA35E-2632-4D14-8F93-21F5AAD82E59}">
      <dgm:prSet/>
      <dgm:spPr/>
      <dgm:t>
        <a:bodyPr/>
        <a:lstStyle/>
        <a:p>
          <a:endParaRPr lang="ru-RU">
            <a:latin typeface="Times New Roman" panose="02020603050405020304" pitchFamily="18" charset="0"/>
            <a:cs typeface="Times New Roman" panose="02020603050405020304" pitchFamily="18" charset="0"/>
          </a:endParaRPr>
        </a:p>
      </dgm:t>
    </dgm:pt>
    <dgm:pt modelId="{8E8C2853-3A1F-45F8-8BC1-C6085E90080E}">
      <dgm:prSet phldrT="[Текст]"/>
      <dgm:spPr/>
      <dgm:t>
        <a:bodyPr/>
        <a:lstStyle/>
        <a:p>
          <a:r>
            <a:rPr lang="ru-RU">
              <a:latin typeface="Times New Roman" panose="02020603050405020304" pitchFamily="18" charset="0"/>
              <a:cs typeface="Times New Roman" panose="02020603050405020304" pitchFamily="18" charset="0"/>
            </a:rPr>
            <a:t>Вспомогательный персонал</a:t>
          </a:r>
        </a:p>
      </dgm:t>
    </dgm:pt>
    <dgm:pt modelId="{1BFF5FE4-84D1-4633-B8B5-98D9BEA3AEFC}" type="parTrans" cxnId="{561A4FE0-E292-4C4A-83D9-0A2E5A774E35}">
      <dgm:prSet/>
      <dgm:spPr/>
      <dgm:t>
        <a:bodyPr/>
        <a:lstStyle/>
        <a:p>
          <a:endParaRPr lang="ru-RU">
            <a:latin typeface="Times New Roman" panose="02020603050405020304" pitchFamily="18" charset="0"/>
            <a:cs typeface="Times New Roman" panose="02020603050405020304" pitchFamily="18" charset="0"/>
          </a:endParaRPr>
        </a:p>
      </dgm:t>
    </dgm:pt>
    <dgm:pt modelId="{FBD6C2FC-1259-4C2C-AADB-F2A134300B85}" type="sibTrans" cxnId="{561A4FE0-E292-4C4A-83D9-0A2E5A774E35}">
      <dgm:prSet/>
      <dgm:spPr/>
      <dgm:t>
        <a:bodyPr/>
        <a:lstStyle/>
        <a:p>
          <a:endParaRPr lang="ru-RU">
            <a:latin typeface="Times New Roman" panose="02020603050405020304" pitchFamily="18" charset="0"/>
            <a:cs typeface="Times New Roman" panose="02020603050405020304" pitchFamily="18" charset="0"/>
          </a:endParaRPr>
        </a:p>
      </dgm:t>
    </dgm:pt>
    <dgm:pt modelId="{183A8D1C-0265-41DF-A04F-8F659F531DCF}">
      <dgm:prSet/>
      <dgm:spPr/>
      <dgm:t>
        <a:bodyPr/>
        <a:lstStyle/>
        <a:p>
          <a:r>
            <a:rPr lang="ru-RU">
              <a:latin typeface="Times New Roman" panose="02020603050405020304" pitchFamily="18" charset="0"/>
              <a:cs typeface="Times New Roman" panose="02020603050405020304" pitchFamily="18" charset="0"/>
            </a:rPr>
            <a:t>Менеджер по продажам</a:t>
          </a:r>
        </a:p>
      </dgm:t>
    </dgm:pt>
    <dgm:pt modelId="{AE96F8CE-3CC6-4F2F-98F6-BEE5DD640A0C}" type="parTrans" cxnId="{664B15B2-73C7-4E58-AD6D-27A337F756B1}">
      <dgm:prSet/>
      <dgm:spPr/>
      <dgm:t>
        <a:bodyPr/>
        <a:lstStyle/>
        <a:p>
          <a:endParaRPr lang="ru-RU">
            <a:latin typeface="Times New Roman" panose="02020603050405020304" pitchFamily="18" charset="0"/>
            <a:cs typeface="Times New Roman" panose="02020603050405020304" pitchFamily="18" charset="0"/>
          </a:endParaRPr>
        </a:p>
      </dgm:t>
    </dgm:pt>
    <dgm:pt modelId="{2A8F70C2-7C62-4EE7-B263-AD4869668B00}" type="sibTrans" cxnId="{664B15B2-73C7-4E58-AD6D-27A337F756B1}">
      <dgm:prSet/>
      <dgm:spPr/>
      <dgm:t>
        <a:bodyPr/>
        <a:lstStyle/>
        <a:p>
          <a:endParaRPr lang="ru-RU">
            <a:latin typeface="Times New Roman" panose="02020603050405020304" pitchFamily="18" charset="0"/>
            <a:cs typeface="Times New Roman" panose="02020603050405020304" pitchFamily="18" charset="0"/>
          </a:endParaRPr>
        </a:p>
      </dgm:t>
    </dgm:pt>
    <dgm:pt modelId="{87726293-5272-448A-8A8C-3FA24DD2ADF0}">
      <dgm:prSet phldrT="[Текст]"/>
      <dgm:spPr/>
      <dgm:t>
        <a:bodyPr/>
        <a:lstStyle/>
        <a:p>
          <a:r>
            <a:rPr lang="ru-RU">
              <a:latin typeface="Times New Roman" panose="02020603050405020304" pitchFamily="18" charset="0"/>
              <a:cs typeface="Times New Roman" panose="02020603050405020304" pitchFamily="18" charset="0"/>
            </a:rPr>
            <a:t>Отдел сбыта и снабжения </a:t>
          </a:r>
        </a:p>
        <a:p>
          <a:endParaRPr lang="ru-RU">
            <a:latin typeface="Times New Roman" panose="02020603050405020304" pitchFamily="18" charset="0"/>
            <a:cs typeface="Times New Roman" panose="02020603050405020304" pitchFamily="18" charset="0"/>
          </a:endParaRPr>
        </a:p>
        <a:p>
          <a:endParaRPr lang="ru-RU">
            <a:latin typeface="Times New Roman" panose="02020603050405020304" pitchFamily="18" charset="0"/>
            <a:cs typeface="Times New Roman" panose="02020603050405020304" pitchFamily="18" charset="0"/>
          </a:endParaRPr>
        </a:p>
      </dgm:t>
    </dgm:pt>
    <dgm:pt modelId="{B56D66AB-FC33-4B0F-B8EC-E7FD34F5A5E2}" type="parTrans" cxnId="{CCA072C3-5AEA-4D93-9F5D-A7607CBF5B22}">
      <dgm:prSet/>
      <dgm:spPr/>
      <dgm:t>
        <a:bodyPr/>
        <a:lstStyle/>
        <a:p>
          <a:endParaRPr lang="ru-RU">
            <a:latin typeface="Times New Roman" panose="02020603050405020304" pitchFamily="18" charset="0"/>
            <a:cs typeface="Times New Roman" panose="02020603050405020304" pitchFamily="18" charset="0"/>
          </a:endParaRPr>
        </a:p>
      </dgm:t>
    </dgm:pt>
    <dgm:pt modelId="{EAD00929-6C4A-4A17-8800-6792F7EDA45C}" type="sibTrans" cxnId="{CCA072C3-5AEA-4D93-9F5D-A7607CBF5B22}">
      <dgm:prSet/>
      <dgm:spPr/>
      <dgm:t>
        <a:bodyPr/>
        <a:lstStyle/>
        <a:p>
          <a:endParaRPr lang="ru-RU">
            <a:latin typeface="Times New Roman" panose="02020603050405020304" pitchFamily="18" charset="0"/>
            <a:cs typeface="Times New Roman" panose="02020603050405020304" pitchFamily="18" charset="0"/>
          </a:endParaRPr>
        </a:p>
      </dgm:t>
    </dgm:pt>
    <dgm:pt modelId="{2CECDA4A-7337-4165-945D-A2A170030B9D}" type="pres">
      <dgm:prSet presAssocID="{AC9D17AC-E95C-491E-A7A6-E93248C8BA66}" presName="diagram" presStyleCnt="0">
        <dgm:presLayoutVars>
          <dgm:chPref val="1"/>
          <dgm:dir/>
          <dgm:animOne val="branch"/>
          <dgm:animLvl val="lvl"/>
          <dgm:resizeHandles val="exact"/>
        </dgm:presLayoutVars>
      </dgm:prSet>
      <dgm:spPr/>
      <dgm:t>
        <a:bodyPr/>
        <a:lstStyle/>
        <a:p>
          <a:endParaRPr lang="ru-RU"/>
        </a:p>
      </dgm:t>
    </dgm:pt>
    <dgm:pt modelId="{0E2A3476-21D7-4BE8-BB2D-42A0B620B655}" type="pres">
      <dgm:prSet presAssocID="{E517E642-F6FD-41F5-A7FA-CBDD0709BC94}" presName="root1" presStyleCnt="0"/>
      <dgm:spPr/>
    </dgm:pt>
    <dgm:pt modelId="{A8DFD818-2462-4068-AE4F-03EB2D9D6DA5}" type="pres">
      <dgm:prSet presAssocID="{E517E642-F6FD-41F5-A7FA-CBDD0709BC94}" presName="LevelOneTextNode" presStyleLbl="node0" presStyleIdx="0" presStyleCnt="1">
        <dgm:presLayoutVars>
          <dgm:chPref val="3"/>
        </dgm:presLayoutVars>
      </dgm:prSet>
      <dgm:spPr/>
      <dgm:t>
        <a:bodyPr/>
        <a:lstStyle/>
        <a:p>
          <a:endParaRPr lang="ru-RU"/>
        </a:p>
      </dgm:t>
    </dgm:pt>
    <dgm:pt modelId="{9FCD60C1-A964-4713-B694-6C4C201F4DCC}" type="pres">
      <dgm:prSet presAssocID="{E517E642-F6FD-41F5-A7FA-CBDD0709BC94}" presName="level2hierChild" presStyleCnt="0"/>
      <dgm:spPr/>
    </dgm:pt>
    <dgm:pt modelId="{CF2C6398-C34B-49EC-8E6A-DA2CA5677228}" type="pres">
      <dgm:prSet presAssocID="{674D8348-D48B-4BAF-BC17-210AB73D0136}" presName="conn2-1" presStyleLbl="parChTrans1D2" presStyleIdx="0" presStyleCnt="5"/>
      <dgm:spPr/>
      <dgm:t>
        <a:bodyPr/>
        <a:lstStyle/>
        <a:p>
          <a:endParaRPr lang="ru-RU"/>
        </a:p>
      </dgm:t>
    </dgm:pt>
    <dgm:pt modelId="{F27124A2-B828-4CDA-9E05-96BAB4E916E1}" type="pres">
      <dgm:prSet presAssocID="{674D8348-D48B-4BAF-BC17-210AB73D0136}" presName="connTx" presStyleLbl="parChTrans1D2" presStyleIdx="0" presStyleCnt="5"/>
      <dgm:spPr/>
      <dgm:t>
        <a:bodyPr/>
        <a:lstStyle/>
        <a:p>
          <a:endParaRPr lang="ru-RU"/>
        </a:p>
      </dgm:t>
    </dgm:pt>
    <dgm:pt modelId="{12559248-F83E-4CAC-AB56-E3FD68DDD846}" type="pres">
      <dgm:prSet presAssocID="{1FEBFCCA-C151-4766-A32F-30F298434863}" presName="root2" presStyleCnt="0"/>
      <dgm:spPr/>
    </dgm:pt>
    <dgm:pt modelId="{997181BD-B3C0-43DF-A276-EA39D1437EE8}" type="pres">
      <dgm:prSet presAssocID="{1FEBFCCA-C151-4766-A32F-30F298434863}" presName="LevelTwoTextNode" presStyleLbl="node2" presStyleIdx="0" presStyleCnt="5">
        <dgm:presLayoutVars>
          <dgm:chPref val="3"/>
        </dgm:presLayoutVars>
      </dgm:prSet>
      <dgm:spPr/>
      <dgm:t>
        <a:bodyPr/>
        <a:lstStyle/>
        <a:p>
          <a:endParaRPr lang="ru-RU"/>
        </a:p>
      </dgm:t>
    </dgm:pt>
    <dgm:pt modelId="{920B0BAC-719D-44D2-81B7-EF9119C9D914}" type="pres">
      <dgm:prSet presAssocID="{1FEBFCCA-C151-4766-A32F-30F298434863}" presName="level3hierChild" presStyleCnt="0"/>
      <dgm:spPr/>
    </dgm:pt>
    <dgm:pt modelId="{344EADB1-FB65-4DD6-9F5B-5B86FA8A7D61}" type="pres">
      <dgm:prSet presAssocID="{5BDAAA18-5795-475A-9417-2F72D8502946}" presName="conn2-1" presStyleLbl="parChTrans1D2" presStyleIdx="1" presStyleCnt="5"/>
      <dgm:spPr/>
      <dgm:t>
        <a:bodyPr/>
        <a:lstStyle/>
        <a:p>
          <a:endParaRPr lang="ru-RU"/>
        </a:p>
      </dgm:t>
    </dgm:pt>
    <dgm:pt modelId="{441D82E2-37FD-4DD6-A8DF-0E1988D6F2FF}" type="pres">
      <dgm:prSet presAssocID="{5BDAAA18-5795-475A-9417-2F72D8502946}" presName="connTx" presStyleLbl="parChTrans1D2" presStyleIdx="1" presStyleCnt="5"/>
      <dgm:spPr/>
      <dgm:t>
        <a:bodyPr/>
        <a:lstStyle/>
        <a:p>
          <a:endParaRPr lang="ru-RU"/>
        </a:p>
      </dgm:t>
    </dgm:pt>
    <dgm:pt modelId="{95D9D538-6E7D-474B-A5DE-F77B88F54EB5}" type="pres">
      <dgm:prSet presAssocID="{383A6207-4BC2-4F5B-BB75-EA7056867ACD}" presName="root2" presStyleCnt="0"/>
      <dgm:spPr/>
    </dgm:pt>
    <dgm:pt modelId="{A2E217FB-0B30-498C-8E17-7E88B7DD27B7}" type="pres">
      <dgm:prSet presAssocID="{383A6207-4BC2-4F5B-BB75-EA7056867ACD}" presName="LevelTwoTextNode" presStyleLbl="node2" presStyleIdx="1" presStyleCnt="5">
        <dgm:presLayoutVars>
          <dgm:chPref val="3"/>
        </dgm:presLayoutVars>
      </dgm:prSet>
      <dgm:spPr/>
      <dgm:t>
        <a:bodyPr/>
        <a:lstStyle/>
        <a:p>
          <a:endParaRPr lang="ru-RU"/>
        </a:p>
      </dgm:t>
    </dgm:pt>
    <dgm:pt modelId="{CEE0622D-D19F-47BC-9E34-3D60B0FFC76C}" type="pres">
      <dgm:prSet presAssocID="{383A6207-4BC2-4F5B-BB75-EA7056867ACD}" presName="level3hierChild" presStyleCnt="0"/>
      <dgm:spPr/>
    </dgm:pt>
    <dgm:pt modelId="{8DC04AA0-9B14-4F86-BFCE-E1A5A2A5911E}" type="pres">
      <dgm:prSet presAssocID="{AE96F8CE-3CC6-4F2F-98F6-BEE5DD640A0C}" presName="conn2-1" presStyleLbl="parChTrans1D2" presStyleIdx="2" presStyleCnt="5"/>
      <dgm:spPr/>
      <dgm:t>
        <a:bodyPr/>
        <a:lstStyle/>
        <a:p>
          <a:endParaRPr lang="ru-RU"/>
        </a:p>
      </dgm:t>
    </dgm:pt>
    <dgm:pt modelId="{EF5C23B9-D2BE-438F-83A5-3C6CF50ACBAE}" type="pres">
      <dgm:prSet presAssocID="{AE96F8CE-3CC6-4F2F-98F6-BEE5DD640A0C}" presName="connTx" presStyleLbl="parChTrans1D2" presStyleIdx="2" presStyleCnt="5"/>
      <dgm:spPr/>
      <dgm:t>
        <a:bodyPr/>
        <a:lstStyle/>
        <a:p>
          <a:endParaRPr lang="ru-RU"/>
        </a:p>
      </dgm:t>
    </dgm:pt>
    <dgm:pt modelId="{21114087-57B8-42FD-8788-8327D1238BA0}" type="pres">
      <dgm:prSet presAssocID="{183A8D1C-0265-41DF-A04F-8F659F531DCF}" presName="root2" presStyleCnt="0"/>
      <dgm:spPr/>
    </dgm:pt>
    <dgm:pt modelId="{5E64BFB2-255F-42E5-9A1E-013F61AD223A}" type="pres">
      <dgm:prSet presAssocID="{183A8D1C-0265-41DF-A04F-8F659F531DCF}" presName="LevelTwoTextNode" presStyleLbl="node2" presStyleIdx="2" presStyleCnt="5">
        <dgm:presLayoutVars>
          <dgm:chPref val="3"/>
        </dgm:presLayoutVars>
      </dgm:prSet>
      <dgm:spPr/>
      <dgm:t>
        <a:bodyPr/>
        <a:lstStyle/>
        <a:p>
          <a:endParaRPr lang="ru-RU"/>
        </a:p>
      </dgm:t>
    </dgm:pt>
    <dgm:pt modelId="{1998C31B-04BB-469B-B929-2D824FEF6D6E}" type="pres">
      <dgm:prSet presAssocID="{183A8D1C-0265-41DF-A04F-8F659F531DCF}" presName="level3hierChild" presStyleCnt="0"/>
      <dgm:spPr/>
    </dgm:pt>
    <dgm:pt modelId="{1302355F-BA9E-49F1-BADF-7F410E3A0B57}" type="pres">
      <dgm:prSet presAssocID="{1BFF5FE4-84D1-4633-B8B5-98D9BEA3AEFC}" presName="conn2-1" presStyleLbl="parChTrans1D2" presStyleIdx="3" presStyleCnt="5"/>
      <dgm:spPr/>
      <dgm:t>
        <a:bodyPr/>
        <a:lstStyle/>
        <a:p>
          <a:endParaRPr lang="ru-RU"/>
        </a:p>
      </dgm:t>
    </dgm:pt>
    <dgm:pt modelId="{B2A5D2A9-ACC7-4A78-8E1A-2ED09EEB0A83}" type="pres">
      <dgm:prSet presAssocID="{1BFF5FE4-84D1-4633-B8B5-98D9BEA3AEFC}" presName="connTx" presStyleLbl="parChTrans1D2" presStyleIdx="3" presStyleCnt="5"/>
      <dgm:spPr/>
      <dgm:t>
        <a:bodyPr/>
        <a:lstStyle/>
        <a:p>
          <a:endParaRPr lang="ru-RU"/>
        </a:p>
      </dgm:t>
    </dgm:pt>
    <dgm:pt modelId="{AA7994A4-D71E-4252-94BC-08324B530314}" type="pres">
      <dgm:prSet presAssocID="{8E8C2853-3A1F-45F8-8BC1-C6085E90080E}" presName="root2" presStyleCnt="0"/>
      <dgm:spPr/>
    </dgm:pt>
    <dgm:pt modelId="{7AFF8F7B-C585-4C07-B4D9-1C65CA48668E}" type="pres">
      <dgm:prSet presAssocID="{8E8C2853-3A1F-45F8-8BC1-C6085E90080E}" presName="LevelTwoTextNode" presStyleLbl="node2" presStyleIdx="3" presStyleCnt="5">
        <dgm:presLayoutVars>
          <dgm:chPref val="3"/>
        </dgm:presLayoutVars>
      </dgm:prSet>
      <dgm:spPr/>
      <dgm:t>
        <a:bodyPr/>
        <a:lstStyle/>
        <a:p>
          <a:endParaRPr lang="ru-RU"/>
        </a:p>
      </dgm:t>
    </dgm:pt>
    <dgm:pt modelId="{A04D1D7C-DE58-4236-AA74-0A5FE4BC43AA}" type="pres">
      <dgm:prSet presAssocID="{8E8C2853-3A1F-45F8-8BC1-C6085E90080E}" presName="level3hierChild" presStyleCnt="0"/>
      <dgm:spPr/>
    </dgm:pt>
    <dgm:pt modelId="{722FEC41-C8A2-4F57-847B-FF7A3695047C}" type="pres">
      <dgm:prSet presAssocID="{B56D66AB-FC33-4B0F-B8EC-E7FD34F5A5E2}" presName="conn2-1" presStyleLbl="parChTrans1D2" presStyleIdx="4" presStyleCnt="5"/>
      <dgm:spPr/>
      <dgm:t>
        <a:bodyPr/>
        <a:lstStyle/>
        <a:p>
          <a:endParaRPr lang="ru-RU"/>
        </a:p>
      </dgm:t>
    </dgm:pt>
    <dgm:pt modelId="{30172F40-8411-4E95-A029-11E6D9971F5C}" type="pres">
      <dgm:prSet presAssocID="{B56D66AB-FC33-4B0F-B8EC-E7FD34F5A5E2}" presName="connTx" presStyleLbl="parChTrans1D2" presStyleIdx="4" presStyleCnt="5"/>
      <dgm:spPr/>
      <dgm:t>
        <a:bodyPr/>
        <a:lstStyle/>
        <a:p>
          <a:endParaRPr lang="ru-RU"/>
        </a:p>
      </dgm:t>
    </dgm:pt>
    <dgm:pt modelId="{20228F11-61D7-48E4-8A24-001542053CFE}" type="pres">
      <dgm:prSet presAssocID="{87726293-5272-448A-8A8C-3FA24DD2ADF0}" presName="root2" presStyleCnt="0"/>
      <dgm:spPr/>
    </dgm:pt>
    <dgm:pt modelId="{85A7C471-A3F7-4647-97A0-64855457C234}" type="pres">
      <dgm:prSet presAssocID="{87726293-5272-448A-8A8C-3FA24DD2ADF0}" presName="LevelTwoTextNode" presStyleLbl="node2" presStyleIdx="4" presStyleCnt="5">
        <dgm:presLayoutVars>
          <dgm:chPref val="3"/>
        </dgm:presLayoutVars>
      </dgm:prSet>
      <dgm:spPr/>
      <dgm:t>
        <a:bodyPr/>
        <a:lstStyle/>
        <a:p>
          <a:endParaRPr lang="ru-RU"/>
        </a:p>
      </dgm:t>
    </dgm:pt>
    <dgm:pt modelId="{2302A889-7BFA-4469-9A63-4F5A6BC0313B}" type="pres">
      <dgm:prSet presAssocID="{87726293-5272-448A-8A8C-3FA24DD2ADF0}" presName="level3hierChild" presStyleCnt="0"/>
      <dgm:spPr/>
    </dgm:pt>
  </dgm:ptLst>
  <dgm:cxnLst>
    <dgm:cxn modelId="{F52DA35E-2632-4D14-8F93-21F5AAD82E59}" srcId="{E517E642-F6FD-41F5-A7FA-CBDD0709BC94}" destId="{383A6207-4BC2-4F5B-BB75-EA7056867ACD}" srcOrd="1" destOrd="0" parTransId="{5BDAAA18-5795-475A-9417-2F72D8502946}" sibTransId="{11C75FD7-FE96-45CB-BCDB-75F2BFCF0F80}"/>
    <dgm:cxn modelId="{B415F039-9ACE-4316-BFD0-8E6E0A136C51}" type="presOf" srcId="{674D8348-D48B-4BAF-BC17-210AB73D0136}" destId="{CF2C6398-C34B-49EC-8E6A-DA2CA5677228}" srcOrd="0" destOrd="0" presId="urn:microsoft.com/office/officeart/2005/8/layout/hierarchy2"/>
    <dgm:cxn modelId="{378EDB6F-45C4-4F3F-847B-A666665BA51E}" type="presOf" srcId="{AE96F8CE-3CC6-4F2F-98F6-BEE5DD640A0C}" destId="{EF5C23B9-D2BE-438F-83A5-3C6CF50ACBAE}" srcOrd="1" destOrd="0" presId="urn:microsoft.com/office/officeart/2005/8/layout/hierarchy2"/>
    <dgm:cxn modelId="{211302E2-BC4D-4A61-AD47-8A620F7CFAC1}" type="presOf" srcId="{AE96F8CE-3CC6-4F2F-98F6-BEE5DD640A0C}" destId="{8DC04AA0-9B14-4F86-BFCE-E1A5A2A5911E}" srcOrd="0" destOrd="0" presId="urn:microsoft.com/office/officeart/2005/8/layout/hierarchy2"/>
    <dgm:cxn modelId="{EE92C4CB-7521-4EC6-91B3-F6685570E910}" type="presOf" srcId="{8E8C2853-3A1F-45F8-8BC1-C6085E90080E}" destId="{7AFF8F7B-C585-4C07-B4D9-1C65CA48668E}" srcOrd="0" destOrd="0" presId="urn:microsoft.com/office/officeart/2005/8/layout/hierarchy2"/>
    <dgm:cxn modelId="{CCA072C3-5AEA-4D93-9F5D-A7607CBF5B22}" srcId="{E517E642-F6FD-41F5-A7FA-CBDD0709BC94}" destId="{87726293-5272-448A-8A8C-3FA24DD2ADF0}" srcOrd="4" destOrd="0" parTransId="{B56D66AB-FC33-4B0F-B8EC-E7FD34F5A5E2}" sibTransId="{EAD00929-6C4A-4A17-8800-6792F7EDA45C}"/>
    <dgm:cxn modelId="{B38742A6-8E68-4376-96D8-AE3F5552156F}" type="presOf" srcId="{1FEBFCCA-C151-4766-A32F-30F298434863}" destId="{997181BD-B3C0-43DF-A276-EA39D1437EE8}" srcOrd="0" destOrd="0" presId="urn:microsoft.com/office/officeart/2005/8/layout/hierarchy2"/>
    <dgm:cxn modelId="{C2A57FCE-3BFF-4D3D-B7AD-34F39B5D614F}" type="presOf" srcId="{383A6207-4BC2-4F5B-BB75-EA7056867ACD}" destId="{A2E217FB-0B30-498C-8E17-7E88B7DD27B7}" srcOrd="0" destOrd="0" presId="urn:microsoft.com/office/officeart/2005/8/layout/hierarchy2"/>
    <dgm:cxn modelId="{6D9F46DD-4FC6-42E0-8254-D8C51C091D9A}" type="presOf" srcId="{E517E642-F6FD-41F5-A7FA-CBDD0709BC94}" destId="{A8DFD818-2462-4068-AE4F-03EB2D9D6DA5}" srcOrd="0" destOrd="0" presId="urn:microsoft.com/office/officeart/2005/8/layout/hierarchy2"/>
    <dgm:cxn modelId="{561A4FE0-E292-4C4A-83D9-0A2E5A774E35}" srcId="{E517E642-F6FD-41F5-A7FA-CBDD0709BC94}" destId="{8E8C2853-3A1F-45F8-8BC1-C6085E90080E}" srcOrd="3" destOrd="0" parTransId="{1BFF5FE4-84D1-4633-B8B5-98D9BEA3AEFC}" sibTransId="{FBD6C2FC-1259-4C2C-AADB-F2A134300B85}"/>
    <dgm:cxn modelId="{6CED276C-8999-494F-B9FB-FB5C2D5E9EF7}" type="presOf" srcId="{674D8348-D48B-4BAF-BC17-210AB73D0136}" destId="{F27124A2-B828-4CDA-9E05-96BAB4E916E1}" srcOrd="1" destOrd="0" presId="urn:microsoft.com/office/officeart/2005/8/layout/hierarchy2"/>
    <dgm:cxn modelId="{55449B0E-6301-466A-9267-4B0DD1A7209F}" type="presOf" srcId="{87726293-5272-448A-8A8C-3FA24DD2ADF0}" destId="{85A7C471-A3F7-4647-97A0-64855457C234}" srcOrd="0" destOrd="0" presId="urn:microsoft.com/office/officeart/2005/8/layout/hierarchy2"/>
    <dgm:cxn modelId="{438C9E94-3F31-4E47-A7AB-522DAED9B922}" type="presOf" srcId="{183A8D1C-0265-41DF-A04F-8F659F531DCF}" destId="{5E64BFB2-255F-42E5-9A1E-013F61AD223A}" srcOrd="0" destOrd="0" presId="urn:microsoft.com/office/officeart/2005/8/layout/hierarchy2"/>
    <dgm:cxn modelId="{4B33634F-AAEB-4CEC-A4BD-4A8130267F3A}" type="presOf" srcId="{5BDAAA18-5795-475A-9417-2F72D8502946}" destId="{441D82E2-37FD-4DD6-A8DF-0E1988D6F2FF}" srcOrd="1" destOrd="0" presId="urn:microsoft.com/office/officeart/2005/8/layout/hierarchy2"/>
    <dgm:cxn modelId="{FF793D51-93F8-42ED-9B1A-38EDBFA263C5}" type="presOf" srcId="{AC9D17AC-E95C-491E-A7A6-E93248C8BA66}" destId="{2CECDA4A-7337-4165-945D-A2A170030B9D}" srcOrd="0" destOrd="0" presId="urn:microsoft.com/office/officeart/2005/8/layout/hierarchy2"/>
    <dgm:cxn modelId="{85D59C1B-99F2-43C3-A21A-229F02442231}" type="presOf" srcId="{B56D66AB-FC33-4B0F-B8EC-E7FD34F5A5E2}" destId="{30172F40-8411-4E95-A029-11E6D9971F5C}" srcOrd="1" destOrd="0" presId="urn:microsoft.com/office/officeart/2005/8/layout/hierarchy2"/>
    <dgm:cxn modelId="{C3089ABA-B0BD-4361-9BB9-6CD3BA28EC21}" srcId="{AC9D17AC-E95C-491E-A7A6-E93248C8BA66}" destId="{E517E642-F6FD-41F5-A7FA-CBDD0709BC94}" srcOrd="0" destOrd="0" parTransId="{B895DE7E-A7C1-4628-BAAC-AEBC4D07BA06}" sibTransId="{337638A9-6050-431B-AF20-2D40C8B16F71}"/>
    <dgm:cxn modelId="{6E88BA13-490E-464E-84DA-D5E908563C80}" type="presOf" srcId="{B56D66AB-FC33-4B0F-B8EC-E7FD34F5A5E2}" destId="{722FEC41-C8A2-4F57-847B-FF7A3695047C}" srcOrd="0" destOrd="0" presId="urn:microsoft.com/office/officeart/2005/8/layout/hierarchy2"/>
    <dgm:cxn modelId="{ED83DFF9-6474-440F-BCB7-187B3F7EED70}" type="presOf" srcId="{1BFF5FE4-84D1-4633-B8B5-98D9BEA3AEFC}" destId="{1302355F-BA9E-49F1-BADF-7F410E3A0B57}" srcOrd="0" destOrd="0" presId="urn:microsoft.com/office/officeart/2005/8/layout/hierarchy2"/>
    <dgm:cxn modelId="{664B15B2-73C7-4E58-AD6D-27A337F756B1}" srcId="{E517E642-F6FD-41F5-A7FA-CBDD0709BC94}" destId="{183A8D1C-0265-41DF-A04F-8F659F531DCF}" srcOrd="2" destOrd="0" parTransId="{AE96F8CE-3CC6-4F2F-98F6-BEE5DD640A0C}" sibTransId="{2A8F70C2-7C62-4EE7-B263-AD4869668B00}"/>
    <dgm:cxn modelId="{20E5660A-5D2E-46F4-A695-84CEF220B419}" srcId="{E517E642-F6FD-41F5-A7FA-CBDD0709BC94}" destId="{1FEBFCCA-C151-4766-A32F-30F298434863}" srcOrd="0" destOrd="0" parTransId="{674D8348-D48B-4BAF-BC17-210AB73D0136}" sibTransId="{0DA5E44C-9892-463C-8E2A-15AB9489C318}"/>
    <dgm:cxn modelId="{6FCF1837-A9E5-4DB0-A947-6B918F61AB42}" type="presOf" srcId="{5BDAAA18-5795-475A-9417-2F72D8502946}" destId="{344EADB1-FB65-4DD6-9F5B-5B86FA8A7D61}" srcOrd="0" destOrd="0" presId="urn:microsoft.com/office/officeart/2005/8/layout/hierarchy2"/>
    <dgm:cxn modelId="{5BB61973-FE1E-4DD6-93CE-6C3DF67B28E8}" type="presOf" srcId="{1BFF5FE4-84D1-4633-B8B5-98D9BEA3AEFC}" destId="{B2A5D2A9-ACC7-4A78-8E1A-2ED09EEB0A83}" srcOrd="1" destOrd="0" presId="urn:microsoft.com/office/officeart/2005/8/layout/hierarchy2"/>
    <dgm:cxn modelId="{DBDE1F00-AF6A-49B7-8AB9-83C6349D0B09}" type="presParOf" srcId="{2CECDA4A-7337-4165-945D-A2A170030B9D}" destId="{0E2A3476-21D7-4BE8-BB2D-42A0B620B655}" srcOrd="0" destOrd="0" presId="urn:microsoft.com/office/officeart/2005/8/layout/hierarchy2"/>
    <dgm:cxn modelId="{C6710DDA-6979-4D35-AF68-F14840E4B165}" type="presParOf" srcId="{0E2A3476-21D7-4BE8-BB2D-42A0B620B655}" destId="{A8DFD818-2462-4068-AE4F-03EB2D9D6DA5}" srcOrd="0" destOrd="0" presId="urn:microsoft.com/office/officeart/2005/8/layout/hierarchy2"/>
    <dgm:cxn modelId="{8D8E63B8-0146-4FAA-B86E-2B4B9E02DDE0}" type="presParOf" srcId="{0E2A3476-21D7-4BE8-BB2D-42A0B620B655}" destId="{9FCD60C1-A964-4713-B694-6C4C201F4DCC}" srcOrd="1" destOrd="0" presId="urn:microsoft.com/office/officeart/2005/8/layout/hierarchy2"/>
    <dgm:cxn modelId="{5B54B28C-7C98-4FE5-BB78-2F8A182168AD}" type="presParOf" srcId="{9FCD60C1-A964-4713-B694-6C4C201F4DCC}" destId="{CF2C6398-C34B-49EC-8E6A-DA2CA5677228}" srcOrd="0" destOrd="0" presId="urn:microsoft.com/office/officeart/2005/8/layout/hierarchy2"/>
    <dgm:cxn modelId="{0816E2F8-6592-49AA-9F74-D870BEA50C82}" type="presParOf" srcId="{CF2C6398-C34B-49EC-8E6A-DA2CA5677228}" destId="{F27124A2-B828-4CDA-9E05-96BAB4E916E1}" srcOrd="0" destOrd="0" presId="urn:microsoft.com/office/officeart/2005/8/layout/hierarchy2"/>
    <dgm:cxn modelId="{CB29A7C3-D5EA-41AF-8391-F8F8C5BB004C}" type="presParOf" srcId="{9FCD60C1-A964-4713-B694-6C4C201F4DCC}" destId="{12559248-F83E-4CAC-AB56-E3FD68DDD846}" srcOrd="1" destOrd="0" presId="urn:microsoft.com/office/officeart/2005/8/layout/hierarchy2"/>
    <dgm:cxn modelId="{8EB4C966-0682-4A50-BBF2-5B9C961869CC}" type="presParOf" srcId="{12559248-F83E-4CAC-AB56-E3FD68DDD846}" destId="{997181BD-B3C0-43DF-A276-EA39D1437EE8}" srcOrd="0" destOrd="0" presId="urn:microsoft.com/office/officeart/2005/8/layout/hierarchy2"/>
    <dgm:cxn modelId="{CEF54F90-DD74-419F-A74F-DB8D6444DF3B}" type="presParOf" srcId="{12559248-F83E-4CAC-AB56-E3FD68DDD846}" destId="{920B0BAC-719D-44D2-81B7-EF9119C9D914}" srcOrd="1" destOrd="0" presId="urn:microsoft.com/office/officeart/2005/8/layout/hierarchy2"/>
    <dgm:cxn modelId="{02946259-2C77-48D6-9DF5-353080691B56}" type="presParOf" srcId="{9FCD60C1-A964-4713-B694-6C4C201F4DCC}" destId="{344EADB1-FB65-4DD6-9F5B-5B86FA8A7D61}" srcOrd="2" destOrd="0" presId="urn:microsoft.com/office/officeart/2005/8/layout/hierarchy2"/>
    <dgm:cxn modelId="{E07898A6-352D-437E-9A53-50F59C7449A1}" type="presParOf" srcId="{344EADB1-FB65-4DD6-9F5B-5B86FA8A7D61}" destId="{441D82E2-37FD-4DD6-A8DF-0E1988D6F2FF}" srcOrd="0" destOrd="0" presId="urn:microsoft.com/office/officeart/2005/8/layout/hierarchy2"/>
    <dgm:cxn modelId="{2413D955-0F10-4F78-B447-871B364AD1F5}" type="presParOf" srcId="{9FCD60C1-A964-4713-B694-6C4C201F4DCC}" destId="{95D9D538-6E7D-474B-A5DE-F77B88F54EB5}" srcOrd="3" destOrd="0" presId="urn:microsoft.com/office/officeart/2005/8/layout/hierarchy2"/>
    <dgm:cxn modelId="{C73A03CD-6273-4406-A5BA-4006B7F11294}" type="presParOf" srcId="{95D9D538-6E7D-474B-A5DE-F77B88F54EB5}" destId="{A2E217FB-0B30-498C-8E17-7E88B7DD27B7}" srcOrd="0" destOrd="0" presId="urn:microsoft.com/office/officeart/2005/8/layout/hierarchy2"/>
    <dgm:cxn modelId="{D1AF8D1A-F64B-48BB-9042-D352E0A01502}" type="presParOf" srcId="{95D9D538-6E7D-474B-A5DE-F77B88F54EB5}" destId="{CEE0622D-D19F-47BC-9E34-3D60B0FFC76C}" srcOrd="1" destOrd="0" presId="urn:microsoft.com/office/officeart/2005/8/layout/hierarchy2"/>
    <dgm:cxn modelId="{A1609375-0E57-4060-B5D3-BB6EB0AC427F}" type="presParOf" srcId="{9FCD60C1-A964-4713-B694-6C4C201F4DCC}" destId="{8DC04AA0-9B14-4F86-BFCE-E1A5A2A5911E}" srcOrd="4" destOrd="0" presId="urn:microsoft.com/office/officeart/2005/8/layout/hierarchy2"/>
    <dgm:cxn modelId="{5F6BCD1A-9B62-4D9B-8803-C33DE5ADA82E}" type="presParOf" srcId="{8DC04AA0-9B14-4F86-BFCE-E1A5A2A5911E}" destId="{EF5C23B9-D2BE-438F-83A5-3C6CF50ACBAE}" srcOrd="0" destOrd="0" presId="urn:microsoft.com/office/officeart/2005/8/layout/hierarchy2"/>
    <dgm:cxn modelId="{6409DEA6-BC9D-4E1B-AA80-1A77E1B85A8F}" type="presParOf" srcId="{9FCD60C1-A964-4713-B694-6C4C201F4DCC}" destId="{21114087-57B8-42FD-8788-8327D1238BA0}" srcOrd="5" destOrd="0" presId="urn:microsoft.com/office/officeart/2005/8/layout/hierarchy2"/>
    <dgm:cxn modelId="{8596E0AE-E03D-4C86-BA60-5A1B7221AF35}" type="presParOf" srcId="{21114087-57B8-42FD-8788-8327D1238BA0}" destId="{5E64BFB2-255F-42E5-9A1E-013F61AD223A}" srcOrd="0" destOrd="0" presId="urn:microsoft.com/office/officeart/2005/8/layout/hierarchy2"/>
    <dgm:cxn modelId="{7D309722-46A1-4FBC-8BCE-3DF88670D8A2}" type="presParOf" srcId="{21114087-57B8-42FD-8788-8327D1238BA0}" destId="{1998C31B-04BB-469B-B929-2D824FEF6D6E}" srcOrd="1" destOrd="0" presId="urn:microsoft.com/office/officeart/2005/8/layout/hierarchy2"/>
    <dgm:cxn modelId="{1AC7DC90-D45A-4958-9E29-8BC23B1E6634}" type="presParOf" srcId="{9FCD60C1-A964-4713-B694-6C4C201F4DCC}" destId="{1302355F-BA9E-49F1-BADF-7F410E3A0B57}" srcOrd="6" destOrd="0" presId="urn:microsoft.com/office/officeart/2005/8/layout/hierarchy2"/>
    <dgm:cxn modelId="{660345AB-4EF8-49D3-BA07-61BFBCC626B1}" type="presParOf" srcId="{1302355F-BA9E-49F1-BADF-7F410E3A0B57}" destId="{B2A5D2A9-ACC7-4A78-8E1A-2ED09EEB0A83}" srcOrd="0" destOrd="0" presId="urn:microsoft.com/office/officeart/2005/8/layout/hierarchy2"/>
    <dgm:cxn modelId="{BDB0A816-E7A6-46FE-BA4A-B82533D82435}" type="presParOf" srcId="{9FCD60C1-A964-4713-B694-6C4C201F4DCC}" destId="{AA7994A4-D71E-4252-94BC-08324B530314}" srcOrd="7" destOrd="0" presId="urn:microsoft.com/office/officeart/2005/8/layout/hierarchy2"/>
    <dgm:cxn modelId="{FCB35526-CB92-4B74-9375-B1C8641312C4}" type="presParOf" srcId="{AA7994A4-D71E-4252-94BC-08324B530314}" destId="{7AFF8F7B-C585-4C07-B4D9-1C65CA48668E}" srcOrd="0" destOrd="0" presId="urn:microsoft.com/office/officeart/2005/8/layout/hierarchy2"/>
    <dgm:cxn modelId="{1E6CCE46-59B5-4EA5-99B8-9870F90BBC14}" type="presParOf" srcId="{AA7994A4-D71E-4252-94BC-08324B530314}" destId="{A04D1D7C-DE58-4236-AA74-0A5FE4BC43AA}" srcOrd="1" destOrd="0" presId="urn:microsoft.com/office/officeart/2005/8/layout/hierarchy2"/>
    <dgm:cxn modelId="{7D03009D-B1F4-4DA6-8852-082EF933985B}" type="presParOf" srcId="{9FCD60C1-A964-4713-B694-6C4C201F4DCC}" destId="{722FEC41-C8A2-4F57-847B-FF7A3695047C}" srcOrd="8" destOrd="0" presId="urn:microsoft.com/office/officeart/2005/8/layout/hierarchy2"/>
    <dgm:cxn modelId="{384BB581-9026-40F8-B975-7A51C840E5C1}" type="presParOf" srcId="{722FEC41-C8A2-4F57-847B-FF7A3695047C}" destId="{30172F40-8411-4E95-A029-11E6D9971F5C}" srcOrd="0" destOrd="0" presId="urn:microsoft.com/office/officeart/2005/8/layout/hierarchy2"/>
    <dgm:cxn modelId="{0BE8457F-723F-4DCD-8FCE-3E4A194FB227}" type="presParOf" srcId="{9FCD60C1-A964-4713-B694-6C4C201F4DCC}" destId="{20228F11-61D7-48E4-8A24-001542053CFE}" srcOrd="9" destOrd="0" presId="urn:microsoft.com/office/officeart/2005/8/layout/hierarchy2"/>
    <dgm:cxn modelId="{ACBEE390-F841-4A43-A8B4-3359171A96B1}" type="presParOf" srcId="{20228F11-61D7-48E4-8A24-001542053CFE}" destId="{85A7C471-A3F7-4647-97A0-64855457C234}" srcOrd="0" destOrd="0" presId="urn:microsoft.com/office/officeart/2005/8/layout/hierarchy2"/>
    <dgm:cxn modelId="{57289EA6-8DBB-43E3-9A52-03DE03CF1FFC}" type="presParOf" srcId="{20228F11-61D7-48E4-8A24-001542053CFE}" destId="{2302A889-7BFA-4469-9A63-4F5A6BC0313B}" srcOrd="1" destOrd="0" presId="urn:microsoft.com/office/officeart/2005/8/layout/hierarchy2"/>
  </dgm:cxnLst>
  <dgm:bg/>
  <dgm:whole/>
  <dgm:extLst>
    <a:ext uri="http://schemas.microsoft.com/office/drawing/2008/diagram">
      <dsp:dataModelExt xmlns:dsp="http://schemas.microsoft.com/office/drawing/2008/diagram" relId="rId17" minVer="http://schemas.openxmlformats.org/drawingml/2006/diagram"/>
    </a:ext>
  </dgm:extLst>
</dgm:dataModel>
</file>

<file path=word/diagrams/data2.xml><?xml version="1.0" encoding="utf-8"?>
<dgm:dataModel xmlns:dgm="http://schemas.openxmlformats.org/drawingml/2006/diagram" xmlns:a="http://schemas.openxmlformats.org/drawingml/2006/main">
  <dgm:ptLst>
    <dgm:pt modelId="{FBF76D40-0264-4E9B-A829-B5BBDA367F94}" type="doc">
      <dgm:prSet loTypeId="urn:microsoft.com/office/officeart/2008/layout/HalfCircleOrganizationChart" loCatId="hierarchy" qsTypeId="urn:microsoft.com/office/officeart/2005/8/quickstyle/simple1" qsCatId="simple" csTypeId="urn:microsoft.com/office/officeart/2005/8/colors/accent1_2" csCatId="accent1" phldr="1"/>
      <dgm:spPr/>
      <dgm:t>
        <a:bodyPr/>
        <a:lstStyle/>
        <a:p>
          <a:endParaRPr lang="ru-RU"/>
        </a:p>
      </dgm:t>
    </dgm:pt>
    <dgm:pt modelId="{6DBA3A7D-F0C4-4804-A034-B6E19F8092CC}">
      <dgm:prSet phldrT="[Текст]"/>
      <dgm:spPr/>
      <dgm:t>
        <a:bodyPr/>
        <a:lstStyle/>
        <a:p>
          <a:r>
            <a:rPr lang="ru-RU"/>
            <a:t>Критический путь</a:t>
          </a:r>
        </a:p>
      </dgm:t>
    </dgm:pt>
    <dgm:pt modelId="{B479D6A5-EC4D-4040-9942-949245677D64}" type="parTrans" cxnId="{48EC24B3-CBA5-4DD3-82FC-3E3E5C75E981}">
      <dgm:prSet/>
      <dgm:spPr/>
      <dgm:t>
        <a:bodyPr/>
        <a:lstStyle/>
        <a:p>
          <a:endParaRPr lang="ru-RU"/>
        </a:p>
      </dgm:t>
    </dgm:pt>
    <dgm:pt modelId="{36C9C27A-23AF-4DCD-B843-FC491AD35BA5}" type="sibTrans" cxnId="{48EC24B3-CBA5-4DD3-82FC-3E3E5C75E981}">
      <dgm:prSet/>
      <dgm:spPr/>
      <dgm:t>
        <a:bodyPr/>
        <a:lstStyle/>
        <a:p>
          <a:endParaRPr lang="ru-RU"/>
        </a:p>
      </dgm:t>
    </dgm:pt>
    <dgm:pt modelId="{147DC673-1DF6-4FBB-8C22-B788B7C4788A}" type="asst">
      <dgm:prSet phldrT="[Текст]"/>
      <dgm:spPr/>
      <dgm:t>
        <a:bodyPr/>
        <a:lstStyle/>
        <a:p>
          <a:r>
            <a:rPr lang="ru-RU"/>
            <a:t>Анализ потребностей </a:t>
          </a:r>
        </a:p>
      </dgm:t>
    </dgm:pt>
    <dgm:pt modelId="{9275BB9C-DB91-42E7-B291-478513C63953}" type="parTrans" cxnId="{41223A26-118C-4C07-A151-C94F4681EB08}">
      <dgm:prSet/>
      <dgm:spPr/>
      <dgm:t>
        <a:bodyPr/>
        <a:lstStyle/>
        <a:p>
          <a:endParaRPr lang="ru-RU"/>
        </a:p>
      </dgm:t>
    </dgm:pt>
    <dgm:pt modelId="{DD7A737D-EA94-4A3D-824B-CEE3C209CF85}" type="sibTrans" cxnId="{41223A26-118C-4C07-A151-C94F4681EB08}">
      <dgm:prSet/>
      <dgm:spPr/>
      <dgm:t>
        <a:bodyPr/>
        <a:lstStyle/>
        <a:p>
          <a:endParaRPr lang="ru-RU"/>
        </a:p>
      </dgm:t>
    </dgm:pt>
    <dgm:pt modelId="{A5BF9E5C-1A3E-4637-B968-7866973AC889}">
      <dgm:prSet phldrT="[Текст]"/>
      <dgm:spPr/>
      <dgm:t>
        <a:bodyPr/>
        <a:lstStyle/>
        <a:p>
          <a:r>
            <a:rPr lang="ru-RU"/>
            <a:t>Выбор ДМС </a:t>
          </a:r>
        </a:p>
      </dgm:t>
    </dgm:pt>
    <dgm:pt modelId="{273FF9E1-9018-4A83-81BE-440B23C9C6C5}" type="parTrans" cxnId="{563F2C04-2841-47B2-B218-73093D86E7E7}">
      <dgm:prSet/>
      <dgm:spPr/>
      <dgm:t>
        <a:bodyPr/>
        <a:lstStyle/>
        <a:p>
          <a:endParaRPr lang="ru-RU"/>
        </a:p>
      </dgm:t>
    </dgm:pt>
    <dgm:pt modelId="{6E8A7BD7-EAC6-4373-B127-AA8D0E7048D9}" type="sibTrans" cxnId="{563F2C04-2841-47B2-B218-73093D86E7E7}">
      <dgm:prSet/>
      <dgm:spPr/>
      <dgm:t>
        <a:bodyPr/>
        <a:lstStyle/>
        <a:p>
          <a:endParaRPr lang="ru-RU"/>
        </a:p>
      </dgm:t>
    </dgm:pt>
    <dgm:pt modelId="{A9F3B681-CE7D-4482-984E-0720A8FAEE0D}">
      <dgm:prSet phldrT="[Текст]"/>
      <dgm:spPr/>
      <dgm:t>
        <a:bodyPr/>
        <a:lstStyle/>
        <a:p>
          <a:r>
            <a:rPr lang="ru-RU"/>
            <a:t>Договор ДМС </a:t>
          </a:r>
        </a:p>
      </dgm:t>
    </dgm:pt>
    <dgm:pt modelId="{C6A8DF31-E97C-47C1-AAA9-DAB71E45D5FB}" type="parTrans" cxnId="{A1624998-6D8B-4E8B-9C16-DF0AE2891F64}">
      <dgm:prSet/>
      <dgm:spPr/>
      <dgm:t>
        <a:bodyPr/>
        <a:lstStyle/>
        <a:p>
          <a:endParaRPr lang="ru-RU"/>
        </a:p>
      </dgm:t>
    </dgm:pt>
    <dgm:pt modelId="{6771D8E9-8182-4B0F-8643-9C57C78F8F78}" type="sibTrans" cxnId="{A1624998-6D8B-4E8B-9C16-DF0AE2891F64}">
      <dgm:prSet/>
      <dgm:spPr/>
      <dgm:t>
        <a:bodyPr/>
        <a:lstStyle/>
        <a:p>
          <a:endParaRPr lang="ru-RU"/>
        </a:p>
      </dgm:t>
    </dgm:pt>
    <dgm:pt modelId="{226AA105-DCA6-456F-ADAE-A31AB800D4CE}">
      <dgm:prSet phldrT="[Текст]"/>
      <dgm:spPr/>
      <dgm:t>
        <a:bodyPr/>
        <a:lstStyle/>
        <a:p>
          <a:r>
            <a:rPr lang="ru-RU"/>
            <a:t>Медосмотры </a:t>
          </a:r>
        </a:p>
      </dgm:t>
    </dgm:pt>
    <dgm:pt modelId="{4279D803-1B7F-4B7E-BED9-10D908A44538}" type="parTrans" cxnId="{0649001C-428A-4D6D-B0B5-1CBB26904BC3}">
      <dgm:prSet/>
      <dgm:spPr/>
      <dgm:t>
        <a:bodyPr/>
        <a:lstStyle/>
        <a:p>
          <a:endParaRPr lang="ru-RU"/>
        </a:p>
      </dgm:t>
    </dgm:pt>
    <dgm:pt modelId="{E7225084-66A9-4604-B72B-DF0F2AC1FC42}" type="sibTrans" cxnId="{0649001C-428A-4D6D-B0B5-1CBB26904BC3}">
      <dgm:prSet/>
      <dgm:spPr/>
      <dgm:t>
        <a:bodyPr/>
        <a:lstStyle/>
        <a:p>
          <a:endParaRPr lang="ru-RU"/>
        </a:p>
      </dgm:t>
    </dgm:pt>
    <dgm:pt modelId="{12426351-88B0-4F7F-81EF-DDEFC2C84850}">
      <dgm:prSet phldrT="[Текст]"/>
      <dgm:spPr/>
      <dgm:t>
        <a:bodyPr/>
        <a:lstStyle/>
        <a:p>
          <a:endParaRPr lang="ru-RU"/>
        </a:p>
      </dgm:t>
    </dgm:pt>
    <dgm:pt modelId="{D6BB5490-152E-4AE8-A661-BC8DCE82C4E0}" type="parTrans" cxnId="{40459DDB-A109-425C-93A1-8820A5BECAFE}">
      <dgm:prSet/>
      <dgm:spPr/>
      <dgm:t>
        <a:bodyPr/>
        <a:lstStyle/>
        <a:p>
          <a:endParaRPr lang="ru-RU"/>
        </a:p>
      </dgm:t>
    </dgm:pt>
    <dgm:pt modelId="{7E260E19-11D0-4A9F-B3CD-68B3617808CB}" type="sibTrans" cxnId="{40459DDB-A109-425C-93A1-8820A5BECAFE}">
      <dgm:prSet/>
      <dgm:spPr/>
      <dgm:t>
        <a:bodyPr/>
        <a:lstStyle/>
        <a:p>
          <a:endParaRPr lang="ru-RU"/>
        </a:p>
      </dgm:t>
    </dgm:pt>
    <dgm:pt modelId="{6A67F288-03D7-4BDB-90D6-752A41D03E48}">
      <dgm:prSet/>
      <dgm:spPr/>
      <dgm:t>
        <a:bodyPr/>
        <a:lstStyle/>
        <a:p>
          <a:r>
            <a:rPr lang="ru-RU"/>
            <a:t>Запуск питания/мероприятий</a:t>
          </a:r>
        </a:p>
      </dgm:t>
    </dgm:pt>
    <dgm:pt modelId="{0F16FB26-700F-427F-9C01-D0B5F83CBCB7}" type="parTrans" cxnId="{51B513CC-911B-4FD8-9715-2CFE1A468524}">
      <dgm:prSet/>
      <dgm:spPr/>
      <dgm:t>
        <a:bodyPr/>
        <a:lstStyle/>
        <a:p>
          <a:endParaRPr lang="ru-RU"/>
        </a:p>
      </dgm:t>
    </dgm:pt>
    <dgm:pt modelId="{0CB5A9D5-5D9A-4DB6-93CB-D9148FAB1314}" type="sibTrans" cxnId="{51B513CC-911B-4FD8-9715-2CFE1A468524}">
      <dgm:prSet/>
      <dgm:spPr/>
      <dgm:t>
        <a:bodyPr/>
        <a:lstStyle/>
        <a:p>
          <a:endParaRPr lang="ru-RU"/>
        </a:p>
      </dgm:t>
    </dgm:pt>
    <dgm:pt modelId="{888029AE-6AEC-4654-B9AC-1480879A8900}" type="pres">
      <dgm:prSet presAssocID="{FBF76D40-0264-4E9B-A829-B5BBDA367F94}" presName="Name0" presStyleCnt="0">
        <dgm:presLayoutVars>
          <dgm:orgChart val="1"/>
          <dgm:chPref val="1"/>
          <dgm:dir/>
          <dgm:animOne val="branch"/>
          <dgm:animLvl val="lvl"/>
          <dgm:resizeHandles/>
        </dgm:presLayoutVars>
      </dgm:prSet>
      <dgm:spPr/>
      <dgm:t>
        <a:bodyPr/>
        <a:lstStyle/>
        <a:p>
          <a:endParaRPr lang="ru-RU"/>
        </a:p>
      </dgm:t>
    </dgm:pt>
    <dgm:pt modelId="{AA6C833D-E032-4F36-8BB3-E59F179BF06A}" type="pres">
      <dgm:prSet presAssocID="{6DBA3A7D-F0C4-4804-A034-B6E19F8092CC}" presName="hierRoot1" presStyleCnt="0">
        <dgm:presLayoutVars>
          <dgm:hierBranch val="init"/>
        </dgm:presLayoutVars>
      </dgm:prSet>
      <dgm:spPr/>
    </dgm:pt>
    <dgm:pt modelId="{34588D18-D817-4D04-BA12-D66F36F0DCCF}" type="pres">
      <dgm:prSet presAssocID="{6DBA3A7D-F0C4-4804-A034-B6E19F8092CC}" presName="rootComposite1" presStyleCnt="0"/>
      <dgm:spPr/>
    </dgm:pt>
    <dgm:pt modelId="{971DE442-FA2A-41F2-AB9B-F96663EC79BA}" type="pres">
      <dgm:prSet presAssocID="{6DBA3A7D-F0C4-4804-A034-B6E19F8092CC}" presName="rootText1" presStyleLbl="alignAcc1" presStyleIdx="0" presStyleCnt="0">
        <dgm:presLayoutVars>
          <dgm:chPref val="3"/>
        </dgm:presLayoutVars>
      </dgm:prSet>
      <dgm:spPr/>
      <dgm:t>
        <a:bodyPr/>
        <a:lstStyle/>
        <a:p>
          <a:endParaRPr lang="ru-RU"/>
        </a:p>
      </dgm:t>
    </dgm:pt>
    <dgm:pt modelId="{8F7A7611-E472-496F-A164-9F2F79218D99}" type="pres">
      <dgm:prSet presAssocID="{6DBA3A7D-F0C4-4804-A034-B6E19F8092CC}" presName="topArc1" presStyleLbl="parChTrans1D1" presStyleIdx="0" presStyleCnt="14"/>
      <dgm:spPr/>
    </dgm:pt>
    <dgm:pt modelId="{52586A0B-F896-4B03-A4EA-1D2AD764D10F}" type="pres">
      <dgm:prSet presAssocID="{6DBA3A7D-F0C4-4804-A034-B6E19F8092CC}" presName="bottomArc1" presStyleLbl="parChTrans1D1" presStyleIdx="1" presStyleCnt="14"/>
      <dgm:spPr/>
    </dgm:pt>
    <dgm:pt modelId="{1E6A6BEB-69AC-4907-A7A5-B54D23536988}" type="pres">
      <dgm:prSet presAssocID="{6DBA3A7D-F0C4-4804-A034-B6E19F8092CC}" presName="topConnNode1" presStyleLbl="node1" presStyleIdx="0" presStyleCnt="0"/>
      <dgm:spPr/>
      <dgm:t>
        <a:bodyPr/>
        <a:lstStyle/>
        <a:p>
          <a:endParaRPr lang="ru-RU"/>
        </a:p>
      </dgm:t>
    </dgm:pt>
    <dgm:pt modelId="{9DD50035-1F51-4A71-B248-D5D97AFEB553}" type="pres">
      <dgm:prSet presAssocID="{6DBA3A7D-F0C4-4804-A034-B6E19F8092CC}" presName="hierChild2" presStyleCnt="0"/>
      <dgm:spPr/>
    </dgm:pt>
    <dgm:pt modelId="{24D7B999-883E-42B3-9864-EF0ABC82EC8A}" type="pres">
      <dgm:prSet presAssocID="{273FF9E1-9018-4A83-81BE-440B23C9C6C5}" presName="Name28" presStyleLbl="parChTrans1D2" presStyleIdx="0" presStyleCnt="5"/>
      <dgm:spPr/>
      <dgm:t>
        <a:bodyPr/>
        <a:lstStyle/>
        <a:p>
          <a:endParaRPr lang="ru-RU"/>
        </a:p>
      </dgm:t>
    </dgm:pt>
    <dgm:pt modelId="{792E6BD8-525E-4CC4-AE18-9295F519F84F}" type="pres">
      <dgm:prSet presAssocID="{A5BF9E5C-1A3E-4637-B968-7866973AC889}" presName="hierRoot2" presStyleCnt="0">
        <dgm:presLayoutVars>
          <dgm:hierBranch val="init"/>
        </dgm:presLayoutVars>
      </dgm:prSet>
      <dgm:spPr/>
    </dgm:pt>
    <dgm:pt modelId="{A32F7518-DE57-4390-BA15-8CED82286D1E}" type="pres">
      <dgm:prSet presAssocID="{A5BF9E5C-1A3E-4637-B968-7866973AC889}" presName="rootComposite2" presStyleCnt="0"/>
      <dgm:spPr/>
    </dgm:pt>
    <dgm:pt modelId="{B61C671D-E4D6-4719-A604-EC85D317CB62}" type="pres">
      <dgm:prSet presAssocID="{A5BF9E5C-1A3E-4637-B968-7866973AC889}" presName="rootText2" presStyleLbl="alignAcc1" presStyleIdx="0" presStyleCnt="0">
        <dgm:presLayoutVars>
          <dgm:chPref val="3"/>
        </dgm:presLayoutVars>
      </dgm:prSet>
      <dgm:spPr/>
      <dgm:t>
        <a:bodyPr/>
        <a:lstStyle/>
        <a:p>
          <a:endParaRPr lang="ru-RU"/>
        </a:p>
      </dgm:t>
    </dgm:pt>
    <dgm:pt modelId="{572182F5-2C91-4BBC-BEDF-AA1C95EB6EB9}" type="pres">
      <dgm:prSet presAssocID="{A5BF9E5C-1A3E-4637-B968-7866973AC889}" presName="topArc2" presStyleLbl="parChTrans1D1" presStyleIdx="2" presStyleCnt="14"/>
      <dgm:spPr/>
    </dgm:pt>
    <dgm:pt modelId="{1475C286-8B41-4D97-B784-5FB7D6F68B47}" type="pres">
      <dgm:prSet presAssocID="{A5BF9E5C-1A3E-4637-B968-7866973AC889}" presName="bottomArc2" presStyleLbl="parChTrans1D1" presStyleIdx="3" presStyleCnt="14"/>
      <dgm:spPr/>
    </dgm:pt>
    <dgm:pt modelId="{BBA1A4B9-D70D-4593-B589-2996921615FC}" type="pres">
      <dgm:prSet presAssocID="{A5BF9E5C-1A3E-4637-B968-7866973AC889}" presName="topConnNode2" presStyleLbl="node2" presStyleIdx="0" presStyleCnt="0"/>
      <dgm:spPr/>
      <dgm:t>
        <a:bodyPr/>
        <a:lstStyle/>
        <a:p>
          <a:endParaRPr lang="ru-RU"/>
        </a:p>
      </dgm:t>
    </dgm:pt>
    <dgm:pt modelId="{A5FBD195-0E95-48E5-9C05-49A552060F84}" type="pres">
      <dgm:prSet presAssocID="{A5BF9E5C-1A3E-4637-B968-7866973AC889}" presName="hierChild4" presStyleCnt="0"/>
      <dgm:spPr/>
    </dgm:pt>
    <dgm:pt modelId="{958A6C87-C5D6-49CE-9036-FC0F3563D315}" type="pres">
      <dgm:prSet presAssocID="{A5BF9E5C-1A3E-4637-B968-7866973AC889}" presName="hierChild5" presStyleCnt="0"/>
      <dgm:spPr/>
    </dgm:pt>
    <dgm:pt modelId="{7E01EEA9-66BE-4F99-BB63-94C481E5890D}" type="pres">
      <dgm:prSet presAssocID="{C6A8DF31-E97C-47C1-AAA9-DAB71E45D5FB}" presName="Name28" presStyleLbl="parChTrans1D2" presStyleIdx="1" presStyleCnt="5"/>
      <dgm:spPr/>
      <dgm:t>
        <a:bodyPr/>
        <a:lstStyle/>
        <a:p>
          <a:endParaRPr lang="ru-RU"/>
        </a:p>
      </dgm:t>
    </dgm:pt>
    <dgm:pt modelId="{C3299FCC-F786-4622-A8A3-B662C3142C70}" type="pres">
      <dgm:prSet presAssocID="{A9F3B681-CE7D-4482-984E-0720A8FAEE0D}" presName="hierRoot2" presStyleCnt="0">
        <dgm:presLayoutVars>
          <dgm:hierBranch val="init"/>
        </dgm:presLayoutVars>
      </dgm:prSet>
      <dgm:spPr/>
    </dgm:pt>
    <dgm:pt modelId="{19B95261-07FE-452F-8C58-C4B7825546A5}" type="pres">
      <dgm:prSet presAssocID="{A9F3B681-CE7D-4482-984E-0720A8FAEE0D}" presName="rootComposite2" presStyleCnt="0"/>
      <dgm:spPr/>
    </dgm:pt>
    <dgm:pt modelId="{2611836D-4707-44DC-92CE-6373098E25D5}" type="pres">
      <dgm:prSet presAssocID="{A9F3B681-CE7D-4482-984E-0720A8FAEE0D}" presName="rootText2" presStyleLbl="alignAcc1" presStyleIdx="0" presStyleCnt="0">
        <dgm:presLayoutVars>
          <dgm:chPref val="3"/>
        </dgm:presLayoutVars>
      </dgm:prSet>
      <dgm:spPr/>
      <dgm:t>
        <a:bodyPr/>
        <a:lstStyle/>
        <a:p>
          <a:endParaRPr lang="ru-RU"/>
        </a:p>
      </dgm:t>
    </dgm:pt>
    <dgm:pt modelId="{7F0DF804-4C2A-4EFB-A4A0-6222EF4C4AA2}" type="pres">
      <dgm:prSet presAssocID="{A9F3B681-CE7D-4482-984E-0720A8FAEE0D}" presName="topArc2" presStyleLbl="parChTrans1D1" presStyleIdx="4" presStyleCnt="14"/>
      <dgm:spPr/>
    </dgm:pt>
    <dgm:pt modelId="{B372851F-F5F3-4A97-9DBD-CCAB4E4821B6}" type="pres">
      <dgm:prSet presAssocID="{A9F3B681-CE7D-4482-984E-0720A8FAEE0D}" presName="bottomArc2" presStyleLbl="parChTrans1D1" presStyleIdx="5" presStyleCnt="14"/>
      <dgm:spPr/>
    </dgm:pt>
    <dgm:pt modelId="{DB753743-DD09-406C-BC7A-1BE4F001A806}" type="pres">
      <dgm:prSet presAssocID="{A9F3B681-CE7D-4482-984E-0720A8FAEE0D}" presName="topConnNode2" presStyleLbl="node2" presStyleIdx="0" presStyleCnt="0"/>
      <dgm:spPr/>
      <dgm:t>
        <a:bodyPr/>
        <a:lstStyle/>
        <a:p>
          <a:endParaRPr lang="ru-RU"/>
        </a:p>
      </dgm:t>
    </dgm:pt>
    <dgm:pt modelId="{C19806D8-06AE-406B-998A-AF0CCA471546}" type="pres">
      <dgm:prSet presAssocID="{A9F3B681-CE7D-4482-984E-0720A8FAEE0D}" presName="hierChild4" presStyleCnt="0"/>
      <dgm:spPr/>
    </dgm:pt>
    <dgm:pt modelId="{60993263-F050-47F0-A2F6-FD623A92F742}" type="pres">
      <dgm:prSet presAssocID="{A9F3B681-CE7D-4482-984E-0720A8FAEE0D}" presName="hierChild5" presStyleCnt="0"/>
      <dgm:spPr/>
    </dgm:pt>
    <dgm:pt modelId="{90DB5FD9-1EF0-446C-B834-701A1091BE9D}" type="pres">
      <dgm:prSet presAssocID="{4279D803-1B7F-4B7E-BED9-10D908A44538}" presName="Name28" presStyleLbl="parChTrans1D2" presStyleIdx="2" presStyleCnt="5"/>
      <dgm:spPr/>
      <dgm:t>
        <a:bodyPr/>
        <a:lstStyle/>
        <a:p>
          <a:endParaRPr lang="ru-RU"/>
        </a:p>
      </dgm:t>
    </dgm:pt>
    <dgm:pt modelId="{CB80C024-3E6F-41B1-ABA4-9F6D05EE93B6}" type="pres">
      <dgm:prSet presAssocID="{226AA105-DCA6-456F-ADAE-A31AB800D4CE}" presName="hierRoot2" presStyleCnt="0">
        <dgm:presLayoutVars>
          <dgm:hierBranch val="init"/>
        </dgm:presLayoutVars>
      </dgm:prSet>
      <dgm:spPr/>
    </dgm:pt>
    <dgm:pt modelId="{681D1771-99D5-418B-AA3E-04FC2E77147A}" type="pres">
      <dgm:prSet presAssocID="{226AA105-DCA6-456F-ADAE-A31AB800D4CE}" presName="rootComposite2" presStyleCnt="0"/>
      <dgm:spPr/>
    </dgm:pt>
    <dgm:pt modelId="{FF5416AC-B637-4DA0-9B8C-B84E491064DB}" type="pres">
      <dgm:prSet presAssocID="{226AA105-DCA6-456F-ADAE-A31AB800D4CE}" presName="rootText2" presStyleLbl="alignAcc1" presStyleIdx="0" presStyleCnt="0">
        <dgm:presLayoutVars>
          <dgm:chPref val="3"/>
        </dgm:presLayoutVars>
      </dgm:prSet>
      <dgm:spPr/>
      <dgm:t>
        <a:bodyPr/>
        <a:lstStyle/>
        <a:p>
          <a:endParaRPr lang="ru-RU"/>
        </a:p>
      </dgm:t>
    </dgm:pt>
    <dgm:pt modelId="{45A08C58-387D-45DE-B35E-5A2A3C8908EF}" type="pres">
      <dgm:prSet presAssocID="{226AA105-DCA6-456F-ADAE-A31AB800D4CE}" presName="topArc2" presStyleLbl="parChTrans1D1" presStyleIdx="6" presStyleCnt="14"/>
      <dgm:spPr/>
    </dgm:pt>
    <dgm:pt modelId="{FDA94A15-0599-4345-9ECA-68D5CD896610}" type="pres">
      <dgm:prSet presAssocID="{226AA105-DCA6-456F-ADAE-A31AB800D4CE}" presName="bottomArc2" presStyleLbl="parChTrans1D1" presStyleIdx="7" presStyleCnt="14"/>
      <dgm:spPr/>
    </dgm:pt>
    <dgm:pt modelId="{08C33443-A66C-447A-AB15-9EFB04A474B1}" type="pres">
      <dgm:prSet presAssocID="{226AA105-DCA6-456F-ADAE-A31AB800D4CE}" presName="topConnNode2" presStyleLbl="node2" presStyleIdx="0" presStyleCnt="0"/>
      <dgm:spPr/>
      <dgm:t>
        <a:bodyPr/>
        <a:lstStyle/>
        <a:p>
          <a:endParaRPr lang="ru-RU"/>
        </a:p>
      </dgm:t>
    </dgm:pt>
    <dgm:pt modelId="{A2335CBA-BCC4-4743-A954-1E50A83667A4}" type="pres">
      <dgm:prSet presAssocID="{226AA105-DCA6-456F-ADAE-A31AB800D4CE}" presName="hierChild4" presStyleCnt="0"/>
      <dgm:spPr/>
    </dgm:pt>
    <dgm:pt modelId="{6650E099-C1CE-445A-ADAB-0ED27FD93196}" type="pres">
      <dgm:prSet presAssocID="{226AA105-DCA6-456F-ADAE-A31AB800D4CE}" presName="hierChild5" presStyleCnt="0"/>
      <dgm:spPr/>
    </dgm:pt>
    <dgm:pt modelId="{164B789E-9D0B-4179-8026-E0E339FECC3E}" type="pres">
      <dgm:prSet presAssocID="{D6BB5490-152E-4AE8-A661-BC8DCE82C4E0}" presName="Name28" presStyleLbl="parChTrans1D2" presStyleIdx="3" presStyleCnt="5"/>
      <dgm:spPr/>
      <dgm:t>
        <a:bodyPr/>
        <a:lstStyle/>
        <a:p>
          <a:endParaRPr lang="ru-RU"/>
        </a:p>
      </dgm:t>
    </dgm:pt>
    <dgm:pt modelId="{3E47D218-A052-4685-B542-204AB838E935}" type="pres">
      <dgm:prSet presAssocID="{12426351-88B0-4F7F-81EF-DDEFC2C84850}" presName="hierRoot2" presStyleCnt="0">
        <dgm:presLayoutVars>
          <dgm:hierBranch val="init"/>
        </dgm:presLayoutVars>
      </dgm:prSet>
      <dgm:spPr/>
    </dgm:pt>
    <dgm:pt modelId="{9CB82A86-17E0-4660-8319-177C7438DF57}" type="pres">
      <dgm:prSet presAssocID="{12426351-88B0-4F7F-81EF-DDEFC2C84850}" presName="rootComposite2" presStyleCnt="0"/>
      <dgm:spPr/>
    </dgm:pt>
    <dgm:pt modelId="{BA31245B-ADB8-4331-8D38-04CE905F74B3}" type="pres">
      <dgm:prSet presAssocID="{12426351-88B0-4F7F-81EF-DDEFC2C84850}" presName="rootText2" presStyleLbl="alignAcc1" presStyleIdx="0" presStyleCnt="0">
        <dgm:presLayoutVars>
          <dgm:chPref val="3"/>
        </dgm:presLayoutVars>
      </dgm:prSet>
      <dgm:spPr/>
      <dgm:t>
        <a:bodyPr/>
        <a:lstStyle/>
        <a:p>
          <a:endParaRPr lang="ru-RU"/>
        </a:p>
      </dgm:t>
    </dgm:pt>
    <dgm:pt modelId="{0CD141C4-02C9-40D7-9D63-A29B4189E9C6}" type="pres">
      <dgm:prSet presAssocID="{12426351-88B0-4F7F-81EF-DDEFC2C84850}" presName="topArc2" presStyleLbl="parChTrans1D1" presStyleIdx="8" presStyleCnt="14"/>
      <dgm:spPr/>
    </dgm:pt>
    <dgm:pt modelId="{42CB855C-430C-497C-AEED-DF589FAD0947}" type="pres">
      <dgm:prSet presAssocID="{12426351-88B0-4F7F-81EF-DDEFC2C84850}" presName="bottomArc2" presStyleLbl="parChTrans1D1" presStyleIdx="9" presStyleCnt="14"/>
      <dgm:spPr/>
    </dgm:pt>
    <dgm:pt modelId="{3A9F9D7A-026F-4154-8C26-3E6271B4433C}" type="pres">
      <dgm:prSet presAssocID="{12426351-88B0-4F7F-81EF-DDEFC2C84850}" presName="topConnNode2" presStyleLbl="node2" presStyleIdx="0" presStyleCnt="0"/>
      <dgm:spPr/>
      <dgm:t>
        <a:bodyPr/>
        <a:lstStyle/>
        <a:p>
          <a:endParaRPr lang="ru-RU"/>
        </a:p>
      </dgm:t>
    </dgm:pt>
    <dgm:pt modelId="{8BC41131-A504-411E-96E2-07B4AE5F4776}" type="pres">
      <dgm:prSet presAssocID="{12426351-88B0-4F7F-81EF-DDEFC2C84850}" presName="hierChild4" presStyleCnt="0"/>
      <dgm:spPr/>
    </dgm:pt>
    <dgm:pt modelId="{CF103324-728A-4FEE-BB9F-AE60981B930B}" type="pres">
      <dgm:prSet presAssocID="{12426351-88B0-4F7F-81EF-DDEFC2C84850}" presName="hierChild5" presStyleCnt="0"/>
      <dgm:spPr/>
    </dgm:pt>
    <dgm:pt modelId="{861478DB-32BD-4D18-87F2-98DA7D173997}" type="pres">
      <dgm:prSet presAssocID="{6DBA3A7D-F0C4-4804-A034-B6E19F8092CC}" presName="hierChild3" presStyleCnt="0"/>
      <dgm:spPr/>
    </dgm:pt>
    <dgm:pt modelId="{B8FBB6D5-C946-4B2E-9D4D-8119EEAD634B}" type="pres">
      <dgm:prSet presAssocID="{9275BB9C-DB91-42E7-B291-478513C63953}" presName="Name101" presStyleLbl="parChTrans1D2" presStyleIdx="4" presStyleCnt="5"/>
      <dgm:spPr/>
      <dgm:t>
        <a:bodyPr/>
        <a:lstStyle/>
        <a:p>
          <a:endParaRPr lang="ru-RU"/>
        </a:p>
      </dgm:t>
    </dgm:pt>
    <dgm:pt modelId="{86107B67-0055-4A5E-B69C-CDE4E52E005A}" type="pres">
      <dgm:prSet presAssocID="{147DC673-1DF6-4FBB-8C22-B788B7C4788A}" presName="hierRoot3" presStyleCnt="0">
        <dgm:presLayoutVars>
          <dgm:hierBranch val="init"/>
        </dgm:presLayoutVars>
      </dgm:prSet>
      <dgm:spPr/>
    </dgm:pt>
    <dgm:pt modelId="{DCC886DF-9A4D-46BB-8850-29B1A227F3BF}" type="pres">
      <dgm:prSet presAssocID="{147DC673-1DF6-4FBB-8C22-B788B7C4788A}" presName="rootComposite3" presStyleCnt="0"/>
      <dgm:spPr/>
    </dgm:pt>
    <dgm:pt modelId="{29F50572-ABCC-4AF0-89EE-78CF33A3B9BB}" type="pres">
      <dgm:prSet presAssocID="{147DC673-1DF6-4FBB-8C22-B788B7C4788A}" presName="rootText3" presStyleLbl="alignAcc1" presStyleIdx="0" presStyleCnt="0">
        <dgm:presLayoutVars>
          <dgm:chPref val="3"/>
        </dgm:presLayoutVars>
      </dgm:prSet>
      <dgm:spPr/>
      <dgm:t>
        <a:bodyPr/>
        <a:lstStyle/>
        <a:p>
          <a:endParaRPr lang="ru-RU"/>
        </a:p>
      </dgm:t>
    </dgm:pt>
    <dgm:pt modelId="{13EE0C1B-1713-4FD1-AD36-41149AE3F444}" type="pres">
      <dgm:prSet presAssocID="{147DC673-1DF6-4FBB-8C22-B788B7C4788A}" presName="topArc3" presStyleLbl="parChTrans1D1" presStyleIdx="10" presStyleCnt="14"/>
      <dgm:spPr/>
    </dgm:pt>
    <dgm:pt modelId="{072BADC4-64F2-4EC6-9CB2-55ABD43C68B2}" type="pres">
      <dgm:prSet presAssocID="{147DC673-1DF6-4FBB-8C22-B788B7C4788A}" presName="bottomArc3" presStyleLbl="parChTrans1D1" presStyleIdx="11" presStyleCnt="14"/>
      <dgm:spPr/>
    </dgm:pt>
    <dgm:pt modelId="{ECFB5E4E-B35B-4B55-87C4-23ACF2296D45}" type="pres">
      <dgm:prSet presAssocID="{147DC673-1DF6-4FBB-8C22-B788B7C4788A}" presName="topConnNode3" presStyleLbl="asst1" presStyleIdx="0" presStyleCnt="0"/>
      <dgm:spPr/>
      <dgm:t>
        <a:bodyPr/>
        <a:lstStyle/>
        <a:p>
          <a:endParaRPr lang="ru-RU"/>
        </a:p>
      </dgm:t>
    </dgm:pt>
    <dgm:pt modelId="{3DF2444F-2B54-42C2-BE95-320B68046076}" type="pres">
      <dgm:prSet presAssocID="{147DC673-1DF6-4FBB-8C22-B788B7C4788A}" presName="hierChild6" presStyleCnt="0"/>
      <dgm:spPr/>
    </dgm:pt>
    <dgm:pt modelId="{A0FEA1DC-0F46-4C7B-95F8-384D264D4E6E}" type="pres">
      <dgm:prSet presAssocID="{147DC673-1DF6-4FBB-8C22-B788B7C4788A}" presName="hierChild7" presStyleCnt="0"/>
      <dgm:spPr/>
    </dgm:pt>
    <dgm:pt modelId="{2C8F9DA2-201A-4393-A0F5-AE3C0E1BAA3A}" type="pres">
      <dgm:prSet presAssocID="{6A67F288-03D7-4BDB-90D6-752A41D03E48}" presName="hierRoot1" presStyleCnt="0">
        <dgm:presLayoutVars>
          <dgm:hierBranch val="init"/>
        </dgm:presLayoutVars>
      </dgm:prSet>
      <dgm:spPr/>
    </dgm:pt>
    <dgm:pt modelId="{80FDBB1B-EFEC-400A-AD78-533C303DD8B6}" type="pres">
      <dgm:prSet presAssocID="{6A67F288-03D7-4BDB-90D6-752A41D03E48}" presName="rootComposite1" presStyleCnt="0"/>
      <dgm:spPr/>
    </dgm:pt>
    <dgm:pt modelId="{DF269A29-CE7F-438B-9462-67D8776AB6A9}" type="pres">
      <dgm:prSet presAssocID="{6A67F288-03D7-4BDB-90D6-752A41D03E48}" presName="rootText1" presStyleLbl="alignAcc1" presStyleIdx="0" presStyleCnt="0" custLinFactY="200000" custLinFactNeighborX="60740" custLinFactNeighborY="240012">
        <dgm:presLayoutVars>
          <dgm:chPref val="3"/>
        </dgm:presLayoutVars>
      </dgm:prSet>
      <dgm:spPr/>
      <dgm:t>
        <a:bodyPr/>
        <a:lstStyle/>
        <a:p>
          <a:endParaRPr lang="ru-RU"/>
        </a:p>
      </dgm:t>
    </dgm:pt>
    <dgm:pt modelId="{96A0545C-B21F-4571-965F-43C03CEBB64A}" type="pres">
      <dgm:prSet presAssocID="{6A67F288-03D7-4BDB-90D6-752A41D03E48}" presName="topArc1" presStyleLbl="parChTrans1D1" presStyleIdx="12" presStyleCnt="14"/>
      <dgm:spPr/>
    </dgm:pt>
    <dgm:pt modelId="{F154E724-978E-46C8-8BF9-371F2DC4A15D}" type="pres">
      <dgm:prSet presAssocID="{6A67F288-03D7-4BDB-90D6-752A41D03E48}" presName="bottomArc1" presStyleLbl="parChTrans1D1" presStyleIdx="13" presStyleCnt="14"/>
      <dgm:spPr/>
    </dgm:pt>
    <dgm:pt modelId="{E38DA008-5287-4A5B-95BD-9B6241A505A6}" type="pres">
      <dgm:prSet presAssocID="{6A67F288-03D7-4BDB-90D6-752A41D03E48}" presName="topConnNode1" presStyleLbl="node1" presStyleIdx="0" presStyleCnt="0"/>
      <dgm:spPr/>
      <dgm:t>
        <a:bodyPr/>
        <a:lstStyle/>
        <a:p>
          <a:endParaRPr lang="ru-RU"/>
        </a:p>
      </dgm:t>
    </dgm:pt>
    <dgm:pt modelId="{A38ED136-E76E-4298-A790-84081B0C47FA}" type="pres">
      <dgm:prSet presAssocID="{6A67F288-03D7-4BDB-90D6-752A41D03E48}" presName="hierChild2" presStyleCnt="0"/>
      <dgm:spPr/>
    </dgm:pt>
    <dgm:pt modelId="{C7783952-79CE-4611-A5FE-40A7028E8DE8}" type="pres">
      <dgm:prSet presAssocID="{6A67F288-03D7-4BDB-90D6-752A41D03E48}" presName="hierChild3" presStyleCnt="0"/>
      <dgm:spPr/>
    </dgm:pt>
  </dgm:ptLst>
  <dgm:cxnLst>
    <dgm:cxn modelId="{48EC24B3-CBA5-4DD3-82FC-3E3E5C75E981}" srcId="{FBF76D40-0264-4E9B-A829-B5BBDA367F94}" destId="{6DBA3A7D-F0C4-4804-A034-B6E19F8092CC}" srcOrd="0" destOrd="0" parTransId="{B479D6A5-EC4D-4040-9942-949245677D64}" sibTransId="{36C9C27A-23AF-4DCD-B843-FC491AD35BA5}"/>
    <dgm:cxn modelId="{0649001C-428A-4D6D-B0B5-1CBB26904BC3}" srcId="{6DBA3A7D-F0C4-4804-A034-B6E19F8092CC}" destId="{226AA105-DCA6-456F-ADAE-A31AB800D4CE}" srcOrd="3" destOrd="0" parTransId="{4279D803-1B7F-4B7E-BED9-10D908A44538}" sibTransId="{E7225084-66A9-4604-B72B-DF0F2AC1FC42}"/>
    <dgm:cxn modelId="{2B6C42E5-D700-4A83-BC42-F1D176057209}" type="presOf" srcId="{6A67F288-03D7-4BDB-90D6-752A41D03E48}" destId="{E38DA008-5287-4A5B-95BD-9B6241A505A6}" srcOrd="1" destOrd="0" presId="urn:microsoft.com/office/officeart/2008/layout/HalfCircleOrganizationChart"/>
    <dgm:cxn modelId="{563F2C04-2841-47B2-B218-73093D86E7E7}" srcId="{6DBA3A7D-F0C4-4804-A034-B6E19F8092CC}" destId="{A5BF9E5C-1A3E-4637-B968-7866973AC889}" srcOrd="1" destOrd="0" parTransId="{273FF9E1-9018-4A83-81BE-440B23C9C6C5}" sibTransId="{6E8A7BD7-EAC6-4373-B127-AA8D0E7048D9}"/>
    <dgm:cxn modelId="{41223A26-118C-4C07-A151-C94F4681EB08}" srcId="{6DBA3A7D-F0C4-4804-A034-B6E19F8092CC}" destId="{147DC673-1DF6-4FBB-8C22-B788B7C4788A}" srcOrd="0" destOrd="0" parTransId="{9275BB9C-DB91-42E7-B291-478513C63953}" sibTransId="{DD7A737D-EA94-4A3D-824B-CEE3C209CF85}"/>
    <dgm:cxn modelId="{790A595B-B196-4602-935A-E5227E1CB64B}" type="presOf" srcId="{12426351-88B0-4F7F-81EF-DDEFC2C84850}" destId="{3A9F9D7A-026F-4154-8C26-3E6271B4433C}" srcOrd="1" destOrd="0" presId="urn:microsoft.com/office/officeart/2008/layout/HalfCircleOrganizationChart"/>
    <dgm:cxn modelId="{8D80F7F9-CAC0-4DD9-885A-269346CE1403}" type="presOf" srcId="{147DC673-1DF6-4FBB-8C22-B788B7C4788A}" destId="{ECFB5E4E-B35B-4B55-87C4-23ACF2296D45}" srcOrd="1" destOrd="0" presId="urn:microsoft.com/office/officeart/2008/layout/HalfCircleOrganizationChart"/>
    <dgm:cxn modelId="{40459DDB-A109-425C-93A1-8820A5BECAFE}" srcId="{6DBA3A7D-F0C4-4804-A034-B6E19F8092CC}" destId="{12426351-88B0-4F7F-81EF-DDEFC2C84850}" srcOrd="4" destOrd="0" parTransId="{D6BB5490-152E-4AE8-A661-BC8DCE82C4E0}" sibTransId="{7E260E19-11D0-4A9F-B3CD-68B3617808CB}"/>
    <dgm:cxn modelId="{DFE79007-4216-4CDC-ABC4-D86C6A092940}" type="presOf" srcId="{A5BF9E5C-1A3E-4637-B968-7866973AC889}" destId="{BBA1A4B9-D70D-4593-B589-2996921615FC}" srcOrd="1" destOrd="0" presId="urn:microsoft.com/office/officeart/2008/layout/HalfCircleOrganizationChart"/>
    <dgm:cxn modelId="{DA8214CC-1BE2-4572-9618-EC1802AA3E22}" type="presOf" srcId="{12426351-88B0-4F7F-81EF-DDEFC2C84850}" destId="{BA31245B-ADB8-4331-8D38-04CE905F74B3}" srcOrd="0" destOrd="0" presId="urn:microsoft.com/office/officeart/2008/layout/HalfCircleOrganizationChart"/>
    <dgm:cxn modelId="{0A3588FB-3C5A-4906-9CFE-C4813AF2437B}" type="presOf" srcId="{9275BB9C-DB91-42E7-B291-478513C63953}" destId="{B8FBB6D5-C946-4B2E-9D4D-8119EEAD634B}" srcOrd="0" destOrd="0" presId="urn:microsoft.com/office/officeart/2008/layout/HalfCircleOrganizationChart"/>
    <dgm:cxn modelId="{4A3C9D2B-54B2-4064-9B4E-AFD648DC0A10}" type="presOf" srcId="{D6BB5490-152E-4AE8-A661-BC8DCE82C4E0}" destId="{164B789E-9D0B-4179-8026-E0E339FECC3E}" srcOrd="0" destOrd="0" presId="urn:microsoft.com/office/officeart/2008/layout/HalfCircleOrganizationChart"/>
    <dgm:cxn modelId="{51B513CC-911B-4FD8-9715-2CFE1A468524}" srcId="{FBF76D40-0264-4E9B-A829-B5BBDA367F94}" destId="{6A67F288-03D7-4BDB-90D6-752A41D03E48}" srcOrd="1" destOrd="0" parTransId="{0F16FB26-700F-427F-9C01-D0B5F83CBCB7}" sibTransId="{0CB5A9D5-5D9A-4DB6-93CB-D9148FAB1314}"/>
    <dgm:cxn modelId="{254D62A5-F416-4C12-8723-84119D421057}" type="presOf" srcId="{6DBA3A7D-F0C4-4804-A034-B6E19F8092CC}" destId="{971DE442-FA2A-41F2-AB9B-F96663EC79BA}" srcOrd="0" destOrd="0" presId="urn:microsoft.com/office/officeart/2008/layout/HalfCircleOrganizationChart"/>
    <dgm:cxn modelId="{1367958C-466B-4118-9A6A-F9E8322495AF}" type="presOf" srcId="{4279D803-1B7F-4B7E-BED9-10D908A44538}" destId="{90DB5FD9-1EF0-446C-B834-701A1091BE9D}" srcOrd="0" destOrd="0" presId="urn:microsoft.com/office/officeart/2008/layout/HalfCircleOrganizationChart"/>
    <dgm:cxn modelId="{CC110C57-87F4-43E4-AADA-58A1528CC375}" type="presOf" srcId="{FBF76D40-0264-4E9B-A829-B5BBDA367F94}" destId="{888029AE-6AEC-4654-B9AC-1480879A8900}" srcOrd="0" destOrd="0" presId="urn:microsoft.com/office/officeart/2008/layout/HalfCircleOrganizationChart"/>
    <dgm:cxn modelId="{D43D48AF-E327-4D1D-B254-4CDBF72EA84D}" type="presOf" srcId="{6A67F288-03D7-4BDB-90D6-752A41D03E48}" destId="{DF269A29-CE7F-438B-9462-67D8776AB6A9}" srcOrd="0" destOrd="0" presId="urn:microsoft.com/office/officeart/2008/layout/HalfCircleOrganizationChart"/>
    <dgm:cxn modelId="{98E45A09-4EB3-4F29-93A8-EAEE35624810}" type="presOf" srcId="{C6A8DF31-E97C-47C1-AAA9-DAB71E45D5FB}" destId="{7E01EEA9-66BE-4F99-BB63-94C481E5890D}" srcOrd="0" destOrd="0" presId="urn:microsoft.com/office/officeart/2008/layout/HalfCircleOrganizationChart"/>
    <dgm:cxn modelId="{DC77DC78-AA76-43E9-AC81-2312CCF5BED4}" type="presOf" srcId="{A5BF9E5C-1A3E-4637-B968-7866973AC889}" destId="{B61C671D-E4D6-4719-A604-EC85D317CB62}" srcOrd="0" destOrd="0" presId="urn:microsoft.com/office/officeart/2008/layout/HalfCircleOrganizationChart"/>
    <dgm:cxn modelId="{211C73A2-A54D-4053-A54F-98A36BC15C3E}" type="presOf" srcId="{226AA105-DCA6-456F-ADAE-A31AB800D4CE}" destId="{08C33443-A66C-447A-AB15-9EFB04A474B1}" srcOrd="1" destOrd="0" presId="urn:microsoft.com/office/officeart/2008/layout/HalfCircleOrganizationChart"/>
    <dgm:cxn modelId="{157D390D-0927-4477-81AA-B1DC39E897D4}" type="presOf" srcId="{6DBA3A7D-F0C4-4804-A034-B6E19F8092CC}" destId="{1E6A6BEB-69AC-4907-A7A5-B54D23536988}" srcOrd="1" destOrd="0" presId="urn:microsoft.com/office/officeart/2008/layout/HalfCircleOrganizationChart"/>
    <dgm:cxn modelId="{A1624998-6D8B-4E8B-9C16-DF0AE2891F64}" srcId="{6DBA3A7D-F0C4-4804-A034-B6E19F8092CC}" destId="{A9F3B681-CE7D-4482-984E-0720A8FAEE0D}" srcOrd="2" destOrd="0" parTransId="{C6A8DF31-E97C-47C1-AAA9-DAB71E45D5FB}" sibTransId="{6771D8E9-8182-4B0F-8643-9C57C78F8F78}"/>
    <dgm:cxn modelId="{6FD89AC6-1566-4981-82F6-F04DC6844BC6}" type="presOf" srcId="{147DC673-1DF6-4FBB-8C22-B788B7C4788A}" destId="{29F50572-ABCC-4AF0-89EE-78CF33A3B9BB}" srcOrd="0" destOrd="0" presId="urn:microsoft.com/office/officeart/2008/layout/HalfCircleOrganizationChart"/>
    <dgm:cxn modelId="{FE7D72D5-AFA7-4BE9-8FA1-E6312A36F0B8}" type="presOf" srcId="{A9F3B681-CE7D-4482-984E-0720A8FAEE0D}" destId="{DB753743-DD09-406C-BC7A-1BE4F001A806}" srcOrd="1" destOrd="0" presId="urn:microsoft.com/office/officeart/2008/layout/HalfCircleOrganizationChart"/>
    <dgm:cxn modelId="{A1DEA78B-594B-4260-98E8-A158C2F2B86C}" type="presOf" srcId="{A9F3B681-CE7D-4482-984E-0720A8FAEE0D}" destId="{2611836D-4707-44DC-92CE-6373098E25D5}" srcOrd="0" destOrd="0" presId="urn:microsoft.com/office/officeart/2008/layout/HalfCircleOrganizationChart"/>
    <dgm:cxn modelId="{92925253-0DEF-484E-8209-A9FFC800EC39}" type="presOf" srcId="{226AA105-DCA6-456F-ADAE-A31AB800D4CE}" destId="{FF5416AC-B637-4DA0-9B8C-B84E491064DB}" srcOrd="0" destOrd="0" presId="urn:microsoft.com/office/officeart/2008/layout/HalfCircleOrganizationChart"/>
    <dgm:cxn modelId="{EDC50845-4C77-40E6-9F61-A2FABC8FC3B2}" type="presOf" srcId="{273FF9E1-9018-4A83-81BE-440B23C9C6C5}" destId="{24D7B999-883E-42B3-9864-EF0ABC82EC8A}" srcOrd="0" destOrd="0" presId="urn:microsoft.com/office/officeart/2008/layout/HalfCircleOrganizationChart"/>
    <dgm:cxn modelId="{2140D0A0-2FB1-4A32-B0A3-E4B153CB0C08}" type="presParOf" srcId="{888029AE-6AEC-4654-B9AC-1480879A8900}" destId="{AA6C833D-E032-4F36-8BB3-E59F179BF06A}" srcOrd="0" destOrd="0" presId="urn:microsoft.com/office/officeart/2008/layout/HalfCircleOrganizationChart"/>
    <dgm:cxn modelId="{EBAA3C27-B40F-4AEB-8FCD-CA4BCF0CE3AA}" type="presParOf" srcId="{AA6C833D-E032-4F36-8BB3-E59F179BF06A}" destId="{34588D18-D817-4D04-BA12-D66F36F0DCCF}" srcOrd="0" destOrd="0" presId="urn:microsoft.com/office/officeart/2008/layout/HalfCircleOrganizationChart"/>
    <dgm:cxn modelId="{88E2100C-8B5E-40D0-BCEC-2793BEDF94AB}" type="presParOf" srcId="{34588D18-D817-4D04-BA12-D66F36F0DCCF}" destId="{971DE442-FA2A-41F2-AB9B-F96663EC79BA}" srcOrd="0" destOrd="0" presId="urn:microsoft.com/office/officeart/2008/layout/HalfCircleOrganizationChart"/>
    <dgm:cxn modelId="{09600A60-3227-4263-8F45-15D2BA94B22B}" type="presParOf" srcId="{34588D18-D817-4D04-BA12-D66F36F0DCCF}" destId="{8F7A7611-E472-496F-A164-9F2F79218D99}" srcOrd="1" destOrd="0" presId="urn:microsoft.com/office/officeart/2008/layout/HalfCircleOrganizationChart"/>
    <dgm:cxn modelId="{2A5466AD-3D7E-4EDD-BDF1-4B5DD1D357F7}" type="presParOf" srcId="{34588D18-D817-4D04-BA12-D66F36F0DCCF}" destId="{52586A0B-F896-4B03-A4EA-1D2AD764D10F}" srcOrd="2" destOrd="0" presId="urn:microsoft.com/office/officeart/2008/layout/HalfCircleOrganizationChart"/>
    <dgm:cxn modelId="{5C50000B-11C0-4393-BA97-7891A400D1E5}" type="presParOf" srcId="{34588D18-D817-4D04-BA12-D66F36F0DCCF}" destId="{1E6A6BEB-69AC-4907-A7A5-B54D23536988}" srcOrd="3" destOrd="0" presId="urn:microsoft.com/office/officeart/2008/layout/HalfCircleOrganizationChart"/>
    <dgm:cxn modelId="{59CDFDF8-FD8D-4608-BF02-41B5F587110D}" type="presParOf" srcId="{AA6C833D-E032-4F36-8BB3-E59F179BF06A}" destId="{9DD50035-1F51-4A71-B248-D5D97AFEB553}" srcOrd="1" destOrd="0" presId="urn:microsoft.com/office/officeart/2008/layout/HalfCircleOrganizationChart"/>
    <dgm:cxn modelId="{79E6F5B0-24DE-4D7E-8365-1C4CC99FFB81}" type="presParOf" srcId="{9DD50035-1F51-4A71-B248-D5D97AFEB553}" destId="{24D7B999-883E-42B3-9864-EF0ABC82EC8A}" srcOrd="0" destOrd="0" presId="urn:microsoft.com/office/officeart/2008/layout/HalfCircleOrganizationChart"/>
    <dgm:cxn modelId="{44E6577C-D816-4EA7-8328-74AA86CD7CFB}" type="presParOf" srcId="{9DD50035-1F51-4A71-B248-D5D97AFEB553}" destId="{792E6BD8-525E-4CC4-AE18-9295F519F84F}" srcOrd="1" destOrd="0" presId="urn:microsoft.com/office/officeart/2008/layout/HalfCircleOrganizationChart"/>
    <dgm:cxn modelId="{854916A9-EBB3-4C16-9F56-86684C3E71DE}" type="presParOf" srcId="{792E6BD8-525E-4CC4-AE18-9295F519F84F}" destId="{A32F7518-DE57-4390-BA15-8CED82286D1E}" srcOrd="0" destOrd="0" presId="urn:microsoft.com/office/officeart/2008/layout/HalfCircleOrganizationChart"/>
    <dgm:cxn modelId="{4F2E42F5-C9E7-4B45-8402-71EAA6B2ED84}" type="presParOf" srcId="{A32F7518-DE57-4390-BA15-8CED82286D1E}" destId="{B61C671D-E4D6-4719-A604-EC85D317CB62}" srcOrd="0" destOrd="0" presId="urn:microsoft.com/office/officeart/2008/layout/HalfCircleOrganizationChart"/>
    <dgm:cxn modelId="{5B3F36A8-9160-4601-AA25-054895EB89BD}" type="presParOf" srcId="{A32F7518-DE57-4390-BA15-8CED82286D1E}" destId="{572182F5-2C91-4BBC-BEDF-AA1C95EB6EB9}" srcOrd="1" destOrd="0" presId="urn:microsoft.com/office/officeart/2008/layout/HalfCircleOrganizationChart"/>
    <dgm:cxn modelId="{C3A22360-0634-4CF5-AD16-1C8481821A4C}" type="presParOf" srcId="{A32F7518-DE57-4390-BA15-8CED82286D1E}" destId="{1475C286-8B41-4D97-B784-5FB7D6F68B47}" srcOrd="2" destOrd="0" presId="urn:microsoft.com/office/officeart/2008/layout/HalfCircleOrganizationChart"/>
    <dgm:cxn modelId="{CB42F5A3-5215-4E6A-B4AE-96F727264BF8}" type="presParOf" srcId="{A32F7518-DE57-4390-BA15-8CED82286D1E}" destId="{BBA1A4B9-D70D-4593-B589-2996921615FC}" srcOrd="3" destOrd="0" presId="urn:microsoft.com/office/officeart/2008/layout/HalfCircleOrganizationChart"/>
    <dgm:cxn modelId="{57EDC323-572C-41CD-B018-FEEBAEAD89D6}" type="presParOf" srcId="{792E6BD8-525E-4CC4-AE18-9295F519F84F}" destId="{A5FBD195-0E95-48E5-9C05-49A552060F84}" srcOrd="1" destOrd="0" presId="urn:microsoft.com/office/officeart/2008/layout/HalfCircleOrganizationChart"/>
    <dgm:cxn modelId="{DF41C5AD-5626-4941-A07A-E69B00A03A1B}" type="presParOf" srcId="{792E6BD8-525E-4CC4-AE18-9295F519F84F}" destId="{958A6C87-C5D6-49CE-9036-FC0F3563D315}" srcOrd="2" destOrd="0" presId="urn:microsoft.com/office/officeart/2008/layout/HalfCircleOrganizationChart"/>
    <dgm:cxn modelId="{65EB7D70-AEEF-4E81-919A-A24610B8CB70}" type="presParOf" srcId="{9DD50035-1F51-4A71-B248-D5D97AFEB553}" destId="{7E01EEA9-66BE-4F99-BB63-94C481E5890D}" srcOrd="2" destOrd="0" presId="urn:microsoft.com/office/officeart/2008/layout/HalfCircleOrganizationChart"/>
    <dgm:cxn modelId="{C0BC9B7C-C8BC-4F8A-A9C0-DA6C31FBEC43}" type="presParOf" srcId="{9DD50035-1F51-4A71-B248-D5D97AFEB553}" destId="{C3299FCC-F786-4622-A8A3-B662C3142C70}" srcOrd="3" destOrd="0" presId="urn:microsoft.com/office/officeart/2008/layout/HalfCircleOrganizationChart"/>
    <dgm:cxn modelId="{BA9DA219-CF20-41C5-86E9-F4058F0A91FB}" type="presParOf" srcId="{C3299FCC-F786-4622-A8A3-B662C3142C70}" destId="{19B95261-07FE-452F-8C58-C4B7825546A5}" srcOrd="0" destOrd="0" presId="urn:microsoft.com/office/officeart/2008/layout/HalfCircleOrganizationChart"/>
    <dgm:cxn modelId="{29C9C2E3-657B-423C-A278-62228D65863B}" type="presParOf" srcId="{19B95261-07FE-452F-8C58-C4B7825546A5}" destId="{2611836D-4707-44DC-92CE-6373098E25D5}" srcOrd="0" destOrd="0" presId="urn:microsoft.com/office/officeart/2008/layout/HalfCircleOrganizationChart"/>
    <dgm:cxn modelId="{360A2321-51E4-4F2B-BF00-8D6527F9B0D5}" type="presParOf" srcId="{19B95261-07FE-452F-8C58-C4B7825546A5}" destId="{7F0DF804-4C2A-4EFB-A4A0-6222EF4C4AA2}" srcOrd="1" destOrd="0" presId="urn:microsoft.com/office/officeart/2008/layout/HalfCircleOrganizationChart"/>
    <dgm:cxn modelId="{8FC7DB51-E57C-4E24-9783-354749662787}" type="presParOf" srcId="{19B95261-07FE-452F-8C58-C4B7825546A5}" destId="{B372851F-F5F3-4A97-9DBD-CCAB4E4821B6}" srcOrd="2" destOrd="0" presId="urn:microsoft.com/office/officeart/2008/layout/HalfCircleOrganizationChart"/>
    <dgm:cxn modelId="{78A0E0CB-3E52-4C90-BA1F-3266D553CC96}" type="presParOf" srcId="{19B95261-07FE-452F-8C58-C4B7825546A5}" destId="{DB753743-DD09-406C-BC7A-1BE4F001A806}" srcOrd="3" destOrd="0" presId="urn:microsoft.com/office/officeart/2008/layout/HalfCircleOrganizationChart"/>
    <dgm:cxn modelId="{67E06E17-ADA4-416F-8FFC-DA2A8F3B53AB}" type="presParOf" srcId="{C3299FCC-F786-4622-A8A3-B662C3142C70}" destId="{C19806D8-06AE-406B-998A-AF0CCA471546}" srcOrd="1" destOrd="0" presId="urn:microsoft.com/office/officeart/2008/layout/HalfCircleOrganizationChart"/>
    <dgm:cxn modelId="{514FF8F4-3321-4DB7-B2E4-673D2F6AE82B}" type="presParOf" srcId="{C3299FCC-F786-4622-A8A3-B662C3142C70}" destId="{60993263-F050-47F0-A2F6-FD623A92F742}" srcOrd="2" destOrd="0" presId="urn:microsoft.com/office/officeart/2008/layout/HalfCircleOrganizationChart"/>
    <dgm:cxn modelId="{D5E5A3CE-2D3A-44CE-9F56-5572739EE362}" type="presParOf" srcId="{9DD50035-1F51-4A71-B248-D5D97AFEB553}" destId="{90DB5FD9-1EF0-446C-B834-701A1091BE9D}" srcOrd="4" destOrd="0" presId="urn:microsoft.com/office/officeart/2008/layout/HalfCircleOrganizationChart"/>
    <dgm:cxn modelId="{CAB51DCC-B255-449E-8325-B6470DDF47A0}" type="presParOf" srcId="{9DD50035-1F51-4A71-B248-D5D97AFEB553}" destId="{CB80C024-3E6F-41B1-ABA4-9F6D05EE93B6}" srcOrd="5" destOrd="0" presId="urn:microsoft.com/office/officeart/2008/layout/HalfCircleOrganizationChart"/>
    <dgm:cxn modelId="{5A872A31-BFB7-4052-AEEC-3EE9782DE834}" type="presParOf" srcId="{CB80C024-3E6F-41B1-ABA4-9F6D05EE93B6}" destId="{681D1771-99D5-418B-AA3E-04FC2E77147A}" srcOrd="0" destOrd="0" presId="urn:microsoft.com/office/officeart/2008/layout/HalfCircleOrganizationChart"/>
    <dgm:cxn modelId="{98095523-7854-4B3E-B3AC-2E0723D5D1DB}" type="presParOf" srcId="{681D1771-99D5-418B-AA3E-04FC2E77147A}" destId="{FF5416AC-B637-4DA0-9B8C-B84E491064DB}" srcOrd="0" destOrd="0" presId="urn:microsoft.com/office/officeart/2008/layout/HalfCircleOrganizationChart"/>
    <dgm:cxn modelId="{423F6237-20BE-4AB3-BAE6-46244F4422EA}" type="presParOf" srcId="{681D1771-99D5-418B-AA3E-04FC2E77147A}" destId="{45A08C58-387D-45DE-B35E-5A2A3C8908EF}" srcOrd="1" destOrd="0" presId="urn:microsoft.com/office/officeart/2008/layout/HalfCircleOrganizationChart"/>
    <dgm:cxn modelId="{7037E233-C35B-46B5-BF63-763088335CB3}" type="presParOf" srcId="{681D1771-99D5-418B-AA3E-04FC2E77147A}" destId="{FDA94A15-0599-4345-9ECA-68D5CD896610}" srcOrd="2" destOrd="0" presId="urn:microsoft.com/office/officeart/2008/layout/HalfCircleOrganizationChart"/>
    <dgm:cxn modelId="{61AB0A00-5531-44D3-B37A-44DD6DC807FF}" type="presParOf" srcId="{681D1771-99D5-418B-AA3E-04FC2E77147A}" destId="{08C33443-A66C-447A-AB15-9EFB04A474B1}" srcOrd="3" destOrd="0" presId="urn:microsoft.com/office/officeart/2008/layout/HalfCircleOrganizationChart"/>
    <dgm:cxn modelId="{E7E134D3-13B2-4206-9B24-F3FCC93DFDE6}" type="presParOf" srcId="{CB80C024-3E6F-41B1-ABA4-9F6D05EE93B6}" destId="{A2335CBA-BCC4-4743-A954-1E50A83667A4}" srcOrd="1" destOrd="0" presId="urn:microsoft.com/office/officeart/2008/layout/HalfCircleOrganizationChart"/>
    <dgm:cxn modelId="{55B9ED8D-823E-4A73-AEC7-CAE5B458190F}" type="presParOf" srcId="{CB80C024-3E6F-41B1-ABA4-9F6D05EE93B6}" destId="{6650E099-C1CE-445A-ADAB-0ED27FD93196}" srcOrd="2" destOrd="0" presId="urn:microsoft.com/office/officeart/2008/layout/HalfCircleOrganizationChart"/>
    <dgm:cxn modelId="{6ADE519B-0D62-48E8-93FC-D714A34CF002}" type="presParOf" srcId="{9DD50035-1F51-4A71-B248-D5D97AFEB553}" destId="{164B789E-9D0B-4179-8026-E0E339FECC3E}" srcOrd="6" destOrd="0" presId="urn:microsoft.com/office/officeart/2008/layout/HalfCircleOrganizationChart"/>
    <dgm:cxn modelId="{C71641C4-9F88-4420-B88D-3997B8E62D14}" type="presParOf" srcId="{9DD50035-1F51-4A71-B248-D5D97AFEB553}" destId="{3E47D218-A052-4685-B542-204AB838E935}" srcOrd="7" destOrd="0" presId="urn:microsoft.com/office/officeart/2008/layout/HalfCircleOrganizationChart"/>
    <dgm:cxn modelId="{02C60A84-892C-486E-A082-2C04C645C05A}" type="presParOf" srcId="{3E47D218-A052-4685-B542-204AB838E935}" destId="{9CB82A86-17E0-4660-8319-177C7438DF57}" srcOrd="0" destOrd="0" presId="urn:microsoft.com/office/officeart/2008/layout/HalfCircleOrganizationChart"/>
    <dgm:cxn modelId="{107F541B-3DD2-49AC-BF8E-1B2CA59EAF3A}" type="presParOf" srcId="{9CB82A86-17E0-4660-8319-177C7438DF57}" destId="{BA31245B-ADB8-4331-8D38-04CE905F74B3}" srcOrd="0" destOrd="0" presId="urn:microsoft.com/office/officeart/2008/layout/HalfCircleOrganizationChart"/>
    <dgm:cxn modelId="{BC54CBA8-1B7F-44EF-8EC3-B08BDBF20023}" type="presParOf" srcId="{9CB82A86-17E0-4660-8319-177C7438DF57}" destId="{0CD141C4-02C9-40D7-9D63-A29B4189E9C6}" srcOrd="1" destOrd="0" presId="urn:microsoft.com/office/officeart/2008/layout/HalfCircleOrganizationChart"/>
    <dgm:cxn modelId="{6E535F54-D015-4C01-913F-63498321E5F0}" type="presParOf" srcId="{9CB82A86-17E0-4660-8319-177C7438DF57}" destId="{42CB855C-430C-497C-AEED-DF589FAD0947}" srcOrd="2" destOrd="0" presId="urn:microsoft.com/office/officeart/2008/layout/HalfCircleOrganizationChart"/>
    <dgm:cxn modelId="{CE99A7CE-721A-431A-97B3-0EE71EC008BD}" type="presParOf" srcId="{9CB82A86-17E0-4660-8319-177C7438DF57}" destId="{3A9F9D7A-026F-4154-8C26-3E6271B4433C}" srcOrd="3" destOrd="0" presId="urn:microsoft.com/office/officeart/2008/layout/HalfCircleOrganizationChart"/>
    <dgm:cxn modelId="{33B87546-79F7-4FDC-B4DA-C7192D674C98}" type="presParOf" srcId="{3E47D218-A052-4685-B542-204AB838E935}" destId="{8BC41131-A504-411E-96E2-07B4AE5F4776}" srcOrd="1" destOrd="0" presId="urn:microsoft.com/office/officeart/2008/layout/HalfCircleOrganizationChart"/>
    <dgm:cxn modelId="{353E2DD1-3D47-4F54-86D7-6E706FC3A47A}" type="presParOf" srcId="{3E47D218-A052-4685-B542-204AB838E935}" destId="{CF103324-728A-4FEE-BB9F-AE60981B930B}" srcOrd="2" destOrd="0" presId="urn:microsoft.com/office/officeart/2008/layout/HalfCircleOrganizationChart"/>
    <dgm:cxn modelId="{5AB99BA9-0C47-4855-9BEC-13AD48AEDF86}" type="presParOf" srcId="{AA6C833D-E032-4F36-8BB3-E59F179BF06A}" destId="{861478DB-32BD-4D18-87F2-98DA7D173997}" srcOrd="2" destOrd="0" presId="urn:microsoft.com/office/officeart/2008/layout/HalfCircleOrganizationChart"/>
    <dgm:cxn modelId="{3F95ED63-C2DA-42D1-A7FD-F1B7B2ECB373}" type="presParOf" srcId="{861478DB-32BD-4D18-87F2-98DA7D173997}" destId="{B8FBB6D5-C946-4B2E-9D4D-8119EEAD634B}" srcOrd="0" destOrd="0" presId="urn:microsoft.com/office/officeart/2008/layout/HalfCircleOrganizationChart"/>
    <dgm:cxn modelId="{0C1B5649-3C83-48C8-A7C7-10D6F12303FA}" type="presParOf" srcId="{861478DB-32BD-4D18-87F2-98DA7D173997}" destId="{86107B67-0055-4A5E-B69C-CDE4E52E005A}" srcOrd="1" destOrd="0" presId="urn:microsoft.com/office/officeart/2008/layout/HalfCircleOrganizationChart"/>
    <dgm:cxn modelId="{E3F924E7-655D-4D8A-A22C-87AB846FD26E}" type="presParOf" srcId="{86107B67-0055-4A5E-B69C-CDE4E52E005A}" destId="{DCC886DF-9A4D-46BB-8850-29B1A227F3BF}" srcOrd="0" destOrd="0" presId="urn:microsoft.com/office/officeart/2008/layout/HalfCircleOrganizationChart"/>
    <dgm:cxn modelId="{594BB2C1-2CAE-4224-823D-DD5C1FEF27B9}" type="presParOf" srcId="{DCC886DF-9A4D-46BB-8850-29B1A227F3BF}" destId="{29F50572-ABCC-4AF0-89EE-78CF33A3B9BB}" srcOrd="0" destOrd="0" presId="urn:microsoft.com/office/officeart/2008/layout/HalfCircleOrganizationChart"/>
    <dgm:cxn modelId="{B68C32DE-33D8-47D5-B741-E3F29723433E}" type="presParOf" srcId="{DCC886DF-9A4D-46BB-8850-29B1A227F3BF}" destId="{13EE0C1B-1713-4FD1-AD36-41149AE3F444}" srcOrd="1" destOrd="0" presId="urn:microsoft.com/office/officeart/2008/layout/HalfCircleOrganizationChart"/>
    <dgm:cxn modelId="{FE69A9B2-7A1D-404B-90DF-8EC52B6A493F}" type="presParOf" srcId="{DCC886DF-9A4D-46BB-8850-29B1A227F3BF}" destId="{072BADC4-64F2-4EC6-9CB2-55ABD43C68B2}" srcOrd="2" destOrd="0" presId="urn:microsoft.com/office/officeart/2008/layout/HalfCircleOrganizationChart"/>
    <dgm:cxn modelId="{01852EF4-1752-4EAB-A719-5FE8D69769B2}" type="presParOf" srcId="{DCC886DF-9A4D-46BB-8850-29B1A227F3BF}" destId="{ECFB5E4E-B35B-4B55-87C4-23ACF2296D45}" srcOrd="3" destOrd="0" presId="urn:microsoft.com/office/officeart/2008/layout/HalfCircleOrganizationChart"/>
    <dgm:cxn modelId="{C5722268-7468-40A8-94D4-0E6EF6B41394}" type="presParOf" srcId="{86107B67-0055-4A5E-B69C-CDE4E52E005A}" destId="{3DF2444F-2B54-42C2-BE95-320B68046076}" srcOrd="1" destOrd="0" presId="urn:microsoft.com/office/officeart/2008/layout/HalfCircleOrganizationChart"/>
    <dgm:cxn modelId="{551BC15A-6EF3-4947-806A-E15F80686D0E}" type="presParOf" srcId="{86107B67-0055-4A5E-B69C-CDE4E52E005A}" destId="{A0FEA1DC-0F46-4C7B-95F8-384D264D4E6E}" srcOrd="2" destOrd="0" presId="urn:microsoft.com/office/officeart/2008/layout/HalfCircleOrganizationChart"/>
    <dgm:cxn modelId="{7D1CC551-6EAD-4752-9464-00A0B17D6780}" type="presParOf" srcId="{888029AE-6AEC-4654-B9AC-1480879A8900}" destId="{2C8F9DA2-201A-4393-A0F5-AE3C0E1BAA3A}" srcOrd="1" destOrd="0" presId="urn:microsoft.com/office/officeart/2008/layout/HalfCircleOrganizationChart"/>
    <dgm:cxn modelId="{94164CAD-711B-4300-BCCD-D262B0A7CE64}" type="presParOf" srcId="{2C8F9DA2-201A-4393-A0F5-AE3C0E1BAA3A}" destId="{80FDBB1B-EFEC-400A-AD78-533C303DD8B6}" srcOrd="0" destOrd="0" presId="urn:microsoft.com/office/officeart/2008/layout/HalfCircleOrganizationChart"/>
    <dgm:cxn modelId="{8C688A7D-8C7C-4C3B-A4A3-AF138230BFDB}" type="presParOf" srcId="{80FDBB1B-EFEC-400A-AD78-533C303DD8B6}" destId="{DF269A29-CE7F-438B-9462-67D8776AB6A9}" srcOrd="0" destOrd="0" presId="urn:microsoft.com/office/officeart/2008/layout/HalfCircleOrganizationChart"/>
    <dgm:cxn modelId="{21BA7DDB-4B82-4D21-ACC3-85087B11DC7A}" type="presParOf" srcId="{80FDBB1B-EFEC-400A-AD78-533C303DD8B6}" destId="{96A0545C-B21F-4571-965F-43C03CEBB64A}" srcOrd="1" destOrd="0" presId="urn:microsoft.com/office/officeart/2008/layout/HalfCircleOrganizationChart"/>
    <dgm:cxn modelId="{F195F623-22C4-4FD5-AE0F-88167ED8D515}" type="presParOf" srcId="{80FDBB1B-EFEC-400A-AD78-533C303DD8B6}" destId="{F154E724-978E-46C8-8BF9-371F2DC4A15D}" srcOrd="2" destOrd="0" presId="urn:microsoft.com/office/officeart/2008/layout/HalfCircleOrganizationChart"/>
    <dgm:cxn modelId="{14D08982-BA33-43C1-A655-258EE77BF153}" type="presParOf" srcId="{80FDBB1B-EFEC-400A-AD78-533C303DD8B6}" destId="{E38DA008-5287-4A5B-95BD-9B6241A505A6}" srcOrd="3" destOrd="0" presId="urn:microsoft.com/office/officeart/2008/layout/HalfCircleOrganizationChart"/>
    <dgm:cxn modelId="{EC358B95-BB55-4AED-93DA-AD81BB7A2DBE}" type="presParOf" srcId="{2C8F9DA2-201A-4393-A0F5-AE3C0E1BAA3A}" destId="{A38ED136-E76E-4298-A790-84081B0C47FA}" srcOrd="1" destOrd="0" presId="urn:microsoft.com/office/officeart/2008/layout/HalfCircleOrganizationChart"/>
    <dgm:cxn modelId="{5D0B4DD5-D6F0-4A51-826B-479A67258B18}" type="presParOf" srcId="{2C8F9DA2-201A-4393-A0F5-AE3C0E1BAA3A}" destId="{C7783952-79CE-4611-A5FE-40A7028E8DE8}" srcOrd="2" destOrd="0" presId="urn:microsoft.com/office/officeart/2008/layout/HalfCircleOrganizationChart"/>
  </dgm:cxnLst>
  <dgm:bg/>
  <dgm:whole/>
  <dgm:extLst>
    <a:ext uri="http://schemas.microsoft.com/office/drawing/2008/diagram">
      <dsp:dataModelExt xmlns:dsp="http://schemas.microsoft.com/office/drawing/2008/diagram" relId="rId47" minVer="http://schemas.openxmlformats.org/drawingml/2006/diagram"/>
    </a:ext>
  </dgm:extLst>
</dgm:dataModel>
</file>

<file path=word/diagrams/drawing1.xml><?xml version="1.0" encoding="utf-8"?>
<dsp:drawing xmlns:dgm="http://schemas.openxmlformats.org/drawingml/2006/diagram" xmlns:dsp="http://schemas.microsoft.com/office/drawing/2008/diagram" xmlns:a="http://schemas.openxmlformats.org/drawingml/2006/main">
  <dsp:spTree>
    <dsp:nvGrpSpPr>
      <dsp:cNvPr id="0" name=""/>
      <dsp:cNvGrpSpPr/>
    </dsp:nvGrpSpPr>
    <dsp:grpSpPr/>
    <dsp:sp modelId="{A8DFD818-2462-4068-AE4F-03EB2D9D6DA5}">
      <dsp:nvSpPr>
        <dsp:cNvPr id="0" name=""/>
        <dsp:cNvSpPr/>
      </dsp:nvSpPr>
      <dsp:spPr>
        <a:xfrm>
          <a:off x="1309136" y="1375292"/>
          <a:ext cx="1195053" cy="597526"/>
        </a:xfrm>
        <a:prstGeom prst="roundRect">
          <a:avLst>
            <a:gd name="adj" fmla="val 10000"/>
          </a:avLst>
        </a:prstGeom>
        <a:solidFill>
          <a:schemeClr val="lt1">
            <a:hueOff val="0"/>
            <a:satOff val="0"/>
            <a:lumOff val="0"/>
            <a:alphaOff val="0"/>
          </a:schemeClr>
        </a:solidFill>
        <a:ln w="12700" cap="flat" cmpd="sng" algn="ctr">
          <a:solidFill>
            <a:schemeClr val="dk1">
              <a:shade val="80000"/>
              <a:hueOff val="0"/>
              <a:satOff val="0"/>
              <a:lumOff val="0"/>
              <a:alphaOff val="0"/>
            </a:schemeClr>
          </a:solidFill>
          <a:prstDash val="solid"/>
          <a:miter lim="800000"/>
        </a:ln>
        <a:effectLst/>
      </dsp:spPr>
      <dsp:style>
        <a:lnRef idx="2">
          <a:scrgbClr r="0" g="0" b="0"/>
        </a:lnRef>
        <a:fillRef idx="1">
          <a:scrgbClr r="0" g="0" b="0"/>
        </a:fillRef>
        <a:effectRef idx="0">
          <a:scrgbClr r="0" g="0" b="0"/>
        </a:effectRef>
        <a:fontRef idx="minor">
          <a:schemeClr val="lt1"/>
        </a:fontRef>
      </dsp:style>
      <dsp:txBody>
        <a:bodyPr spcFirstLastPara="0" vert="horz" wrap="square" lIns="5080" tIns="5080" rIns="5080" bIns="5080" numCol="1" spcCol="1270" anchor="ctr" anchorCtr="0">
          <a:noAutofit/>
        </a:bodyPr>
        <a:lstStyle/>
        <a:p>
          <a:pPr lvl="0" algn="ctr" defTabSz="355600">
            <a:lnSpc>
              <a:spcPct val="90000"/>
            </a:lnSpc>
            <a:spcBef>
              <a:spcPct val="0"/>
            </a:spcBef>
            <a:spcAft>
              <a:spcPct val="35000"/>
            </a:spcAft>
          </a:pPr>
          <a:r>
            <a:rPr lang="ru-RU" sz="800" kern="1200">
              <a:latin typeface="Times New Roman" panose="02020603050405020304" pitchFamily="18" charset="0"/>
              <a:cs typeface="Times New Roman" panose="02020603050405020304" pitchFamily="18" charset="0"/>
            </a:rPr>
            <a:t>Директор</a:t>
          </a:r>
        </a:p>
      </dsp:txBody>
      <dsp:txXfrm>
        <a:off x="1326637" y="1392793"/>
        <a:ext cx="1160051" cy="562524"/>
      </dsp:txXfrm>
    </dsp:sp>
    <dsp:sp modelId="{CF2C6398-C34B-49EC-8E6A-DA2CA5677228}">
      <dsp:nvSpPr>
        <dsp:cNvPr id="0" name=""/>
        <dsp:cNvSpPr/>
      </dsp:nvSpPr>
      <dsp:spPr>
        <a:xfrm rot="17350740">
          <a:off x="2015663" y="970837"/>
          <a:ext cx="1455072" cy="32124"/>
        </a:xfrm>
        <a:custGeom>
          <a:avLst/>
          <a:gdLst/>
          <a:ahLst/>
          <a:cxnLst/>
          <a:rect l="0" t="0" r="0" b="0"/>
          <a:pathLst>
            <a:path>
              <a:moveTo>
                <a:pt x="0" y="16062"/>
              </a:moveTo>
              <a:lnTo>
                <a:pt x="1455072" y="16062"/>
              </a:lnTo>
            </a:path>
          </a:pathLst>
        </a:custGeom>
        <a:noFill/>
        <a:ln w="12700" cap="flat" cmpd="sng" algn="ctr">
          <a:solidFill>
            <a:schemeClr val="dk1">
              <a:shade val="60000"/>
              <a:hueOff val="0"/>
              <a:satOff val="0"/>
              <a:lumOff val="0"/>
              <a:alphaOff val="0"/>
            </a:schemeClr>
          </a:solidFill>
          <a:prstDash val="solid"/>
          <a:miter lim="800000"/>
        </a:ln>
        <a:effectLst/>
      </dsp:spPr>
      <dsp:style>
        <a:lnRef idx="2">
          <a:scrgbClr r="0" g="0" b="0"/>
        </a:lnRef>
        <a:fillRef idx="0">
          <a:scrgbClr r="0" g="0" b="0"/>
        </a:fillRef>
        <a:effectRef idx="0">
          <a:scrgbClr r="0" g="0" b="0"/>
        </a:effectRef>
        <a:fontRef idx="minor"/>
      </dsp:style>
      <dsp:txBody>
        <a:bodyPr spcFirstLastPara="0" vert="horz" wrap="square" lIns="12700" tIns="0" rIns="12700" bIns="0" numCol="1" spcCol="1270" anchor="ctr" anchorCtr="0">
          <a:noAutofit/>
        </a:bodyPr>
        <a:lstStyle/>
        <a:p>
          <a:pPr lvl="0" algn="ctr" defTabSz="222250">
            <a:lnSpc>
              <a:spcPct val="90000"/>
            </a:lnSpc>
            <a:spcBef>
              <a:spcPct val="0"/>
            </a:spcBef>
            <a:spcAft>
              <a:spcPct val="35000"/>
            </a:spcAft>
          </a:pPr>
          <a:endParaRPr lang="ru-RU" sz="500" kern="1200">
            <a:latin typeface="Times New Roman" panose="02020603050405020304" pitchFamily="18" charset="0"/>
            <a:cs typeface="Times New Roman" panose="02020603050405020304" pitchFamily="18" charset="0"/>
          </a:endParaRPr>
        </a:p>
      </dsp:txBody>
      <dsp:txXfrm>
        <a:off x="2706823" y="950523"/>
        <a:ext cx="72753" cy="72753"/>
      </dsp:txXfrm>
    </dsp:sp>
    <dsp:sp modelId="{997181BD-B3C0-43DF-A276-EA39D1437EE8}">
      <dsp:nvSpPr>
        <dsp:cNvPr id="0" name=""/>
        <dsp:cNvSpPr/>
      </dsp:nvSpPr>
      <dsp:spPr>
        <a:xfrm>
          <a:off x="2982210" y="980"/>
          <a:ext cx="1195053" cy="597526"/>
        </a:xfrm>
        <a:prstGeom prst="roundRect">
          <a:avLst>
            <a:gd name="adj" fmla="val 10000"/>
          </a:avLst>
        </a:prstGeom>
        <a:solidFill>
          <a:schemeClr val="lt1">
            <a:hueOff val="0"/>
            <a:satOff val="0"/>
            <a:lumOff val="0"/>
            <a:alphaOff val="0"/>
          </a:schemeClr>
        </a:solidFill>
        <a:ln w="12700" cap="flat" cmpd="sng" algn="ctr">
          <a:solidFill>
            <a:schemeClr val="dk1">
              <a:shade val="80000"/>
              <a:hueOff val="0"/>
              <a:satOff val="0"/>
              <a:lumOff val="0"/>
              <a:alphaOff val="0"/>
            </a:schemeClr>
          </a:solidFill>
          <a:prstDash val="solid"/>
          <a:miter lim="800000"/>
        </a:ln>
        <a:effectLst/>
      </dsp:spPr>
      <dsp:style>
        <a:lnRef idx="2">
          <a:scrgbClr r="0" g="0" b="0"/>
        </a:lnRef>
        <a:fillRef idx="1">
          <a:scrgbClr r="0" g="0" b="0"/>
        </a:fillRef>
        <a:effectRef idx="0">
          <a:scrgbClr r="0" g="0" b="0"/>
        </a:effectRef>
        <a:fontRef idx="minor">
          <a:schemeClr val="lt1"/>
        </a:fontRef>
      </dsp:style>
      <dsp:txBody>
        <a:bodyPr spcFirstLastPara="0" vert="horz" wrap="square" lIns="5080" tIns="5080" rIns="5080" bIns="5080" numCol="1" spcCol="1270" anchor="ctr" anchorCtr="0">
          <a:noAutofit/>
        </a:bodyPr>
        <a:lstStyle/>
        <a:p>
          <a:pPr lvl="0" algn="ctr" defTabSz="355600">
            <a:lnSpc>
              <a:spcPct val="90000"/>
            </a:lnSpc>
            <a:spcBef>
              <a:spcPct val="0"/>
            </a:spcBef>
            <a:spcAft>
              <a:spcPct val="35000"/>
            </a:spcAft>
          </a:pPr>
          <a:r>
            <a:rPr lang="ru-RU" sz="800" kern="1200">
              <a:latin typeface="Times New Roman" panose="02020603050405020304" pitchFamily="18" charset="0"/>
              <a:cs typeface="Times New Roman" panose="02020603050405020304" pitchFamily="18" charset="0"/>
            </a:rPr>
            <a:t>Главный бухгалтер</a:t>
          </a:r>
        </a:p>
      </dsp:txBody>
      <dsp:txXfrm>
        <a:off x="2999711" y="18481"/>
        <a:ext cx="1160051" cy="562524"/>
      </dsp:txXfrm>
    </dsp:sp>
    <dsp:sp modelId="{344EADB1-FB65-4DD6-9F5B-5B86FA8A7D61}">
      <dsp:nvSpPr>
        <dsp:cNvPr id="0" name=""/>
        <dsp:cNvSpPr/>
      </dsp:nvSpPr>
      <dsp:spPr>
        <a:xfrm rot="18289469">
          <a:off x="2324664" y="1314415"/>
          <a:ext cx="837070" cy="32124"/>
        </a:xfrm>
        <a:custGeom>
          <a:avLst/>
          <a:gdLst/>
          <a:ahLst/>
          <a:cxnLst/>
          <a:rect l="0" t="0" r="0" b="0"/>
          <a:pathLst>
            <a:path>
              <a:moveTo>
                <a:pt x="0" y="16062"/>
              </a:moveTo>
              <a:lnTo>
                <a:pt x="837070" y="16062"/>
              </a:lnTo>
            </a:path>
          </a:pathLst>
        </a:custGeom>
        <a:noFill/>
        <a:ln w="12700" cap="flat" cmpd="sng" algn="ctr">
          <a:solidFill>
            <a:schemeClr val="dk1">
              <a:shade val="60000"/>
              <a:hueOff val="0"/>
              <a:satOff val="0"/>
              <a:lumOff val="0"/>
              <a:alphaOff val="0"/>
            </a:schemeClr>
          </a:solidFill>
          <a:prstDash val="solid"/>
          <a:miter lim="800000"/>
        </a:ln>
        <a:effectLst/>
      </dsp:spPr>
      <dsp:style>
        <a:lnRef idx="2">
          <a:scrgbClr r="0" g="0" b="0"/>
        </a:lnRef>
        <a:fillRef idx="0">
          <a:scrgbClr r="0" g="0" b="0"/>
        </a:fillRef>
        <a:effectRef idx="0">
          <a:scrgbClr r="0" g="0" b="0"/>
        </a:effectRef>
        <a:fontRef idx="minor"/>
      </dsp:style>
      <dsp:txBody>
        <a:bodyPr spcFirstLastPara="0" vert="horz" wrap="square" lIns="12700" tIns="0" rIns="12700" bIns="0" numCol="1" spcCol="1270" anchor="ctr" anchorCtr="0">
          <a:noAutofit/>
        </a:bodyPr>
        <a:lstStyle/>
        <a:p>
          <a:pPr lvl="0" algn="ctr" defTabSz="222250">
            <a:lnSpc>
              <a:spcPct val="90000"/>
            </a:lnSpc>
            <a:spcBef>
              <a:spcPct val="0"/>
            </a:spcBef>
            <a:spcAft>
              <a:spcPct val="35000"/>
            </a:spcAft>
          </a:pPr>
          <a:endParaRPr lang="ru-RU" sz="500" kern="1200">
            <a:latin typeface="Times New Roman" panose="02020603050405020304" pitchFamily="18" charset="0"/>
            <a:cs typeface="Times New Roman" panose="02020603050405020304" pitchFamily="18" charset="0"/>
          </a:endParaRPr>
        </a:p>
      </dsp:txBody>
      <dsp:txXfrm>
        <a:off x="2722273" y="1309550"/>
        <a:ext cx="41853" cy="41853"/>
      </dsp:txXfrm>
    </dsp:sp>
    <dsp:sp modelId="{A2E217FB-0B30-498C-8E17-7E88B7DD27B7}">
      <dsp:nvSpPr>
        <dsp:cNvPr id="0" name=""/>
        <dsp:cNvSpPr/>
      </dsp:nvSpPr>
      <dsp:spPr>
        <a:xfrm>
          <a:off x="2982210" y="688136"/>
          <a:ext cx="1195053" cy="597526"/>
        </a:xfrm>
        <a:prstGeom prst="roundRect">
          <a:avLst>
            <a:gd name="adj" fmla="val 10000"/>
          </a:avLst>
        </a:prstGeom>
        <a:solidFill>
          <a:schemeClr val="lt1">
            <a:hueOff val="0"/>
            <a:satOff val="0"/>
            <a:lumOff val="0"/>
            <a:alphaOff val="0"/>
          </a:schemeClr>
        </a:solidFill>
        <a:ln w="12700" cap="flat" cmpd="sng" algn="ctr">
          <a:solidFill>
            <a:schemeClr val="dk1">
              <a:shade val="80000"/>
              <a:hueOff val="0"/>
              <a:satOff val="0"/>
              <a:lumOff val="0"/>
              <a:alphaOff val="0"/>
            </a:schemeClr>
          </a:solidFill>
          <a:prstDash val="solid"/>
          <a:miter lim="800000"/>
        </a:ln>
        <a:effectLst/>
      </dsp:spPr>
      <dsp:style>
        <a:lnRef idx="2">
          <a:scrgbClr r="0" g="0" b="0"/>
        </a:lnRef>
        <a:fillRef idx="1">
          <a:scrgbClr r="0" g="0" b="0"/>
        </a:fillRef>
        <a:effectRef idx="0">
          <a:scrgbClr r="0" g="0" b="0"/>
        </a:effectRef>
        <a:fontRef idx="minor">
          <a:schemeClr val="lt1"/>
        </a:fontRef>
      </dsp:style>
      <dsp:txBody>
        <a:bodyPr spcFirstLastPara="0" vert="horz" wrap="square" lIns="5080" tIns="5080" rIns="5080" bIns="5080" numCol="1" spcCol="1270" anchor="ctr" anchorCtr="0">
          <a:noAutofit/>
        </a:bodyPr>
        <a:lstStyle/>
        <a:p>
          <a:pPr lvl="0" algn="ctr" defTabSz="355600">
            <a:lnSpc>
              <a:spcPct val="90000"/>
            </a:lnSpc>
            <a:spcBef>
              <a:spcPct val="0"/>
            </a:spcBef>
            <a:spcAft>
              <a:spcPct val="35000"/>
            </a:spcAft>
          </a:pPr>
          <a:r>
            <a:rPr lang="ru-RU" sz="800" kern="1200">
              <a:latin typeface="Times New Roman" panose="02020603050405020304" pitchFamily="18" charset="0"/>
              <a:cs typeface="Times New Roman" panose="02020603050405020304" pitchFamily="18" charset="0"/>
            </a:rPr>
            <a:t>Вспомогательный персонал</a:t>
          </a:r>
        </a:p>
      </dsp:txBody>
      <dsp:txXfrm>
        <a:off x="2999711" y="705637"/>
        <a:ext cx="1160051" cy="562524"/>
      </dsp:txXfrm>
    </dsp:sp>
    <dsp:sp modelId="{8DC04AA0-9B14-4F86-BFCE-E1A5A2A5911E}">
      <dsp:nvSpPr>
        <dsp:cNvPr id="0" name=""/>
        <dsp:cNvSpPr/>
      </dsp:nvSpPr>
      <dsp:spPr>
        <a:xfrm>
          <a:off x="2504189" y="1657993"/>
          <a:ext cx="478021" cy="32124"/>
        </a:xfrm>
        <a:custGeom>
          <a:avLst/>
          <a:gdLst/>
          <a:ahLst/>
          <a:cxnLst/>
          <a:rect l="0" t="0" r="0" b="0"/>
          <a:pathLst>
            <a:path>
              <a:moveTo>
                <a:pt x="0" y="16062"/>
              </a:moveTo>
              <a:lnTo>
                <a:pt x="478021" y="16062"/>
              </a:lnTo>
            </a:path>
          </a:pathLst>
        </a:custGeom>
        <a:noFill/>
        <a:ln w="12700" cap="flat" cmpd="sng" algn="ctr">
          <a:solidFill>
            <a:schemeClr val="dk1">
              <a:shade val="60000"/>
              <a:hueOff val="0"/>
              <a:satOff val="0"/>
              <a:lumOff val="0"/>
              <a:alphaOff val="0"/>
            </a:schemeClr>
          </a:solidFill>
          <a:prstDash val="solid"/>
          <a:miter lim="800000"/>
        </a:ln>
        <a:effectLst/>
      </dsp:spPr>
      <dsp:style>
        <a:lnRef idx="2">
          <a:scrgbClr r="0" g="0" b="0"/>
        </a:lnRef>
        <a:fillRef idx="0">
          <a:scrgbClr r="0" g="0" b="0"/>
        </a:fillRef>
        <a:effectRef idx="0">
          <a:scrgbClr r="0" g="0" b="0"/>
        </a:effectRef>
        <a:fontRef idx="minor"/>
      </dsp:style>
      <dsp:txBody>
        <a:bodyPr spcFirstLastPara="0" vert="horz" wrap="square" lIns="12700" tIns="0" rIns="12700" bIns="0" numCol="1" spcCol="1270" anchor="ctr" anchorCtr="0">
          <a:noAutofit/>
        </a:bodyPr>
        <a:lstStyle/>
        <a:p>
          <a:pPr lvl="0" algn="ctr" defTabSz="222250">
            <a:lnSpc>
              <a:spcPct val="90000"/>
            </a:lnSpc>
            <a:spcBef>
              <a:spcPct val="0"/>
            </a:spcBef>
            <a:spcAft>
              <a:spcPct val="35000"/>
            </a:spcAft>
          </a:pPr>
          <a:endParaRPr lang="ru-RU" sz="500" kern="1200">
            <a:latin typeface="Times New Roman" panose="02020603050405020304" pitchFamily="18" charset="0"/>
            <a:cs typeface="Times New Roman" panose="02020603050405020304" pitchFamily="18" charset="0"/>
          </a:endParaRPr>
        </a:p>
      </dsp:txBody>
      <dsp:txXfrm>
        <a:off x="2731249" y="1662104"/>
        <a:ext cx="23901" cy="23901"/>
      </dsp:txXfrm>
    </dsp:sp>
    <dsp:sp modelId="{5E64BFB2-255F-42E5-9A1E-013F61AD223A}">
      <dsp:nvSpPr>
        <dsp:cNvPr id="0" name=""/>
        <dsp:cNvSpPr/>
      </dsp:nvSpPr>
      <dsp:spPr>
        <a:xfrm>
          <a:off x="2982210" y="1375292"/>
          <a:ext cx="1195053" cy="597526"/>
        </a:xfrm>
        <a:prstGeom prst="roundRect">
          <a:avLst>
            <a:gd name="adj" fmla="val 10000"/>
          </a:avLst>
        </a:prstGeom>
        <a:solidFill>
          <a:schemeClr val="lt1">
            <a:hueOff val="0"/>
            <a:satOff val="0"/>
            <a:lumOff val="0"/>
            <a:alphaOff val="0"/>
          </a:schemeClr>
        </a:solidFill>
        <a:ln w="12700" cap="flat" cmpd="sng" algn="ctr">
          <a:solidFill>
            <a:schemeClr val="dk1">
              <a:shade val="80000"/>
              <a:hueOff val="0"/>
              <a:satOff val="0"/>
              <a:lumOff val="0"/>
              <a:alphaOff val="0"/>
            </a:schemeClr>
          </a:solidFill>
          <a:prstDash val="solid"/>
          <a:miter lim="800000"/>
        </a:ln>
        <a:effectLst/>
      </dsp:spPr>
      <dsp:style>
        <a:lnRef idx="2">
          <a:scrgbClr r="0" g="0" b="0"/>
        </a:lnRef>
        <a:fillRef idx="1">
          <a:scrgbClr r="0" g="0" b="0"/>
        </a:fillRef>
        <a:effectRef idx="0">
          <a:scrgbClr r="0" g="0" b="0"/>
        </a:effectRef>
        <a:fontRef idx="minor">
          <a:schemeClr val="lt1"/>
        </a:fontRef>
      </dsp:style>
      <dsp:txBody>
        <a:bodyPr spcFirstLastPara="0" vert="horz" wrap="square" lIns="5080" tIns="5080" rIns="5080" bIns="5080" numCol="1" spcCol="1270" anchor="ctr" anchorCtr="0">
          <a:noAutofit/>
        </a:bodyPr>
        <a:lstStyle/>
        <a:p>
          <a:pPr lvl="0" algn="ctr" defTabSz="355600">
            <a:lnSpc>
              <a:spcPct val="90000"/>
            </a:lnSpc>
            <a:spcBef>
              <a:spcPct val="0"/>
            </a:spcBef>
            <a:spcAft>
              <a:spcPct val="35000"/>
            </a:spcAft>
          </a:pPr>
          <a:r>
            <a:rPr lang="ru-RU" sz="800" kern="1200">
              <a:latin typeface="Times New Roman" panose="02020603050405020304" pitchFamily="18" charset="0"/>
              <a:cs typeface="Times New Roman" panose="02020603050405020304" pitchFamily="18" charset="0"/>
            </a:rPr>
            <a:t>Менеджер по продажам</a:t>
          </a:r>
        </a:p>
      </dsp:txBody>
      <dsp:txXfrm>
        <a:off x="2999711" y="1392793"/>
        <a:ext cx="1160051" cy="562524"/>
      </dsp:txXfrm>
    </dsp:sp>
    <dsp:sp modelId="{1302355F-BA9E-49F1-BADF-7F410E3A0B57}">
      <dsp:nvSpPr>
        <dsp:cNvPr id="0" name=""/>
        <dsp:cNvSpPr/>
      </dsp:nvSpPr>
      <dsp:spPr>
        <a:xfrm rot="3310531">
          <a:off x="2324664" y="2001571"/>
          <a:ext cx="837070" cy="32124"/>
        </a:xfrm>
        <a:custGeom>
          <a:avLst/>
          <a:gdLst/>
          <a:ahLst/>
          <a:cxnLst/>
          <a:rect l="0" t="0" r="0" b="0"/>
          <a:pathLst>
            <a:path>
              <a:moveTo>
                <a:pt x="0" y="16062"/>
              </a:moveTo>
              <a:lnTo>
                <a:pt x="837070" y="16062"/>
              </a:lnTo>
            </a:path>
          </a:pathLst>
        </a:custGeom>
        <a:noFill/>
        <a:ln w="12700" cap="flat" cmpd="sng" algn="ctr">
          <a:solidFill>
            <a:schemeClr val="dk1">
              <a:shade val="60000"/>
              <a:hueOff val="0"/>
              <a:satOff val="0"/>
              <a:lumOff val="0"/>
              <a:alphaOff val="0"/>
            </a:schemeClr>
          </a:solidFill>
          <a:prstDash val="solid"/>
          <a:miter lim="800000"/>
        </a:ln>
        <a:effectLst/>
      </dsp:spPr>
      <dsp:style>
        <a:lnRef idx="2">
          <a:scrgbClr r="0" g="0" b="0"/>
        </a:lnRef>
        <a:fillRef idx="0">
          <a:scrgbClr r="0" g="0" b="0"/>
        </a:fillRef>
        <a:effectRef idx="0">
          <a:scrgbClr r="0" g="0" b="0"/>
        </a:effectRef>
        <a:fontRef idx="minor"/>
      </dsp:style>
      <dsp:txBody>
        <a:bodyPr spcFirstLastPara="0" vert="horz" wrap="square" lIns="12700" tIns="0" rIns="12700" bIns="0" numCol="1" spcCol="1270" anchor="ctr" anchorCtr="0">
          <a:noAutofit/>
        </a:bodyPr>
        <a:lstStyle/>
        <a:p>
          <a:pPr lvl="0" algn="ctr" defTabSz="222250">
            <a:lnSpc>
              <a:spcPct val="90000"/>
            </a:lnSpc>
            <a:spcBef>
              <a:spcPct val="0"/>
            </a:spcBef>
            <a:spcAft>
              <a:spcPct val="35000"/>
            </a:spcAft>
          </a:pPr>
          <a:endParaRPr lang="ru-RU" sz="500" kern="1200">
            <a:latin typeface="Times New Roman" panose="02020603050405020304" pitchFamily="18" charset="0"/>
            <a:cs typeface="Times New Roman" panose="02020603050405020304" pitchFamily="18" charset="0"/>
          </a:endParaRPr>
        </a:p>
      </dsp:txBody>
      <dsp:txXfrm>
        <a:off x="2722273" y="1996706"/>
        <a:ext cx="41853" cy="41853"/>
      </dsp:txXfrm>
    </dsp:sp>
    <dsp:sp modelId="{7AFF8F7B-C585-4C07-B4D9-1C65CA48668E}">
      <dsp:nvSpPr>
        <dsp:cNvPr id="0" name=""/>
        <dsp:cNvSpPr/>
      </dsp:nvSpPr>
      <dsp:spPr>
        <a:xfrm>
          <a:off x="2982210" y="2062447"/>
          <a:ext cx="1195053" cy="597526"/>
        </a:xfrm>
        <a:prstGeom prst="roundRect">
          <a:avLst>
            <a:gd name="adj" fmla="val 10000"/>
          </a:avLst>
        </a:prstGeom>
        <a:solidFill>
          <a:schemeClr val="lt1">
            <a:hueOff val="0"/>
            <a:satOff val="0"/>
            <a:lumOff val="0"/>
            <a:alphaOff val="0"/>
          </a:schemeClr>
        </a:solidFill>
        <a:ln w="12700" cap="flat" cmpd="sng" algn="ctr">
          <a:solidFill>
            <a:schemeClr val="dk1">
              <a:shade val="80000"/>
              <a:hueOff val="0"/>
              <a:satOff val="0"/>
              <a:lumOff val="0"/>
              <a:alphaOff val="0"/>
            </a:schemeClr>
          </a:solidFill>
          <a:prstDash val="solid"/>
          <a:miter lim="800000"/>
        </a:ln>
        <a:effectLst/>
      </dsp:spPr>
      <dsp:style>
        <a:lnRef idx="2">
          <a:scrgbClr r="0" g="0" b="0"/>
        </a:lnRef>
        <a:fillRef idx="1">
          <a:scrgbClr r="0" g="0" b="0"/>
        </a:fillRef>
        <a:effectRef idx="0">
          <a:scrgbClr r="0" g="0" b="0"/>
        </a:effectRef>
        <a:fontRef idx="minor">
          <a:schemeClr val="lt1"/>
        </a:fontRef>
      </dsp:style>
      <dsp:txBody>
        <a:bodyPr spcFirstLastPara="0" vert="horz" wrap="square" lIns="5080" tIns="5080" rIns="5080" bIns="5080" numCol="1" spcCol="1270" anchor="ctr" anchorCtr="0">
          <a:noAutofit/>
        </a:bodyPr>
        <a:lstStyle/>
        <a:p>
          <a:pPr lvl="0" algn="ctr" defTabSz="355600">
            <a:lnSpc>
              <a:spcPct val="90000"/>
            </a:lnSpc>
            <a:spcBef>
              <a:spcPct val="0"/>
            </a:spcBef>
            <a:spcAft>
              <a:spcPct val="35000"/>
            </a:spcAft>
          </a:pPr>
          <a:r>
            <a:rPr lang="ru-RU" sz="800" kern="1200">
              <a:latin typeface="Times New Roman" panose="02020603050405020304" pitchFamily="18" charset="0"/>
              <a:cs typeface="Times New Roman" panose="02020603050405020304" pitchFamily="18" charset="0"/>
            </a:rPr>
            <a:t>Вспомогательный персонал</a:t>
          </a:r>
        </a:p>
      </dsp:txBody>
      <dsp:txXfrm>
        <a:off x="2999711" y="2079948"/>
        <a:ext cx="1160051" cy="562524"/>
      </dsp:txXfrm>
    </dsp:sp>
    <dsp:sp modelId="{722FEC41-C8A2-4F57-847B-FF7A3695047C}">
      <dsp:nvSpPr>
        <dsp:cNvPr id="0" name=""/>
        <dsp:cNvSpPr/>
      </dsp:nvSpPr>
      <dsp:spPr>
        <a:xfrm rot="4249260">
          <a:off x="2015663" y="2345149"/>
          <a:ext cx="1455072" cy="32124"/>
        </a:xfrm>
        <a:custGeom>
          <a:avLst/>
          <a:gdLst/>
          <a:ahLst/>
          <a:cxnLst/>
          <a:rect l="0" t="0" r="0" b="0"/>
          <a:pathLst>
            <a:path>
              <a:moveTo>
                <a:pt x="0" y="16062"/>
              </a:moveTo>
              <a:lnTo>
                <a:pt x="1455072" y="16062"/>
              </a:lnTo>
            </a:path>
          </a:pathLst>
        </a:custGeom>
        <a:noFill/>
        <a:ln w="12700" cap="flat" cmpd="sng" algn="ctr">
          <a:solidFill>
            <a:schemeClr val="dk1">
              <a:shade val="60000"/>
              <a:hueOff val="0"/>
              <a:satOff val="0"/>
              <a:lumOff val="0"/>
              <a:alphaOff val="0"/>
            </a:schemeClr>
          </a:solidFill>
          <a:prstDash val="solid"/>
          <a:miter lim="800000"/>
        </a:ln>
        <a:effectLst/>
      </dsp:spPr>
      <dsp:style>
        <a:lnRef idx="2">
          <a:scrgbClr r="0" g="0" b="0"/>
        </a:lnRef>
        <a:fillRef idx="0">
          <a:scrgbClr r="0" g="0" b="0"/>
        </a:fillRef>
        <a:effectRef idx="0">
          <a:scrgbClr r="0" g="0" b="0"/>
        </a:effectRef>
        <a:fontRef idx="minor"/>
      </dsp:style>
      <dsp:txBody>
        <a:bodyPr spcFirstLastPara="0" vert="horz" wrap="square" lIns="12700" tIns="0" rIns="12700" bIns="0" numCol="1" spcCol="1270" anchor="ctr" anchorCtr="0">
          <a:noAutofit/>
        </a:bodyPr>
        <a:lstStyle/>
        <a:p>
          <a:pPr lvl="0" algn="ctr" defTabSz="222250">
            <a:lnSpc>
              <a:spcPct val="90000"/>
            </a:lnSpc>
            <a:spcBef>
              <a:spcPct val="0"/>
            </a:spcBef>
            <a:spcAft>
              <a:spcPct val="35000"/>
            </a:spcAft>
          </a:pPr>
          <a:endParaRPr lang="ru-RU" sz="500" kern="1200">
            <a:latin typeface="Times New Roman" panose="02020603050405020304" pitchFamily="18" charset="0"/>
            <a:cs typeface="Times New Roman" panose="02020603050405020304" pitchFamily="18" charset="0"/>
          </a:endParaRPr>
        </a:p>
      </dsp:txBody>
      <dsp:txXfrm>
        <a:off x="2706823" y="2324834"/>
        <a:ext cx="72753" cy="72753"/>
      </dsp:txXfrm>
    </dsp:sp>
    <dsp:sp modelId="{85A7C471-A3F7-4647-97A0-64855457C234}">
      <dsp:nvSpPr>
        <dsp:cNvPr id="0" name=""/>
        <dsp:cNvSpPr/>
      </dsp:nvSpPr>
      <dsp:spPr>
        <a:xfrm>
          <a:off x="2982210" y="2749603"/>
          <a:ext cx="1195053" cy="597526"/>
        </a:xfrm>
        <a:prstGeom prst="roundRect">
          <a:avLst>
            <a:gd name="adj" fmla="val 10000"/>
          </a:avLst>
        </a:prstGeom>
        <a:solidFill>
          <a:schemeClr val="lt1">
            <a:hueOff val="0"/>
            <a:satOff val="0"/>
            <a:lumOff val="0"/>
            <a:alphaOff val="0"/>
          </a:schemeClr>
        </a:solidFill>
        <a:ln w="12700" cap="flat" cmpd="sng" algn="ctr">
          <a:solidFill>
            <a:schemeClr val="dk1">
              <a:shade val="80000"/>
              <a:hueOff val="0"/>
              <a:satOff val="0"/>
              <a:lumOff val="0"/>
              <a:alphaOff val="0"/>
            </a:schemeClr>
          </a:solidFill>
          <a:prstDash val="solid"/>
          <a:miter lim="800000"/>
        </a:ln>
        <a:effectLst/>
      </dsp:spPr>
      <dsp:style>
        <a:lnRef idx="2">
          <a:scrgbClr r="0" g="0" b="0"/>
        </a:lnRef>
        <a:fillRef idx="1">
          <a:scrgbClr r="0" g="0" b="0"/>
        </a:fillRef>
        <a:effectRef idx="0">
          <a:scrgbClr r="0" g="0" b="0"/>
        </a:effectRef>
        <a:fontRef idx="minor">
          <a:schemeClr val="lt1"/>
        </a:fontRef>
      </dsp:style>
      <dsp:txBody>
        <a:bodyPr spcFirstLastPara="0" vert="horz" wrap="square" lIns="5080" tIns="5080" rIns="5080" bIns="5080" numCol="1" spcCol="1270" anchor="ctr" anchorCtr="0">
          <a:noAutofit/>
        </a:bodyPr>
        <a:lstStyle/>
        <a:p>
          <a:pPr lvl="0" algn="ctr" defTabSz="355600">
            <a:lnSpc>
              <a:spcPct val="90000"/>
            </a:lnSpc>
            <a:spcBef>
              <a:spcPct val="0"/>
            </a:spcBef>
            <a:spcAft>
              <a:spcPct val="35000"/>
            </a:spcAft>
          </a:pPr>
          <a:r>
            <a:rPr lang="ru-RU" sz="800" kern="1200">
              <a:latin typeface="Times New Roman" panose="02020603050405020304" pitchFamily="18" charset="0"/>
              <a:cs typeface="Times New Roman" panose="02020603050405020304" pitchFamily="18" charset="0"/>
            </a:rPr>
            <a:t>Отдел сбыта и снабжения </a:t>
          </a:r>
        </a:p>
        <a:p>
          <a:pPr lvl="0" algn="ctr" defTabSz="355600">
            <a:lnSpc>
              <a:spcPct val="90000"/>
            </a:lnSpc>
            <a:spcBef>
              <a:spcPct val="0"/>
            </a:spcBef>
            <a:spcAft>
              <a:spcPct val="35000"/>
            </a:spcAft>
          </a:pPr>
          <a:endParaRPr lang="ru-RU" sz="800" kern="1200">
            <a:latin typeface="Times New Roman" panose="02020603050405020304" pitchFamily="18" charset="0"/>
            <a:cs typeface="Times New Roman" panose="02020603050405020304" pitchFamily="18" charset="0"/>
          </a:endParaRPr>
        </a:p>
        <a:p>
          <a:pPr lvl="0" algn="ctr" defTabSz="355600">
            <a:lnSpc>
              <a:spcPct val="90000"/>
            </a:lnSpc>
            <a:spcBef>
              <a:spcPct val="0"/>
            </a:spcBef>
            <a:spcAft>
              <a:spcPct val="35000"/>
            </a:spcAft>
          </a:pPr>
          <a:endParaRPr lang="ru-RU" sz="800" kern="1200">
            <a:latin typeface="Times New Roman" panose="02020603050405020304" pitchFamily="18" charset="0"/>
            <a:cs typeface="Times New Roman" panose="02020603050405020304" pitchFamily="18" charset="0"/>
          </a:endParaRPr>
        </a:p>
      </dsp:txBody>
      <dsp:txXfrm>
        <a:off x="2999711" y="2767104"/>
        <a:ext cx="1160051" cy="562524"/>
      </dsp:txXfrm>
    </dsp:sp>
  </dsp:spTree>
</dsp:drawing>
</file>

<file path=word/diagrams/drawing2.xml><?xml version="1.0" encoding="utf-8"?>
<dsp:drawing xmlns:dgm="http://schemas.openxmlformats.org/drawingml/2006/diagram" xmlns:dsp="http://schemas.microsoft.com/office/drawing/2008/diagram" xmlns:a="http://schemas.openxmlformats.org/drawingml/2006/main">
  <dsp:spTree>
    <dsp:nvGrpSpPr>
      <dsp:cNvPr id="0" name=""/>
      <dsp:cNvGrpSpPr/>
    </dsp:nvGrpSpPr>
    <dsp:grpSpPr/>
    <dsp:sp modelId="{B8FBB6D5-C946-4B2E-9D4D-8119EEAD634B}">
      <dsp:nvSpPr>
        <dsp:cNvPr id="0" name=""/>
        <dsp:cNvSpPr/>
      </dsp:nvSpPr>
      <dsp:spPr>
        <a:xfrm>
          <a:off x="2251947" y="1055678"/>
          <a:ext cx="491252" cy="355122"/>
        </a:xfrm>
        <a:custGeom>
          <a:avLst/>
          <a:gdLst/>
          <a:ahLst/>
          <a:cxnLst/>
          <a:rect l="0" t="0" r="0" b="0"/>
          <a:pathLst>
            <a:path>
              <a:moveTo>
                <a:pt x="491252" y="0"/>
              </a:moveTo>
              <a:lnTo>
                <a:pt x="491252" y="355122"/>
              </a:lnTo>
              <a:lnTo>
                <a:pt x="0" y="355122"/>
              </a:lnTo>
            </a:path>
          </a:pathLst>
        </a:custGeom>
        <a:noFill/>
        <a:ln w="12700" cap="flat" cmpd="sng" algn="ctr">
          <a:solidFill>
            <a:schemeClr val="accent1">
              <a:shade val="60000"/>
              <a:hueOff val="0"/>
              <a:satOff val="0"/>
              <a:lumOff val="0"/>
              <a:alphaOff val="0"/>
            </a:schemeClr>
          </a:solidFill>
          <a:prstDash val="solid"/>
          <a:miter lim="800000"/>
        </a:ln>
        <a:effectLst/>
      </dsp:spPr>
      <dsp:style>
        <a:lnRef idx="2">
          <a:scrgbClr r="0" g="0" b="0"/>
        </a:lnRef>
        <a:fillRef idx="0">
          <a:scrgbClr r="0" g="0" b="0"/>
        </a:fillRef>
        <a:effectRef idx="0">
          <a:scrgbClr r="0" g="0" b="0"/>
        </a:effectRef>
        <a:fontRef idx="minor"/>
      </dsp:style>
    </dsp:sp>
    <dsp:sp modelId="{164B789E-9D0B-4179-8026-E0E339FECC3E}">
      <dsp:nvSpPr>
        <dsp:cNvPr id="0" name=""/>
        <dsp:cNvSpPr/>
      </dsp:nvSpPr>
      <dsp:spPr>
        <a:xfrm>
          <a:off x="2743200" y="1055678"/>
          <a:ext cx="2148491" cy="1089042"/>
        </a:xfrm>
        <a:custGeom>
          <a:avLst/>
          <a:gdLst/>
          <a:ahLst/>
          <a:cxnLst/>
          <a:rect l="0" t="0" r="0" b="0"/>
          <a:pathLst>
            <a:path>
              <a:moveTo>
                <a:pt x="0" y="0"/>
              </a:moveTo>
              <a:lnTo>
                <a:pt x="0" y="964749"/>
              </a:lnTo>
              <a:lnTo>
                <a:pt x="2148491" y="964749"/>
              </a:lnTo>
              <a:lnTo>
                <a:pt x="2148491" y="1089042"/>
              </a:lnTo>
            </a:path>
          </a:pathLst>
        </a:custGeom>
        <a:noFill/>
        <a:ln w="12700" cap="flat" cmpd="sng" algn="ctr">
          <a:solidFill>
            <a:schemeClr val="accent1">
              <a:shade val="60000"/>
              <a:hueOff val="0"/>
              <a:satOff val="0"/>
              <a:lumOff val="0"/>
              <a:alphaOff val="0"/>
            </a:schemeClr>
          </a:solidFill>
          <a:prstDash val="solid"/>
          <a:miter lim="800000"/>
        </a:ln>
        <a:effectLst/>
      </dsp:spPr>
      <dsp:style>
        <a:lnRef idx="2">
          <a:scrgbClr r="0" g="0" b="0"/>
        </a:lnRef>
        <a:fillRef idx="0">
          <a:scrgbClr r="0" g="0" b="0"/>
        </a:fillRef>
        <a:effectRef idx="0">
          <a:scrgbClr r="0" g="0" b="0"/>
        </a:effectRef>
        <a:fontRef idx="minor"/>
      </dsp:style>
    </dsp:sp>
    <dsp:sp modelId="{90DB5FD9-1EF0-446C-B834-701A1091BE9D}">
      <dsp:nvSpPr>
        <dsp:cNvPr id="0" name=""/>
        <dsp:cNvSpPr/>
      </dsp:nvSpPr>
      <dsp:spPr>
        <a:xfrm>
          <a:off x="2743200" y="1055678"/>
          <a:ext cx="716163" cy="1089042"/>
        </a:xfrm>
        <a:custGeom>
          <a:avLst/>
          <a:gdLst/>
          <a:ahLst/>
          <a:cxnLst/>
          <a:rect l="0" t="0" r="0" b="0"/>
          <a:pathLst>
            <a:path>
              <a:moveTo>
                <a:pt x="0" y="0"/>
              </a:moveTo>
              <a:lnTo>
                <a:pt x="0" y="964749"/>
              </a:lnTo>
              <a:lnTo>
                <a:pt x="716163" y="964749"/>
              </a:lnTo>
              <a:lnTo>
                <a:pt x="716163" y="1089042"/>
              </a:lnTo>
            </a:path>
          </a:pathLst>
        </a:custGeom>
        <a:noFill/>
        <a:ln w="12700" cap="flat" cmpd="sng" algn="ctr">
          <a:solidFill>
            <a:schemeClr val="accent1">
              <a:shade val="60000"/>
              <a:hueOff val="0"/>
              <a:satOff val="0"/>
              <a:lumOff val="0"/>
              <a:alphaOff val="0"/>
            </a:schemeClr>
          </a:solidFill>
          <a:prstDash val="solid"/>
          <a:miter lim="800000"/>
        </a:ln>
        <a:effectLst/>
      </dsp:spPr>
      <dsp:style>
        <a:lnRef idx="2">
          <a:scrgbClr r="0" g="0" b="0"/>
        </a:lnRef>
        <a:fillRef idx="0">
          <a:scrgbClr r="0" g="0" b="0"/>
        </a:fillRef>
        <a:effectRef idx="0">
          <a:scrgbClr r="0" g="0" b="0"/>
        </a:effectRef>
        <a:fontRef idx="minor"/>
      </dsp:style>
    </dsp:sp>
    <dsp:sp modelId="{7E01EEA9-66BE-4F99-BB63-94C481E5890D}">
      <dsp:nvSpPr>
        <dsp:cNvPr id="0" name=""/>
        <dsp:cNvSpPr/>
      </dsp:nvSpPr>
      <dsp:spPr>
        <a:xfrm>
          <a:off x="2027036" y="1055678"/>
          <a:ext cx="716163" cy="1089042"/>
        </a:xfrm>
        <a:custGeom>
          <a:avLst/>
          <a:gdLst/>
          <a:ahLst/>
          <a:cxnLst/>
          <a:rect l="0" t="0" r="0" b="0"/>
          <a:pathLst>
            <a:path>
              <a:moveTo>
                <a:pt x="716163" y="0"/>
              </a:moveTo>
              <a:lnTo>
                <a:pt x="716163" y="964749"/>
              </a:lnTo>
              <a:lnTo>
                <a:pt x="0" y="964749"/>
              </a:lnTo>
              <a:lnTo>
                <a:pt x="0" y="1089042"/>
              </a:lnTo>
            </a:path>
          </a:pathLst>
        </a:custGeom>
        <a:noFill/>
        <a:ln w="12700" cap="flat" cmpd="sng" algn="ctr">
          <a:solidFill>
            <a:schemeClr val="accent1">
              <a:shade val="60000"/>
              <a:hueOff val="0"/>
              <a:satOff val="0"/>
              <a:lumOff val="0"/>
              <a:alphaOff val="0"/>
            </a:schemeClr>
          </a:solidFill>
          <a:prstDash val="solid"/>
          <a:miter lim="800000"/>
        </a:ln>
        <a:effectLst/>
      </dsp:spPr>
      <dsp:style>
        <a:lnRef idx="2">
          <a:scrgbClr r="0" g="0" b="0"/>
        </a:lnRef>
        <a:fillRef idx="0">
          <a:scrgbClr r="0" g="0" b="0"/>
        </a:fillRef>
        <a:effectRef idx="0">
          <a:scrgbClr r="0" g="0" b="0"/>
        </a:effectRef>
        <a:fontRef idx="minor"/>
      </dsp:style>
    </dsp:sp>
    <dsp:sp modelId="{24D7B999-883E-42B3-9864-EF0ABC82EC8A}">
      <dsp:nvSpPr>
        <dsp:cNvPr id="0" name=""/>
        <dsp:cNvSpPr/>
      </dsp:nvSpPr>
      <dsp:spPr>
        <a:xfrm>
          <a:off x="594708" y="1055678"/>
          <a:ext cx="2148491" cy="1089042"/>
        </a:xfrm>
        <a:custGeom>
          <a:avLst/>
          <a:gdLst/>
          <a:ahLst/>
          <a:cxnLst/>
          <a:rect l="0" t="0" r="0" b="0"/>
          <a:pathLst>
            <a:path>
              <a:moveTo>
                <a:pt x="2148491" y="0"/>
              </a:moveTo>
              <a:lnTo>
                <a:pt x="2148491" y="964749"/>
              </a:lnTo>
              <a:lnTo>
                <a:pt x="0" y="964749"/>
              </a:lnTo>
              <a:lnTo>
                <a:pt x="0" y="1089042"/>
              </a:lnTo>
            </a:path>
          </a:pathLst>
        </a:custGeom>
        <a:noFill/>
        <a:ln w="12700" cap="flat" cmpd="sng" algn="ctr">
          <a:solidFill>
            <a:schemeClr val="accent1">
              <a:shade val="60000"/>
              <a:hueOff val="0"/>
              <a:satOff val="0"/>
              <a:lumOff val="0"/>
              <a:alphaOff val="0"/>
            </a:schemeClr>
          </a:solidFill>
          <a:prstDash val="solid"/>
          <a:miter lim="800000"/>
        </a:ln>
        <a:effectLst/>
      </dsp:spPr>
      <dsp:style>
        <a:lnRef idx="2">
          <a:scrgbClr r="0" g="0" b="0"/>
        </a:lnRef>
        <a:fillRef idx="0">
          <a:scrgbClr r="0" g="0" b="0"/>
        </a:fillRef>
        <a:effectRef idx="0">
          <a:scrgbClr r="0" g="0" b="0"/>
        </a:effectRef>
        <a:fontRef idx="minor"/>
      </dsp:style>
    </dsp:sp>
    <dsp:sp modelId="{8F7A7611-E472-496F-A164-9F2F79218D99}">
      <dsp:nvSpPr>
        <dsp:cNvPr id="0" name=""/>
        <dsp:cNvSpPr/>
      </dsp:nvSpPr>
      <dsp:spPr>
        <a:xfrm>
          <a:off x="2447264" y="463807"/>
          <a:ext cx="591870" cy="591870"/>
        </a:xfrm>
        <a:prstGeom prst="arc">
          <a:avLst>
            <a:gd name="adj1" fmla="val 13200000"/>
            <a:gd name="adj2" fmla="val 19200000"/>
          </a:avLst>
        </a:prstGeom>
        <a:noFill/>
        <a:ln w="12700" cap="flat" cmpd="sng" algn="ctr">
          <a:solidFill>
            <a:schemeClr val="accent1">
              <a:shade val="60000"/>
              <a:hueOff val="0"/>
              <a:satOff val="0"/>
              <a:lumOff val="0"/>
              <a:alphaOff val="0"/>
            </a:schemeClr>
          </a:solidFill>
          <a:prstDash val="solid"/>
          <a:miter lim="800000"/>
        </a:ln>
        <a:effectLst/>
      </dsp:spPr>
      <dsp:style>
        <a:lnRef idx="2">
          <a:scrgbClr r="0" g="0" b="0"/>
        </a:lnRef>
        <a:fillRef idx="0">
          <a:scrgbClr r="0" g="0" b="0"/>
        </a:fillRef>
        <a:effectRef idx="0">
          <a:scrgbClr r="0" g="0" b="0"/>
        </a:effectRef>
        <a:fontRef idx="minor"/>
      </dsp:style>
    </dsp:sp>
    <dsp:sp modelId="{52586A0B-F896-4B03-A4EA-1D2AD764D10F}">
      <dsp:nvSpPr>
        <dsp:cNvPr id="0" name=""/>
        <dsp:cNvSpPr/>
      </dsp:nvSpPr>
      <dsp:spPr>
        <a:xfrm>
          <a:off x="2447264" y="463807"/>
          <a:ext cx="591870" cy="591870"/>
        </a:xfrm>
        <a:prstGeom prst="arc">
          <a:avLst>
            <a:gd name="adj1" fmla="val 2400000"/>
            <a:gd name="adj2" fmla="val 8400000"/>
          </a:avLst>
        </a:prstGeom>
        <a:noFill/>
        <a:ln w="12700" cap="flat" cmpd="sng" algn="ctr">
          <a:solidFill>
            <a:schemeClr val="accent1">
              <a:shade val="60000"/>
              <a:hueOff val="0"/>
              <a:satOff val="0"/>
              <a:lumOff val="0"/>
              <a:alphaOff val="0"/>
            </a:schemeClr>
          </a:solidFill>
          <a:prstDash val="solid"/>
          <a:miter lim="800000"/>
        </a:ln>
        <a:effectLst/>
      </dsp:spPr>
      <dsp:style>
        <a:lnRef idx="2">
          <a:scrgbClr r="0" g="0" b="0"/>
        </a:lnRef>
        <a:fillRef idx="0">
          <a:scrgbClr r="0" g="0" b="0"/>
        </a:fillRef>
        <a:effectRef idx="0">
          <a:scrgbClr r="0" g="0" b="0"/>
        </a:effectRef>
        <a:fontRef idx="minor"/>
      </dsp:style>
    </dsp:sp>
    <dsp:sp modelId="{971DE442-FA2A-41F2-AB9B-F96663EC79BA}">
      <dsp:nvSpPr>
        <dsp:cNvPr id="0" name=""/>
        <dsp:cNvSpPr/>
      </dsp:nvSpPr>
      <dsp:spPr>
        <a:xfrm>
          <a:off x="2151329" y="570344"/>
          <a:ext cx="1183741" cy="378797"/>
        </a:xfrm>
        <a:prstGeom prst="rect">
          <a:avLst/>
        </a:prstGeom>
        <a:noFill/>
        <a:ln w="12700" cap="flat" cmpd="sng" algn="ctr">
          <a:noFill/>
          <a:prstDash val="solid"/>
          <a:miter lim="800000"/>
        </a:ln>
        <a:effectLst/>
        <a:sp3d/>
      </dsp:spPr>
      <dsp:style>
        <a:lnRef idx="2">
          <a:scrgbClr r="0" g="0" b="0"/>
        </a:lnRef>
        <a:fillRef idx="1">
          <a:scrgbClr r="0" g="0" b="0"/>
        </a:fillRef>
        <a:effectRef idx="0">
          <a:scrgbClr r="0" g="0" b="0"/>
        </a:effectRef>
        <a:fontRef idx="minor"/>
      </dsp:style>
      <dsp:txBody>
        <a:bodyPr spcFirstLastPara="0" vert="horz" wrap="square" lIns="5715" tIns="5715" rIns="5715" bIns="5715" numCol="1" spcCol="1270" anchor="ctr" anchorCtr="0">
          <a:noAutofit/>
        </a:bodyPr>
        <a:lstStyle/>
        <a:p>
          <a:pPr lvl="0" algn="ctr" defTabSz="400050">
            <a:lnSpc>
              <a:spcPct val="90000"/>
            </a:lnSpc>
            <a:spcBef>
              <a:spcPct val="0"/>
            </a:spcBef>
            <a:spcAft>
              <a:spcPct val="35000"/>
            </a:spcAft>
          </a:pPr>
          <a:r>
            <a:rPr lang="ru-RU" sz="900" kern="1200"/>
            <a:t>Критический путь</a:t>
          </a:r>
        </a:p>
      </dsp:txBody>
      <dsp:txXfrm>
        <a:off x="2151329" y="570344"/>
        <a:ext cx="1183741" cy="378797"/>
      </dsp:txXfrm>
    </dsp:sp>
    <dsp:sp modelId="{572182F5-2C91-4BBC-BEDF-AA1C95EB6EB9}">
      <dsp:nvSpPr>
        <dsp:cNvPr id="0" name=""/>
        <dsp:cNvSpPr/>
      </dsp:nvSpPr>
      <dsp:spPr>
        <a:xfrm>
          <a:off x="298773" y="2144721"/>
          <a:ext cx="591870" cy="591870"/>
        </a:xfrm>
        <a:prstGeom prst="arc">
          <a:avLst>
            <a:gd name="adj1" fmla="val 13200000"/>
            <a:gd name="adj2" fmla="val 19200000"/>
          </a:avLst>
        </a:prstGeom>
        <a:noFill/>
        <a:ln w="12700" cap="flat" cmpd="sng" algn="ctr">
          <a:solidFill>
            <a:schemeClr val="accent1">
              <a:shade val="60000"/>
              <a:hueOff val="0"/>
              <a:satOff val="0"/>
              <a:lumOff val="0"/>
              <a:alphaOff val="0"/>
            </a:schemeClr>
          </a:solidFill>
          <a:prstDash val="solid"/>
          <a:miter lim="800000"/>
        </a:ln>
        <a:effectLst/>
      </dsp:spPr>
      <dsp:style>
        <a:lnRef idx="2">
          <a:scrgbClr r="0" g="0" b="0"/>
        </a:lnRef>
        <a:fillRef idx="0">
          <a:scrgbClr r="0" g="0" b="0"/>
        </a:fillRef>
        <a:effectRef idx="0">
          <a:scrgbClr r="0" g="0" b="0"/>
        </a:effectRef>
        <a:fontRef idx="minor"/>
      </dsp:style>
    </dsp:sp>
    <dsp:sp modelId="{1475C286-8B41-4D97-B784-5FB7D6F68B47}">
      <dsp:nvSpPr>
        <dsp:cNvPr id="0" name=""/>
        <dsp:cNvSpPr/>
      </dsp:nvSpPr>
      <dsp:spPr>
        <a:xfrm>
          <a:off x="298773" y="2144721"/>
          <a:ext cx="591870" cy="591870"/>
        </a:xfrm>
        <a:prstGeom prst="arc">
          <a:avLst>
            <a:gd name="adj1" fmla="val 2400000"/>
            <a:gd name="adj2" fmla="val 8400000"/>
          </a:avLst>
        </a:prstGeom>
        <a:noFill/>
        <a:ln w="12700" cap="flat" cmpd="sng" algn="ctr">
          <a:solidFill>
            <a:schemeClr val="accent1">
              <a:shade val="60000"/>
              <a:hueOff val="0"/>
              <a:satOff val="0"/>
              <a:lumOff val="0"/>
              <a:alphaOff val="0"/>
            </a:schemeClr>
          </a:solidFill>
          <a:prstDash val="solid"/>
          <a:miter lim="800000"/>
        </a:ln>
        <a:effectLst/>
      </dsp:spPr>
      <dsp:style>
        <a:lnRef idx="2">
          <a:scrgbClr r="0" g="0" b="0"/>
        </a:lnRef>
        <a:fillRef idx="0">
          <a:scrgbClr r="0" g="0" b="0"/>
        </a:fillRef>
        <a:effectRef idx="0">
          <a:scrgbClr r="0" g="0" b="0"/>
        </a:effectRef>
        <a:fontRef idx="minor"/>
      </dsp:style>
    </dsp:sp>
    <dsp:sp modelId="{B61C671D-E4D6-4719-A604-EC85D317CB62}">
      <dsp:nvSpPr>
        <dsp:cNvPr id="0" name=""/>
        <dsp:cNvSpPr/>
      </dsp:nvSpPr>
      <dsp:spPr>
        <a:xfrm>
          <a:off x="2837" y="2251257"/>
          <a:ext cx="1183741" cy="378797"/>
        </a:xfrm>
        <a:prstGeom prst="rect">
          <a:avLst/>
        </a:prstGeom>
        <a:noFill/>
        <a:ln w="12700" cap="flat" cmpd="sng" algn="ctr">
          <a:noFill/>
          <a:prstDash val="solid"/>
          <a:miter lim="800000"/>
        </a:ln>
        <a:effectLst/>
        <a:sp3d/>
      </dsp:spPr>
      <dsp:style>
        <a:lnRef idx="2">
          <a:scrgbClr r="0" g="0" b="0"/>
        </a:lnRef>
        <a:fillRef idx="1">
          <a:scrgbClr r="0" g="0" b="0"/>
        </a:fillRef>
        <a:effectRef idx="0">
          <a:scrgbClr r="0" g="0" b="0"/>
        </a:effectRef>
        <a:fontRef idx="minor"/>
      </dsp:style>
      <dsp:txBody>
        <a:bodyPr spcFirstLastPara="0" vert="horz" wrap="square" lIns="5715" tIns="5715" rIns="5715" bIns="5715" numCol="1" spcCol="1270" anchor="ctr" anchorCtr="0">
          <a:noAutofit/>
        </a:bodyPr>
        <a:lstStyle/>
        <a:p>
          <a:pPr lvl="0" algn="ctr" defTabSz="400050">
            <a:lnSpc>
              <a:spcPct val="90000"/>
            </a:lnSpc>
            <a:spcBef>
              <a:spcPct val="0"/>
            </a:spcBef>
            <a:spcAft>
              <a:spcPct val="35000"/>
            </a:spcAft>
          </a:pPr>
          <a:r>
            <a:rPr lang="ru-RU" sz="900" kern="1200"/>
            <a:t>Выбор ДМС </a:t>
          </a:r>
        </a:p>
      </dsp:txBody>
      <dsp:txXfrm>
        <a:off x="2837" y="2251257"/>
        <a:ext cx="1183741" cy="378797"/>
      </dsp:txXfrm>
    </dsp:sp>
    <dsp:sp modelId="{7F0DF804-4C2A-4EFB-A4A0-6222EF4C4AA2}">
      <dsp:nvSpPr>
        <dsp:cNvPr id="0" name=""/>
        <dsp:cNvSpPr/>
      </dsp:nvSpPr>
      <dsp:spPr>
        <a:xfrm>
          <a:off x="1731100" y="2144721"/>
          <a:ext cx="591870" cy="591870"/>
        </a:xfrm>
        <a:prstGeom prst="arc">
          <a:avLst>
            <a:gd name="adj1" fmla="val 13200000"/>
            <a:gd name="adj2" fmla="val 19200000"/>
          </a:avLst>
        </a:prstGeom>
        <a:noFill/>
        <a:ln w="12700" cap="flat" cmpd="sng" algn="ctr">
          <a:solidFill>
            <a:schemeClr val="accent1">
              <a:shade val="60000"/>
              <a:hueOff val="0"/>
              <a:satOff val="0"/>
              <a:lumOff val="0"/>
              <a:alphaOff val="0"/>
            </a:schemeClr>
          </a:solidFill>
          <a:prstDash val="solid"/>
          <a:miter lim="800000"/>
        </a:ln>
        <a:effectLst/>
      </dsp:spPr>
      <dsp:style>
        <a:lnRef idx="2">
          <a:scrgbClr r="0" g="0" b="0"/>
        </a:lnRef>
        <a:fillRef idx="0">
          <a:scrgbClr r="0" g="0" b="0"/>
        </a:fillRef>
        <a:effectRef idx="0">
          <a:scrgbClr r="0" g="0" b="0"/>
        </a:effectRef>
        <a:fontRef idx="minor"/>
      </dsp:style>
    </dsp:sp>
    <dsp:sp modelId="{B372851F-F5F3-4A97-9DBD-CCAB4E4821B6}">
      <dsp:nvSpPr>
        <dsp:cNvPr id="0" name=""/>
        <dsp:cNvSpPr/>
      </dsp:nvSpPr>
      <dsp:spPr>
        <a:xfrm>
          <a:off x="1731100" y="2144721"/>
          <a:ext cx="591870" cy="591870"/>
        </a:xfrm>
        <a:prstGeom prst="arc">
          <a:avLst>
            <a:gd name="adj1" fmla="val 2400000"/>
            <a:gd name="adj2" fmla="val 8400000"/>
          </a:avLst>
        </a:prstGeom>
        <a:noFill/>
        <a:ln w="12700" cap="flat" cmpd="sng" algn="ctr">
          <a:solidFill>
            <a:schemeClr val="accent1">
              <a:shade val="60000"/>
              <a:hueOff val="0"/>
              <a:satOff val="0"/>
              <a:lumOff val="0"/>
              <a:alphaOff val="0"/>
            </a:schemeClr>
          </a:solidFill>
          <a:prstDash val="solid"/>
          <a:miter lim="800000"/>
        </a:ln>
        <a:effectLst/>
      </dsp:spPr>
      <dsp:style>
        <a:lnRef idx="2">
          <a:scrgbClr r="0" g="0" b="0"/>
        </a:lnRef>
        <a:fillRef idx="0">
          <a:scrgbClr r="0" g="0" b="0"/>
        </a:fillRef>
        <a:effectRef idx="0">
          <a:scrgbClr r="0" g="0" b="0"/>
        </a:effectRef>
        <a:fontRef idx="minor"/>
      </dsp:style>
    </dsp:sp>
    <dsp:sp modelId="{2611836D-4707-44DC-92CE-6373098E25D5}">
      <dsp:nvSpPr>
        <dsp:cNvPr id="0" name=""/>
        <dsp:cNvSpPr/>
      </dsp:nvSpPr>
      <dsp:spPr>
        <a:xfrm>
          <a:off x="1435165" y="2251257"/>
          <a:ext cx="1183741" cy="378797"/>
        </a:xfrm>
        <a:prstGeom prst="rect">
          <a:avLst/>
        </a:prstGeom>
        <a:noFill/>
        <a:ln w="12700" cap="flat" cmpd="sng" algn="ctr">
          <a:noFill/>
          <a:prstDash val="solid"/>
          <a:miter lim="800000"/>
        </a:ln>
        <a:effectLst/>
        <a:sp3d/>
      </dsp:spPr>
      <dsp:style>
        <a:lnRef idx="2">
          <a:scrgbClr r="0" g="0" b="0"/>
        </a:lnRef>
        <a:fillRef idx="1">
          <a:scrgbClr r="0" g="0" b="0"/>
        </a:fillRef>
        <a:effectRef idx="0">
          <a:scrgbClr r="0" g="0" b="0"/>
        </a:effectRef>
        <a:fontRef idx="minor"/>
      </dsp:style>
      <dsp:txBody>
        <a:bodyPr spcFirstLastPara="0" vert="horz" wrap="square" lIns="5715" tIns="5715" rIns="5715" bIns="5715" numCol="1" spcCol="1270" anchor="ctr" anchorCtr="0">
          <a:noAutofit/>
        </a:bodyPr>
        <a:lstStyle/>
        <a:p>
          <a:pPr lvl="0" algn="ctr" defTabSz="400050">
            <a:lnSpc>
              <a:spcPct val="90000"/>
            </a:lnSpc>
            <a:spcBef>
              <a:spcPct val="0"/>
            </a:spcBef>
            <a:spcAft>
              <a:spcPct val="35000"/>
            </a:spcAft>
          </a:pPr>
          <a:r>
            <a:rPr lang="ru-RU" sz="900" kern="1200"/>
            <a:t>Договор ДМС </a:t>
          </a:r>
        </a:p>
      </dsp:txBody>
      <dsp:txXfrm>
        <a:off x="1435165" y="2251257"/>
        <a:ext cx="1183741" cy="378797"/>
      </dsp:txXfrm>
    </dsp:sp>
    <dsp:sp modelId="{45A08C58-387D-45DE-B35E-5A2A3C8908EF}">
      <dsp:nvSpPr>
        <dsp:cNvPr id="0" name=""/>
        <dsp:cNvSpPr/>
      </dsp:nvSpPr>
      <dsp:spPr>
        <a:xfrm>
          <a:off x="3163428" y="2144721"/>
          <a:ext cx="591870" cy="591870"/>
        </a:xfrm>
        <a:prstGeom prst="arc">
          <a:avLst>
            <a:gd name="adj1" fmla="val 13200000"/>
            <a:gd name="adj2" fmla="val 19200000"/>
          </a:avLst>
        </a:prstGeom>
        <a:noFill/>
        <a:ln w="12700" cap="flat" cmpd="sng" algn="ctr">
          <a:solidFill>
            <a:schemeClr val="accent1">
              <a:shade val="60000"/>
              <a:hueOff val="0"/>
              <a:satOff val="0"/>
              <a:lumOff val="0"/>
              <a:alphaOff val="0"/>
            </a:schemeClr>
          </a:solidFill>
          <a:prstDash val="solid"/>
          <a:miter lim="800000"/>
        </a:ln>
        <a:effectLst/>
      </dsp:spPr>
      <dsp:style>
        <a:lnRef idx="2">
          <a:scrgbClr r="0" g="0" b="0"/>
        </a:lnRef>
        <a:fillRef idx="0">
          <a:scrgbClr r="0" g="0" b="0"/>
        </a:fillRef>
        <a:effectRef idx="0">
          <a:scrgbClr r="0" g="0" b="0"/>
        </a:effectRef>
        <a:fontRef idx="minor"/>
      </dsp:style>
    </dsp:sp>
    <dsp:sp modelId="{FDA94A15-0599-4345-9ECA-68D5CD896610}">
      <dsp:nvSpPr>
        <dsp:cNvPr id="0" name=""/>
        <dsp:cNvSpPr/>
      </dsp:nvSpPr>
      <dsp:spPr>
        <a:xfrm>
          <a:off x="3163428" y="2144721"/>
          <a:ext cx="591870" cy="591870"/>
        </a:xfrm>
        <a:prstGeom prst="arc">
          <a:avLst>
            <a:gd name="adj1" fmla="val 2400000"/>
            <a:gd name="adj2" fmla="val 8400000"/>
          </a:avLst>
        </a:prstGeom>
        <a:noFill/>
        <a:ln w="12700" cap="flat" cmpd="sng" algn="ctr">
          <a:solidFill>
            <a:schemeClr val="accent1">
              <a:shade val="60000"/>
              <a:hueOff val="0"/>
              <a:satOff val="0"/>
              <a:lumOff val="0"/>
              <a:alphaOff val="0"/>
            </a:schemeClr>
          </a:solidFill>
          <a:prstDash val="solid"/>
          <a:miter lim="800000"/>
        </a:ln>
        <a:effectLst/>
      </dsp:spPr>
      <dsp:style>
        <a:lnRef idx="2">
          <a:scrgbClr r="0" g="0" b="0"/>
        </a:lnRef>
        <a:fillRef idx="0">
          <a:scrgbClr r="0" g="0" b="0"/>
        </a:fillRef>
        <a:effectRef idx="0">
          <a:scrgbClr r="0" g="0" b="0"/>
        </a:effectRef>
        <a:fontRef idx="minor"/>
      </dsp:style>
    </dsp:sp>
    <dsp:sp modelId="{FF5416AC-B637-4DA0-9B8C-B84E491064DB}">
      <dsp:nvSpPr>
        <dsp:cNvPr id="0" name=""/>
        <dsp:cNvSpPr/>
      </dsp:nvSpPr>
      <dsp:spPr>
        <a:xfrm>
          <a:off x="2867492" y="2251257"/>
          <a:ext cx="1183741" cy="378797"/>
        </a:xfrm>
        <a:prstGeom prst="rect">
          <a:avLst/>
        </a:prstGeom>
        <a:noFill/>
        <a:ln w="12700" cap="flat" cmpd="sng" algn="ctr">
          <a:noFill/>
          <a:prstDash val="solid"/>
          <a:miter lim="800000"/>
        </a:ln>
        <a:effectLst/>
        <a:sp3d/>
      </dsp:spPr>
      <dsp:style>
        <a:lnRef idx="2">
          <a:scrgbClr r="0" g="0" b="0"/>
        </a:lnRef>
        <a:fillRef idx="1">
          <a:scrgbClr r="0" g="0" b="0"/>
        </a:fillRef>
        <a:effectRef idx="0">
          <a:scrgbClr r="0" g="0" b="0"/>
        </a:effectRef>
        <a:fontRef idx="minor"/>
      </dsp:style>
      <dsp:txBody>
        <a:bodyPr spcFirstLastPara="0" vert="horz" wrap="square" lIns="5715" tIns="5715" rIns="5715" bIns="5715" numCol="1" spcCol="1270" anchor="ctr" anchorCtr="0">
          <a:noAutofit/>
        </a:bodyPr>
        <a:lstStyle/>
        <a:p>
          <a:pPr lvl="0" algn="ctr" defTabSz="400050">
            <a:lnSpc>
              <a:spcPct val="90000"/>
            </a:lnSpc>
            <a:spcBef>
              <a:spcPct val="0"/>
            </a:spcBef>
            <a:spcAft>
              <a:spcPct val="35000"/>
            </a:spcAft>
          </a:pPr>
          <a:r>
            <a:rPr lang="ru-RU" sz="900" kern="1200"/>
            <a:t>Медосмотры </a:t>
          </a:r>
        </a:p>
      </dsp:txBody>
      <dsp:txXfrm>
        <a:off x="2867492" y="2251257"/>
        <a:ext cx="1183741" cy="378797"/>
      </dsp:txXfrm>
    </dsp:sp>
    <dsp:sp modelId="{0CD141C4-02C9-40D7-9D63-A29B4189E9C6}">
      <dsp:nvSpPr>
        <dsp:cNvPr id="0" name=""/>
        <dsp:cNvSpPr/>
      </dsp:nvSpPr>
      <dsp:spPr>
        <a:xfrm>
          <a:off x="4595755" y="2144721"/>
          <a:ext cx="591870" cy="591870"/>
        </a:xfrm>
        <a:prstGeom prst="arc">
          <a:avLst>
            <a:gd name="adj1" fmla="val 13200000"/>
            <a:gd name="adj2" fmla="val 19200000"/>
          </a:avLst>
        </a:prstGeom>
        <a:noFill/>
        <a:ln w="12700" cap="flat" cmpd="sng" algn="ctr">
          <a:solidFill>
            <a:schemeClr val="accent1">
              <a:shade val="60000"/>
              <a:hueOff val="0"/>
              <a:satOff val="0"/>
              <a:lumOff val="0"/>
              <a:alphaOff val="0"/>
            </a:schemeClr>
          </a:solidFill>
          <a:prstDash val="solid"/>
          <a:miter lim="800000"/>
        </a:ln>
        <a:effectLst/>
      </dsp:spPr>
      <dsp:style>
        <a:lnRef idx="2">
          <a:scrgbClr r="0" g="0" b="0"/>
        </a:lnRef>
        <a:fillRef idx="0">
          <a:scrgbClr r="0" g="0" b="0"/>
        </a:fillRef>
        <a:effectRef idx="0">
          <a:scrgbClr r="0" g="0" b="0"/>
        </a:effectRef>
        <a:fontRef idx="minor"/>
      </dsp:style>
    </dsp:sp>
    <dsp:sp modelId="{42CB855C-430C-497C-AEED-DF589FAD0947}">
      <dsp:nvSpPr>
        <dsp:cNvPr id="0" name=""/>
        <dsp:cNvSpPr/>
      </dsp:nvSpPr>
      <dsp:spPr>
        <a:xfrm>
          <a:off x="4595755" y="2144721"/>
          <a:ext cx="591870" cy="591870"/>
        </a:xfrm>
        <a:prstGeom prst="arc">
          <a:avLst>
            <a:gd name="adj1" fmla="val 2400000"/>
            <a:gd name="adj2" fmla="val 8400000"/>
          </a:avLst>
        </a:prstGeom>
        <a:noFill/>
        <a:ln w="12700" cap="flat" cmpd="sng" algn="ctr">
          <a:solidFill>
            <a:schemeClr val="accent1">
              <a:shade val="60000"/>
              <a:hueOff val="0"/>
              <a:satOff val="0"/>
              <a:lumOff val="0"/>
              <a:alphaOff val="0"/>
            </a:schemeClr>
          </a:solidFill>
          <a:prstDash val="solid"/>
          <a:miter lim="800000"/>
        </a:ln>
        <a:effectLst/>
      </dsp:spPr>
      <dsp:style>
        <a:lnRef idx="2">
          <a:scrgbClr r="0" g="0" b="0"/>
        </a:lnRef>
        <a:fillRef idx="0">
          <a:scrgbClr r="0" g="0" b="0"/>
        </a:fillRef>
        <a:effectRef idx="0">
          <a:scrgbClr r="0" g="0" b="0"/>
        </a:effectRef>
        <a:fontRef idx="minor"/>
      </dsp:style>
    </dsp:sp>
    <dsp:sp modelId="{BA31245B-ADB8-4331-8D38-04CE905F74B3}">
      <dsp:nvSpPr>
        <dsp:cNvPr id="0" name=""/>
        <dsp:cNvSpPr/>
      </dsp:nvSpPr>
      <dsp:spPr>
        <a:xfrm>
          <a:off x="4299820" y="2251257"/>
          <a:ext cx="1183741" cy="378797"/>
        </a:xfrm>
        <a:prstGeom prst="rect">
          <a:avLst/>
        </a:prstGeom>
        <a:noFill/>
        <a:ln w="12700" cap="flat" cmpd="sng" algn="ctr">
          <a:noFill/>
          <a:prstDash val="solid"/>
          <a:miter lim="800000"/>
        </a:ln>
        <a:effectLst/>
        <a:sp3d/>
      </dsp:spPr>
      <dsp:style>
        <a:lnRef idx="2">
          <a:scrgbClr r="0" g="0" b="0"/>
        </a:lnRef>
        <a:fillRef idx="1">
          <a:scrgbClr r="0" g="0" b="0"/>
        </a:fillRef>
        <a:effectRef idx="0">
          <a:scrgbClr r="0" g="0" b="0"/>
        </a:effectRef>
        <a:fontRef idx="minor"/>
      </dsp:style>
      <dsp:txBody>
        <a:bodyPr spcFirstLastPara="0" vert="horz" wrap="square" lIns="5715" tIns="5715" rIns="5715" bIns="5715" numCol="1" spcCol="1270" anchor="ctr" anchorCtr="0">
          <a:noAutofit/>
        </a:bodyPr>
        <a:lstStyle/>
        <a:p>
          <a:pPr lvl="0" algn="ctr" defTabSz="400050">
            <a:lnSpc>
              <a:spcPct val="90000"/>
            </a:lnSpc>
            <a:spcBef>
              <a:spcPct val="0"/>
            </a:spcBef>
            <a:spcAft>
              <a:spcPct val="35000"/>
            </a:spcAft>
          </a:pPr>
          <a:endParaRPr lang="ru-RU" sz="900" kern="1200"/>
        </a:p>
      </dsp:txBody>
      <dsp:txXfrm>
        <a:off x="4299820" y="2251257"/>
        <a:ext cx="1183741" cy="378797"/>
      </dsp:txXfrm>
    </dsp:sp>
    <dsp:sp modelId="{13EE0C1B-1713-4FD1-AD36-41149AE3F444}">
      <dsp:nvSpPr>
        <dsp:cNvPr id="0" name=""/>
        <dsp:cNvSpPr/>
      </dsp:nvSpPr>
      <dsp:spPr>
        <a:xfrm>
          <a:off x="1731100" y="1304264"/>
          <a:ext cx="591870" cy="591870"/>
        </a:xfrm>
        <a:prstGeom prst="arc">
          <a:avLst>
            <a:gd name="adj1" fmla="val 13200000"/>
            <a:gd name="adj2" fmla="val 19200000"/>
          </a:avLst>
        </a:prstGeom>
        <a:noFill/>
        <a:ln w="12700" cap="flat" cmpd="sng" algn="ctr">
          <a:solidFill>
            <a:schemeClr val="accent1">
              <a:shade val="60000"/>
              <a:hueOff val="0"/>
              <a:satOff val="0"/>
              <a:lumOff val="0"/>
              <a:alphaOff val="0"/>
            </a:schemeClr>
          </a:solidFill>
          <a:prstDash val="solid"/>
          <a:miter lim="800000"/>
        </a:ln>
        <a:effectLst/>
      </dsp:spPr>
      <dsp:style>
        <a:lnRef idx="2">
          <a:scrgbClr r="0" g="0" b="0"/>
        </a:lnRef>
        <a:fillRef idx="0">
          <a:scrgbClr r="0" g="0" b="0"/>
        </a:fillRef>
        <a:effectRef idx="0">
          <a:scrgbClr r="0" g="0" b="0"/>
        </a:effectRef>
        <a:fontRef idx="minor"/>
      </dsp:style>
    </dsp:sp>
    <dsp:sp modelId="{072BADC4-64F2-4EC6-9CB2-55ABD43C68B2}">
      <dsp:nvSpPr>
        <dsp:cNvPr id="0" name=""/>
        <dsp:cNvSpPr/>
      </dsp:nvSpPr>
      <dsp:spPr>
        <a:xfrm>
          <a:off x="1731100" y="1304264"/>
          <a:ext cx="591870" cy="591870"/>
        </a:xfrm>
        <a:prstGeom prst="arc">
          <a:avLst>
            <a:gd name="adj1" fmla="val 2400000"/>
            <a:gd name="adj2" fmla="val 8400000"/>
          </a:avLst>
        </a:prstGeom>
        <a:noFill/>
        <a:ln w="12700" cap="flat" cmpd="sng" algn="ctr">
          <a:solidFill>
            <a:schemeClr val="accent1">
              <a:shade val="60000"/>
              <a:hueOff val="0"/>
              <a:satOff val="0"/>
              <a:lumOff val="0"/>
              <a:alphaOff val="0"/>
            </a:schemeClr>
          </a:solidFill>
          <a:prstDash val="solid"/>
          <a:miter lim="800000"/>
        </a:ln>
        <a:effectLst/>
      </dsp:spPr>
      <dsp:style>
        <a:lnRef idx="2">
          <a:scrgbClr r="0" g="0" b="0"/>
        </a:lnRef>
        <a:fillRef idx="0">
          <a:scrgbClr r="0" g="0" b="0"/>
        </a:fillRef>
        <a:effectRef idx="0">
          <a:scrgbClr r="0" g="0" b="0"/>
        </a:effectRef>
        <a:fontRef idx="minor"/>
      </dsp:style>
    </dsp:sp>
    <dsp:sp modelId="{29F50572-ABCC-4AF0-89EE-78CF33A3B9BB}">
      <dsp:nvSpPr>
        <dsp:cNvPr id="0" name=""/>
        <dsp:cNvSpPr/>
      </dsp:nvSpPr>
      <dsp:spPr>
        <a:xfrm>
          <a:off x="1435165" y="1410801"/>
          <a:ext cx="1183741" cy="378797"/>
        </a:xfrm>
        <a:prstGeom prst="rect">
          <a:avLst/>
        </a:prstGeom>
        <a:noFill/>
        <a:ln w="12700" cap="flat" cmpd="sng" algn="ctr">
          <a:noFill/>
          <a:prstDash val="solid"/>
          <a:miter lim="800000"/>
        </a:ln>
        <a:effectLst/>
        <a:sp3d/>
      </dsp:spPr>
      <dsp:style>
        <a:lnRef idx="2">
          <a:scrgbClr r="0" g="0" b="0"/>
        </a:lnRef>
        <a:fillRef idx="1">
          <a:scrgbClr r="0" g="0" b="0"/>
        </a:fillRef>
        <a:effectRef idx="0">
          <a:scrgbClr r="0" g="0" b="0"/>
        </a:effectRef>
        <a:fontRef idx="minor"/>
      </dsp:style>
      <dsp:txBody>
        <a:bodyPr spcFirstLastPara="0" vert="horz" wrap="square" lIns="5715" tIns="5715" rIns="5715" bIns="5715" numCol="1" spcCol="1270" anchor="ctr" anchorCtr="0">
          <a:noAutofit/>
        </a:bodyPr>
        <a:lstStyle/>
        <a:p>
          <a:pPr lvl="0" algn="ctr" defTabSz="400050">
            <a:lnSpc>
              <a:spcPct val="90000"/>
            </a:lnSpc>
            <a:spcBef>
              <a:spcPct val="0"/>
            </a:spcBef>
            <a:spcAft>
              <a:spcPct val="35000"/>
            </a:spcAft>
          </a:pPr>
          <a:r>
            <a:rPr lang="ru-RU" sz="900" kern="1200"/>
            <a:t>Анализ потребностей </a:t>
          </a:r>
        </a:p>
      </dsp:txBody>
      <dsp:txXfrm>
        <a:off x="1435165" y="1410801"/>
        <a:ext cx="1183741" cy="378797"/>
      </dsp:txXfrm>
    </dsp:sp>
    <dsp:sp modelId="{96A0545C-B21F-4571-965F-43C03CEBB64A}">
      <dsp:nvSpPr>
        <dsp:cNvPr id="0" name=""/>
        <dsp:cNvSpPr/>
      </dsp:nvSpPr>
      <dsp:spPr>
        <a:xfrm>
          <a:off x="4598593" y="2130561"/>
          <a:ext cx="591870" cy="591870"/>
        </a:xfrm>
        <a:prstGeom prst="arc">
          <a:avLst>
            <a:gd name="adj1" fmla="val 13200000"/>
            <a:gd name="adj2" fmla="val 19200000"/>
          </a:avLst>
        </a:prstGeom>
        <a:noFill/>
        <a:ln w="12700" cap="flat" cmpd="sng" algn="ctr">
          <a:solidFill>
            <a:schemeClr val="accent1">
              <a:shade val="60000"/>
              <a:hueOff val="0"/>
              <a:satOff val="0"/>
              <a:lumOff val="0"/>
              <a:alphaOff val="0"/>
            </a:schemeClr>
          </a:solidFill>
          <a:prstDash val="solid"/>
          <a:miter lim="800000"/>
        </a:ln>
        <a:effectLst/>
      </dsp:spPr>
      <dsp:style>
        <a:lnRef idx="2">
          <a:scrgbClr r="0" g="0" b="0"/>
        </a:lnRef>
        <a:fillRef idx="0">
          <a:scrgbClr r="0" g="0" b="0"/>
        </a:fillRef>
        <a:effectRef idx="0">
          <a:scrgbClr r="0" g="0" b="0"/>
        </a:effectRef>
        <a:fontRef idx="minor"/>
      </dsp:style>
    </dsp:sp>
    <dsp:sp modelId="{F154E724-978E-46C8-8BF9-371F2DC4A15D}">
      <dsp:nvSpPr>
        <dsp:cNvPr id="0" name=""/>
        <dsp:cNvSpPr/>
      </dsp:nvSpPr>
      <dsp:spPr>
        <a:xfrm>
          <a:off x="4598593" y="2130561"/>
          <a:ext cx="591870" cy="591870"/>
        </a:xfrm>
        <a:prstGeom prst="arc">
          <a:avLst>
            <a:gd name="adj1" fmla="val 2400000"/>
            <a:gd name="adj2" fmla="val 8400000"/>
          </a:avLst>
        </a:prstGeom>
        <a:noFill/>
        <a:ln w="12700" cap="flat" cmpd="sng" algn="ctr">
          <a:solidFill>
            <a:schemeClr val="accent1">
              <a:shade val="60000"/>
              <a:hueOff val="0"/>
              <a:satOff val="0"/>
              <a:lumOff val="0"/>
              <a:alphaOff val="0"/>
            </a:schemeClr>
          </a:solidFill>
          <a:prstDash val="solid"/>
          <a:miter lim="800000"/>
        </a:ln>
        <a:effectLst/>
      </dsp:spPr>
      <dsp:style>
        <a:lnRef idx="2">
          <a:scrgbClr r="0" g="0" b="0"/>
        </a:lnRef>
        <a:fillRef idx="0">
          <a:scrgbClr r="0" g="0" b="0"/>
        </a:fillRef>
        <a:effectRef idx="0">
          <a:scrgbClr r="0" g="0" b="0"/>
        </a:effectRef>
        <a:fontRef idx="minor"/>
      </dsp:style>
    </dsp:sp>
    <dsp:sp modelId="{DF269A29-CE7F-438B-9462-67D8776AB6A9}">
      <dsp:nvSpPr>
        <dsp:cNvPr id="0" name=""/>
        <dsp:cNvSpPr/>
      </dsp:nvSpPr>
      <dsp:spPr>
        <a:xfrm>
          <a:off x="4302658" y="2237098"/>
          <a:ext cx="1183741" cy="378797"/>
        </a:xfrm>
        <a:prstGeom prst="rect">
          <a:avLst/>
        </a:prstGeom>
        <a:noFill/>
        <a:ln w="12700" cap="flat" cmpd="sng" algn="ctr">
          <a:noFill/>
          <a:prstDash val="solid"/>
          <a:miter lim="800000"/>
        </a:ln>
        <a:effectLst/>
        <a:sp3d/>
      </dsp:spPr>
      <dsp:style>
        <a:lnRef idx="2">
          <a:scrgbClr r="0" g="0" b="0"/>
        </a:lnRef>
        <a:fillRef idx="1">
          <a:scrgbClr r="0" g="0" b="0"/>
        </a:fillRef>
        <a:effectRef idx="0">
          <a:scrgbClr r="0" g="0" b="0"/>
        </a:effectRef>
        <a:fontRef idx="minor"/>
      </dsp:style>
      <dsp:txBody>
        <a:bodyPr spcFirstLastPara="0" vert="horz" wrap="square" lIns="5715" tIns="5715" rIns="5715" bIns="5715" numCol="1" spcCol="1270" anchor="ctr" anchorCtr="0">
          <a:noAutofit/>
        </a:bodyPr>
        <a:lstStyle/>
        <a:p>
          <a:pPr lvl="0" algn="ctr" defTabSz="400050">
            <a:lnSpc>
              <a:spcPct val="90000"/>
            </a:lnSpc>
            <a:spcBef>
              <a:spcPct val="0"/>
            </a:spcBef>
            <a:spcAft>
              <a:spcPct val="35000"/>
            </a:spcAft>
          </a:pPr>
          <a:r>
            <a:rPr lang="ru-RU" sz="900" kern="1200"/>
            <a:t>Запуск питания/мероприятий</a:t>
          </a:r>
        </a:p>
      </dsp:txBody>
      <dsp:txXfrm>
        <a:off x="4302658" y="2237098"/>
        <a:ext cx="1183741" cy="378797"/>
      </dsp:txXfrm>
    </dsp:sp>
  </dsp:spTree>
</dsp:drawing>
</file>

<file path=word/diagrams/layout1.xml><?xml version="1.0" encoding="utf-8"?>
<dgm:layoutDef xmlns:dgm="http://schemas.openxmlformats.org/drawingml/2006/diagram" xmlns:a="http://schemas.openxmlformats.org/drawingml/2006/main" uniqueId="urn:microsoft.com/office/officeart/2005/8/layout/hierarchy2">
  <dgm:title val=""/>
  <dgm:desc val=""/>
  <dgm:catLst>
    <dgm:cat type="hierarchy" pri="5000"/>
  </dgm:catLst>
  <dgm:sampData>
    <dgm:dataModel>
      <dgm:ptLst>
        <dgm:pt modelId="0" type="doc"/>
        <dgm:pt modelId="1">
          <dgm:prSet phldr="1"/>
        </dgm:pt>
        <dgm:pt modelId="2">
          <dgm:prSet phldr="1"/>
        </dgm:pt>
        <dgm:pt modelId="21">
          <dgm:prSet phldr="1"/>
        </dgm:pt>
        <dgm:pt modelId="22">
          <dgm:prSet phldr="1"/>
        </dgm:pt>
        <dgm:pt modelId="3">
          <dgm:prSet phldr="1"/>
        </dgm:pt>
        <dgm:pt modelId="31">
          <dgm:prSet phldr="1"/>
        </dgm:pt>
      </dgm:ptLst>
      <dgm:cxnLst>
        <dgm:cxn modelId="4" srcId="0" destId="1" srcOrd="0" destOrd="0"/>
        <dgm:cxn modelId="5" srcId="1" destId="2" srcOrd="0" destOrd="0"/>
        <dgm:cxn modelId="6" srcId="1" destId="3" srcOrd="1" destOrd="0"/>
        <dgm:cxn modelId="23" srcId="2" destId="21" srcOrd="0" destOrd="0"/>
        <dgm:cxn modelId="24" srcId="2" destId="22" srcOrd="1" destOrd="0"/>
        <dgm:cxn modelId="33" srcId="3" destId="31" srcOrd="0" destOrd="0"/>
      </dgm:cxnLst>
      <dgm:bg/>
      <dgm:whole/>
    </dgm:dataModel>
  </dgm:sampData>
  <dgm:styleData>
    <dgm:dataModel>
      <dgm:ptLst>
        <dgm:pt modelId="0" type="doc"/>
        <dgm:pt modelId="1"/>
        <dgm:pt modelId="11"/>
        <dgm:pt modelId="12"/>
      </dgm:ptLst>
      <dgm:cxnLst>
        <dgm:cxn modelId="2" srcId="0" destId="1" srcOrd="0" destOrd="0"/>
        <dgm:cxn modelId="13" srcId="1" destId="11" srcOrd="0" destOrd="0"/>
        <dgm:cxn modelId="14" srcId="1" destId="12" srcOrd="1" destOrd="0"/>
      </dgm:cxnLst>
      <dgm:bg/>
      <dgm:whole/>
    </dgm:dataModel>
  </dgm:styleData>
  <dgm:clrData>
    <dgm:dataModel>
      <dgm:ptLst>
        <dgm:pt modelId="0" type="doc"/>
        <dgm:pt modelId="1"/>
        <dgm:pt modelId="2"/>
        <dgm:pt modelId="21"/>
        <dgm:pt modelId="211"/>
        <dgm:pt modelId="3"/>
        <dgm:pt modelId="31"/>
        <dgm:pt modelId="311"/>
      </dgm:ptLst>
      <dgm:cxnLst>
        <dgm:cxn modelId="4" srcId="0" destId="1" srcOrd="0" destOrd="0"/>
        <dgm:cxn modelId="5" srcId="1" destId="2" srcOrd="0" destOrd="0"/>
        <dgm:cxn modelId="6" srcId="1" destId="3" srcOrd="1" destOrd="0"/>
        <dgm:cxn modelId="23" srcId="2" destId="21" srcOrd="0" destOrd="0"/>
        <dgm:cxn modelId="24" srcId="21" destId="211" srcOrd="0" destOrd="0"/>
        <dgm:cxn modelId="33" srcId="3" destId="31" srcOrd="0" destOrd="0"/>
        <dgm:cxn modelId="34" srcId="31" destId="311" srcOrd="0" destOrd="0"/>
      </dgm:cxnLst>
      <dgm:bg/>
      <dgm:whole/>
    </dgm:dataModel>
  </dgm:clrData>
  <dgm:layoutNode name="diagram">
    <dgm:varLst>
      <dgm:chPref val="1"/>
      <dgm:dir/>
      <dgm:animOne val="branch"/>
      <dgm:animLvl val="lvl"/>
      <dgm:resizeHandles val="exact"/>
    </dgm:varLst>
    <dgm:choose name="Name0">
      <dgm:if name="Name1" func="var" arg="dir" op="equ" val="norm">
        <dgm:alg type="hierChild">
          <dgm:param type="linDir" val="fromT"/>
          <dgm:param type="chAlign" val="l"/>
        </dgm:alg>
      </dgm:if>
      <dgm:else name="Name2">
        <dgm:alg type="hierChild">
          <dgm:param type="linDir" val="fromT"/>
          <dgm:param type="chAlign" val="r"/>
        </dgm:alg>
      </dgm:else>
    </dgm:choose>
    <dgm:shape xmlns:r="http://schemas.openxmlformats.org/officeDocument/2006/relationships" r:blip="">
      <dgm:adjLst/>
    </dgm:shape>
    <dgm:presOf/>
    <dgm:constrLst>
      <dgm:constr type="h" for="des" ptType="node" refType="h"/>
      <dgm:constr type="w" for="des" ptType="node" refType="h" refFor="des" refPtType="node" fact="2"/>
      <dgm:constr type="sibSp" refType="h" refFor="des" refPtType="node" op="equ" fact="0.15"/>
      <dgm:constr type="sibSp" for="des" forName="level2hierChild" refType="h" refFor="des" refPtType="node" op="equ" fact="0.15"/>
      <dgm:constr type="sibSp" for="des" forName="level3hierChild" refType="h" refFor="des" refPtType="node" op="equ" fact="0.15"/>
      <dgm:constr type="sp" for="des" forName="root1" refType="w" refFor="des" refPtType="node" fact="0.4"/>
      <dgm:constr type="sp" for="des" forName="root2" refType="sp" refFor="des" refForName="root1" op="equ"/>
      <dgm:constr type="primFontSz" for="des" ptType="node" op="equ" val="65"/>
      <dgm:constr type="primFontSz" for="des" forName="connTx" op="equ" val="55"/>
      <dgm:constr type="primFontSz" for="des" forName="connTx" refType="primFontSz" refFor="des" refPtType="node" op="lte" fact="0.8"/>
    </dgm:constrLst>
    <dgm:ruleLst/>
    <dgm:forEach name="Name3" axis="ch">
      <dgm:forEach name="Name4" axis="self" ptType="node">
        <dgm:layoutNode name="root1">
          <dgm:choose name="Name5">
            <dgm:if name="Name6" func="var" arg="dir" op="equ" val="norm">
              <dgm:alg type="hierRoot">
                <dgm:param type="hierAlign" val="lCtrCh"/>
              </dgm:alg>
            </dgm:if>
            <dgm:else name="Name7">
              <dgm:alg type="hierRoot">
                <dgm:param type="hierAlign" val="rCtrCh"/>
              </dgm:alg>
            </dgm:else>
          </dgm:choose>
          <dgm:shape xmlns:r="http://schemas.openxmlformats.org/officeDocument/2006/relationships" r:blip="">
            <dgm:adjLst/>
          </dgm:shape>
          <dgm:presOf/>
          <dgm:constrLst/>
          <dgm:ruleLst/>
          <dgm:layoutNode name="LevelOneTextNode" styleLbl="node0">
            <dgm:varLst>
              <dgm:chPref val="3"/>
            </dgm:varLst>
            <dgm:alg type="tx"/>
            <dgm:shape xmlns:r="http://schemas.openxmlformats.org/officeDocument/2006/relationships" type="roundRect" r:blip="">
              <dgm:adjLst>
                <dgm:adj idx="1" val="0.1"/>
              </dgm:adjLst>
            </dgm:shape>
            <dgm:presOf axis="self"/>
            <dgm:constrLst>
              <dgm:constr type="tMarg" refType="primFontSz" fact="0.05"/>
              <dgm:constr type="bMarg" refType="primFontSz" fact="0.05"/>
              <dgm:constr type="lMarg" refType="primFontSz" fact="0.05"/>
              <dgm:constr type="rMarg" refType="primFontSz" fact="0.05"/>
            </dgm:constrLst>
            <dgm:ruleLst>
              <dgm:rule type="primFontSz" val="5" fact="NaN" max="NaN"/>
            </dgm:ruleLst>
          </dgm:layoutNode>
          <dgm:layoutNode name="level2hierChild">
            <dgm:choose name="Name8">
              <dgm:if name="Name9" func="var" arg="dir" op="equ" val="norm">
                <dgm:alg type="hierChild">
                  <dgm:param type="linDir" val="fromT"/>
                  <dgm:param type="chAlign" val="l"/>
                </dgm:alg>
              </dgm:if>
              <dgm:else name="Name10">
                <dgm:alg type="hierChild">
                  <dgm:param type="linDir" val="fromT"/>
                  <dgm:param type="chAlign" val="r"/>
                </dgm:alg>
              </dgm:else>
            </dgm:choose>
            <dgm:shape xmlns:r="http://schemas.openxmlformats.org/officeDocument/2006/relationships" r:blip="">
              <dgm:adjLst/>
            </dgm:shape>
            <dgm:presOf/>
            <dgm:constrLst/>
            <dgm:ruleLst/>
            <dgm:forEach name="repeat" axis="ch">
              <dgm:forEach name="Name11" axis="self" ptType="parTrans" cnt="1">
                <dgm:layoutNode name="conn2-1">
                  <dgm:choose name="Name12">
                    <dgm:if name="Name13" func="var" arg="dir" op="equ" val="norm">
                      <dgm:alg type="conn">
                        <dgm:param type="dim" val="1D"/>
                        <dgm:param type="begPts" val="midR"/>
                        <dgm:param type="endPts" val="midL"/>
                        <dgm:param type="endSty" val="noArr"/>
                      </dgm:alg>
                    </dgm:if>
                    <dgm:else name="Name14">
                      <dgm:alg type="conn">
                        <dgm:param type="dim" val="1D"/>
                        <dgm:param type="begPts" val="midL"/>
                        <dgm:param type="endPts" val="midR"/>
                        <dgm:param type="endSty" val="noArr"/>
                      </dgm:alg>
                    </dgm:else>
                  </dgm:choose>
                  <dgm:shape xmlns:r="http://schemas.openxmlformats.org/officeDocument/2006/relationships" type="conn" r:blip="">
                    <dgm:adjLst/>
                  </dgm:shape>
                  <dgm:presOf axis="self"/>
                  <dgm:constrLst>
                    <dgm:constr type="w" val="1"/>
                    <dgm:constr type="h" val="5"/>
                    <dgm:constr type="connDist"/>
                    <dgm:constr type="begPad"/>
                    <dgm:constr type="endPad"/>
                    <dgm:constr type="userA" for="ch" refType="connDist"/>
                  </dgm:constrLst>
                  <dgm:ruleLst/>
                  <dgm:layoutNode name="connTx">
                    <dgm:alg type="tx">
                      <dgm:param type="autoTxRot" val="grav"/>
                    </dgm:alg>
                    <dgm:shape xmlns:r="http://schemas.openxmlformats.org/officeDocument/2006/relationships" type="rect" r:blip="" hideGeom="1">
                      <dgm:adjLst/>
                    </dgm:shape>
                    <dgm:presOf axis="self"/>
                    <dgm:constrLst>
                      <dgm:constr type="userA"/>
                      <dgm:constr type="w" refType="userA" fact="0.05"/>
                      <dgm:constr type="h" refType="userA" fact="0.05"/>
                      <dgm:constr type="lMarg" val="1"/>
                      <dgm:constr type="rMarg" val="1"/>
                      <dgm:constr type="tMarg"/>
                      <dgm:constr type="bMarg"/>
                    </dgm:constrLst>
                    <dgm:ruleLst>
                      <dgm:rule type="h" val="NaN" fact="0.25" max="NaN"/>
                      <dgm:rule type="w" val="NaN" fact="0.8" max="NaN"/>
                      <dgm:rule type="primFontSz" val="5" fact="NaN" max="NaN"/>
                    </dgm:ruleLst>
                  </dgm:layoutNode>
                </dgm:layoutNode>
              </dgm:forEach>
              <dgm:forEach name="Name15" axis="self" ptType="node">
                <dgm:layoutNode name="root2">
                  <dgm:choose name="Name16">
                    <dgm:if name="Name17" func="var" arg="dir" op="equ" val="norm">
                      <dgm:alg type="hierRoot">
                        <dgm:param type="hierAlign" val="lCtrCh"/>
                      </dgm:alg>
                    </dgm:if>
                    <dgm:else name="Name18">
                      <dgm:alg type="hierRoot">
                        <dgm:param type="hierAlign" val="rCtrCh"/>
                      </dgm:alg>
                    </dgm:else>
                  </dgm:choose>
                  <dgm:shape xmlns:r="http://schemas.openxmlformats.org/officeDocument/2006/relationships" r:blip="">
                    <dgm:adjLst/>
                  </dgm:shape>
                  <dgm:presOf/>
                  <dgm:constrLst/>
                  <dgm:ruleLst/>
                  <dgm:layoutNode name="LevelTwoTextNode">
                    <dgm:varLst>
                      <dgm:chPref val="3"/>
                    </dgm:varLst>
                    <dgm:alg type="tx"/>
                    <dgm:shape xmlns:r="http://schemas.openxmlformats.org/officeDocument/2006/relationships" type="roundRect" r:blip="">
                      <dgm:adjLst>
                        <dgm:adj idx="1" val="0.1"/>
                      </dgm:adjLst>
                    </dgm:shape>
                    <dgm:presOf axis="self"/>
                    <dgm:constrLst>
                      <dgm:constr type="tMarg" refType="primFontSz" fact="0.05"/>
                      <dgm:constr type="bMarg" refType="primFontSz" fact="0.05"/>
                      <dgm:constr type="lMarg" refType="primFontSz" fact="0.05"/>
                      <dgm:constr type="rMarg" refType="primFontSz" fact="0.05"/>
                    </dgm:constrLst>
                    <dgm:ruleLst>
                      <dgm:rule type="primFontSz" val="5" fact="NaN" max="NaN"/>
                    </dgm:ruleLst>
                  </dgm:layoutNode>
                  <dgm:layoutNode name="level3hierChild">
                    <dgm:choose name="Name19">
                      <dgm:if name="Name20" func="var" arg="dir" op="equ" val="norm">
                        <dgm:alg type="hierChild">
                          <dgm:param type="linDir" val="fromT"/>
                          <dgm:param type="chAlign" val="l"/>
                        </dgm:alg>
                      </dgm:if>
                      <dgm:else name="Name21">
                        <dgm:alg type="hierChild">
                          <dgm:param type="linDir" val="fromT"/>
                          <dgm:param type="chAlign" val="r"/>
                        </dgm:alg>
                      </dgm:else>
                    </dgm:choose>
                    <dgm:shape xmlns:r="http://schemas.openxmlformats.org/officeDocument/2006/relationships" r:blip="">
                      <dgm:adjLst/>
                    </dgm:shape>
                    <dgm:presOf/>
                    <dgm:constrLst/>
                    <dgm:ruleLst/>
                    <dgm:forEach name="Name22" ref="repeat"/>
                  </dgm:layoutNode>
                </dgm:layoutNode>
              </dgm:forEach>
            </dgm:forEach>
          </dgm:layoutNode>
        </dgm:layoutNode>
      </dgm:forEach>
    </dgm:forEach>
  </dgm:layoutNode>
</dgm:layoutDef>
</file>

<file path=word/diagrams/layout2.xml><?xml version="1.0" encoding="utf-8"?>
<dgm:layoutDef xmlns:dgm="http://schemas.openxmlformats.org/drawingml/2006/diagram" xmlns:a="http://schemas.openxmlformats.org/drawingml/2006/main" uniqueId="urn:microsoft.com/office/officeart/2008/layout/HalfCircleOrganizationChart">
  <dgm:title val=""/>
  <dgm:desc val=""/>
  <dgm:catLst>
    <dgm:cat type="hierarchy" pri="1500"/>
  </dgm:catLst>
  <dgm:sampData>
    <dgm:dataModel>
      <dgm:ptLst>
        <dgm:pt modelId="0" type="doc"/>
        <dgm:pt modelId="1">
          <dgm:prSet phldr="1"/>
        </dgm:pt>
        <dgm:pt modelId="11" type="asst">
          <dgm:prSet phldr="1"/>
        </dgm:pt>
        <dgm:pt modelId="12">
          <dgm:prSet phldr="1"/>
        </dgm:pt>
        <dgm:pt modelId="13">
          <dgm:prSet phldr="1"/>
        </dgm:pt>
        <dgm:pt modelId="14">
          <dgm:prSet phldr="1"/>
        </dgm:pt>
      </dgm:ptLst>
      <dgm:cxnLst>
        <dgm:cxn modelId="2" srcId="0" destId="1" srcOrd="0" destOrd="0"/>
        <dgm:cxn modelId="15" srcId="1" destId="11" srcOrd="0" destOrd="0"/>
        <dgm:cxn modelId="16" srcId="1" destId="12" srcOrd="1" destOrd="0"/>
        <dgm:cxn modelId="17" srcId="1" destId="13" srcOrd="2" destOrd="0"/>
        <dgm:cxn modelId="18" srcId="1" destId="14" srcOrd="2" destOrd="0"/>
      </dgm:cxnLst>
      <dgm:bg/>
      <dgm:whole/>
    </dgm:dataModel>
  </dgm:sampData>
  <dgm:styleData>
    <dgm:dataModel>
      <dgm:ptLst>
        <dgm:pt modelId="0" type="doc"/>
        <dgm:pt modelId="1">
          <dgm:prSet phldr="1"/>
        </dgm:pt>
        <dgm:pt modelId="11">
          <dgm:prSet phldr="1"/>
        </dgm:pt>
        <dgm:pt modelId="12">
          <dgm:prSet phldr="1"/>
        </dgm:pt>
      </dgm:ptLst>
      <dgm:cxnLst>
        <dgm:cxn modelId="2" srcId="0" destId="1" srcOrd="0" destOrd="0"/>
        <dgm:cxn modelId="3" srcId="1" destId="11" srcOrd="0" destOrd="0"/>
        <dgm:cxn modelId="4" srcId="1" destId="12" srcOrd="1" destOrd="0"/>
      </dgm:cxnLst>
      <dgm:bg/>
      <dgm:whole/>
    </dgm:dataModel>
  </dgm:styleData>
  <dgm:clrData>
    <dgm:dataModel>
      <dgm:ptLst>
        <dgm:pt modelId="0" type="doc"/>
        <dgm:pt modelId="1">
          <dgm:prSet phldr="1"/>
        </dgm:pt>
        <dgm:pt modelId="11" type="asst">
          <dgm:prSet phldr="1"/>
        </dgm:pt>
        <dgm:pt modelId="12">
          <dgm:prSet phldr="1"/>
        </dgm:pt>
        <dgm:pt modelId="13">
          <dgm:prSet phldr="1"/>
        </dgm:pt>
        <dgm:pt modelId="14">
          <dgm:prSet phldr="1"/>
        </dgm:pt>
      </dgm:ptLst>
      <dgm:cxnLst>
        <dgm:cxn modelId="2" srcId="0" destId="1" srcOrd="0" destOrd="0"/>
        <dgm:cxn modelId="15" srcId="1" destId="11" srcOrd="0" destOrd="0"/>
        <dgm:cxn modelId="16" srcId="1" destId="12" srcOrd="1" destOrd="0"/>
        <dgm:cxn modelId="17" srcId="1" destId="13" srcOrd="2" destOrd="0"/>
        <dgm:cxn modelId="18" srcId="1" destId="14" srcOrd="2" destOrd="0"/>
      </dgm:cxnLst>
      <dgm:bg/>
      <dgm:whole/>
    </dgm:dataModel>
  </dgm:clrData>
  <dgm:layoutNode name="Name0">
    <dgm:varLst>
      <dgm:orgChart val="1"/>
      <dgm:chPref val="1"/>
      <dgm:dir/>
      <dgm:animOne val="branch"/>
      <dgm:animLvl val="lvl"/>
      <dgm:resizeHandles/>
    </dgm:varLst>
    <dgm:choose name="Name1">
      <dgm:if name="Name2" func="var" arg="dir" op="equ" val="norm">
        <dgm:alg type="hierChild">
          <dgm:param type="linDir" val="fromL"/>
        </dgm:alg>
      </dgm:if>
      <dgm:else name="Name3">
        <dgm:alg type="hierChild">
          <dgm:param type="linDir" val="fromR"/>
        </dgm:alg>
      </dgm:else>
    </dgm:choose>
    <dgm:shape xmlns:r="http://schemas.openxmlformats.org/officeDocument/2006/relationships" r:blip="">
      <dgm:adjLst/>
    </dgm:shape>
    <dgm:presOf/>
    <dgm:constrLst>
      <dgm:constr type="w" for="des" forName="rootComposite1" refType="w" fact="10"/>
      <dgm:constr type="h" for="des" forName="rootComposite1" refType="w" refFor="des" refForName="rootComposite1" fact="0.5"/>
      <dgm:constr type="w" for="des" forName="rootComposite2" refType="w" fact="10"/>
      <dgm:constr type="h" for="des" forName="rootComposite2" refType="w" refFor="des" refForName="rootComposite1" fact="0.5"/>
      <dgm:constr type="w" for="des" forName="rootComposite3" refType="w" fact="10"/>
      <dgm:constr type="h" for="des" forName="rootComposite3" refType="w" refFor="des" refForName="rootComposite1" fact="0.5"/>
      <dgm:constr type="primFontSz" for="des" ptType="node" op="equ"/>
      <dgm:constr type="sp" for="des" op="equ"/>
      <dgm:constr type="sp" for="des" forName="hierRoot1" refType="w" refFor="des" refForName="rootComposite1" fact="0.21"/>
      <dgm:constr type="sp" for="des" forName="hierRoot2" refType="sp" refFor="des" refForName="hierRoot1"/>
      <dgm:constr type="sp" for="des" forName="hierRoot3" refType="sp" refFor="des" refForName="hierRoot1"/>
      <dgm:constr type="sibSp" refType="w" refFor="des" refForName="rootComposite1" fact="0.21"/>
      <dgm:constr type="sibSp" for="des" forName="hierChild2" refType="sibSp"/>
      <dgm:constr type="sibSp" for="des" forName="hierChild3" refType="sibSp"/>
      <dgm:constr type="sibSp" for="des" forName="hierChild4" refType="sibSp"/>
      <dgm:constr type="sibSp" for="des" forName="hierChild5" refType="sibSp"/>
      <dgm:constr type="sibSp" for="des" forName="hierChild6" refType="sibSp"/>
      <dgm:constr type="sibSp" for="des" forName="hierChild7" refType="sibSp"/>
      <dgm:constr type="secSibSp" refType="w" refFor="des" refForName="rootComposite1" fact="0.21"/>
      <dgm:constr type="secSibSp" for="des" forName="hierChild2" refType="secSibSp"/>
      <dgm:constr type="secSibSp" for="des" forName="hierChild3" refType="secSibSp"/>
      <dgm:constr type="secSibSp" for="des" forName="hierChild4" refType="secSibSp"/>
      <dgm:constr type="secSibSp" for="des" forName="hierChild5" refType="secSibSp"/>
      <dgm:constr type="secSibSp" for="des" forName="hierChild6" refType="secSibSp"/>
      <dgm:constr type="secSibSp" for="des" forName="hierChild7" refType="secSibSp"/>
    </dgm:constrLst>
    <dgm:forEach name="Name4" axis="ch">
      <dgm:forEach name="Name5" axis="self" ptType="node">
        <dgm:layoutNode name="hierRoot1">
          <dgm:varLst>
            <dgm:hierBranch val="init"/>
          </dgm:varLst>
          <dgm:choose name="Name6">
            <dgm:if name="Name7" func="var" arg="hierBranch" op="equ" val="l">
              <dgm:alg type="hierRoot">
                <dgm:param type="hierAlign" val="tR"/>
              </dgm:alg>
              <dgm:constrLst>
                <dgm:constr type="alignOff" val="0.65"/>
              </dgm:constrLst>
            </dgm:if>
            <dgm:if name="Name8" func="var" arg="hierBranch" op="equ" val="r">
              <dgm:alg type="hierRoot">
                <dgm:param type="hierAlign" val="tL"/>
              </dgm:alg>
              <dgm:constrLst>
                <dgm:constr type="alignOff" val="0.65"/>
              </dgm:constrLst>
            </dgm:if>
            <dgm:if name="Name9" func="var" arg="hierBranch" op="equ" val="hang">
              <dgm:alg type="hierRoot"/>
              <dgm:constrLst>
                <dgm:constr type="alignOff" val="0.65"/>
              </dgm:constrLst>
            </dgm:if>
            <dgm:else name="Name10">
              <dgm:alg type="hierRoot"/>
              <dgm:constrLst>
                <dgm:constr type="alignOff"/>
                <dgm:constr type="bendDist" for="des" ptType="parTrans" refType="sp" fact="0.5"/>
              </dgm:constrLst>
            </dgm:else>
          </dgm:choose>
          <dgm:shape xmlns:r="http://schemas.openxmlformats.org/officeDocument/2006/relationships" r:blip="">
            <dgm:adjLst/>
          </dgm:shape>
          <dgm:presOf/>
          <dgm:layoutNode name="rootComposite1">
            <dgm:alg type="composite"/>
            <dgm:shape xmlns:r="http://schemas.openxmlformats.org/officeDocument/2006/relationships" r:blip="">
              <dgm:adjLst/>
            </dgm:shape>
            <dgm:presOf axis="self" ptType="node" cnt="1"/>
            <dgm:choose name="Name11">
              <dgm:if name="Name12" func="var" arg="hierBranch" op="equ" val="init">
                <dgm:constrLst>
                  <dgm:constr type="l" for="ch" forName="rootText1"/>
                  <dgm:constr type="t" for="ch" forName="rootText1" refType="h" fact="0.18"/>
                  <dgm:constr type="w" for="ch" forName="rootText1" refType="w"/>
                  <dgm:constr type="h" for="ch" forName="rootText1" refType="h" fact="0.64"/>
                  <dgm:constr type="l" for="ch" forName="topArc1" refType="w" fact="0.25"/>
                  <dgm:constr type="t" for="ch" forName="topArc1"/>
                  <dgm:constr type="w" for="ch" forName="topArc1" refType="h" refFor="ch" refForName="topArc1"/>
                  <dgm:constr type="h" for="ch" forName="topArc1" refType="h"/>
                  <dgm:constr type="l" for="ch" forName="bottomArc1" refType="w" fact="0.25"/>
                  <dgm:constr type="t" for="ch" forName="bottomArc1"/>
                  <dgm:constr type="w" for="ch" forName="bottomArc1" refType="h" refFor="ch" refForName="bottomArc1"/>
                  <dgm:constr type="h" for="ch" forName="bottomArc1" refType="h"/>
                  <dgm:constr type="ctrX" for="ch" forName="topConnNode1" refType="w" fact="0.5"/>
                  <dgm:constr type="t" for="ch" forName="topConnNode1"/>
                  <dgm:constr type="w" for="ch" forName="topConnNode1" refType="h" fact="0.76"/>
                  <dgm:constr type="b" for="ch" forName="topConnNode1" refType="t" refFor="ch" refForName="rootText1"/>
                </dgm:constrLst>
              </dgm:if>
              <dgm:if name="Name13" func="var" arg="hierBranch" op="equ" val="l">
                <dgm:constrLst>
                  <dgm:constr type="l" for="ch" forName="rootText1"/>
                  <dgm:constr type="t" for="ch" forName="rootText1" refType="h" fact="0.18"/>
                  <dgm:constr type="w" for="ch" forName="rootText1" refType="w"/>
                  <dgm:constr type="h" for="ch" forName="rootText1" refType="h" fact="0.64"/>
                  <dgm:constr type="l" for="ch" forName="topArc1" refType="w" fact="0.25"/>
                  <dgm:constr type="t" for="ch" forName="topArc1"/>
                  <dgm:constr type="w" for="ch" forName="topArc1" refType="h" refFor="ch" refForName="topArc1"/>
                  <dgm:constr type="h" for="ch" forName="topArc1" refType="h"/>
                  <dgm:constr type="l" for="ch" forName="bottomArc1" refType="w" fact="0.25"/>
                  <dgm:constr type="t" for="ch" forName="bottomArc1"/>
                  <dgm:constr type="w" for="ch" forName="bottomArc1" refType="h" refFor="ch" refForName="bottomArc1"/>
                  <dgm:constr type="h" for="ch" forName="bottomArc1" refType="h"/>
                  <dgm:constr type="ctrX" for="ch" forName="topConnNode1" refType="w" fact="0.5"/>
                  <dgm:constr type="t" for="ch" forName="topConnNode1"/>
                  <dgm:constr type="w" for="ch" forName="topConnNode1" refType="h" fact="0.76"/>
                  <dgm:constr type="b" for="ch" forName="topConnNode1" refType="t" refFor="ch" refForName="rootText1"/>
                </dgm:constrLst>
              </dgm:if>
              <dgm:if name="Name14" func="var" arg="hierBranch" op="equ" val="r">
                <dgm:constrLst>
                  <dgm:constr type="l" for="ch" forName="rootText1"/>
                  <dgm:constr type="t" for="ch" forName="rootText1" refType="h" fact="0.18"/>
                  <dgm:constr type="w" for="ch" forName="rootText1" refType="w"/>
                  <dgm:constr type="h" for="ch" forName="rootText1" refType="h" fact="0.64"/>
                  <dgm:constr type="l" for="ch" forName="topArc1" refType="w" fact="0.25"/>
                  <dgm:constr type="t" for="ch" forName="topArc1"/>
                  <dgm:constr type="w" for="ch" forName="topArc1" refType="h" refFor="ch" refForName="topArc1"/>
                  <dgm:constr type="h" for="ch" forName="topArc1" refType="h"/>
                  <dgm:constr type="l" for="ch" forName="bottomArc1" refType="w" fact="0.25"/>
                  <dgm:constr type="t" for="ch" forName="bottomArc1"/>
                  <dgm:constr type="w" for="ch" forName="bottomArc1" refType="h" refFor="ch" refForName="bottomArc1"/>
                  <dgm:constr type="h" for="ch" forName="bottomArc1" refType="h"/>
                  <dgm:constr type="ctrX" for="ch" forName="topConnNode1" refType="w" fact="0.5"/>
                  <dgm:constr type="t" for="ch" forName="topConnNode1"/>
                  <dgm:constr type="w" for="ch" forName="topConnNode1" refType="h" fact="0.76"/>
                  <dgm:constr type="b" for="ch" forName="topConnNode1" refType="t" refFor="ch" refForName="rootText1"/>
                </dgm:constrLst>
              </dgm:if>
              <dgm:else name="Name15">
                <dgm:constrLst>
                  <dgm:constr type="l" for="ch" forName="rootText1"/>
                  <dgm:constr type="t" for="ch" forName="rootText1" refType="h" fact="0.18"/>
                  <dgm:constr type="w" for="ch" forName="rootText1" refType="w"/>
                  <dgm:constr type="h" for="ch" forName="rootText1" refType="h" fact="0.64"/>
                  <dgm:constr type="l" for="ch" forName="topArc1" refType="w" fact="0.25"/>
                  <dgm:constr type="t" for="ch" forName="topArc1"/>
                  <dgm:constr type="w" for="ch" forName="topArc1" refType="h" refFor="ch" refForName="topArc1"/>
                  <dgm:constr type="h" for="ch" forName="topArc1" refType="h"/>
                  <dgm:constr type="l" for="ch" forName="bottomArc1" refType="w" fact="0.25"/>
                  <dgm:constr type="t" for="ch" forName="bottomArc1"/>
                  <dgm:constr type="w" for="ch" forName="bottomArc1" refType="h" refFor="ch" refForName="bottomArc1"/>
                  <dgm:constr type="h" for="ch" forName="bottomArc1" refType="h"/>
                  <dgm:constr type="ctrX" for="ch" forName="topConnNode1" refType="w" fact="0.5"/>
                  <dgm:constr type="t" for="ch" forName="topConnNode1"/>
                  <dgm:constr type="w" for="ch" forName="topConnNode1" refType="h" fact="0.76"/>
                  <dgm:constr type="b" for="ch" forName="topConnNode1" refType="t" refFor="ch" refForName="rootText1"/>
                </dgm:constrLst>
              </dgm:else>
            </dgm:choose>
            <dgm:layoutNode name="rootText1" styleLbl="alignAcc1">
              <dgm:varLst>
                <dgm:chPref val="3"/>
              </dgm:varLst>
              <dgm:alg type="tx"/>
              <dgm:shape xmlns:r="http://schemas.openxmlformats.org/officeDocument/2006/relationships" type="rect" r:blip="" hideGeom="1">
                <dgm:adjLst/>
              </dgm:shape>
              <dgm:presOf axis="self" ptType="node" cnt="1"/>
              <dgm:constrLst>
                <dgm:constr type="primFontSz" val="65"/>
                <dgm:constr type="lMarg" refType="primFontSz" fact="0.05"/>
                <dgm:constr type="rMarg" refType="primFontSz" fact="0.05"/>
                <dgm:constr type="tMarg" refType="primFontSz" fact="0.05"/>
                <dgm:constr type="bMarg" refType="primFontSz" fact="0.05"/>
              </dgm:constrLst>
              <dgm:ruleLst>
                <dgm:rule type="primFontSz" val="5" fact="NaN" max="NaN"/>
              </dgm:ruleLst>
            </dgm:layoutNode>
            <dgm:layoutNode name="topArc1" styleLbl="parChTrans1D1" moveWith="rootText1">
              <dgm:alg type="sp"/>
              <dgm:shape xmlns:r="http://schemas.openxmlformats.org/officeDocument/2006/relationships" type="arc" r:blip="" zOrderOff="-2">
                <dgm:adjLst>
                  <dgm:adj idx="1" val="-140"/>
                  <dgm:adj idx="2" val="-40"/>
                </dgm:adjLst>
              </dgm:shape>
              <dgm:presOf/>
            </dgm:layoutNode>
            <dgm:layoutNode name="bottomArc1" styleLbl="parChTrans1D1" moveWith="rootText1">
              <dgm:alg type="sp"/>
              <dgm:shape xmlns:r="http://schemas.openxmlformats.org/officeDocument/2006/relationships" type="arc" r:blip="" zOrderOff="-2">
                <dgm:adjLst>
                  <dgm:adj idx="1" val="40"/>
                  <dgm:adj idx="2" val="140"/>
                </dgm:adjLst>
              </dgm:shape>
              <dgm:presOf/>
            </dgm:layoutNode>
            <dgm:layoutNode name="topConnNode1" moveWith="rootText1">
              <dgm:alg type="sp"/>
              <dgm:shape xmlns:r="http://schemas.openxmlformats.org/officeDocument/2006/relationships" type="rect" r:blip="" hideGeom="1">
                <dgm:adjLst/>
              </dgm:shape>
              <dgm:presOf axis="self" ptType="node" cnt="1"/>
            </dgm:layoutNode>
          </dgm:layoutNode>
          <dgm:layoutNode name="hierChild2">
            <dgm:choose name="Name16">
              <dgm:if name="Name17" func="var" arg="hierBranch" op="equ" val="l">
                <dgm:alg type="hierChild">
                  <dgm:param type="chAlign" val="r"/>
                  <dgm:param type="linDir" val="fromT"/>
                </dgm:alg>
              </dgm:if>
              <dgm:if name="Name18" func="var" arg="hierBranch" op="equ" val="r">
                <dgm:alg type="hierChild">
                  <dgm:param type="chAlign" val="l"/>
                  <dgm:param type="linDir" val="fromT"/>
                </dgm:alg>
              </dgm:if>
              <dgm:if name="Name19" func="var" arg="hierBranch" op="equ" val="hang">
                <dgm:choose name="Name20">
                  <dgm:if name="Name21" func="var" arg="dir" op="equ" val="norm">
                    <dgm:alg type="hierChild">
                      <dgm:param type="chAlign" val="l"/>
                      <dgm:param type="linDir" val="fromL"/>
                      <dgm:param type="secChAlign" val="t"/>
                      <dgm:param type="secLinDir" val="fromT"/>
                    </dgm:alg>
                  </dgm:if>
                  <dgm:else name="Name22">
                    <dgm:alg type="hierChild">
                      <dgm:param type="chAlign" val="l"/>
                      <dgm:param type="linDir" val="fromR"/>
                      <dgm:param type="secChAlign" val="t"/>
                      <dgm:param type="secLinDir" val="fromT"/>
                    </dgm:alg>
                  </dgm:else>
                </dgm:choose>
              </dgm:if>
              <dgm:else name="Name23">
                <dgm:choose name="Name24">
                  <dgm:if name="Name25" func="var" arg="dir" op="equ" val="norm">
                    <dgm:alg type="hierChild"/>
                  </dgm:if>
                  <dgm:else name="Name26">
                    <dgm:alg type="hierChild">
                      <dgm:param type="linDir" val="fromR"/>
                    </dgm:alg>
                  </dgm:else>
                </dgm:choose>
              </dgm:else>
            </dgm:choose>
            <dgm:shape xmlns:r="http://schemas.openxmlformats.org/officeDocument/2006/relationships" r:blip="">
              <dgm:adjLst/>
            </dgm:shape>
            <dgm:presOf/>
            <dgm:forEach name="rep2a" axis="ch" ptType="nonAsst">
              <dgm:forEach name="Name27" axis="precedSib" ptType="parTrans" st="-1" cnt="1">
                <dgm:layoutNode name="Name28">
                  <dgm:choose name="Name29">
                    <dgm:if name="Name30" func="var" arg="hierBranch" op="equ" val="std">
                      <dgm:choose name="Name31">
                        <dgm:if name="Name32" axis="self" func="depth" op="lte" val="2">
                          <dgm:alg type="conn">
                            <dgm:param type="connRout" val="bend"/>
                            <dgm:param type="dim" val="1D"/>
                            <dgm:param type="endSty" val="noArr"/>
                            <dgm:param type="begPts" val="bCtr"/>
                            <dgm:param type="endPts" val="tCtr"/>
                            <dgm:param type="bendPt" val="end"/>
                            <dgm:param type="srcNode" val="bottomArc1"/>
                            <dgm:param type="dstNode" val="topArc2"/>
                          </dgm:alg>
                        </dgm:if>
                        <dgm:if name="Name33" axis="par" ptType="asst" func="cnt" op="equ" val="1">
                          <dgm:alg type="conn">
                            <dgm:param type="connRout" val="bend"/>
                            <dgm:param type="dim" val="1D"/>
                            <dgm:param type="endSty" val="noArr"/>
                            <dgm:param type="begPts" val="bCtr"/>
                            <dgm:param type="endPts" val="tCtr"/>
                            <dgm:param type="bendPt" val="end"/>
                            <dgm:param type="srcNode" val="bottomArc3"/>
                            <dgm:param type="dstNode" val="topArc2"/>
                          </dgm:alg>
                        </dgm:if>
                        <dgm:else name="Name34">
                          <dgm:alg type="conn">
                            <dgm:param type="connRout" val="bend"/>
                            <dgm:param type="dim" val="1D"/>
                            <dgm:param type="endSty" val="noArr"/>
                            <dgm:param type="begPts" val="bCtr"/>
                            <dgm:param type="endPts" val="tCtr"/>
                            <dgm:param type="bendPt" val="end"/>
                            <dgm:param type="srcNode" val="bottomArc2"/>
                            <dgm:param type="dstNode" val="topArc2"/>
                          </dgm:alg>
                        </dgm:else>
                      </dgm:choose>
                    </dgm:if>
                    <dgm:if name="Name35" func="var" arg="hierBranch" op="equ" val="init">
                      <dgm:choose name="Name36">
                        <dgm:if name="Name37" axis="self" func="depth" op="lte" val="2">
                          <dgm:choose name="Name38">
                            <dgm:if name="Name39" axis="self" func="depth" op="lte" val="2">
                              <dgm:alg type="conn">
                                <dgm:param type="connRout" val="bend"/>
                                <dgm:param type="dim" val="1D"/>
                                <dgm:param type="endSty" val="noArr"/>
                                <dgm:param type="begPts" val="bCtr"/>
                                <dgm:param type="endPts" val="tCtr"/>
                                <dgm:param type="bendPt" val="end"/>
                                <dgm:param type="srcNode" val="bottomArc1"/>
                                <dgm:param type="dstNode" val="topArc2"/>
                              </dgm:alg>
                            </dgm:if>
                            <dgm:if name="Name40" axis="par" ptType="asst" func="cnt" op="equ" val="1">
                              <dgm:alg type="conn">
                                <dgm:param type="connRout" val="bend"/>
                                <dgm:param type="dim" val="1D"/>
                                <dgm:param type="endSty" val="noArr"/>
                                <dgm:param type="begPts" val="bCtr"/>
                                <dgm:param type="endPts" val="tCtr"/>
                                <dgm:param type="bendPt" val="end"/>
                                <dgm:param type="srcNode" val="bottomArc3"/>
                                <dgm:param type="dstNode" val="topArc2"/>
                              </dgm:alg>
                            </dgm:if>
                            <dgm:else name="Name41">
                              <dgm:alg type="conn">
                                <dgm:param type="connRout" val="bend"/>
                                <dgm:param type="dim" val="1D"/>
                                <dgm:param type="endSty" val="noArr"/>
                                <dgm:param type="begPts" val="bCtr"/>
                                <dgm:param type="endPts" val="tCtr"/>
                                <dgm:param type="bendPt" val="end"/>
                                <dgm:param type="srcNode" val="bottomArc2"/>
                                <dgm:param type="dstNode" val="topArc2"/>
                              </dgm:alg>
                            </dgm:else>
                          </dgm:choose>
                        </dgm:if>
                        <dgm:else name="Name42">
                          <dgm:choose name="Name43">
                            <dgm:if name="Name44" axis="par des" func="maxDepth" op="lte" val="1">
                              <dgm:choose name="Name45">
                                <dgm:if name="Name46" axis="self" func="depth" op="lte" val="2">
                                  <dgm:alg type="conn">
                                    <dgm:param type="connRout" val="bend"/>
                                    <dgm:param type="dim" val="1D"/>
                                    <dgm:param type="endSty" val="noArr"/>
                                    <dgm:param type="begPts" val="bCtr"/>
                                    <dgm:param type="endPts" val="bL bR"/>
                                    <dgm:param type="srcNode" val="bottomArc1"/>
                                    <dgm:param type="dstNode" val="topConnNode2"/>
                                  </dgm:alg>
                                </dgm:if>
                                <dgm:if name="Name47" axis="par" ptType="asst" func="cnt" op="equ" val="1">
                                  <dgm:alg type="conn">
                                    <dgm:param type="connRout" val="bend"/>
                                    <dgm:param type="dim" val="1D"/>
                                    <dgm:param type="endSty" val="noArr"/>
                                    <dgm:param type="begPts" val="bCtr"/>
                                    <dgm:param type="endPts" val="bL bR"/>
                                    <dgm:param type="srcNode" val="bottomArc3"/>
                                    <dgm:param type="dstNode" val="topConnNode2"/>
                                  </dgm:alg>
                                </dgm:if>
                                <dgm:else name="Name48">
                                  <dgm:alg type="conn">
                                    <dgm:param type="connRout" val="bend"/>
                                    <dgm:param type="dim" val="1D"/>
                                    <dgm:param type="endSty" val="noArr"/>
                                    <dgm:param type="begPts" val="bCtr"/>
                                    <dgm:param type="endPts" val="bL bR"/>
                                    <dgm:param type="srcNode" val="bottomArc2"/>
                                    <dgm:param type="dstNode" val="topConnNode2"/>
                                  </dgm:alg>
                                </dgm:else>
                              </dgm:choose>
                            </dgm:if>
                            <dgm:else name="Name49">
                              <dgm:choose name="Name50">
                                <dgm:if name="Name51" axis="self" func="depth" op="lte" val="2">
                                  <dgm:alg type="conn">
                                    <dgm:param type="connRout" val="bend"/>
                                    <dgm:param type="dim" val="1D"/>
                                    <dgm:param type="endSty" val="noArr"/>
                                    <dgm:param type="begPts" val="bCtr"/>
                                    <dgm:param type="endPts" val="tCtr"/>
                                    <dgm:param type="bendPt" val="end"/>
                                    <dgm:param type="srcNode" val="bottomArc1"/>
                                    <dgm:param type="dstNode" val="topArc2"/>
                                  </dgm:alg>
                                </dgm:if>
                                <dgm:if name="Name52" axis="par" ptType="asst" func="cnt" op="equ" val="1">
                                  <dgm:alg type="conn">
                                    <dgm:param type="connRout" val="bend"/>
                                    <dgm:param type="dim" val="1D"/>
                                    <dgm:param type="endSty" val="noArr"/>
                                    <dgm:param type="begPts" val="bCtr"/>
                                    <dgm:param type="endPts" val="tCtr"/>
                                    <dgm:param type="bendPt" val="end"/>
                                    <dgm:param type="srcNode" val="bottomArc3"/>
                                    <dgm:param type="dstNode" val="topArc2"/>
                                  </dgm:alg>
                                </dgm:if>
                                <dgm:else name="Name53">
                                  <dgm:alg type="conn">
                                    <dgm:param type="connRout" val="bend"/>
                                    <dgm:param type="dim" val="1D"/>
                                    <dgm:param type="endSty" val="noArr"/>
                                    <dgm:param type="begPts" val="bCtr"/>
                                    <dgm:param type="endPts" val="tCtr"/>
                                    <dgm:param type="bendPt" val="end"/>
                                    <dgm:param type="srcNode" val="bottomArc2"/>
                                    <dgm:param type="dstNode" val="topArc2"/>
                                  </dgm:alg>
                                </dgm:else>
                              </dgm:choose>
                            </dgm:else>
                          </dgm:choose>
                        </dgm:else>
                      </dgm:choose>
                    </dgm:if>
                    <dgm:else name="Name54">
                      <dgm:choose name="Name55">
                        <dgm:if name="Name56" axis="self" func="depth" op="lte" val="2">
                          <dgm:alg type="conn">
                            <dgm:param type="connRout" val="bend"/>
                            <dgm:param type="dim" val="1D"/>
                            <dgm:param type="endSty" val="noArr"/>
                            <dgm:param type="begPts" val="bCtr"/>
                            <dgm:param type="endPts" val="bL bR"/>
                            <dgm:param type="srcNode" val="bottomArc1"/>
                            <dgm:param type="dstNode" val="topConnNode2"/>
                          </dgm:alg>
                        </dgm:if>
                        <dgm:if name="Name57" axis="par" ptType="asst" func="cnt" op="equ" val="1">
                          <dgm:alg type="conn">
                            <dgm:param type="connRout" val="bend"/>
                            <dgm:param type="dim" val="1D"/>
                            <dgm:param type="endSty" val="noArr"/>
                            <dgm:param type="begPts" val="bCtr"/>
                            <dgm:param type="endPts" val="bL bR"/>
                            <dgm:param type="srcNode" val="bottomArc3"/>
                            <dgm:param type="dstNode" val="topConnNode2"/>
                          </dgm:alg>
                        </dgm:if>
                        <dgm:else name="Name58">
                          <dgm:alg type="conn">
                            <dgm:param type="connRout" val="bend"/>
                            <dgm:param type="dim" val="1D"/>
                            <dgm:param type="endSty" val="noArr"/>
                            <dgm:param type="begPts" val="bCtr"/>
                            <dgm:param type="endPts" val="bL bR"/>
                            <dgm:param type="srcNode" val="bottomArc2"/>
                            <dgm:param type="dstNode" val="topConnNode2"/>
                          </dgm:alg>
                        </dgm:else>
                      </dgm:choose>
                    </dgm:else>
                  </dgm:choose>
                  <dgm:shape xmlns:r="http://schemas.openxmlformats.org/officeDocument/2006/relationships" type="conn" r:blip="" zOrderOff="-99999">
                    <dgm:adjLst/>
                  </dgm:shape>
                  <dgm:presOf axis="self"/>
                  <dgm:constrLst>
                    <dgm:constr type="begPad"/>
                    <dgm:constr type="endPad"/>
                  </dgm:constrLst>
                </dgm:layoutNode>
              </dgm:forEach>
              <dgm:layoutNode name="hierRoot2">
                <dgm:varLst>
                  <dgm:hierBranch val="init"/>
                </dgm:varLst>
                <dgm:choose name="Name59">
                  <dgm:if name="Name60" func="var" arg="hierBranch" op="equ" val="l">
                    <dgm:alg type="hierRoot">
                      <dgm:param type="hierAlign" val="tR"/>
                    </dgm:alg>
                    <dgm:shape xmlns:r="http://schemas.openxmlformats.org/officeDocument/2006/relationships" r:blip="">
                      <dgm:adjLst/>
                    </dgm:shape>
                    <dgm:presOf/>
                    <dgm:constrLst>
                      <dgm:constr type="alignOff" val="0.65"/>
                    </dgm:constrLst>
                  </dgm:if>
                  <dgm:if name="Name61" func="var" arg="hierBranch" op="equ" val="r">
                    <dgm:alg type="hierRoot">
                      <dgm:param type="hierAlign" val="tL"/>
                    </dgm:alg>
                    <dgm:shape xmlns:r="http://schemas.openxmlformats.org/officeDocument/2006/relationships" r:blip="">
                      <dgm:adjLst/>
                    </dgm:shape>
                    <dgm:presOf/>
                    <dgm:constrLst>
                      <dgm:constr type="alignOff" val="0.65"/>
                    </dgm:constrLst>
                  </dgm:if>
                  <dgm:if name="Name62" func="var" arg="hierBranch" op="equ" val="std">
                    <dgm:alg type="hierRoot"/>
                    <dgm:shape xmlns:r="http://schemas.openxmlformats.org/officeDocument/2006/relationships" r:blip="">
                      <dgm:adjLst/>
                    </dgm:shape>
                    <dgm:presOf/>
                    <dgm:constrLst>
                      <dgm:constr type="alignOff"/>
                      <dgm:constr type="bendDist" for="des" ptType="parTrans" refType="sp" fact="0.5"/>
                    </dgm:constrLst>
                  </dgm:if>
                  <dgm:if name="Name63" func="var" arg="hierBranch" op="equ" val="init">
                    <dgm:choose name="Name64">
                      <dgm:if name="Name65" axis="des" func="maxDepth" op="lte" val="1">
                        <dgm:alg type="hierRoot">
                          <dgm:param type="hierAlign" val="tL"/>
                        </dgm:alg>
                        <dgm:shape xmlns:r="http://schemas.openxmlformats.org/officeDocument/2006/relationships" r:blip="">
                          <dgm:adjLst/>
                        </dgm:shape>
                        <dgm:presOf/>
                        <dgm:constrLst>
                          <dgm:constr type="alignOff" val="0.65"/>
                        </dgm:constrLst>
                      </dgm:if>
                      <dgm:else name="Name66">
                        <dgm:alg type="hierRoot"/>
                        <dgm:shape xmlns:r="http://schemas.openxmlformats.org/officeDocument/2006/relationships" r:blip="">
                          <dgm:adjLst/>
                        </dgm:shape>
                        <dgm:presOf/>
                        <dgm:constrLst>
                          <dgm:constr type="alignOff"/>
                          <dgm:constr type="bendDist" for="des" ptType="parTrans" refType="sp" fact="0.5"/>
                        </dgm:constrLst>
                      </dgm:else>
                    </dgm:choose>
                  </dgm:if>
                  <dgm:else name="Name67">
                    <dgm:alg type="hierRoot"/>
                    <dgm:shape xmlns:r="http://schemas.openxmlformats.org/officeDocument/2006/relationships" r:blip="">
                      <dgm:adjLst/>
                    </dgm:shape>
                    <dgm:presOf/>
                    <dgm:constrLst>
                      <dgm:constr type="alignOff" val="0.65"/>
                    </dgm:constrLst>
                  </dgm:else>
                </dgm:choose>
                <dgm:layoutNode name="rootComposite2">
                  <dgm:alg type="composite"/>
                  <dgm:shape xmlns:r="http://schemas.openxmlformats.org/officeDocument/2006/relationships" r:blip="">
                    <dgm:adjLst/>
                  </dgm:shape>
                  <dgm:presOf axis="self" ptType="node" cnt="1"/>
                  <dgm:choose name="Name68">
                    <dgm:if name="Name69" func="var" arg="hierBranch" op="equ" val="init">
                      <dgm:constrLst>
                        <dgm:constr type="l" for="ch" forName="rootText2"/>
                        <dgm:constr type="t" for="ch" forName="rootText2" refType="h" fact="0.18"/>
                        <dgm:constr type="w" for="ch" forName="rootText2" refType="w"/>
                        <dgm:constr type="h" for="ch" forName="rootText2" refType="h" fact="0.64"/>
                        <dgm:constr type="l" for="ch" forName="topArc2" refType="w" fact="0.25"/>
                        <dgm:constr type="t" for="ch" forName="topArc2"/>
                        <dgm:constr type="w" for="ch" forName="topArc2" refType="h" refFor="ch" refForName="topArc2"/>
                        <dgm:constr type="h" for="ch" forName="topArc2" refType="h"/>
                        <dgm:constr type="l" for="ch" forName="bottomArc2" refType="w" fact="0.25"/>
                        <dgm:constr type="t" for="ch" forName="bottomArc2"/>
                        <dgm:constr type="w" for="ch" forName="bottomArc2" refType="h" refFor="ch" refForName="bottomArc2"/>
                        <dgm:constr type="h" for="ch" forName="bottomArc2" refType="h"/>
                        <dgm:constr type="ctrX" for="ch" forName="topConnNode2" refType="w" fact="0.5"/>
                        <dgm:constr type="t" for="ch" forName="topConnNode2"/>
                        <dgm:constr type="w" for="ch" forName="topConnNode2" refType="h" fact="0.76"/>
                        <dgm:constr type="b" for="ch" forName="topConnNode2" refType="t" refFor="ch" refForName="rootText2"/>
                      </dgm:constrLst>
                    </dgm:if>
                    <dgm:if name="Name70" func="var" arg="hierBranch" op="equ" val="l">
                      <dgm:constrLst>
                        <dgm:constr type="l" for="ch" forName="rootText2"/>
                        <dgm:constr type="t" for="ch" forName="rootText2" refType="h" fact="0.18"/>
                        <dgm:constr type="w" for="ch" forName="rootText2" refType="w"/>
                        <dgm:constr type="h" for="ch" forName="rootText2" refType="h" fact="0.64"/>
                        <dgm:constr type="l" for="ch" forName="topArc2" refType="w" fact="0.25"/>
                        <dgm:constr type="t" for="ch" forName="topArc2"/>
                        <dgm:constr type="w" for="ch" forName="topArc2" refType="h" refFor="ch" refForName="topArc2"/>
                        <dgm:constr type="h" for="ch" forName="topArc2" refType="h"/>
                        <dgm:constr type="l" for="ch" forName="bottomArc2" refType="w" fact="0.25"/>
                        <dgm:constr type="t" for="ch" forName="bottomArc2"/>
                        <dgm:constr type="w" for="ch" forName="bottomArc2" refType="h" refFor="ch" refForName="bottomArc2"/>
                        <dgm:constr type="h" for="ch" forName="bottomArc2" refType="h"/>
                        <dgm:constr type="ctrX" for="ch" forName="topConnNode2" refType="w" fact="0.5"/>
                        <dgm:constr type="t" for="ch" forName="topConnNode2"/>
                        <dgm:constr type="w" for="ch" forName="topConnNode2" refType="h" fact="0.76"/>
                        <dgm:constr type="b" for="ch" forName="topConnNode2" refType="t" refFor="ch" refForName="rootText2"/>
                      </dgm:constrLst>
                    </dgm:if>
                    <dgm:if name="Name71" func="var" arg="hierBranch" op="equ" val="r">
                      <dgm:constrLst>
                        <dgm:constr type="l" for="ch" forName="rootText2"/>
                        <dgm:constr type="t" for="ch" forName="rootText2" refType="h" fact="0.18"/>
                        <dgm:constr type="w" for="ch" forName="rootText2" refType="w"/>
                        <dgm:constr type="h" for="ch" forName="rootText2" refType="h" fact="0.64"/>
                        <dgm:constr type="l" for="ch" forName="topArc2" refType="w" fact="0.25"/>
                        <dgm:constr type="t" for="ch" forName="topArc2"/>
                        <dgm:constr type="w" for="ch" forName="topArc2" refType="h" refFor="ch" refForName="topArc2"/>
                        <dgm:constr type="h" for="ch" forName="topArc2" refType="h"/>
                        <dgm:constr type="l" for="ch" forName="bottomArc2" refType="w" fact="0.25"/>
                        <dgm:constr type="t" for="ch" forName="bottomArc2"/>
                        <dgm:constr type="w" for="ch" forName="bottomArc2" refType="h" refFor="ch" refForName="bottomArc2"/>
                        <dgm:constr type="h" for="ch" forName="bottomArc2" refType="h"/>
                        <dgm:constr type="ctrX" for="ch" forName="topConnNode2" refType="w" fact="0.5"/>
                        <dgm:constr type="t" for="ch" forName="topConnNode2"/>
                        <dgm:constr type="w" for="ch" forName="topConnNode2" refType="h" fact="0.76"/>
                        <dgm:constr type="b" for="ch" forName="topConnNode2" refType="t" refFor="ch" refForName="rootText2"/>
                      </dgm:constrLst>
                    </dgm:if>
                    <dgm:else name="Name72">
                      <dgm:constrLst>
                        <dgm:constr type="l" for="ch" forName="rootText2"/>
                        <dgm:constr type="t" for="ch" forName="rootText2" refType="h" fact="0.18"/>
                        <dgm:constr type="w" for="ch" forName="rootText2" refType="w"/>
                        <dgm:constr type="h" for="ch" forName="rootText2" refType="h" fact="0.64"/>
                        <dgm:constr type="l" for="ch" forName="topArc2" refType="w" fact="0.25"/>
                        <dgm:constr type="t" for="ch" forName="topArc2"/>
                        <dgm:constr type="w" for="ch" forName="topArc2" refType="h" refFor="ch" refForName="topArc2"/>
                        <dgm:constr type="h" for="ch" forName="topArc2" refType="h"/>
                        <dgm:constr type="l" for="ch" forName="bottomArc2" refType="w" fact="0.25"/>
                        <dgm:constr type="t" for="ch" forName="bottomArc2"/>
                        <dgm:constr type="w" for="ch" forName="bottomArc2" refType="h" refFor="ch" refForName="bottomArc2"/>
                        <dgm:constr type="h" for="ch" forName="bottomArc2" refType="h"/>
                        <dgm:constr type="ctrX" for="ch" forName="topConnNode2" refType="w" fact="0.5"/>
                        <dgm:constr type="t" for="ch" forName="topConnNode2"/>
                        <dgm:constr type="w" for="ch" forName="topConnNode2" refType="h" fact="0.76"/>
                        <dgm:constr type="b" for="ch" forName="topConnNode2" refType="t" refFor="ch" refForName="rootText2"/>
                      </dgm:constrLst>
                    </dgm:else>
                  </dgm:choose>
                  <dgm:layoutNode name="rootText2" styleLbl="alignAcc1">
                    <dgm:varLst>
                      <dgm:chPref val="3"/>
                    </dgm:varLst>
                    <dgm:alg type="tx"/>
                    <dgm:shape xmlns:r="http://schemas.openxmlformats.org/officeDocument/2006/relationships" type="rect" r:blip="" hideGeom="1">
                      <dgm:adjLst/>
                    </dgm:shape>
                    <dgm:presOf axis="self" ptType="node" cnt="1"/>
                    <dgm:constrLst>
                      <dgm:constr type="primFontSz" val="65"/>
                      <dgm:constr type="lMarg" refType="primFontSz" fact="0.05"/>
                      <dgm:constr type="rMarg" refType="primFontSz" fact="0.05"/>
                      <dgm:constr type="tMarg" refType="primFontSz" fact="0.05"/>
                      <dgm:constr type="bMarg" refType="primFontSz" fact="0.05"/>
                    </dgm:constrLst>
                    <dgm:ruleLst>
                      <dgm:rule type="primFontSz" val="5" fact="NaN" max="NaN"/>
                    </dgm:ruleLst>
                  </dgm:layoutNode>
                  <dgm:layoutNode name="topArc2" styleLbl="parChTrans1D1" moveWith="rootText2">
                    <dgm:alg type="sp"/>
                    <dgm:shape xmlns:r="http://schemas.openxmlformats.org/officeDocument/2006/relationships" type="arc" r:blip="" zOrderOff="-2">
                      <dgm:adjLst>
                        <dgm:adj idx="1" val="-140"/>
                        <dgm:adj idx="2" val="-40"/>
                      </dgm:adjLst>
                    </dgm:shape>
                    <dgm:presOf/>
                  </dgm:layoutNode>
                  <dgm:layoutNode name="bottomArc2" styleLbl="parChTrans1D1" moveWith="rootText2">
                    <dgm:alg type="sp"/>
                    <dgm:shape xmlns:r="http://schemas.openxmlformats.org/officeDocument/2006/relationships" type="arc" r:blip="" zOrderOff="-2">
                      <dgm:adjLst>
                        <dgm:adj idx="1" val="40"/>
                        <dgm:adj idx="2" val="140"/>
                      </dgm:adjLst>
                    </dgm:shape>
                    <dgm:presOf/>
                  </dgm:layoutNode>
                  <dgm:layoutNode name="topConnNode2" moveWith="rootText2">
                    <dgm:alg type="sp"/>
                    <dgm:shape xmlns:r="http://schemas.openxmlformats.org/officeDocument/2006/relationships" type="rect" r:blip="" hideGeom="1">
                      <dgm:adjLst/>
                    </dgm:shape>
                    <dgm:presOf axis="self" ptType="node" cnt="1"/>
                  </dgm:layoutNode>
                </dgm:layoutNode>
                <dgm:layoutNode name="hierChild4">
                  <dgm:choose name="Name73">
                    <dgm:if name="Name74" func="var" arg="hierBranch" op="equ" val="l">
                      <dgm:alg type="hierChild">
                        <dgm:param type="chAlign" val="r"/>
                        <dgm:param type="linDir" val="fromT"/>
                      </dgm:alg>
                    </dgm:if>
                    <dgm:if name="Name75" func="var" arg="hierBranch" op="equ" val="r">
                      <dgm:alg type="hierChild">
                        <dgm:param type="chAlign" val="l"/>
                        <dgm:param type="linDir" val="fromT"/>
                      </dgm:alg>
                    </dgm:if>
                    <dgm:if name="Name76" func="var" arg="hierBranch" op="equ" val="hang">
                      <dgm:choose name="Name77">
                        <dgm:if name="Name78" func="var" arg="dir" op="equ" val="norm">
                          <dgm:alg type="hierChild">
                            <dgm:param type="chAlign" val="l"/>
                            <dgm:param type="linDir" val="fromL"/>
                            <dgm:param type="secChAlign" val="t"/>
                            <dgm:param type="secLinDir" val="fromT"/>
                          </dgm:alg>
                        </dgm:if>
                        <dgm:else name="Name79">
                          <dgm:alg type="hierChild">
                            <dgm:param type="chAlign" val="l"/>
                            <dgm:param type="linDir" val="fromR"/>
                            <dgm:param type="secChAlign" val="t"/>
                            <dgm:param type="secLinDir" val="fromT"/>
                          </dgm:alg>
                        </dgm:else>
                      </dgm:choose>
                    </dgm:if>
                    <dgm:if name="Name80" func="var" arg="hierBranch" op="equ" val="std">
                      <dgm:choose name="Name81">
                        <dgm:if name="Name82" func="var" arg="dir" op="equ" val="norm">
                          <dgm:alg type="hierChild"/>
                        </dgm:if>
                        <dgm:else name="Name83">
                          <dgm:alg type="hierChild">
                            <dgm:param type="linDir" val="fromR"/>
                          </dgm:alg>
                        </dgm:else>
                      </dgm:choose>
                    </dgm:if>
                    <dgm:if name="Name84" func="var" arg="hierBranch" op="equ" val="init">
                      <dgm:choose name="Name85">
                        <dgm:if name="Name86" axis="des" func="maxDepth" op="lte" val="1">
                          <dgm:alg type="hierChild">
                            <dgm:param type="chAlign" val="l"/>
                            <dgm:param type="linDir" val="fromT"/>
                          </dgm:alg>
                        </dgm:if>
                        <dgm:else name="Name87">
                          <dgm:choose name="Name88">
                            <dgm:if name="Name89" func="var" arg="dir" op="equ" val="norm">
                              <dgm:alg type="hierChild"/>
                            </dgm:if>
                            <dgm:else name="Name90">
                              <dgm:alg type="hierChild">
                                <dgm:param type="linDir" val="fromR"/>
                              </dgm:alg>
                            </dgm:else>
                          </dgm:choose>
                        </dgm:else>
                      </dgm:choose>
                    </dgm:if>
                    <dgm:else name="Name91"/>
                  </dgm:choose>
                  <dgm:shape xmlns:r="http://schemas.openxmlformats.org/officeDocument/2006/relationships" r:blip="">
                    <dgm:adjLst/>
                  </dgm:shape>
                  <dgm:presOf/>
                  <dgm:forEach name="Name92" ref="rep2a"/>
                </dgm:layoutNode>
                <dgm:layoutNode name="hierChild5">
                  <dgm:choose name="Name93">
                    <dgm:if name="Name94" func="var" arg="dir" op="equ" val="norm">
                      <dgm:alg type="hierChild">
                        <dgm:param type="chAlign" val="l"/>
                        <dgm:param type="linDir" val="fromL"/>
                        <dgm:param type="secChAlign" val="t"/>
                        <dgm:param type="secLinDir" val="fromT"/>
                      </dgm:alg>
                    </dgm:if>
                    <dgm:else name="Name95">
                      <dgm:alg type="hierChild">
                        <dgm:param type="chAlign" val="l"/>
                        <dgm:param type="linDir" val="fromR"/>
                        <dgm:param type="secChAlign" val="t"/>
                        <dgm:param type="secLinDir" val="fromT"/>
                      </dgm:alg>
                    </dgm:else>
                  </dgm:choose>
                  <dgm:shape xmlns:r="http://schemas.openxmlformats.org/officeDocument/2006/relationships" r:blip="">
                    <dgm:adjLst/>
                  </dgm:shape>
                  <dgm:presOf/>
                  <dgm:forEach name="Name96" ref="rep2b"/>
                </dgm:layoutNode>
              </dgm:layoutNode>
            </dgm:forEach>
          </dgm:layoutNode>
          <dgm:layoutNode name="hierChild3">
            <dgm:choose name="Name97">
              <dgm:if name="Name98" func="var" arg="dir" op="equ" val="norm">
                <dgm:alg type="hierChild">
                  <dgm:param type="chAlign" val="l"/>
                  <dgm:param type="linDir" val="fromL"/>
                  <dgm:param type="secChAlign" val="t"/>
                  <dgm:param type="secLinDir" val="fromT"/>
                </dgm:alg>
              </dgm:if>
              <dgm:else name="Name99">
                <dgm:alg type="hierChild">
                  <dgm:param type="chAlign" val="l"/>
                  <dgm:param type="linDir" val="fromR"/>
                  <dgm:param type="secChAlign" val="t"/>
                  <dgm:param type="secLinDir" val="fromT"/>
                </dgm:alg>
              </dgm:else>
            </dgm:choose>
            <dgm:shape xmlns:r="http://schemas.openxmlformats.org/officeDocument/2006/relationships" r:blip="">
              <dgm:adjLst/>
            </dgm:shape>
            <dgm:presOf/>
            <dgm:forEach name="rep2b" axis="ch" ptType="asst">
              <dgm:forEach name="Name100" axis="precedSib" ptType="parTrans" st="-1" cnt="1">
                <dgm:layoutNode name="Name101">
                  <dgm:choose name="Name102">
                    <dgm:if name="Name103" axis="self" func="depth" op="lte" val="2">
                      <dgm:alg type="conn">
                        <dgm:param type="connRout" val="bend"/>
                        <dgm:param type="dim" val="1D"/>
                        <dgm:param type="endSty" val="noArr"/>
                        <dgm:param type="begPts" val="bCtr"/>
                        <dgm:param type="endPts" val="bL bR"/>
                        <dgm:param type="srcNode" val="bottomArc1"/>
                        <dgm:param type="dstNode" val="topConnNode3"/>
                      </dgm:alg>
                    </dgm:if>
                    <dgm:if name="Name104" axis="par" ptType="asst" func="cnt" op="equ" val="1">
                      <dgm:alg type="conn">
                        <dgm:param type="connRout" val="bend"/>
                        <dgm:param type="dim" val="1D"/>
                        <dgm:param type="endSty" val="noArr"/>
                        <dgm:param type="begPts" val="bCtr"/>
                        <dgm:param type="endPts" val="bL bR"/>
                        <dgm:param type="srcNode" val="bottomArc3"/>
                        <dgm:param type="dstNode" val="topConnNode3"/>
                      </dgm:alg>
                    </dgm:if>
                    <dgm:else name="Name105">
                      <dgm:alg type="conn">
                        <dgm:param type="connRout" val="bend"/>
                        <dgm:param type="dim" val="1D"/>
                        <dgm:param type="endSty" val="noArr"/>
                        <dgm:param type="begPts" val="bCtr"/>
                        <dgm:param type="endPts" val="bL bR"/>
                        <dgm:param type="srcNode" val="bottomArc2"/>
                        <dgm:param type="dstNode" val="topConnNode3"/>
                      </dgm:alg>
                    </dgm:else>
                  </dgm:choose>
                  <dgm:shape xmlns:r="http://schemas.openxmlformats.org/officeDocument/2006/relationships" type="conn" r:blip="" zOrderOff="-99999">
                    <dgm:adjLst/>
                  </dgm:shape>
                  <dgm:presOf axis="self"/>
                  <dgm:constrLst>
                    <dgm:constr type="begPad"/>
                    <dgm:constr type="endPad"/>
                  </dgm:constrLst>
                </dgm:layoutNode>
              </dgm:forEach>
              <dgm:layoutNode name="hierRoot3">
                <dgm:varLst>
                  <dgm:hierBranch val="init"/>
                </dgm:varLst>
                <dgm:choose name="Name106">
                  <dgm:if name="Name107" func="var" arg="hierBranch" op="equ" val="l">
                    <dgm:alg type="hierRoot">
                      <dgm:param type="hierAlign" val="tR"/>
                    </dgm:alg>
                    <dgm:shape xmlns:r="http://schemas.openxmlformats.org/officeDocument/2006/relationships" r:blip="">
                      <dgm:adjLst/>
                    </dgm:shape>
                    <dgm:presOf/>
                    <dgm:constrLst>
                      <dgm:constr type="alignOff" val="0.65"/>
                    </dgm:constrLst>
                  </dgm:if>
                  <dgm:if name="Name108" func="var" arg="hierBranch" op="equ" val="r">
                    <dgm:alg type="hierRoot">
                      <dgm:param type="hierAlign" val="tL"/>
                    </dgm:alg>
                    <dgm:shape xmlns:r="http://schemas.openxmlformats.org/officeDocument/2006/relationships" r:blip="">
                      <dgm:adjLst/>
                    </dgm:shape>
                    <dgm:presOf/>
                    <dgm:constrLst>
                      <dgm:constr type="alignOff" val="0.65"/>
                    </dgm:constrLst>
                  </dgm:if>
                  <dgm:if name="Name109" func="var" arg="hierBranch" op="equ" val="hang">
                    <dgm:alg type="hierRoot"/>
                    <dgm:shape xmlns:r="http://schemas.openxmlformats.org/officeDocument/2006/relationships" r:blip="">
                      <dgm:adjLst/>
                    </dgm:shape>
                    <dgm:presOf/>
                    <dgm:constrLst>
                      <dgm:constr type="alignOff" val="0.65"/>
                    </dgm:constrLst>
                  </dgm:if>
                  <dgm:if name="Name110" func="var" arg="hierBranch" op="equ" val="std">
                    <dgm:alg type="hierRoot"/>
                    <dgm:shape xmlns:r="http://schemas.openxmlformats.org/officeDocument/2006/relationships" r:blip="">
                      <dgm:adjLst/>
                    </dgm:shape>
                    <dgm:presOf/>
                    <dgm:constrLst>
                      <dgm:constr type="alignOff"/>
                      <dgm:constr type="bendDist" for="des" ptType="parTrans" refType="sp" fact="0.5"/>
                    </dgm:constrLst>
                  </dgm:if>
                  <dgm:if name="Name111" func="var" arg="hierBranch" op="equ" val="init">
                    <dgm:choose name="Name112">
                      <dgm:if name="Name113" axis="des" func="maxDepth" op="lte" val="1">
                        <dgm:alg type="hierRoot">
                          <dgm:param type="hierAlign" val="tL"/>
                        </dgm:alg>
                        <dgm:shape xmlns:r="http://schemas.openxmlformats.org/officeDocument/2006/relationships" r:blip="">
                          <dgm:adjLst/>
                        </dgm:shape>
                        <dgm:presOf/>
                        <dgm:constrLst>
                          <dgm:constr type="alignOff" val="0.65"/>
                        </dgm:constrLst>
                      </dgm:if>
                      <dgm:else name="Name114">
                        <dgm:alg type="hierRoot"/>
                        <dgm:shape xmlns:r="http://schemas.openxmlformats.org/officeDocument/2006/relationships" r:blip="">
                          <dgm:adjLst/>
                        </dgm:shape>
                        <dgm:presOf/>
                        <dgm:constrLst>
                          <dgm:constr type="alignOff"/>
                          <dgm:constr type="bendDist" for="des" ptType="parTrans" refType="sp" fact="0.5"/>
                        </dgm:constrLst>
                      </dgm:else>
                    </dgm:choose>
                  </dgm:if>
                  <dgm:else name="Name115"/>
                </dgm:choose>
                <dgm:layoutNode name="rootComposite3">
                  <dgm:alg type="composite"/>
                  <dgm:shape xmlns:r="http://schemas.openxmlformats.org/officeDocument/2006/relationships" r:blip="">
                    <dgm:adjLst/>
                  </dgm:shape>
                  <dgm:presOf axis="self" ptType="node" cnt="1"/>
                  <dgm:choose name="Name116">
                    <dgm:if name="Name117" func="var" arg="hierBranch" op="equ" val="init">
                      <dgm:constrLst>
                        <dgm:constr type="l" for="ch" forName="rootText3"/>
                        <dgm:constr type="t" for="ch" forName="rootText3" refType="h" fact="0.18"/>
                        <dgm:constr type="w" for="ch" forName="rootText3" refType="w"/>
                        <dgm:constr type="h" for="ch" forName="rootText3" refType="h" fact="0.64"/>
                        <dgm:constr type="l" for="ch" forName="topArc3" refType="w" fact="0.25"/>
                        <dgm:constr type="t" for="ch" forName="topArc3"/>
                        <dgm:constr type="w" for="ch" forName="topArc3" refType="h" refFor="ch" refForName="topArc3"/>
                        <dgm:constr type="h" for="ch" forName="topArc3" refType="h"/>
                        <dgm:constr type="l" for="ch" forName="bottomArc3" refType="w" fact="0.25"/>
                        <dgm:constr type="t" for="ch" forName="bottomArc3"/>
                        <dgm:constr type="w" for="ch" forName="bottomArc3" refType="h" refFor="ch" refForName="bottomArc3"/>
                        <dgm:constr type="h" for="ch" forName="bottomArc3" refType="h"/>
                        <dgm:constr type="ctrX" for="ch" forName="topConnNode3" refType="w" fact="0.5"/>
                        <dgm:constr type="t" for="ch" forName="topConnNode3"/>
                        <dgm:constr type="w" for="ch" forName="topConnNode3" refType="h" fact="0.76"/>
                        <dgm:constr type="b" for="ch" forName="topConnNode3" refType="t" refFor="ch" refForName="rootText3"/>
                      </dgm:constrLst>
                    </dgm:if>
                    <dgm:if name="Name118" func="var" arg="hierBranch" op="equ" val="l">
                      <dgm:constrLst>
                        <dgm:constr type="l" for="ch" forName="rootText3"/>
                        <dgm:constr type="t" for="ch" forName="rootText3" refType="h" fact="0.18"/>
                        <dgm:constr type="w" for="ch" forName="rootText3" refType="w"/>
                        <dgm:constr type="h" for="ch" forName="rootText3" refType="h" fact="0.64"/>
                        <dgm:constr type="l" for="ch" forName="topArc3" refType="w" fact="0.25"/>
                        <dgm:constr type="t" for="ch" forName="topArc3"/>
                        <dgm:constr type="w" for="ch" forName="topArc3" refType="h" refFor="ch" refForName="topArc3"/>
                        <dgm:constr type="h" for="ch" forName="topArc3" refType="h"/>
                        <dgm:constr type="l" for="ch" forName="bottomArc3" refType="w" fact="0.25"/>
                        <dgm:constr type="t" for="ch" forName="bottomArc3"/>
                        <dgm:constr type="w" for="ch" forName="bottomArc3" refType="h" refFor="ch" refForName="bottomArc3"/>
                        <dgm:constr type="h" for="ch" forName="bottomArc3" refType="h"/>
                        <dgm:constr type="ctrX" for="ch" forName="topConnNode3" refType="w" fact="0.5"/>
                        <dgm:constr type="t" for="ch" forName="topConnNode3"/>
                        <dgm:constr type="w" for="ch" forName="topConnNode3" refType="h" fact="0.76"/>
                        <dgm:constr type="b" for="ch" forName="topConnNode3" refType="t" refFor="ch" refForName="rootText3"/>
                      </dgm:constrLst>
                    </dgm:if>
                    <dgm:if name="Name119" func="var" arg="hierBranch" op="equ" val="r">
                      <dgm:constrLst>
                        <dgm:constr type="l" for="ch" forName="rootText3"/>
                        <dgm:constr type="t" for="ch" forName="rootText3" refType="h" fact="0.18"/>
                        <dgm:constr type="w" for="ch" forName="rootText3" refType="w"/>
                        <dgm:constr type="h" for="ch" forName="rootText3" refType="h" fact="0.64"/>
                        <dgm:constr type="l" for="ch" forName="topArc3" refType="w" fact="0.25"/>
                        <dgm:constr type="t" for="ch" forName="topArc3"/>
                        <dgm:constr type="w" for="ch" forName="topArc3" refType="h" refFor="ch" refForName="topArc3"/>
                        <dgm:constr type="h" for="ch" forName="topArc3" refType="h"/>
                        <dgm:constr type="l" for="ch" forName="bottomArc3" refType="w" fact="0.25"/>
                        <dgm:constr type="t" for="ch" forName="bottomArc3"/>
                        <dgm:constr type="w" for="ch" forName="bottomArc3" refType="h" refFor="ch" refForName="bottomArc3"/>
                        <dgm:constr type="h" for="ch" forName="bottomArc3" refType="h"/>
                        <dgm:constr type="ctrX" for="ch" forName="topConnNode3" refType="w" fact="0.5"/>
                        <dgm:constr type="t" for="ch" forName="topConnNode3"/>
                        <dgm:constr type="w" for="ch" forName="topConnNode3" refType="h" fact="0.76"/>
                        <dgm:constr type="b" for="ch" forName="topConnNode3" refType="t" refFor="ch" refForName="rootText3"/>
                      </dgm:constrLst>
                    </dgm:if>
                    <dgm:else name="Name120">
                      <dgm:constrLst>
                        <dgm:constr type="l" for="ch" forName="rootText3"/>
                        <dgm:constr type="t" for="ch" forName="rootText3" refType="h" fact="0.18"/>
                        <dgm:constr type="w" for="ch" forName="rootText3" refType="w"/>
                        <dgm:constr type="h" for="ch" forName="rootText3" refType="h" fact="0.64"/>
                        <dgm:constr type="l" for="ch" forName="topArc3" refType="w" fact="0.25"/>
                        <dgm:constr type="t" for="ch" forName="topArc3"/>
                        <dgm:constr type="w" for="ch" forName="topArc3" refType="h" refFor="ch" refForName="topArc3"/>
                        <dgm:constr type="h" for="ch" forName="topArc3" refType="h"/>
                        <dgm:constr type="l" for="ch" forName="bottomArc3" refType="w" fact="0.25"/>
                        <dgm:constr type="t" for="ch" forName="bottomArc3"/>
                        <dgm:constr type="w" for="ch" forName="bottomArc3" refType="h" refFor="ch" refForName="bottomArc3"/>
                        <dgm:constr type="h" for="ch" forName="bottomArc3" refType="h"/>
                        <dgm:constr type="ctrX" for="ch" forName="topConnNode3" refType="w" fact="0.5"/>
                        <dgm:constr type="t" for="ch" forName="topConnNode3"/>
                        <dgm:constr type="w" for="ch" forName="topConnNode3" refType="h" fact="0.76"/>
                        <dgm:constr type="b" for="ch" forName="topConnNode3" refType="t" refFor="ch" refForName="rootText3"/>
                      </dgm:constrLst>
                    </dgm:else>
                  </dgm:choose>
                  <dgm:layoutNode name="rootText3" styleLbl="alignAcc1">
                    <dgm:varLst>
                      <dgm:chPref val="3"/>
                    </dgm:varLst>
                    <dgm:alg type="tx"/>
                    <dgm:shape xmlns:r="http://schemas.openxmlformats.org/officeDocument/2006/relationships" type="rect" r:blip="" hideGeom="1">
                      <dgm:adjLst/>
                    </dgm:shape>
                    <dgm:presOf axis="self" ptType="node" cnt="1"/>
                    <dgm:constrLst>
                      <dgm:constr type="primFontSz" val="65"/>
                      <dgm:constr type="lMarg" refType="primFontSz" fact="0.05"/>
                      <dgm:constr type="rMarg" refType="primFontSz" fact="0.05"/>
                      <dgm:constr type="tMarg" refType="primFontSz" fact="0.05"/>
                      <dgm:constr type="bMarg" refType="primFontSz" fact="0.05"/>
                    </dgm:constrLst>
                    <dgm:ruleLst>
                      <dgm:rule type="primFontSz" val="5" fact="NaN" max="NaN"/>
                    </dgm:ruleLst>
                  </dgm:layoutNode>
                  <dgm:layoutNode name="topArc3" styleLbl="parChTrans1D1" moveWith="rootText3">
                    <dgm:alg type="sp"/>
                    <dgm:shape xmlns:r="http://schemas.openxmlformats.org/officeDocument/2006/relationships" type="arc" r:blip="" zOrderOff="-2">
                      <dgm:adjLst>
                        <dgm:adj idx="1" val="-140"/>
                        <dgm:adj idx="2" val="-40"/>
                      </dgm:adjLst>
                    </dgm:shape>
                    <dgm:presOf/>
                  </dgm:layoutNode>
                  <dgm:layoutNode name="bottomArc3" styleLbl="parChTrans1D1" moveWith="rootText3">
                    <dgm:alg type="sp"/>
                    <dgm:shape xmlns:r="http://schemas.openxmlformats.org/officeDocument/2006/relationships" type="arc" r:blip="" zOrderOff="-2">
                      <dgm:adjLst>
                        <dgm:adj idx="1" val="40"/>
                        <dgm:adj idx="2" val="140"/>
                      </dgm:adjLst>
                    </dgm:shape>
                    <dgm:presOf/>
                  </dgm:layoutNode>
                  <dgm:layoutNode name="topConnNode3" moveWith="rootText3">
                    <dgm:alg type="sp"/>
                    <dgm:shape xmlns:r="http://schemas.openxmlformats.org/officeDocument/2006/relationships" type="rect" r:blip="" hideGeom="1">
                      <dgm:adjLst/>
                    </dgm:shape>
                    <dgm:presOf axis="self" ptType="node" cnt="1"/>
                  </dgm:layoutNode>
                </dgm:layoutNode>
                <dgm:layoutNode name="hierChild6">
                  <dgm:choose name="Name121">
                    <dgm:if name="Name122" func="var" arg="hierBranch" op="equ" val="l">
                      <dgm:alg type="hierChild">
                        <dgm:param type="chAlign" val="r"/>
                        <dgm:param type="linDir" val="fromT"/>
                      </dgm:alg>
                    </dgm:if>
                    <dgm:if name="Name123" func="var" arg="hierBranch" op="equ" val="r">
                      <dgm:alg type="hierChild">
                        <dgm:param type="chAlign" val="l"/>
                        <dgm:param type="linDir" val="fromT"/>
                      </dgm:alg>
                    </dgm:if>
                    <dgm:if name="Name124" func="var" arg="hierBranch" op="equ" val="hang">
                      <dgm:choose name="Name125">
                        <dgm:if name="Name126" func="var" arg="dir" op="equ" val="norm">
                          <dgm:alg type="hierChild">
                            <dgm:param type="chAlign" val="l"/>
                            <dgm:param type="linDir" val="fromL"/>
                            <dgm:param type="secChAlign" val="t"/>
                            <dgm:param type="secLinDir" val="fromT"/>
                          </dgm:alg>
                        </dgm:if>
                        <dgm:else name="Name127">
                          <dgm:alg type="hierChild">
                            <dgm:param type="chAlign" val="l"/>
                            <dgm:param type="linDir" val="fromR"/>
                            <dgm:param type="secChAlign" val="t"/>
                            <dgm:param type="secLinDir" val="fromT"/>
                          </dgm:alg>
                        </dgm:else>
                      </dgm:choose>
                    </dgm:if>
                    <dgm:if name="Name128" func="var" arg="hierBranch" op="equ" val="std">
                      <dgm:choose name="Name129">
                        <dgm:if name="Name130" func="var" arg="dir" op="equ" val="norm">
                          <dgm:alg type="hierChild"/>
                        </dgm:if>
                        <dgm:else name="Name131">
                          <dgm:alg type="hierChild">
                            <dgm:param type="linDir" val="fromR"/>
                          </dgm:alg>
                        </dgm:else>
                      </dgm:choose>
                    </dgm:if>
                    <dgm:if name="Name132" func="var" arg="hierBranch" op="equ" val="init">
                      <dgm:choose name="Name133">
                        <dgm:if name="Name134" axis="des" func="maxDepth" op="lte" val="1">
                          <dgm:alg type="hierChild">
                            <dgm:param type="chAlign" val="l"/>
                            <dgm:param type="linDir" val="fromT"/>
                          </dgm:alg>
                        </dgm:if>
                        <dgm:else name="Name135">
                          <dgm:alg type="hierChild"/>
                        </dgm:else>
                      </dgm:choose>
                    </dgm:if>
                    <dgm:else name="Name136"/>
                  </dgm:choose>
                  <dgm:shape xmlns:r="http://schemas.openxmlformats.org/officeDocument/2006/relationships" r:blip="">
                    <dgm:adjLst/>
                  </dgm:shape>
                  <dgm:presOf/>
                  <dgm:forEach name="Name137" ref="rep2a"/>
                </dgm:layoutNode>
                <dgm:layoutNode name="hierChild7">
                  <dgm:choose name="Name138">
                    <dgm:if name="Name139" func="var" arg="dir" op="equ" val="norm">
                      <dgm:alg type="hierChild">
                        <dgm:param type="chAlign" val="l"/>
                        <dgm:param type="linDir" val="fromL"/>
                        <dgm:param type="secChAlign" val="t"/>
                        <dgm:param type="secLinDir" val="fromT"/>
                      </dgm:alg>
                    </dgm:if>
                    <dgm:else name="Name140">
                      <dgm:alg type="hierChild">
                        <dgm:param type="chAlign" val="l"/>
                        <dgm:param type="linDir" val="fromR"/>
                        <dgm:param type="secChAlign" val="t"/>
                        <dgm:param type="secLinDir" val="fromT"/>
                      </dgm:alg>
                    </dgm:else>
                  </dgm:choose>
                  <dgm:shape xmlns:r="http://schemas.openxmlformats.org/officeDocument/2006/relationships" r:blip="">
                    <dgm:adjLst/>
                  </dgm:shape>
                  <dgm:presOf/>
                  <dgm:forEach name="Name141" ref="rep2b"/>
                </dgm:layoutNode>
              </dgm:layoutNode>
            </dgm:forEach>
          </dgm:layoutNode>
        </dgm:layoutNode>
      </dgm:forEach>
    </dgm:forEach>
  </dgm:layoutNode>
</dgm:layoutDef>
</file>

<file path=word/diagrams/quickStyle1.xml><?xml version="1.0" encoding="utf-8"?>
<dgm:styleDef xmlns:dgm="http://schemas.openxmlformats.org/drawingml/2006/diagram" xmlns:a="http://schemas.openxmlformats.org/drawingml/2006/main" uniqueId="urn:microsoft.com/office/officeart/2005/8/quickstyle/simple1">
  <dgm:title val=""/>
  <dgm:desc val=""/>
  <dgm:catLst>
    <dgm:cat type="simple" pri="10100"/>
  </dgm:catLst>
  <dgm:scene3d>
    <a:camera prst="orthographicFront"/>
    <a:lightRig rig="threePt" dir="t"/>
  </dgm:scene3d>
  <dgm:styleLbl name="node0">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lnNode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vennNode1">
    <dgm:scene3d>
      <a:camera prst="orthographicFront"/>
      <a:lightRig rig="threePt" dir="t"/>
    </dgm:scene3d>
    <dgm:sp3d/>
    <dgm:txPr/>
    <dgm:style>
      <a:lnRef idx="2">
        <a:scrgbClr r="0" g="0" b="0"/>
      </a:lnRef>
      <a:fillRef idx="1">
        <a:scrgbClr r="0" g="0" b="0"/>
      </a:fillRef>
      <a:effectRef idx="0">
        <a:scrgbClr r="0" g="0" b="0"/>
      </a:effectRef>
      <a:fontRef idx="minor">
        <a:schemeClr val="tx1"/>
      </a:fontRef>
    </dgm:style>
  </dgm:styleLbl>
  <dgm:styleLbl name="alignNode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2">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3">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4">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fgImgPlac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ImgPlac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ImgPlac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ibTrans2D1">
    <dgm:scene3d>
      <a:camera prst="orthographicFront"/>
      <a:lightRig rig="threePt" dir="t"/>
    </dgm:scene3d>
    <dgm:sp3d/>
    <dgm:txPr/>
    <dgm:style>
      <a:lnRef idx="0">
        <a:scrgbClr r="0" g="0" b="0"/>
      </a:lnRef>
      <a:fillRef idx="1">
        <a:scrgbClr r="0" g="0" b="0"/>
      </a:fillRef>
      <a:effectRef idx="0">
        <a:scrgbClr r="0" g="0" b="0"/>
      </a:effectRef>
      <a:fontRef idx="minor">
        <a:schemeClr val="lt1"/>
      </a:fontRef>
    </dgm:style>
  </dgm:styleLbl>
  <dgm:styleLbl name="fgSibTrans2D1">
    <dgm:scene3d>
      <a:camera prst="orthographicFront"/>
      <a:lightRig rig="threePt" dir="t"/>
    </dgm:scene3d>
    <dgm:sp3d/>
    <dgm:txPr/>
    <dgm:style>
      <a:lnRef idx="0">
        <a:scrgbClr r="0" g="0" b="0"/>
      </a:lnRef>
      <a:fillRef idx="1">
        <a:scrgbClr r="0" g="0" b="0"/>
      </a:fillRef>
      <a:effectRef idx="0">
        <a:scrgbClr r="0" g="0" b="0"/>
      </a:effectRef>
      <a:fontRef idx="minor">
        <a:schemeClr val="lt1"/>
      </a:fontRef>
    </dgm:style>
  </dgm:styleLbl>
  <dgm:styleLbl name="bgSibTrans2D1">
    <dgm:scene3d>
      <a:camera prst="orthographicFront"/>
      <a:lightRig rig="threePt" dir="t"/>
    </dgm:scene3d>
    <dgm:sp3d/>
    <dgm:txPr/>
    <dgm:style>
      <a:lnRef idx="0">
        <a:scrgbClr r="0" g="0" b="0"/>
      </a:lnRef>
      <a:fillRef idx="1">
        <a:scrgbClr r="0" g="0" b="0"/>
      </a:fillRef>
      <a:effectRef idx="0">
        <a:scrgbClr r="0" g="0" b="0"/>
      </a:effectRef>
      <a:fontRef idx="minor">
        <a:schemeClr val="lt1"/>
      </a:fontRef>
    </dgm:style>
  </dgm:styleLbl>
  <dgm:styleLbl name="sibTrans1D1">
    <dgm:scene3d>
      <a:camera prst="orthographicFront"/>
      <a:lightRig rig="threePt" dir="t"/>
    </dgm:scene3d>
    <dgm:sp3d/>
    <dgm:txPr/>
    <dgm:style>
      <a:lnRef idx="1">
        <a:scrgbClr r="0" g="0" b="0"/>
      </a:lnRef>
      <a:fillRef idx="0">
        <a:scrgbClr r="0" g="0" b="0"/>
      </a:fillRef>
      <a:effectRef idx="0">
        <a:scrgbClr r="0" g="0" b="0"/>
      </a:effectRef>
      <a:fontRef idx="minor"/>
    </dgm:style>
  </dgm:styleLbl>
  <dgm:styleLbl name="callout">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sst0">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2">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3">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4">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2">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3">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4">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1D1">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2">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3">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4">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con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trAlignAcc1">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b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Align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B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0">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2">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3">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4">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dk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tr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fgShp">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revTx">
    <dgm:scene3d>
      <a:camera prst="orthographicFront"/>
      <a:lightRig rig="threePt" dir="t"/>
    </dgm:scene3d>
    <dgm:sp3d/>
    <dgm:txPr/>
    <dgm:style>
      <a:lnRef idx="0">
        <a:scrgbClr r="0" g="0" b="0"/>
      </a:lnRef>
      <a:fillRef idx="0">
        <a:scrgbClr r="0" g="0" b="0"/>
      </a:fillRef>
      <a:effectRef idx="0">
        <a:scrgbClr r="0" g="0" b="0"/>
      </a:effectRef>
      <a:fontRef idx="minor"/>
    </dgm:style>
  </dgm:styleLbl>
</dgm:styleDef>
</file>

<file path=word/diagrams/quickStyle2.xml><?xml version="1.0" encoding="utf-8"?>
<dgm:styleDef xmlns:dgm="http://schemas.openxmlformats.org/drawingml/2006/diagram" xmlns:a="http://schemas.openxmlformats.org/drawingml/2006/main" uniqueId="urn:microsoft.com/office/officeart/2005/8/quickstyle/simple1">
  <dgm:title val=""/>
  <dgm:desc val=""/>
  <dgm:catLst>
    <dgm:cat type="simple" pri="10100"/>
  </dgm:catLst>
  <dgm:scene3d>
    <a:camera prst="orthographicFront"/>
    <a:lightRig rig="threePt" dir="t"/>
  </dgm:scene3d>
  <dgm:styleLbl name="node0">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lnNode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vennNode1">
    <dgm:scene3d>
      <a:camera prst="orthographicFront"/>
      <a:lightRig rig="threePt" dir="t"/>
    </dgm:scene3d>
    <dgm:sp3d/>
    <dgm:txPr/>
    <dgm:style>
      <a:lnRef idx="2">
        <a:scrgbClr r="0" g="0" b="0"/>
      </a:lnRef>
      <a:fillRef idx="1">
        <a:scrgbClr r="0" g="0" b="0"/>
      </a:fillRef>
      <a:effectRef idx="0">
        <a:scrgbClr r="0" g="0" b="0"/>
      </a:effectRef>
      <a:fontRef idx="minor">
        <a:schemeClr val="tx1"/>
      </a:fontRef>
    </dgm:style>
  </dgm:styleLbl>
  <dgm:styleLbl name="alignNode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2">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3">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4">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fgImgPlac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ImgPlac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ImgPlac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ibTrans2D1">
    <dgm:scene3d>
      <a:camera prst="orthographicFront"/>
      <a:lightRig rig="threePt" dir="t"/>
    </dgm:scene3d>
    <dgm:sp3d/>
    <dgm:txPr/>
    <dgm:style>
      <a:lnRef idx="0">
        <a:scrgbClr r="0" g="0" b="0"/>
      </a:lnRef>
      <a:fillRef idx="1">
        <a:scrgbClr r="0" g="0" b="0"/>
      </a:fillRef>
      <a:effectRef idx="0">
        <a:scrgbClr r="0" g="0" b="0"/>
      </a:effectRef>
      <a:fontRef idx="minor">
        <a:schemeClr val="lt1"/>
      </a:fontRef>
    </dgm:style>
  </dgm:styleLbl>
  <dgm:styleLbl name="fgSibTrans2D1">
    <dgm:scene3d>
      <a:camera prst="orthographicFront"/>
      <a:lightRig rig="threePt" dir="t"/>
    </dgm:scene3d>
    <dgm:sp3d/>
    <dgm:txPr/>
    <dgm:style>
      <a:lnRef idx="0">
        <a:scrgbClr r="0" g="0" b="0"/>
      </a:lnRef>
      <a:fillRef idx="1">
        <a:scrgbClr r="0" g="0" b="0"/>
      </a:fillRef>
      <a:effectRef idx="0">
        <a:scrgbClr r="0" g="0" b="0"/>
      </a:effectRef>
      <a:fontRef idx="minor">
        <a:schemeClr val="lt1"/>
      </a:fontRef>
    </dgm:style>
  </dgm:styleLbl>
  <dgm:styleLbl name="bgSibTrans2D1">
    <dgm:scene3d>
      <a:camera prst="orthographicFront"/>
      <a:lightRig rig="threePt" dir="t"/>
    </dgm:scene3d>
    <dgm:sp3d/>
    <dgm:txPr/>
    <dgm:style>
      <a:lnRef idx="0">
        <a:scrgbClr r="0" g="0" b="0"/>
      </a:lnRef>
      <a:fillRef idx="1">
        <a:scrgbClr r="0" g="0" b="0"/>
      </a:fillRef>
      <a:effectRef idx="0">
        <a:scrgbClr r="0" g="0" b="0"/>
      </a:effectRef>
      <a:fontRef idx="minor">
        <a:schemeClr val="lt1"/>
      </a:fontRef>
    </dgm:style>
  </dgm:styleLbl>
  <dgm:styleLbl name="sibTrans1D1">
    <dgm:scene3d>
      <a:camera prst="orthographicFront"/>
      <a:lightRig rig="threePt" dir="t"/>
    </dgm:scene3d>
    <dgm:sp3d/>
    <dgm:txPr/>
    <dgm:style>
      <a:lnRef idx="1">
        <a:scrgbClr r="0" g="0" b="0"/>
      </a:lnRef>
      <a:fillRef idx="0">
        <a:scrgbClr r="0" g="0" b="0"/>
      </a:fillRef>
      <a:effectRef idx="0">
        <a:scrgbClr r="0" g="0" b="0"/>
      </a:effectRef>
      <a:fontRef idx="minor"/>
    </dgm:style>
  </dgm:styleLbl>
  <dgm:styleLbl name="callout">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sst0">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2">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3">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4">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2">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3">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4">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1D1">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2">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3">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4">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con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trAlignAcc1">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b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Align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B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0">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2">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3">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4">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dk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tr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fgShp">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revTx">
    <dgm:scene3d>
      <a:camera prst="orthographicFront"/>
      <a:lightRig rig="threePt" dir="t"/>
    </dgm:scene3d>
    <dgm:sp3d/>
    <dgm:txPr/>
    <dgm:style>
      <a:lnRef idx="0">
        <a:scrgbClr r="0" g="0" b="0"/>
      </a:lnRef>
      <a:fillRef idx="0">
        <a:scrgbClr r="0" g="0" b="0"/>
      </a:fillRef>
      <a:effectRef idx="0">
        <a:scrgbClr r="0" g="0" b="0"/>
      </a:effectRef>
      <a:fontRef idx="minor"/>
    </dgm:style>
  </dgm:styleLbl>
</dgm:styleDef>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29FCE986-ECC1-455B-BA5B-D0D783741F6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6</TotalTime>
  <Pages>34</Pages>
  <Words>6414</Words>
  <Characters>36562</Characters>
  <Application>Microsoft Office Word</Application>
  <DocSecurity>0</DocSecurity>
  <Lines>304</Lines>
  <Paragraphs>85</Paragraphs>
  <ScaleCrop>false</ScaleCrop>
  <HeadingPairs>
    <vt:vector size="2" baseType="variant">
      <vt:variant>
        <vt:lpstr>Название</vt:lpstr>
      </vt:variant>
      <vt:variant>
        <vt:i4>1</vt:i4>
      </vt:variant>
    </vt:vector>
  </HeadingPairs>
  <TitlesOfParts>
    <vt:vector size="1" baseType="lpstr">
      <vt:lpstr/>
    </vt:vector>
  </TitlesOfParts>
  <Company>ВГУЭС</Company>
  <LinksUpToDate>false</LinksUpToDate>
  <CharactersWithSpaces>42891</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Горин Алексей</dc:creator>
  <cp:lastModifiedBy>Чел</cp:lastModifiedBy>
  <cp:revision>3</cp:revision>
  <cp:lastPrinted>2015-09-11T07:13:00Z</cp:lastPrinted>
  <dcterms:created xsi:type="dcterms:W3CDTF">2025-09-18T01:13:00Z</dcterms:created>
  <dcterms:modified xsi:type="dcterms:W3CDTF">2025-09-18T03:32:00Z</dcterms:modified>
</cp:coreProperties>
</file>