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2E93B" w14:textId="3E9061C4" w:rsidR="00820E33" w:rsidRPr="00F14047" w:rsidRDefault="003B1807" w:rsidP="007B09D6">
      <w:pPr>
        <w:suppressAutoHyphens/>
        <w:jc w:val="center"/>
        <w:rPr>
          <w:sz w:val="28"/>
          <w:szCs w:val="28"/>
          <w:lang w:eastAsia="ar-SA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 wp14:anchorId="6C8C923B" wp14:editId="02FBD5DF">
            <wp:simplePos x="0" y="0"/>
            <wp:positionH relativeFrom="column">
              <wp:posOffset>-973455</wp:posOffset>
            </wp:positionH>
            <wp:positionV relativeFrom="paragraph">
              <wp:posOffset>-628650</wp:posOffset>
            </wp:positionV>
            <wp:extent cx="7408497" cy="10553700"/>
            <wp:effectExtent l="0" t="0" r="254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198" cy="10567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4047" w:rsidRPr="00F14047">
        <w:rPr>
          <w:sz w:val="28"/>
          <w:szCs w:val="28"/>
          <w:lang w:eastAsia="ar-SA"/>
        </w:rPr>
        <w:t xml:space="preserve">МИНИСТЕРСТВО НАУКИ </w:t>
      </w:r>
      <w:r w:rsidR="00321E49">
        <w:rPr>
          <w:sz w:val="28"/>
          <w:szCs w:val="28"/>
          <w:lang w:eastAsia="ar-SA"/>
        </w:rPr>
        <w:t xml:space="preserve">И ВЫСШЕГО ОБРАЗОВАНИЯ        </w:t>
      </w:r>
      <w:r w:rsidR="00F14047" w:rsidRPr="00F14047">
        <w:rPr>
          <w:sz w:val="28"/>
          <w:szCs w:val="28"/>
          <w:lang w:eastAsia="ar-SA"/>
        </w:rPr>
        <w:t>РОССИЙСКОЙ ФЕДЕРАЦИИ</w:t>
      </w:r>
    </w:p>
    <w:p w14:paraId="217A2ABE" w14:textId="77777777" w:rsidR="00820E33" w:rsidRPr="00F14047" w:rsidRDefault="00414DF4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66C6783D" w14:textId="77777777" w:rsidR="007B09D6" w:rsidRDefault="00414DF4" w:rsidP="007B09D6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66FFA55C" w14:textId="77777777" w:rsidR="007B09D6" w:rsidRPr="005D15ED" w:rsidRDefault="00414DF4" w:rsidP="007B09D6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78779528" w14:textId="77777777" w:rsidR="00820E33" w:rsidRPr="00F14047" w:rsidRDefault="00414DF4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 w:rsidR="00321E49">
        <w:rPr>
          <w:sz w:val="28"/>
          <w:szCs w:val="28"/>
        </w:rPr>
        <w:t>ЭКОНОМИКИ И</w:t>
      </w:r>
      <w:r w:rsidR="00D812CA" w:rsidRPr="007B09D6">
        <w:rPr>
          <w:sz w:val="28"/>
          <w:szCs w:val="28"/>
        </w:rPr>
        <w:t xml:space="preserve"> </w:t>
      </w:r>
      <w:r w:rsidR="00F72D71">
        <w:rPr>
          <w:sz w:val="28"/>
          <w:szCs w:val="28"/>
        </w:rPr>
        <w:t>УПРАВЛЕНИЯ</w:t>
      </w:r>
    </w:p>
    <w:p w14:paraId="1EA21E76" w14:textId="77777777" w:rsidR="00820E33" w:rsidRDefault="00820E33" w:rsidP="00820E33">
      <w:pPr>
        <w:rPr>
          <w:sz w:val="28"/>
        </w:rPr>
      </w:pPr>
    </w:p>
    <w:p w14:paraId="4C776351" w14:textId="77777777" w:rsidR="00820E33" w:rsidRDefault="00820E33" w:rsidP="00820E33">
      <w:pPr>
        <w:rPr>
          <w:sz w:val="28"/>
        </w:rPr>
      </w:pPr>
    </w:p>
    <w:p w14:paraId="1B29FB16" w14:textId="77777777" w:rsidR="00820E33" w:rsidRDefault="00820E33" w:rsidP="005D40D0">
      <w:pPr>
        <w:ind w:left="6372"/>
      </w:pPr>
    </w:p>
    <w:p w14:paraId="34923A9B" w14:textId="77777777" w:rsidR="000A72BE" w:rsidRDefault="000A72BE" w:rsidP="00321E49"/>
    <w:p w14:paraId="68DF2E50" w14:textId="77777777" w:rsidR="00FC0503" w:rsidRDefault="00FC0503" w:rsidP="005D40D0">
      <w:pPr>
        <w:ind w:left="6372"/>
      </w:pPr>
    </w:p>
    <w:p w14:paraId="5500A361" w14:textId="77777777" w:rsidR="00FC0503" w:rsidRDefault="00FC0503" w:rsidP="005D40D0">
      <w:pPr>
        <w:ind w:left="6372"/>
      </w:pPr>
    </w:p>
    <w:p w14:paraId="1488A4CC" w14:textId="77777777" w:rsidR="005D40D0" w:rsidRDefault="005D40D0" w:rsidP="00820E33">
      <w:pPr>
        <w:jc w:val="right"/>
        <w:rPr>
          <w:sz w:val="28"/>
        </w:rPr>
      </w:pPr>
    </w:p>
    <w:p w14:paraId="5926D071" w14:textId="77777777" w:rsidR="00F92B15" w:rsidRDefault="00F92B15" w:rsidP="00820E33">
      <w:pPr>
        <w:jc w:val="right"/>
        <w:rPr>
          <w:sz w:val="28"/>
        </w:rPr>
      </w:pPr>
    </w:p>
    <w:p w14:paraId="411770F1" w14:textId="77777777" w:rsidR="00FB657C" w:rsidRPr="0099685B" w:rsidRDefault="00414DF4" w:rsidP="00FB657C">
      <w:pPr>
        <w:pStyle w:val="1"/>
        <w:jc w:val="center"/>
        <w:rPr>
          <w:rFonts w:ascii="Times New Roman" w:hAnsi="Times New Roman" w:cs="Times New Roman"/>
          <w:sz w:val="48"/>
        </w:rPr>
      </w:pPr>
      <w:r w:rsidRPr="0099685B">
        <w:rPr>
          <w:rFonts w:ascii="Times New Roman" w:hAnsi="Times New Roman" w:cs="Times New Roman"/>
          <w:sz w:val="48"/>
        </w:rPr>
        <w:t>ОТЧЕТ</w:t>
      </w:r>
    </w:p>
    <w:p w14:paraId="3B54AAFD" w14:textId="21423333" w:rsidR="00820E33" w:rsidRPr="00F5390B" w:rsidRDefault="00414DF4" w:rsidP="00B35B8E">
      <w:pPr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>п</w:t>
      </w:r>
      <w:r w:rsidR="00FB657C">
        <w:rPr>
          <w:sz w:val="44"/>
          <w:szCs w:val="44"/>
        </w:rPr>
        <w:t>о</w:t>
      </w:r>
      <w:r>
        <w:rPr>
          <w:sz w:val="44"/>
          <w:szCs w:val="44"/>
        </w:rPr>
        <w:t xml:space="preserve"> </w:t>
      </w:r>
      <w:r w:rsidR="006238D6">
        <w:rPr>
          <w:sz w:val="44"/>
          <w:szCs w:val="44"/>
        </w:rPr>
        <w:t>производственной</w:t>
      </w:r>
      <w:r w:rsidR="00F2649A" w:rsidRPr="00F5390B">
        <w:rPr>
          <w:sz w:val="44"/>
          <w:szCs w:val="44"/>
        </w:rPr>
        <w:t xml:space="preserve"> </w:t>
      </w:r>
      <w:r w:rsidR="00CD32B7">
        <w:rPr>
          <w:sz w:val="44"/>
          <w:szCs w:val="44"/>
        </w:rPr>
        <w:t xml:space="preserve">профессиональной </w:t>
      </w:r>
      <w:r w:rsidR="00F2649A" w:rsidRPr="00F5390B">
        <w:rPr>
          <w:sz w:val="44"/>
          <w:szCs w:val="44"/>
        </w:rPr>
        <w:t>практике</w:t>
      </w:r>
    </w:p>
    <w:p w14:paraId="6FB0A924" w14:textId="6E6BCF72" w:rsidR="00820E33" w:rsidRDefault="006238D6" w:rsidP="00D60699">
      <w:pPr>
        <w:pStyle w:val="a3"/>
        <w:spacing w:before="240"/>
        <w:ind w:left="0" w:right="-74"/>
        <w:jc w:val="center"/>
        <w:rPr>
          <w:sz w:val="44"/>
          <w:szCs w:val="44"/>
        </w:rPr>
      </w:pPr>
      <w:bookmarkStart w:id="0" w:name="_Hlk202894961"/>
      <w:r w:rsidRPr="006238D6">
        <w:rPr>
          <w:sz w:val="44"/>
          <w:szCs w:val="44"/>
        </w:rPr>
        <w:t xml:space="preserve">ООО </w:t>
      </w:r>
      <w:bookmarkEnd w:id="0"/>
      <w:r w:rsidR="00CD32B7" w:rsidRPr="00CD32B7">
        <w:rPr>
          <w:sz w:val="44"/>
          <w:szCs w:val="44"/>
        </w:rPr>
        <w:t>«Таёжное»</w:t>
      </w:r>
      <w:r w:rsidRPr="006238D6">
        <w:rPr>
          <w:sz w:val="44"/>
          <w:szCs w:val="44"/>
        </w:rPr>
        <w:t xml:space="preserve">, </w:t>
      </w:r>
      <w:r w:rsidR="00CD32B7">
        <w:rPr>
          <w:sz w:val="44"/>
          <w:szCs w:val="44"/>
        </w:rPr>
        <w:t>п. Краснореченский</w:t>
      </w:r>
    </w:p>
    <w:p w14:paraId="3D41BA86" w14:textId="77777777" w:rsidR="006238D6" w:rsidRDefault="006238D6" w:rsidP="00D60699">
      <w:pPr>
        <w:pStyle w:val="a3"/>
        <w:spacing w:before="240"/>
        <w:ind w:left="0" w:right="-74"/>
        <w:jc w:val="center"/>
        <w:rPr>
          <w:sz w:val="44"/>
        </w:rPr>
      </w:pPr>
    </w:p>
    <w:p w14:paraId="6755AA49" w14:textId="77777777" w:rsidR="00F14047" w:rsidRDefault="00F14047" w:rsidP="00D60699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10033" w:type="dxa"/>
        <w:tblLayout w:type="fixed"/>
        <w:tblLook w:val="0000" w:firstRow="0" w:lastRow="0" w:firstColumn="0" w:lastColumn="0" w:noHBand="0" w:noVBand="0"/>
      </w:tblPr>
      <w:tblGrid>
        <w:gridCol w:w="4395"/>
        <w:gridCol w:w="2410"/>
        <w:gridCol w:w="3228"/>
      </w:tblGrid>
      <w:tr w:rsidR="00414A96" w14:paraId="207A30EC" w14:textId="77777777" w:rsidTr="004F7CDA">
        <w:tc>
          <w:tcPr>
            <w:tcW w:w="4395" w:type="dxa"/>
          </w:tcPr>
          <w:p w14:paraId="5C72950C" w14:textId="77777777" w:rsidR="00820E33" w:rsidRPr="00F14047" w:rsidRDefault="00414DF4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410" w:type="dxa"/>
          </w:tcPr>
          <w:p w14:paraId="32CCE818" w14:textId="77777777" w:rsidR="00820E33" w:rsidRPr="00F14047" w:rsidRDefault="00820E33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79F0A86C" w14:textId="77777777" w:rsidR="00820E33" w:rsidRPr="00F14047" w:rsidRDefault="00820E33" w:rsidP="00820E33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414A96" w14:paraId="35C07009" w14:textId="77777777" w:rsidTr="004F7CDA">
        <w:tc>
          <w:tcPr>
            <w:tcW w:w="4395" w:type="dxa"/>
          </w:tcPr>
          <w:p w14:paraId="0AB3809D" w14:textId="77777777" w:rsidR="008F6C3E" w:rsidRPr="00F2649A" w:rsidRDefault="00414DF4" w:rsidP="008F6C3E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F2649A">
              <w:rPr>
                <w:sz w:val="28"/>
                <w:szCs w:val="28"/>
              </w:rPr>
              <w:t>группы Б</w:t>
            </w:r>
            <w:r w:rsidR="00F2649A" w:rsidRPr="00F2649A">
              <w:rPr>
                <w:sz w:val="28"/>
                <w:szCs w:val="28"/>
              </w:rPr>
              <w:t>ЭУ</w:t>
            </w:r>
            <w:r w:rsidRPr="00F2649A">
              <w:rPr>
                <w:sz w:val="28"/>
                <w:szCs w:val="28"/>
              </w:rPr>
              <w:t>-</w:t>
            </w:r>
            <w:r w:rsidR="00F2649A" w:rsidRPr="00F2649A">
              <w:rPr>
                <w:sz w:val="28"/>
                <w:szCs w:val="28"/>
              </w:rPr>
              <w:t>22</w:t>
            </w:r>
            <w:r w:rsidRPr="00F2649A">
              <w:rPr>
                <w:sz w:val="28"/>
                <w:szCs w:val="28"/>
              </w:rPr>
              <w:t>-</w:t>
            </w:r>
            <w:r w:rsidR="00F2649A" w:rsidRPr="00F2649A">
              <w:rPr>
                <w:sz w:val="28"/>
                <w:szCs w:val="28"/>
              </w:rPr>
              <w:t>ХД1</w:t>
            </w:r>
          </w:p>
        </w:tc>
        <w:tc>
          <w:tcPr>
            <w:tcW w:w="2410" w:type="dxa"/>
          </w:tcPr>
          <w:p w14:paraId="2359C753" w14:textId="77777777" w:rsidR="008F6C3E" w:rsidRPr="00F2649A" w:rsidRDefault="00414DF4" w:rsidP="002A4814">
            <w:pPr>
              <w:pStyle w:val="a3"/>
              <w:ind w:left="0" w:right="144"/>
              <w:rPr>
                <w:sz w:val="28"/>
                <w:szCs w:val="28"/>
              </w:rPr>
            </w:pPr>
            <w:r w:rsidRPr="00F2649A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46408F26" w14:textId="77777777" w:rsidR="008F6C3E" w:rsidRPr="00F2649A" w:rsidRDefault="00414DF4" w:rsidP="002A4814">
            <w:pPr>
              <w:pStyle w:val="a3"/>
              <w:ind w:left="0" w:right="0"/>
              <w:rPr>
                <w:sz w:val="28"/>
                <w:szCs w:val="28"/>
              </w:rPr>
            </w:pPr>
            <w:r w:rsidRPr="00F2649A">
              <w:rPr>
                <w:sz w:val="28"/>
                <w:szCs w:val="28"/>
              </w:rPr>
              <w:t xml:space="preserve">   </w:t>
            </w:r>
            <w:r w:rsidR="001F6B69">
              <w:rPr>
                <w:sz w:val="28"/>
                <w:szCs w:val="28"/>
              </w:rPr>
              <w:t xml:space="preserve">  </w:t>
            </w:r>
            <w:r w:rsidR="00F2649A" w:rsidRPr="00F2649A">
              <w:rPr>
                <w:sz w:val="28"/>
                <w:szCs w:val="28"/>
              </w:rPr>
              <w:t>Д</w:t>
            </w:r>
            <w:r w:rsidRPr="00F2649A">
              <w:rPr>
                <w:sz w:val="28"/>
                <w:szCs w:val="28"/>
              </w:rPr>
              <w:t>.</w:t>
            </w:r>
            <w:r w:rsidR="00F2649A" w:rsidRPr="00F2649A">
              <w:rPr>
                <w:sz w:val="28"/>
                <w:szCs w:val="28"/>
              </w:rPr>
              <w:t>В</w:t>
            </w:r>
            <w:r w:rsidRPr="00F2649A">
              <w:rPr>
                <w:sz w:val="28"/>
                <w:szCs w:val="28"/>
              </w:rPr>
              <w:t xml:space="preserve">. </w:t>
            </w:r>
            <w:r w:rsidR="00F2649A" w:rsidRPr="00F2649A">
              <w:rPr>
                <w:sz w:val="28"/>
                <w:szCs w:val="28"/>
              </w:rPr>
              <w:t>Григорьева</w:t>
            </w:r>
          </w:p>
        </w:tc>
      </w:tr>
      <w:tr w:rsidR="00414A96" w14:paraId="15BD5F55" w14:textId="77777777" w:rsidTr="004F7CDA">
        <w:tc>
          <w:tcPr>
            <w:tcW w:w="4395" w:type="dxa"/>
          </w:tcPr>
          <w:p w14:paraId="3296CAD5" w14:textId="77777777" w:rsidR="008F6C3E" w:rsidRPr="00680CC3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5DF024BE" w14:textId="1EC936AE" w:rsidR="008F6C3E" w:rsidRPr="00680CC3" w:rsidRDefault="00414DF4" w:rsidP="00EF7D59">
            <w:pPr>
              <w:pStyle w:val="a3"/>
              <w:ind w:left="0" w:right="-848"/>
              <w:rPr>
                <w:sz w:val="28"/>
                <w:szCs w:val="28"/>
              </w:rPr>
            </w:pPr>
            <w:r w:rsidRPr="00680CC3">
              <w:rPr>
                <w:sz w:val="28"/>
                <w:szCs w:val="28"/>
              </w:rPr>
              <w:t>Руководитель</w:t>
            </w:r>
            <w:r w:rsidR="00EF7D59">
              <w:rPr>
                <w:sz w:val="28"/>
                <w:szCs w:val="28"/>
              </w:rPr>
              <w:t xml:space="preserve"> практики</w:t>
            </w:r>
          </w:p>
          <w:p w14:paraId="60BE8548" w14:textId="23CCA5E4" w:rsidR="008F6C3E" w:rsidRPr="00680CC3" w:rsidRDefault="003C6E3A" w:rsidP="008D5FDB">
            <w:pPr>
              <w:pStyle w:val="a3"/>
              <w:ind w:left="0" w:right="963"/>
              <w:jc w:val="left"/>
              <w:rPr>
                <w:sz w:val="28"/>
                <w:szCs w:val="28"/>
              </w:rPr>
            </w:pPr>
            <w:bookmarkStart w:id="1" w:name="_Hlk203250255"/>
            <w:r>
              <w:rPr>
                <w:sz w:val="28"/>
                <w:szCs w:val="28"/>
              </w:rPr>
              <w:t xml:space="preserve">канд. экон. наук, </w:t>
            </w:r>
            <w:r w:rsidR="00414DF4" w:rsidRPr="00680CC3">
              <w:rPr>
                <w:sz w:val="28"/>
                <w:szCs w:val="28"/>
              </w:rPr>
              <w:t>доцент</w:t>
            </w:r>
            <w:bookmarkEnd w:id="1"/>
          </w:p>
        </w:tc>
        <w:tc>
          <w:tcPr>
            <w:tcW w:w="2410" w:type="dxa"/>
          </w:tcPr>
          <w:p w14:paraId="080C0974" w14:textId="77777777" w:rsidR="008F6C3E" w:rsidRPr="00680CC3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50D36900" w14:textId="77777777" w:rsidR="008F6C3E" w:rsidRPr="00680CC3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5970183D" w14:textId="77777777" w:rsidR="008F6C3E" w:rsidRPr="00680CC3" w:rsidRDefault="00414DF4" w:rsidP="00EF7D59">
            <w:pPr>
              <w:pStyle w:val="a3"/>
              <w:ind w:left="-676" w:right="144" w:firstLine="676"/>
              <w:rPr>
                <w:sz w:val="28"/>
                <w:szCs w:val="28"/>
              </w:rPr>
            </w:pPr>
            <w:r w:rsidRPr="00680CC3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C5EC3F0" w14:textId="77777777" w:rsidR="008F6C3E" w:rsidRPr="00680CC3" w:rsidRDefault="008F6C3E" w:rsidP="00820E33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1A8F979F" w14:textId="77777777" w:rsidR="008F6C3E" w:rsidRPr="00680CC3" w:rsidRDefault="008F6C3E" w:rsidP="00820E33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11B8628A" w14:textId="547C4A64" w:rsidR="008F6C3E" w:rsidRDefault="00414DF4" w:rsidP="007B09D6">
            <w:pPr>
              <w:pStyle w:val="a3"/>
              <w:ind w:left="0" w:right="0"/>
              <w:rPr>
                <w:sz w:val="28"/>
                <w:szCs w:val="28"/>
              </w:rPr>
            </w:pPr>
            <w:r w:rsidRPr="00680CC3">
              <w:rPr>
                <w:sz w:val="28"/>
                <w:szCs w:val="28"/>
              </w:rPr>
              <w:t xml:space="preserve">   </w:t>
            </w:r>
            <w:r w:rsidR="001F6B69">
              <w:rPr>
                <w:sz w:val="28"/>
                <w:szCs w:val="28"/>
              </w:rPr>
              <w:t xml:space="preserve">  </w:t>
            </w:r>
            <w:r w:rsidR="00F2649A" w:rsidRPr="00680CC3">
              <w:rPr>
                <w:sz w:val="28"/>
                <w:szCs w:val="28"/>
              </w:rPr>
              <w:t>М.</w:t>
            </w:r>
            <w:r w:rsidR="006238D6">
              <w:rPr>
                <w:sz w:val="28"/>
                <w:szCs w:val="28"/>
              </w:rPr>
              <w:t>Е. Василенко</w:t>
            </w:r>
          </w:p>
          <w:p w14:paraId="69A90F50" w14:textId="77777777" w:rsidR="007F7A25" w:rsidRPr="00680CC3" w:rsidRDefault="007F7A25" w:rsidP="007B09D6">
            <w:pPr>
              <w:pStyle w:val="a3"/>
              <w:ind w:left="0" w:right="0"/>
              <w:rPr>
                <w:sz w:val="28"/>
                <w:szCs w:val="28"/>
              </w:rPr>
            </w:pPr>
          </w:p>
        </w:tc>
      </w:tr>
      <w:tr w:rsidR="00414A96" w14:paraId="1F564163" w14:textId="77777777" w:rsidTr="004F7CDA">
        <w:tc>
          <w:tcPr>
            <w:tcW w:w="4395" w:type="dxa"/>
          </w:tcPr>
          <w:p w14:paraId="1CFF0F9B" w14:textId="7624EFE7" w:rsidR="007F7A25" w:rsidRPr="009A532C" w:rsidRDefault="00414DF4" w:rsidP="007307D6">
            <w:pPr>
              <w:pStyle w:val="a3"/>
              <w:ind w:left="0" w:right="286"/>
              <w:rPr>
                <w:sz w:val="28"/>
                <w:szCs w:val="28"/>
              </w:rPr>
            </w:pPr>
            <w:r w:rsidRPr="009A532C">
              <w:rPr>
                <w:sz w:val="28"/>
                <w:szCs w:val="28"/>
              </w:rPr>
              <w:t>Руководитель</w:t>
            </w:r>
            <w:r w:rsidR="007307D6">
              <w:rPr>
                <w:sz w:val="28"/>
                <w:szCs w:val="28"/>
              </w:rPr>
              <w:t xml:space="preserve"> </w:t>
            </w:r>
            <w:r w:rsidR="004F7CDA">
              <w:rPr>
                <w:sz w:val="28"/>
                <w:szCs w:val="28"/>
              </w:rPr>
              <w:t xml:space="preserve">от </w:t>
            </w:r>
            <w:r w:rsidR="007307D6">
              <w:rPr>
                <w:sz w:val="28"/>
                <w:szCs w:val="28"/>
              </w:rPr>
              <w:t>предприятия</w:t>
            </w:r>
          </w:p>
          <w:p w14:paraId="00066AFB" w14:textId="708E0DCA" w:rsidR="007F7A25" w:rsidRPr="00680CC3" w:rsidRDefault="000B0B1C" w:rsidP="00330CE6">
            <w:pPr>
              <w:pStyle w:val="a3"/>
              <w:ind w:left="0" w:right="315"/>
              <w:jc w:val="left"/>
              <w:rPr>
                <w:sz w:val="28"/>
                <w:szCs w:val="28"/>
              </w:rPr>
            </w:pPr>
            <w:r w:rsidRPr="000B0B1C">
              <w:rPr>
                <w:sz w:val="28"/>
                <w:szCs w:val="28"/>
              </w:rPr>
              <w:t xml:space="preserve">Главный бухгалтер, </w:t>
            </w:r>
            <w:r>
              <w:rPr>
                <w:sz w:val="28"/>
                <w:szCs w:val="28"/>
              </w:rPr>
              <w:br/>
            </w:r>
            <w:r w:rsidRPr="000B0B1C">
              <w:rPr>
                <w:sz w:val="28"/>
                <w:szCs w:val="28"/>
              </w:rPr>
              <w:t>ООО «Таёжное»</w:t>
            </w:r>
          </w:p>
        </w:tc>
        <w:tc>
          <w:tcPr>
            <w:tcW w:w="2410" w:type="dxa"/>
          </w:tcPr>
          <w:p w14:paraId="1142BF1B" w14:textId="77777777" w:rsidR="007F7A25" w:rsidRPr="00680CC3" w:rsidRDefault="007F7A25" w:rsidP="002A4814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55DEED65" w14:textId="77777777" w:rsidR="000B0B1C" w:rsidRDefault="000B0B1C" w:rsidP="002A4814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441FD0C2" w14:textId="14B3EEDA" w:rsidR="007F7A25" w:rsidRPr="00680CC3" w:rsidRDefault="00414DF4" w:rsidP="002A4814">
            <w:pPr>
              <w:pStyle w:val="a3"/>
              <w:ind w:left="0" w:right="144"/>
              <w:rPr>
                <w:sz w:val="28"/>
                <w:szCs w:val="28"/>
              </w:rPr>
            </w:pPr>
            <w:r w:rsidRPr="00680CC3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5BE8E0F8" w14:textId="457042CF" w:rsidR="00C01C41" w:rsidRDefault="00C01C41" w:rsidP="002A4814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73E503D6" w14:textId="77777777" w:rsidR="000B0B1C" w:rsidRDefault="00414DF4" w:rsidP="002A4814">
            <w:pPr>
              <w:pStyle w:val="a3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6238D6">
              <w:rPr>
                <w:sz w:val="28"/>
                <w:szCs w:val="28"/>
              </w:rPr>
              <w:t xml:space="preserve">   </w:t>
            </w:r>
          </w:p>
          <w:p w14:paraId="100B5F5E" w14:textId="4A0C68E9" w:rsidR="007F7A25" w:rsidRPr="00680CC3" w:rsidRDefault="000B0B1C" w:rsidP="002A4814">
            <w:pPr>
              <w:pStyle w:val="a3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О.А. Сивакова</w:t>
            </w:r>
          </w:p>
        </w:tc>
      </w:tr>
      <w:tr w:rsidR="00414A96" w14:paraId="2AB9192F" w14:textId="77777777" w:rsidTr="004F7CDA">
        <w:tc>
          <w:tcPr>
            <w:tcW w:w="4395" w:type="dxa"/>
          </w:tcPr>
          <w:p w14:paraId="4B173B32" w14:textId="77777777" w:rsidR="007F7A25" w:rsidRPr="00680CC3" w:rsidRDefault="007F7A25" w:rsidP="007F7A25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5546CAE6" w14:textId="77777777" w:rsidR="007F7A25" w:rsidRPr="00680CC3" w:rsidRDefault="00414DF4" w:rsidP="007F7A25">
            <w:pPr>
              <w:pStyle w:val="a3"/>
              <w:ind w:left="0" w:right="96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17E2BC50" w14:textId="78B9142B" w:rsidR="007F7A25" w:rsidRPr="00F14047" w:rsidRDefault="003C6E3A" w:rsidP="007F7A25">
            <w:pPr>
              <w:pStyle w:val="a3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канд. экон. наук, </w:t>
            </w:r>
            <w:r w:rsidRPr="00680CC3">
              <w:rPr>
                <w:sz w:val="28"/>
                <w:szCs w:val="28"/>
              </w:rPr>
              <w:t>доцент</w:t>
            </w:r>
          </w:p>
        </w:tc>
        <w:tc>
          <w:tcPr>
            <w:tcW w:w="2410" w:type="dxa"/>
          </w:tcPr>
          <w:p w14:paraId="705F0BF9" w14:textId="74CEDA0F" w:rsidR="007F7A25" w:rsidRPr="00680CC3" w:rsidRDefault="007F7A25" w:rsidP="007F7A25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095B312B" w14:textId="77777777" w:rsidR="007F7A25" w:rsidRPr="00680CC3" w:rsidRDefault="007F7A25" w:rsidP="007F7A25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0A79ECB5" w14:textId="77777777" w:rsidR="007F7A25" w:rsidRPr="00F14047" w:rsidRDefault="00414DF4" w:rsidP="007F7A25">
            <w:pPr>
              <w:pStyle w:val="a3"/>
              <w:ind w:left="0" w:right="144"/>
              <w:rPr>
                <w:sz w:val="28"/>
                <w:szCs w:val="28"/>
              </w:rPr>
            </w:pPr>
            <w:r w:rsidRPr="00680CC3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027A8412" w14:textId="77777777" w:rsidR="007F7A25" w:rsidRPr="00680CC3" w:rsidRDefault="007F7A25" w:rsidP="007F7A25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31294F60" w14:textId="77777777" w:rsidR="007F7A25" w:rsidRPr="00680CC3" w:rsidRDefault="007F7A25" w:rsidP="007F7A25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18D6EF7F" w14:textId="1EC0F77D" w:rsidR="007F7A25" w:rsidRDefault="00414DF4" w:rsidP="007F7A25">
            <w:pPr>
              <w:pStyle w:val="a3"/>
              <w:ind w:left="0" w:right="0"/>
              <w:rPr>
                <w:sz w:val="28"/>
                <w:szCs w:val="28"/>
              </w:rPr>
            </w:pPr>
            <w:r w:rsidRPr="00680CC3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 </w:t>
            </w:r>
            <w:r w:rsidRPr="00680CC3">
              <w:rPr>
                <w:sz w:val="28"/>
                <w:szCs w:val="28"/>
              </w:rPr>
              <w:t>М.</w:t>
            </w:r>
            <w:r w:rsidR="006238D6">
              <w:rPr>
                <w:sz w:val="28"/>
                <w:szCs w:val="28"/>
              </w:rPr>
              <w:t>Е. Василенко</w:t>
            </w:r>
          </w:p>
          <w:p w14:paraId="08AE888C" w14:textId="77777777" w:rsidR="007F7A25" w:rsidRPr="00F14047" w:rsidRDefault="007F7A25" w:rsidP="007F7A25">
            <w:pPr>
              <w:pStyle w:val="a3"/>
              <w:tabs>
                <w:tab w:val="right" w:pos="2049"/>
              </w:tabs>
              <w:ind w:left="0" w:right="963"/>
              <w:rPr>
                <w:color w:val="FF0000"/>
                <w:sz w:val="28"/>
                <w:szCs w:val="28"/>
              </w:rPr>
            </w:pPr>
          </w:p>
        </w:tc>
      </w:tr>
    </w:tbl>
    <w:p w14:paraId="1A07EE01" w14:textId="77777777" w:rsidR="00820E33" w:rsidRDefault="00820E33" w:rsidP="00820E33">
      <w:pPr>
        <w:pStyle w:val="a3"/>
        <w:ind w:left="0" w:right="963"/>
        <w:jc w:val="center"/>
        <w:rPr>
          <w:sz w:val="20"/>
        </w:rPr>
      </w:pPr>
    </w:p>
    <w:p w14:paraId="2271953C" w14:textId="7A76F171" w:rsidR="006238D6" w:rsidRDefault="006238D6" w:rsidP="00C01C41">
      <w:pPr>
        <w:pStyle w:val="a3"/>
        <w:ind w:left="0" w:right="0"/>
        <w:rPr>
          <w:sz w:val="28"/>
          <w:szCs w:val="28"/>
        </w:rPr>
      </w:pPr>
    </w:p>
    <w:p w14:paraId="3D94CB22" w14:textId="77777777" w:rsidR="00CD32B7" w:rsidRDefault="00CD32B7" w:rsidP="00C01C41">
      <w:pPr>
        <w:pStyle w:val="a3"/>
        <w:ind w:left="0" w:right="0"/>
        <w:rPr>
          <w:sz w:val="28"/>
          <w:szCs w:val="28"/>
        </w:rPr>
      </w:pPr>
    </w:p>
    <w:p w14:paraId="64502F13" w14:textId="77777777" w:rsidR="004F7CDA" w:rsidRDefault="004F7CDA" w:rsidP="00C01C41">
      <w:pPr>
        <w:pStyle w:val="a3"/>
        <w:ind w:left="0" w:right="0"/>
        <w:rPr>
          <w:sz w:val="28"/>
          <w:szCs w:val="28"/>
        </w:rPr>
      </w:pPr>
    </w:p>
    <w:p w14:paraId="7B0C1CED" w14:textId="3AD5A1FE" w:rsidR="004863CA" w:rsidRPr="009E7F32" w:rsidRDefault="00414DF4" w:rsidP="005D40D0">
      <w:pPr>
        <w:pStyle w:val="a3"/>
        <w:ind w:left="0" w:right="0"/>
        <w:jc w:val="center"/>
        <w:rPr>
          <w:color w:val="FFFFFF" w:themeColor="background1"/>
          <w:sz w:val="28"/>
          <w:szCs w:val="28"/>
        </w:rPr>
        <w:sectPr w:rsidR="004863CA" w:rsidRPr="009E7F32" w:rsidSect="005A02D1">
          <w:headerReference w:type="default" r:id="rId9"/>
          <w:headerReference w:type="first" r:id="rId10"/>
          <w:footerReference w:type="first" r:id="rId11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4121B3" wp14:editId="36B6A512">
                <wp:simplePos x="0" y="0"/>
                <wp:positionH relativeFrom="column">
                  <wp:posOffset>-1011555</wp:posOffset>
                </wp:positionH>
                <wp:positionV relativeFrom="paragraph">
                  <wp:posOffset>732155</wp:posOffset>
                </wp:positionV>
                <wp:extent cx="7962900" cy="723900"/>
                <wp:effectExtent l="0" t="0" r="19050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2900" cy="723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DE97CB" id="Прямоугольник 4" o:spid="_x0000_s1026" style="position:absolute;margin-left:-79.65pt;margin-top:57.65pt;width:627pt;height:5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" fillcolor="white [3212]" strokecolor="white [3212]" strokeweight="1pt"/>
            </w:pict>
          </mc:Fallback>
        </mc:AlternateContent>
      </w:r>
      <w:r w:rsidR="00820E33" w:rsidRPr="0099685B">
        <w:rPr>
          <w:sz w:val="28"/>
          <w:szCs w:val="28"/>
        </w:rPr>
        <w:t>Владивосток 20</w:t>
      </w:r>
      <w:r w:rsidR="008F6C3E" w:rsidRPr="00F2649A">
        <w:rPr>
          <w:sz w:val="28"/>
          <w:szCs w:val="28"/>
        </w:rPr>
        <w:t>2</w:t>
      </w:r>
      <w:r w:rsidR="006238D6">
        <w:rPr>
          <w:sz w:val="28"/>
          <w:szCs w:val="28"/>
        </w:rPr>
        <w:t>5</w:t>
      </w:r>
    </w:p>
    <w:p w14:paraId="2FEEF329" w14:textId="1FE886FA" w:rsidR="008D7D3A" w:rsidRPr="008F7006" w:rsidRDefault="003B1807" w:rsidP="008D7D3A">
      <w:pPr>
        <w:spacing w:after="120"/>
        <w:jc w:val="center"/>
        <w:rPr>
          <w:caps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58FD31B0" wp14:editId="5EDBCC04">
            <wp:simplePos x="0" y="0"/>
            <wp:positionH relativeFrom="column">
              <wp:posOffset>-1019175</wp:posOffset>
            </wp:positionH>
            <wp:positionV relativeFrom="paragraph">
              <wp:posOffset>-567690</wp:posOffset>
            </wp:positionV>
            <wp:extent cx="7365296" cy="10039985"/>
            <wp:effectExtent l="0" t="0" r="762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3528" cy="10051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D3A" w:rsidRPr="008F7006">
        <w:rPr>
          <w:caps/>
        </w:rPr>
        <w:t>МИНИСТЕРСТВО НАУКИ И ВЫСШЕГО ОБРАЗОВАНИЯ российской федерации</w:t>
      </w:r>
    </w:p>
    <w:p w14:paraId="7CF33339" w14:textId="503EA6F8" w:rsidR="008D7D3A" w:rsidRPr="008F7006" w:rsidRDefault="008D7D3A" w:rsidP="008D7D3A">
      <w:pPr>
        <w:pStyle w:val="a5"/>
        <w:spacing w:after="120" w:line="240" w:lineRule="auto"/>
        <w:ind w:left="0"/>
        <w:contextualSpacing w:val="0"/>
        <w:jc w:val="center"/>
        <w:rPr>
          <w:rFonts w:ascii="Times New Roman" w:hAnsi="Times New Roman"/>
          <w:sz w:val="24"/>
          <w:szCs w:val="24"/>
        </w:rPr>
      </w:pPr>
      <w:r w:rsidRPr="008F7006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14:paraId="19010EEA" w14:textId="77777777" w:rsidR="008D7D3A" w:rsidRPr="008F7006" w:rsidRDefault="008D7D3A" w:rsidP="008D7D3A">
      <w:pPr>
        <w:pStyle w:val="a5"/>
        <w:spacing w:before="120" w:after="0" w:line="240" w:lineRule="auto"/>
        <w:ind w:left="0"/>
        <w:contextualSpacing w:val="0"/>
        <w:jc w:val="center"/>
        <w:rPr>
          <w:rFonts w:ascii="Times New Roman" w:hAnsi="Times New Roman"/>
          <w:sz w:val="24"/>
          <w:szCs w:val="24"/>
        </w:rPr>
      </w:pPr>
      <w:r w:rsidRPr="008F7006">
        <w:rPr>
          <w:rFonts w:ascii="Times New Roman" w:hAnsi="Times New Roman"/>
          <w:sz w:val="24"/>
          <w:szCs w:val="24"/>
        </w:rPr>
        <w:t>«ВЛАДИВОСТОКСКИЙ ГОСУДАРСТВЕННЫЙ УНИВЕРСИТЕТ»</w:t>
      </w:r>
    </w:p>
    <w:p w14:paraId="58A5EE90" w14:textId="77777777" w:rsidR="008D7D3A" w:rsidRDefault="008D7D3A" w:rsidP="008D7D3A">
      <w:pPr>
        <w:pStyle w:val="msonormaldop"/>
        <w:spacing w:before="120"/>
        <w:jc w:val="center"/>
      </w:pPr>
      <w:r w:rsidRPr="008F7006">
        <w:t>КАФЕДРА ЭКОНОМИКИ И УПРАВЛЕНИЯ</w:t>
      </w:r>
    </w:p>
    <w:p w14:paraId="70BDF60F" w14:textId="77777777" w:rsidR="008D7D3A" w:rsidRDefault="008D7D3A" w:rsidP="008D7D3A">
      <w:pPr>
        <w:pStyle w:val="msonormaldop"/>
        <w:jc w:val="center"/>
      </w:pPr>
    </w:p>
    <w:p w14:paraId="42957EEE" w14:textId="77777777" w:rsidR="008D7D3A" w:rsidRPr="006E0639" w:rsidRDefault="008D7D3A" w:rsidP="008D7D3A">
      <w:pPr>
        <w:pStyle w:val="msonormaldop"/>
        <w:jc w:val="center"/>
        <w:rPr>
          <w:rStyle w:val="af"/>
        </w:rPr>
      </w:pPr>
      <w:r w:rsidRPr="006E0639">
        <w:rPr>
          <w:rStyle w:val="af"/>
        </w:rPr>
        <w:t>ИНДИВИДУАЛЬНОЕ ЗАДАНИЕ</w:t>
      </w:r>
    </w:p>
    <w:p w14:paraId="0CD212DE" w14:textId="77777777" w:rsidR="00CD32B7" w:rsidRDefault="00CD32B7" w:rsidP="008D7D3A">
      <w:pPr>
        <w:pStyle w:val="msonormaldop"/>
        <w:spacing w:line="360" w:lineRule="auto"/>
      </w:pPr>
      <w:r w:rsidRPr="00CD32B7">
        <w:t xml:space="preserve">на производственную профессиональную практику </w:t>
      </w:r>
    </w:p>
    <w:p w14:paraId="5887E8B1" w14:textId="463C27DD" w:rsidR="008D7D3A" w:rsidRPr="00AD34F3" w:rsidRDefault="008D7D3A" w:rsidP="008D7D3A">
      <w:pPr>
        <w:pStyle w:val="msonormaldop"/>
        <w:spacing w:line="360" w:lineRule="auto"/>
      </w:pPr>
      <w:r w:rsidRPr="00AD34F3">
        <w:t>Студент</w:t>
      </w:r>
      <w:r>
        <w:t>:</w:t>
      </w:r>
      <w:r>
        <w:tab/>
        <w:t>Григорьева Дарья Васильевна</w:t>
      </w:r>
    </w:p>
    <w:p w14:paraId="27B61FDA" w14:textId="19D854D8" w:rsidR="00CD32B7" w:rsidRPr="00AD34F3" w:rsidRDefault="008D7D3A" w:rsidP="00CD32B7">
      <w:pPr>
        <w:pStyle w:val="msonormaldop"/>
        <w:spacing w:after="240" w:line="276" w:lineRule="auto"/>
      </w:pPr>
      <w:r w:rsidRPr="00AD34F3">
        <w:t xml:space="preserve">Группы </w:t>
      </w:r>
      <w:r>
        <w:tab/>
        <w:t>БЭУ-22-ХД1</w:t>
      </w:r>
    </w:p>
    <w:p w14:paraId="6ED18D9B" w14:textId="78325636" w:rsidR="00CD32B7" w:rsidRDefault="00CD32B7" w:rsidP="00CD32B7">
      <w:pPr>
        <w:pStyle w:val="msonormaldop"/>
        <w:spacing w:after="240" w:line="276" w:lineRule="auto"/>
      </w:pPr>
      <w:r>
        <w:t>Срок сдачи отчета: 27.12.2025</w:t>
      </w:r>
    </w:p>
    <w:p w14:paraId="31EAB76E" w14:textId="5999775D" w:rsidR="00CD32B7" w:rsidRDefault="00CD32B7" w:rsidP="00CD32B7">
      <w:pPr>
        <w:pStyle w:val="msonormaldop"/>
        <w:spacing w:after="240" w:line="276" w:lineRule="auto"/>
      </w:pPr>
      <w:r>
        <w:t>Содержание отчета по производственной профессиональной практике:</w:t>
      </w:r>
    </w:p>
    <w:p w14:paraId="148BB89A" w14:textId="77777777" w:rsidR="00CD32B7" w:rsidRDefault="00CD32B7" w:rsidP="00CD32B7">
      <w:pPr>
        <w:pStyle w:val="msonormaldop"/>
        <w:spacing w:line="276" w:lineRule="auto"/>
      </w:pPr>
      <w:r w:rsidRPr="00CD32B7">
        <w:rPr>
          <w:b/>
          <w:bCs/>
        </w:rPr>
        <w:t xml:space="preserve">Введение: </w:t>
      </w:r>
      <w:r>
        <w:t>определить цель и задачи практики, основные методы, необходимые для их достижения.</w:t>
      </w:r>
    </w:p>
    <w:p w14:paraId="4F35A3EB" w14:textId="77777777" w:rsidR="00CD32B7" w:rsidRPr="00CD32B7" w:rsidRDefault="00CD32B7" w:rsidP="00CD32B7">
      <w:pPr>
        <w:pStyle w:val="msonormaldop"/>
        <w:spacing w:line="276" w:lineRule="auto"/>
        <w:rPr>
          <w:b/>
          <w:bCs/>
        </w:rPr>
      </w:pPr>
      <w:r w:rsidRPr="00CD32B7">
        <w:rPr>
          <w:b/>
          <w:bCs/>
        </w:rPr>
        <w:t xml:space="preserve">1 Особенности деятельности исследуемого экономического субъекта: </w:t>
      </w:r>
    </w:p>
    <w:p w14:paraId="57DE3C25" w14:textId="611E72B8" w:rsidR="00CD32B7" w:rsidRDefault="00CD32B7" w:rsidP="00CD32B7">
      <w:pPr>
        <w:pStyle w:val="msonormaldop"/>
        <w:spacing w:line="276" w:lineRule="auto"/>
      </w:pPr>
      <w:r>
        <w:t>Рассмотреть особенности деятельности исследуемой организации (учреждения): виды деятельности, система налогообложения, организация бухгалтерского учета (структура аппарата бухгалтерии, применяемая форма бухгалтерского учета, особенности учетной политики в целях финансового и налогового учета, процедуры, предшествующие формированию отчетности, состав отчетности, используемые программы автоматизации учета) (ПКВ-2)</w:t>
      </w:r>
    </w:p>
    <w:p w14:paraId="03B6461D" w14:textId="577A578C" w:rsidR="00CD32B7" w:rsidRPr="00CD32B7" w:rsidRDefault="00CD32B7" w:rsidP="00CD32B7">
      <w:pPr>
        <w:pStyle w:val="msonormaldop"/>
        <w:spacing w:line="276" w:lineRule="auto"/>
        <w:rPr>
          <w:b/>
          <w:bCs/>
        </w:rPr>
      </w:pPr>
      <w:r w:rsidRPr="00CD32B7">
        <w:rPr>
          <w:b/>
          <w:bCs/>
        </w:rPr>
        <w:t>2 Порядок организации бухгалтерского учета в исследуемой организации (учр</w:t>
      </w:r>
      <w:r>
        <w:rPr>
          <w:b/>
          <w:bCs/>
        </w:rPr>
        <w:t>е</w:t>
      </w:r>
      <w:r w:rsidRPr="00CD32B7">
        <w:rPr>
          <w:b/>
          <w:bCs/>
        </w:rPr>
        <w:t>ждении):</w:t>
      </w:r>
    </w:p>
    <w:p w14:paraId="02AC84E1" w14:textId="3BEA800D" w:rsidR="00CD32B7" w:rsidRDefault="00CD32B7" w:rsidP="00CD32B7">
      <w:pPr>
        <w:pStyle w:val="msonormaldop"/>
        <w:spacing w:line="276" w:lineRule="auto"/>
      </w:pPr>
      <w:r>
        <w:t>Раскрыть состав объектов бухгалтерского учета в компании, нормативное регулирование их учета, действующий порядок документального оформления фактов хозяйственной деятельности компании, отражение на счетах бухгалтерского учета данных объектов и порядок формирования показателей в соответствующих формах отчетности (ПКВ-2)</w:t>
      </w:r>
    </w:p>
    <w:p w14:paraId="2F726403" w14:textId="2E3F437F" w:rsidR="00CD32B7" w:rsidRDefault="00CD32B7" w:rsidP="00CD32B7">
      <w:pPr>
        <w:pStyle w:val="msonormaldop"/>
        <w:spacing w:line="276" w:lineRule="auto"/>
      </w:pPr>
      <w:r w:rsidRPr="00CD32B7">
        <w:rPr>
          <w:b/>
          <w:bCs/>
        </w:rPr>
        <w:t>Заключение.</w:t>
      </w:r>
      <w:r>
        <w:t xml:space="preserve"> В заключении сделать вывод об организации системы бухгалтерского учета на предприятии, состоянии учетных данных и их соответствии требованиям законодательства.</w:t>
      </w:r>
    </w:p>
    <w:p w14:paraId="52738A61" w14:textId="77777777" w:rsidR="00CD32B7" w:rsidRPr="00CD32B7" w:rsidRDefault="00CD32B7" w:rsidP="00CD32B7">
      <w:pPr>
        <w:pStyle w:val="msonormaldop"/>
        <w:spacing w:line="276" w:lineRule="auto"/>
        <w:rPr>
          <w:b/>
          <w:bCs/>
        </w:rPr>
      </w:pPr>
      <w:r w:rsidRPr="00CD32B7">
        <w:rPr>
          <w:b/>
          <w:bCs/>
        </w:rPr>
        <w:t>Список использованных источников (не менее 15-ти позиций)</w:t>
      </w:r>
    </w:p>
    <w:p w14:paraId="09512003" w14:textId="77777777" w:rsidR="007307D6" w:rsidRPr="007307D6" w:rsidRDefault="007307D6" w:rsidP="007307D6">
      <w:pPr>
        <w:pStyle w:val="msonormaldop"/>
        <w:spacing w:line="276" w:lineRule="auto"/>
      </w:pPr>
    </w:p>
    <w:p w14:paraId="078794E9" w14:textId="43799787" w:rsidR="00C33213" w:rsidRPr="007307D6" w:rsidRDefault="00414DF4" w:rsidP="00034940">
      <w:pPr>
        <w:spacing w:line="360" w:lineRule="auto"/>
      </w:pPr>
      <w:r w:rsidRPr="007307D6">
        <w:t xml:space="preserve">Руководитель практики </w:t>
      </w:r>
    </w:p>
    <w:p w14:paraId="77687320" w14:textId="31B9AAA5" w:rsidR="00C33213" w:rsidRPr="007307D6" w:rsidRDefault="003C6E3A" w:rsidP="00034940">
      <w:pPr>
        <w:tabs>
          <w:tab w:val="left" w:pos="4820"/>
          <w:tab w:val="left" w:pos="7371"/>
        </w:tabs>
        <w:spacing w:line="360" w:lineRule="auto"/>
      </w:pPr>
      <w:r w:rsidRPr="003C6E3A">
        <w:t>канд. экон. наук, доцент</w:t>
      </w:r>
      <w:r w:rsidR="00414DF4" w:rsidRPr="007307D6">
        <w:tab/>
        <w:t>_____________</w:t>
      </w:r>
      <w:r w:rsidR="00414DF4" w:rsidRPr="007307D6">
        <w:tab/>
        <w:t>М.</w:t>
      </w:r>
      <w:r w:rsidR="006238D6" w:rsidRPr="007307D6">
        <w:t>Е. Василенко</w:t>
      </w:r>
    </w:p>
    <w:p w14:paraId="7D159393" w14:textId="04F864A1" w:rsidR="005E7498" w:rsidRPr="007307D6" w:rsidRDefault="005E7498" w:rsidP="00034940">
      <w:pPr>
        <w:tabs>
          <w:tab w:val="left" w:pos="4820"/>
          <w:tab w:val="left" w:pos="7371"/>
        </w:tabs>
        <w:spacing w:line="360" w:lineRule="auto"/>
      </w:pPr>
    </w:p>
    <w:p w14:paraId="3FCB5F78" w14:textId="738D9490" w:rsidR="00C33213" w:rsidRPr="007307D6" w:rsidRDefault="00414DF4" w:rsidP="00034940">
      <w:pPr>
        <w:tabs>
          <w:tab w:val="left" w:pos="4820"/>
          <w:tab w:val="left" w:pos="7371"/>
        </w:tabs>
        <w:spacing w:line="360" w:lineRule="auto"/>
      </w:pPr>
      <w:r w:rsidRPr="007307D6">
        <w:t>Задание получил</w:t>
      </w:r>
      <w:r w:rsidR="007307D6">
        <w:t xml:space="preserve"> «18» июня 2025 г.</w:t>
      </w:r>
      <w:r w:rsidRPr="007307D6">
        <w:tab/>
        <w:t>_____________</w:t>
      </w:r>
      <w:r w:rsidRPr="007307D6">
        <w:tab/>
      </w:r>
      <w:bookmarkStart w:id="2" w:name="_Hlk138543045"/>
      <w:r w:rsidRPr="007307D6">
        <w:t>Д.В. Григорьева</w:t>
      </w:r>
      <w:bookmarkEnd w:id="2"/>
    </w:p>
    <w:p w14:paraId="781A5C2D" w14:textId="77777777" w:rsidR="005E7498" w:rsidRPr="007307D6" w:rsidRDefault="005E7498" w:rsidP="00034940">
      <w:pPr>
        <w:tabs>
          <w:tab w:val="left" w:pos="4820"/>
          <w:tab w:val="left" w:pos="7371"/>
        </w:tabs>
        <w:spacing w:line="360" w:lineRule="auto"/>
      </w:pPr>
    </w:p>
    <w:p w14:paraId="3DE5012A" w14:textId="77777777" w:rsidR="007307D6" w:rsidRPr="007307D6" w:rsidRDefault="007307D6" w:rsidP="00034940">
      <w:pPr>
        <w:tabs>
          <w:tab w:val="left" w:pos="4820"/>
          <w:tab w:val="left" w:pos="7371"/>
        </w:tabs>
        <w:spacing w:line="360" w:lineRule="auto"/>
      </w:pPr>
      <w:r w:rsidRPr="007307D6">
        <w:t>Руководитель практики от предприятия</w:t>
      </w:r>
    </w:p>
    <w:p w14:paraId="455F9D8F" w14:textId="525B9ED1" w:rsidR="00E036BE" w:rsidRPr="007307D6" w:rsidRDefault="000B0B1C" w:rsidP="00034940">
      <w:pPr>
        <w:tabs>
          <w:tab w:val="left" w:pos="4820"/>
          <w:tab w:val="left" w:pos="7371"/>
        </w:tabs>
        <w:spacing w:line="360" w:lineRule="auto"/>
      </w:pPr>
      <w:r>
        <w:t>Главный бухгалтер,</w:t>
      </w:r>
      <w:r w:rsidR="00CD32B7">
        <w:t xml:space="preserve"> ООО «Таёжное»</w:t>
      </w:r>
      <w:r w:rsidR="00C33213" w:rsidRPr="007307D6">
        <w:tab/>
        <w:t>_____________</w:t>
      </w:r>
      <w:r w:rsidR="00C33213" w:rsidRPr="007307D6">
        <w:tab/>
      </w:r>
      <w:r>
        <w:t>О.А. Сивакова</w:t>
      </w:r>
    </w:p>
    <w:p w14:paraId="551C6917" w14:textId="0845D8DA" w:rsidR="009E7F32" w:rsidRPr="00034940" w:rsidRDefault="00414DF4" w:rsidP="00034940">
      <w:pPr>
        <w:tabs>
          <w:tab w:val="left" w:pos="4820"/>
          <w:tab w:val="left" w:pos="7371"/>
        </w:tabs>
        <w:spacing w:line="360" w:lineRule="auto"/>
        <w:sectPr w:rsidR="009E7F32" w:rsidRPr="00034940" w:rsidSect="0018441A">
          <w:headerReference w:type="first" r:id="rId13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59EFF6" wp14:editId="05DDD0C3">
                <wp:simplePos x="0" y="0"/>
                <wp:positionH relativeFrom="page">
                  <wp:align>center</wp:align>
                </wp:positionH>
                <wp:positionV relativeFrom="paragraph">
                  <wp:posOffset>2141855</wp:posOffset>
                </wp:positionV>
                <wp:extent cx="7962900" cy="723900"/>
                <wp:effectExtent l="0" t="0" r="19050" b="1905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2900" cy="723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DCFE47" id="Прямоугольник 6" o:spid="_x0000_s1026" style="position:absolute;margin-left:0;margin-top:168.65pt;width:627pt;height:57pt;z-index:251663360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" fillcolor="white [3212]" strokecolor="white [3212]" strokeweight="1pt">
                <w10:wrap anchorx="page"/>
              </v:rect>
            </w:pict>
          </mc:Fallback>
        </mc:AlternateContent>
      </w:r>
    </w:p>
    <w:p w14:paraId="3DF87132" w14:textId="6D7E30D0" w:rsidR="00F1528A" w:rsidRDefault="003B1807" w:rsidP="00F1528A">
      <w:pPr>
        <w:suppressAutoHyphens/>
        <w:jc w:val="center"/>
        <w:rPr>
          <w:b/>
          <w:bCs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26EED318" wp14:editId="60F4294F">
            <wp:simplePos x="0" y="0"/>
            <wp:positionH relativeFrom="column">
              <wp:posOffset>-1080135</wp:posOffset>
            </wp:positionH>
            <wp:positionV relativeFrom="paragraph">
              <wp:posOffset>-716915</wp:posOffset>
            </wp:positionV>
            <wp:extent cx="7545070" cy="10561320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600" cy="10562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765B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63841A" wp14:editId="7B856A4B">
                <wp:simplePos x="0" y="0"/>
                <wp:positionH relativeFrom="column">
                  <wp:posOffset>5861685</wp:posOffset>
                </wp:positionH>
                <wp:positionV relativeFrom="paragraph">
                  <wp:posOffset>-534035</wp:posOffset>
                </wp:positionV>
                <wp:extent cx="510540" cy="601980"/>
                <wp:effectExtent l="0" t="0" r="22860" b="2667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" cy="6019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E4A8E5" id="Прямоугольник 13" o:spid="_x0000_s1026" style="position:absolute;margin-left:461.55pt;margin-top:-42.05pt;width:40.2pt;height:47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" fillcolor="white [3212]" strokecolor="white [3212]" strokeweight="1pt"/>
            </w:pict>
          </mc:Fallback>
        </mc:AlternateContent>
      </w:r>
      <w:r w:rsidR="00414DF4" w:rsidRPr="00AB1883">
        <w:rPr>
          <w:b/>
          <w:bCs/>
          <w:szCs w:val="28"/>
        </w:rPr>
        <w:t>РАБОЧИЙ ГРАФИК (ПЛАН)</w:t>
      </w:r>
      <w:r w:rsidR="00414DF4">
        <w:rPr>
          <w:b/>
          <w:bCs/>
          <w:szCs w:val="28"/>
        </w:rPr>
        <w:t xml:space="preserve"> ПРОВЕДЕНИЯ ПРАКТИКИ</w:t>
      </w:r>
    </w:p>
    <w:p w14:paraId="57C55721" w14:textId="2189A1DD" w:rsidR="00F1528A" w:rsidRPr="0024739E" w:rsidRDefault="00F1528A" w:rsidP="007307D6">
      <w:pPr>
        <w:suppressAutoHyphens/>
        <w:rPr>
          <w:b/>
          <w:bCs/>
          <w:szCs w:val="28"/>
        </w:rPr>
      </w:pPr>
    </w:p>
    <w:p w14:paraId="48AC81A7" w14:textId="77777777" w:rsidR="00F1528A" w:rsidRPr="00AB1883" w:rsidRDefault="00F1528A" w:rsidP="00F1528A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14:paraId="1CF6B664" w14:textId="77777777" w:rsidR="00C01C41" w:rsidRDefault="00414DF4" w:rsidP="00C01C41">
      <w:pPr>
        <w:shd w:val="clear" w:color="auto" w:fill="FFFFFF"/>
        <w:tabs>
          <w:tab w:val="left" w:pos="6237"/>
        </w:tabs>
      </w:pPr>
      <w:r w:rsidRPr="00043292">
        <w:t>Студент ___________________</w:t>
      </w:r>
      <w:r>
        <w:rPr>
          <w:u w:val="single"/>
        </w:rPr>
        <w:t>Григорьева Дарья Васильевна</w:t>
      </w:r>
      <w:r w:rsidRPr="00043292">
        <w:t>_________________________</w:t>
      </w:r>
      <w:r>
        <w:t>_</w:t>
      </w:r>
    </w:p>
    <w:p w14:paraId="3FBFE22F" w14:textId="3475863F" w:rsidR="00C01C41" w:rsidRPr="00043292" w:rsidRDefault="00C01C41" w:rsidP="00C01C41">
      <w:pPr>
        <w:shd w:val="clear" w:color="auto" w:fill="FFFFFF"/>
        <w:tabs>
          <w:tab w:val="left" w:pos="6237"/>
        </w:tabs>
        <w:rPr>
          <w:i/>
        </w:rPr>
      </w:pPr>
    </w:p>
    <w:p w14:paraId="3F550655" w14:textId="77777777" w:rsidR="00C01C41" w:rsidRPr="00043292" w:rsidRDefault="00414DF4" w:rsidP="00C01C41">
      <w:pPr>
        <w:shd w:val="clear" w:color="auto" w:fill="FFFFFF"/>
        <w:tabs>
          <w:tab w:val="left" w:pos="3060"/>
          <w:tab w:val="left" w:pos="6237"/>
        </w:tabs>
      </w:pPr>
      <w:r w:rsidRPr="00043292">
        <w:t xml:space="preserve">Кафедра </w:t>
      </w:r>
      <w:r w:rsidRPr="007307D6">
        <w:rPr>
          <w:u w:val="single"/>
        </w:rPr>
        <w:t>экономики и управления гр. БЭУ-22-ХД1</w:t>
      </w:r>
      <w:r w:rsidRPr="00043292">
        <w:t>_________________</w:t>
      </w:r>
      <w:r>
        <w:t>__________________</w:t>
      </w:r>
    </w:p>
    <w:p w14:paraId="3BE0BBE1" w14:textId="5866FC80" w:rsidR="00F1528A" w:rsidRPr="00AB1883" w:rsidRDefault="00F1528A" w:rsidP="00F1528A">
      <w:pPr>
        <w:contextualSpacing/>
        <w:rPr>
          <w:b/>
          <w:bCs/>
          <w:szCs w:val="28"/>
        </w:rPr>
      </w:pPr>
    </w:p>
    <w:p w14:paraId="379467C7" w14:textId="07C4BCBF" w:rsidR="00F1528A" w:rsidRDefault="00414DF4" w:rsidP="00C01C41">
      <w:pPr>
        <w:shd w:val="clear" w:color="auto" w:fill="FFFFFF"/>
        <w:tabs>
          <w:tab w:val="left" w:pos="6237"/>
        </w:tabs>
        <w:suppressAutoHyphens/>
        <w:contextualSpacing/>
      </w:pPr>
      <w:r w:rsidRPr="00AB1883">
        <w:rPr>
          <w:rFonts w:eastAsia="SimSun"/>
          <w:lang w:eastAsia="zh-CN"/>
        </w:rPr>
        <w:t>Руководитель практики</w:t>
      </w:r>
      <w:r>
        <w:rPr>
          <w:rFonts w:eastAsia="SimSun"/>
          <w:lang w:eastAsia="zh-CN"/>
        </w:rPr>
        <w:t xml:space="preserve"> </w:t>
      </w:r>
      <w:r w:rsidR="00C01C41" w:rsidRPr="00043292">
        <w:t>_____</w:t>
      </w:r>
      <w:r w:rsidR="007307D6">
        <w:t>_</w:t>
      </w:r>
      <w:r w:rsidR="00C01C41" w:rsidRPr="00043292">
        <w:t>_</w:t>
      </w:r>
      <w:r w:rsidR="007307D6">
        <w:rPr>
          <w:rFonts w:eastAsia="SimSun"/>
          <w:iCs/>
          <w:u w:val="single"/>
          <w:lang w:eastAsia="zh-CN"/>
        </w:rPr>
        <w:t>Василенко Марина Евгеньевна</w:t>
      </w:r>
      <w:r w:rsidR="00C01C41" w:rsidRPr="00043292">
        <w:t>_________________________</w:t>
      </w:r>
    </w:p>
    <w:p w14:paraId="535E0A3E" w14:textId="77777777" w:rsidR="00C01C41" w:rsidRPr="00C01C41" w:rsidRDefault="00C01C41" w:rsidP="00C01C4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</w:p>
    <w:p w14:paraId="59BBDB44" w14:textId="77777777" w:rsidR="00C01C41" w:rsidRDefault="00414DF4" w:rsidP="00C01C41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16D7AB61" w14:textId="2959F33C" w:rsidR="00C01C41" w:rsidRDefault="00414DF4" w:rsidP="00C01C41">
      <w:pPr>
        <w:jc w:val="center"/>
        <w:rPr>
          <w:color w:val="000000"/>
        </w:rPr>
      </w:pPr>
      <w:r>
        <w:t xml:space="preserve">                                         </w:t>
      </w:r>
      <w:r w:rsidR="00B57544">
        <w:t xml:space="preserve">        </w:t>
      </w:r>
      <w:r>
        <w:t xml:space="preserve"> </w:t>
      </w:r>
      <w:r w:rsidR="0024739E">
        <w:rPr>
          <w:color w:val="000000"/>
        </w:rPr>
        <w:t xml:space="preserve">          </w:t>
      </w:r>
      <w:r w:rsidR="007307D6">
        <w:rPr>
          <w:color w:val="000000"/>
        </w:rPr>
        <w:t xml:space="preserve">  </w:t>
      </w:r>
      <w:r w:rsidR="0024739E">
        <w:rPr>
          <w:color w:val="000000"/>
        </w:rPr>
        <w:t xml:space="preserve">      </w:t>
      </w:r>
      <w:r>
        <w:rPr>
          <w:color w:val="000000"/>
        </w:rPr>
        <w:t>__________________</w:t>
      </w:r>
      <w:r w:rsidR="00B57544">
        <w:rPr>
          <w:color w:val="000000"/>
        </w:rPr>
        <w:t xml:space="preserve"> </w:t>
      </w:r>
      <w:r w:rsidR="00C3197D">
        <w:rPr>
          <w:color w:val="000000"/>
        </w:rPr>
        <w:t xml:space="preserve">  </w:t>
      </w:r>
      <w:r w:rsidR="000B0B1C">
        <w:rPr>
          <w:color w:val="000000"/>
        </w:rPr>
        <w:t>О.А. Сивакова</w:t>
      </w:r>
    </w:p>
    <w:p w14:paraId="6AD65C63" w14:textId="77777777" w:rsidR="00C01C41" w:rsidRDefault="00414DF4" w:rsidP="00B57544">
      <w:pPr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                                    (подпись уполномоченного лица, МП)</w:t>
      </w:r>
    </w:p>
    <w:p w14:paraId="3CA32BFD" w14:textId="77777777" w:rsidR="00C01C41" w:rsidRDefault="00C01C41" w:rsidP="00C01C41">
      <w:pPr>
        <w:jc w:val="center"/>
        <w:rPr>
          <w:color w:val="000000"/>
        </w:rPr>
      </w:pPr>
    </w:p>
    <w:p w14:paraId="5ADB63A6" w14:textId="79E4F323" w:rsidR="00C01C41" w:rsidRDefault="00414DF4" w:rsidP="00C01C41">
      <w:pPr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</w:t>
      </w:r>
      <w:r w:rsidR="00B57544">
        <w:rPr>
          <w:color w:val="000000"/>
        </w:rPr>
        <w:t xml:space="preserve"> </w:t>
      </w:r>
      <w:r>
        <w:rPr>
          <w:color w:val="000000"/>
        </w:rPr>
        <w:t>__________________</w:t>
      </w:r>
      <w:r w:rsidR="00B57544">
        <w:rPr>
          <w:color w:val="000000"/>
        </w:rPr>
        <w:t xml:space="preserve"> </w:t>
      </w:r>
      <w:r w:rsidR="00C3197D">
        <w:rPr>
          <w:color w:val="000000"/>
        </w:rPr>
        <w:t xml:space="preserve"> </w:t>
      </w:r>
      <w:r w:rsidR="007307D6">
        <w:rPr>
          <w:color w:val="000000"/>
        </w:rPr>
        <w:t xml:space="preserve">Д.В. </w:t>
      </w:r>
      <w:r w:rsidR="00B57544">
        <w:rPr>
          <w:color w:val="000000"/>
        </w:rPr>
        <w:t>Григорьева</w:t>
      </w:r>
    </w:p>
    <w:p w14:paraId="2D8AAFDF" w14:textId="118105A5" w:rsidR="00C01C41" w:rsidRDefault="00414DF4" w:rsidP="00C01C41">
      <w:pPr>
        <w:jc w:val="center"/>
      </w:pPr>
      <w:r>
        <w:rPr>
          <w:color w:val="000000"/>
          <w:sz w:val="18"/>
          <w:szCs w:val="18"/>
        </w:rPr>
        <w:t xml:space="preserve">                                                    (подпись обучающегося)</w:t>
      </w:r>
    </w:p>
    <w:p w14:paraId="3C89CC50" w14:textId="77777777" w:rsidR="00F1528A" w:rsidRPr="00AB1883" w:rsidRDefault="00F1528A" w:rsidP="00F1528A">
      <w:pPr>
        <w:suppressAutoHyphens/>
        <w:rPr>
          <w:b/>
          <w:bCs/>
          <w:szCs w:val="28"/>
        </w:rPr>
      </w:pPr>
    </w:p>
    <w:p w14:paraId="0D6FEBC9" w14:textId="76E6CE42" w:rsidR="00F1528A" w:rsidRPr="00AB1883" w:rsidRDefault="00F1528A" w:rsidP="00F1528A">
      <w:pPr>
        <w:spacing w:after="160" w:line="259" w:lineRule="auto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1"/>
        <w:gridCol w:w="3544"/>
        <w:gridCol w:w="1985"/>
        <w:gridCol w:w="1978"/>
      </w:tblGrid>
      <w:tr w:rsidR="00414A96" w14:paraId="6670A4BF" w14:textId="77777777" w:rsidTr="00830F55">
        <w:trPr>
          <w:trHeight w:val="1000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B545E1" w14:textId="77777777" w:rsidR="00F1528A" w:rsidRPr="00AB1883" w:rsidRDefault="00414DF4" w:rsidP="00830F55">
            <w:pPr>
              <w:tabs>
                <w:tab w:val="num" w:pos="643"/>
              </w:tabs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8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4683A1" w14:textId="07563238" w:rsidR="00F1528A" w:rsidRPr="00AB1883" w:rsidRDefault="00414DF4" w:rsidP="00830F55">
            <w:pPr>
              <w:tabs>
                <w:tab w:val="num" w:pos="643"/>
              </w:tabs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34AED9" w14:textId="12B73302" w:rsidR="00F1528A" w:rsidRPr="0099618A" w:rsidRDefault="00414DF4" w:rsidP="00830F55">
            <w:pPr>
              <w:tabs>
                <w:tab w:val="num" w:pos="643"/>
              </w:tabs>
              <w:spacing w:line="276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24A23C" w14:textId="5386025A" w:rsidR="00F1528A" w:rsidRDefault="00414DF4" w:rsidP="00830F55">
            <w:pPr>
              <w:tabs>
                <w:tab w:val="num" w:pos="643"/>
              </w:tabs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414A96" w14:paraId="713928FF" w14:textId="77777777" w:rsidTr="00830F55">
        <w:trPr>
          <w:trHeight w:val="454"/>
        </w:trPr>
        <w:tc>
          <w:tcPr>
            <w:tcW w:w="1101" w:type="pct"/>
            <w:vMerge w:val="restart"/>
            <w:vAlign w:val="center"/>
          </w:tcPr>
          <w:p w14:paraId="0A6D2222" w14:textId="77777777" w:rsidR="00F1528A" w:rsidRPr="00AB1883" w:rsidRDefault="00414DF4" w:rsidP="00830F5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1840" w:type="pct"/>
            <w:vAlign w:val="center"/>
          </w:tcPr>
          <w:p w14:paraId="17C337AA" w14:textId="77777777" w:rsidR="00F1528A" w:rsidRPr="007356EC" w:rsidRDefault="00414DF4" w:rsidP="00830F5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7356EC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031" w:type="pct"/>
            <w:vAlign w:val="center"/>
          </w:tcPr>
          <w:p w14:paraId="373B28E9" w14:textId="1F137F5E" w:rsidR="00F1528A" w:rsidRPr="007356EC" w:rsidRDefault="007356EC" w:rsidP="007356EC">
            <w:pPr>
              <w:tabs>
                <w:tab w:val="num" w:pos="643"/>
              </w:tabs>
              <w:spacing w:line="276" w:lineRule="auto"/>
              <w:jc w:val="center"/>
              <w:rPr>
                <w:color w:val="FF0000"/>
                <w:sz w:val="20"/>
                <w:szCs w:val="20"/>
              </w:rPr>
            </w:pPr>
            <w:r w:rsidRPr="007356EC">
              <w:rPr>
                <w:sz w:val="20"/>
                <w:szCs w:val="20"/>
              </w:rPr>
              <w:t>28.10.2025</w:t>
            </w:r>
          </w:p>
        </w:tc>
        <w:tc>
          <w:tcPr>
            <w:tcW w:w="1027" w:type="pct"/>
            <w:vAlign w:val="center"/>
          </w:tcPr>
          <w:p w14:paraId="739D364D" w14:textId="4CE1A44F" w:rsidR="00F1528A" w:rsidRPr="00AB1883" w:rsidRDefault="00F1528A" w:rsidP="00830F55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414A96" w14:paraId="115011A8" w14:textId="77777777" w:rsidTr="00830F55">
        <w:trPr>
          <w:trHeight w:val="680"/>
        </w:trPr>
        <w:tc>
          <w:tcPr>
            <w:tcW w:w="1101" w:type="pct"/>
            <w:vMerge/>
            <w:vAlign w:val="center"/>
          </w:tcPr>
          <w:p w14:paraId="38E6B6BF" w14:textId="77777777" w:rsidR="00F1528A" w:rsidRPr="00AB1883" w:rsidRDefault="00F1528A" w:rsidP="00830F5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05FD9DD3" w14:textId="77777777" w:rsidR="00F1528A" w:rsidRPr="007356EC" w:rsidRDefault="00414DF4" w:rsidP="00830F5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7356EC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031" w:type="pct"/>
            <w:vAlign w:val="center"/>
          </w:tcPr>
          <w:p w14:paraId="6D9C525C" w14:textId="3515917E" w:rsidR="00F1528A" w:rsidRPr="007356EC" w:rsidRDefault="007356EC" w:rsidP="00830F55">
            <w:pPr>
              <w:tabs>
                <w:tab w:val="num" w:pos="643"/>
              </w:tabs>
              <w:spacing w:line="276" w:lineRule="auto"/>
              <w:jc w:val="center"/>
              <w:rPr>
                <w:color w:val="FF0000"/>
                <w:sz w:val="20"/>
                <w:szCs w:val="20"/>
                <w:lang w:val="en-US"/>
              </w:rPr>
            </w:pPr>
            <w:r w:rsidRPr="007356EC">
              <w:rPr>
                <w:sz w:val="20"/>
                <w:szCs w:val="20"/>
              </w:rPr>
              <w:t>28.10.2025</w:t>
            </w:r>
          </w:p>
        </w:tc>
        <w:tc>
          <w:tcPr>
            <w:tcW w:w="1027" w:type="pct"/>
            <w:vAlign w:val="center"/>
          </w:tcPr>
          <w:p w14:paraId="211081CB" w14:textId="77777777" w:rsidR="00F1528A" w:rsidRPr="00AB1883" w:rsidRDefault="00F1528A" w:rsidP="00830F55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414A96" w14:paraId="6BA4D0C1" w14:textId="77777777" w:rsidTr="004519EF">
        <w:trPr>
          <w:trHeight w:val="1197"/>
        </w:trPr>
        <w:tc>
          <w:tcPr>
            <w:tcW w:w="1101" w:type="pct"/>
            <w:vMerge w:val="restart"/>
            <w:vAlign w:val="center"/>
          </w:tcPr>
          <w:p w14:paraId="47C20364" w14:textId="77777777" w:rsidR="00F1528A" w:rsidRPr="00AB1883" w:rsidRDefault="00414DF4" w:rsidP="00830F5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2. Практический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0" w:type="pct"/>
            <w:vAlign w:val="center"/>
          </w:tcPr>
          <w:p w14:paraId="7908F75B" w14:textId="5E6D78D8" w:rsidR="00F1528A" w:rsidRPr="00494C08" w:rsidRDefault="00414DF4" w:rsidP="00830F5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494C08">
              <w:rPr>
                <w:sz w:val="20"/>
                <w:szCs w:val="20"/>
              </w:rPr>
              <w:t>О</w:t>
            </w:r>
            <w:r w:rsidR="007356EC">
              <w:rPr>
                <w:sz w:val="20"/>
                <w:szCs w:val="20"/>
              </w:rPr>
              <w:t xml:space="preserve">собенности деятельности </w:t>
            </w:r>
            <w:r w:rsidR="007356EC">
              <w:rPr>
                <w:sz w:val="20"/>
                <w:szCs w:val="20"/>
              </w:rPr>
              <w:br/>
              <w:t>исследуемой организации</w:t>
            </w:r>
          </w:p>
        </w:tc>
        <w:tc>
          <w:tcPr>
            <w:tcW w:w="1031" w:type="pct"/>
            <w:vAlign w:val="center"/>
          </w:tcPr>
          <w:p w14:paraId="68064AB4" w14:textId="33813853" w:rsidR="00F1528A" w:rsidRPr="007356EC" w:rsidRDefault="007356EC" w:rsidP="00830F55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7356EC">
              <w:rPr>
                <w:sz w:val="20"/>
                <w:szCs w:val="20"/>
              </w:rPr>
              <w:t>10.11</w:t>
            </w:r>
            <w:r w:rsidR="00830F55" w:rsidRPr="007356EC">
              <w:rPr>
                <w:sz w:val="20"/>
                <w:szCs w:val="20"/>
                <w:lang w:val="en-US"/>
              </w:rPr>
              <w:t>.2025 – 2</w:t>
            </w:r>
            <w:r w:rsidRPr="007356EC">
              <w:rPr>
                <w:sz w:val="20"/>
                <w:szCs w:val="20"/>
              </w:rPr>
              <w:t>0</w:t>
            </w:r>
            <w:r w:rsidR="00830F55" w:rsidRPr="007356EC">
              <w:rPr>
                <w:sz w:val="20"/>
                <w:szCs w:val="20"/>
                <w:lang w:val="en-US"/>
              </w:rPr>
              <w:t>.</w:t>
            </w:r>
            <w:r w:rsidRPr="007356EC">
              <w:rPr>
                <w:sz w:val="20"/>
                <w:szCs w:val="20"/>
              </w:rPr>
              <w:t>11</w:t>
            </w:r>
            <w:r w:rsidR="00830F55" w:rsidRPr="007356EC">
              <w:rPr>
                <w:sz w:val="20"/>
                <w:szCs w:val="20"/>
                <w:lang w:val="en-US"/>
              </w:rPr>
              <w:t>.2025</w:t>
            </w:r>
          </w:p>
        </w:tc>
        <w:tc>
          <w:tcPr>
            <w:tcW w:w="1027" w:type="pct"/>
            <w:vAlign w:val="center"/>
          </w:tcPr>
          <w:p w14:paraId="546CC3EA" w14:textId="77777777" w:rsidR="00F1528A" w:rsidRPr="00AB1883" w:rsidRDefault="00F1528A" w:rsidP="00830F55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4519EF" w14:paraId="2887197C" w14:textId="77777777" w:rsidTr="004519EF">
        <w:trPr>
          <w:trHeight w:val="833"/>
        </w:trPr>
        <w:tc>
          <w:tcPr>
            <w:tcW w:w="1101" w:type="pct"/>
            <w:vMerge/>
            <w:vAlign w:val="center"/>
          </w:tcPr>
          <w:p w14:paraId="2CE979C5" w14:textId="77777777" w:rsidR="004519EF" w:rsidRPr="00AB1883" w:rsidRDefault="004519EF" w:rsidP="00830F5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13F14593" w14:textId="19513A94" w:rsidR="004519EF" w:rsidRPr="00494C08" w:rsidRDefault="007356EC" w:rsidP="004519EF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Организация бухгалтерского учёта </w:t>
            </w:r>
            <w:r>
              <w:rPr>
                <w:sz w:val="20"/>
                <w:szCs w:val="20"/>
              </w:rPr>
              <w:br/>
              <w:t>на предприятии</w:t>
            </w:r>
          </w:p>
        </w:tc>
        <w:tc>
          <w:tcPr>
            <w:tcW w:w="1031" w:type="pct"/>
            <w:vAlign w:val="center"/>
          </w:tcPr>
          <w:p w14:paraId="2A06C510" w14:textId="03D8567D" w:rsidR="004519EF" w:rsidRPr="007356EC" w:rsidRDefault="007356EC" w:rsidP="00830F55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7356EC">
              <w:rPr>
                <w:sz w:val="20"/>
                <w:szCs w:val="20"/>
              </w:rPr>
              <w:t>21.11</w:t>
            </w:r>
            <w:r w:rsidR="004519EF" w:rsidRPr="007356EC">
              <w:rPr>
                <w:sz w:val="20"/>
                <w:szCs w:val="20"/>
                <w:lang w:val="en-US"/>
              </w:rPr>
              <w:t xml:space="preserve">.2025 – </w:t>
            </w:r>
            <w:r w:rsidRPr="007356EC">
              <w:rPr>
                <w:sz w:val="20"/>
                <w:szCs w:val="20"/>
              </w:rPr>
              <w:t>11.01</w:t>
            </w:r>
            <w:r w:rsidR="004519EF" w:rsidRPr="007356EC">
              <w:rPr>
                <w:sz w:val="20"/>
                <w:szCs w:val="20"/>
                <w:lang w:val="en-US"/>
              </w:rPr>
              <w:t>.202</w:t>
            </w:r>
            <w:r w:rsidRPr="007356EC">
              <w:rPr>
                <w:sz w:val="20"/>
                <w:szCs w:val="20"/>
              </w:rPr>
              <w:t>6</w:t>
            </w:r>
          </w:p>
        </w:tc>
        <w:tc>
          <w:tcPr>
            <w:tcW w:w="1027" w:type="pct"/>
            <w:vAlign w:val="center"/>
          </w:tcPr>
          <w:p w14:paraId="60C2B42D" w14:textId="77777777" w:rsidR="004519EF" w:rsidRPr="00AB1883" w:rsidRDefault="004519EF" w:rsidP="00830F55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414A96" w14:paraId="094F3BEE" w14:textId="77777777" w:rsidTr="00830F55">
        <w:trPr>
          <w:trHeight w:val="454"/>
        </w:trPr>
        <w:tc>
          <w:tcPr>
            <w:tcW w:w="1101" w:type="pct"/>
            <w:vAlign w:val="center"/>
          </w:tcPr>
          <w:p w14:paraId="0F8A2554" w14:textId="77777777" w:rsidR="00F1528A" w:rsidRPr="00AB1883" w:rsidRDefault="00414DF4" w:rsidP="00830F5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3. Заключительный</w:t>
            </w:r>
          </w:p>
        </w:tc>
        <w:tc>
          <w:tcPr>
            <w:tcW w:w="1840" w:type="pct"/>
            <w:vAlign w:val="center"/>
          </w:tcPr>
          <w:p w14:paraId="41C6CA47" w14:textId="77777777" w:rsidR="00F1528A" w:rsidRPr="00AB1883" w:rsidRDefault="00414DF4" w:rsidP="00830F55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031" w:type="pct"/>
            <w:vAlign w:val="center"/>
          </w:tcPr>
          <w:p w14:paraId="024AD991" w14:textId="4BDB520B" w:rsidR="00F1528A" w:rsidRPr="007356EC" w:rsidRDefault="007356EC" w:rsidP="00830F55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7356EC">
              <w:rPr>
                <w:sz w:val="20"/>
                <w:szCs w:val="20"/>
              </w:rPr>
              <w:t>12</w:t>
            </w:r>
            <w:r w:rsidR="00830F55" w:rsidRPr="007356EC">
              <w:rPr>
                <w:sz w:val="20"/>
                <w:szCs w:val="20"/>
                <w:lang w:val="en-US"/>
              </w:rPr>
              <w:t>.0</w:t>
            </w:r>
            <w:r w:rsidRPr="007356EC">
              <w:rPr>
                <w:sz w:val="20"/>
                <w:szCs w:val="20"/>
              </w:rPr>
              <w:t>1</w:t>
            </w:r>
            <w:r w:rsidR="00830F55" w:rsidRPr="007356EC">
              <w:rPr>
                <w:sz w:val="20"/>
                <w:szCs w:val="20"/>
                <w:lang w:val="en-US"/>
              </w:rPr>
              <w:t>.202</w:t>
            </w:r>
            <w:r w:rsidRPr="007356EC">
              <w:rPr>
                <w:sz w:val="20"/>
                <w:szCs w:val="20"/>
              </w:rPr>
              <w:t>6</w:t>
            </w:r>
            <w:r w:rsidR="00830F55" w:rsidRPr="007356EC">
              <w:rPr>
                <w:sz w:val="20"/>
                <w:szCs w:val="20"/>
                <w:lang w:val="en-US"/>
              </w:rPr>
              <w:t xml:space="preserve"> – 1</w:t>
            </w:r>
            <w:r w:rsidRPr="007356EC">
              <w:rPr>
                <w:sz w:val="20"/>
                <w:szCs w:val="20"/>
              </w:rPr>
              <w:t>7</w:t>
            </w:r>
            <w:r w:rsidR="00830F55" w:rsidRPr="007356EC">
              <w:rPr>
                <w:sz w:val="20"/>
                <w:szCs w:val="20"/>
                <w:lang w:val="en-US"/>
              </w:rPr>
              <w:t>.</w:t>
            </w:r>
            <w:r w:rsidRPr="007356EC">
              <w:rPr>
                <w:sz w:val="20"/>
                <w:szCs w:val="20"/>
              </w:rPr>
              <w:t>01</w:t>
            </w:r>
            <w:r w:rsidR="00830F55" w:rsidRPr="007356EC">
              <w:rPr>
                <w:sz w:val="20"/>
                <w:szCs w:val="20"/>
                <w:lang w:val="en-US"/>
              </w:rPr>
              <w:t>.202</w:t>
            </w:r>
            <w:r w:rsidRPr="007356EC">
              <w:rPr>
                <w:sz w:val="20"/>
                <w:szCs w:val="20"/>
              </w:rPr>
              <w:t>6</w:t>
            </w:r>
          </w:p>
        </w:tc>
        <w:tc>
          <w:tcPr>
            <w:tcW w:w="1027" w:type="pct"/>
            <w:vAlign w:val="center"/>
          </w:tcPr>
          <w:p w14:paraId="0C894601" w14:textId="77777777" w:rsidR="00F1528A" w:rsidRPr="00AB1883" w:rsidRDefault="00F1528A" w:rsidP="00830F55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14:paraId="3FBAE056" w14:textId="4BD5D368" w:rsidR="00F1528A" w:rsidRDefault="00F1528A" w:rsidP="00F1528A">
      <w:pPr>
        <w:spacing w:after="160" w:line="259" w:lineRule="auto"/>
        <w:rPr>
          <w:rFonts w:ascii="Arial" w:hAnsi="Arial" w:cs="Arial"/>
          <w:b/>
        </w:rPr>
      </w:pPr>
    </w:p>
    <w:p w14:paraId="651C2B39" w14:textId="77777777" w:rsidR="00E06EB4" w:rsidRPr="00AB1883" w:rsidRDefault="00E06EB4" w:rsidP="00F1528A">
      <w:pPr>
        <w:spacing w:after="160" w:line="259" w:lineRule="auto"/>
        <w:rPr>
          <w:rFonts w:ascii="Arial" w:hAnsi="Arial" w:cs="Arial"/>
          <w:b/>
        </w:rPr>
      </w:pPr>
    </w:p>
    <w:p w14:paraId="6A9B2713" w14:textId="77777777" w:rsidR="007307D6" w:rsidRDefault="00414DF4" w:rsidP="007307D6">
      <w:r w:rsidRPr="00AB1883">
        <w:t xml:space="preserve">Руководитель </w:t>
      </w:r>
      <w:r w:rsidR="007307D6">
        <w:t>производственной практики</w:t>
      </w:r>
    </w:p>
    <w:p w14:paraId="348AB2D7" w14:textId="5B880B46" w:rsidR="00F1528A" w:rsidRPr="00AB1883" w:rsidRDefault="003C6E3A" w:rsidP="007307D6">
      <w:r w:rsidRPr="003C6E3A">
        <w:t>канд. экон. наук, доцент</w:t>
      </w:r>
      <w:r w:rsidR="007307D6">
        <w:t xml:space="preserve">                               </w:t>
      </w:r>
      <w:r w:rsidR="00414DF4">
        <w:t xml:space="preserve">          ___________</w:t>
      </w:r>
      <w:r w:rsidR="00414DF4">
        <w:tab/>
      </w:r>
      <w:r w:rsidR="007307D6">
        <w:t xml:space="preserve">            М.Е. Василенко</w:t>
      </w:r>
    </w:p>
    <w:p w14:paraId="47FBA564" w14:textId="04B31FDF" w:rsidR="00F1528A" w:rsidRDefault="00F1528A" w:rsidP="00F1528A">
      <w:pPr>
        <w:spacing w:after="160"/>
      </w:pPr>
    </w:p>
    <w:p w14:paraId="66DA72A5" w14:textId="77777777" w:rsidR="00E06EB4" w:rsidRPr="00AB1883" w:rsidRDefault="00E06EB4" w:rsidP="00F1528A">
      <w:pPr>
        <w:spacing w:after="160"/>
      </w:pPr>
    </w:p>
    <w:bookmarkStart w:id="3" w:name="_Hlk171510631"/>
    <w:p w14:paraId="1C04CB84" w14:textId="050D623B" w:rsidR="00C2388E" w:rsidRPr="000C2F49" w:rsidRDefault="00414DF4" w:rsidP="00F1528A">
      <w:pPr>
        <w:autoSpaceDE w:val="0"/>
        <w:autoSpaceDN w:val="0"/>
        <w:adjustRightInd w:val="0"/>
        <w:sectPr w:rsidR="00C2388E" w:rsidRPr="000C2F49" w:rsidSect="0018441A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6C6389" wp14:editId="28343E36">
                <wp:simplePos x="0" y="0"/>
                <wp:positionH relativeFrom="page">
                  <wp:align>center</wp:align>
                </wp:positionH>
                <wp:positionV relativeFrom="paragraph">
                  <wp:posOffset>1905000</wp:posOffset>
                </wp:positionV>
                <wp:extent cx="7962900" cy="723900"/>
                <wp:effectExtent l="38100" t="247650" r="38100" b="24765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02292">
                          <a:off x="0" y="0"/>
                          <a:ext cx="7962900" cy="723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EF49FF" id="Прямоугольник 7" o:spid="_x0000_s1026" style="position:absolute;margin-left:0;margin-top:150pt;width:627pt;height:57pt;rotation:-215950fd;z-index:251665408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" fillcolor="white [3212]" strokecolor="white [3212]" strokeweight="1pt">
                <w10:wrap anchorx="page"/>
              </v:rect>
            </w:pict>
          </mc:Fallback>
        </mc:AlternateContent>
      </w:r>
      <w:r w:rsidR="00F1528A" w:rsidRPr="00035C0A">
        <w:rPr>
          <w:color w:val="000000"/>
        </w:rPr>
        <w:t>Руководитель</w:t>
      </w:r>
      <w:r w:rsidR="00F1528A">
        <w:rPr>
          <w:color w:val="000000"/>
        </w:rPr>
        <w:t xml:space="preserve"> практики от предприятия </w:t>
      </w:r>
      <w:r w:rsidR="00F1528A">
        <w:rPr>
          <w:color w:val="000000"/>
        </w:rPr>
        <w:tab/>
      </w:r>
      <w:r w:rsidR="00F1528A">
        <w:rPr>
          <w:color w:val="000000"/>
        </w:rPr>
        <w:tab/>
      </w:r>
      <w:r w:rsidR="00F1528A">
        <w:t>___________</w:t>
      </w:r>
      <w:r w:rsidR="00F1528A">
        <w:tab/>
      </w:r>
      <w:r w:rsidR="00F1528A">
        <w:tab/>
      </w:r>
      <w:r w:rsidR="000B0B1C">
        <w:t>О.А. Сивакова</w:t>
      </w:r>
    </w:p>
    <w:bookmarkEnd w:id="3"/>
    <w:p w14:paraId="7F0046CA" w14:textId="01229B16" w:rsidR="00C01C41" w:rsidRPr="000C2F49" w:rsidRDefault="00D32687" w:rsidP="000C2F49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58C46E74" wp14:editId="6401800F">
            <wp:simplePos x="0" y="0"/>
            <wp:positionH relativeFrom="column">
              <wp:posOffset>-1080135</wp:posOffset>
            </wp:positionH>
            <wp:positionV relativeFrom="paragraph">
              <wp:posOffset>-749935</wp:posOffset>
            </wp:positionV>
            <wp:extent cx="7722000" cy="10918800"/>
            <wp:effectExtent l="0" t="0" r="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2000" cy="109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765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7C9845" wp14:editId="27DB5B9D">
                <wp:simplePos x="0" y="0"/>
                <wp:positionH relativeFrom="column">
                  <wp:posOffset>5842635</wp:posOffset>
                </wp:positionH>
                <wp:positionV relativeFrom="paragraph">
                  <wp:posOffset>-442595</wp:posOffset>
                </wp:positionV>
                <wp:extent cx="510540" cy="601980"/>
                <wp:effectExtent l="0" t="0" r="22860" b="2667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" cy="6019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DDAB13" id="Прямоугольник 14" o:spid="_x0000_s1026" style="position:absolute;margin-left:460.05pt;margin-top:-34.85pt;width:40.2pt;height:47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" fillcolor="white [3212]" strokecolor="white [3212]" strokeweight="1pt"/>
            </w:pict>
          </mc:Fallback>
        </mc:AlternateContent>
      </w:r>
      <w:r w:rsidR="000C2F49" w:rsidRPr="000C2F49">
        <w:rPr>
          <w:b/>
          <w:bCs/>
        </w:rPr>
        <w:t>ОТЗЫВ-ХАРАКТЕРИСТИКА</w:t>
      </w:r>
    </w:p>
    <w:p w14:paraId="48A8AA4B" w14:textId="77777777" w:rsidR="00C2388E" w:rsidRDefault="00C2388E" w:rsidP="0024739E">
      <w:pPr>
        <w:autoSpaceDE w:val="0"/>
        <w:autoSpaceDN w:val="0"/>
        <w:adjustRightInd w:val="0"/>
      </w:pPr>
    </w:p>
    <w:p w14:paraId="0999E347" w14:textId="79AB738C" w:rsidR="006463BB" w:rsidRPr="006463BB" w:rsidRDefault="00414DF4" w:rsidP="0027212D">
      <w:pPr>
        <w:autoSpaceDE w:val="0"/>
        <w:autoSpaceDN w:val="0"/>
        <w:adjustRightInd w:val="0"/>
        <w:spacing w:after="240"/>
        <w:jc w:val="center"/>
      </w:pPr>
      <w:r w:rsidRPr="006463BB">
        <w:t>На студента</w:t>
      </w:r>
      <w:r w:rsidR="00B57544" w:rsidRPr="006463BB">
        <w:t xml:space="preserve"> </w:t>
      </w:r>
      <w:r w:rsidR="00D978E4">
        <w:t>4</w:t>
      </w:r>
      <w:r w:rsidR="00B57544" w:rsidRPr="006463BB">
        <w:t xml:space="preserve"> </w:t>
      </w:r>
      <w:r w:rsidRPr="006463BB">
        <w:t xml:space="preserve">курса группы </w:t>
      </w:r>
      <w:r w:rsidR="00B57544" w:rsidRPr="006463BB">
        <w:t>БЭУ-22-ХД1</w:t>
      </w:r>
      <w:r w:rsidRPr="006463BB">
        <w:t xml:space="preserve"> направления </w:t>
      </w:r>
      <w:r w:rsidR="0024739E">
        <w:t>Бухгалтерский учет и анализ хозяйственной деятельности</w:t>
      </w:r>
      <w:r w:rsidRPr="006463BB">
        <w:t xml:space="preserve"> кафедры экономики и управления ФГБОУ ВО ВВГУ</w:t>
      </w:r>
      <w:r w:rsidR="0024739E">
        <w:t>.</w:t>
      </w:r>
    </w:p>
    <w:p w14:paraId="6FB0E113" w14:textId="4C44F36C" w:rsidR="00C3197D" w:rsidRPr="007356EC" w:rsidRDefault="00414DF4" w:rsidP="0027212D">
      <w:pPr>
        <w:autoSpaceDE w:val="0"/>
        <w:autoSpaceDN w:val="0"/>
        <w:adjustRightInd w:val="0"/>
        <w:spacing w:after="240"/>
      </w:pPr>
      <w:r w:rsidRPr="007356EC">
        <w:t xml:space="preserve">Григорьева Дарья Васильевна </w:t>
      </w:r>
      <w:r w:rsidR="00C2388E" w:rsidRPr="007356EC">
        <w:t xml:space="preserve">с </w:t>
      </w:r>
      <w:r w:rsidR="007356EC" w:rsidRPr="007356EC">
        <w:t>10</w:t>
      </w:r>
      <w:r w:rsidR="00B57544" w:rsidRPr="007356EC">
        <w:t xml:space="preserve"> </w:t>
      </w:r>
      <w:r w:rsidR="007356EC" w:rsidRPr="007356EC">
        <w:t>ноября</w:t>
      </w:r>
      <w:r w:rsidR="00B57544" w:rsidRPr="007356EC">
        <w:t xml:space="preserve"> 202</w:t>
      </w:r>
      <w:r w:rsidR="00E96D1F" w:rsidRPr="007356EC">
        <w:t>5</w:t>
      </w:r>
      <w:r w:rsidR="00C2388E" w:rsidRPr="007356EC">
        <w:t xml:space="preserve"> года по</w:t>
      </w:r>
      <w:r w:rsidR="00B57544" w:rsidRPr="007356EC">
        <w:t xml:space="preserve"> 1</w:t>
      </w:r>
      <w:r w:rsidR="007356EC" w:rsidRPr="007356EC">
        <w:t>7</w:t>
      </w:r>
      <w:r w:rsidR="00B57544" w:rsidRPr="007356EC">
        <w:t xml:space="preserve"> </w:t>
      </w:r>
      <w:r w:rsidR="007356EC" w:rsidRPr="007356EC">
        <w:t>января</w:t>
      </w:r>
      <w:r w:rsidR="00B57544" w:rsidRPr="007356EC">
        <w:t xml:space="preserve"> 202</w:t>
      </w:r>
      <w:r w:rsidR="007356EC" w:rsidRPr="007356EC">
        <w:t>6</w:t>
      </w:r>
      <w:r w:rsidR="00B57544" w:rsidRPr="007356EC">
        <w:t xml:space="preserve"> </w:t>
      </w:r>
      <w:r w:rsidR="00C2388E" w:rsidRPr="007356EC">
        <w:t xml:space="preserve">года прошла </w:t>
      </w:r>
      <w:r w:rsidR="007356EC" w:rsidRPr="007356EC">
        <w:t>производственную профессиональную</w:t>
      </w:r>
      <w:r w:rsidR="0024739E" w:rsidRPr="007356EC">
        <w:t xml:space="preserve"> практику</w:t>
      </w:r>
      <w:r w:rsidR="00C2388E" w:rsidRPr="007356EC">
        <w:t xml:space="preserve"> в </w:t>
      </w:r>
      <w:r w:rsidR="000956C8" w:rsidRPr="007356EC">
        <w:t>ООО</w:t>
      </w:r>
      <w:r w:rsidR="00C2388E" w:rsidRPr="007356EC">
        <w:t xml:space="preserve"> </w:t>
      </w:r>
      <w:r w:rsidR="000956C8" w:rsidRPr="007356EC">
        <w:t>«</w:t>
      </w:r>
      <w:r w:rsidR="007356EC" w:rsidRPr="007356EC">
        <w:t>Таёжное</w:t>
      </w:r>
      <w:r w:rsidR="000956C8" w:rsidRPr="007356EC">
        <w:t xml:space="preserve">». </w:t>
      </w:r>
      <w:r w:rsidR="007356EC">
        <w:t xml:space="preserve">В период практики были изучены вопросы особенности деятельности организации и порядок организации бухгалтерского учета в исследуемой организации. Был раскрыт состав объектов бухгалтерского учета, </w:t>
      </w:r>
      <w:r w:rsidR="007356EC" w:rsidRPr="007356EC">
        <w:t xml:space="preserve">действующий порядок документального оформления фактов хозяйственной деятельности компании, способы отражения счетах бухгалтерского учета данных объектов и порядок его формирования. </w:t>
      </w:r>
      <w:r w:rsidRPr="007356EC">
        <w:t xml:space="preserve"> </w:t>
      </w:r>
      <w:r w:rsidR="00C2388E" w:rsidRPr="007356EC">
        <w:t>Во время прохождения практики показал</w:t>
      </w:r>
      <w:r w:rsidR="0024739E" w:rsidRPr="007356EC">
        <w:t>а</w:t>
      </w:r>
      <w:r w:rsidRPr="007356EC">
        <w:t xml:space="preserve"> себя ответственным, организованным работником</w:t>
      </w:r>
      <w:r w:rsidR="00C2388E" w:rsidRPr="007356EC">
        <w:t>.</w:t>
      </w:r>
      <w:r w:rsidRPr="007356EC">
        <w:t xml:space="preserve"> Оказала большую помощь в работе с первичными документами (сортировка, учет, подшивка, оформление).</w:t>
      </w:r>
      <w:r w:rsidR="00C2388E" w:rsidRPr="007356EC">
        <w:t xml:space="preserve"> </w:t>
      </w:r>
    </w:p>
    <w:p w14:paraId="6FB77E46" w14:textId="77777777" w:rsidR="0024739E" w:rsidRPr="007356EC" w:rsidRDefault="00414DF4" w:rsidP="0027212D">
      <w:pPr>
        <w:autoSpaceDE w:val="0"/>
        <w:autoSpaceDN w:val="0"/>
        <w:adjustRightInd w:val="0"/>
        <w:spacing w:after="240"/>
      </w:pPr>
      <w:r w:rsidRPr="007356EC">
        <w:t xml:space="preserve">В целом работа </w:t>
      </w:r>
      <w:r w:rsidR="0027212D" w:rsidRPr="007356EC">
        <w:t>Григорьевой Дарьи Васильевны</w:t>
      </w:r>
      <w:r w:rsidRPr="007356EC">
        <w:t xml:space="preserve"> заслуживает оценки «</w:t>
      </w:r>
      <w:r w:rsidR="00C3197D" w:rsidRPr="007356EC">
        <w:t>отлично</w:t>
      </w:r>
      <w:r w:rsidRPr="007356EC">
        <w:t xml:space="preserve">». </w:t>
      </w:r>
    </w:p>
    <w:p w14:paraId="6D7444AE" w14:textId="77777777" w:rsidR="0027212D" w:rsidRDefault="0027212D" w:rsidP="00F1528A">
      <w:pPr>
        <w:autoSpaceDE w:val="0"/>
        <w:autoSpaceDN w:val="0"/>
        <w:adjustRightInd w:val="0"/>
      </w:pPr>
    </w:p>
    <w:p w14:paraId="207BADCA" w14:textId="77777777" w:rsidR="00C3197D" w:rsidRDefault="00C3197D" w:rsidP="00F1528A">
      <w:pPr>
        <w:autoSpaceDE w:val="0"/>
        <w:autoSpaceDN w:val="0"/>
        <w:adjustRightInd w:val="0"/>
      </w:pPr>
    </w:p>
    <w:p w14:paraId="43C6EB7C" w14:textId="3D783094" w:rsidR="0027212D" w:rsidRDefault="00414DF4" w:rsidP="00F1528A">
      <w:pPr>
        <w:autoSpaceDE w:val="0"/>
        <w:autoSpaceDN w:val="0"/>
        <w:adjustRightInd w:val="0"/>
      </w:pPr>
      <w:r w:rsidRPr="0027212D">
        <w:t xml:space="preserve">Руководитель практики от предприятия </w:t>
      </w:r>
      <w:r w:rsidRPr="0027212D">
        <w:tab/>
      </w:r>
      <w:r w:rsidRPr="0027212D">
        <w:tab/>
        <w:t>___________</w:t>
      </w:r>
      <w:r w:rsidRPr="0027212D">
        <w:tab/>
      </w:r>
      <w:r w:rsidRPr="0027212D">
        <w:tab/>
      </w:r>
      <w:r w:rsidR="000B0B1C">
        <w:t>О.А. Сивакова</w:t>
      </w:r>
    </w:p>
    <w:p w14:paraId="4144CA5D" w14:textId="1DF076D7" w:rsidR="005A02D1" w:rsidRDefault="005A02D1" w:rsidP="00F1528A">
      <w:pPr>
        <w:autoSpaceDE w:val="0"/>
        <w:autoSpaceDN w:val="0"/>
        <w:adjustRightInd w:val="0"/>
      </w:pPr>
    </w:p>
    <w:p w14:paraId="07143538" w14:textId="5F63578D" w:rsidR="005A02D1" w:rsidRDefault="005A02D1" w:rsidP="00F1528A">
      <w:pPr>
        <w:autoSpaceDE w:val="0"/>
        <w:autoSpaceDN w:val="0"/>
        <w:adjustRightInd w:val="0"/>
      </w:pPr>
    </w:p>
    <w:p w14:paraId="2D4A5A3F" w14:textId="77777777" w:rsidR="005A02D1" w:rsidRDefault="005A02D1" w:rsidP="00F1528A">
      <w:pPr>
        <w:autoSpaceDE w:val="0"/>
        <w:autoSpaceDN w:val="0"/>
        <w:adjustRightInd w:val="0"/>
      </w:pPr>
    </w:p>
    <w:p w14:paraId="1874DF82" w14:textId="77777777" w:rsidR="005A02D1" w:rsidRDefault="005A02D1" w:rsidP="00F1528A">
      <w:pPr>
        <w:autoSpaceDE w:val="0"/>
        <w:autoSpaceDN w:val="0"/>
        <w:adjustRightInd w:val="0"/>
      </w:pPr>
    </w:p>
    <w:p w14:paraId="56AF2FAE" w14:textId="77777777" w:rsidR="00C01C41" w:rsidRDefault="00414DF4" w:rsidP="005A02D1">
      <w:pPr>
        <w:tabs>
          <w:tab w:val="right" w:pos="0"/>
          <w:tab w:val="left" w:pos="1134"/>
        </w:tabs>
        <w:spacing w:after="240"/>
        <w:ind w:right="-283"/>
        <w:rPr>
          <w:rFonts w:ascii="Arial CYR" w:hAnsi="Arial CYR"/>
          <w:sz w:val="30"/>
          <w:szCs w:val="30"/>
        </w:rPr>
        <w:sectPr w:rsidR="00C01C41" w:rsidSect="0018441A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1D1005" wp14:editId="1CFC82FC">
                <wp:simplePos x="0" y="0"/>
                <wp:positionH relativeFrom="page">
                  <wp:align>left</wp:align>
                </wp:positionH>
                <wp:positionV relativeFrom="paragraph">
                  <wp:posOffset>5173980</wp:posOffset>
                </wp:positionV>
                <wp:extent cx="7962900" cy="723900"/>
                <wp:effectExtent l="0" t="0" r="19050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2900" cy="723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BF182A" id="Прямоугольник 9" o:spid="_x0000_s1026" style="position:absolute;margin-left:0;margin-top:407.4pt;width:627pt;height:57pt;z-index:2516684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" fillcolor="white [3212]" strokecolor="white [3212]" strokeweight="1pt">
                <w10:wrap anchorx="page"/>
              </v:rect>
            </w:pict>
          </mc:Fallback>
        </mc:AlternateContent>
      </w:r>
    </w:p>
    <w:sdt>
      <w:sdtPr>
        <w:rPr>
          <w:rFonts w:ascii="Arial CYR" w:hAnsi="Arial CYR"/>
          <w:sz w:val="30"/>
          <w:szCs w:val="30"/>
        </w:rPr>
        <w:id w:val="1474564845"/>
        <w:docPartObj>
          <w:docPartGallery w:val="Table of Contents"/>
          <w:docPartUnique/>
        </w:docPartObj>
      </w:sdtPr>
      <w:sdtEndPr>
        <w:rPr>
          <w:rFonts w:ascii="Times New Roman" w:hAnsi="Times New Roman"/>
          <w:sz w:val="28"/>
          <w:szCs w:val="28"/>
        </w:rPr>
      </w:sdtEndPr>
      <w:sdtContent>
        <w:p w14:paraId="19C4FB8F" w14:textId="77777777" w:rsidR="00C01C41" w:rsidRPr="00F066F6" w:rsidRDefault="00414DF4" w:rsidP="0042765B">
          <w:pPr>
            <w:tabs>
              <w:tab w:val="right" w:pos="0"/>
              <w:tab w:val="left" w:pos="1134"/>
            </w:tabs>
            <w:spacing w:after="240" w:line="360" w:lineRule="auto"/>
            <w:ind w:right="284"/>
            <w:jc w:val="center"/>
            <w:rPr>
              <w:rFonts w:ascii="Arial CYR" w:hAnsi="Arial CYR"/>
              <w:sz w:val="32"/>
              <w:szCs w:val="32"/>
            </w:rPr>
          </w:pPr>
          <w:r w:rsidRPr="00F066F6">
            <w:rPr>
              <w:rFonts w:ascii="Arial CYR" w:hAnsi="Arial CYR"/>
              <w:sz w:val="30"/>
              <w:szCs w:val="32"/>
            </w:rPr>
            <w:t>Содержание</w:t>
          </w:r>
        </w:p>
        <w:p w14:paraId="34F34C28" w14:textId="35406431" w:rsidR="00C01C41" w:rsidRPr="00F066F6" w:rsidRDefault="00414DF4" w:rsidP="00113A8B">
          <w:pPr>
            <w:tabs>
              <w:tab w:val="right" w:pos="0"/>
              <w:tab w:val="right" w:pos="9638"/>
            </w:tabs>
            <w:spacing w:line="360" w:lineRule="auto"/>
            <w:jc w:val="both"/>
            <w:rPr>
              <w:sz w:val="28"/>
              <w:szCs w:val="28"/>
            </w:rPr>
          </w:pPr>
          <w:r w:rsidRPr="00F066F6">
            <w:rPr>
              <w:sz w:val="28"/>
              <w:szCs w:val="28"/>
            </w:rPr>
            <w:t xml:space="preserve">   Введение</w:t>
          </w:r>
          <w:bookmarkStart w:id="4" w:name="_Hlk138543835"/>
          <w:bookmarkStart w:id="5" w:name="_Hlk138543719"/>
          <w:r w:rsidRPr="00F066F6">
            <w:rPr>
              <w:sz w:val="28"/>
              <w:szCs w:val="28"/>
            </w:rPr>
            <w:tab/>
          </w:r>
          <w:bookmarkEnd w:id="4"/>
          <w:bookmarkEnd w:id="5"/>
          <w:r w:rsidR="00FD46F1" w:rsidRPr="00F066F6">
            <w:rPr>
              <w:sz w:val="28"/>
              <w:szCs w:val="28"/>
            </w:rPr>
            <w:t>3</w:t>
          </w:r>
        </w:p>
        <w:p w14:paraId="74BD5EA3" w14:textId="21E2859A" w:rsidR="00C01C41" w:rsidRPr="00F066F6" w:rsidRDefault="00414DF4" w:rsidP="0042765B">
          <w:pPr>
            <w:pStyle w:val="a5"/>
            <w:numPr>
              <w:ilvl w:val="0"/>
              <w:numId w:val="4"/>
            </w:numPr>
            <w:tabs>
              <w:tab w:val="right" w:pos="9639"/>
            </w:tabs>
            <w:suppressAutoHyphens/>
            <w:spacing w:after="0" w:line="360" w:lineRule="auto"/>
            <w:contextualSpacing w:val="0"/>
            <w:jc w:val="both"/>
            <w:rPr>
              <w:rFonts w:ascii="Times New Roman" w:hAnsi="Times New Roman" w:cs="Times New Roman"/>
              <w:sz w:val="28"/>
              <w:szCs w:val="28"/>
            </w:rPr>
          </w:pPr>
          <w:bookmarkStart w:id="6" w:name="_Hlk138086856"/>
          <w:bookmarkStart w:id="7" w:name="_Hlk138086885"/>
          <w:r w:rsidRPr="00F066F6">
            <w:rPr>
              <w:rFonts w:ascii="Times New Roman" w:hAnsi="Times New Roman" w:cs="Times New Roman"/>
              <w:sz w:val="28"/>
              <w:szCs w:val="28"/>
            </w:rPr>
            <w:t xml:space="preserve">Особенности деятельности </w:t>
          </w:r>
          <w:bookmarkStart w:id="8" w:name="_Hlk203689845"/>
          <w:r w:rsidR="000956C8" w:rsidRPr="00F066F6">
            <w:rPr>
              <w:rFonts w:ascii="Times New Roman" w:hAnsi="Times New Roman" w:cs="Times New Roman"/>
              <w:sz w:val="28"/>
              <w:szCs w:val="28"/>
            </w:rPr>
            <w:t xml:space="preserve">ООО </w:t>
          </w:r>
          <w:bookmarkEnd w:id="8"/>
          <w:r w:rsidR="00CD32B7" w:rsidRPr="00CD32B7">
            <w:rPr>
              <w:rFonts w:ascii="Times New Roman" w:hAnsi="Times New Roman" w:cs="Times New Roman"/>
              <w:sz w:val="28"/>
              <w:szCs w:val="28"/>
            </w:rPr>
            <w:t>«Таёжное»</w:t>
          </w:r>
          <w:r w:rsidRPr="00F066F6">
            <w:rPr>
              <w:rFonts w:ascii="Times New Roman" w:hAnsi="Times New Roman" w:cs="Times New Roman"/>
              <w:sz w:val="28"/>
              <w:szCs w:val="28"/>
            </w:rPr>
            <w:tab/>
          </w:r>
          <w:r w:rsidR="00FD46F1" w:rsidRPr="00F066F6">
            <w:rPr>
              <w:rFonts w:ascii="Times New Roman" w:hAnsi="Times New Roman" w:cs="Times New Roman"/>
              <w:sz w:val="28"/>
              <w:szCs w:val="28"/>
            </w:rPr>
            <w:t>4</w:t>
          </w:r>
        </w:p>
        <w:bookmarkEnd w:id="6"/>
        <w:bookmarkEnd w:id="7"/>
        <w:p w14:paraId="47F70187" w14:textId="46154B0F" w:rsidR="00070BC2" w:rsidRPr="00494C08" w:rsidRDefault="00070BC2" w:rsidP="00070BC2">
          <w:pPr>
            <w:tabs>
              <w:tab w:val="left" w:pos="3732"/>
            </w:tabs>
            <w:spacing w:line="360" w:lineRule="auto"/>
            <w:jc w:val="both"/>
            <w:rPr>
              <w:sz w:val="28"/>
              <w:szCs w:val="28"/>
            </w:rPr>
          </w:pPr>
          <w:r w:rsidRPr="00494C08">
            <w:rPr>
              <w:sz w:val="28"/>
              <w:szCs w:val="28"/>
            </w:rPr>
            <w:t xml:space="preserve">2 </w:t>
          </w:r>
          <w:r w:rsidR="002D39D8" w:rsidRPr="00494C08">
            <w:rPr>
              <w:sz w:val="28"/>
              <w:szCs w:val="28"/>
            </w:rPr>
            <w:t>Организация бухгалтерского уч</w:t>
          </w:r>
          <w:r w:rsidR="0097015E">
            <w:rPr>
              <w:sz w:val="28"/>
              <w:szCs w:val="28"/>
            </w:rPr>
            <w:t>е</w:t>
          </w:r>
          <w:r w:rsidR="002D39D8" w:rsidRPr="00494C08">
            <w:rPr>
              <w:sz w:val="28"/>
              <w:szCs w:val="28"/>
            </w:rPr>
            <w:t>та в ООО «Таёжное»</w:t>
          </w:r>
          <w:r w:rsidRPr="00494C08">
            <w:rPr>
              <w:sz w:val="28"/>
              <w:szCs w:val="28"/>
            </w:rPr>
            <w:t xml:space="preserve">                                             </w:t>
          </w:r>
          <w:r w:rsidR="00113A8B" w:rsidRPr="00494C08">
            <w:rPr>
              <w:sz w:val="28"/>
              <w:szCs w:val="28"/>
            </w:rPr>
            <w:t xml:space="preserve"> </w:t>
          </w:r>
          <w:r w:rsidR="0057570E">
            <w:rPr>
              <w:sz w:val="28"/>
              <w:szCs w:val="28"/>
            </w:rPr>
            <w:t xml:space="preserve"> </w:t>
          </w:r>
          <w:r w:rsidR="00113A8B" w:rsidRPr="00494C08">
            <w:rPr>
              <w:sz w:val="28"/>
              <w:szCs w:val="28"/>
            </w:rPr>
            <w:t>9</w:t>
          </w:r>
        </w:p>
        <w:p w14:paraId="44521E02" w14:textId="2252E1F5" w:rsidR="000F7CAE" w:rsidRPr="00494C08" w:rsidRDefault="001B1974" w:rsidP="00113A8B">
          <w:pPr>
            <w:suppressAutoHyphens/>
            <w:spacing w:line="360" w:lineRule="auto"/>
            <w:ind w:left="709" w:right="-141"/>
            <w:rPr>
              <w:sz w:val="28"/>
              <w:szCs w:val="28"/>
            </w:rPr>
          </w:pPr>
          <w:r w:rsidRPr="00494C08">
            <w:rPr>
              <w:sz w:val="28"/>
              <w:szCs w:val="28"/>
            </w:rPr>
            <w:t>2.</w:t>
          </w:r>
          <w:r w:rsidR="005B398A">
            <w:rPr>
              <w:sz w:val="28"/>
              <w:szCs w:val="28"/>
            </w:rPr>
            <w:t>1</w:t>
          </w:r>
          <w:r w:rsidRPr="00494C08">
            <w:rPr>
              <w:sz w:val="28"/>
              <w:szCs w:val="28"/>
            </w:rPr>
            <w:t xml:space="preserve"> </w:t>
          </w:r>
          <w:r w:rsidR="00113A8B" w:rsidRPr="00494C08">
            <w:rPr>
              <w:sz w:val="28"/>
              <w:szCs w:val="28"/>
            </w:rPr>
            <w:t>Организация уч</w:t>
          </w:r>
          <w:r w:rsidR="0097015E">
            <w:rPr>
              <w:sz w:val="28"/>
              <w:szCs w:val="28"/>
            </w:rPr>
            <w:t>е</w:t>
          </w:r>
          <w:r w:rsidR="00113A8B" w:rsidRPr="00494C08">
            <w:rPr>
              <w:sz w:val="28"/>
              <w:szCs w:val="28"/>
            </w:rPr>
            <w:t>та основных средств</w:t>
          </w:r>
          <w:r w:rsidRPr="00494C08">
            <w:rPr>
              <w:sz w:val="28"/>
              <w:szCs w:val="28"/>
            </w:rPr>
            <w:t xml:space="preserve">                                        </w:t>
          </w:r>
          <w:r w:rsidR="00113A8B" w:rsidRPr="00494C08">
            <w:rPr>
              <w:sz w:val="28"/>
              <w:szCs w:val="28"/>
            </w:rPr>
            <w:t xml:space="preserve">           </w:t>
          </w:r>
          <w:r w:rsidR="0057570E">
            <w:rPr>
              <w:sz w:val="28"/>
              <w:szCs w:val="28"/>
            </w:rPr>
            <w:t xml:space="preserve">  </w:t>
          </w:r>
          <w:r w:rsidR="005B398A">
            <w:rPr>
              <w:sz w:val="28"/>
              <w:szCs w:val="28"/>
            </w:rPr>
            <w:t>9</w:t>
          </w:r>
        </w:p>
        <w:p w14:paraId="543A9563" w14:textId="29EFB982" w:rsidR="000F7CAE" w:rsidRPr="00494C08" w:rsidRDefault="000F7CAE" w:rsidP="00494C08">
          <w:pPr>
            <w:suppressAutoHyphens/>
            <w:spacing w:line="360" w:lineRule="auto"/>
            <w:ind w:left="709" w:right="-283"/>
            <w:rPr>
              <w:sz w:val="28"/>
              <w:szCs w:val="28"/>
            </w:rPr>
          </w:pPr>
          <w:r w:rsidRPr="00494C08">
            <w:rPr>
              <w:sz w:val="28"/>
              <w:szCs w:val="28"/>
            </w:rPr>
            <w:t>2</w:t>
          </w:r>
          <w:r w:rsidR="005B398A">
            <w:rPr>
              <w:sz w:val="28"/>
              <w:szCs w:val="28"/>
            </w:rPr>
            <w:t>.2</w:t>
          </w:r>
          <w:r w:rsidRPr="00494C08">
            <w:rPr>
              <w:sz w:val="28"/>
              <w:szCs w:val="28"/>
            </w:rPr>
            <w:t xml:space="preserve"> </w:t>
          </w:r>
          <w:r w:rsidR="00113A8B" w:rsidRPr="00494C08">
            <w:rPr>
              <w:sz w:val="28"/>
              <w:szCs w:val="28"/>
            </w:rPr>
            <w:t>Уч</w:t>
          </w:r>
          <w:r w:rsidR="0097015E">
            <w:rPr>
              <w:sz w:val="28"/>
              <w:szCs w:val="28"/>
            </w:rPr>
            <w:t>е</w:t>
          </w:r>
          <w:r w:rsidR="00113A8B" w:rsidRPr="00494C08">
            <w:rPr>
              <w:sz w:val="28"/>
              <w:szCs w:val="28"/>
            </w:rPr>
            <w:t xml:space="preserve">т материально-производственных запасов                                   </w:t>
          </w:r>
          <w:r w:rsidR="00494C08">
            <w:rPr>
              <w:sz w:val="28"/>
              <w:szCs w:val="28"/>
            </w:rPr>
            <w:t xml:space="preserve"> </w:t>
          </w:r>
          <w:r w:rsidR="00113A8B" w:rsidRPr="00494C08">
            <w:rPr>
              <w:sz w:val="28"/>
              <w:szCs w:val="28"/>
            </w:rPr>
            <w:t xml:space="preserve">  1</w:t>
          </w:r>
          <w:r w:rsidR="00CE0770">
            <w:rPr>
              <w:sz w:val="28"/>
              <w:szCs w:val="28"/>
            </w:rPr>
            <w:t>0</w:t>
          </w:r>
        </w:p>
        <w:p w14:paraId="6C968CF0" w14:textId="23AB30A2" w:rsidR="000F7CAE" w:rsidRPr="00494C08" w:rsidRDefault="000F7CAE" w:rsidP="00113A8B">
          <w:pPr>
            <w:suppressAutoHyphens/>
            <w:spacing w:after="120"/>
            <w:ind w:left="709"/>
            <w:rPr>
              <w:sz w:val="28"/>
              <w:szCs w:val="28"/>
            </w:rPr>
          </w:pPr>
          <w:r w:rsidRPr="00494C08">
            <w:rPr>
              <w:sz w:val="28"/>
              <w:szCs w:val="28"/>
            </w:rPr>
            <w:t>2.</w:t>
          </w:r>
          <w:r w:rsidR="005B398A">
            <w:rPr>
              <w:sz w:val="28"/>
              <w:szCs w:val="28"/>
            </w:rPr>
            <w:t>3</w:t>
          </w:r>
          <w:r w:rsidR="00113A8B" w:rsidRPr="00494C08">
            <w:rPr>
              <w:sz w:val="28"/>
              <w:szCs w:val="28"/>
            </w:rPr>
            <w:t xml:space="preserve"> Уч</w:t>
          </w:r>
          <w:r w:rsidR="0097015E">
            <w:rPr>
              <w:sz w:val="28"/>
              <w:szCs w:val="28"/>
            </w:rPr>
            <w:t>е</w:t>
          </w:r>
          <w:r w:rsidR="00113A8B" w:rsidRPr="00494C08">
            <w:rPr>
              <w:sz w:val="28"/>
              <w:szCs w:val="28"/>
            </w:rPr>
            <w:t>т затрат на производство и калькулирование себестоимости п</w:t>
          </w:r>
          <w:r w:rsidR="005B398A">
            <w:rPr>
              <w:sz w:val="28"/>
              <w:szCs w:val="28"/>
            </w:rPr>
            <w:t>р</w:t>
          </w:r>
          <w:r w:rsidR="00113A8B" w:rsidRPr="00494C08">
            <w:rPr>
              <w:sz w:val="28"/>
              <w:szCs w:val="28"/>
            </w:rPr>
            <w:t xml:space="preserve">одукции                                                                                                       </w:t>
          </w:r>
          <w:r w:rsidR="00494C08" w:rsidRPr="00494C08">
            <w:rPr>
              <w:sz w:val="28"/>
              <w:szCs w:val="28"/>
            </w:rPr>
            <w:t>1</w:t>
          </w:r>
          <w:r w:rsidR="00CE0770">
            <w:rPr>
              <w:sz w:val="28"/>
              <w:szCs w:val="28"/>
            </w:rPr>
            <w:t>2</w:t>
          </w:r>
        </w:p>
        <w:p w14:paraId="31C164C0" w14:textId="3E079920" w:rsidR="000F7CAE" w:rsidRPr="00494C08" w:rsidRDefault="000F7CAE" w:rsidP="00113A8B">
          <w:pPr>
            <w:suppressAutoHyphens/>
            <w:spacing w:line="360" w:lineRule="auto"/>
            <w:ind w:left="709"/>
            <w:rPr>
              <w:sz w:val="28"/>
              <w:szCs w:val="28"/>
            </w:rPr>
          </w:pPr>
          <w:r w:rsidRPr="00494C08">
            <w:rPr>
              <w:sz w:val="28"/>
              <w:szCs w:val="28"/>
            </w:rPr>
            <w:t>2.</w:t>
          </w:r>
          <w:r w:rsidR="005B398A">
            <w:rPr>
              <w:sz w:val="28"/>
              <w:szCs w:val="28"/>
            </w:rPr>
            <w:t>4</w:t>
          </w:r>
          <w:r w:rsidRPr="00494C08">
            <w:rPr>
              <w:sz w:val="28"/>
              <w:szCs w:val="28"/>
            </w:rPr>
            <w:t xml:space="preserve"> </w:t>
          </w:r>
          <w:r w:rsidR="00113A8B" w:rsidRPr="00494C08">
            <w:rPr>
              <w:sz w:val="28"/>
              <w:szCs w:val="28"/>
            </w:rPr>
            <w:t>Уч</w:t>
          </w:r>
          <w:r w:rsidR="0097015E">
            <w:rPr>
              <w:sz w:val="28"/>
              <w:szCs w:val="28"/>
            </w:rPr>
            <w:t>е</w:t>
          </w:r>
          <w:r w:rsidR="00113A8B" w:rsidRPr="00494C08">
            <w:rPr>
              <w:sz w:val="28"/>
              <w:szCs w:val="28"/>
            </w:rPr>
            <w:t>т расчетов с покупателями и поставщиками</w:t>
          </w:r>
          <w:r w:rsidR="00494C08" w:rsidRPr="00494C08">
            <w:rPr>
              <w:sz w:val="28"/>
              <w:szCs w:val="28"/>
            </w:rPr>
            <w:t xml:space="preserve">                                 </w:t>
          </w:r>
          <w:r w:rsidR="00494C08">
            <w:rPr>
              <w:sz w:val="28"/>
              <w:szCs w:val="28"/>
            </w:rPr>
            <w:t xml:space="preserve"> </w:t>
          </w:r>
          <w:r w:rsidR="00494C08" w:rsidRPr="00494C08">
            <w:rPr>
              <w:sz w:val="28"/>
              <w:szCs w:val="28"/>
            </w:rPr>
            <w:t>1</w:t>
          </w:r>
          <w:r w:rsidR="00CE0770">
            <w:rPr>
              <w:sz w:val="28"/>
              <w:szCs w:val="28"/>
            </w:rPr>
            <w:t>6</w:t>
          </w:r>
        </w:p>
        <w:p w14:paraId="290D1A50" w14:textId="06CC2F14" w:rsidR="00070BC2" w:rsidRPr="00494C08" w:rsidRDefault="001B1974" w:rsidP="00494C08">
          <w:pPr>
            <w:suppressAutoHyphens/>
            <w:spacing w:line="360" w:lineRule="auto"/>
            <w:ind w:left="709"/>
            <w:rPr>
              <w:sz w:val="28"/>
              <w:szCs w:val="28"/>
            </w:rPr>
          </w:pPr>
          <w:r w:rsidRPr="00494C08">
            <w:rPr>
              <w:sz w:val="28"/>
              <w:szCs w:val="28"/>
            </w:rPr>
            <w:t>2.</w:t>
          </w:r>
          <w:r w:rsidR="005B398A">
            <w:rPr>
              <w:sz w:val="28"/>
              <w:szCs w:val="28"/>
            </w:rPr>
            <w:t>5</w:t>
          </w:r>
          <w:r w:rsidRPr="00494C08">
            <w:rPr>
              <w:sz w:val="28"/>
              <w:szCs w:val="28"/>
            </w:rPr>
            <w:t xml:space="preserve"> </w:t>
          </w:r>
          <w:r w:rsidR="00113A8B" w:rsidRPr="00494C08">
            <w:rPr>
              <w:sz w:val="28"/>
              <w:szCs w:val="28"/>
            </w:rPr>
            <w:t>Уч</w:t>
          </w:r>
          <w:r w:rsidR="0097015E">
            <w:rPr>
              <w:sz w:val="28"/>
              <w:szCs w:val="28"/>
            </w:rPr>
            <w:t>е</w:t>
          </w:r>
          <w:r w:rsidR="00113A8B" w:rsidRPr="00494C08">
            <w:rPr>
              <w:sz w:val="28"/>
              <w:szCs w:val="28"/>
            </w:rPr>
            <w:t xml:space="preserve">т расчетов с подотчетными лицами                                                </w:t>
          </w:r>
          <w:r w:rsidRPr="00494C08">
            <w:rPr>
              <w:sz w:val="28"/>
              <w:szCs w:val="28"/>
            </w:rPr>
            <w:t>1</w:t>
          </w:r>
          <w:r w:rsidR="00CE0770">
            <w:rPr>
              <w:sz w:val="28"/>
              <w:szCs w:val="28"/>
            </w:rPr>
            <w:t>8</w:t>
          </w:r>
        </w:p>
        <w:p w14:paraId="76B74501" w14:textId="4C46D8B0" w:rsidR="00070BC2" w:rsidRPr="00590F7B" w:rsidRDefault="00070BC2" w:rsidP="00070BC2">
          <w:pPr>
            <w:tabs>
              <w:tab w:val="left" w:pos="3732"/>
            </w:tabs>
            <w:spacing w:line="360" w:lineRule="auto"/>
            <w:jc w:val="both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   </w:t>
          </w:r>
          <w:r w:rsidRPr="00590F7B">
            <w:rPr>
              <w:sz w:val="28"/>
              <w:szCs w:val="28"/>
            </w:rPr>
            <w:t xml:space="preserve">Заключение                                                                                               </w:t>
          </w:r>
          <w:r>
            <w:rPr>
              <w:sz w:val="28"/>
              <w:szCs w:val="28"/>
            </w:rPr>
            <w:t xml:space="preserve">               </w:t>
          </w:r>
          <w:r w:rsidRPr="00590F7B">
            <w:rPr>
              <w:sz w:val="28"/>
              <w:szCs w:val="28"/>
            </w:rPr>
            <w:t>2</w:t>
          </w:r>
          <w:r w:rsidR="00CE0770">
            <w:rPr>
              <w:sz w:val="28"/>
              <w:szCs w:val="28"/>
            </w:rPr>
            <w:t>1</w:t>
          </w:r>
        </w:p>
        <w:p w14:paraId="443D6BA3" w14:textId="25CF5BC2" w:rsidR="00070BC2" w:rsidRPr="00590F7B" w:rsidRDefault="00070BC2" w:rsidP="00070BC2">
          <w:pPr>
            <w:tabs>
              <w:tab w:val="left" w:pos="3732"/>
            </w:tabs>
            <w:spacing w:line="360" w:lineRule="auto"/>
            <w:jc w:val="both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   </w:t>
          </w:r>
          <w:r w:rsidRPr="00590F7B">
            <w:rPr>
              <w:sz w:val="28"/>
              <w:szCs w:val="28"/>
            </w:rPr>
            <w:t xml:space="preserve">Список использованных источников                                                         </w:t>
          </w:r>
          <w:r>
            <w:rPr>
              <w:sz w:val="28"/>
              <w:szCs w:val="28"/>
            </w:rPr>
            <w:t xml:space="preserve">          </w:t>
          </w:r>
          <w:r w:rsidRPr="00590F7B">
            <w:rPr>
              <w:sz w:val="28"/>
              <w:szCs w:val="28"/>
            </w:rPr>
            <w:t xml:space="preserve"> 2</w:t>
          </w:r>
          <w:r w:rsidR="00CE0770">
            <w:rPr>
              <w:sz w:val="28"/>
              <w:szCs w:val="28"/>
            </w:rPr>
            <w:t>2</w:t>
          </w:r>
        </w:p>
        <w:p w14:paraId="5D9AD314" w14:textId="59BB8DBD" w:rsidR="00070BC2" w:rsidRPr="00494C08" w:rsidRDefault="00070BC2" w:rsidP="00AB54EA">
          <w:pPr>
            <w:spacing w:line="360" w:lineRule="auto"/>
            <w:jc w:val="both"/>
            <w:rPr>
              <w:sz w:val="28"/>
              <w:szCs w:val="28"/>
            </w:rPr>
          </w:pPr>
          <w:r w:rsidRPr="00494C08">
            <w:rPr>
              <w:sz w:val="28"/>
              <w:szCs w:val="28"/>
            </w:rPr>
            <w:t xml:space="preserve">   Приложение А. Бухгалтерский баланс ООО «</w:t>
          </w:r>
          <w:r w:rsidR="001B1974" w:rsidRPr="00494C08">
            <w:rPr>
              <w:sz w:val="28"/>
              <w:szCs w:val="28"/>
            </w:rPr>
            <w:t>Таёжное»</w:t>
          </w:r>
          <w:r w:rsidRPr="00494C08">
            <w:rPr>
              <w:sz w:val="28"/>
              <w:szCs w:val="28"/>
            </w:rPr>
            <w:tab/>
          </w:r>
          <w:r w:rsidRPr="00494C08">
            <w:rPr>
              <w:sz w:val="28"/>
              <w:szCs w:val="28"/>
            </w:rPr>
            <w:tab/>
          </w:r>
          <w:r w:rsidRPr="00494C08">
            <w:rPr>
              <w:sz w:val="28"/>
              <w:szCs w:val="28"/>
            </w:rPr>
            <w:tab/>
          </w:r>
          <w:r w:rsidRPr="00494C08">
            <w:rPr>
              <w:sz w:val="28"/>
              <w:szCs w:val="28"/>
            </w:rPr>
            <w:tab/>
            <w:t>2</w:t>
          </w:r>
          <w:r w:rsidR="00CE0770">
            <w:rPr>
              <w:sz w:val="28"/>
              <w:szCs w:val="28"/>
            </w:rPr>
            <w:t>4</w:t>
          </w:r>
          <w:r w:rsidRPr="00494C08">
            <w:rPr>
              <w:sz w:val="28"/>
              <w:szCs w:val="28"/>
            </w:rPr>
            <w:t xml:space="preserve">      </w:t>
          </w:r>
        </w:p>
        <w:p w14:paraId="0ACAD36B" w14:textId="1B7740C2" w:rsidR="00AB54EA" w:rsidRPr="00494C08" w:rsidRDefault="00AB54EA" w:rsidP="00AB54EA">
          <w:pPr>
            <w:spacing w:line="360" w:lineRule="auto"/>
            <w:jc w:val="both"/>
            <w:rPr>
              <w:sz w:val="28"/>
              <w:szCs w:val="28"/>
            </w:rPr>
          </w:pPr>
          <w:r w:rsidRPr="00494C08">
            <w:rPr>
              <w:sz w:val="28"/>
              <w:szCs w:val="28"/>
            </w:rPr>
            <w:t xml:space="preserve">   Приложение А. Отчет о финансовых результатах ООО «Таёжное»</w:t>
          </w:r>
          <w:r w:rsidRPr="00494C08">
            <w:rPr>
              <w:sz w:val="28"/>
              <w:szCs w:val="28"/>
            </w:rPr>
            <w:tab/>
          </w:r>
          <w:r w:rsidRPr="00494C08">
            <w:rPr>
              <w:sz w:val="28"/>
              <w:szCs w:val="28"/>
            </w:rPr>
            <w:tab/>
          </w:r>
          <w:r w:rsidRPr="00CE0770">
            <w:rPr>
              <w:sz w:val="28"/>
              <w:szCs w:val="28"/>
            </w:rPr>
            <w:t>2</w:t>
          </w:r>
          <w:r w:rsidR="00494C08" w:rsidRPr="00CE0770">
            <w:rPr>
              <w:sz w:val="28"/>
              <w:szCs w:val="28"/>
            </w:rPr>
            <w:t>6</w:t>
          </w:r>
          <w:r w:rsidRPr="0044265E">
            <w:rPr>
              <w:color w:val="FF0000"/>
              <w:sz w:val="28"/>
              <w:szCs w:val="28"/>
            </w:rPr>
            <w:t xml:space="preserve">  </w:t>
          </w:r>
          <w:r w:rsidRPr="00494C08">
            <w:rPr>
              <w:sz w:val="28"/>
              <w:szCs w:val="28"/>
            </w:rPr>
            <w:t xml:space="preserve">    </w:t>
          </w:r>
        </w:p>
        <w:p w14:paraId="532A9369" w14:textId="4F44219D" w:rsidR="001B1974" w:rsidRDefault="00070BC2" w:rsidP="00AB54EA">
          <w:pPr>
            <w:jc w:val="right"/>
            <w:rPr>
              <w:sz w:val="28"/>
              <w:szCs w:val="28"/>
            </w:rPr>
          </w:pPr>
          <w:r w:rsidRPr="00330CE6">
            <w:rPr>
              <w:color w:val="FF0000"/>
              <w:sz w:val="28"/>
              <w:szCs w:val="28"/>
            </w:rPr>
            <w:tab/>
          </w:r>
          <w:r w:rsidRPr="00330CE6">
            <w:rPr>
              <w:color w:val="FF0000"/>
              <w:sz w:val="28"/>
              <w:szCs w:val="28"/>
            </w:rPr>
            <w:tab/>
          </w:r>
          <w:r w:rsidRPr="00330CE6">
            <w:rPr>
              <w:color w:val="FF0000"/>
              <w:sz w:val="28"/>
              <w:szCs w:val="28"/>
            </w:rPr>
            <w:tab/>
          </w:r>
          <w:r w:rsidRPr="00330CE6">
            <w:rPr>
              <w:color w:val="FF0000"/>
              <w:sz w:val="28"/>
              <w:szCs w:val="28"/>
            </w:rPr>
            <w:tab/>
            <w:t xml:space="preserve"> </w:t>
          </w:r>
        </w:p>
        <w:p w14:paraId="45F0AA16" w14:textId="7F028162" w:rsidR="00F1528A" w:rsidRPr="00070BC2" w:rsidRDefault="00010EBA" w:rsidP="00010EBA">
          <w:pPr>
            <w:jc w:val="right"/>
            <w:rPr>
              <w:sz w:val="28"/>
              <w:szCs w:val="28"/>
            </w:rPr>
          </w:pP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tab/>
          </w:r>
        </w:p>
      </w:sdtContent>
    </w:sdt>
    <w:p w14:paraId="3CB9E8BB" w14:textId="77777777" w:rsidR="00C33213" w:rsidRPr="0077617E" w:rsidRDefault="00C33213" w:rsidP="00C33213">
      <w:pPr>
        <w:tabs>
          <w:tab w:val="left" w:pos="4820"/>
          <w:tab w:val="left" w:pos="7371"/>
        </w:tabs>
      </w:pPr>
    </w:p>
    <w:p w14:paraId="43222680" w14:textId="77777777" w:rsidR="004726AC" w:rsidRDefault="004726AC" w:rsidP="00C33213">
      <w:pPr>
        <w:tabs>
          <w:tab w:val="left" w:pos="4820"/>
          <w:tab w:val="left" w:pos="7371"/>
        </w:tabs>
        <w:sectPr w:rsidR="004726AC" w:rsidSect="00113A8B">
          <w:headerReference w:type="default" r:id="rId16"/>
          <w:headerReference w:type="first" r:id="rId17"/>
          <w:footerReference w:type="first" r:id="rId18"/>
          <w:pgSz w:w="11906" w:h="16838"/>
          <w:pgMar w:top="1134" w:right="707" w:bottom="1134" w:left="1701" w:header="709" w:footer="0" w:gutter="0"/>
          <w:pgNumType w:start="2"/>
          <w:cols w:space="708"/>
          <w:docGrid w:linePitch="360"/>
        </w:sectPr>
      </w:pPr>
    </w:p>
    <w:p w14:paraId="102BCACE" w14:textId="77777777" w:rsidR="004726AC" w:rsidRPr="00DD6577" w:rsidRDefault="00414DF4" w:rsidP="0042765B">
      <w:pPr>
        <w:spacing w:after="240" w:line="360" w:lineRule="auto"/>
        <w:jc w:val="center"/>
        <w:rPr>
          <w:sz w:val="32"/>
          <w:szCs w:val="32"/>
        </w:rPr>
      </w:pPr>
      <w:r w:rsidRPr="00DD6577">
        <w:rPr>
          <w:rFonts w:ascii="Arial CYR" w:hAnsi="Arial CYR"/>
          <w:sz w:val="30"/>
          <w:szCs w:val="32"/>
        </w:rPr>
        <w:lastRenderedPageBreak/>
        <w:t>Введение</w:t>
      </w:r>
    </w:p>
    <w:p w14:paraId="6C4BDDE7" w14:textId="605DC007" w:rsidR="00F00556" w:rsidRPr="003B3649" w:rsidRDefault="00F00556" w:rsidP="00F00556">
      <w:pPr>
        <w:spacing w:line="360" w:lineRule="auto"/>
        <w:ind w:firstLine="709"/>
        <w:jc w:val="both"/>
        <w:rPr>
          <w:sz w:val="28"/>
          <w:szCs w:val="28"/>
        </w:rPr>
      </w:pPr>
      <w:r w:rsidRPr="003B3649">
        <w:rPr>
          <w:sz w:val="28"/>
          <w:szCs w:val="28"/>
        </w:rPr>
        <w:t xml:space="preserve">Основная цель производственной </w:t>
      </w:r>
      <w:r w:rsidR="00BF00CC" w:rsidRPr="003B3649">
        <w:rPr>
          <w:sz w:val="28"/>
          <w:szCs w:val="28"/>
        </w:rPr>
        <w:t xml:space="preserve">профессиональной </w:t>
      </w:r>
      <w:r w:rsidRPr="003B3649">
        <w:rPr>
          <w:sz w:val="28"/>
          <w:szCs w:val="28"/>
        </w:rPr>
        <w:t xml:space="preserve">практики – получение знаний о специфике ведения бухгалтерского учёта на предприятии, освоение профессиональных навыков и формирование необходимых компетенций для будущей профессиональной деятельности. </w:t>
      </w:r>
    </w:p>
    <w:p w14:paraId="358CE71F" w14:textId="6F1054E3" w:rsidR="00F00556" w:rsidRPr="00BF00CC" w:rsidRDefault="00F00556" w:rsidP="00F00556">
      <w:pPr>
        <w:spacing w:line="360" w:lineRule="auto"/>
        <w:ind w:firstLine="709"/>
        <w:jc w:val="both"/>
        <w:rPr>
          <w:sz w:val="28"/>
          <w:szCs w:val="28"/>
        </w:rPr>
      </w:pPr>
      <w:r w:rsidRPr="00BF00CC">
        <w:rPr>
          <w:sz w:val="28"/>
          <w:szCs w:val="28"/>
        </w:rPr>
        <w:t>Задач</w:t>
      </w:r>
      <w:r w:rsidR="003B3649">
        <w:rPr>
          <w:sz w:val="28"/>
          <w:szCs w:val="28"/>
        </w:rPr>
        <w:t>ами</w:t>
      </w:r>
      <w:r w:rsidRPr="00BF00CC">
        <w:rPr>
          <w:sz w:val="28"/>
          <w:szCs w:val="28"/>
        </w:rPr>
        <w:t xml:space="preserve"> </w:t>
      </w:r>
      <w:r w:rsidR="00BF00CC" w:rsidRPr="00BF00CC">
        <w:rPr>
          <w:sz w:val="28"/>
          <w:szCs w:val="28"/>
        </w:rPr>
        <w:t>производственной профессиональной</w:t>
      </w:r>
      <w:r w:rsidRPr="00BF00CC">
        <w:rPr>
          <w:sz w:val="28"/>
          <w:szCs w:val="28"/>
        </w:rPr>
        <w:t xml:space="preserve"> практики</w:t>
      </w:r>
      <w:r w:rsidR="003B3649">
        <w:rPr>
          <w:sz w:val="28"/>
          <w:szCs w:val="28"/>
        </w:rPr>
        <w:t xml:space="preserve"> являются</w:t>
      </w:r>
      <w:r w:rsidRPr="00BF00CC">
        <w:rPr>
          <w:sz w:val="28"/>
          <w:szCs w:val="28"/>
        </w:rPr>
        <w:t>:</w:t>
      </w:r>
    </w:p>
    <w:p w14:paraId="798B6201" w14:textId="1BF6B4E2" w:rsidR="00F00556" w:rsidRPr="00E73DA3" w:rsidRDefault="00F00556" w:rsidP="00F00556">
      <w:pPr>
        <w:spacing w:line="360" w:lineRule="auto"/>
        <w:ind w:firstLine="709"/>
        <w:jc w:val="both"/>
        <w:rPr>
          <w:sz w:val="28"/>
          <w:szCs w:val="28"/>
        </w:rPr>
      </w:pPr>
      <w:r w:rsidRPr="00E73DA3">
        <w:rPr>
          <w:sz w:val="28"/>
          <w:szCs w:val="28"/>
        </w:rPr>
        <w:t xml:space="preserve">– </w:t>
      </w:r>
      <w:r w:rsidR="00E73DA3" w:rsidRPr="00E73DA3">
        <w:rPr>
          <w:sz w:val="28"/>
          <w:szCs w:val="28"/>
        </w:rPr>
        <w:t>исследование порядка организации и ведения бухгалтерского учета на предприятии;</w:t>
      </w:r>
    </w:p>
    <w:p w14:paraId="155B8B7A" w14:textId="22C3B687" w:rsidR="00E73DA3" w:rsidRPr="00E73DA3" w:rsidRDefault="00F00556" w:rsidP="00F00556">
      <w:pPr>
        <w:spacing w:line="360" w:lineRule="auto"/>
        <w:ind w:firstLine="709"/>
        <w:jc w:val="both"/>
        <w:rPr>
          <w:sz w:val="28"/>
          <w:szCs w:val="28"/>
        </w:rPr>
      </w:pPr>
      <w:r w:rsidRPr="00E73DA3">
        <w:rPr>
          <w:sz w:val="28"/>
          <w:szCs w:val="28"/>
        </w:rPr>
        <w:t xml:space="preserve">– </w:t>
      </w:r>
      <w:r w:rsidR="00E73DA3" w:rsidRPr="00E73DA3">
        <w:rPr>
          <w:sz w:val="28"/>
          <w:szCs w:val="28"/>
        </w:rPr>
        <w:t>раскрытие состава объектов бухгалтерского учета и изучение действующего порядка их документального оформления;</w:t>
      </w:r>
    </w:p>
    <w:p w14:paraId="5751613F" w14:textId="7D6D70C4" w:rsidR="00F00556" w:rsidRPr="00E73DA3" w:rsidRDefault="00F00556" w:rsidP="00F00556">
      <w:pPr>
        <w:spacing w:line="360" w:lineRule="auto"/>
        <w:ind w:firstLine="709"/>
        <w:jc w:val="both"/>
        <w:rPr>
          <w:sz w:val="28"/>
          <w:szCs w:val="28"/>
        </w:rPr>
      </w:pPr>
      <w:r w:rsidRPr="00E73DA3">
        <w:rPr>
          <w:sz w:val="28"/>
          <w:szCs w:val="28"/>
        </w:rPr>
        <w:t xml:space="preserve">– </w:t>
      </w:r>
      <w:r w:rsidR="00E73DA3" w:rsidRPr="00E73DA3">
        <w:rPr>
          <w:sz w:val="28"/>
          <w:szCs w:val="28"/>
        </w:rPr>
        <w:t>формирование практических навыков работы с первичной документацией, учетными регистрами и формами финансовой отчетности</w:t>
      </w:r>
      <w:r w:rsidRPr="00E73DA3">
        <w:rPr>
          <w:sz w:val="28"/>
          <w:szCs w:val="28"/>
        </w:rPr>
        <w:t>;</w:t>
      </w:r>
    </w:p>
    <w:p w14:paraId="43CB3BBA" w14:textId="5FB53603" w:rsidR="00F00556" w:rsidRPr="00E73DA3" w:rsidRDefault="00F00556" w:rsidP="00F00556">
      <w:pPr>
        <w:spacing w:line="360" w:lineRule="auto"/>
        <w:ind w:firstLine="709"/>
        <w:jc w:val="both"/>
        <w:rPr>
          <w:sz w:val="28"/>
          <w:szCs w:val="28"/>
        </w:rPr>
      </w:pPr>
      <w:r w:rsidRPr="00E73DA3">
        <w:rPr>
          <w:sz w:val="28"/>
          <w:szCs w:val="28"/>
        </w:rPr>
        <w:t xml:space="preserve">– </w:t>
      </w:r>
      <w:r w:rsidR="00E73DA3" w:rsidRPr="00E73DA3">
        <w:rPr>
          <w:sz w:val="28"/>
          <w:szCs w:val="28"/>
        </w:rPr>
        <w:t>анализ методики отражения хозяйственных операций на счетах бухгалтерского учета и формирования показателей отчетности.</w:t>
      </w:r>
    </w:p>
    <w:p w14:paraId="66BF1779" w14:textId="77777777" w:rsidR="00F00556" w:rsidRPr="003B3649" w:rsidRDefault="00F00556" w:rsidP="00F00556">
      <w:pPr>
        <w:spacing w:line="360" w:lineRule="auto"/>
        <w:ind w:firstLine="709"/>
        <w:jc w:val="both"/>
        <w:rPr>
          <w:sz w:val="28"/>
          <w:szCs w:val="28"/>
        </w:rPr>
      </w:pPr>
      <w:r w:rsidRPr="003B3649">
        <w:rPr>
          <w:sz w:val="28"/>
          <w:szCs w:val="28"/>
        </w:rPr>
        <w:t>При написании отчета использовались методы сравнительного анализа, анализа научной литературы и статистический анализ данных.</w:t>
      </w:r>
    </w:p>
    <w:p w14:paraId="4BF4730B" w14:textId="5F342A1A" w:rsidR="00F00556" w:rsidRPr="00004A02" w:rsidRDefault="00F00556" w:rsidP="00F00556">
      <w:pPr>
        <w:spacing w:line="360" w:lineRule="auto"/>
        <w:ind w:firstLine="709"/>
        <w:jc w:val="both"/>
        <w:rPr>
          <w:color w:val="FF0000"/>
          <w:sz w:val="28"/>
          <w:szCs w:val="28"/>
        </w:rPr>
      </w:pPr>
      <w:r w:rsidRPr="00BF00CC">
        <w:rPr>
          <w:sz w:val="28"/>
          <w:szCs w:val="28"/>
        </w:rPr>
        <w:t xml:space="preserve">Информационной базой написания отчёта по практике </w:t>
      </w:r>
      <w:r w:rsidRPr="003B3649">
        <w:rPr>
          <w:sz w:val="28"/>
          <w:szCs w:val="28"/>
        </w:rPr>
        <w:t>послужили уставные документы, первичная документация, учетные регистры, отчётность и другие нормативные акты предприятия</w:t>
      </w:r>
      <w:r w:rsidR="003B3649" w:rsidRPr="003B3649">
        <w:rPr>
          <w:sz w:val="28"/>
          <w:szCs w:val="28"/>
        </w:rPr>
        <w:t>, а также научная литература.</w:t>
      </w:r>
    </w:p>
    <w:p w14:paraId="42534F51" w14:textId="61827CD5" w:rsidR="00BF00CC" w:rsidRPr="00BF00CC" w:rsidRDefault="00BF00CC" w:rsidP="00F00556">
      <w:pPr>
        <w:spacing w:line="360" w:lineRule="auto"/>
        <w:ind w:firstLine="709"/>
        <w:jc w:val="both"/>
        <w:rPr>
          <w:sz w:val="28"/>
          <w:szCs w:val="28"/>
        </w:rPr>
      </w:pPr>
      <w:r w:rsidRPr="00BF00CC">
        <w:rPr>
          <w:sz w:val="28"/>
          <w:szCs w:val="28"/>
        </w:rPr>
        <w:t>Производственная профессиональная практика проходит в период с 10 ноября 2025 года по 17 января 2026 года в организации ООО «Таёжное» п. Краснореченский, ул. Первомайская, д. 50.</w:t>
      </w:r>
    </w:p>
    <w:p w14:paraId="65E8F23F" w14:textId="77777777" w:rsidR="008322BD" w:rsidRDefault="008322BD" w:rsidP="0042765B">
      <w:pPr>
        <w:spacing w:line="360" w:lineRule="auto"/>
        <w:jc w:val="both"/>
      </w:pPr>
    </w:p>
    <w:p w14:paraId="34A2485C" w14:textId="77777777" w:rsidR="00AD4212" w:rsidRDefault="00AD4212" w:rsidP="002624C7">
      <w:pPr>
        <w:jc w:val="both"/>
      </w:pPr>
    </w:p>
    <w:p w14:paraId="50BEB35C" w14:textId="77777777" w:rsidR="00AD4212" w:rsidRPr="008322BD" w:rsidRDefault="00AD4212" w:rsidP="002624C7">
      <w:pPr>
        <w:jc w:val="both"/>
        <w:sectPr w:rsidR="00AD4212" w:rsidRPr="008322BD" w:rsidSect="0018441A">
          <w:pgSz w:w="11906" w:h="16838"/>
          <w:pgMar w:top="1134" w:right="567" w:bottom="1134" w:left="1701" w:header="709" w:footer="0" w:gutter="0"/>
          <w:cols w:space="708"/>
          <w:docGrid w:linePitch="360"/>
        </w:sectPr>
      </w:pPr>
    </w:p>
    <w:p w14:paraId="5EFB78EB" w14:textId="331AEAF8" w:rsidR="007E050E" w:rsidRPr="00DD7695" w:rsidRDefault="007E050E" w:rsidP="007E050E">
      <w:pPr>
        <w:spacing w:after="240"/>
        <w:ind w:left="709"/>
        <w:jc w:val="both"/>
        <w:rPr>
          <w:rFonts w:ascii="Arial CYR" w:eastAsiaTheme="minorHAnsi" w:hAnsi="Arial CYR" w:cs="Arial CYR"/>
          <w:sz w:val="30"/>
          <w:szCs w:val="30"/>
          <w:lang w:eastAsia="en-US"/>
        </w:rPr>
      </w:pPr>
      <w:r w:rsidRPr="00287970">
        <w:rPr>
          <w:rFonts w:ascii="Arial CYR" w:hAnsi="Arial CYR" w:cs="Arial CYR"/>
          <w:sz w:val="30"/>
          <w:szCs w:val="30"/>
        </w:rPr>
        <w:lastRenderedPageBreak/>
        <w:t xml:space="preserve">1 </w:t>
      </w:r>
      <w:bookmarkStart w:id="9" w:name="_Hlk171454839"/>
      <w:r>
        <w:rPr>
          <w:rFonts w:ascii="Arial CYR" w:hAnsi="Arial CYR" w:cs="Arial CYR"/>
          <w:sz w:val="30"/>
          <w:szCs w:val="30"/>
        </w:rPr>
        <w:t xml:space="preserve">Особенности деятельности </w:t>
      </w:r>
      <w:bookmarkEnd w:id="9"/>
      <w:r w:rsidRPr="000F3A18">
        <w:rPr>
          <w:rFonts w:ascii="Arial CYR" w:hAnsi="Arial CYR" w:cs="Arial CYR"/>
          <w:sz w:val="30"/>
          <w:szCs w:val="30"/>
        </w:rPr>
        <w:t>ООО «</w:t>
      </w:r>
      <w:r w:rsidR="00102519">
        <w:rPr>
          <w:rFonts w:ascii="Arial CYR" w:hAnsi="Arial CYR" w:cs="Arial CYR"/>
          <w:sz w:val="30"/>
          <w:szCs w:val="30"/>
        </w:rPr>
        <w:t>Таёжное</w:t>
      </w:r>
      <w:r w:rsidRPr="000F3A18">
        <w:rPr>
          <w:rFonts w:ascii="Arial CYR" w:hAnsi="Arial CYR" w:cs="Arial CYR"/>
          <w:sz w:val="30"/>
          <w:szCs w:val="30"/>
        </w:rPr>
        <w:t>»</w:t>
      </w:r>
    </w:p>
    <w:p w14:paraId="46AACDB3" w14:textId="230669AF" w:rsidR="00DA080F" w:rsidRPr="00DA080F" w:rsidRDefault="00DA080F" w:rsidP="00DA080F">
      <w:pPr>
        <w:spacing w:line="360" w:lineRule="auto"/>
        <w:ind w:firstLine="709"/>
        <w:jc w:val="both"/>
        <w:rPr>
          <w:sz w:val="28"/>
          <w:szCs w:val="28"/>
        </w:rPr>
      </w:pPr>
      <w:r w:rsidRPr="00DA080F">
        <w:rPr>
          <w:sz w:val="28"/>
          <w:szCs w:val="28"/>
        </w:rPr>
        <w:t>ООО «Таёжное» осуществляет свою деятельность в сфере лесозаготовок. Основной целью деятельности предприятия является получение прибыли путем заготовки, первичной обработки и реализации древесины.</w:t>
      </w:r>
    </w:p>
    <w:p w14:paraId="7E813383" w14:textId="65436A5D" w:rsidR="00DA080F" w:rsidRPr="00DA080F" w:rsidRDefault="00DA080F" w:rsidP="00DA080F">
      <w:pPr>
        <w:spacing w:line="360" w:lineRule="auto"/>
        <w:ind w:firstLine="709"/>
        <w:jc w:val="both"/>
        <w:rPr>
          <w:sz w:val="28"/>
          <w:szCs w:val="28"/>
        </w:rPr>
      </w:pPr>
      <w:r w:rsidRPr="00DA080F">
        <w:rPr>
          <w:sz w:val="28"/>
          <w:szCs w:val="28"/>
        </w:rPr>
        <w:t>В соответствии с Общероссийским классификатором видов экономической деятельности (ОКВЭД) основным видом деятельности ООО «Таёжное» является: 02.20 Лесозаготовки.</w:t>
      </w:r>
    </w:p>
    <w:p w14:paraId="6A1946B8" w14:textId="77777777" w:rsidR="00250B00" w:rsidRDefault="00DA080F" w:rsidP="00250B00">
      <w:pPr>
        <w:spacing w:line="360" w:lineRule="auto"/>
        <w:ind w:firstLine="709"/>
        <w:jc w:val="both"/>
        <w:rPr>
          <w:sz w:val="28"/>
          <w:szCs w:val="28"/>
        </w:rPr>
      </w:pPr>
      <w:r w:rsidRPr="00DA080F">
        <w:rPr>
          <w:sz w:val="28"/>
          <w:szCs w:val="28"/>
        </w:rPr>
        <w:t xml:space="preserve">Данный вид деятельности подразумевает производство круглых лесоматериалов, а также добычу и сбор дикорастущих </w:t>
      </w:r>
      <w:proofErr w:type="spellStart"/>
      <w:r w:rsidRPr="00DA080F">
        <w:rPr>
          <w:sz w:val="28"/>
          <w:szCs w:val="28"/>
        </w:rPr>
        <w:t>недревесных</w:t>
      </w:r>
      <w:proofErr w:type="spellEnd"/>
      <w:r w:rsidRPr="00DA080F">
        <w:rPr>
          <w:sz w:val="28"/>
          <w:szCs w:val="28"/>
        </w:rPr>
        <w:t xml:space="preserve"> лесных ресурсов. Деятельность предприятия включает в себя весь комплекс работ: от получения лесосечного фонда и проведения лесосечных работ (валка, обрезка сучьев, трелевка) до первичной переработки (раскряжевка, сортировка) и отгрузки готовой продукции потребителям или на дальнейшую переработку. </w:t>
      </w:r>
    </w:p>
    <w:p w14:paraId="2F584EE0" w14:textId="77777777" w:rsidR="00EC4504" w:rsidRDefault="00EC4504" w:rsidP="00EC4504">
      <w:pPr>
        <w:spacing w:line="360" w:lineRule="auto"/>
        <w:ind w:firstLine="709"/>
        <w:jc w:val="both"/>
        <w:rPr>
          <w:sz w:val="28"/>
          <w:szCs w:val="28"/>
        </w:rPr>
      </w:pPr>
      <w:r w:rsidRPr="00EC4504">
        <w:rPr>
          <w:sz w:val="28"/>
          <w:szCs w:val="28"/>
        </w:rPr>
        <w:t>Также, предприятие имеет 16 д</w:t>
      </w:r>
      <w:r w:rsidR="00C16FB8" w:rsidRPr="00EC4504">
        <w:rPr>
          <w:sz w:val="28"/>
          <w:szCs w:val="28"/>
        </w:rPr>
        <w:t>ополнительны</w:t>
      </w:r>
      <w:r w:rsidRPr="00EC4504">
        <w:rPr>
          <w:sz w:val="28"/>
          <w:szCs w:val="28"/>
        </w:rPr>
        <w:t>х</w:t>
      </w:r>
      <w:r w:rsidR="00C16FB8" w:rsidRPr="00EC4504">
        <w:rPr>
          <w:sz w:val="28"/>
          <w:szCs w:val="28"/>
        </w:rPr>
        <w:t xml:space="preserve"> вид</w:t>
      </w:r>
      <w:r w:rsidRPr="00EC4504">
        <w:rPr>
          <w:sz w:val="28"/>
          <w:szCs w:val="28"/>
        </w:rPr>
        <w:t>ов</w:t>
      </w:r>
      <w:r w:rsidR="00C16FB8" w:rsidRPr="00EC4504">
        <w:rPr>
          <w:sz w:val="28"/>
          <w:szCs w:val="28"/>
        </w:rPr>
        <w:t xml:space="preserve"> деятельности</w:t>
      </w:r>
      <w:r w:rsidRPr="00EC4504">
        <w:rPr>
          <w:sz w:val="28"/>
          <w:szCs w:val="28"/>
        </w:rPr>
        <w:t>, к которым относятся</w:t>
      </w:r>
      <w:r w:rsidR="00D57B45" w:rsidRPr="00EC4504">
        <w:rPr>
          <w:sz w:val="28"/>
          <w:szCs w:val="28"/>
        </w:rPr>
        <w:t>:</w:t>
      </w:r>
      <w:r w:rsidR="00C16FB8" w:rsidRPr="00EC4504">
        <w:rPr>
          <w:sz w:val="28"/>
          <w:szCs w:val="28"/>
        </w:rPr>
        <w:t xml:space="preserve"> 02.10 Лесоводство и прочая лесохозяйственная деятельность</w:t>
      </w:r>
      <w:r w:rsidR="00D57B45" w:rsidRPr="00EC4504">
        <w:rPr>
          <w:sz w:val="28"/>
          <w:szCs w:val="28"/>
        </w:rPr>
        <w:t xml:space="preserve">, 02.30 Сбор и заготовка пищевых лесных ресурсов, </w:t>
      </w:r>
      <w:proofErr w:type="spellStart"/>
      <w:r w:rsidR="00D57B45" w:rsidRPr="00EC4504">
        <w:rPr>
          <w:sz w:val="28"/>
          <w:szCs w:val="28"/>
        </w:rPr>
        <w:t>недревесных</w:t>
      </w:r>
      <w:proofErr w:type="spellEnd"/>
      <w:r w:rsidR="00D57B45" w:rsidRPr="00EC4504">
        <w:rPr>
          <w:sz w:val="28"/>
          <w:szCs w:val="28"/>
        </w:rPr>
        <w:t xml:space="preserve"> лесных ресурсов и лекарственных растений, 02.40 Предоставление услуг в области лесоводства и лесозаготовок, 16.10 Распиловка и строгание древесины</w:t>
      </w:r>
      <w:r w:rsidRPr="00EC4504">
        <w:rPr>
          <w:sz w:val="28"/>
          <w:szCs w:val="28"/>
        </w:rPr>
        <w:t>, и другие.</w:t>
      </w:r>
    </w:p>
    <w:p w14:paraId="5C97C375" w14:textId="60797A5E" w:rsidR="007E050E" w:rsidRPr="00DA080F" w:rsidRDefault="007E050E" w:rsidP="00EC4504">
      <w:pPr>
        <w:spacing w:line="360" w:lineRule="auto"/>
        <w:ind w:firstLine="709"/>
        <w:jc w:val="both"/>
        <w:rPr>
          <w:sz w:val="28"/>
          <w:szCs w:val="28"/>
        </w:rPr>
      </w:pPr>
      <w:r w:rsidRPr="00DA080F">
        <w:rPr>
          <w:sz w:val="28"/>
          <w:szCs w:val="28"/>
        </w:rPr>
        <w:t xml:space="preserve">Организационно-правовая форма предприятия </w:t>
      </w:r>
      <w:r w:rsidRPr="00DA080F">
        <w:rPr>
          <w:rFonts w:eastAsia="Calibri"/>
          <w:sz w:val="28"/>
          <w:szCs w:val="28"/>
        </w:rPr>
        <w:t>–</w:t>
      </w:r>
      <w:r w:rsidRPr="00DA080F">
        <w:rPr>
          <w:sz w:val="28"/>
          <w:szCs w:val="28"/>
        </w:rPr>
        <w:t xml:space="preserve"> общество с ограниченной ответственностью. У данной организационно-правовой формы существуют следующие преимущества:</w:t>
      </w:r>
    </w:p>
    <w:p w14:paraId="453249AD" w14:textId="77777777" w:rsidR="007E050E" w:rsidRPr="00DA080F" w:rsidRDefault="007E050E" w:rsidP="007E050E">
      <w:pPr>
        <w:spacing w:line="360" w:lineRule="auto"/>
        <w:ind w:firstLine="709"/>
        <w:jc w:val="both"/>
        <w:rPr>
          <w:sz w:val="28"/>
          <w:szCs w:val="28"/>
        </w:rPr>
      </w:pPr>
      <w:r w:rsidRPr="00DA080F">
        <w:rPr>
          <w:sz w:val="28"/>
          <w:szCs w:val="28"/>
        </w:rPr>
        <w:t>1) Учредители отвечают по обязательствам компании только в пределах внесённых ими вкладов в уставный капитал, личное имущество остаётся неприкосновенным.</w:t>
      </w:r>
    </w:p>
    <w:p w14:paraId="35415A73" w14:textId="77777777" w:rsidR="007E050E" w:rsidRPr="00DA080F" w:rsidRDefault="007E050E" w:rsidP="007E050E">
      <w:pPr>
        <w:spacing w:line="360" w:lineRule="auto"/>
        <w:ind w:firstLine="709"/>
        <w:jc w:val="both"/>
        <w:rPr>
          <w:sz w:val="28"/>
          <w:szCs w:val="28"/>
        </w:rPr>
      </w:pPr>
      <w:r w:rsidRPr="00DA080F">
        <w:rPr>
          <w:sz w:val="28"/>
          <w:szCs w:val="28"/>
        </w:rPr>
        <w:t>2) Организация вправе выбрать удобный режим налогообложения, снижающий финансовую нагрузку.</w:t>
      </w:r>
    </w:p>
    <w:p w14:paraId="2737B722" w14:textId="64CEB2EF" w:rsidR="007E050E" w:rsidRPr="00FE4760" w:rsidRDefault="007E050E" w:rsidP="007E050E">
      <w:pPr>
        <w:spacing w:line="360" w:lineRule="auto"/>
        <w:ind w:firstLine="709"/>
        <w:jc w:val="both"/>
        <w:rPr>
          <w:color w:val="FF0000"/>
          <w:sz w:val="28"/>
          <w:szCs w:val="28"/>
        </w:rPr>
      </w:pPr>
      <w:r w:rsidRPr="00DA080F">
        <w:rPr>
          <w:sz w:val="28"/>
          <w:szCs w:val="28"/>
        </w:rPr>
        <w:t>3) Организацию или долю в ней можно продать, подарить, заложить, передать в наследство</w:t>
      </w:r>
      <w:r w:rsidR="004A6E03">
        <w:rPr>
          <w:sz w:val="28"/>
          <w:szCs w:val="28"/>
        </w:rPr>
        <w:t xml:space="preserve"> </w:t>
      </w:r>
      <w:r w:rsidR="004A6E03" w:rsidRPr="004A6E03">
        <w:rPr>
          <w:sz w:val="28"/>
          <w:szCs w:val="28"/>
        </w:rPr>
        <w:t>[1]</w:t>
      </w:r>
      <w:r w:rsidR="00F978CF">
        <w:rPr>
          <w:sz w:val="28"/>
          <w:szCs w:val="28"/>
        </w:rPr>
        <w:t>.</w:t>
      </w:r>
    </w:p>
    <w:p w14:paraId="1F796686" w14:textId="69D6C256" w:rsidR="007E050E" w:rsidRPr="00DA080F" w:rsidRDefault="007E050E" w:rsidP="007E050E">
      <w:pPr>
        <w:spacing w:line="360" w:lineRule="auto"/>
        <w:ind w:firstLine="709"/>
        <w:jc w:val="both"/>
        <w:rPr>
          <w:sz w:val="28"/>
          <w:szCs w:val="28"/>
        </w:rPr>
      </w:pPr>
      <w:r w:rsidRPr="00DA080F">
        <w:rPr>
          <w:sz w:val="28"/>
          <w:szCs w:val="28"/>
        </w:rPr>
        <w:t xml:space="preserve">Выбор ООО в качестве правовой формы оправдан высоким уровнем доверия контрагентов, возможностью ограничить личную ответственность </w:t>
      </w:r>
      <w:r w:rsidRPr="00DA080F">
        <w:rPr>
          <w:sz w:val="28"/>
          <w:szCs w:val="28"/>
        </w:rPr>
        <w:lastRenderedPageBreak/>
        <w:t xml:space="preserve">учредителей, простотой внесения изменений в состав участников и привлекательными условиями для потенциальных инвесторов. </w:t>
      </w:r>
    </w:p>
    <w:p w14:paraId="7E09BA5C" w14:textId="77777777" w:rsidR="00DA080F" w:rsidRPr="00DA080F" w:rsidRDefault="00DA080F" w:rsidP="007E050E">
      <w:pPr>
        <w:spacing w:line="360" w:lineRule="auto"/>
        <w:ind w:firstLine="709"/>
        <w:jc w:val="both"/>
        <w:rPr>
          <w:sz w:val="28"/>
          <w:szCs w:val="28"/>
        </w:rPr>
      </w:pPr>
      <w:r w:rsidRPr="00DA080F">
        <w:rPr>
          <w:sz w:val="28"/>
          <w:szCs w:val="28"/>
        </w:rPr>
        <w:t>ООО «Таёжное» осуществляет свою деятельность на общей системе налогообложения (ОСНО). Применение ОСНО обусловлено масштабами деятельности, необходимостью работы с крупными контрагентами, предъявляющими НДС к вычету, а также отсутствием ограничений по выручке и численности персонала, характерных для специальных режимов.</w:t>
      </w:r>
    </w:p>
    <w:p w14:paraId="301EB6BF" w14:textId="0CE4454E" w:rsidR="00DA080F" w:rsidRPr="006C2416" w:rsidRDefault="00DA080F" w:rsidP="00DA080F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6C2416">
        <w:rPr>
          <w:sz w:val="28"/>
          <w:szCs w:val="28"/>
          <w:lang w:eastAsia="ar-SA"/>
        </w:rPr>
        <w:t xml:space="preserve">В рамках ОСНО организация </w:t>
      </w:r>
      <w:r w:rsidR="006C2416" w:rsidRPr="006C2416">
        <w:rPr>
          <w:sz w:val="28"/>
          <w:szCs w:val="28"/>
          <w:lang w:eastAsia="ar-SA"/>
        </w:rPr>
        <w:t>уплачивает следующие налоги</w:t>
      </w:r>
      <w:r w:rsidRPr="006C2416">
        <w:rPr>
          <w:sz w:val="28"/>
          <w:szCs w:val="28"/>
          <w:lang w:eastAsia="ar-SA"/>
        </w:rPr>
        <w:t>:</w:t>
      </w:r>
    </w:p>
    <w:p w14:paraId="318C75E5" w14:textId="193EE20A" w:rsidR="00DA080F" w:rsidRPr="006C2416" w:rsidRDefault="006C2416" w:rsidP="00DA080F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6C2416">
        <w:rPr>
          <w:sz w:val="28"/>
          <w:szCs w:val="28"/>
        </w:rPr>
        <w:t>–</w:t>
      </w:r>
      <w:r w:rsidRPr="006C2416">
        <w:rPr>
          <w:sz w:val="28"/>
          <w:szCs w:val="28"/>
          <w:lang w:eastAsia="ar-SA"/>
        </w:rPr>
        <w:t xml:space="preserve"> н</w:t>
      </w:r>
      <w:r w:rsidR="00DA080F" w:rsidRPr="006C2416">
        <w:rPr>
          <w:sz w:val="28"/>
          <w:szCs w:val="28"/>
          <w:lang w:eastAsia="ar-SA"/>
        </w:rPr>
        <w:t>алог на прибыль организаций</w:t>
      </w:r>
      <w:r w:rsidRPr="00354D85">
        <w:rPr>
          <w:sz w:val="28"/>
          <w:szCs w:val="28"/>
          <w:lang w:eastAsia="ar-SA"/>
        </w:rPr>
        <w:t>;</w:t>
      </w:r>
      <w:r w:rsidR="00DA080F" w:rsidRPr="006C2416">
        <w:rPr>
          <w:sz w:val="28"/>
          <w:szCs w:val="28"/>
          <w:lang w:eastAsia="ar-SA"/>
        </w:rPr>
        <w:t> </w:t>
      </w:r>
    </w:p>
    <w:p w14:paraId="7647016B" w14:textId="053D3C4C" w:rsidR="00DA080F" w:rsidRPr="006C2416" w:rsidRDefault="006C2416" w:rsidP="00DA080F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6C2416">
        <w:rPr>
          <w:sz w:val="28"/>
          <w:szCs w:val="28"/>
        </w:rPr>
        <w:t xml:space="preserve">– </w:t>
      </w:r>
      <w:r w:rsidRPr="006C2416">
        <w:rPr>
          <w:sz w:val="28"/>
          <w:szCs w:val="28"/>
          <w:lang w:eastAsia="ar-SA"/>
        </w:rPr>
        <w:t>н</w:t>
      </w:r>
      <w:r w:rsidR="00DA080F" w:rsidRPr="006C2416">
        <w:rPr>
          <w:sz w:val="28"/>
          <w:szCs w:val="28"/>
          <w:lang w:eastAsia="ar-SA"/>
        </w:rPr>
        <w:t>алог на добавленную стоимость</w:t>
      </w:r>
      <w:r w:rsidRPr="006C2416">
        <w:rPr>
          <w:sz w:val="28"/>
          <w:szCs w:val="28"/>
          <w:lang w:eastAsia="ar-SA"/>
        </w:rPr>
        <w:t>;</w:t>
      </w:r>
    </w:p>
    <w:p w14:paraId="74A16B27" w14:textId="3E80EA3C" w:rsidR="00DA080F" w:rsidRPr="00354D85" w:rsidRDefault="006C2416" w:rsidP="00DA080F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6C2416">
        <w:rPr>
          <w:sz w:val="28"/>
          <w:szCs w:val="28"/>
        </w:rPr>
        <w:t>– н</w:t>
      </w:r>
      <w:r w:rsidR="00DA080F" w:rsidRPr="006C2416">
        <w:rPr>
          <w:sz w:val="28"/>
          <w:szCs w:val="28"/>
          <w:lang w:eastAsia="ar-SA"/>
        </w:rPr>
        <w:t>алог на имущество организаций</w:t>
      </w:r>
      <w:r w:rsidRPr="00354D85">
        <w:rPr>
          <w:sz w:val="28"/>
          <w:szCs w:val="28"/>
          <w:lang w:eastAsia="ar-SA"/>
        </w:rPr>
        <w:t>;</w:t>
      </w:r>
    </w:p>
    <w:p w14:paraId="27DE2AB4" w14:textId="53354ABC" w:rsidR="00DA080F" w:rsidRPr="00354D85" w:rsidRDefault="006C2416" w:rsidP="00DA080F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6C2416">
        <w:rPr>
          <w:sz w:val="28"/>
          <w:szCs w:val="28"/>
        </w:rPr>
        <w:t xml:space="preserve">– </w:t>
      </w:r>
      <w:r w:rsidRPr="006C2416">
        <w:rPr>
          <w:sz w:val="28"/>
          <w:szCs w:val="28"/>
          <w:lang w:eastAsia="ar-SA"/>
        </w:rPr>
        <w:t>т</w:t>
      </w:r>
      <w:r w:rsidR="00DA080F" w:rsidRPr="006C2416">
        <w:rPr>
          <w:sz w:val="28"/>
          <w:szCs w:val="28"/>
          <w:lang w:eastAsia="ar-SA"/>
        </w:rPr>
        <w:t>ранспортный налог</w:t>
      </w:r>
      <w:r w:rsidRPr="00354D85">
        <w:rPr>
          <w:sz w:val="28"/>
          <w:szCs w:val="28"/>
          <w:lang w:eastAsia="ar-SA"/>
        </w:rPr>
        <w:t>;</w:t>
      </w:r>
    </w:p>
    <w:p w14:paraId="3C5E0860" w14:textId="71E0AC0C" w:rsidR="00DA080F" w:rsidRPr="006C2416" w:rsidRDefault="006C2416" w:rsidP="00DA080F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6C2416">
        <w:rPr>
          <w:sz w:val="28"/>
          <w:szCs w:val="28"/>
        </w:rPr>
        <w:t>– з</w:t>
      </w:r>
      <w:r w:rsidR="00DA080F" w:rsidRPr="006C2416">
        <w:rPr>
          <w:sz w:val="28"/>
          <w:szCs w:val="28"/>
          <w:lang w:eastAsia="ar-SA"/>
        </w:rPr>
        <w:t>емельный налог</w:t>
      </w:r>
      <w:r w:rsidRPr="006C2416">
        <w:rPr>
          <w:sz w:val="28"/>
          <w:szCs w:val="28"/>
          <w:lang w:eastAsia="ar-SA"/>
        </w:rPr>
        <w:t>;</w:t>
      </w:r>
    </w:p>
    <w:p w14:paraId="6328E1D1" w14:textId="30D5F800" w:rsidR="00DA080F" w:rsidRPr="006C2416" w:rsidRDefault="006C2416" w:rsidP="00DA080F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6C2416">
        <w:rPr>
          <w:sz w:val="28"/>
          <w:szCs w:val="28"/>
        </w:rPr>
        <w:t>– с</w:t>
      </w:r>
      <w:r w:rsidR="00DA080F" w:rsidRPr="006C2416">
        <w:rPr>
          <w:sz w:val="28"/>
          <w:szCs w:val="28"/>
          <w:lang w:eastAsia="ar-SA"/>
        </w:rPr>
        <w:t>траховые взносы на обязательное пенсионное, медицинское и социальное страхование сотрудников.</w:t>
      </w:r>
    </w:p>
    <w:p w14:paraId="43400AC8" w14:textId="6F4E87C2" w:rsidR="00DA080F" w:rsidRPr="00DA080F" w:rsidRDefault="00DA080F" w:rsidP="00DA080F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DA080F">
        <w:rPr>
          <w:sz w:val="28"/>
          <w:szCs w:val="28"/>
          <w:lang w:eastAsia="ar-SA"/>
        </w:rPr>
        <w:t xml:space="preserve">Выбор ОСНО позволяет компании в полном объеме предъявлять к вычету «входной» НДС по приобретаемым товарам, работам и услугам, что является значимым фактором при взаимодействии с крупными поставщиками и </w:t>
      </w:r>
      <w:r w:rsidRPr="00770A03">
        <w:rPr>
          <w:sz w:val="28"/>
          <w:szCs w:val="28"/>
          <w:lang w:eastAsia="ar-SA"/>
        </w:rPr>
        <w:t>покупателями.</w:t>
      </w:r>
    </w:p>
    <w:p w14:paraId="39F05607" w14:textId="08549E4A" w:rsidR="007E050E" w:rsidRPr="00770A03" w:rsidRDefault="00DA080F" w:rsidP="007E050E">
      <w:pPr>
        <w:spacing w:after="120" w:line="360" w:lineRule="auto"/>
        <w:ind w:firstLine="709"/>
        <w:jc w:val="both"/>
        <w:rPr>
          <w:sz w:val="28"/>
          <w:szCs w:val="28"/>
        </w:rPr>
      </w:pPr>
      <w:r w:rsidRPr="00770A03">
        <w:rPr>
          <w:sz w:val="28"/>
          <w:szCs w:val="28"/>
          <w:lang w:eastAsia="ar-SA"/>
        </w:rPr>
        <w:t>Бухгалтерский учет в ООО «Таёжное» ведется силами структурного подразделения – бухгалтерии, которая находится в непосредственном подчинении генерального директора. Её</w:t>
      </w:r>
      <w:r w:rsidRPr="00770A03">
        <w:rPr>
          <w:sz w:val="28"/>
          <w:szCs w:val="28"/>
        </w:rPr>
        <w:t xml:space="preserve"> с</w:t>
      </w:r>
      <w:r w:rsidR="007E050E" w:rsidRPr="00770A03">
        <w:rPr>
          <w:sz w:val="28"/>
          <w:szCs w:val="28"/>
        </w:rPr>
        <w:t>труктура представлена на схеме (рисунок 1.1)</w:t>
      </w:r>
    </w:p>
    <w:p w14:paraId="54212B33" w14:textId="77777777" w:rsidR="007E050E" w:rsidRPr="00DA080F" w:rsidRDefault="007E050E" w:rsidP="007E050E">
      <w:pPr>
        <w:spacing w:before="120"/>
        <w:jc w:val="both"/>
        <w:rPr>
          <w:rFonts w:ascii="Times New Roman CYR" w:hAnsi="Times New Roman CYR" w:cs="Arial CYR"/>
          <w:color w:val="0070C0"/>
          <w:sz w:val="28"/>
          <w:szCs w:val="28"/>
        </w:rPr>
      </w:pPr>
    </w:p>
    <w:p w14:paraId="17832982" w14:textId="77777777" w:rsidR="007E050E" w:rsidRPr="00DA080F" w:rsidRDefault="007E050E" w:rsidP="007E050E">
      <w:pPr>
        <w:spacing w:line="360" w:lineRule="auto"/>
        <w:ind w:firstLine="709"/>
        <w:jc w:val="both"/>
        <w:rPr>
          <w:color w:val="0070C0"/>
          <w:sz w:val="28"/>
          <w:szCs w:val="28"/>
          <w:lang w:eastAsia="ar-SA"/>
        </w:rPr>
      </w:pPr>
      <w:r w:rsidRPr="00DA080F">
        <w:rPr>
          <w:noProof/>
          <w:color w:val="0070C0"/>
          <w:sz w:val="28"/>
          <w:szCs w:val="28"/>
        </w:rPr>
        <w:drawing>
          <wp:inline distT="0" distB="0" distL="0" distR="0" wp14:anchorId="3A0AFF64" wp14:editId="3E48C9A8">
            <wp:extent cx="5151120" cy="1699260"/>
            <wp:effectExtent l="0" t="0" r="0" b="1524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14:paraId="1DDC1BDF" w14:textId="01C60220" w:rsidR="007E050E" w:rsidRPr="00DA080F" w:rsidRDefault="007E050E" w:rsidP="007E050E">
      <w:pPr>
        <w:tabs>
          <w:tab w:val="left" w:pos="4820"/>
          <w:tab w:val="left" w:pos="7371"/>
        </w:tabs>
        <w:spacing w:before="120" w:after="240"/>
        <w:jc w:val="center"/>
        <w:rPr>
          <w:sz w:val="28"/>
          <w:szCs w:val="28"/>
        </w:rPr>
      </w:pPr>
      <w:r w:rsidRPr="00DA080F">
        <w:rPr>
          <w:sz w:val="28"/>
          <w:szCs w:val="28"/>
        </w:rPr>
        <w:t xml:space="preserve">Рисунок 1.1 – </w:t>
      </w:r>
      <w:r w:rsidR="0002566D" w:rsidRPr="00DA080F">
        <w:rPr>
          <w:sz w:val="28"/>
          <w:szCs w:val="28"/>
        </w:rPr>
        <w:t>Структура аппарата бухгалтерии</w:t>
      </w:r>
      <w:r w:rsidRPr="00DA080F">
        <w:rPr>
          <w:sz w:val="28"/>
          <w:szCs w:val="28"/>
        </w:rPr>
        <w:t xml:space="preserve"> ООО «</w:t>
      </w:r>
      <w:r w:rsidR="0002566D" w:rsidRPr="00DA080F">
        <w:rPr>
          <w:sz w:val="28"/>
          <w:szCs w:val="28"/>
        </w:rPr>
        <w:t>Таёжное</w:t>
      </w:r>
      <w:r w:rsidRPr="00DA080F">
        <w:rPr>
          <w:sz w:val="28"/>
          <w:szCs w:val="28"/>
        </w:rPr>
        <w:t>»</w:t>
      </w:r>
    </w:p>
    <w:p w14:paraId="0FE983F3" w14:textId="27903669" w:rsidR="007E050E" w:rsidRPr="00770A03" w:rsidRDefault="00DA080F" w:rsidP="00DA080F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770A03">
        <w:rPr>
          <w:sz w:val="28"/>
          <w:szCs w:val="28"/>
          <w:lang w:eastAsia="ar-SA"/>
        </w:rPr>
        <w:lastRenderedPageBreak/>
        <w:t>Ввиду относительно небольших масштабов деятельности, структура бухгалтерской службы является линейной и включает в себя две штатные единицы</w:t>
      </w:r>
      <w:r w:rsidR="00770A03" w:rsidRPr="00770A03">
        <w:rPr>
          <w:sz w:val="28"/>
          <w:szCs w:val="28"/>
          <w:lang w:eastAsia="ar-SA"/>
        </w:rPr>
        <w:t>.</w:t>
      </w:r>
      <w:r w:rsidR="007E050E" w:rsidRPr="00770A03">
        <w:rPr>
          <w:sz w:val="28"/>
          <w:szCs w:val="28"/>
          <w:lang w:eastAsia="ar-SA"/>
        </w:rPr>
        <w:t xml:space="preserve"> </w:t>
      </w:r>
    </w:p>
    <w:p w14:paraId="21FEA0A2" w14:textId="77777777" w:rsidR="00CD1FB6" w:rsidRDefault="00DA080F" w:rsidP="00CD1FB6">
      <w:pPr>
        <w:spacing w:line="360" w:lineRule="auto"/>
        <w:ind w:firstLine="709"/>
        <w:jc w:val="both"/>
        <w:rPr>
          <w:color w:val="0070C0"/>
          <w:sz w:val="28"/>
          <w:szCs w:val="28"/>
          <w:lang w:eastAsia="ar-SA"/>
        </w:rPr>
      </w:pPr>
      <w:r w:rsidRPr="00DA080F">
        <w:rPr>
          <w:sz w:val="28"/>
          <w:szCs w:val="28"/>
          <w:lang w:eastAsia="ar-SA"/>
        </w:rPr>
        <w:t xml:space="preserve">Бухгалтерский учет </w:t>
      </w:r>
      <w:r w:rsidR="00770A03" w:rsidRPr="00770A03">
        <w:rPr>
          <w:sz w:val="28"/>
          <w:szCs w:val="28"/>
          <w:lang w:eastAsia="ar-SA"/>
        </w:rPr>
        <w:t>на предприятии</w:t>
      </w:r>
      <w:r w:rsidRPr="00DA080F">
        <w:rPr>
          <w:sz w:val="28"/>
          <w:szCs w:val="28"/>
          <w:lang w:eastAsia="ar-SA"/>
        </w:rPr>
        <w:t xml:space="preserve"> организован по принципу централизованного учета с децентрализованным сбором первичных документов. </w:t>
      </w:r>
      <w:r w:rsidR="00354D85">
        <w:rPr>
          <w:sz w:val="28"/>
          <w:szCs w:val="28"/>
          <w:lang w:eastAsia="ar-SA"/>
        </w:rPr>
        <w:t>Формально</w:t>
      </w:r>
      <w:r w:rsidR="00354D85" w:rsidRPr="00354D85">
        <w:rPr>
          <w:sz w:val="28"/>
          <w:szCs w:val="28"/>
          <w:lang w:eastAsia="ar-SA"/>
        </w:rPr>
        <w:t xml:space="preserve"> ш</w:t>
      </w:r>
      <w:r w:rsidRPr="00354D85">
        <w:rPr>
          <w:sz w:val="28"/>
          <w:szCs w:val="28"/>
          <w:lang w:eastAsia="ar-SA"/>
        </w:rPr>
        <w:t>тат бухгалт</w:t>
      </w:r>
      <w:r w:rsidR="00354D85" w:rsidRPr="00354D85">
        <w:rPr>
          <w:sz w:val="28"/>
          <w:szCs w:val="28"/>
          <w:lang w:eastAsia="ar-SA"/>
        </w:rPr>
        <w:t xml:space="preserve">ерии </w:t>
      </w:r>
      <w:r w:rsidRPr="00354D85">
        <w:rPr>
          <w:sz w:val="28"/>
          <w:szCs w:val="28"/>
          <w:lang w:eastAsia="ar-SA"/>
        </w:rPr>
        <w:t>включает</w:t>
      </w:r>
      <w:r w:rsidR="00354D85" w:rsidRPr="00354D85">
        <w:rPr>
          <w:sz w:val="28"/>
          <w:szCs w:val="28"/>
          <w:lang w:eastAsia="ar-SA"/>
        </w:rPr>
        <w:t xml:space="preserve"> в себя</w:t>
      </w:r>
      <w:r w:rsidRPr="00354D85">
        <w:rPr>
          <w:sz w:val="28"/>
          <w:szCs w:val="28"/>
          <w:lang w:eastAsia="ar-SA"/>
        </w:rPr>
        <w:t xml:space="preserve"> две должности:</w:t>
      </w:r>
    </w:p>
    <w:p w14:paraId="7C29E6B2" w14:textId="77777777" w:rsidR="00CD1FB6" w:rsidRDefault="00CD1FB6" w:rsidP="00CD1FB6">
      <w:pPr>
        <w:spacing w:line="360" w:lineRule="auto"/>
        <w:ind w:firstLine="709"/>
        <w:jc w:val="both"/>
        <w:rPr>
          <w:color w:val="0070C0"/>
          <w:sz w:val="28"/>
          <w:szCs w:val="28"/>
          <w:lang w:eastAsia="ar-SA"/>
        </w:rPr>
      </w:pPr>
      <w:r w:rsidRPr="006C241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DA080F" w:rsidRPr="00354D85">
        <w:rPr>
          <w:sz w:val="28"/>
          <w:szCs w:val="28"/>
          <w:lang w:eastAsia="ar-SA"/>
        </w:rPr>
        <w:t>Главный бухгалтер</w:t>
      </w:r>
      <w:r w:rsidR="00354D85" w:rsidRPr="00354D85">
        <w:rPr>
          <w:sz w:val="28"/>
          <w:szCs w:val="28"/>
          <w:lang w:eastAsia="ar-SA"/>
        </w:rPr>
        <w:t xml:space="preserve"> осуществляет общее методологическое руководство, контроль за соблюдением учетной политики, проверяет и обрабатывает ключевые сводные отчеты от подразделений, формирует бухгалтерскую и налоговую отчетность, отвечает за взаимоотношения с контролирующими органами.</w:t>
      </w:r>
    </w:p>
    <w:p w14:paraId="50938AC7" w14:textId="62012653" w:rsidR="00DA080F" w:rsidRPr="00CD1FB6" w:rsidRDefault="00CD1FB6" w:rsidP="00CD1FB6">
      <w:pPr>
        <w:spacing w:line="360" w:lineRule="auto"/>
        <w:ind w:firstLine="709"/>
        <w:jc w:val="both"/>
        <w:rPr>
          <w:color w:val="0070C0"/>
          <w:sz w:val="28"/>
          <w:szCs w:val="28"/>
          <w:lang w:eastAsia="ar-SA"/>
        </w:rPr>
      </w:pPr>
      <w:r w:rsidRPr="006C241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DA080F" w:rsidRPr="00CD1FB6">
        <w:rPr>
          <w:sz w:val="28"/>
          <w:szCs w:val="28"/>
          <w:lang w:eastAsia="ar-SA"/>
        </w:rPr>
        <w:t>Бухгалтер</w:t>
      </w:r>
      <w:r w:rsidR="00354D85" w:rsidRPr="00CD1FB6">
        <w:rPr>
          <w:sz w:val="28"/>
          <w:szCs w:val="28"/>
          <w:lang w:eastAsia="ar-SA"/>
        </w:rPr>
        <w:t xml:space="preserve"> выполняет текущую оперативную работу: вводит в программу «1С:Бухгалтерия» данные из первичных документов, ведет расчеты с поставщиками и покупателями, начисляет заработную плату, формирует платежные поручения.</w:t>
      </w:r>
    </w:p>
    <w:p w14:paraId="51787BF7" w14:textId="77777777" w:rsidR="00770A03" w:rsidRDefault="00DA080F" w:rsidP="00770A03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DA080F">
        <w:rPr>
          <w:sz w:val="28"/>
          <w:szCs w:val="28"/>
          <w:lang w:eastAsia="ar-SA"/>
        </w:rPr>
        <w:t>Фактически система учета обеспечивается за счет тесного взаимодействия бухгалтерии с ответственными лицами в производственных подразделениях, которые выступают первичными источниками учетной информации:</w:t>
      </w:r>
    </w:p>
    <w:p w14:paraId="7B75D096" w14:textId="109DBA41" w:rsidR="00770A03" w:rsidRPr="00354D85" w:rsidRDefault="00770A03" w:rsidP="00770A03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DA080F">
        <w:rPr>
          <w:sz w:val="28"/>
          <w:szCs w:val="28"/>
        </w:rPr>
        <w:t>–</w:t>
      </w:r>
      <w:r>
        <w:rPr>
          <w:sz w:val="28"/>
          <w:szCs w:val="28"/>
          <w:lang w:eastAsia="ar-SA"/>
        </w:rPr>
        <w:t xml:space="preserve"> </w:t>
      </w:r>
      <w:r w:rsidR="00354D85">
        <w:rPr>
          <w:sz w:val="28"/>
          <w:szCs w:val="28"/>
          <w:lang w:eastAsia="ar-SA"/>
        </w:rPr>
        <w:t>в</w:t>
      </w:r>
      <w:r w:rsidR="00DA080F" w:rsidRPr="00DA080F">
        <w:rPr>
          <w:sz w:val="28"/>
          <w:szCs w:val="28"/>
          <w:lang w:eastAsia="ar-SA"/>
        </w:rPr>
        <w:t>ерхн</w:t>
      </w:r>
      <w:r>
        <w:rPr>
          <w:sz w:val="28"/>
          <w:szCs w:val="28"/>
          <w:lang w:eastAsia="ar-SA"/>
        </w:rPr>
        <w:t>ий</w:t>
      </w:r>
      <w:r w:rsidR="00DA080F" w:rsidRPr="00DA080F">
        <w:rPr>
          <w:sz w:val="28"/>
          <w:szCs w:val="28"/>
          <w:lang w:eastAsia="ar-SA"/>
        </w:rPr>
        <w:t xml:space="preserve"> склад (лесозаготовка) п</w:t>
      </w:r>
      <w:r>
        <w:rPr>
          <w:sz w:val="28"/>
          <w:szCs w:val="28"/>
          <w:lang w:eastAsia="ar-SA"/>
        </w:rPr>
        <w:t>редоставляет</w:t>
      </w:r>
      <w:r w:rsidR="00DA080F" w:rsidRPr="00DA080F">
        <w:rPr>
          <w:sz w:val="28"/>
          <w:szCs w:val="28"/>
          <w:lang w:eastAsia="ar-SA"/>
        </w:rPr>
        <w:t xml:space="preserve"> акты приемки древесины и отчеты по расходу ГСМ от мастеров по учету и инженера-наладчика</w:t>
      </w:r>
      <w:r w:rsidR="00354D85" w:rsidRPr="00354D85">
        <w:rPr>
          <w:sz w:val="28"/>
          <w:szCs w:val="28"/>
          <w:lang w:eastAsia="ar-SA"/>
        </w:rPr>
        <w:t>;</w:t>
      </w:r>
    </w:p>
    <w:p w14:paraId="1BABB052" w14:textId="04F8F3AE" w:rsidR="00770A03" w:rsidRPr="00354D85" w:rsidRDefault="00770A03" w:rsidP="00770A03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DA080F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354D85">
        <w:rPr>
          <w:sz w:val="28"/>
          <w:szCs w:val="28"/>
          <w:lang w:eastAsia="ar-SA"/>
        </w:rPr>
        <w:t>а</w:t>
      </w:r>
      <w:r w:rsidR="00DA080F" w:rsidRPr="00DA080F">
        <w:rPr>
          <w:sz w:val="28"/>
          <w:szCs w:val="28"/>
          <w:lang w:eastAsia="ar-SA"/>
        </w:rPr>
        <w:t>втотранспортный цех (АТЦ) предоставляет путевые листы, талоны на ГСМ и накладные на материалы через начальника АТЦ и кладовщика</w:t>
      </w:r>
      <w:r w:rsidR="00354D85" w:rsidRPr="00354D85">
        <w:rPr>
          <w:sz w:val="28"/>
          <w:szCs w:val="28"/>
          <w:lang w:eastAsia="ar-SA"/>
        </w:rPr>
        <w:t>;</w:t>
      </w:r>
    </w:p>
    <w:p w14:paraId="40559019" w14:textId="7754EAFC" w:rsidR="00770A03" w:rsidRPr="00354D85" w:rsidRDefault="00770A03" w:rsidP="00770A03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DA080F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354D85">
        <w:rPr>
          <w:sz w:val="28"/>
          <w:szCs w:val="28"/>
          <w:lang w:eastAsia="ar-SA"/>
        </w:rPr>
        <w:t>ц</w:t>
      </w:r>
      <w:r w:rsidR="00DA080F" w:rsidRPr="00DA080F">
        <w:rPr>
          <w:sz w:val="28"/>
          <w:szCs w:val="28"/>
          <w:lang w:eastAsia="ar-SA"/>
        </w:rPr>
        <w:t>ех лесопиления передает наряды на работу и акты переработки от мастера цеха</w:t>
      </w:r>
      <w:r w:rsidR="00354D85" w:rsidRPr="00354D85">
        <w:rPr>
          <w:sz w:val="28"/>
          <w:szCs w:val="28"/>
          <w:lang w:eastAsia="ar-SA"/>
        </w:rPr>
        <w:t>;</w:t>
      </w:r>
    </w:p>
    <w:p w14:paraId="0C13CE14" w14:textId="7C1CFDF6" w:rsidR="00DA080F" w:rsidRPr="00DA080F" w:rsidRDefault="00770A03" w:rsidP="00770A03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DA080F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354D85">
        <w:rPr>
          <w:sz w:val="28"/>
          <w:szCs w:val="28"/>
          <w:lang w:eastAsia="ar-SA"/>
        </w:rPr>
        <w:t>у</w:t>
      </w:r>
      <w:r w:rsidR="00DA080F" w:rsidRPr="00DA080F">
        <w:rPr>
          <w:sz w:val="28"/>
          <w:szCs w:val="28"/>
          <w:lang w:eastAsia="ar-SA"/>
        </w:rPr>
        <w:t>правление направляет в бухгалтерию кадровые приказы, авансовые отчеты и акты с подрядчиками.</w:t>
      </w:r>
    </w:p>
    <w:p w14:paraId="0BB214BE" w14:textId="11B88B89" w:rsidR="00354D85" w:rsidRPr="00695171" w:rsidRDefault="00354D85" w:rsidP="007E050E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695171">
        <w:rPr>
          <w:sz w:val="28"/>
          <w:szCs w:val="28"/>
          <w:lang w:eastAsia="ar-SA"/>
        </w:rPr>
        <w:t>Такая система позволяет обеспечить полноту, своевременность и достоверность учетных данных при оптимальных затратах на содержание аппарата</w:t>
      </w:r>
      <w:r w:rsidR="00695171" w:rsidRPr="00695171">
        <w:rPr>
          <w:sz w:val="28"/>
          <w:szCs w:val="28"/>
          <w:lang w:eastAsia="ar-SA"/>
        </w:rPr>
        <w:t xml:space="preserve"> бухгалтерского учета</w:t>
      </w:r>
      <w:r w:rsidRPr="00695171">
        <w:rPr>
          <w:sz w:val="28"/>
          <w:szCs w:val="28"/>
          <w:lang w:eastAsia="ar-SA"/>
        </w:rPr>
        <w:t>.</w:t>
      </w:r>
    </w:p>
    <w:p w14:paraId="1A32A266" w14:textId="77943494" w:rsidR="00C16FB8" w:rsidRPr="006C2416" w:rsidRDefault="00F55AD8" w:rsidP="007E050E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F55AD8">
        <w:rPr>
          <w:sz w:val="28"/>
          <w:szCs w:val="28"/>
          <w:lang w:eastAsia="ar-SA"/>
        </w:rPr>
        <w:t xml:space="preserve">В ООО «Таёжное» применяется автоматизированная форма ведения бухгалтерского и налогового учета. Все учетные операции регистрируются и обрабатываются в специализированном программном обеспечении, что обеспечивает </w:t>
      </w:r>
      <w:r w:rsidRPr="00F55AD8">
        <w:rPr>
          <w:sz w:val="28"/>
          <w:szCs w:val="28"/>
          <w:lang w:eastAsia="ar-SA"/>
        </w:rPr>
        <w:lastRenderedPageBreak/>
        <w:t>высокую скорость, точность и автоматизацию процессов. Основн</w:t>
      </w:r>
      <w:r w:rsidR="006C2416">
        <w:rPr>
          <w:sz w:val="28"/>
          <w:szCs w:val="28"/>
          <w:lang w:eastAsia="ar-SA"/>
        </w:rPr>
        <w:t>ой</w:t>
      </w:r>
      <w:r w:rsidRPr="00F55AD8">
        <w:rPr>
          <w:sz w:val="28"/>
          <w:szCs w:val="28"/>
          <w:lang w:eastAsia="ar-SA"/>
        </w:rPr>
        <w:t xml:space="preserve"> используем</w:t>
      </w:r>
      <w:r w:rsidR="006C2416">
        <w:rPr>
          <w:sz w:val="28"/>
          <w:szCs w:val="28"/>
          <w:lang w:eastAsia="ar-SA"/>
        </w:rPr>
        <w:t>ой</w:t>
      </w:r>
      <w:r w:rsidRPr="00F55AD8">
        <w:rPr>
          <w:sz w:val="28"/>
          <w:szCs w:val="28"/>
          <w:lang w:eastAsia="ar-SA"/>
        </w:rPr>
        <w:t xml:space="preserve"> программ</w:t>
      </w:r>
      <w:r w:rsidR="006C2416">
        <w:rPr>
          <w:sz w:val="28"/>
          <w:szCs w:val="28"/>
          <w:lang w:eastAsia="ar-SA"/>
        </w:rPr>
        <w:t>ой</w:t>
      </w:r>
      <w:r w:rsidRPr="00F55AD8">
        <w:rPr>
          <w:sz w:val="28"/>
          <w:szCs w:val="28"/>
          <w:lang w:eastAsia="ar-SA"/>
        </w:rPr>
        <w:t xml:space="preserve"> явля</w:t>
      </w:r>
      <w:r w:rsidR="006C2416">
        <w:rPr>
          <w:sz w:val="28"/>
          <w:szCs w:val="28"/>
          <w:lang w:eastAsia="ar-SA"/>
        </w:rPr>
        <w:t>е</w:t>
      </w:r>
      <w:r w:rsidRPr="00F55AD8">
        <w:rPr>
          <w:sz w:val="28"/>
          <w:szCs w:val="28"/>
          <w:lang w:eastAsia="ar-SA"/>
        </w:rPr>
        <w:t>тся «1С:Бухгалтерия 8»</w:t>
      </w:r>
      <w:r w:rsidR="006C2416">
        <w:rPr>
          <w:sz w:val="28"/>
          <w:szCs w:val="28"/>
          <w:lang w:eastAsia="ar-SA"/>
        </w:rPr>
        <w:t>.</w:t>
      </w:r>
    </w:p>
    <w:p w14:paraId="1630BA88" w14:textId="28D3D1F3" w:rsidR="00B47AE6" w:rsidRDefault="00250B00" w:rsidP="00B47AE6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250B00">
        <w:rPr>
          <w:sz w:val="28"/>
          <w:szCs w:val="28"/>
          <w:lang w:eastAsia="ar-SA"/>
        </w:rPr>
        <w:t>Учетная политика ООО «Таёжное» для целей бухгалтерского и налогового учета оформлена отдельными внутренними документами – приказами руководителя. Она разработана в соответствии с требованиями Федерального закона № 402-ФЗ «О бухгалтерском учете»</w:t>
      </w:r>
      <w:r w:rsidR="00695171">
        <w:rPr>
          <w:sz w:val="28"/>
          <w:szCs w:val="28"/>
          <w:lang w:eastAsia="ar-SA"/>
        </w:rPr>
        <w:t xml:space="preserve"> от 06.12.2011</w:t>
      </w:r>
      <w:r w:rsidRPr="00250B00">
        <w:rPr>
          <w:sz w:val="28"/>
          <w:szCs w:val="28"/>
          <w:lang w:eastAsia="ar-SA"/>
        </w:rPr>
        <w:t xml:space="preserve">, </w:t>
      </w:r>
      <w:r w:rsidR="00185594">
        <w:rPr>
          <w:sz w:val="28"/>
          <w:szCs w:val="28"/>
          <w:lang w:eastAsia="ar-SA"/>
        </w:rPr>
        <w:t>ПБУ 1</w:t>
      </w:r>
      <w:r w:rsidR="00185594" w:rsidRPr="00185594">
        <w:rPr>
          <w:sz w:val="28"/>
          <w:szCs w:val="28"/>
          <w:lang w:eastAsia="ar-SA"/>
        </w:rPr>
        <w:t xml:space="preserve">/2008 </w:t>
      </w:r>
      <w:r w:rsidR="00185594">
        <w:rPr>
          <w:sz w:val="28"/>
          <w:szCs w:val="28"/>
          <w:lang w:eastAsia="ar-SA"/>
        </w:rPr>
        <w:t>«Учетная политика организации»</w:t>
      </w:r>
      <w:r w:rsidR="00185594" w:rsidRPr="00185594">
        <w:rPr>
          <w:sz w:val="28"/>
          <w:szCs w:val="28"/>
          <w:lang w:eastAsia="ar-SA"/>
        </w:rPr>
        <w:t xml:space="preserve"> </w:t>
      </w:r>
      <w:r w:rsidR="00185594">
        <w:rPr>
          <w:sz w:val="28"/>
          <w:szCs w:val="28"/>
          <w:lang w:eastAsia="ar-SA"/>
        </w:rPr>
        <w:t xml:space="preserve">от </w:t>
      </w:r>
      <w:r w:rsidR="00185594" w:rsidRPr="00185594">
        <w:rPr>
          <w:sz w:val="28"/>
          <w:szCs w:val="28"/>
          <w:lang w:eastAsia="ar-SA"/>
        </w:rPr>
        <w:t>06.10.2008</w:t>
      </w:r>
      <w:r w:rsidRPr="00250B00">
        <w:rPr>
          <w:sz w:val="28"/>
          <w:szCs w:val="28"/>
          <w:lang w:eastAsia="ar-SA"/>
        </w:rPr>
        <w:t xml:space="preserve"> и Налогового кодекса РФ</w:t>
      </w:r>
      <w:r w:rsidR="00E00D32" w:rsidRPr="00E00D32">
        <w:rPr>
          <w:sz w:val="28"/>
          <w:szCs w:val="28"/>
          <w:lang w:eastAsia="ar-SA"/>
        </w:rPr>
        <w:t xml:space="preserve"> [</w:t>
      </w:r>
      <w:r w:rsidR="004B0AC1" w:rsidRPr="004B0AC1">
        <w:rPr>
          <w:sz w:val="28"/>
          <w:szCs w:val="28"/>
          <w:lang w:eastAsia="ar-SA"/>
        </w:rPr>
        <w:t>2</w:t>
      </w:r>
      <w:r w:rsidR="00E00D32" w:rsidRPr="00E00D32">
        <w:rPr>
          <w:sz w:val="28"/>
          <w:szCs w:val="28"/>
          <w:lang w:eastAsia="ar-SA"/>
        </w:rPr>
        <w:t>]</w:t>
      </w:r>
      <w:r w:rsidR="004B0AC1" w:rsidRPr="004B0AC1">
        <w:rPr>
          <w:sz w:val="28"/>
          <w:szCs w:val="28"/>
          <w:lang w:eastAsia="ar-SA"/>
        </w:rPr>
        <w:t xml:space="preserve"> [3]</w:t>
      </w:r>
      <w:r w:rsidRPr="00250B00">
        <w:rPr>
          <w:sz w:val="28"/>
          <w:szCs w:val="28"/>
          <w:lang w:eastAsia="ar-SA"/>
        </w:rPr>
        <w:t>.</w:t>
      </w:r>
    </w:p>
    <w:p w14:paraId="26CDA455" w14:textId="7F0AC50A" w:rsidR="00B47AE6" w:rsidRPr="00B47AE6" w:rsidRDefault="00250B00" w:rsidP="00B47AE6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B47AE6">
        <w:rPr>
          <w:sz w:val="28"/>
          <w:szCs w:val="28"/>
          <w:lang w:eastAsia="ar-SA"/>
        </w:rPr>
        <w:t xml:space="preserve">Ключевые </w:t>
      </w:r>
      <w:r w:rsidR="00B47AE6" w:rsidRPr="00B47AE6">
        <w:rPr>
          <w:sz w:val="28"/>
          <w:szCs w:val="28"/>
          <w:lang w:eastAsia="ar-SA"/>
        </w:rPr>
        <w:t>особенности</w:t>
      </w:r>
      <w:r w:rsidRPr="00B47AE6">
        <w:rPr>
          <w:sz w:val="28"/>
          <w:szCs w:val="28"/>
          <w:lang w:eastAsia="ar-SA"/>
        </w:rPr>
        <w:t xml:space="preserve"> учетной политики</w:t>
      </w:r>
      <w:r w:rsidR="00B47AE6">
        <w:rPr>
          <w:sz w:val="28"/>
          <w:szCs w:val="28"/>
          <w:lang w:eastAsia="ar-SA"/>
        </w:rPr>
        <w:t xml:space="preserve"> организации</w:t>
      </w:r>
      <w:r w:rsidRPr="00B47AE6">
        <w:rPr>
          <w:sz w:val="28"/>
          <w:szCs w:val="28"/>
          <w:lang w:eastAsia="ar-SA"/>
        </w:rPr>
        <w:t>:</w:t>
      </w:r>
    </w:p>
    <w:p w14:paraId="35AABF07" w14:textId="24EB406A" w:rsidR="00B47AE6" w:rsidRPr="00B47AE6" w:rsidRDefault="00B47AE6" w:rsidP="00B47AE6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B47AE6">
        <w:rPr>
          <w:sz w:val="28"/>
          <w:szCs w:val="28"/>
        </w:rPr>
        <w:t xml:space="preserve">– </w:t>
      </w:r>
      <w:r w:rsidRPr="00B47AE6">
        <w:rPr>
          <w:sz w:val="28"/>
          <w:szCs w:val="28"/>
          <w:lang w:eastAsia="ar-SA"/>
        </w:rPr>
        <w:t>Основные средства принимаются к учету при стоимости свыше 100 000 руб. Амортизация ОС и НМА начисляется линейным методом. В налоговом учете применяется амортизационная премия (10-30%).</w:t>
      </w:r>
    </w:p>
    <w:p w14:paraId="4FB0F19C" w14:textId="20164A39" w:rsidR="00B47AE6" w:rsidRPr="00B47AE6" w:rsidRDefault="00B47AE6" w:rsidP="00B47AE6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B47AE6">
        <w:rPr>
          <w:sz w:val="28"/>
          <w:szCs w:val="28"/>
        </w:rPr>
        <w:t xml:space="preserve">– </w:t>
      </w:r>
      <w:r w:rsidRPr="00B47AE6">
        <w:rPr>
          <w:sz w:val="28"/>
          <w:szCs w:val="28"/>
          <w:lang w:eastAsia="ar-SA"/>
        </w:rPr>
        <w:t>Запасы учитываются по номенклатурным номерам. Готовая продукция отражается по фактической себестоимости. Полуфабрикаты собственного производства учитываются обособленно. При списании материалов используется метод ФИФО. Резерв под обесценение запасов не создается.</w:t>
      </w:r>
    </w:p>
    <w:p w14:paraId="1FC6B48A" w14:textId="4EA86903" w:rsidR="00B47AE6" w:rsidRPr="00B47AE6" w:rsidRDefault="00B47AE6" w:rsidP="00B47AE6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B47AE6">
        <w:rPr>
          <w:sz w:val="28"/>
          <w:szCs w:val="28"/>
        </w:rPr>
        <w:t xml:space="preserve">– </w:t>
      </w:r>
      <w:r w:rsidRPr="00B47AE6">
        <w:rPr>
          <w:sz w:val="28"/>
          <w:szCs w:val="28"/>
          <w:lang w:eastAsia="ar-SA"/>
        </w:rPr>
        <w:t>Учет доходов и расходов ведется методом начисления. Резерв по сомнительным долгам формируется ежемесячно (0% до 45 дней, 50% от 45 до 90 дней, 100% свыше 90 дней). В налоговом учете прямые расходы включают сырье, зарплату производственного персонала и амортизацию производственных ОС.</w:t>
      </w:r>
    </w:p>
    <w:p w14:paraId="4897DAA9" w14:textId="77777777" w:rsidR="00C7488D" w:rsidRDefault="00250B00" w:rsidP="00C7488D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250B00">
        <w:rPr>
          <w:sz w:val="28"/>
          <w:szCs w:val="28"/>
          <w:lang w:eastAsia="ar-SA"/>
        </w:rPr>
        <w:t xml:space="preserve">Перед формированием месячной, квартальной и годовой отчетности в </w:t>
      </w:r>
      <w:r w:rsidR="004A3F1E">
        <w:rPr>
          <w:sz w:val="28"/>
          <w:szCs w:val="28"/>
          <w:lang w:eastAsia="ar-SA"/>
        </w:rPr>
        <w:t>ООО «Таёжное»</w:t>
      </w:r>
      <w:r w:rsidRPr="00250B00">
        <w:rPr>
          <w:sz w:val="28"/>
          <w:szCs w:val="28"/>
          <w:lang w:eastAsia="ar-SA"/>
        </w:rPr>
        <w:t xml:space="preserve"> проводится ряд обязательных процедур:</w:t>
      </w:r>
    </w:p>
    <w:p w14:paraId="45AC90AC" w14:textId="77777777" w:rsidR="00C7488D" w:rsidRPr="00C7488D" w:rsidRDefault="00C7488D" w:rsidP="00C7488D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C7488D">
        <w:rPr>
          <w:sz w:val="28"/>
          <w:szCs w:val="28"/>
          <w:lang w:eastAsia="ar-SA"/>
        </w:rPr>
        <w:t xml:space="preserve">1) </w:t>
      </w:r>
      <w:r w:rsidR="00250B00" w:rsidRPr="00C7488D">
        <w:rPr>
          <w:sz w:val="28"/>
          <w:szCs w:val="28"/>
          <w:lang w:eastAsia="ar-SA"/>
        </w:rPr>
        <w:t>Инвентаризация активов и обязательств</w:t>
      </w:r>
      <w:r w:rsidRPr="00C7488D">
        <w:rPr>
          <w:sz w:val="28"/>
          <w:szCs w:val="28"/>
          <w:lang w:eastAsia="ar-SA"/>
        </w:rPr>
        <w:t xml:space="preserve"> п</w:t>
      </w:r>
      <w:r w:rsidR="00250B00" w:rsidRPr="00C7488D">
        <w:rPr>
          <w:sz w:val="28"/>
          <w:szCs w:val="28"/>
          <w:lang w:eastAsia="ar-SA"/>
        </w:rPr>
        <w:t xml:space="preserve">роводится в соответствии с утвержденным графиком (перед составлением годовой </w:t>
      </w:r>
      <w:r w:rsidRPr="00C7488D">
        <w:rPr>
          <w:sz w:val="28"/>
          <w:szCs w:val="28"/>
          <w:lang w:eastAsia="ar-SA"/>
        </w:rPr>
        <w:t xml:space="preserve">бухгалтерской </w:t>
      </w:r>
      <w:r w:rsidR="00250B00" w:rsidRPr="00C7488D">
        <w:rPr>
          <w:sz w:val="28"/>
          <w:szCs w:val="28"/>
          <w:lang w:eastAsia="ar-SA"/>
        </w:rPr>
        <w:t>отчетности) и в случаях, предусмотренных законодательством (смена материально-ответственных лиц и др.). Инвентаризации подлеж</w:t>
      </w:r>
      <w:r w:rsidRPr="00C7488D">
        <w:rPr>
          <w:sz w:val="28"/>
          <w:szCs w:val="28"/>
          <w:lang w:eastAsia="ar-SA"/>
        </w:rPr>
        <w:t>и</w:t>
      </w:r>
      <w:r w:rsidR="00250B00" w:rsidRPr="00C7488D">
        <w:rPr>
          <w:sz w:val="28"/>
          <w:szCs w:val="28"/>
          <w:lang w:eastAsia="ar-SA"/>
        </w:rPr>
        <w:t xml:space="preserve">т </w:t>
      </w:r>
      <w:r w:rsidRPr="00C7488D">
        <w:rPr>
          <w:sz w:val="28"/>
          <w:szCs w:val="28"/>
          <w:lang w:eastAsia="ar-SA"/>
        </w:rPr>
        <w:t>всё имущество организации и все её финансовые обязательства</w:t>
      </w:r>
      <w:r w:rsidR="004A3F1E" w:rsidRPr="00C7488D">
        <w:rPr>
          <w:sz w:val="28"/>
          <w:szCs w:val="28"/>
          <w:lang w:eastAsia="ar-SA"/>
        </w:rPr>
        <w:t>.</w:t>
      </w:r>
    </w:p>
    <w:p w14:paraId="1DA549EA" w14:textId="77777777" w:rsidR="00C7488D" w:rsidRPr="00B41D63" w:rsidRDefault="00C7488D" w:rsidP="00C7488D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C7488D">
        <w:rPr>
          <w:sz w:val="28"/>
          <w:szCs w:val="28"/>
          <w:lang w:eastAsia="ar-SA"/>
        </w:rPr>
        <w:t xml:space="preserve">2) </w:t>
      </w:r>
      <w:r w:rsidR="00250B00" w:rsidRPr="00C7488D">
        <w:rPr>
          <w:sz w:val="28"/>
          <w:szCs w:val="28"/>
          <w:lang w:eastAsia="ar-SA"/>
        </w:rPr>
        <w:t>Закрытие отчетного периода в программе «1С</w:t>
      </w:r>
      <w:r w:rsidRPr="00C7488D">
        <w:rPr>
          <w:sz w:val="28"/>
          <w:szCs w:val="28"/>
          <w:lang w:eastAsia="ar-SA"/>
        </w:rPr>
        <w:t>:Бухгалтерия 8</w:t>
      </w:r>
      <w:r w:rsidR="00250B00" w:rsidRPr="00C7488D">
        <w:rPr>
          <w:sz w:val="28"/>
          <w:szCs w:val="28"/>
          <w:lang w:eastAsia="ar-SA"/>
        </w:rPr>
        <w:t xml:space="preserve">». Процедура включает проведение всех регламентных операций: начисление амортизации, списание расходов будущих периодов, расчет себестоимости готовой </w:t>
      </w:r>
      <w:r w:rsidR="00250B00" w:rsidRPr="00C7488D">
        <w:rPr>
          <w:sz w:val="28"/>
          <w:szCs w:val="28"/>
          <w:lang w:eastAsia="ar-SA"/>
        </w:rPr>
        <w:lastRenderedPageBreak/>
        <w:t>продукции, списание общехозяйственных расходов, определение финансового ре</w:t>
      </w:r>
      <w:r w:rsidR="00250B00" w:rsidRPr="00B41D63">
        <w:rPr>
          <w:sz w:val="28"/>
          <w:szCs w:val="28"/>
          <w:lang w:eastAsia="ar-SA"/>
        </w:rPr>
        <w:t>зультата.</w:t>
      </w:r>
    </w:p>
    <w:p w14:paraId="3CB5E27F" w14:textId="1D541F08" w:rsidR="00C7488D" w:rsidRPr="00B41D63" w:rsidRDefault="00C7488D" w:rsidP="00C7488D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B41D63">
        <w:rPr>
          <w:sz w:val="28"/>
          <w:szCs w:val="28"/>
          <w:lang w:eastAsia="ar-SA"/>
        </w:rPr>
        <w:t xml:space="preserve">3) </w:t>
      </w:r>
      <w:r w:rsidR="00250B00" w:rsidRPr="00B41D63">
        <w:rPr>
          <w:sz w:val="28"/>
          <w:szCs w:val="28"/>
          <w:lang w:eastAsia="ar-SA"/>
        </w:rPr>
        <w:t xml:space="preserve">Сверка данных синтетического и аналитического учета. Проверяется соответствие остатков по счетам </w:t>
      </w:r>
      <w:r w:rsidR="00AB49A6">
        <w:rPr>
          <w:sz w:val="28"/>
          <w:szCs w:val="28"/>
          <w:lang w:eastAsia="ar-SA"/>
        </w:rPr>
        <w:t>г</w:t>
      </w:r>
      <w:r w:rsidR="00250B00" w:rsidRPr="00B41D63">
        <w:rPr>
          <w:sz w:val="28"/>
          <w:szCs w:val="28"/>
          <w:lang w:eastAsia="ar-SA"/>
        </w:rPr>
        <w:t>лавной книги данным аналитических регистров.</w:t>
      </w:r>
    </w:p>
    <w:p w14:paraId="45A55E2C" w14:textId="4CBEF74D" w:rsidR="00C7488D" w:rsidRPr="00B41D63" w:rsidRDefault="00C7488D" w:rsidP="00C7488D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B41D63">
        <w:rPr>
          <w:sz w:val="28"/>
          <w:szCs w:val="28"/>
          <w:lang w:eastAsia="ar-SA"/>
        </w:rPr>
        <w:t xml:space="preserve">4) </w:t>
      </w:r>
      <w:r w:rsidR="00250B00" w:rsidRPr="00B41D63">
        <w:rPr>
          <w:sz w:val="28"/>
          <w:szCs w:val="28"/>
          <w:lang w:eastAsia="ar-SA"/>
        </w:rPr>
        <w:t>Сверка расчетов с бюджетом и внебюджетными фондами</w:t>
      </w:r>
      <w:r w:rsidR="00B41D63" w:rsidRPr="00B41D63">
        <w:rPr>
          <w:sz w:val="28"/>
          <w:szCs w:val="28"/>
          <w:lang w:eastAsia="ar-SA"/>
        </w:rPr>
        <w:t>, кредитными организациями, поставщиками и покупателями.</w:t>
      </w:r>
    </w:p>
    <w:p w14:paraId="798CCAB1" w14:textId="5CD37611" w:rsidR="00EC4504" w:rsidRPr="00B41D63" w:rsidRDefault="00C7488D" w:rsidP="00C7488D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B41D63">
        <w:rPr>
          <w:sz w:val="28"/>
          <w:szCs w:val="28"/>
          <w:lang w:eastAsia="ar-SA"/>
        </w:rPr>
        <w:t xml:space="preserve">5) </w:t>
      </w:r>
      <w:r w:rsidR="00250B00" w:rsidRPr="00B41D63">
        <w:rPr>
          <w:sz w:val="28"/>
          <w:szCs w:val="28"/>
          <w:lang w:eastAsia="ar-SA"/>
        </w:rPr>
        <w:t xml:space="preserve">Формирование </w:t>
      </w:r>
      <w:proofErr w:type="spellStart"/>
      <w:r w:rsidR="00250B00" w:rsidRPr="00B41D63">
        <w:rPr>
          <w:sz w:val="28"/>
          <w:szCs w:val="28"/>
          <w:lang w:eastAsia="ar-SA"/>
        </w:rPr>
        <w:t>оборотно</w:t>
      </w:r>
      <w:proofErr w:type="spellEnd"/>
      <w:r w:rsidR="00250B00" w:rsidRPr="00B41D63">
        <w:rPr>
          <w:sz w:val="28"/>
          <w:szCs w:val="28"/>
          <w:lang w:eastAsia="ar-SA"/>
        </w:rPr>
        <w:t>-сальдовых ведомостей по всем счетам и их анализ главным бухгалтером.</w:t>
      </w:r>
    </w:p>
    <w:p w14:paraId="1BA72C73" w14:textId="59945FE0" w:rsidR="00B41D63" w:rsidRPr="00876703" w:rsidRDefault="00250B00" w:rsidP="00B41D63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876703">
        <w:rPr>
          <w:sz w:val="28"/>
          <w:szCs w:val="28"/>
          <w:lang w:eastAsia="ar-SA"/>
        </w:rPr>
        <w:t xml:space="preserve">Состав </w:t>
      </w:r>
      <w:r w:rsidR="00876703">
        <w:rPr>
          <w:sz w:val="28"/>
          <w:szCs w:val="28"/>
          <w:lang w:eastAsia="ar-SA"/>
        </w:rPr>
        <w:t xml:space="preserve">годовой </w:t>
      </w:r>
      <w:r w:rsidRPr="00876703">
        <w:rPr>
          <w:sz w:val="28"/>
          <w:szCs w:val="28"/>
          <w:lang w:eastAsia="ar-SA"/>
        </w:rPr>
        <w:t xml:space="preserve">бухгалтерской отчетности ООО «Таёжное», представляемой по итогам года в </w:t>
      </w:r>
      <w:r w:rsidR="00876703" w:rsidRPr="00876703">
        <w:rPr>
          <w:sz w:val="28"/>
          <w:szCs w:val="28"/>
          <w:lang w:eastAsia="ar-SA"/>
        </w:rPr>
        <w:t>ИФНС по месту регистрации</w:t>
      </w:r>
      <w:r w:rsidRPr="00876703">
        <w:rPr>
          <w:sz w:val="28"/>
          <w:szCs w:val="28"/>
          <w:lang w:eastAsia="ar-SA"/>
        </w:rPr>
        <w:t>, включает:</w:t>
      </w:r>
    </w:p>
    <w:p w14:paraId="3FAB148F" w14:textId="13477A8F" w:rsidR="00B41D63" w:rsidRPr="00B41D63" w:rsidRDefault="00B41D63" w:rsidP="00B41D63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B41D63">
        <w:rPr>
          <w:sz w:val="28"/>
          <w:szCs w:val="28"/>
        </w:rPr>
        <w:t xml:space="preserve">– </w:t>
      </w:r>
      <w:r w:rsidR="00250B00" w:rsidRPr="00B41D63">
        <w:rPr>
          <w:sz w:val="28"/>
          <w:szCs w:val="28"/>
          <w:lang w:eastAsia="ar-SA"/>
        </w:rPr>
        <w:t>Бухгалтерский баланс (форма по ОКУД 0710001)</w:t>
      </w:r>
      <w:r w:rsidRPr="00B41D63">
        <w:rPr>
          <w:sz w:val="28"/>
          <w:szCs w:val="28"/>
          <w:lang w:eastAsia="ar-SA"/>
        </w:rPr>
        <w:t>.</w:t>
      </w:r>
    </w:p>
    <w:p w14:paraId="20A8D25A" w14:textId="1372FD47" w:rsidR="00250B00" w:rsidRPr="00B41D63" w:rsidRDefault="00B41D63" w:rsidP="00B41D63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B41D63">
        <w:rPr>
          <w:sz w:val="28"/>
          <w:szCs w:val="28"/>
        </w:rPr>
        <w:t xml:space="preserve">– </w:t>
      </w:r>
      <w:r w:rsidR="00250B00" w:rsidRPr="00B41D63">
        <w:rPr>
          <w:sz w:val="28"/>
          <w:szCs w:val="28"/>
          <w:lang w:eastAsia="ar-SA"/>
        </w:rPr>
        <w:t>Отчет о финансовых результатах (форма по ОКУД 0710002).</w:t>
      </w:r>
    </w:p>
    <w:p w14:paraId="3714DD75" w14:textId="4EDB7B5F" w:rsidR="00B41D63" w:rsidRPr="00B41D63" w:rsidRDefault="00B41D63" w:rsidP="00B41D63">
      <w:pPr>
        <w:spacing w:line="360" w:lineRule="auto"/>
        <w:ind w:firstLine="709"/>
        <w:jc w:val="both"/>
        <w:rPr>
          <w:sz w:val="28"/>
          <w:szCs w:val="28"/>
        </w:rPr>
      </w:pPr>
      <w:r w:rsidRPr="00B41D63">
        <w:rPr>
          <w:sz w:val="28"/>
          <w:szCs w:val="28"/>
        </w:rPr>
        <w:t>– Отчет о целевом использовании денежных средств (форма по ОКУД 0710003).</w:t>
      </w:r>
    </w:p>
    <w:p w14:paraId="2CFE16E0" w14:textId="324CFEE6" w:rsidR="00B41D63" w:rsidRPr="00B41D63" w:rsidRDefault="00B41D63" w:rsidP="00250B00">
      <w:pPr>
        <w:spacing w:line="360" w:lineRule="auto"/>
        <w:ind w:firstLine="709"/>
        <w:jc w:val="both"/>
        <w:rPr>
          <w:sz w:val="28"/>
          <w:szCs w:val="28"/>
        </w:rPr>
      </w:pPr>
      <w:r w:rsidRPr="00B41D63">
        <w:rPr>
          <w:sz w:val="28"/>
          <w:szCs w:val="28"/>
        </w:rPr>
        <w:t>– Отчет об изменениях капитала (форма по ОКУД 0710004).</w:t>
      </w:r>
    </w:p>
    <w:p w14:paraId="304F6EA6" w14:textId="292602FA" w:rsidR="00B41D63" w:rsidRPr="00B41D63" w:rsidRDefault="00B41D63" w:rsidP="00250B00">
      <w:pPr>
        <w:spacing w:line="360" w:lineRule="auto"/>
        <w:ind w:firstLine="709"/>
        <w:jc w:val="both"/>
        <w:rPr>
          <w:sz w:val="28"/>
          <w:szCs w:val="28"/>
        </w:rPr>
      </w:pPr>
      <w:r w:rsidRPr="00B41D63">
        <w:rPr>
          <w:sz w:val="28"/>
          <w:szCs w:val="28"/>
        </w:rPr>
        <w:t>– Отчет о движении денежных средств (форма по ОКУД 0710005).</w:t>
      </w:r>
    </w:p>
    <w:p w14:paraId="486030D0" w14:textId="65009D8E" w:rsidR="00876703" w:rsidRDefault="00B41D63" w:rsidP="00876703">
      <w:pPr>
        <w:spacing w:line="360" w:lineRule="auto"/>
        <w:ind w:firstLine="709"/>
        <w:jc w:val="both"/>
        <w:rPr>
          <w:sz w:val="28"/>
          <w:szCs w:val="28"/>
        </w:rPr>
      </w:pPr>
      <w:r w:rsidRPr="00B41D63">
        <w:rPr>
          <w:sz w:val="28"/>
          <w:szCs w:val="28"/>
        </w:rPr>
        <w:t>– Пояснения к бухгалтерскому балансу и отчету о финансовых результатах</w:t>
      </w:r>
      <w:r w:rsidR="00AB49A6" w:rsidRPr="00AB49A6">
        <w:rPr>
          <w:sz w:val="28"/>
          <w:szCs w:val="28"/>
        </w:rPr>
        <w:t xml:space="preserve"> [</w:t>
      </w:r>
      <w:r w:rsidR="004B0AC1">
        <w:rPr>
          <w:sz w:val="28"/>
          <w:szCs w:val="28"/>
        </w:rPr>
        <w:t>4</w:t>
      </w:r>
      <w:r w:rsidR="00AB49A6" w:rsidRPr="00AB49A6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2042D1D3" w14:textId="7E46AE2D" w:rsidR="00876703" w:rsidRPr="00876703" w:rsidRDefault="00876703" w:rsidP="00876703">
      <w:pPr>
        <w:spacing w:line="360" w:lineRule="auto"/>
        <w:ind w:firstLine="709"/>
        <w:jc w:val="both"/>
        <w:rPr>
          <w:sz w:val="28"/>
          <w:szCs w:val="28"/>
        </w:rPr>
      </w:pPr>
      <w:r w:rsidRPr="00876703">
        <w:rPr>
          <w:sz w:val="28"/>
          <w:szCs w:val="28"/>
        </w:rPr>
        <w:t xml:space="preserve">Отчетность </w:t>
      </w:r>
      <w:r>
        <w:rPr>
          <w:sz w:val="28"/>
          <w:szCs w:val="28"/>
        </w:rPr>
        <w:t>предоставляется в налоговый орган</w:t>
      </w:r>
      <w:r w:rsidRPr="00876703">
        <w:rPr>
          <w:sz w:val="28"/>
          <w:szCs w:val="28"/>
        </w:rPr>
        <w:t xml:space="preserve"> в электронном виде до 31 марта года, следующего за отчетным.</w:t>
      </w:r>
    </w:p>
    <w:p w14:paraId="079A8617" w14:textId="4D13B66C" w:rsidR="00250B00" w:rsidRPr="00250B00" w:rsidRDefault="00250B00" w:rsidP="00876703">
      <w:pPr>
        <w:spacing w:line="360" w:lineRule="auto"/>
        <w:jc w:val="both"/>
        <w:rPr>
          <w:color w:val="0070C0"/>
          <w:sz w:val="28"/>
          <w:szCs w:val="28"/>
          <w:lang w:eastAsia="ar-SA"/>
        </w:rPr>
      </w:pPr>
    </w:p>
    <w:p w14:paraId="43FCEED6" w14:textId="77777777" w:rsidR="00250B00" w:rsidRDefault="00250B00" w:rsidP="00250B00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</w:p>
    <w:p w14:paraId="5710CAA3" w14:textId="77777777" w:rsidR="00C16FB8" w:rsidRDefault="00C16FB8" w:rsidP="00C7488D">
      <w:pPr>
        <w:spacing w:after="240"/>
        <w:jc w:val="both"/>
        <w:rPr>
          <w:rFonts w:ascii="Arial" w:hAnsi="Arial" w:cs="Arial"/>
          <w:sz w:val="30"/>
          <w:szCs w:val="30"/>
        </w:rPr>
        <w:sectPr w:rsidR="00C16FB8" w:rsidSect="0018441A">
          <w:pgSz w:w="11906" w:h="16838"/>
          <w:pgMar w:top="1134" w:right="567" w:bottom="1134" w:left="1701" w:header="709" w:footer="0" w:gutter="0"/>
          <w:cols w:space="708"/>
          <w:docGrid w:linePitch="360"/>
        </w:sectPr>
      </w:pPr>
    </w:p>
    <w:p w14:paraId="34EE997D" w14:textId="4F0048A0" w:rsidR="00386522" w:rsidRDefault="00386522" w:rsidP="00386522">
      <w:pPr>
        <w:spacing w:after="240"/>
        <w:ind w:left="709"/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2 Организация бухгалтерского уч</w:t>
      </w:r>
      <w:r w:rsidR="0097015E">
        <w:rPr>
          <w:rFonts w:ascii="Arial" w:hAnsi="Arial" w:cs="Arial"/>
          <w:sz w:val="30"/>
          <w:szCs w:val="30"/>
        </w:rPr>
        <w:t>е</w:t>
      </w:r>
      <w:r>
        <w:rPr>
          <w:rFonts w:ascii="Arial" w:hAnsi="Arial" w:cs="Arial"/>
          <w:sz w:val="30"/>
          <w:szCs w:val="30"/>
        </w:rPr>
        <w:t>та в ООО «Таёжное»</w:t>
      </w:r>
    </w:p>
    <w:p w14:paraId="5A6CDCE1" w14:textId="5655CE4E" w:rsidR="00386522" w:rsidRDefault="00386522" w:rsidP="00386522">
      <w:pPr>
        <w:tabs>
          <w:tab w:val="left" w:pos="3732"/>
        </w:tabs>
        <w:spacing w:after="120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5B398A"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 xml:space="preserve"> Организация учета основных средств</w:t>
      </w:r>
    </w:p>
    <w:p w14:paraId="1D628692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средства (ОС) представляют собой ключевую статью активов организации, обеспечивающую производственный процесс. Материально-техническая база ООО «Таёжное» включает: транспортные средства (лесовозы, харвестеры, форвардеры, автомобили), здания и сооружения (административный корпус, цеха), производственное оборудование (пилорамы, станки), хозяйственный инвентарь. </w:t>
      </w:r>
    </w:p>
    <w:p w14:paraId="15E9C043" w14:textId="02881B5E" w:rsidR="00E3195D" w:rsidRDefault="00E3195D" w:rsidP="00E3195D">
      <w:pPr>
        <w:spacing w:line="360" w:lineRule="auto"/>
        <w:ind w:firstLine="709"/>
        <w:jc w:val="both"/>
        <w:rPr>
          <w:sz w:val="28"/>
          <w:szCs w:val="28"/>
        </w:rPr>
      </w:pPr>
      <w:r w:rsidRPr="00E3195D">
        <w:rPr>
          <w:sz w:val="28"/>
          <w:szCs w:val="28"/>
        </w:rPr>
        <w:t>Учет ОС ведется в соответствии с ФСБУ 6/2020 «Основные средства», который устанавливает порядок признания, оценки, амортизации и раскрытия информации об основных средствах</w:t>
      </w:r>
      <w:r w:rsidR="000D7164">
        <w:rPr>
          <w:sz w:val="28"/>
          <w:szCs w:val="28"/>
        </w:rPr>
        <w:t xml:space="preserve"> </w:t>
      </w:r>
      <w:r w:rsidR="000D7164" w:rsidRPr="000D7164">
        <w:rPr>
          <w:sz w:val="28"/>
          <w:szCs w:val="28"/>
        </w:rPr>
        <w:t>[</w:t>
      </w:r>
      <w:r w:rsidR="004B0AC1">
        <w:rPr>
          <w:sz w:val="28"/>
          <w:szCs w:val="28"/>
        </w:rPr>
        <w:t>5</w:t>
      </w:r>
      <w:r w:rsidR="000D7164" w:rsidRPr="000D7164">
        <w:rPr>
          <w:sz w:val="28"/>
          <w:szCs w:val="28"/>
        </w:rPr>
        <w:t>]</w:t>
      </w:r>
      <w:r w:rsidRPr="00E3195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3195D">
        <w:rPr>
          <w:sz w:val="28"/>
          <w:szCs w:val="28"/>
        </w:rPr>
        <w:t>Затраты на приобретение или создание объектов до их ввода в эксплуатацию учитываются в соответствии с ФСБУ 26/2020 «Капитальные вложения» (на счете 08)</w:t>
      </w:r>
      <w:r w:rsidR="000D7164" w:rsidRPr="000D7164">
        <w:rPr>
          <w:sz w:val="28"/>
          <w:szCs w:val="28"/>
        </w:rPr>
        <w:t xml:space="preserve"> [</w:t>
      </w:r>
      <w:r w:rsidR="004B0AC1">
        <w:rPr>
          <w:sz w:val="28"/>
          <w:szCs w:val="28"/>
        </w:rPr>
        <w:t>6</w:t>
      </w:r>
      <w:r w:rsidR="000D7164" w:rsidRPr="000D7164">
        <w:rPr>
          <w:sz w:val="28"/>
          <w:szCs w:val="28"/>
        </w:rPr>
        <w:t>]</w:t>
      </w:r>
      <w:r w:rsidRPr="00E3195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3195D">
        <w:rPr>
          <w:sz w:val="28"/>
          <w:szCs w:val="28"/>
        </w:rPr>
        <w:t xml:space="preserve">В </w:t>
      </w:r>
      <w:r>
        <w:rPr>
          <w:sz w:val="28"/>
          <w:szCs w:val="28"/>
        </w:rPr>
        <w:t>слу</w:t>
      </w:r>
      <w:r w:rsidRPr="00E3195D">
        <w:rPr>
          <w:sz w:val="28"/>
          <w:szCs w:val="28"/>
        </w:rPr>
        <w:t xml:space="preserve">чае поступления оборудования по договору </w:t>
      </w:r>
      <w:r>
        <w:rPr>
          <w:sz w:val="28"/>
          <w:szCs w:val="28"/>
        </w:rPr>
        <w:t>используется</w:t>
      </w:r>
      <w:r w:rsidRPr="00E3195D">
        <w:rPr>
          <w:sz w:val="28"/>
          <w:szCs w:val="28"/>
        </w:rPr>
        <w:t xml:space="preserve"> ФСБУ 25/2018 «Бухгалтерский учет аренды», согласно которому лизингополучатель отражает в учете право пользования активом и обязательство по аренде</w:t>
      </w:r>
      <w:r w:rsidR="00E00D32">
        <w:rPr>
          <w:sz w:val="28"/>
          <w:szCs w:val="28"/>
        </w:rPr>
        <w:t xml:space="preserve"> </w:t>
      </w:r>
      <w:r w:rsidR="000D7164" w:rsidRPr="000D7164">
        <w:rPr>
          <w:sz w:val="28"/>
          <w:szCs w:val="28"/>
        </w:rPr>
        <w:t>[</w:t>
      </w:r>
      <w:r w:rsidR="004B0AC1">
        <w:rPr>
          <w:sz w:val="28"/>
          <w:szCs w:val="28"/>
        </w:rPr>
        <w:t>7</w:t>
      </w:r>
      <w:r w:rsidR="000D7164" w:rsidRPr="000D7164">
        <w:rPr>
          <w:sz w:val="28"/>
          <w:szCs w:val="28"/>
        </w:rPr>
        <w:t>]</w:t>
      </w:r>
      <w:r w:rsidRPr="00E3195D">
        <w:rPr>
          <w:sz w:val="28"/>
          <w:szCs w:val="28"/>
        </w:rPr>
        <w:t>.</w:t>
      </w:r>
    </w:p>
    <w:p w14:paraId="67D158EB" w14:textId="36F2A67C" w:rsidR="00386522" w:rsidRDefault="00386522" w:rsidP="00E319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учетной политикой организации, в состав ОС включаются активы стоимостью свыше 100 000 рублей за единицу, сроком полезного использования более 12 месяцев и используемые для получения экономической выгоды.</w:t>
      </w:r>
    </w:p>
    <w:p w14:paraId="654D0CF4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Движение основных средств оформляется унифицированными формами первичных документов:</w:t>
      </w:r>
    </w:p>
    <w:p w14:paraId="57F6E7D2" w14:textId="1C42481D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Поступление оформляется актом</w:t>
      </w:r>
      <w:r w:rsidR="001A0E1C">
        <w:rPr>
          <w:sz w:val="28"/>
          <w:szCs w:val="28"/>
        </w:rPr>
        <w:t xml:space="preserve"> (ОС-1)</w:t>
      </w:r>
      <w:r>
        <w:rPr>
          <w:sz w:val="28"/>
          <w:szCs w:val="28"/>
        </w:rPr>
        <w:t xml:space="preserve"> о приеме-передаче объекта основных средств (кроме зданий и сооружений). Акты составляются комиссией, утвержденной приказом руководителя. </w:t>
      </w:r>
      <w:r w:rsidR="001A0E1C" w:rsidRPr="001A0E1C">
        <w:rPr>
          <w:sz w:val="28"/>
          <w:szCs w:val="28"/>
        </w:rPr>
        <w:t xml:space="preserve">Основанием для составления акта служат </w:t>
      </w:r>
      <w:r w:rsidR="001A0E1C">
        <w:rPr>
          <w:sz w:val="28"/>
          <w:szCs w:val="28"/>
        </w:rPr>
        <w:t>д</w:t>
      </w:r>
      <w:r w:rsidR="001A0E1C" w:rsidRPr="001A0E1C">
        <w:rPr>
          <w:sz w:val="28"/>
          <w:szCs w:val="28"/>
        </w:rPr>
        <w:t xml:space="preserve">оговор купли-продажи </w:t>
      </w:r>
      <w:r w:rsidR="001A0E1C">
        <w:rPr>
          <w:sz w:val="28"/>
          <w:szCs w:val="28"/>
        </w:rPr>
        <w:t>и т</w:t>
      </w:r>
      <w:r w:rsidR="001A0E1C" w:rsidRPr="001A0E1C">
        <w:rPr>
          <w:sz w:val="28"/>
          <w:szCs w:val="28"/>
        </w:rPr>
        <w:t xml:space="preserve">оварная накладная (ТОРГ-12) </w:t>
      </w:r>
      <w:r w:rsidR="001A0E1C">
        <w:rPr>
          <w:sz w:val="28"/>
          <w:szCs w:val="28"/>
        </w:rPr>
        <w:t>со</w:t>
      </w:r>
      <w:r w:rsidR="001A0E1C" w:rsidRPr="001A0E1C">
        <w:rPr>
          <w:sz w:val="28"/>
          <w:szCs w:val="28"/>
        </w:rPr>
        <w:t xml:space="preserve"> </w:t>
      </w:r>
      <w:r w:rsidR="001A0E1C">
        <w:rPr>
          <w:sz w:val="28"/>
          <w:szCs w:val="28"/>
        </w:rPr>
        <w:t>с</w:t>
      </w:r>
      <w:r w:rsidR="001A0E1C" w:rsidRPr="001A0E1C">
        <w:rPr>
          <w:sz w:val="28"/>
          <w:szCs w:val="28"/>
        </w:rPr>
        <w:t>чет</w:t>
      </w:r>
      <w:r w:rsidR="001A0E1C">
        <w:rPr>
          <w:sz w:val="28"/>
          <w:szCs w:val="28"/>
        </w:rPr>
        <w:t>ом</w:t>
      </w:r>
      <w:r w:rsidR="001A0E1C" w:rsidRPr="001A0E1C">
        <w:rPr>
          <w:sz w:val="28"/>
          <w:szCs w:val="28"/>
        </w:rPr>
        <w:t>-фактур</w:t>
      </w:r>
      <w:r w:rsidR="001A0E1C">
        <w:rPr>
          <w:sz w:val="28"/>
          <w:szCs w:val="28"/>
        </w:rPr>
        <w:t>ой, либо же</w:t>
      </w:r>
      <w:r w:rsidR="001A0E1C" w:rsidRPr="001A0E1C">
        <w:rPr>
          <w:sz w:val="28"/>
          <w:szCs w:val="28"/>
        </w:rPr>
        <w:t xml:space="preserve"> </w:t>
      </w:r>
      <w:r w:rsidR="001A0E1C">
        <w:rPr>
          <w:sz w:val="28"/>
          <w:szCs w:val="28"/>
        </w:rPr>
        <w:t>у</w:t>
      </w:r>
      <w:r w:rsidR="001A0E1C" w:rsidRPr="001A0E1C">
        <w:rPr>
          <w:sz w:val="28"/>
          <w:szCs w:val="28"/>
        </w:rPr>
        <w:t>ниверсальный передаточный документ</w:t>
      </w:r>
      <w:r w:rsidR="001A0E1C">
        <w:rPr>
          <w:sz w:val="28"/>
          <w:szCs w:val="28"/>
        </w:rPr>
        <w:t xml:space="preserve"> (</w:t>
      </w:r>
      <w:r w:rsidR="001A0E1C" w:rsidRPr="001A0E1C">
        <w:rPr>
          <w:sz w:val="28"/>
          <w:szCs w:val="28"/>
        </w:rPr>
        <w:t>УПД)</w:t>
      </w:r>
      <w:r>
        <w:rPr>
          <w:sz w:val="28"/>
          <w:szCs w:val="28"/>
        </w:rPr>
        <w:t>. На основании акта объекту присваивается инвентарный номер и открывается инвентарная карточка</w:t>
      </w:r>
      <w:r w:rsidR="001A0E1C">
        <w:rPr>
          <w:sz w:val="28"/>
          <w:szCs w:val="28"/>
        </w:rPr>
        <w:t xml:space="preserve"> (ОС-6)</w:t>
      </w:r>
      <w:r>
        <w:rPr>
          <w:sz w:val="28"/>
          <w:szCs w:val="28"/>
        </w:rPr>
        <w:t>.</w:t>
      </w:r>
    </w:p>
    <w:p w14:paraId="362854CE" w14:textId="443DE295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– Перемещение внутри организации оформляется накладной на внутреннее перемещение объектов основных средств</w:t>
      </w:r>
      <w:r w:rsidR="00760C79">
        <w:rPr>
          <w:sz w:val="28"/>
          <w:szCs w:val="28"/>
        </w:rPr>
        <w:t xml:space="preserve"> (ОС-2)</w:t>
      </w:r>
      <w:r>
        <w:rPr>
          <w:sz w:val="28"/>
          <w:szCs w:val="28"/>
        </w:rPr>
        <w:t>.</w:t>
      </w:r>
    </w:p>
    <w:p w14:paraId="444A43CB" w14:textId="69E3E98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Выбытие (списание) при ликвидации, моральном или физическом износе, продаже оформляется акт о списании объекта основных средств</w:t>
      </w:r>
      <w:r w:rsidR="00760C79">
        <w:rPr>
          <w:sz w:val="28"/>
          <w:szCs w:val="28"/>
        </w:rPr>
        <w:t xml:space="preserve"> (ОС-4 или ОС-4а для автотранспорта)</w:t>
      </w:r>
      <w:r>
        <w:rPr>
          <w:sz w:val="28"/>
          <w:szCs w:val="28"/>
        </w:rPr>
        <w:t>. Акт составляет комиссия, которая определяет непригодность объекта к дальнейшему использованию, причины списания, а также оценивает стоимость пригодных к использованию материалов от разборки.</w:t>
      </w:r>
    </w:p>
    <w:p w14:paraId="70179E3B" w14:textId="1CF7A6A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Инвентаризация проводится перед составлением годовой отчетности для подтверждения наличия и состояния объектов. Результаты оформляются инвентаризационной описью основных средств</w:t>
      </w:r>
      <w:r w:rsidR="00760C79">
        <w:rPr>
          <w:sz w:val="28"/>
          <w:szCs w:val="28"/>
        </w:rPr>
        <w:t xml:space="preserve"> (ИНВ-1)</w:t>
      </w:r>
      <w:r>
        <w:rPr>
          <w:sz w:val="28"/>
          <w:szCs w:val="28"/>
        </w:rPr>
        <w:t> и сличительной ведомостью</w:t>
      </w:r>
      <w:r w:rsidR="00760C79">
        <w:rPr>
          <w:sz w:val="28"/>
          <w:szCs w:val="28"/>
        </w:rPr>
        <w:t xml:space="preserve"> (ИНВ-18)</w:t>
      </w:r>
      <w:r>
        <w:rPr>
          <w:sz w:val="28"/>
          <w:szCs w:val="28"/>
        </w:rPr>
        <w:t>.</w:t>
      </w:r>
    </w:p>
    <w:p w14:paraId="551E3551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учета операций с основными средствами используются счета 01 «Основные средства», 02 «Амортизация основных средств», 08 «Вложения во внеоборотные активы», 91 «Прочие доходы и расходы». В соответствии с учетной политикой амортизация начисляется линейным способом. </w:t>
      </w:r>
    </w:p>
    <w:p w14:paraId="02F0563F" w14:textId="5303C048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Журнал хозяйственных операций по учету </w:t>
      </w:r>
      <w:r w:rsidR="0097015E">
        <w:rPr>
          <w:sz w:val="28"/>
          <w:szCs w:val="28"/>
        </w:rPr>
        <w:t>ОС</w:t>
      </w:r>
      <w:r>
        <w:rPr>
          <w:sz w:val="28"/>
          <w:szCs w:val="28"/>
        </w:rPr>
        <w:t xml:space="preserve"> представлен в Таблице 2.1.</w:t>
      </w:r>
    </w:p>
    <w:p w14:paraId="59295EFD" w14:textId="55E1DD60" w:rsidR="00386522" w:rsidRDefault="00386522" w:rsidP="004859B3">
      <w:pPr>
        <w:pStyle w:val="ab"/>
        <w:shd w:val="clear" w:color="auto" w:fill="FFFFFF"/>
        <w:spacing w:before="240" w:beforeAutospacing="0" w:after="0" w:afterAutospacing="0" w:line="360" w:lineRule="auto"/>
        <w:ind w:left="1701" w:hanging="170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2.1 – Хозяйственные операции по учету ОС в ООО «Таёжное»</w:t>
      </w:r>
    </w:p>
    <w:p w14:paraId="54F68AA9" w14:textId="392CB3B7" w:rsidR="004859B3" w:rsidRPr="004859B3" w:rsidRDefault="004859B3" w:rsidP="004859B3">
      <w:pPr>
        <w:pStyle w:val="ab"/>
        <w:spacing w:before="0" w:beforeAutospacing="0" w:after="120" w:afterAutospacing="0"/>
        <w:ind w:firstLine="1559"/>
        <w:jc w:val="right"/>
      </w:pPr>
      <w:r>
        <w:rPr>
          <w:color w:val="000000"/>
          <w:sz w:val="28"/>
          <w:szCs w:val="28"/>
        </w:rPr>
        <w:t>В рублях</w:t>
      </w:r>
    </w:p>
    <w:tbl>
      <w:tblPr>
        <w:tblStyle w:val="ac"/>
        <w:tblW w:w="9618" w:type="dxa"/>
        <w:tblLook w:val="04A0" w:firstRow="1" w:lastRow="0" w:firstColumn="1" w:lastColumn="0" w:noHBand="0" w:noVBand="1"/>
      </w:tblPr>
      <w:tblGrid>
        <w:gridCol w:w="5845"/>
        <w:gridCol w:w="1238"/>
        <w:gridCol w:w="992"/>
        <w:gridCol w:w="1543"/>
      </w:tblGrid>
      <w:tr w:rsidR="004859B3" w14:paraId="57FC2874" w14:textId="363E5886" w:rsidTr="004859B3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E0148" w14:textId="158E5131" w:rsidR="004859B3" w:rsidRDefault="004859B3" w:rsidP="002C7C3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3EAD1" w14:textId="77777777" w:rsid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Дебет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42E97" w14:textId="77777777" w:rsid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Кредит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6D8CF" w14:textId="76B7E251" w:rsid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Сумма</w:t>
            </w:r>
          </w:p>
        </w:tc>
      </w:tr>
      <w:tr w:rsidR="004859B3" w14:paraId="32F6034D" w14:textId="1D4845A8" w:rsidTr="004859B3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8BC8F" w14:textId="2F8F809E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Отражена задолженность поставщику за ав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томобиль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56B2AA" w14:textId="29D04085" w:rsidR="004859B3" w:rsidRPr="004859B3" w:rsidRDefault="004859B3" w:rsidP="004859B3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10C8D9" w14:textId="2371461E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A50A4E" w14:textId="042ACE06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760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</w:t>
            </w:r>
            <w:r w:rsidR="00760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4859B3" w14:paraId="59191997" w14:textId="6E894F17" w:rsidTr="004859B3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96BFA" w14:textId="4360675C" w:rsidR="004859B3" w:rsidRPr="004859B3" w:rsidRDefault="004859B3" w:rsidP="004859B3">
            <w:pPr>
              <w:pStyle w:val="ConsPlusNormal"/>
              <w:tabs>
                <w:tab w:val="left" w:pos="1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Автомобиль принят к учету в состав ОС и введен в эксплуатацию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E028D7" w14:textId="557DDD52" w:rsidR="004859B3" w:rsidRPr="004859B3" w:rsidRDefault="004859B3" w:rsidP="004859B3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8BA3D7" w14:textId="1C4EFB5B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AC0FD5" w14:textId="06CBC2B5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760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</w:t>
            </w:r>
            <w:r w:rsidR="00760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4859B3" w14:paraId="747E890F" w14:textId="77E81633" w:rsidTr="004859B3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78F52" w14:textId="5F8BF580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Начислена амортизация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4211FB" w14:textId="5D20E436" w:rsidR="004859B3" w:rsidRPr="004859B3" w:rsidRDefault="004859B3" w:rsidP="004859B3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B8B82E" w14:textId="148C5E4D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A888BB" w14:textId="51F93B3F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  <w:r w:rsidR="00760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452</w:t>
            </w:r>
          </w:p>
        </w:tc>
      </w:tr>
      <w:tr w:rsidR="004859B3" w14:paraId="2DD5582D" w14:textId="65923E7B" w:rsidTr="004859B3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D082D" w14:textId="5D9A8342" w:rsidR="004859B3" w:rsidRPr="004859B3" w:rsidRDefault="004859B3" w:rsidP="004859B3">
            <w:pPr>
              <w:pStyle w:val="ConsPlusNormal"/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Отражена первоначальная стоимость ликви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дируемого автомобиля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0F6669" w14:textId="220B9603" w:rsidR="004859B3" w:rsidRPr="004859B3" w:rsidRDefault="004859B3" w:rsidP="004859B3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D8AF98" w14:textId="1791C743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73D8A4" w14:textId="6162C124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</w:t>
            </w:r>
            <w:r w:rsidR="00760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367</w:t>
            </w:r>
          </w:p>
        </w:tc>
      </w:tr>
      <w:tr w:rsidR="004859B3" w14:paraId="3F8E37BF" w14:textId="154ACAE5" w:rsidTr="004859B3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476C9" w14:textId="33FA35AA" w:rsidR="004859B3" w:rsidRPr="004859B3" w:rsidRDefault="004859B3" w:rsidP="004859B3">
            <w:pPr>
              <w:pStyle w:val="ConsPlusNormal"/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Списана накопленная амортизация по выбы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вающему автомобилю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6DDEF3" w14:textId="38C0683E" w:rsidR="004859B3" w:rsidRPr="004859B3" w:rsidRDefault="004859B3" w:rsidP="004859B3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0EF9B4" w14:textId="6DAE1098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567952" w14:textId="24987971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</w:t>
            </w:r>
            <w:r w:rsidR="00760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367</w:t>
            </w:r>
          </w:p>
        </w:tc>
      </w:tr>
      <w:tr w:rsidR="004859B3" w14:paraId="642C08FC" w14:textId="1D793F98" w:rsidTr="004859B3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27AC8" w14:textId="557A237B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Списана остаточная стоимость автомобиля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FD355B" w14:textId="49B00EE2" w:rsidR="004859B3" w:rsidRPr="004859B3" w:rsidRDefault="004859B3" w:rsidP="004859B3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F4B0B6" w14:textId="0237CED8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8966FC" w14:textId="3206E6AC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859B3" w14:paraId="7A3DCC19" w14:textId="6540B74C" w:rsidTr="004859B3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8F1FE" w14:textId="4DCC22C9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Приобретение автомобиля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884416" w14:textId="2B5F62BF" w:rsidR="004859B3" w:rsidRPr="004859B3" w:rsidRDefault="004859B3" w:rsidP="004859B3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A8DD47" w14:textId="055BF82E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76.07.1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C4D212" w14:textId="7105304E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 w:rsidR="00760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582</w:t>
            </w:r>
            <w:r w:rsidR="00760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</w:tr>
      <w:tr w:rsidR="004859B3" w14:paraId="3D33EEB0" w14:textId="5FBBF938" w:rsidTr="004859B3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D6D8E" w14:textId="4A2FD289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Принятие к учету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60D241" w14:textId="24F2E059" w:rsidR="004859B3" w:rsidRPr="004859B3" w:rsidRDefault="004859B3" w:rsidP="004859B3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6ED025" w14:textId="459E1E20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54BCC6" w14:textId="7C1E5E16" w:rsidR="004859B3" w:rsidRPr="004859B3" w:rsidRDefault="004859B3" w:rsidP="004859B3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 w:rsidR="00760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582</w:t>
            </w:r>
            <w:r w:rsidR="00760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859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</w:tr>
    </w:tbl>
    <w:p w14:paraId="0C58A836" w14:textId="77777777" w:rsidR="00386522" w:rsidRDefault="00386522" w:rsidP="00386522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Данные по основным средствам обобщаются и отражаются в бухгалтерской отчетности. В бухгалтерском балансе остаточная стоимость основных </w:t>
      </w:r>
      <w:r>
        <w:rPr>
          <w:sz w:val="28"/>
          <w:szCs w:val="28"/>
        </w:rPr>
        <w:lastRenderedPageBreak/>
        <w:t>средств отражается по строке 1150 «Основные средства». В отчете о финансовых результатах сумма начисленной амортизации включается в состав себестоимости продаж (строка 2120), коммерческих или управленческих расходов (строки 2210 и 2220 соответственно). Убыток от выбытия объектов основных средств отражается по строке 2350 «Прочие расходы». Информация о движении основных средств раскрывается в пояснениях к бухгалтерскому балансу и отчету о финансовых результатах.</w:t>
      </w:r>
    </w:p>
    <w:p w14:paraId="4039E407" w14:textId="6EF96CF8" w:rsidR="00386522" w:rsidRDefault="00386522" w:rsidP="00386522">
      <w:pPr>
        <w:tabs>
          <w:tab w:val="left" w:pos="3732"/>
        </w:tabs>
        <w:spacing w:after="120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5B398A"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 xml:space="preserve"> Учет материально-производственных запасов</w:t>
      </w:r>
    </w:p>
    <w:p w14:paraId="07EDB42B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Материально-производственные запасы ООО «Таёжное» включают:</w:t>
      </w:r>
    </w:p>
    <w:p w14:paraId="45257E02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Сырье и материалы: горюче-смазочные материалы (ГСМ), запасные части для техники и автотранспорта, пильные полотна, прочие расходные материалы для производства.</w:t>
      </w:r>
    </w:p>
    <w:p w14:paraId="4A5FE8E5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Готовая продукция: круглый лес различных сортиментов и пиломатериалы.</w:t>
      </w:r>
    </w:p>
    <w:p w14:paraId="5C766EAF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Товары, приобретенные для перепродажи.</w:t>
      </w:r>
    </w:p>
    <w:p w14:paraId="46811314" w14:textId="0AAD4D5F" w:rsidR="00386522" w:rsidRDefault="00386522" w:rsidP="00386522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Учет МПЗ ведется в соответствии с </w:t>
      </w:r>
      <w:r w:rsidRPr="00936569">
        <w:rPr>
          <w:sz w:val="28"/>
          <w:szCs w:val="28"/>
        </w:rPr>
        <w:t>ФСБУ 5/2019 «Запасы»</w:t>
      </w:r>
      <w:r w:rsidR="00B20A6C">
        <w:rPr>
          <w:sz w:val="28"/>
          <w:szCs w:val="28"/>
        </w:rPr>
        <w:t xml:space="preserve"> </w:t>
      </w:r>
      <w:r w:rsidR="00B20A6C" w:rsidRPr="00B20A6C">
        <w:rPr>
          <w:sz w:val="28"/>
          <w:szCs w:val="28"/>
        </w:rPr>
        <w:t>[</w:t>
      </w:r>
      <w:r w:rsidR="004B0AC1">
        <w:rPr>
          <w:sz w:val="28"/>
          <w:szCs w:val="28"/>
        </w:rPr>
        <w:t>8</w:t>
      </w:r>
      <w:r w:rsidR="00B20A6C" w:rsidRPr="00B20A6C">
        <w:rPr>
          <w:sz w:val="28"/>
          <w:szCs w:val="28"/>
        </w:rPr>
        <w:t>]</w:t>
      </w:r>
      <w:r w:rsidRPr="00936569">
        <w:rPr>
          <w:sz w:val="28"/>
          <w:szCs w:val="28"/>
        </w:rPr>
        <w:t xml:space="preserve">. В соответствии </w:t>
      </w:r>
      <w:r>
        <w:rPr>
          <w:sz w:val="28"/>
          <w:szCs w:val="28"/>
        </w:rPr>
        <w:t>с учетной политикой, единицей бухгалтерского учета запасов является номенклатурный номер. Малоценные активы (стоимостью до 100 000 руб.), не относящиеся к ОС, также учитываются в составе МПЗ.</w:t>
      </w:r>
    </w:p>
    <w:p w14:paraId="60C5C87F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Документальное оформление операций с материально-производственными запасами:</w:t>
      </w:r>
    </w:p>
    <w:p w14:paraId="1EA98F00" w14:textId="77B43FCE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Поступление оформляется товарной накладной</w:t>
      </w:r>
      <w:r w:rsidR="00BA4D83">
        <w:rPr>
          <w:sz w:val="28"/>
          <w:szCs w:val="28"/>
        </w:rPr>
        <w:t xml:space="preserve"> (ТОРГ-12)</w:t>
      </w:r>
      <w:r w:rsidR="00936569">
        <w:rPr>
          <w:sz w:val="28"/>
          <w:szCs w:val="28"/>
        </w:rPr>
        <w:t xml:space="preserve"> и счетом фактурой</w:t>
      </w:r>
      <w:r>
        <w:rPr>
          <w:sz w:val="28"/>
          <w:szCs w:val="28"/>
        </w:rPr>
        <w:t xml:space="preserve"> или </w:t>
      </w:r>
      <w:r w:rsidR="00BA4D83">
        <w:rPr>
          <w:sz w:val="28"/>
          <w:szCs w:val="28"/>
        </w:rPr>
        <w:t>УПД</w:t>
      </w:r>
      <w:r>
        <w:rPr>
          <w:sz w:val="28"/>
          <w:szCs w:val="28"/>
        </w:rPr>
        <w:t>. Приемка по количеству и качеству осуществляется материально ответственным лицом (кладовщиком АТЦ или склада)</w:t>
      </w:r>
      <w:r w:rsidR="00936569">
        <w:rPr>
          <w:sz w:val="28"/>
          <w:szCs w:val="28"/>
        </w:rPr>
        <w:t>, при этом составляется приходный ордер (М-4)</w:t>
      </w:r>
      <w:r>
        <w:rPr>
          <w:sz w:val="28"/>
          <w:szCs w:val="28"/>
        </w:rPr>
        <w:t xml:space="preserve">. </w:t>
      </w:r>
    </w:p>
    <w:p w14:paraId="69DFA4D3" w14:textId="1C0A7A8C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Отпуск материалов в производство оформляется </w:t>
      </w:r>
      <w:r w:rsidR="00936569">
        <w:rPr>
          <w:sz w:val="28"/>
          <w:szCs w:val="28"/>
        </w:rPr>
        <w:t xml:space="preserve">либо </w:t>
      </w:r>
      <w:proofErr w:type="spellStart"/>
      <w:r w:rsidR="00936569">
        <w:rPr>
          <w:sz w:val="28"/>
          <w:szCs w:val="28"/>
        </w:rPr>
        <w:t>лимитно</w:t>
      </w:r>
      <w:proofErr w:type="spellEnd"/>
      <w:r w:rsidR="00936569">
        <w:rPr>
          <w:sz w:val="28"/>
          <w:szCs w:val="28"/>
        </w:rPr>
        <w:t xml:space="preserve">-заборной картой (М-8), либо же </w:t>
      </w:r>
      <w:r>
        <w:rPr>
          <w:sz w:val="28"/>
          <w:szCs w:val="28"/>
        </w:rPr>
        <w:t>требованием-накладной</w:t>
      </w:r>
      <w:r w:rsidR="00936569">
        <w:rPr>
          <w:sz w:val="28"/>
          <w:szCs w:val="28"/>
        </w:rPr>
        <w:t xml:space="preserve"> (М-11).</w:t>
      </w:r>
      <w:r>
        <w:rPr>
          <w:sz w:val="28"/>
          <w:szCs w:val="28"/>
        </w:rPr>
        <w:t xml:space="preserve"> </w:t>
      </w:r>
      <w:r w:rsidR="00936569">
        <w:rPr>
          <w:sz w:val="28"/>
          <w:szCs w:val="28"/>
        </w:rPr>
        <w:t>Документ</w:t>
      </w:r>
      <w:r>
        <w:rPr>
          <w:sz w:val="28"/>
          <w:szCs w:val="28"/>
        </w:rPr>
        <w:t xml:space="preserve"> выписывает начальник участка или мастер и утверждает руководитель подразделения.</w:t>
      </w:r>
    </w:p>
    <w:p w14:paraId="314F3B12" w14:textId="2A8A5F2B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Инвентаризация проводится периодически, результаты оформляются инвентаризационной описью товарно-материальных ценностей</w:t>
      </w:r>
      <w:r w:rsidR="00936569">
        <w:rPr>
          <w:sz w:val="28"/>
          <w:szCs w:val="28"/>
        </w:rPr>
        <w:t xml:space="preserve"> (ИНВ-3)</w:t>
      </w:r>
      <w:r>
        <w:rPr>
          <w:sz w:val="28"/>
          <w:szCs w:val="28"/>
        </w:rPr>
        <w:t>.</w:t>
      </w:r>
    </w:p>
    <w:p w14:paraId="4799E786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Для учета МПЗ используются счета: 10 «Материалы», 20 «Основное производство», 43 «Готовая продукция», 41 «Товары», 60 «Расчеты с поставщиками», 62 «Расчеты с покупателями», 90 «Продажи», 91 «Прочие доходы и расходы». В соответствии с учетной политикой оценка материалов при отпуске в производство и выбытии готовой продукции осуществляется по средней себестоимости.</w:t>
      </w:r>
    </w:p>
    <w:p w14:paraId="7653CC2E" w14:textId="0D7C04D5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Журнал хозяйственных операций по учету </w:t>
      </w:r>
      <w:r w:rsidR="0097015E">
        <w:rPr>
          <w:sz w:val="28"/>
          <w:szCs w:val="28"/>
        </w:rPr>
        <w:t>материально-производственных запасов</w:t>
      </w:r>
      <w:r>
        <w:rPr>
          <w:sz w:val="28"/>
          <w:szCs w:val="28"/>
        </w:rPr>
        <w:t xml:space="preserve"> представлен в Таблице 2.2.</w:t>
      </w:r>
    </w:p>
    <w:p w14:paraId="310F74B3" w14:textId="6DFED097" w:rsidR="0097015E" w:rsidRDefault="0097015E" w:rsidP="002C4F34">
      <w:pPr>
        <w:pStyle w:val="ab"/>
        <w:shd w:val="clear" w:color="auto" w:fill="FFFFFF"/>
        <w:spacing w:before="240" w:beforeAutospacing="0" w:after="0" w:afterAutospacing="0" w:line="360" w:lineRule="auto"/>
        <w:ind w:left="1701" w:hanging="170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2.</w:t>
      </w:r>
      <w:r w:rsidR="00A2699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 – Хозяйственные операции по учету МПЗ в ООО «Таёжное»</w:t>
      </w:r>
    </w:p>
    <w:p w14:paraId="38FCB9A4" w14:textId="77777777" w:rsidR="0097015E" w:rsidRPr="004859B3" w:rsidRDefault="0097015E" w:rsidP="0097015E">
      <w:pPr>
        <w:pStyle w:val="ab"/>
        <w:spacing w:before="0" w:beforeAutospacing="0" w:after="120" w:afterAutospacing="0"/>
        <w:ind w:firstLine="1559"/>
        <w:jc w:val="right"/>
      </w:pPr>
      <w:r>
        <w:rPr>
          <w:color w:val="000000"/>
          <w:sz w:val="28"/>
          <w:szCs w:val="28"/>
        </w:rPr>
        <w:t>В рублях</w:t>
      </w:r>
    </w:p>
    <w:tbl>
      <w:tblPr>
        <w:tblStyle w:val="ac"/>
        <w:tblW w:w="9618" w:type="dxa"/>
        <w:tblLook w:val="04A0" w:firstRow="1" w:lastRow="0" w:firstColumn="1" w:lastColumn="0" w:noHBand="0" w:noVBand="1"/>
      </w:tblPr>
      <w:tblGrid>
        <w:gridCol w:w="5845"/>
        <w:gridCol w:w="1238"/>
        <w:gridCol w:w="992"/>
        <w:gridCol w:w="1543"/>
      </w:tblGrid>
      <w:tr w:rsidR="0097015E" w14:paraId="747AA70D" w14:textId="77777777" w:rsidTr="0097015E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45EC0" w14:textId="77777777" w:rsid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3C85D" w14:textId="77777777" w:rsid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Дебет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A5EBF" w14:textId="77777777" w:rsid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Кредит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17963" w14:textId="77777777" w:rsid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Сумма</w:t>
            </w:r>
          </w:p>
        </w:tc>
      </w:tr>
      <w:tr w:rsidR="0097015E" w14:paraId="11EDA6E9" w14:textId="77777777" w:rsidTr="0097015E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780A1" w14:textId="544DEEE6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Оприходовано топливо на склад (без НДС)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BE7156" w14:textId="4EB96E08" w:rsidR="0097015E" w:rsidRPr="0097015E" w:rsidRDefault="0097015E" w:rsidP="0097015E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0EC9B5" w14:textId="504303BE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5CF9F3" w14:textId="07F5CB28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97015E" w14:paraId="41B7BB62" w14:textId="77777777" w:rsidTr="0097015E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04FF" w14:textId="5C773763" w:rsidR="0097015E" w:rsidRPr="0097015E" w:rsidRDefault="0097015E" w:rsidP="0097015E">
            <w:pPr>
              <w:pStyle w:val="ConsPlusNormal"/>
              <w:tabs>
                <w:tab w:val="left" w:pos="1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Учтен «входной» НДС по топливу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B187FF" w14:textId="36977071" w:rsidR="0097015E" w:rsidRPr="0097015E" w:rsidRDefault="0097015E" w:rsidP="0097015E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BB27EA" w14:textId="171484DF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F7139A" w14:textId="7B7F8157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97015E" w14:paraId="7F02F5CD" w14:textId="77777777" w:rsidTr="0097015E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C8088" w14:textId="10D29114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Списаны запасные части на ремонт техники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FBCAC1" w14:textId="1D36D2DF" w:rsidR="0097015E" w:rsidRPr="0097015E" w:rsidRDefault="0097015E" w:rsidP="0097015E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9E36CA" w14:textId="6C12C1F0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A8B3B5" w14:textId="6591CF34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97015E" w14:paraId="73F61FAC" w14:textId="77777777" w:rsidTr="0097015E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CAB84" w14:textId="23C794C6" w:rsidR="0097015E" w:rsidRPr="0097015E" w:rsidRDefault="0097015E" w:rsidP="0097015E">
            <w:pPr>
              <w:pStyle w:val="ConsPlusNormal"/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Списано топливо по нормам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6CAC1D" w14:textId="21FC22A6" w:rsidR="0097015E" w:rsidRPr="0097015E" w:rsidRDefault="0097015E" w:rsidP="0097015E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13A11C" w14:textId="42D5883A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18A170" w14:textId="25C6ED9C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97015E" w14:paraId="3CECCECC" w14:textId="77777777" w:rsidTr="0097015E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0F75" w14:textId="67696767" w:rsidR="0097015E" w:rsidRPr="0097015E" w:rsidRDefault="0097015E" w:rsidP="0097015E">
            <w:pPr>
              <w:pStyle w:val="ConsPlusNormal"/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Поступление малоценного оборудования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9FCCA7" w14:textId="05DD18AD" w:rsidR="0097015E" w:rsidRPr="0097015E" w:rsidRDefault="0097015E" w:rsidP="0097015E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10.21.1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7AF1A5" w14:textId="6EDE3498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950BA7" w14:textId="5B964CD7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97015E" w14:paraId="14121039" w14:textId="77777777" w:rsidTr="0097015E">
        <w:trPr>
          <w:trHeight w:val="454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64CBC" w14:textId="693967FE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Списание малоценного оборудования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7AC653" w14:textId="63F5E4DE" w:rsidR="0097015E" w:rsidRPr="0097015E" w:rsidRDefault="0097015E" w:rsidP="0097015E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174BED" w14:textId="78E2E719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10.21.2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C87A8B" w14:textId="300EC5C6" w:rsidR="0097015E" w:rsidRPr="0097015E" w:rsidRDefault="0097015E" w:rsidP="0097015E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01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</w:tbl>
    <w:p w14:paraId="59A01A07" w14:textId="77777777" w:rsidR="00386522" w:rsidRDefault="00386522" w:rsidP="00386522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 Бухгалтерском балансе остатки материалов отражаются по строке 1210 «Запасы» в составе оборотных активов. Готовая продукция также включается в эту строку. В Отчете о финансовых результатах себестоимость проданной продукции отражается по строке 2120 «Себестоимость продаж». Стоимость израсходованных в производстве материалов является частью этой себестоимости.</w:t>
      </w:r>
    </w:p>
    <w:p w14:paraId="6E136B90" w14:textId="486A2B6E" w:rsidR="00386522" w:rsidRDefault="00386522" w:rsidP="00386522">
      <w:pPr>
        <w:tabs>
          <w:tab w:val="left" w:pos="3732"/>
        </w:tabs>
        <w:spacing w:after="120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5B398A">
        <w:rPr>
          <w:rFonts w:ascii="Arial" w:hAnsi="Arial" w:cs="Arial"/>
          <w:sz w:val="28"/>
          <w:szCs w:val="28"/>
        </w:rPr>
        <w:t>3</w:t>
      </w:r>
      <w:r>
        <w:rPr>
          <w:rFonts w:ascii="Arial" w:hAnsi="Arial" w:cs="Arial"/>
          <w:sz w:val="28"/>
          <w:szCs w:val="28"/>
        </w:rPr>
        <w:t xml:space="preserve"> Учет затрат на производство и калькулирование себестоимости продукции</w:t>
      </w:r>
    </w:p>
    <w:p w14:paraId="7A12582A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ООО «Таёжное» как для производственного предприятия центральным объектом учета являются затраты на производство, которые в конечном итоге формируют себестоимость готовой продукции – круглого леса и пиломатериалов. Себестоимость является ключевым показателем для определения финансового результата и управления эффективностью.</w:t>
      </w:r>
    </w:p>
    <w:p w14:paraId="2CCD2FFB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Состав затрат в лесозаготовительном производстве классифицируется следующим образом:</w:t>
      </w:r>
    </w:p>
    <w:p w14:paraId="56B6793D" w14:textId="77777777" w:rsidR="00386522" w:rsidRDefault="00386522" w:rsidP="00386522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1) Прямые затраты, непосредственно связанные с производством конкретных сортиментов леса:</w:t>
      </w:r>
    </w:p>
    <w:p w14:paraId="3155F6D2" w14:textId="77777777" w:rsidR="00386522" w:rsidRDefault="00386522" w:rsidP="00386522">
      <w:pPr>
        <w:spacing w:line="36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а) Стоимость отпускаемой древесины на корню.</w:t>
      </w:r>
    </w:p>
    <w:p w14:paraId="49EAB213" w14:textId="77777777" w:rsidR="00386522" w:rsidRDefault="00386522" w:rsidP="00386522">
      <w:pPr>
        <w:spacing w:line="36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б) Расходы на оплату труда производственного персонала.</w:t>
      </w:r>
    </w:p>
    <w:p w14:paraId="4BBE704C" w14:textId="77777777" w:rsidR="00386522" w:rsidRDefault="00386522" w:rsidP="00386522">
      <w:pPr>
        <w:spacing w:line="36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в) Отчисления на социальное страхование с заработной платы производственного персонала.</w:t>
      </w:r>
    </w:p>
    <w:p w14:paraId="63E6F4F0" w14:textId="77777777" w:rsidR="00386522" w:rsidRDefault="00386522" w:rsidP="00386522">
      <w:pPr>
        <w:spacing w:line="36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г) Стоимость горюче-смазочных материалов (ГСМ), непосредственно израсходованных на лесозаготовительной технике.</w:t>
      </w:r>
    </w:p>
    <w:p w14:paraId="2E4F9985" w14:textId="77777777" w:rsidR="00386522" w:rsidRDefault="00386522" w:rsidP="00386522">
      <w:pPr>
        <w:spacing w:line="36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д) Амортизация лесозаготовительной техники и оборудования.</w:t>
      </w:r>
    </w:p>
    <w:p w14:paraId="3EC1403C" w14:textId="77777777" w:rsidR="00386522" w:rsidRDefault="00386522" w:rsidP="00386522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2) Косвенные затраты, связанные с обслуживанием производства и управлением:</w:t>
      </w:r>
    </w:p>
    <w:p w14:paraId="16CA0B20" w14:textId="77777777" w:rsidR="00386522" w:rsidRDefault="00386522" w:rsidP="00386522">
      <w:pPr>
        <w:spacing w:line="36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а) Общепроизводственные расходы: зарплата мастеров, начальников участков, ремонтного персонала; амортизация и содержание производственных зданий и сооружений; расходы на ремонт и техническое обслуживание техники; затраты на освещение, отопление производственных помещений.</w:t>
      </w:r>
    </w:p>
    <w:p w14:paraId="60198F7C" w14:textId="77777777" w:rsidR="00386522" w:rsidRDefault="00386522" w:rsidP="00386522">
      <w:pPr>
        <w:spacing w:line="36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б) Общехозяйственные расходы: зарплата административно-управленческого персонала; аренда офиса; коммунальные услуги; услуги связи; канцелярские расходы; амортизация офисного оборудования.</w:t>
      </w:r>
    </w:p>
    <w:p w14:paraId="4FA25F1D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Нормативное регулирование учета затрат осуществляется на основе:</w:t>
      </w:r>
    </w:p>
    <w:p w14:paraId="2327B7EC" w14:textId="3D768005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ПБУ 10/99 «Расходы организации» – определяет признание расходов по обычным видам деятельности</w:t>
      </w:r>
      <w:r w:rsidR="00B20A6C" w:rsidRPr="00B20A6C">
        <w:rPr>
          <w:sz w:val="28"/>
          <w:szCs w:val="28"/>
        </w:rPr>
        <w:t xml:space="preserve"> [</w:t>
      </w:r>
      <w:r w:rsidR="004B0AC1">
        <w:rPr>
          <w:sz w:val="28"/>
          <w:szCs w:val="28"/>
        </w:rPr>
        <w:t>9</w:t>
      </w:r>
      <w:r w:rsidR="00B20A6C" w:rsidRPr="00B20A6C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6D2C137D" w14:textId="69C4AAB8" w:rsidR="00A2699F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A2699F" w:rsidRPr="00A2699F">
        <w:rPr>
          <w:sz w:val="28"/>
          <w:szCs w:val="28"/>
        </w:rPr>
        <w:t>"Методические рекомендации (инструкция) по планированию, учету и калькулированию себестоимости продукции лесопромышленного комплекса"</w:t>
      </w:r>
      <w:r w:rsidR="00A2699F">
        <w:rPr>
          <w:sz w:val="28"/>
          <w:szCs w:val="28"/>
        </w:rPr>
        <w:t xml:space="preserve"> </w:t>
      </w:r>
      <w:r w:rsidR="00A2699F" w:rsidRPr="00A2699F">
        <w:rPr>
          <w:sz w:val="28"/>
          <w:szCs w:val="28"/>
        </w:rPr>
        <w:t xml:space="preserve">(утв. </w:t>
      </w:r>
      <w:proofErr w:type="spellStart"/>
      <w:r w:rsidR="00A2699F" w:rsidRPr="00A2699F">
        <w:rPr>
          <w:sz w:val="28"/>
          <w:szCs w:val="28"/>
        </w:rPr>
        <w:t>Минпромнаукой</w:t>
      </w:r>
      <w:proofErr w:type="spellEnd"/>
      <w:r w:rsidR="00A2699F" w:rsidRPr="00A2699F">
        <w:rPr>
          <w:sz w:val="28"/>
          <w:szCs w:val="28"/>
        </w:rPr>
        <w:t xml:space="preserve"> РФ 26.12.2002)</w:t>
      </w:r>
      <w:r w:rsidR="00A2699F">
        <w:rPr>
          <w:sz w:val="28"/>
          <w:szCs w:val="28"/>
        </w:rPr>
        <w:t xml:space="preserve"> – определяют </w:t>
      </w:r>
      <w:r w:rsidR="00A2699F" w:rsidRPr="00A2699F">
        <w:rPr>
          <w:sz w:val="28"/>
          <w:szCs w:val="28"/>
        </w:rPr>
        <w:t>принципы классификации затрат, методы их учета и распределения, а также порядок калькулирования себестоимости заготовленной древесины по стадиям производства</w:t>
      </w:r>
      <w:r w:rsidR="00B20A6C" w:rsidRPr="00B20A6C">
        <w:rPr>
          <w:sz w:val="28"/>
          <w:szCs w:val="28"/>
        </w:rPr>
        <w:t xml:space="preserve"> [</w:t>
      </w:r>
      <w:r w:rsidR="004B0AC1">
        <w:rPr>
          <w:sz w:val="28"/>
          <w:szCs w:val="28"/>
        </w:rPr>
        <w:t>10</w:t>
      </w:r>
      <w:r w:rsidR="00B20A6C" w:rsidRPr="00B20A6C">
        <w:rPr>
          <w:sz w:val="28"/>
          <w:szCs w:val="28"/>
        </w:rPr>
        <w:t>]</w:t>
      </w:r>
      <w:r w:rsidR="00A2699F" w:rsidRPr="00A2699F">
        <w:rPr>
          <w:sz w:val="28"/>
          <w:szCs w:val="28"/>
        </w:rPr>
        <w:t>.</w:t>
      </w:r>
    </w:p>
    <w:p w14:paraId="18E3E589" w14:textId="4455912A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3) </w:t>
      </w:r>
      <w:r w:rsidR="00A2699F" w:rsidRPr="00A2699F">
        <w:rPr>
          <w:sz w:val="28"/>
          <w:szCs w:val="28"/>
        </w:rPr>
        <w:t>"Отраслевые особенности состава затрат, включаемых в себестоимость продукции на предприятиях лесопромышленного комплекса" (утв. Минэкономики РФ 19.10.1994) (с изм. от 26.12.2002)</w:t>
      </w:r>
      <w:r w:rsidR="00A2699F">
        <w:rPr>
          <w:sz w:val="28"/>
          <w:szCs w:val="28"/>
        </w:rPr>
        <w:t xml:space="preserve"> </w:t>
      </w:r>
      <w:r w:rsidR="00FF0A9B">
        <w:rPr>
          <w:sz w:val="28"/>
          <w:szCs w:val="28"/>
        </w:rPr>
        <w:t xml:space="preserve">– </w:t>
      </w:r>
      <w:r w:rsidR="00A2699F" w:rsidRPr="00A2699F">
        <w:rPr>
          <w:sz w:val="28"/>
          <w:szCs w:val="28"/>
        </w:rPr>
        <w:t>определяют конкретный перечень статей затрат</w:t>
      </w:r>
      <w:r w:rsidR="00CE0770">
        <w:rPr>
          <w:sz w:val="28"/>
          <w:szCs w:val="28"/>
        </w:rPr>
        <w:t xml:space="preserve"> </w:t>
      </w:r>
      <w:r w:rsidR="00A2699F" w:rsidRPr="00A2699F">
        <w:rPr>
          <w:sz w:val="28"/>
          <w:szCs w:val="28"/>
        </w:rPr>
        <w:t>для лесозаготовительных предприятий, которые подлежат включению в себестоимость</w:t>
      </w:r>
      <w:r w:rsidR="00B20A6C" w:rsidRPr="00B20A6C">
        <w:rPr>
          <w:sz w:val="28"/>
          <w:szCs w:val="28"/>
        </w:rPr>
        <w:t xml:space="preserve"> </w:t>
      </w:r>
      <w:r w:rsidR="004B0AC1" w:rsidRPr="004B0AC1">
        <w:rPr>
          <w:sz w:val="28"/>
          <w:szCs w:val="28"/>
        </w:rPr>
        <w:t>[</w:t>
      </w:r>
      <w:r w:rsidR="004B0AC1">
        <w:rPr>
          <w:sz w:val="28"/>
          <w:szCs w:val="28"/>
        </w:rPr>
        <w:t>11</w:t>
      </w:r>
      <w:r w:rsidR="00B20A6C" w:rsidRPr="00B20A6C">
        <w:rPr>
          <w:sz w:val="28"/>
          <w:szCs w:val="28"/>
        </w:rPr>
        <w:t>]</w:t>
      </w:r>
      <w:r w:rsidR="00A2699F" w:rsidRPr="00A2699F">
        <w:rPr>
          <w:sz w:val="28"/>
          <w:szCs w:val="28"/>
        </w:rPr>
        <w:t>.</w:t>
      </w:r>
    </w:p>
    <w:p w14:paraId="79E96D5E" w14:textId="0BC86E02" w:rsidR="00386522" w:rsidRDefault="00F333B7" w:rsidP="00386522">
      <w:pPr>
        <w:spacing w:line="360" w:lineRule="auto"/>
        <w:ind w:firstLine="709"/>
        <w:jc w:val="both"/>
        <w:rPr>
          <w:sz w:val="28"/>
          <w:szCs w:val="28"/>
        </w:rPr>
      </w:pPr>
      <w:r w:rsidRPr="00F333B7">
        <w:rPr>
          <w:sz w:val="28"/>
          <w:szCs w:val="28"/>
        </w:rPr>
        <w:t>Первичный учет затрат осуществляется по местам их возникновения ответственными лицами подразделений и служит основанием для отражения расходов в бухгалтерском учете</w:t>
      </w:r>
      <w:r>
        <w:rPr>
          <w:sz w:val="28"/>
          <w:szCs w:val="28"/>
        </w:rPr>
        <w:t>.</w:t>
      </w:r>
    </w:p>
    <w:p w14:paraId="23310258" w14:textId="3E48FB2D" w:rsidR="00F333B7" w:rsidRDefault="00F333B7" w:rsidP="00386522">
      <w:pPr>
        <w:spacing w:line="360" w:lineRule="auto"/>
        <w:ind w:firstLine="709"/>
        <w:jc w:val="both"/>
        <w:rPr>
          <w:sz w:val="28"/>
          <w:szCs w:val="28"/>
        </w:rPr>
      </w:pPr>
      <w:r w:rsidRPr="00F333B7">
        <w:rPr>
          <w:sz w:val="28"/>
          <w:szCs w:val="28"/>
        </w:rPr>
        <w:t>Для учета выработки и начисления сдельной заработной платы основных рабочих ежедневно составляются наряды на сдельную работу или акты выполненных работ. В них фиксируется объем заготовленной древесины по породам и сортиментам, что является базой для расчета заработка бригады.</w:t>
      </w:r>
      <w:r>
        <w:rPr>
          <w:sz w:val="28"/>
          <w:szCs w:val="28"/>
        </w:rPr>
        <w:t xml:space="preserve"> </w:t>
      </w:r>
      <w:r w:rsidRPr="00F333B7">
        <w:rPr>
          <w:sz w:val="28"/>
          <w:szCs w:val="28"/>
        </w:rPr>
        <w:t xml:space="preserve">Учет работы лесозаготовительной техники и расхода ГСМ ведется на основе путевых листов, в которых регистрируются моточасы работы и пробег. Данные путевых листов служат не только для списания ГСМ, но и для расчета амортизации по </w:t>
      </w:r>
      <w:proofErr w:type="spellStart"/>
      <w:r w:rsidRPr="00F333B7">
        <w:rPr>
          <w:sz w:val="28"/>
          <w:szCs w:val="28"/>
        </w:rPr>
        <w:t>машино</w:t>
      </w:r>
      <w:proofErr w:type="spellEnd"/>
      <w:r w:rsidRPr="00F333B7">
        <w:rPr>
          <w:sz w:val="28"/>
          <w:szCs w:val="28"/>
        </w:rPr>
        <w:t>-сменам.</w:t>
      </w:r>
    </w:p>
    <w:p w14:paraId="3EEC9DDA" w14:textId="77777777" w:rsidR="00F333B7" w:rsidRDefault="00F333B7" w:rsidP="00F333B7">
      <w:pPr>
        <w:spacing w:line="360" w:lineRule="auto"/>
        <w:ind w:firstLine="709"/>
        <w:jc w:val="both"/>
        <w:rPr>
          <w:sz w:val="28"/>
          <w:szCs w:val="28"/>
        </w:rPr>
      </w:pPr>
      <w:r w:rsidRPr="00F333B7">
        <w:rPr>
          <w:sz w:val="28"/>
          <w:szCs w:val="28"/>
        </w:rPr>
        <w:t>На основании этих первичных данных бухгалтерия формирует сводные документы для отражения затрат:</w:t>
      </w:r>
    </w:p>
    <w:p w14:paraId="2D2654F7" w14:textId="6651A460" w:rsidR="00F333B7" w:rsidRDefault="00F333B7" w:rsidP="00F333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Pr="00F333B7">
        <w:rPr>
          <w:sz w:val="28"/>
          <w:szCs w:val="28"/>
        </w:rPr>
        <w:t>Для материальных затрат: отпуск материалов и запчастей в производство оформляется требованием-накладной</w:t>
      </w:r>
      <w:r>
        <w:rPr>
          <w:sz w:val="28"/>
          <w:szCs w:val="28"/>
        </w:rPr>
        <w:t xml:space="preserve"> </w:t>
      </w:r>
      <w:r w:rsidRPr="00F333B7">
        <w:rPr>
          <w:sz w:val="28"/>
          <w:szCs w:val="28"/>
        </w:rPr>
        <w:t>(М-11) или </w:t>
      </w:r>
      <w:proofErr w:type="spellStart"/>
      <w:r w:rsidRPr="00F333B7">
        <w:rPr>
          <w:sz w:val="28"/>
          <w:szCs w:val="28"/>
        </w:rPr>
        <w:t>лимитно</w:t>
      </w:r>
      <w:proofErr w:type="spellEnd"/>
      <w:r w:rsidRPr="00F333B7">
        <w:rPr>
          <w:sz w:val="28"/>
          <w:szCs w:val="28"/>
        </w:rPr>
        <w:t>-заборной картой (М-8), а списание ГСМ по нормам – ведомостью расхода ГСМ.</w:t>
      </w:r>
    </w:p>
    <w:p w14:paraId="30216FC4" w14:textId="77777777" w:rsidR="00F333B7" w:rsidRDefault="00F333B7" w:rsidP="00F333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Pr="00F333B7">
        <w:rPr>
          <w:sz w:val="28"/>
          <w:szCs w:val="28"/>
        </w:rPr>
        <w:t>Для трудовых затрат: обобщающим документом является табель учета рабочего времени и расчетно-платежная ведомость.</w:t>
      </w:r>
    </w:p>
    <w:p w14:paraId="6059BFD7" w14:textId="77777777" w:rsidR="00F333B7" w:rsidRDefault="00F333B7" w:rsidP="00F333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Pr="00F333B7">
        <w:rPr>
          <w:sz w:val="28"/>
          <w:szCs w:val="28"/>
        </w:rPr>
        <w:t>Для амортизации: основанием служит ведомость (бухгалтерская справка) начисления амортизации, расчет которой базируется на данных путевых листов и учетной политики.</w:t>
      </w:r>
    </w:p>
    <w:p w14:paraId="584D3FFB" w14:textId="14BB57A6" w:rsidR="00F333B7" w:rsidRPr="00F333B7" w:rsidRDefault="00F333B7" w:rsidP="00F333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Pr="00F333B7">
        <w:rPr>
          <w:sz w:val="28"/>
          <w:szCs w:val="28"/>
        </w:rPr>
        <w:t xml:space="preserve">Для услуг вспомогательных производств и прочих косвенных расходов: используются акты выполненных работ (от сторонних организаций или внутренних подразделений), счета-фактуры, ведомости начисления </w:t>
      </w:r>
      <w:r w:rsidRPr="00F333B7">
        <w:rPr>
          <w:sz w:val="28"/>
          <w:szCs w:val="28"/>
        </w:rPr>
        <w:lastRenderedPageBreak/>
        <w:t>зарплаты вспомогательного персонала и бухгалтерские справки-расчеты на распределение затрат.</w:t>
      </w:r>
    </w:p>
    <w:p w14:paraId="790FAB33" w14:textId="6F278A82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Учет затрат ведется на следующих счетах согласно </w:t>
      </w:r>
      <w:r w:rsidR="00FF0A9B">
        <w:rPr>
          <w:sz w:val="28"/>
          <w:szCs w:val="28"/>
        </w:rPr>
        <w:t>р</w:t>
      </w:r>
      <w:r>
        <w:rPr>
          <w:sz w:val="28"/>
          <w:szCs w:val="28"/>
        </w:rPr>
        <w:t>абочему плану счетов:</w:t>
      </w:r>
    </w:p>
    <w:p w14:paraId="6927C407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20 «Основное производство» – аккумулируются все прямые затраты на лесозаготовку.</w:t>
      </w:r>
    </w:p>
    <w:p w14:paraId="35982E2A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23 «Вспомогательные производства» – учитываются затраты ремонтной службы, автотранспортного цеха по обслуживанию основной деятельности.</w:t>
      </w:r>
    </w:p>
    <w:p w14:paraId="2A2FD122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25 «Общепроизводственные расходы» – собираются затраты на обслуживание лесосечных работ и верхнего склада.</w:t>
      </w:r>
    </w:p>
    <w:p w14:paraId="0776D0F5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26 «Общехозяйственные расходы» – собираются административно-управленческие расходы.</w:t>
      </w:r>
    </w:p>
    <w:p w14:paraId="262156E3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Журнал типовых хозяйственных операций по учету затрат представлен в Таблице 2.3.</w:t>
      </w:r>
    </w:p>
    <w:p w14:paraId="4C8E3AAC" w14:textId="706F2EF0" w:rsidR="00A2699F" w:rsidRDefault="00A2699F" w:rsidP="00A2699F">
      <w:pPr>
        <w:pStyle w:val="ab"/>
        <w:shd w:val="clear" w:color="auto" w:fill="FFFFFF"/>
        <w:spacing w:before="240" w:beforeAutospacing="0" w:after="0" w:afterAutospacing="0"/>
        <w:ind w:left="1701" w:hanging="170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2.3 – Хозяйственные операции по учету затрат на производство в ООО «Таёжное»</w:t>
      </w:r>
    </w:p>
    <w:p w14:paraId="076DC8CE" w14:textId="77777777" w:rsidR="00A2699F" w:rsidRPr="004859B3" w:rsidRDefault="00A2699F" w:rsidP="00A2699F">
      <w:pPr>
        <w:pStyle w:val="ab"/>
        <w:spacing w:before="0" w:beforeAutospacing="0" w:after="120" w:afterAutospacing="0"/>
        <w:ind w:firstLine="1559"/>
        <w:jc w:val="right"/>
      </w:pPr>
      <w:r>
        <w:rPr>
          <w:color w:val="000000"/>
          <w:sz w:val="28"/>
          <w:szCs w:val="28"/>
        </w:rPr>
        <w:t>В рублях</w:t>
      </w:r>
    </w:p>
    <w:tbl>
      <w:tblPr>
        <w:tblStyle w:val="ac"/>
        <w:tblW w:w="9618" w:type="dxa"/>
        <w:tblLook w:val="04A0" w:firstRow="1" w:lastRow="0" w:firstColumn="1" w:lastColumn="0" w:noHBand="0" w:noVBand="1"/>
      </w:tblPr>
      <w:tblGrid>
        <w:gridCol w:w="5949"/>
        <w:gridCol w:w="1134"/>
        <w:gridCol w:w="992"/>
        <w:gridCol w:w="1543"/>
      </w:tblGrid>
      <w:tr w:rsidR="00A2699F" w14:paraId="6C1F67C6" w14:textId="77777777" w:rsidTr="00841712">
        <w:trPr>
          <w:trHeight w:val="45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D4507" w14:textId="77777777" w:rsidR="00A2699F" w:rsidRDefault="00A2699F" w:rsidP="002C4F34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DEE3F" w14:textId="77777777" w:rsidR="00A2699F" w:rsidRDefault="00A2699F" w:rsidP="002C4F34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Дебет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98C0D" w14:textId="77777777" w:rsidR="00A2699F" w:rsidRDefault="00A2699F" w:rsidP="002C4F34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Кредит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EAC28" w14:textId="77777777" w:rsidR="00A2699F" w:rsidRDefault="00A2699F" w:rsidP="002C4F34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Сумма</w:t>
            </w:r>
          </w:p>
        </w:tc>
      </w:tr>
      <w:tr w:rsidR="00A2699F" w14:paraId="32A6D5ED" w14:textId="77777777" w:rsidTr="00841712">
        <w:trPr>
          <w:trHeight w:val="45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D10B1" w14:textId="2AB5EE8E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Списано топливо по нормам на работу форвардера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D61039" w14:textId="72BAA4FC" w:rsidR="00A2699F" w:rsidRPr="00A2699F" w:rsidRDefault="00A2699F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391DD8" w14:textId="3CD2C479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3AB7B8" w14:textId="5EC55D07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</w:t>
            </w:r>
            <w:r w:rsid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2699F" w14:paraId="354B1C32" w14:textId="77777777" w:rsidTr="00841712">
        <w:trPr>
          <w:trHeight w:val="45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9B4E5" w14:textId="3DD11CE8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Списаны запасные части на ремонт харвестера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4DA031" w14:textId="5B901A3A" w:rsidR="00A2699F" w:rsidRPr="00A2699F" w:rsidRDefault="00A2699F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0739F6" w14:textId="5231442D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477B1F" w14:textId="548EADCF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  <w:r w:rsid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2699F" w14:paraId="42044470" w14:textId="77777777" w:rsidTr="00841712">
        <w:trPr>
          <w:trHeight w:val="45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56C07" w14:textId="6AA991B7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Начисление зарплаты основным рабочим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8E156C" w14:textId="1751AD3F" w:rsidR="00A2699F" w:rsidRPr="00A2699F" w:rsidRDefault="00A2699F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D891A6" w14:textId="6D8805BA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5856BB" w14:textId="49AEEB1D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  <w:r w:rsid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2699F" w14:paraId="785CA066" w14:textId="77777777" w:rsidTr="00841712">
        <w:trPr>
          <w:trHeight w:val="45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243F2" w14:textId="4C08736C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Начисление амортизации ленточнопильного станка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B56ACA" w14:textId="00D45692" w:rsidR="00A2699F" w:rsidRPr="00A2699F" w:rsidRDefault="00A2699F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CE92FC" w14:textId="2AE9BA21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E9B1F4" w14:textId="618D4ED8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  <w:r w:rsid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2699F" w14:paraId="3E1A4719" w14:textId="77777777" w:rsidTr="00841712">
        <w:trPr>
          <w:trHeight w:val="45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26331" w14:textId="662B8EB6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Распределены затраты АТЦ (ГСМ, зарплата водителей)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240545" w14:textId="4291E535" w:rsidR="00A2699F" w:rsidRPr="00A2699F" w:rsidRDefault="00A2699F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EB2A4B" w14:textId="5B9D8A90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C24D3F" w14:textId="05168E16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450</w:t>
            </w:r>
            <w:r w:rsid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2699F" w14:paraId="21CF02FE" w14:textId="77777777" w:rsidTr="00841712">
        <w:trPr>
          <w:trHeight w:val="45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6626D" w14:textId="42A8D239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Распределены общепроизводственные расходы цеха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9AA8FF" w14:textId="4889692F" w:rsidR="00A2699F" w:rsidRPr="00A2699F" w:rsidRDefault="00A2699F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51F75C" w14:textId="22486C14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8B4B27" w14:textId="68B85E3A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  <w:r w:rsid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2699F" w14:paraId="70ABA901" w14:textId="77777777" w:rsidTr="00841712">
        <w:trPr>
          <w:trHeight w:val="45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CBF89" w14:textId="4BE1F231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Списаны управленческие расходы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2CDE9D" w14:textId="361517D2" w:rsidR="00A2699F" w:rsidRPr="00A2699F" w:rsidRDefault="00A2699F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64D978" w14:textId="623F9AD8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F79F6C" w14:textId="207DC017" w:rsidR="00A2699F" w:rsidRPr="00A2699F" w:rsidRDefault="00A2699F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  <w:r w:rsid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6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</w:tbl>
    <w:p w14:paraId="08C4EEB2" w14:textId="77777777" w:rsidR="00386522" w:rsidRDefault="00386522" w:rsidP="00386522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Данные учета затрат являются основой для формирования ключевых показателей финансовой отчетности:</w:t>
      </w:r>
    </w:p>
    <w:p w14:paraId="0605E222" w14:textId="77777777" w:rsidR="00386522" w:rsidRDefault="00386522" w:rsidP="00386522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– В бухгалтерском балансе сумма незавершенного производства включается в состав запасов по строке 1210.</w:t>
      </w:r>
    </w:p>
    <w:p w14:paraId="2AC0E00F" w14:textId="77777777" w:rsidR="00386522" w:rsidRDefault="00386522" w:rsidP="00386522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– В отчете о финансовых результатах:</w:t>
      </w:r>
    </w:p>
    <w:p w14:paraId="446071A5" w14:textId="77777777" w:rsidR="00386522" w:rsidRDefault="00386522" w:rsidP="00386522">
      <w:pPr>
        <w:spacing w:line="360" w:lineRule="auto"/>
        <w:ind w:left="720" w:firstLine="69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– Себестоимость продаж (строка 2120) формируется из стоимости проданной готовой продукции, которая, в свою очередь, состоит из всех аккумулированных на счете 20 производственных затрат.</w:t>
      </w:r>
    </w:p>
    <w:p w14:paraId="42F4AABF" w14:textId="77777777" w:rsidR="00386522" w:rsidRDefault="00386522" w:rsidP="00386522">
      <w:pPr>
        <w:spacing w:line="360" w:lineRule="auto"/>
        <w:ind w:left="720" w:firstLine="696"/>
        <w:jc w:val="both"/>
        <w:rPr>
          <w:sz w:val="28"/>
          <w:szCs w:val="28"/>
        </w:rPr>
      </w:pPr>
      <w:r>
        <w:rPr>
          <w:sz w:val="28"/>
          <w:szCs w:val="28"/>
        </w:rPr>
        <w:t>– Коммерческие расходы (строка 2210) могут включать затраты на доставку продукции до покупателя, если они не включены в производственную себестоимость.</w:t>
      </w:r>
    </w:p>
    <w:p w14:paraId="3F473921" w14:textId="77777777" w:rsidR="00386522" w:rsidRDefault="00386522" w:rsidP="00386522">
      <w:pPr>
        <w:spacing w:line="360" w:lineRule="auto"/>
        <w:ind w:left="720" w:firstLine="696"/>
        <w:jc w:val="both"/>
        <w:rPr>
          <w:sz w:val="28"/>
          <w:szCs w:val="28"/>
        </w:rPr>
      </w:pPr>
      <w:r>
        <w:rPr>
          <w:sz w:val="28"/>
          <w:szCs w:val="28"/>
        </w:rPr>
        <w:t>– Управленческие расходы (строка 2220) в случае, если общехозяйственные расходы, согласно учетной политике, не распределяются на себестоимость, а списываются непосредственно на счет 90, формируются из суммы списания счета 26.</w:t>
      </w:r>
    </w:p>
    <w:p w14:paraId="2A67755D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правильно организованный учет затрат и калькулирование себестоимости в ООО «Таёжное» обеспечивает достоверное исчисление финансового результата от основной деятельности и формирует информационную базу для принятия управленческих решений.</w:t>
      </w:r>
    </w:p>
    <w:p w14:paraId="5E0E4A79" w14:textId="39C25276" w:rsidR="00386522" w:rsidRDefault="00386522" w:rsidP="00386522">
      <w:pPr>
        <w:tabs>
          <w:tab w:val="left" w:pos="3732"/>
        </w:tabs>
        <w:spacing w:after="120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5B398A">
        <w:rPr>
          <w:rFonts w:ascii="Arial" w:hAnsi="Arial" w:cs="Arial"/>
          <w:sz w:val="28"/>
          <w:szCs w:val="28"/>
        </w:rPr>
        <w:t>4</w:t>
      </w:r>
      <w:r>
        <w:rPr>
          <w:rFonts w:ascii="Arial" w:hAnsi="Arial" w:cs="Arial"/>
          <w:sz w:val="28"/>
          <w:szCs w:val="28"/>
        </w:rPr>
        <w:t xml:space="preserve"> Учет расчетов с покупателями и поставщиками</w:t>
      </w:r>
    </w:p>
    <w:p w14:paraId="654BEE0E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Расчеты с покупателями и поставщиками представляют собой ключевой элемент дебиторской и кредиторской задолженности в ООО «Таёжное». Эти объекты учета непосредственно связаны с операционной деятельностью компании:</w:t>
      </w:r>
    </w:p>
    <w:p w14:paraId="2CF870B8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Расчеты с покупателями возникают при отгрузке готовой продукции (круглого леса, пиломатериалов) на условиях отсрочки платежа.</w:t>
      </w:r>
    </w:p>
    <w:p w14:paraId="52091052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Расчеты с поставщиками  возникают при получении от контрагентов товарно-материальных ценностей, и услуг с отсрочкой оплаты.</w:t>
      </w:r>
    </w:p>
    <w:p w14:paraId="40C3EC96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Учет данных расчетов регламентируется:</w:t>
      </w:r>
    </w:p>
    <w:p w14:paraId="37580551" w14:textId="531E2E23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="005B398A" w:rsidRPr="005B398A">
        <w:rPr>
          <w:sz w:val="28"/>
          <w:szCs w:val="28"/>
        </w:rPr>
        <w:t>Федеральн</w:t>
      </w:r>
      <w:r w:rsidR="005B398A">
        <w:rPr>
          <w:sz w:val="28"/>
          <w:szCs w:val="28"/>
        </w:rPr>
        <w:t>ый</w:t>
      </w:r>
      <w:r w:rsidR="005B398A" w:rsidRPr="005B398A">
        <w:rPr>
          <w:sz w:val="28"/>
          <w:szCs w:val="28"/>
        </w:rPr>
        <w:t xml:space="preserve"> закон от 06.12.2011 № 402-ФЗ «О бухгалтерском учете» – устанавливает общие требования к ведению бухгалтерского учета, в том числе к признанию, оценке и раскрытию информации об обязательствах и требованиях организации.</w:t>
      </w:r>
    </w:p>
    <w:p w14:paraId="46D0D190" w14:textId="4D6DDBD8" w:rsidR="00386522" w:rsidRPr="004A6E03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ПБУ 4/99 «Бухгалтерская отчетность организации» – </w:t>
      </w:r>
      <w:r w:rsidR="00B20A6C">
        <w:rPr>
          <w:sz w:val="28"/>
          <w:szCs w:val="28"/>
        </w:rPr>
        <w:t xml:space="preserve"> до 2024 года </w:t>
      </w:r>
      <w:r>
        <w:rPr>
          <w:sz w:val="28"/>
          <w:szCs w:val="28"/>
        </w:rPr>
        <w:t>устанавлива</w:t>
      </w:r>
      <w:r w:rsidR="00B20A6C">
        <w:rPr>
          <w:sz w:val="28"/>
          <w:szCs w:val="28"/>
        </w:rPr>
        <w:t>л</w:t>
      </w:r>
      <w:r>
        <w:rPr>
          <w:sz w:val="28"/>
          <w:szCs w:val="28"/>
        </w:rPr>
        <w:t xml:space="preserve"> требования к раскрытию информации о дебиторской и кредиторской </w:t>
      </w:r>
      <w:r>
        <w:rPr>
          <w:sz w:val="28"/>
          <w:szCs w:val="28"/>
        </w:rPr>
        <w:lastRenderedPageBreak/>
        <w:t>задолженности</w:t>
      </w:r>
      <w:r w:rsidR="00B20A6C" w:rsidRPr="00B20A6C">
        <w:rPr>
          <w:sz w:val="28"/>
          <w:szCs w:val="28"/>
        </w:rPr>
        <w:t xml:space="preserve"> [1</w:t>
      </w:r>
      <w:r w:rsidR="004B0AC1">
        <w:rPr>
          <w:sz w:val="28"/>
          <w:szCs w:val="28"/>
        </w:rPr>
        <w:t>2</w:t>
      </w:r>
      <w:r w:rsidR="00B20A6C" w:rsidRPr="00B20A6C">
        <w:rPr>
          <w:sz w:val="28"/>
          <w:szCs w:val="28"/>
        </w:rPr>
        <w:t>]</w:t>
      </w:r>
      <w:r>
        <w:rPr>
          <w:sz w:val="28"/>
          <w:szCs w:val="28"/>
        </w:rPr>
        <w:t>.</w:t>
      </w:r>
      <w:r w:rsidR="00B20A6C">
        <w:rPr>
          <w:sz w:val="28"/>
          <w:szCs w:val="28"/>
        </w:rPr>
        <w:t xml:space="preserve"> </w:t>
      </w:r>
      <w:r w:rsidR="004A6E03">
        <w:rPr>
          <w:sz w:val="28"/>
          <w:szCs w:val="28"/>
        </w:rPr>
        <w:t>Для отчетности 2025 года и после будет з</w:t>
      </w:r>
      <w:r w:rsidR="00B20A6C">
        <w:rPr>
          <w:sz w:val="28"/>
          <w:szCs w:val="28"/>
        </w:rPr>
        <w:t>аменен ФСБУ 4</w:t>
      </w:r>
      <w:r w:rsidR="00B20A6C" w:rsidRPr="004A6E03">
        <w:rPr>
          <w:sz w:val="28"/>
          <w:szCs w:val="28"/>
        </w:rPr>
        <w:t>/2023</w:t>
      </w:r>
      <w:r w:rsidR="004A6E03">
        <w:rPr>
          <w:sz w:val="28"/>
          <w:szCs w:val="28"/>
        </w:rPr>
        <w:t>.</w:t>
      </w:r>
    </w:p>
    <w:p w14:paraId="540452AF" w14:textId="7D94BE8C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Приказ Минфина России от 29.07.1998 N 34н (ред. от 11.04.2018) "Об утверждении Положения по ведению бухгалтерского учета и бухгалтерской отчетности в Российской Федерации" – регулирует создание резервов по сомнительным долгам</w:t>
      </w:r>
      <w:r w:rsidR="004A6E03">
        <w:rPr>
          <w:sz w:val="28"/>
          <w:szCs w:val="28"/>
        </w:rPr>
        <w:t xml:space="preserve"> </w:t>
      </w:r>
      <w:r w:rsidR="004A6E03" w:rsidRPr="004A6E03">
        <w:rPr>
          <w:sz w:val="28"/>
          <w:szCs w:val="28"/>
        </w:rPr>
        <w:t>[1</w:t>
      </w:r>
      <w:r w:rsidR="004B0AC1">
        <w:rPr>
          <w:sz w:val="28"/>
          <w:szCs w:val="28"/>
        </w:rPr>
        <w:t>3</w:t>
      </w:r>
      <w:r w:rsidR="004A6E03" w:rsidRPr="004A6E03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44E4E774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4) Учетная политика ООО «Таёжное» – закрепляет метод начисления для признания доходов и расходов, а также порядок формирования резерва по сомнительным долгам.</w:t>
      </w:r>
    </w:p>
    <w:p w14:paraId="1C902BDA" w14:textId="60744163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Документальное оформление расчетов основано на договорных отношениях и первичных документах, подтверждающих хозяйственные операции:</w:t>
      </w:r>
    </w:p>
    <w:p w14:paraId="61EF1473" w14:textId="25B2F24D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 Реализация продукции: основанием является </w:t>
      </w:r>
      <w:r w:rsidR="00841712">
        <w:rPr>
          <w:sz w:val="28"/>
          <w:szCs w:val="28"/>
        </w:rPr>
        <w:t>д</w:t>
      </w:r>
      <w:r>
        <w:rPr>
          <w:sz w:val="28"/>
          <w:szCs w:val="28"/>
        </w:rPr>
        <w:t>оговор поставки. Факт отгрузки оформляется товарной накладной</w:t>
      </w:r>
      <w:r w:rsidR="00841712">
        <w:rPr>
          <w:sz w:val="28"/>
          <w:szCs w:val="28"/>
        </w:rPr>
        <w:t xml:space="preserve"> (ТОРГ-12) </w:t>
      </w:r>
      <w:r>
        <w:rPr>
          <w:sz w:val="28"/>
          <w:szCs w:val="28"/>
        </w:rPr>
        <w:t xml:space="preserve">или УПД. Документ подписывается представителями поставщика и покупателя. Одновременно </w:t>
      </w:r>
      <w:r w:rsidR="00841712">
        <w:rPr>
          <w:sz w:val="28"/>
          <w:szCs w:val="28"/>
        </w:rPr>
        <w:t xml:space="preserve">с товарной накладной </w:t>
      </w:r>
      <w:r>
        <w:rPr>
          <w:sz w:val="28"/>
          <w:szCs w:val="28"/>
        </w:rPr>
        <w:t>выставляется счет-фактура, служащая основанием для принятия НДС покупателем к вычету. На сумму задолженности выставляется счет на оплату.</w:t>
      </w:r>
    </w:p>
    <w:p w14:paraId="2BF059D8" w14:textId="47704186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Поступление товарно-материальных</w:t>
      </w:r>
      <w:r w:rsidR="00841712">
        <w:rPr>
          <w:sz w:val="28"/>
          <w:szCs w:val="28"/>
        </w:rPr>
        <w:t xml:space="preserve"> ценностей</w:t>
      </w:r>
      <w:r>
        <w:rPr>
          <w:sz w:val="28"/>
          <w:szCs w:val="28"/>
        </w:rPr>
        <w:t>: основанием является договор купли-продажи. Поступление оформляется полученной от поставщика товарной накладной</w:t>
      </w:r>
      <w:r w:rsidR="00841712">
        <w:rPr>
          <w:sz w:val="28"/>
          <w:szCs w:val="28"/>
        </w:rPr>
        <w:t xml:space="preserve"> и счетом-фактурой</w:t>
      </w:r>
      <w:r>
        <w:rPr>
          <w:sz w:val="28"/>
          <w:szCs w:val="28"/>
        </w:rPr>
        <w:t> или УПД. Бухгалтерия фиксирует возникновение обязательства на дату перехода права собственности, как правило, указанную в товарной накладной.</w:t>
      </w:r>
    </w:p>
    <w:p w14:paraId="3EB373AF" w14:textId="095AAED0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Погашение задолженности: факт оплаты подтверждается </w:t>
      </w:r>
      <w:r w:rsidR="00841712">
        <w:rPr>
          <w:sz w:val="28"/>
          <w:szCs w:val="28"/>
        </w:rPr>
        <w:t>п</w:t>
      </w:r>
      <w:r>
        <w:rPr>
          <w:sz w:val="28"/>
          <w:szCs w:val="28"/>
        </w:rPr>
        <w:t>латежным поручением</w:t>
      </w:r>
      <w:r w:rsidR="00841712">
        <w:rPr>
          <w:sz w:val="28"/>
          <w:szCs w:val="28"/>
        </w:rPr>
        <w:t xml:space="preserve"> (</w:t>
      </w:r>
      <w:r w:rsidR="00841712" w:rsidRPr="00841712">
        <w:rPr>
          <w:sz w:val="28"/>
          <w:szCs w:val="28"/>
        </w:rPr>
        <w:t>0401060</w:t>
      </w:r>
      <w:r w:rsidR="00841712">
        <w:rPr>
          <w:sz w:val="28"/>
          <w:szCs w:val="28"/>
        </w:rPr>
        <w:t>)</w:t>
      </w:r>
      <w:r>
        <w:rPr>
          <w:sz w:val="28"/>
          <w:szCs w:val="28"/>
        </w:rPr>
        <w:t> с отметкой банка об исполнении (при безналичных расчетах) или </w:t>
      </w:r>
      <w:r w:rsidR="00841712">
        <w:rPr>
          <w:sz w:val="28"/>
          <w:szCs w:val="28"/>
        </w:rPr>
        <w:t>п</w:t>
      </w:r>
      <w:r>
        <w:rPr>
          <w:sz w:val="28"/>
          <w:szCs w:val="28"/>
        </w:rPr>
        <w:t>риходным кассовым ордером </w:t>
      </w:r>
      <w:r w:rsidR="00841712">
        <w:rPr>
          <w:sz w:val="28"/>
          <w:szCs w:val="28"/>
        </w:rPr>
        <w:t xml:space="preserve">(КО-1) </w:t>
      </w:r>
      <w:r>
        <w:rPr>
          <w:sz w:val="28"/>
          <w:szCs w:val="28"/>
        </w:rPr>
        <w:t>при оплате наличными.</w:t>
      </w:r>
    </w:p>
    <w:p w14:paraId="0569CD9B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Акт сверки взаиморасчетов: составляется периодически (как правило, ежеквартально) для подтверждения обоюдно признанных сумм задолженности и выявления возможных расхождений.</w:t>
      </w:r>
    </w:p>
    <w:p w14:paraId="47015C4B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учета расчетов используются счета 60 «Расчеты с поставщиками и подрядчиками», 62 «Расчеты с покупателями и заказчиками», 76 «Расчеты с </w:t>
      </w:r>
      <w:r>
        <w:rPr>
          <w:sz w:val="28"/>
          <w:szCs w:val="28"/>
        </w:rPr>
        <w:lastRenderedPageBreak/>
        <w:t>разными дебиторами и кредиторами». Аналитический учет ведется в разрезе каждого контрагента и договора.</w:t>
      </w:r>
    </w:p>
    <w:p w14:paraId="1A3E90CD" w14:textId="64F4B381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Журнал хозяйственных операций по учету расчетов</w:t>
      </w:r>
      <w:r w:rsidR="004A6E03">
        <w:rPr>
          <w:sz w:val="28"/>
          <w:szCs w:val="28"/>
        </w:rPr>
        <w:t xml:space="preserve"> с поставщиками и покупателями</w:t>
      </w:r>
      <w:r>
        <w:rPr>
          <w:sz w:val="28"/>
          <w:szCs w:val="28"/>
        </w:rPr>
        <w:t xml:space="preserve"> представлен в </w:t>
      </w:r>
      <w:r w:rsidR="004A6E03">
        <w:rPr>
          <w:sz w:val="28"/>
          <w:szCs w:val="28"/>
        </w:rPr>
        <w:t>Т</w:t>
      </w:r>
      <w:r>
        <w:rPr>
          <w:sz w:val="28"/>
          <w:szCs w:val="28"/>
        </w:rPr>
        <w:t>аблице 2.4.</w:t>
      </w:r>
    </w:p>
    <w:p w14:paraId="5E19017A" w14:textId="1C13CABD" w:rsidR="00841712" w:rsidRDefault="00841712" w:rsidP="00841712">
      <w:pPr>
        <w:pStyle w:val="ab"/>
        <w:shd w:val="clear" w:color="auto" w:fill="FFFFFF"/>
        <w:spacing w:before="240" w:beforeAutospacing="0" w:after="0" w:afterAutospacing="0"/>
        <w:ind w:left="1701" w:hanging="170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2.4 – Хозяйственные операции по учету расчетов с поставщиками и покупателями в ООО «Таёжное»</w:t>
      </w:r>
    </w:p>
    <w:p w14:paraId="005A7EF0" w14:textId="77777777" w:rsidR="00841712" w:rsidRPr="004859B3" w:rsidRDefault="00841712" w:rsidP="00841712">
      <w:pPr>
        <w:pStyle w:val="ab"/>
        <w:spacing w:before="0" w:beforeAutospacing="0" w:after="120" w:afterAutospacing="0"/>
        <w:ind w:firstLine="1559"/>
        <w:jc w:val="right"/>
      </w:pPr>
      <w:r>
        <w:rPr>
          <w:color w:val="000000"/>
          <w:sz w:val="28"/>
          <w:szCs w:val="28"/>
        </w:rPr>
        <w:t>В рублях</w:t>
      </w:r>
    </w:p>
    <w:tbl>
      <w:tblPr>
        <w:tblStyle w:val="ac"/>
        <w:tblW w:w="9618" w:type="dxa"/>
        <w:tblLook w:val="04A0" w:firstRow="1" w:lastRow="0" w:firstColumn="1" w:lastColumn="0" w:noHBand="0" w:noVBand="1"/>
      </w:tblPr>
      <w:tblGrid>
        <w:gridCol w:w="6516"/>
        <w:gridCol w:w="850"/>
        <w:gridCol w:w="993"/>
        <w:gridCol w:w="1259"/>
      </w:tblGrid>
      <w:tr w:rsidR="00841712" w14:paraId="59006C40" w14:textId="77777777" w:rsidTr="00841712">
        <w:trPr>
          <w:trHeight w:val="454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479F5" w14:textId="77777777" w:rsidR="00841712" w:rsidRDefault="00841712" w:rsidP="002C4F34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76B65" w14:textId="77777777" w:rsidR="00841712" w:rsidRDefault="00841712" w:rsidP="002C4F34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Дебет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FDD2E" w14:textId="77777777" w:rsidR="00841712" w:rsidRDefault="00841712" w:rsidP="002C4F34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Кредит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4FF3C" w14:textId="77777777" w:rsidR="00841712" w:rsidRDefault="00841712" w:rsidP="002C4F34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Сумма</w:t>
            </w:r>
          </w:p>
        </w:tc>
      </w:tr>
      <w:tr w:rsidR="00841712" w14:paraId="101C8F12" w14:textId="77777777" w:rsidTr="00841712">
        <w:trPr>
          <w:trHeight w:val="454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5A9B9" w14:textId="69A7B6E2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Отражена выручка от продажи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8CC2DA" w14:textId="1224E9AD" w:rsidR="00841712" w:rsidRPr="00841712" w:rsidRDefault="00841712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1BD1DB" w14:textId="1394B1AC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4E8A4D" w14:textId="532E6664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1 180 000</w:t>
            </w:r>
          </w:p>
        </w:tc>
      </w:tr>
      <w:tr w:rsidR="00841712" w14:paraId="74AF20B7" w14:textId="77777777" w:rsidTr="00841712">
        <w:trPr>
          <w:trHeight w:val="454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94E60" w14:textId="20971DEA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Начислен НДС с выручки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30927E" w14:textId="163D756E" w:rsidR="00841712" w:rsidRPr="00841712" w:rsidRDefault="00841712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70A88A" w14:textId="18D37558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68.02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FE9BE2" w14:textId="63937E77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196 667</w:t>
            </w:r>
          </w:p>
        </w:tc>
      </w:tr>
      <w:tr w:rsidR="00841712" w14:paraId="1395503C" w14:textId="77777777" w:rsidTr="00841712">
        <w:trPr>
          <w:trHeight w:val="454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6F0BB" w14:textId="2021E1D0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Оприходованы материалы от поставщика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E37A3" w14:textId="302BA632" w:rsidR="00841712" w:rsidRPr="00841712" w:rsidRDefault="00841712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92BE0" w14:textId="5B29537C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50B0B" w14:textId="2392AC89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500 000</w:t>
            </w:r>
          </w:p>
        </w:tc>
      </w:tr>
      <w:tr w:rsidR="00841712" w14:paraId="5F6C076F" w14:textId="77777777" w:rsidTr="00841712">
        <w:trPr>
          <w:trHeight w:val="454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3B9DB" w14:textId="758DAA8A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Отражен «входной» НДС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DEFE8" w14:textId="5A68DA8F" w:rsidR="00841712" w:rsidRPr="00841712" w:rsidRDefault="00841712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97FF6" w14:textId="1A8D539D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EAA67" w14:textId="7813A2DD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100 000</w:t>
            </w:r>
          </w:p>
        </w:tc>
      </w:tr>
      <w:tr w:rsidR="00841712" w14:paraId="092384E2" w14:textId="77777777" w:rsidTr="00841712">
        <w:trPr>
          <w:trHeight w:val="454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61B3E" w14:textId="49CE706A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Перечислены денежные средства поставщику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00545" w14:textId="6F5B2B97" w:rsidR="00841712" w:rsidRPr="00841712" w:rsidRDefault="00841712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7098C" w14:textId="116B8618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625C3" w14:textId="68599707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600 000</w:t>
            </w:r>
          </w:p>
        </w:tc>
      </w:tr>
      <w:tr w:rsidR="00841712" w14:paraId="1C98D399" w14:textId="77777777" w:rsidTr="00841712">
        <w:trPr>
          <w:trHeight w:val="454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D79D1" w14:textId="182430CB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Принят к вычету НДС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704BE" w14:textId="29FBCF54" w:rsidR="00841712" w:rsidRPr="00841712" w:rsidRDefault="00841712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68.02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DC13F" w14:textId="05BDB70F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B47A8" w14:textId="42749073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100 000</w:t>
            </w:r>
          </w:p>
        </w:tc>
      </w:tr>
      <w:tr w:rsidR="00841712" w14:paraId="56BAE72C" w14:textId="77777777" w:rsidTr="00841712">
        <w:trPr>
          <w:trHeight w:val="454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A46B6" w14:textId="32D181C1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Зачислена оплата от покупателя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77B72" w14:textId="48B45FA2" w:rsidR="00841712" w:rsidRPr="00841712" w:rsidRDefault="00841712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7C1A0" w14:textId="18906CB8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BB852" w14:textId="743EA76B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1 180 000</w:t>
            </w:r>
          </w:p>
        </w:tc>
      </w:tr>
      <w:tr w:rsidR="00841712" w14:paraId="13046C84" w14:textId="77777777" w:rsidTr="00841712">
        <w:trPr>
          <w:trHeight w:val="454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D6232" w14:textId="647A81F0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Создан резерв по сомнительной дебиторской задолженности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CD409" w14:textId="61FE1F33" w:rsidR="00841712" w:rsidRPr="00841712" w:rsidRDefault="00841712" w:rsidP="00841712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91.2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F15C3" w14:textId="6CFFE4A8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2D864" w14:textId="2FF3E7E9" w:rsidR="00841712" w:rsidRPr="00841712" w:rsidRDefault="00841712" w:rsidP="00841712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712">
              <w:rPr>
                <w:rFonts w:ascii="Times New Roman" w:hAnsi="Times New Roman" w:cs="Times New Roman"/>
                <w:sz w:val="24"/>
                <w:szCs w:val="24"/>
              </w:rPr>
              <w:t>150 000</w:t>
            </w:r>
          </w:p>
        </w:tc>
      </w:tr>
    </w:tbl>
    <w:p w14:paraId="373FAA39" w14:textId="77777777" w:rsidR="00386522" w:rsidRDefault="00386522" w:rsidP="00386522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Данные о расчетах отражаются в бухгалтерской отчетности. В бухгалтерском балансе дебиторская задолженность покупателей (за минусом созданного резерва по сомнительным долгам) отражается в составе оборотных активов по строке 1230 «Дебиторская задолженность». Кредиторская задолженность перед поставщиками отражается в составе краткосрочных обязательств по строке 1520 «Кредиторская задолженность».</w:t>
      </w:r>
    </w:p>
    <w:p w14:paraId="20722245" w14:textId="5AAA60CC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 </w:t>
      </w:r>
      <w:r w:rsidR="004A6E03">
        <w:rPr>
          <w:sz w:val="28"/>
          <w:szCs w:val="28"/>
        </w:rPr>
        <w:t>о</w:t>
      </w:r>
      <w:r>
        <w:rPr>
          <w:sz w:val="28"/>
          <w:szCs w:val="28"/>
        </w:rPr>
        <w:t>тчете о финансовых результатах сумма созданного резерва по сомнительным долгам отражается в составе прочих расходов по строке 2350. Выручка от продаж, связанная с возникновением дебиторской задолженности, отражается по строке 2110.</w:t>
      </w:r>
    </w:p>
    <w:p w14:paraId="559965E4" w14:textId="7BA2BA63" w:rsidR="00386522" w:rsidRDefault="00386522" w:rsidP="00386522">
      <w:pPr>
        <w:tabs>
          <w:tab w:val="left" w:pos="3732"/>
        </w:tabs>
        <w:spacing w:after="120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5B398A">
        <w:rPr>
          <w:rFonts w:ascii="Arial" w:hAnsi="Arial" w:cs="Arial"/>
          <w:sz w:val="28"/>
          <w:szCs w:val="28"/>
        </w:rPr>
        <w:t>5</w:t>
      </w:r>
      <w:r>
        <w:rPr>
          <w:rFonts w:ascii="Arial" w:hAnsi="Arial" w:cs="Arial"/>
          <w:sz w:val="28"/>
          <w:szCs w:val="28"/>
        </w:rPr>
        <w:t xml:space="preserve"> Учет расчетов с подотчетными лицами</w:t>
      </w:r>
    </w:p>
    <w:p w14:paraId="78E6B7D6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Подотчетные лица – это работники ООО «Таёжное», получившие из кассы организации наличные денежные средства или использовавшие корпоративную банковскую карту для оплаты хозяйственных нужд компании. Данный вид </w:t>
      </w:r>
      <w:r>
        <w:rPr>
          <w:sz w:val="28"/>
          <w:szCs w:val="28"/>
        </w:rPr>
        <w:lastRenderedPageBreak/>
        <w:t>расчетов связан с осуществлением операционных, административных и представительских расходов.</w:t>
      </w:r>
    </w:p>
    <w:p w14:paraId="46278F0B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Основными объектами учета являются:</w:t>
      </w:r>
    </w:p>
    <w:p w14:paraId="76A76E09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Суммы выданных под отчет денежных средств.</w:t>
      </w:r>
    </w:p>
    <w:p w14:paraId="103555B2" w14:textId="61237C7B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</w:t>
      </w:r>
      <w:r w:rsidR="004A6E03" w:rsidRPr="004A6E03">
        <w:rPr>
          <w:sz w:val="28"/>
          <w:szCs w:val="28"/>
        </w:rPr>
        <w:t xml:space="preserve"> </w:t>
      </w:r>
      <w:r>
        <w:rPr>
          <w:sz w:val="28"/>
          <w:szCs w:val="28"/>
        </w:rPr>
        <w:t>Хозяйственные расходы, произведенные подотчетным лицом (оплата ГСМ на АЗС, приобретение канцелярии, оплата услуг связи, представительские расходы и т.д.).</w:t>
      </w:r>
    </w:p>
    <w:p w14:paraId="69253C0B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Дебиторская задолженность подотчетного лица (в случае невозврата неизрасходованных сумм в установленный срок).</w:t>
      </w:r>
    </w:p>
    <w:p w14:paraId="547D5C8B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Нормативной основой учета являются:</w:t>
      </w:r>
    </w:p>
    <w:p w14:paraId="68542592" w14:textId="2BF548F1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Указание Банка России от 11.03.2014 N 3210-У (ред. от 09.01.2024) "О порядке ведения кассовых операций юридическими лицами и упрощенном порядке ведения кассовых операций индивидуальными предпринимателями и субъектами малого предпринимательства" – устанавливает порядок выдачи денег под отчет, сроки представления авансового отчета и возврата неизрасходованных сумм</w:t>
      </w:r>
      <w:r w:rsidR="004A6E03" w:rsidRPr="004A6E03">
        <w:rPr>
          <w:sz w:val="28"/>
          <w:szCs w:val="28"/>
        </w:rPr>
        <w:t xml:space="preserve"> [1</w:t>
      </w:r>
      <w:r w:rsidR="004B0AC1">
        <w:rPr>
          <w:sz w:val="28"/>
          <w:szCs w:val="28"/>
        </w:rPr>
        <w:t>4</w:t>
      </w:r>
      <w:r w:rsidR="004A6E03" w:rsidRPr="004A6E03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7F325383" w14:textId="0DCC64DD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 Трудовой кодекс РФ – регулирует отношения с работниками</w:t>
      </w:r>
      <w:r w:rsidR="004A6E03">
        <w:rPr>
          <w:sz w:val="28"/>
          <w:szCs w:val="28"/>
        </w:rPr>
        <w:t xml:space="preserve"> </w:t>
      </w:r>
      <w:r w:rsidR="004A6E03" w:rsidRPr="004A6E03">
        <w:rPr>
          <w:sz w:val="28"/>
          <w:szCs w:val="28"/>
        </w:rPr>
        <w:t>[1</w:t>
      </w:r>
      <w:r w:rsidR="004B0AC1">
        <w:rPr>
          <w:sz w:val="28"/>
          <w:szCs w:val="28"/>
        </w:rPr>
        <w:t>5</w:t>
      </w:r>
      <w:r w:rsidR="004A6E03" w:rsidRPr="004A6E03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48BAC3FF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Учетная политика ООО «Таёжное» – определяет перечень лиц, имеющих право получать деньги под отчет, лимиты и сроки.</w:t>
      </w:r>
    </w:p>
    <w:p w14:paraId="3FFDEDC5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Документооборот по расчетам с подотчетными лицами строго регламентирован:</w:t>
      </w:r>
    </w:p>
    <w:p w14:paraId="0B977A22" w14:textId="4560D42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Выдача денежных средств под отчет оформляется на основании письменного заявления подотчетного лица с визой руководителя или приказа руководителя о направлении в командировку/выдаче средств. Непосредственная выдача наличных денег из кассы оформляется расходным кассовым ордером</w:t>
      </w:r>
      <w:r w:rsidR="00AE4496">
        <w:rPr>
          <w:sz w:val="28"/>
          <w:szCs w:val="28"/>
        </w:rPr>
        <w:t xml:space="preserve"> (КО-2)</w:t>
      </w:r>
      <w:r>
        <w:rPr>
          <w:sz w:val="28"/>
          <w:szCs w:val="28"/>
        </w:rPr>
        <w:t>. При использовании корпоративной карты выдача средств не производится, но работнику доверяется право оплаты.</w:t>
      </w:r>
    </w:p>
    <w:p w14:paraId="4D351C7A" w14:textId="3A97D314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 Подотчетное лицо обязано в течение трех рабочих дней после истечения срока, на который были выданы деньги (или со дня возвращения из командировки), представить в бухгалтерию авансовый отчет</w:t>
      </w:r>
      <w:r w:rsidR="00AE4496">
        <w:rPr>
          <w:sz w:val="28"/>
          <w:szCs w:val="28"/>
        </w:rPr>
        <w:t xml:space="preserve"> (АО-1)</w:t>
      </w:r>
      <w:r>
        <w:rPr>
          <w:sz w:val="28"/>
          <w:szCs w:val="28"/>
        </w:rPr>
        <w:t xml:space="preserve"> для подтверждения </w:t>
      </w:r>
      <w:r>
        <w:rPr>
          <w:sz w:val="28"/>
          <w:szCs w:val="28"/>
        </w:rPr>
        <w:lastRenderedPageBreak/>
        <w:t>произведенных расходов. К авансовому отчету прикладываются оправдательные документы, подтверждающие произведенные расходы: товарные и кассовые чеки, бланки строгой отчетности, квитанции, билеты.</w:t>
      </w:r>
    </w:p>
    <w:p w14:paraId="09926205" w14:textId="6273799C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Далее бухгалтерия проверяет авансовый отчет и приложенные документы на соответствие законодательству и целям выдачи. Проверенный отчет утверждается руководителем. При наличии перерасхода составляется расходный кассовый ордер</w:t>
      </w:r>
      <w:r w:rsidR="00AE4496">
        <w:rPr>
          <w:sz w:val="28"/>
          <w:szCs w:val="28"/>
        </w:rPr>
        <w:t xml:space="preserve"> (КО-2)</w:t>
      </w:r>
      <w:r>
        <w:rPr>
          <w:sz w:val="28"/>
          <w:szCs w:val="28"/>
        </w:rPr>
        <w:t xml:space="preserve"> на выплату разницы. При наличии остатка подотчетное лицо сдает его в кассу по приходному кассовому ордеру</w:t>
      </w:r>
      <w:r w:rsidR="00AE4496">
        <w:rPr>
          <w:sz w:val="28"/>
          <w:szCs w:val="28"/>
        </w:rPr>
        <w:t xml:space="preserve"> (КО-1)</w:t>
      </w:r>
      <w:r>
        <w:rPr>
          <w:sz w:val="28"/>
          <w:szCs w:val="28"/>
        </w:rPr>
        <w:t>.</w:t>
      </w:r>
    </w:p>
    <w:p w14:paraId="4FC70A4B" w14:textId="77777777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учета расчетов с подотчетными лицами предназначен счет 71 «Расчеты с подотчетными лицами». По дебету этого счета отражается погашение задолженности подотчетного лица, по кредиту – выдача ему денежных средств. Аналитический учет ведется по каждому подотчетному лицу.</w:t>
      </w:r>
    </w:p>
    <w:p w14:paraId="21E2CD18" w14:textId="7BFFB16B" w:rsidR="00386522" w:rsidRDefault="00386522" w:rsidP="003865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Журнал хозяйственных операций представлен в Таблице 2.5.</w:t>
      </w:r>
    </w:p>
    <w:p w14:paraId="7385FF11" w14:textId="73B3D8AC" w:rsidR="00C5124C" w:rsidRDefault="00C5124C" w:rsidP="00C5124C">
      <w:pPr>
        <w:pStyle w:val="ab"/>
        <w:shd w:val="clear" w:color="auto" w:fill="FFFFFF"/>
        <w:spacing w:before="240" w:beforeAutospacing="0" w:after="0" w:afterAutospacing="0"/>
        <w:ind w:left="1701" w:hanging="170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2.</w:t>
      </w:r>
      <w:r w:rsidR="001D3C3D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 – Хозяйственные операции по учету расчетов с подотчетными </w:t>
      </w:r>
      <w:r>
        <w:rPr>
          <w:color w:val="000000"/>
          <w:sz w:val="28"/>
          <w:szCs w:val="28"/>
        </w:rPr>
        <w:br/>
        <w:t>лицами в ООО «Таёжное»</w:t>
      </w:r>
    </w:p>
    <w:p w14:paraId="76972F26" w14:textId="77777777" w:rsidR="00C5124C" w:rsidRPr="004859B3" w:rsidRDefault="00C5124C" w:rsidP="00C5124C">
      <w:pPr>
        <w:pStyle w:val="ab"/>
        <w:spacing w:before="0" w:beforeAutospacing="0" w:after="120" w:afterAutospacing="0"/>
        <w:ind w:firstLine="1559"/>
        <w:jc w:val="right"/>
      </w:pPr>
      <w:r>
        <w:rPr>
          <w:color w:val="000000"/>
          <w:sz w:val="28"/>
          <w:szCs w:val="28"/>
        </w:rPr>
        <w:t>В рублях</w:t>
      </w:r>
    </w:p>
    <w:tbl>
      <w:tblPr>
        <w:tblStyle w:val="ac"/>
        <w:tblW w:w="9618" w:type="dxa"/>
        <w:tblLook w:val="04A0" w:firstRow="1" w:lastRow="0" w:firstColumn="1" w:lastColumn="0" w:noHBand="0" w:noVBand="1"/>
      </w:tblPr>
      <w:tblGrid>
        <w:gridCol w:w="6658"/>
        <w:gridCol w:w="850"/>
        <w:gridCol w:w="992"/>
        <w:gridCol w:w="1118"/>
      </w:tblGrid>
      <w:tr w:rsidR="00C5124C" w14:paraId="2D25954A" w14:textId="77777777" w:rsidTr="00C5124C">
        <w:trPr>
          <w:trHeight w:val="45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8CE4D" w14:textId="77777777" w:rsidR="00C5124C" w:rsidRDefault="00C5124C" w:rsidP="002C4F34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F1F71" w14:textId="77777777" w:rsidR="00C5124C" w:rsidRDefault="00C5124C" w:rsidP="002C4F34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Дебет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5DFC2" w14:textId="77777777" w:rsidR="00C5124C" w:rsidRDefault="00C5124C" w:rsidP="002C4F34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Кредит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5E7AC" w14:textId="77777777" w:rsidR="00C5124C" w:rsidRDefault="00C5124C" w:rsidP="002C4F34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  <w:t>Сумма</w:t>
            </w:r>
          </w:p>
        </w:tc>
      </w:tr>
      <w:tr w:rsidR="00C5124C" w14:paraId="1DF9A767" w14:textId="77777777" w:rsidTr="00C5124C">
        <w:trPr>
          <w:trHeight w:val="45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D0FA0" w14:textId="342737B3" w:rsidR="00C5124C" w:rsidRPr="00C5124C" w:rsidRDefault="00C5124C" w:rsidP="00C5124C">
            <w:pPr>
              <w:pStyle w:val="ConsPlusNormal"/>
              <w:tabs>
                <w:tab w:val="left" w:pos="1134"/>
              </w:tabs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Выданы из кассы денежные средства под отчет инженеру ПТО на хозяйственные нужды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D3B80" w14:textId="67AFD4B2" w:rsidR="00C5124C" w:rsidRPr="00C5124C" w:rsidRDefault="00C5124C" w:rsidP="00C5124C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71</w:t>
            </w:r>
            <w:r w:rsidR="00CE0770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07730" w14:textId="377BCEEB" w:rsidR="00C5124C" w:rsidRPr="00C5124C" w:rsidRDefault="00C5124C" w:rsidP="00C5124C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50</w:t>
            </w:r>
            <w:r w:rsidR="00CE0770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.01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95689" w14:textId="19B5EB7A" w:rsidR="00C5124C" w:rsidRPr="00C5124C" w:rsidRDefault="00C5124C" w:rsidP="00C5124C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10 000</w:t>
            </w:r>
          </w:p>
        </w:tc>
      </w:tr>
      <w:tr w:rsidR="00C5124C" w14:paraId="703E76B2" w14:textId="77777777" w:rsidTr="00C5124C">
        <w:trPr>
          <w:trHeight w:val="45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7E7E6" w14:textId="63F73F47" w:rsidR="00C5124C" w:rsidRPr="00C5124C" w:rsidRDefault="00C5124C" w:rsidP="00C5124C">
            <w:pPr>
              <w:pStyle w:val="ConsPlusNormal"/>
              <w:tabs>
                <w:tab w:val="left" w:pos="1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Утвержден авансовый отчет. Списаны расходы на приобретение канцелярских товаров для офиса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80EFD" w14:textId="7893E4DD" w:rsidR="00C5124C" w:rsidRPr="00C5124C" w:rsidRDefault="00C5124C" w:rsidP="00C5124C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C5124C">
              <w:rPr>
                <w:rStyle w:val="af"/>
                <w:rFonts w:ascii="Times New Roman" w:hAnsi="Times New Roman" w:cs="Times New Roman"/>
                <w:b w:val="0"/>
                <w:bCs w:val="0"/>
                <w:color w:val="0F1115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3CEBD" w14:textId="53567688" w:rsidR="00C5124C" w:rsidRPr="00C5124C" w:rsidRDefault="00C5124C" w:rsidP="00C5124C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71</w:t>
            </w:r>
            <w:r w:rsidR="00CE0770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.01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EDF6F" w14:textId="04CD86A8" w:rsidR="00C5124C" w:rsidRPr="00C5124C" w:rsidRDefault="00C5124C" w:rsidP="00C5124C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3 500</w:t>
            </w:r>
          </w:p>
        </w:tc>
      </w:tr>
      <w:tr w:rsidR="00C5124C" w14:paraId="534F4EA9" w14:textId="77777777" w:rsidTr="00C5124C">
        <w:trPr>
          <w:trHeight w:val="45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C6E8C" w14:textId="10389C61" w:rsidR="00C5124C" w:rsidRPr="00C5124C" w:rsidRDefault="00C5124C" w:rsidP="00C5124C">
            <w:pPr>
              <w:pStyle w:val="ConsPlusNormal"/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Утвержден авансовый отчет. Списаны расходы на приобретение ГСМ для служебного автомобиля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9A948" w14:textId="6B70DC31" w:rsidR="00C5124C" w:rsidRPr="00C5124C" w:rsidRDefault="00C5124C" w:rsidP="00C5124C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00061" w14:textId="4C26FE38" w:rsidR="00C5124C" w:rsidRPr="00C5124C" w:rsidRDefault="00CE0770" w:rsidP="00C5124C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71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.01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B5F2E" w14:textId="7521BDFF" w:rsidR="00C5124C" w:rsidRPr="00C5124C" w:rsidRDefault="00C5124C" w:rsidP="00C5124C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6 000</w:t>
            </w:r>
          </w:p>
        </w:tc>
      </w:tr>
      <w:tr w:rsidR="00C5124C" w14:paraId="0A9CED2C" w14:textId="77777777" w:rsidTr="00C5124C">
        <w:trPr>
          <w:trHeight w:val="45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99944" w14:textId="799E4F2D" w:rsidR="00C5124C" w:rsidRPr="00C5124C" w:rsidRDefault="00C5124C" w:rsidP="00C5124C">
            <w:pPr>
              <w:pStyle w:val="ConsPlusNormal"/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Подотчетное лицо вернуло в кассу неиспользованный остаток подотчетных сумм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98072" w14:textId="49FFDBE7" w:rsidR="00C5124C" w:rsidRPr="00C5124C" w:rsidRDefault="00CE0770" w:rsidP="00C5124C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17ED7" w14:textId="31FA1007" w:rsidR="00C5124C" w:rsidRPr="00C5124C" w:rsidRDefault="00CE0770" w:rsidP="00C5124C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71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.01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BC763" w14:textId="483A7A95" w:rsidR="00C5124C" w:rsidRPr="00C5124C" w:rsidRDefault="00C5124C" w:rsidP="00C5124C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500</w:t>
            </w:r>
          </w:p>
        </w:tc>
      </w:tr>
      <w:tr w:rsidR="00C5124C" w14:paraId="462FDCBE" w14:textId="77777777" w:rsidTr="00C5124C">
        <w:trPr>
          <w:trHeight w:val="45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35A0C" w14:textId="1652CDE6" w:rsidR="00C5124C" w:rsidRPr="00C5124C" w:rsidRDefault="00C5124C" w:rsidP="00C5124C">
            <w:pPr>
              <w:pStyle w:val="ConsPlusNormal"/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Выдана из кассы сумма перерасхода подотчетному лицу (расходы превысили выданную сумму)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24684" w14:textId="495BCBD1" w:rsidR="00C5124C" w:rsidRPr="00C5124C" w:rsidRDefault="00CE0770" w:rsidP="00C5124C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71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80CB9" w14:textId="6CE01869" w:rsidR="00C5124C" w:rsidRPr="00C5124C" w:rsidRDefault="00CE0770" w:rsidP="00C5124C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.01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CD5B8" w14:textId="4100292E" w:rsidR="00C5124C" w:rsidRPr="00C5124C" w:rsidRDefault="00C5124C" w:rsidP="00C5124C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1 000</w:t>
            </w:r>
          </w:p>
        </w:tc>
      </w:tr>
      <w:tr w:rsidR="00C5124C" w14:paraId="06E66C37" w14:textId="77777777" w:rsidTr="00C5124C">
        <w:trPr>
          <w:trHeight w:val="45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44A41" w14:textId="1E76E36E" w:rsidR="00C5124C" w:rsidRPr="00C5124C" w:rsidRDefault="00C5124C" w:rsidP="00C5124C">
            <w:pPr>
              <w:pStyle w:val="ConsPlusNormal"/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Style w:val="af1"/>
                <w:rFonts w:ascii="Times New Roman" w:hAnsi="Times New Roman" w:cs="Times New Roman"/>
                <w:i w:val="0"/>
                <w:iCs w:val="0"/>
                <w:color w:val="0F1115"/>
                <w:sz w:val="24"/>
                <w:szCs w:val="24"/>
              </w:rPr>
              <w:t>Утвержден авансовый отчет, сумма выданного аванса полностью израсходована (без остатка и перерасхода)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1624D" w14:textId="5B2D3F7E" w:rsidR="00C5124C" w:rsidRPr="00C5124C" w:rsidRDefault="00C5124C" w:rsidP="00C5124C">
            <w:pPr>
              <w:pStyle w:val="ConsPlusNormal"/>
              <w:tabs>
                <w:tab w:val="left" w:pos="70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4F0C6" w14:textId="5DE1F7D8" w:rsidR="00C5124C" w:rsidRPr="00C5124C" w:rsidRDefault="00CE0770" w:rsidP="00C5124C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71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.01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5BCBC" w14:textId="739DE120" w:rsidR="00C5124C" w:rsidRPr="00C5124C" w:rsidRDefault="00C5124C" w:rsidP="00C5124C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24C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10 000</w:t>
            </w:r>
          </w:p>
        </w:tc>
      </w:tr>
    </w:tbl>
    <w:p w14:paraId="413BDDBE" w14:textId="77777777" w:rsidR="00386522" w:rsidRDefault="00386522" w:rsidP="00CE0770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 расчетах с подотчетными лицами входит в состав общей дебиторской задолженности. В бухгалтерском балансе сальдо по счету 71 участвует в формировании показателя по строке 1230 «Дебиторская задолженность». Сами расходы, произведенные подотчетными лицами, в зависимости от их характера, формируют соответствующие статьи расходов в отчете о финансовых результатах (строки 2120, 2210, 2220).</w:t>
      </w:r>
    </w:p>
    <w:p w14:paraId="3F978C12" w14:textId="77777777" w:rsidR="00DB046D" w:rsidRDefault="00DB046D" w:rsidP="00855286">
      <w:pPr>
        <w:tabs>
          <w:tab w:val="right" w:pos="0"/>
          <w:tab w:val="left" w:pos="1134"/>
        </w:tabs>
        <w:suppressAutoHyphens/>
        <w:spacing w:after="240" w:line="360" w:lineRule="auto"/>
        <w:rPr>
          <w:rFonts w:ascii="Arial CYR" w:hAnsi="Arial CYR" w:cs="Arial CYR"/>
          <w:sz w:val="30"/>
          <w:szCs w:val="30"/>
        </w:rPr>
        <w:sectPr w:rsidR="00DB046D" w:rsidSect="0018441A">
          <w:pgSz w:w="11906" w:h="16838"/>
          <w:pgMar w:top="1134" w:right="567" w:bottom="1134" w:left="1701" w:header="709" w:footer="0" w:gutter="0"/>
          <w:cols w:space="708"/>
          <w:docGrid w:linePitch="360"/>
        </w:sectPr>
      </w:pPr>
    </w:p>
    <w:p w14:paraId="02988B02" w14:textId="7F5EEFF2" w:rsidR="000F7CAE" w:rsidRDefault="00414DF4" w:rsidP="00E73DA3">
      <w:pPr>
        <w:tabs>
          <w:tab w:val="right" w:pos="0"/>
          <w:tab w:val="left" w:pos="1134"/>
        </w:tabs>
        <w:suppressAutoHyphens/>
        <w:spacing w:after="240" w:line="360" w:lineRule="auto"/>
        <w:jc w:val="center"/>
        <w:rPr>
          <w:rFonts w:ascii="Arial CYR" w:hAnsi="Arial CYR" w:cs="Arial CYR"/>
          <w:sz w:val="30"/>
          <w:szCs w:val="30"/>
        </w:rPr>
      </w:pPr>
      <w:r>
        <w:rPr>
          <w:rFonts w:ascii="Arial CYR" w:hAnsi="Arial CYR" w:cs="Arial CYR"/>
          <w:sz w:val="30"/>
          <w:szCs w:val="30"/>
        </w:rPr>
        <w:lastRenderedPageBreak/>
        <w:t>Заключение</w:t>
      </w:r>
    </w:p>
    <w:p w14:paraId="1784640A" w14:textId="12393B10" w:rsidR="00E73DA3" w:rsidRPr="00E73DA3" w:rsidRDefault="00E73DA3" w:rsidP="00E73DA3">
      <w:pPr>
        <w:spacing w:line="360" w:lineRule="auto"/>
        <w:ind w:firstLine="709"/>
        <w:jc w:val="both"/>
        <w:rPr>
          <w:sz w:val="28"/>
          <w:szCs w:val="28"/>
        </w:rPr>
      </w:pPr>
      <w:r w:rsidRPr="00E73DA3">
        <w:rPr>
          <w:sz w:val="28"/>
          <w:szCs w:val="28"/>
        </w:rPr>
        <w:t>В результате прохождения производственной практики в ООО «Таёжное» были изучены особенности деятельности предприятия и организация его системы бухгалтерского учета. На основании проведенного анализа можно сделать следующие выводы.</w:t>
      </w:r>
    </w:p>
    <w:p w14:paraId="5C3E8715" w14:textId="389B9F4B" w:rsidR="00E73DA3" w:rsidRPr="00E73DA3" w:rsidRDefault="00E73DA3" w:rsidP="00E73DA3">
      <w:pPr>
        <w:spacing w:line="360" w:lineRule="auto"/>
        <w:ind w:firstLine="709"/>
        <w:jc w:val="both"/>
        <w:rPr>
          <w:sz w:val="28"/>
          <w:szCs w:val="28"/>
        </w:rPr>
      </w:pPr>
      <w:r w:rsidRPr="00E73DA3">
        <w:rPr>
          <w:sz w:val="28"/>
          <w:szCs w:val="28"/>
        </w:rPr>
        <w:t xml:space="preserve">Организация системы бухгалтерского учета на предприятии соответствует масштабу и специфике его деятельности. Учет построен по принципу централизованного ведения с децентрализованным сбором первичных данных, что при линейной структуре бухгалтерии обеспечивает эффективное взаимодействие с производственными подразделениями. </w:t>
      </w:r>
    </w:p>
    <w:p w14:paraId="22AA8B51" w14:textId="7C469F77" w:rsidR="00E73DA3" w:rsidRPr="00E73DA3" w:rsidRDefault="00E73DA3" w:rsidP="00E73DA3">
      <w:pPr>
        <w:spacing w:line="360" w:lineRule="auto"/>
        <w:ind w:firstLine="709"/>
        <w:jc w:val="both"/>
        <w:rPr>
          <w:sz w:val="28"/>
          <w:szCs w:val="28"/>
        </w:rPr>
      </w:pPr>
      <w:r w:rsidRPr="00E73DA3">
        <w:rPr>
          <w:sz w:val="28"/>
          <w:szCs w:val="28"/>
        </w:rPr>
        <w:t>Учетная политика ООО «Таёжное» для целей бухгалтерского и налогового учета сформирована в полном соответствии с требованиями Федерального закона № 402-ФЗ, ПБУ (ФСБУ) и Налогового кодекса РФ. Документооборот организован с использованием унифицированных и собственных форм первичных документов, что обеспечивает юридическое обоснование всех хозяйственных операций.</w:t>
      </w:r>
    </w:p>
    <w:p w14:paraId="7937484F" w14:textId="7B382D68" w:rsidR="00E73DA3" w:rsidRPr="00E73DA3" w:rsidRDefault="00E73DA3" w:rsidP="00E73DA3">
      <w:pPr>
        <w:spacing w:line="360" w:lineRule="auto"/>
        <w:ind w:firstLine="709"/>
        <w:jc w:val="both"/>
        <w:rPr>
          <w:sz w:val="28"/>
          <w:szCs w:val="28"/>
        </w:rPr>
      </w:pPr>
      <w:r w:rsidRPr="00E73DA3">
        <w:rPr>
          <w:sz w:val="28"/>
          <w:szCs w:val="28"/>
        </w:rPr>
        <w:t>Состояние учетных данных можно охарактеризовать как достоверное и актуальное. Процедуры, предшествующие формированию отчетности выполняются регулярно. Это подтверждается корректно сформированными регистрами аналитического и синтетического учета, а также итоговой бухгалтерской отчетностью, состав которой соответствует законодательно установленным требованиям.</w:t>
      </w:r>
    </w:p>
    <w:p w14:paraId="3B0955DE" w14:textId="58DE033F" w:rsidR="00E73DA3" w:rsidRDefault="00E73DA3" w:rsidP="00E73DA3">
      <w:pPr>
        <w:spacing w:line="360" w:lineRule="auto"/>
        <w:ind w:firstLine="709"/>
        <w:jc w:val="both"/>
        <w:rPr>
          <w:sz w:val="28"/>
          <w:szCs w:val="28"/>
        </w:rPr>
      </w:pPr>
      <w:r w:rsidRPr="00E73DA3">
        <w:rPr>
          <w:sz w:val="28"/>
          <w:szCs w:val="28"/>
        </w:rPr>
        <w:t>Таким образом, система бухгалтерского учета ООО «Таёжное» эффективно функционирует и обеспечивает формирование полной, непредвзятой и точной информации о финансово-хозяйственной деятельности предприятия для внешних и внутренних пользователей. Учет организован в соответствии с требованиями российского законодательства, а учетные данные отражают реальное имущественное и финансовое положение компании.</w:t>
      </w:r>
    </w:p>
    <w:p w14:paraId="350BABA5" w14:textId="77777777" w:rsidR="00E73DA3" w:rsidRDefault="00E73DA3" w:rsidP="000F7CAE">
      <w:pPr>
        <w:rPr>
          <w:rFonts w:ascii="Arial CYR" w:hAnsi="Arial CYR" w:cs="Arial CYR"/>
          <w:sz w:val="30"/>
          <w:szCs w:val="30"/>
        </w:rPr>
      </w:pPr>
    </w:p>
    <w:p w14:paraId="25E495A4" w14:textId="7828171D" w:rsidR="00E73DA3" w:rsidRDefault="00E73DA3" w:rsidP="000F7CAE">
      <w:pPr>
        <w:rPr>
          <w:rFonts w:ascii="Arial CYR" w:hAnsi="Arial CYR" w:cs="Arial CYR"/>
          <w:sz w:val="30"/>
          <w:szCs w:val="30"/>
        </w:rPr>
        <w:sectPr w:rsidR="00E73DA3" w:rsidSect="0018441A">
          <w:pgSz w:w="11906" w:h="16838"/>
          <w:pgMar w:top="1134" w:right="567" w:bottom="1134" w:left="1701" w:header="709" w:footer="0" w:gutter="0"/>
          <w:cols w:space="708"/>
          <w:docGrid w:linePitch="360"/>
        </w:sectPr>
      </w:pPr>
    </w:p>
    <w:p w14:paraId="66BF466D" w14:textId="6FB24A98" w:rsidR="005F47B3" w:rsidRPr="005A145E" w:rsidRDefault="00414DF4" w:rsidP="000F7CAE">
      <w:pPr>
        <w:jc w:val="center"/>
        <w:rPr>
          <w:rFonts w:ascii="Arial CYR" w:hAnsi="Arial CYR" w:cs="Arial CYR"/>
          <w:sz w:val="30"/>
          <w:szCs w:val="30"/>
        </w:rPr>
      </w:pPr>
      <w:r w:rsidRPr="005A145E">
        <w:rPr>
          <w:rFonts w:ascii="Arial CYR" w:hAnsi="Arial CYR" w:cs="Arial CYR"/>
          <w:sz w:val="30"/>
          <w:szCs w:val="30"/>
        </w:rPr>
        <w:lastRenderedPageBreak/>
        <w:t>Список использованных источников</w:t>
      </w:r>
    </w:p>
    <w:p w14:paraId="2400E1AC" w14:textId="26CE4A0F" w:rsidR="004B0AC1" w:rsidRDefault="004B0AC1" w:rsidP="004B0AC1">
      <w:pPr>
        <w:pStyle w:val="ab"/>
        <w:spacing w:line="360" w:lineRule="auto"/>
        <w:ind w:firstLine="709"/>
        <w:contextualSpacing/>
        <w:jc w:val="both"/>
        <w:rPr>
          <w:rFonts w:ascii="Times New Roman CYR" w:eastAsia="Calibri" w:hAnsi="Times New Roman CYR" w:cs="Times New Roman CYR"/>
          <w:sz w:val="28"/>
        </w:rPr>
      </w:pPr>
      <w:r w:rsidRPr="008E06A8">
        <w:rPr>
          <w:rFonts w:ascii="Times New Roman CYR" w:eastAsia="Calibri" w:hAnsi="Times New Roman CYR" w:cs="Times New Roman CYR"/>
          <w:sz w:val="28"/>
        </w:rPr>
        <w:t xml:space="preserve">1 Александров, А. И. Выбор организационно-правовой формы юридического лица для осуществления предпринимательской деятельности: ООО или АО / А. И. Александров // Вестник науки. – 2024. – Т. 2, № 11(80). – С. 444-450. </w:t>
      </w:r>
    </w:p>
    <w:p w14:paraId="09F4B00B" w14:textId="4CDE29CA" w:rsidR="00F978CF" w:rsidRDefault="004B0AC1" w:rsidP="00D711C8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 w:rsidRPr="004B0AC1">
        <w:rPr>
          <w:rFonts w:ascii="Times New Roman CYR" w:eastAsia="Calibri" w:hAnsi="Times New Roman CYR" w:cs="Times New Roman CYR"/>
          <w:sz w:val="28"/>
        </w:rPr>
        <w:t>2</w:t>
      </w:r>
      <w:r w:rsidR="00414DF4" w:rsidRPr="00F978CF">
        <w:rPr>
          <w:rFonts w:ascii="Times New Roman CYR" w:eastAsia="Calibri" w:hAnsi="Times New Roman CYR" w:cs="Times New Roman CYR"/>
          <w:sz w:val="28"/>
        </w:rPr>
        <w:t xml:space="preserve"> </w:t>
      </w:r>
      <w:r w:rsidR="0047309A" w:rsidRPr="0047309A">
        <w:rPr>
          <w:rFonts w:eastAsia="Calibri"/>
          <w:sz w:val="28"/>
        </w:rPr>
        <w:t xml:space="preserve">Федеральный закон </w:t>
      </w:r>
      <w:r w:rsidR="0047309A">
        <w:rPr>
          <w:rFonts w:eastAsia="Calibri"/>
          <w:sz w:val="28"/>
        </w:rPr>
        <w:t>«О бухгалтерском учете»</w:t>
      </w:r>
      <w:r w:rsidR="0047309A" w:rsidRPr="0047309A">
        <w:rPr>
          <w:rFonts w:eastAsia="Calibri"/>
          <w:sz w:val="28"/>
        </w:rPr>
        <w:t xml:space="preserve"> от 06.12.2011 № 402-ФЗ (ред. от 15.12.2025) // СПС «КонсультантПлюс».</w:t>
      </w:r>
      <w:r w:rsidR="0047309A" w:rsidRPr="0047309A">
        <w:t xml:space="preserve"> </w:t>
      </w:r>
      <w:r w:rsidR="0047309A" w:rsidRPr="0047309A">
        <w:rPr>
          <w:rFonts w:eastAsia="Calibri"/>
          <w:sz w:val="28"/>
        </w:rPr>
        <w:t xml:space="preserve">– </w:t>
      </w:r>
      <w:r w:rsidR="0047309A" w:rsidRPr="0047309A">
        <w:rPr>
          <w:rFonts w:eastAsia="Calibri"/>
          <w:sz w:val="28"/>
          <w:lang w:val="en-US"/>
        </w:rPr>
        <w:t>URL</w:t>
      </w:r>
      <w:r w:rsidR="0047309A" w:rsidRPr="0047309A">
        <w:rPr>
          <w:rFonts w:eastAsia="Calibri"/>
          <w:sz w:val="28"/>
        </w:rPr>
        <w:t>: http://www.consultant.r</w:t>
      </w:r>
      <w:r w:rsidR="0047309A" w:rsidRPr="0047309A">
        <w:rPr>
          <w:rFonts w:eastAsia="Calibri"/>
          <w:sz w:val="28"/>
          <w:lang w:val="en-US"/>
        </w:rPr>
        <w:t>u</w:t>
      </w:r>
      <w:r w:rsidR="0047309A" w:rsidRPr="0047309A">
        <w:rPr>
          <w:rFonts w:eastAsia="Calibri"/>
          <w:sz w:val="28"/>
        </w:rPr>
        <w:t xml:space="preserve"> /</w:t>
      </w:r>
      <w:proofErr w:type="spellStart"/>
      <w:r w:rsidR="0047309A" w:rsidRPr="0047309A">
        <w:rPr>
          <w:rFonts w:eastAsia="Calibri"/>
          <w:sz w:val="28"/>
        </w:rPr>
        <w:t>document</w:t>
      </w:r>
      <w:proofErr w:type="spellEnd"/>
      <w:r w:rsidR="0047309A" w:rsidRPr="0047309A">
        <w:rPr>
          <w:rFonts w:eastAsia="Calibri"/>
          <w:sz w:val="28"/>
        </w:rPr>
        <w:t>/cons_doc_LAW_122855 (дата обращения 2</w:t>
      </w:r>
      <w:r w:rsidR="00B20A6C">
        <w:rPr>
          <w:rFonts w:eastAsia="Calibri"/>
          <w:sz w:val="28"/>
        </w:rPr>
        <w:t>1</w:t>
      </w:r>
      <w:r w:rsidR="0047309A" w:rsidRPr="0047309A">
        <w:rPr>
          <w:rFonts w:eastAsia="Calibri"/>
          <w:sz w:val="28"/>
        </w:rPr>
        <w:t>.11.25).</w:t>
      </w:r>
    </w:p>
    <w:p w14:paraId="01F5F71D" w14:textId="59187D64" w:rsidR="004B0AC1" w:rsidRPr="004B0AC1" w:rsidRDefault="004B0AC1" w:rsidP="00D711C8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 w:rsidRPr="004B0AC1">
        <w:rPr>
          <w:rFonts w:eastAsia="Calibri"/>
          <w:sz w:val="28"/>
        </w:rPr>
        <w:t xml:space="preserve">3 </w:t>
      </w:r>
      <w:r>
        <w:rPr>
          <w:rFonts w:eastAsia="Calibri"/>
          <w:sz w:val="28"/>
        </w:rPr>
        <w:t>Положение по бухгалтерскому учету 1/2008 «Учетная политика организации»</w:t>
      </w:r>
      <w:r w:rsidRPr="0047309A">
        <w:rPr>
          <w:rFonts w:eastAsia="Calibri"/>
          <w:sz w:val="28"/>
        </w:rPr>
        <w:t xml:space="preserve"> от </w:t>
      </w:r>
      <w:r>
        <w:rPr>
          <w:rFonts w:eastAsia="Calibri"/>
          <w:sz w:val="28"/>
        </w:rPr>
        <w:t>06</w:t>
      </w:r>
      <w:r w:rsidRPr="0047309A">
        <w:rPr>
          <w:rFonts w:eastAsia="Calibri"/>
          <w:sz w:val="28"/>
        </w:rPr>
        <w:t>.</w:t>
      </w:r>
      <w:r>
        <w:rPr>
          <w:rFonts w:eastAsia="Calibri"/>
          <w:sz w:val="28"/>
        </w:rPr>
        <w:t>10</w:t>
      </w:r>
      <w:r w:rsidRPr="0047309A">
        <w:rPr>
          <w:rFonts w:eastAsia="Calibri"/>
          <w:sz w:val="28"/>
        </w:rPr>
        <w:t>.20</w:t>
      </w:r>
      <w:r>
        <w:rPr>
          <w:rFonts w:eastAsia="Calibri"/>
          <w:sz w:val="28"/>
        </w:rPr>
        <w:t xml:space="preserve">08 </w:t>
      </w:r>
      <w:r w:rsidRPr="0047309A">
        <w:rPr>
          <w:rFonts w:eastAsia="Calibri"/>
          <w:sz w:val="28"/>
        </w:rPr>
        <w:t xml:space="preserve">(ред. от </w:t>
      </w:r>
      <w:r>
        <w:rPr>
          <w:rFonts w:eastAsia="Calibri"/>
          <w:sz w:val="28"/>
        </w:rPr>
        <w:t>07.02</w:t>
      </w:r>
      <w:r w:rsidRPr="0047309A">
        <w:rPr>
          <w:rFonts w:eastAsia="Calibri"/>
          <w:sz w:val="28"/>
        </w:rPr>
        <w:t>.202</w:t>
      </w:r>
      <w:r>
        <w:rPr>
          <w:rFonts w:eastAsia="Calibri"/>
          <w:sz w:val="28"/>
        </w:rPr>
        <w:t>0</w:t>
      </w:r>
      <w:r w:rsidRPr="0047309A">
        <w:rPr>
          <w:rFonts w:eastAsia="Calibri"/>
          <w:sz w:val="28"/>
        </w:rPr>
        <w:t>) // СПС «КонсультантПлюс».</w:t>
      </w:r>
      <w:r w:rsidRPr="0047309A">
        <w:t xml:space="preserve"> </w:t>
      </w:r>
      <w:r w:rsidRPr="0047309A">
        <w:rPr>
          <w:rFonts w:eastAsia="Calibri"/>
          <w:sz w:val="28"/>
        </w:rPr>
        <w:t xml:space="preserve">– </w:t>
      </w:r>
      <w:r w:rsidRPr="0047309A">
        <w:rPr>
          <w:rFonts w:eastAsia="Calibri"/>
          <w:sz w:val="28"/>
          <w:lang w:val="en-US"/>
        </w:rPr>
        <w:t>URL</w:t>
      </w:r>
      <w:r w:rsidRPr="0047309A">
        <w:rPr>
          <w:rFonts w:eastAsia="Calibri"/>
          <w:sz w:val="28"/>
        </w:rPr>
        <w:t xml:space="preserve">: </w:t>
      </w:r>
      <w:r w:rsidRPr="004B0AC1">
        <w:rPr>
          <w:rFonts w:eastAsia="Calibri"/>
          <w:sz w:val="28"/>
        </w:rPr>
        <w:t xml:space="preserve">https://www.consultant.ru/document/cons_doc_LAW_81164/2d52707f5a4d5314b9e470a9bf59cb826ec848dd/ </w:t>
      </w:r>
      <w:r w:rsidRPr="0047309A">
        <w:rPr>
          <w:rFonts w:eastAsia="Calibri"/>
          <w:sz w:val="28"/>
        </w:rPr>
        <w:t>(дата обращения 2</w:t>
      </w:r>
      <w:r>
        <w:rPr>
          <w:rFonts w:eastAsia="Calibri"/>
          <w:sz w:val="28"/>
        </w:rPr>
        <w:t>1</w:t>
      </w:r>
      <w:r w:rsidRPr="0047309A">
        <w:rPr>
          <w:rFonts w:eastAsia="Calibri"/>
          <w:sz w:val="28"/>
        </w:rPr>
        <w:t>.11.25).</w:t>
      </w:r>
    </w:p>
    <w:p w14:paraId="6FD1D20D" w14:textId="190194FF" w:rsidR="0047309A" w:rsidRPr="0047309A" w:rsidRDefault="004B0AC1" w:rsidP="0047309A">
      <w:pPr>
        <w:pStyle w:val="ab"/>
        <w:spacing w:line="360" w:lineRule="auto"/>
        <w:ind w:firstLine="709"/>
        <w:contextualSpacing/>
        <w:jc w:val="both"/>
        <w:rPr>
          <w:rFonts w:ascii="Times New Roman CYR" w:eastAsia="Calibri" w:hAnsi="Times New Roman CYR" w:cs="Times New Roman CYR"/>
          <w:sz w:val="28"/>
        </w:rPr>
      </w:pPr>
      <w:r w:rsidRPr="004B0AC1">
        <w:rPr>
          <w:rFonts w:ascii="Times New Roman CYR" w:eastAsia="Calibri" w:hAnsi="Times New Roman CYR" w:cs="Times New Roman CYR"/>
          <w:sz w:val="28"/>
        </w:rPr>
        <w:t>4</w:t>
      </w:r>
      <w:r w:rsidR="0047309A" w:rsidRPr="00F978CF">
        <w:rPr>
          <w:rFonts w:ascii="Times New Roman CYR" w:eastAsia="Calibri" w:hAnsi="Times New Roman CYR" w:cs="Times New Roman CYR"/>
          <w:sz w:val="28"/>
        </w:rPr>
        <w:t xml:space="preserve"> ООО «Таёжное» – Текст: электронный // Государственный информационный ресурс бухгалтерской (финансовой) отчетности [сайт] - URL: https://bo.nalog.gov.ru/organizations-card/10874987 (дата обращения 2</w:t>
      </w:r>
      <w:r w:rsidR="00B20A6C">
        <w:rPr>
          <w:rFonts w:ascii="Times New Roman CYR" w:eastAsia="Calibri" w:hAnsi="Times New Roman CYR" w:cs="Times New Roman CYR"/>
          <w:sz w:val="28"/>
        </w:rPr>
        <w:t>4</w:t>
      </w:r>
      <w:r w:rsidR="0047309A" w:rsidRPr="00F978CF">
        <w:rPr>
          <w:rFonts w:ascii="Times New Roman CYR" w:eastAsia="Calibri" w:hAnsi="Times New Roman CYR" w:cs="Times New Roman CYR"/>
          <w:sz w:val="28"/>
        </w:rPr>
        <w:t>.11.2025).</w:t>
      </w:r>
    </w:p>
    <w:p w14:paraId="352685AC" w14:textId="432C6773" w:rsidR="00883E06" w:rsidRPr="0047309A" w:rsidRDefault="004B0AC1" w:rsidP="004B0AC1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 w:rsidRPr="004B0AC1">
        <w:rPr>
          <w:rFonts w:ascii="Times New Roman CYR" w:eastAsia="Calibri" w:hAnsi="Times New Roman CYR" w:cs="Times New Roman CYR"/>
          <w:sz w:val="28"/>
        </w:rPr>
        <w:t>5</w:t>
      </w:r>
      <w:r w:rsidR="00414DF4" w:rsidRPr="0047309A">
        <w:rPr>
          <w:rFonts w:ascii="Times New Roman CYR" w:eastAsia="Calibri" w:hAnsi="Times New Roman CYR" w:cs="Times New Roman CYR"/>
          <w:sz w:val="28"/>
        </w:rPr>
        <w:t xml:space="preserve"> </w:t>
      </w:r>
      <w:r w:rsidR="0047309A" w:rsidRPr="0047309A">
        <w:rPr>
          <w:rFonts w:eastAsia="Calibri"/>
          <w:sz w:val="28"/>
        </w:rPr>
        <w:t xml:space="preserve">Федеральный </w:t>
      </w:r>
      <w:r w:rsidR="0047309A">
        <w:rPr>
          <w:rFonts w:eastAsia="Calibri"/>
          <w:sz w:val="28"/>
        </w:rPr>
        <w:t>стандарт бухгалтерского учета 6/2020 «Основные средства»</w:t>
      </w:r>
      <w:r w:rsidR="0047309A" w:rsidRPr="0047309A">
        <w:rPr>
          <w:rFonts w:eastAsia="Calibri"/>
          <w:sz w:val="28"/>
        </w:rPr>
        <w:t xml:space="preserve"> от </w:t>
      </w:r>
      <w:r w:rsidR="0047309A">
        <w:rPr>
          <w:rFonts w:eastAsia="Calibri"/>
          <w:sz w:val="28"/>
        </w:rPr>
        <w:t>17</w:t>
      </w:r>
      <w:r w:rsidR="0047309A" w:rsidRPr="0047309A">
        <w:rPr>
          <w:rFonts w:eastAsia="Calibri"/>
          <w:sz w:val="28"/>
        </w:rPr>
        <w:t>.</w:t>
      </w:r>
      <w:r w:rsidR="0047309A">
        <w:rPr>
          <w:rFonts w:eastAsia="Calibri"/>
          <w:sz w:val="28"/>
        </w:rPr>
        <w:t>09</w:t>
      </w:r>
      <w:r w:rsidR="0047309A" w:rsidRPr="0047309A">
        <w:rPr>
          <w:rFonts w:eastAsia="Calibri"/>
          <w:sz w:val="28"/>
        </w:rPr>
        <w:t>.20</w:t>
      </w:r>
      <w:r w:rsidR="0047309A">
        <w:rPr>
          <w:rFonts w:eastAsia="Calibri"/>
          <w:sz w:val="28"/>
        </w:rPr>
        <w:t xml:space="preserve">20 </w:t>
      </w:r>
      <w:r w:rsidR="0047309A" w:rsidRPr="0047309A">
        <w:rPr>
          <w:rFonts w:eastAsia="Calibri"/>
          <w:sz w:val="28"/>
        </w:rPr>
        <w:t xml:space="preserve">(ред. от </w:t>
      </w:r>
      <w:r w:rsidR="00B20A6C">
        <w:rPr>
          <w:rFonts w:eastAsia="Calibri"/>
          <w:sz w:val="28"/>
        </w:rPr>
        <w:t>30.05</w:t>
      </w:r>
      <w:r w:rsidR="0047309A" w:rsidRPr="0047309A">
        <w:rPr>
          <w:rFonts w:eastAsia="Calibri"/>
          <w:sz w:val="28"/>
        </w:rPr>
        <w:t>.202</w:t>
      </w:r>
      <w:r w:rsidR="00B20A6C">
        <w:rPr>
          <w:rFonts w:eastAsia="Calibri"/>
          <w:sz w:val="28"/>
        </w:rPr>
        <w:t>2</w:t>
      </w:r>
      <w:r w:rsidR="0047309A" w:rsidRPr="0047309A">
        <w:rPr>
          <w:rFonts w:eastAsia="Calibri"/>
          <w:sz w:val="28"/>
        </w:rPr>
        <w:t>) // СПС «КонсультантПлюс».</w:t>
      </w:r>
      <w:r w:rsidR="0047309A" w:rsidRPr="0047309A">
        <w:t xml:space="preserve"> </w:t>
      </w:r>
      <w:r w:rsidR="0047309A" w:rsidRPr="0047309A">
        <w:rPr>
          <w:rFonts w:eastAsia="Calibri"/>
          <w:sz w:val="28"/>
        </w:rPr>
        <w:t xml:space="preserve">– </w:t>
      </w:r>
      <w:r w:rsidR="0047309A" w:rsidRPr="0047309A">
        <w:rPr>
          <w:rFonts w:eastAsia="Calibri"/>
          <w:sz w:val="28"/>
          <w:lang w:val="en-US"/>
        </w:rPr>
        <w:t>URL</w:t>
      </w:r>
      <w:r w:rsidR="0047309A" w:rsidRPr="0047309A">
        <w:rPr>
          <w:rFonts w:eastAsia="Calibri"/>
          <w:sz w:val="28"/>
        </w:rPr>
        <w:t>: https://www.consultant.ru/document/cons_doc_LAW_365338/76123180f1200d66eb1102dd61173d0f8d64d569/ (дата обращения 2</w:t>
      </w:r>
      <w:r w:rsidR="00B20A6C">
        <w:rPr>
          <w:rFonts w:eastAsia="Calibri"/>
          <w:sz w:val="28"/>
        </w:rPr>
        <w:t>8</w:t>
      </w:r>
      <w:r w:rsidR="0047309A" w:rsidRPr="0047309A">
        <w:rPr>
          <w:rFonts w:eastAsia="Calibri"/>
          <w:sz w:val="28"/>
        </w:rPr>
        <w:t>.11.25).</w:t>
      </w:r>
    </w:p>
    <w:p w14:paraId="518B1572" w14:textId="39C36F7F" w:rsidR="00B20A6C" w:rsidRDefault="004B0AC1" w:rsidP="008E06A8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 w:rsidRPr="004B0AC1">
        <w:rPr>
          <w:rFonts w:ascii="Times New Roman CYR" w:eastAsia="Calibri" w:hAnsi="Times New Roman CYR" w:cs="Times New Roman CYR"/>
          <w:sz w:val="28"/>
        </w:rPr>
        <w:t>6</w:t>
      </w:r>
      <w:r w:rsidR="00B20A6C" w:rsidRPr="0047309A">
        <w:rPr>
          <w:rFonts w:ascii="Times New Roman CYR" w:eastAsia="Calibri" w:hAnsi="Times New Roman CYR" w:cs="Times New Roman CYR"/>
          <w:sz w:val="28"/>
        </w:rPr>
        <w:t xml:space="preserve"> </w:t>
      </w:r>
      <w:r w:rsidR="00B20A6C" w:rsidRPr="0047309A">
        <w:rPr>
          <w:rFonts w:eastAsia="Calibri"/>
          <w:sz w:val="28"/>
        </w:rPr>
        <w:t xml:space="preserve">Федеральный </w:t>
      </w:r>
      <w:r w:rsidR="00B20A6C">
        <w:rPr>
          <w:rFonts w:eastAsia="Calibri"/>
          <w:sz w:val="28"/>
        </w:rPr>
        <w:t>стандарт бухгалтерского учета 26/2020 «Капитальные вложения»</w:t>
      </w:r>
      <w:r w:rsidR="00B20A6C" w:rsidRPr="0047309A">
        <w:rPr>
          <w:rFonts w:eastAsia="Calibri"/>
          <w:sz w:val="28"/>
        </w:rPr>
        <w:t xml:space="preserve"> от </w:t>
      </w:r>
      <w:r w:rsidR="00B20A6C">
        <w:rPr>
          <w:rFonts w:eastAsia="Calibri"/>
          <w:sz w:val="28"/>
        </w:rPr>
        <w:t>17</w:t>
      </w:r>
      <w:r w:rsidR="00B20A6C" w:rsidRPr="0047309A">
        <w:rPr>
          <w:rFonts w:eastAsia="Calibri"/>
          <w:sz w:val="28"/>
        </w:rPr>
        <w:t>.</w:t>
      </w:r>
      <w:r w:rsidR="00B20A6C">
        <w:rPr>
          <w:rFonts w:eastAsia="Calibri"/>
          <w:sz w:val="28"/>
        </w:rPr>
        <w:t>09</w:t>
      </w:r>
      <w:r w:rsidR="00B20A6C" w:rsidRPr="0047309A">
        <w:rPr>
          <w:rFonts w:eastAsia="Calibri"/>
          <w:sz w:val="28"/>
        </w:rPr>
        <w:t>.20</w:t>
      </w:r>
      <w:r w:rsidR="00B20A6C">
        <w:rPr>
          <w:rFonts w:eastAsia="Calibri"/>
          <w:sz w:val="28"/>
        </w:rPr>
        <w:t xml:space="preserve">20 </w:t>
      </w:r>
      <w:r w:rsidR="00B20A6C" w:rsidRPr="0047309A">
        <w:rPr>
          <w:rFonts w:eastAsia="Calibri"/>
          <w:sz w:val="28"/>
        </w:rPr>
        <w:t xml:space="preserve">(ред. от </w:t>
      </w:r>
      <w:r w:rsidR="00B20A6C">
        <w:rPr>
          <w:rFonts w:eastAsia="Calibri"/>
          <w:sz w:val="28"/>
        </w:rPr>
        <w:t>30.05</w:t>
      </w:r>
      <w:r w:rsidR="00B20A6C" w:rsidRPr="0047309A">
        <w:rPr>
          <w:rFonts w:eastAsia="Calibri"/>
          <w:sz w:val="28"/>
        </w:rPr>
        <w:t>.202</w:t>
      </w:r>
      <w:r w:rsidR="00B20A6C">
        <w:rPr>
          <w:rFonts w:eastAsia="Calibri"/>
          <w:sz w:val="28"/>
        </w:rPr>
        <w:t>2</w:t>
      </w:r>
      <w:r w:rsidR="00B20A6C" w:rsidRPr="0047309A">
        <w:rPr>
          <w:rFonts w:eastAsia="Calibri"/>
          <w:sz w:val="28"/>
        </w:rPr>
        <w:t>) // СПС «КонсультантПлюс».</w:t>
      </w:r>
      <w:r w:rsidR="00B20A6C" w:rsidRPr="0047309A">
        <w:t xml:space="preserve"> </w:t>
      </w:r>
      <w:r w:rsidR="00B20A6C" w:rsidRPr="0047309A">
        <w:rPr>
          <w:rFonts w:eastAsia="Calibri"/>
          <w:sz w:val="28"/>
        </w:rPr>
        <w:t xml:space="preserve">– </w:t>
      </w:r>
      <w:r w:rsidR="00B20A6C" w:rsidRPr="0047309A">
        <w:rPr>
          <w:rFonts w:eastAsia="Calibri"/>
          <w:sz w:val="28"/>
          <w:lang w:val="en-US"/>
        </w:rPr>
        <w:t>URL</w:t>
      </w:r>
      <w:r w:rsidR="00B20A6C" w:rsidRPr="0047309A">
        <w:rPr>
          <w:rFonts w:eastAsia="Calibri"/>
          <w:sz w:val="28"/>
        </w:rPr>
        <w:t xml:space="preserve">: </w:t>
      </w:r>
      <w:r w:rsidR="00B20A6C" w:rsidRPr="00B20A6C">
        <w:rPr>
          <w:rFonts w:eastAsia="Calibri"/>
          <w:sz w:val="28"/>
        </w:rPr>
        <w:t>https://www.consultant.ru/document/cons_doc_LAW_365338/4202162b3f1be45ec732fa00352d93a28db03f6a/</w:t>
      </w:r>
      <w:r w:rsidR="00B20A6C" w:rsidRPr="0047309A">
        <w:rPr>
          <w:rFonts w:eastAsia="Calibri"/>
          <w:sz w:val="28"/>
        </w:rPr>
        <w:t xml:space="preserve"> (дата обращения 2</w:t>
      </w:r>
      <w:r w:rsidR="00B20A6C">
        <w:rPr>
          <w:rFonts w:eastAsia="Calibri"/>
          <w:sz w:val="28"/>
        </w:rPr>
        <w:t>8</w:t>
      </w:r>
      <w:r w:rsidR="00B20A6C" w:rsidRPr="0047309A">
        <w:rPr>
          <w:rFonts w:eastAsia="Calibri"/>
          <w:sz w:val="28"/>
        </w:rPr>
        <w:t>.11.25).</w:t>
      </w:r>
    </w:p>
    <w:p w14:paraId="5FC2895C" w14:textId="5B073271" w:rsidR="00B20A6C" w:rsidRDefault="004B0AC1" w:rsidP="004B0AC1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 w:rsidRPr="004B0AC1">
        <w:rPr>
          <w:rFonts w:ascii="Times New Roman CYR" w:eastAsia="Calibri" w:hAnsi="Times New Roman CYR" w:cs="Times New Roman CYR"/>
          <w:sz w:val="28"/>
        </w:rPr>
        <w:t>7</w:t>
      </w:r>
      <w:r w:rsidR="00B20A6C" w:rsidRPr="0047309A">
        <w:rPr>
          <w:rFonts w:ascii="Times New Roman CYR" w:eastAsia="Calibri" w:hAnsi="Times New Roman CYR" w:cs="Times New Roman CYR"/>
          <w:sz w:val="28"/>
        </w:rPr>
        <w:t xml:space="preserve"> </w:t>
      </w:r>
      <w:r w:rsidR="00B20A6C" w:rsidRPr="0047309A">
        <w:rPr>
          <w:rFonts w:eastAsia="Calibri"/>
          <w:sz w:val="28"/>
        </w:rPr>
        <w:t xml:space="preserve">Федеральный </w:t>
      </w:r>
      <w:r w:rsidR="00B20A6C">
        <w:rPr>
          <w:rFonts w:eastAsia="Calibri"/>
          <w:sz w:val="28"/>
        </w:rPr>
        <w:t>стандарт бухгалтерского учета 25/2018 «Бухгалтерский учет аренды»</w:t>
      </w:r>
      <w:r w:rsidR="00B20A6C" w:rsidRPr="0047309A">
        <w:rPr>
          <w:rFonts w:eastAsia="Calibri"/>
          <w:sz w:val="28"/>
        </w:rPr>
        <w:t xml:space="preserve"> от </w:t>
      </w:r>
      <w:r w:rsidR="00B20A6C">
        <w:rPr>
          <w:rFonts w:eastAsia="Calibri"/>
          <w:sz w:val="28"/>
        </w:rPr>
        <w:t>16</w:t>
      </w:r>
      <w:r w:rsidR="00B20A6C" w:rsidRPr="0047309A">
        <w:rPr>
          <w:rFonts w:eastAsia="Calibri"/>
          <w:sz w:val="28"/>
        </w:rPr>
        <w:t>.</w:t>
      </w:r>
      <w:r w:rsidR="00B20A6C">
        <w:rPr>
          <w:rFonts w:eastAsia="Calibri"/>
          <w:sz w:val="28"/>
        </w:rPr>
        <w:t>10</w:t>
      </w:r>
      <w:r w:rsidR="00B20A6C" w:rsidRPr="0047309A">
        <w:rPr>
          <w:rFonts w:eastAsia="Calibri"/>
          <w:sz w:val="28"/>
        </w:rPr>
        <w:t>.20</w:t>
      </w:r>
      <w:r w:rsidR="00B20A6C">
        <w:rPr>
          <w:rFonts w:eastAsia="Calibri"/>
          <w:sz w:val="28"/>
        </w:rPr>
        <w:t xml:space="preserve">18 </w:t>
      </w:r>
      <w:r w:rsidR="00B20A6C" w:rsidRPr="0047309A">
        <w:rPr>
          <w:rFonts w:eastAsia="Calibri"/>
          <w:sz w:val="28"/>
        </w:rPr>
        <w:t xml:space="preserve">(ред. от </w:t>
      </w:r>
      <w:r w:rsidR="00B20A6C">
        <w:rPr>
          <w:rFonts w:eastAsia="Calibri"/>
          <w:sz w:val="28"/>
        </w:rPr>
        <w:t>29</w:t>
      </w:r>
      <w:r w:rsidR="00B20A6C" w:rsidRPr="0047309A">
        <w:rPr>
          <w:rFonts w:eastAsia="Calibri"/>
          <w:sz w:val="28"/>
        </w:rPr>
        <w:t>.</w:t>
      </w:r>
      <w:r w:rsidR="00B20A6C">
        <w:rPr>
          <w:rFonts w:eastAsia="Calibri"/>
          <w:sz w:val="28"/>
        </w:rPr>
        <w:t>06</w:t>
      </w:r>
      <w:r w:rsidR="00B20A6C" w:rsidRPr="0047309A">
        <w:rPr>
          <w:rFonts w:eastAsia="Calibri"/>
          <w:sz w:val="28"/>
        </w:rPr>
        <w:t>.202</w:t>
      </w:r>
      <w:r w:rsidR="00B20A6C">
        <w:rPr>
          <w:rFonts w:eastAsia="Calibri"/>
          <w:sz w:val="28"/>
        </w:rPr>
        <w:t>2</w:t>
      </w:r>
      <w:r w:rsidR="00B20A6C" w:rsidRPr="0047309A">
        <w:rPr>
          <w:rFonts w:eastAsia="Calibri"/>
          <w:sz w:val="28"/>
        </w:rPr>
        <w:t>) // СПС «КонсультантПлюс»</w:t>
      </w:r>
      <w:r w:rsidR="00B20A6C">
        <w:rPr>
          <w:rFonts w:eastAsia="Calibri"/>
          <w:sz w:val="28"/>
        </w:rPr>
        <w:t>.</w:t>
      </w:r>
      <w:r w:rsidR="00B20A6C" w:rsidRPr="0047309A">
        <w:t xml:space="preserve"> </w:t>
      </w:r>
      <w:r w:rsidR="00B20A6C" w:rsidRPr="0047309A">
        <w:rPr>
          <w:rFonts w:eastAsia="Calibri"/>
          <w:sz w:val="28"/>
        </w:rPr>
        <w:t xml:space="preserve">– </w:t>
      </w:r>
      <w:r w:rsidR="00B20A6C" w:rsidRPr="0047309A">
        <w:rPr>
          <w:rFonts w:eastAsia="Calibri"/>
          <w:sz w:val="28"/>
          <w:lang w:val="en-US"/>
        </w:rPr>
        <w:t>URL</w:t>
      </w:r>
      <w:r w:rsidR="00B20A6C" w:rsidRPr="0047309A">
        <w:rPr>
          <w:rFonts w:eastAsia="Calibri"/>
          <w:sz w:val="28"/>
        </w:rPr>
        <w:t>:</w:t>
      </w:r>
      <w:r w:rsidR="00B20A6C">
        <w:rPr>
          <w:rFonts w:eastAsia="Calibri"/>
          <w:sz w:val="28"/>
        </w:rPr>
        <w:t xml:space="preserve"> </w:t>
      </w:r>
      <w:r w:rsidR="00B20A6C" w:rsidRPr="00B20A6C">
        <w:rPr>
          <w:rFonts w:eastAsia="Calibri"/>
          <w:sz w:val="28"/>
        </w:rPr>
        <w:t>https://www.consultant.ru/document/cons_doc_LAW_365338/76123180f1200</w:t>
      </w:r>
      <w:r w:rsidR="00B20A6C">
        <w:rPr>
          <w:rFonts w:eastAsia="Calibri"/>
          <w:sz w:val="28"/>
        </w:rPr>
        <w:t xml:space="preserve"> </w:t>
      </w:r>
      <w:r w:rsidR="00B20A6C" w:rsidRPr="0047309A">
        <w:rPr>
          <w:rFonts w:eastAsia="Calibri"/>
          <w:sz w:val="28"/>
        </w:rPr>
        <w:t>d66eb1102dd61173d0f8d64d569/ (дата обращения 2</w:t>
      </w:r>
      <w:r w:rsidR="00B20A6C">
        <w:rPr>
          <w:rFonts w:eastAsia="Calibri"/>
          <w:sz w:val="28"/>
        </w:rPr>
        <w:t>8</w:t>
      </w:r>
      <w:r w:rsidR="00B20A6C" w:rsidRPr="0047309A">
        <w:rPr>
          <w:rFonts w:eastAsia="Calibri"/>
          <w:sz w:val="28"/>
        </w:rPr>
        <w:t>.11.25).</w:t>
      </w:r>
    </w:p>
    <w:p w14:paraId="3E27015A" w14:textId="2DD700A7" w:rsidR="004B0AC1" w:rsidRDefault="004B0AC1" w:rsidP="004B0AC1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>
        <w:rPr>
          <w:rFonts w:eastAsia="Calibri"/>
          <w:sz w:val="28"/>
        </w:rPr>
        <w:t xml:space="preserve">8 </w:t>
      </w:r>
      <w:r w:rsidRPr="0047309A">
        <w:rPr>
          <w:rFonts w:eastAsia="Calibri"/>
          <w:sz w:val="28"/>
        </w:rPr>
        <w:t xml:space="preserve">Федеральный </w:t>
      </w:r>
      <w:r>
        <w:rPr>
          <w:rFonts w:eastAsia="Calibri"/>
          <w:sz w:val="28"/>
        </w:rPr>
        <w:t>стандарт бухгалтерского учета 5/2019 «Запасы»</w:t>
      </w:r>
      <w:r w:rsidRPr="0047309A">
        <w:rPr>
          <w:rFonts w:eastAsia="Calibri"/>
          <w:sz w:val="28"/>
        </w:rPr>
        <w:t xml:space="preserve"> от </w:t>
      </w:r>
      <w:r>
        <w:rPr>
          <w:rFonts w:eastAsia="Calibri"/>
          <w:sz w:val="28"/>
        </w:rPr>
        <w:t>15</w:t>
      </w:r>
      <w:r w:rsidRPr="0047309A">
        <w:rPr>
          <w:rFonts w:eastAsia="Calibri"/>
          <w:sz w:val="28"/>
        </w:rPr>
        <w:t>.</w:t>
      </w:r>
      <w:r>
        <w:rPr>
          <w:rFonts w:eastAsia="Calibri"/>
          <w:sz w:val="28"/>
        </w:rPr>
        <w:t>11</w:t>
      </w:r>
      <w:r w:rsidRPr="0047309A">
        <w:rPr>
          <w:rFonts w:eastAsia="Calibri"/>
          <w:sz w:val="28"/>
        </w:rPr>
        <w:t>.20</w:t>
      </w:r>
      <w:r>
        <w:rPr>
          <w:rFonts w:eastAsia="Calibri"/>
          <w:sz w:val="28"/>
        </w:rPr>
        <w:t xml:space="preserve">19 </w:t>
      </w:r>
      <w:r w:rsidRPr="0047309A">
        <w:rPr>
          <w:rFonts w:eastAsia="Calibri"/>
          <w:sz w:val="28"/>
        </w:rPr>
        <w:t>// СПС «КонсультантПлюс»</w:t>
      </w:r>
      <w:r>
        <w:rPr>
          <w:rFonts w:eastAsia="Calibri"/>
          <w:sz w:val="28"/>
        </w:rPr>
        <w:t>.</w:t>
      </w:r>
      <w:r w:rsidRPr="0047309A">
        <w:t xml:space="preserve"> </w:t>
      </w:r>
      <w:r w:rsidRPr="0047309A">
        <w:rPr>
          <w:rFonts w:eastAsia="Calibri"/>
          <w:sz w:val="28"/>
        </w:rPr>
        <w:t xml:space="preserve">– </w:t>
      </w:r>
      <w:r w:rsidRPr="0047309A">
        <w:rPr>
          <w:rFonts w:eastAsia="Calibri"/>
          <w:sz w:val="28"/>
          <w:lang w:val="en-US"/>
        </w:rPr>
        <w:t>URL</w:t>
      </w:r>
      <w:r w:rsidRPr="0047309A">
        <w:rPr>
          <w:rFonts w:eastAsia="Calibri"/>
          <w:sz w:val="28"/>
        </w:rPr>
        <w:t>:</w:t>
      </w:r>
      <w:r>
        <w:rPr>
          <w:rFonts w:eastAsia="Calibri"/>
          <w:sz w:val="28"/>
        </w:rPr>
        <w:t xml:space="preserve"> </w:t>
      </w:r>
      <w:r w:rsidR="00C53740" w:rsidRPr="00C53740">
        <w:rPr>
          <w:rFonts w:eastAsia="Calibri"/>
          <w:sz w:val="28"/>
        </w:rPr>
        <w:t>https://www.consultant.ru/</w:t>
      </w:r>
      <w:r w:rsidR="00C53740">
        <w:rPr>
          <w:rFonts w:eastAsia="Calibri"/>
          <w:sz w:val="28"/>
        </w:rPr>
        <w:t xml:space="preserve"> </w:t>
      </w:r>
      <w:r w:rsidRPr="004B0AC1">
        <w:rPr>
          <w:rFonts w:eastAsia="Calibri"/>
          <w:sz w:val="28"/>
        </w:rPr>
        <w:lastRenderedPageBreak/>
        <w:t xml:space="preserve">document/cons_doc_LAW_348523/18ae7e0209c0fcd71bb531b56fe671a1c9e61af4/ </w:t>
      </w:r>
      <w:r w:rsidRPr="0047309A">
        <w:rPr>
          <w:rFonts w:eastAsia="Calibri"/>
          <w:sz w:val="28"/>
        </w:rPr>
        <w:t xml:space="preserve">(дата обращения </w:t>
      </w:r>
      <w:r>
        <w:rPr>
          <w:rFonts w:eastAsia="Calibri"/>
          <w:sz w:val="28"/>
        </w:rPr>
        <w:t>03</w:t>
      </w:r>
      <w:r w:rsidRPr="0047309A">
        <w:rPr>
          <w:rFonts w:eastAsia="Calibri"/>
          <w:sz w:val="28"/>
        </w:rPr>
        <w:t>.1</w:t>
      </w:r>
      <w:r>
        <w:rPr>
          <w:rFonts w:eastAsia="Calibri"/>
          <w:sz w:val="28"/>
        </w:rPr>
        <w:t>2</w:t>
      </w:r>
      <w:r w:rsidRPr="0047309A">
        <w:rPr>
          <w:rFonts w:eastAsia="Calibri"/>
          <w:sz w:val="28"/>
        </w:rPr>
        <w:t>.25).</w:t>
      </w:r>
    </w:p>
    <w:p w14:paraId="37A274CC" w14:textId="552C2678" w:rsidR="004B0AC1" w:rsidRDefault="004B0AC1" w:rsidP="00DE6DB3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>
        <w:rPr>
          <w:rFonts w:eastAsia="Calibri"/>
          <w:sz w:val="28"/>
        </w:rPr>
        <w:t>9</w:t>
      </w:r>
      <w:r w:rsidR="00DE6DB3">
        <w:rPr>
          <w:rFonts w:eastAsia="Calibri"/>
          <w:sz w:val="28"/>
        </w:rPr>
        <w:t xml:space="preserve"> Положение по бухгалтерскому учету 10/99 «Расходы организации»</w:t>
      </w:r>
      <w:r w:rsidR="00DE6DB3" w:rsidRPr="0047309A">
        <w:rPr>
          <w:rFonts w:eastAsia="Calibri"/>
          <w:sz w:val="28"/>
        </w:rPr>
        <w:t xml:space="preserve"> от </w:t>
      </w:r>
      <w:r w:rsidR="00DE6DB3">
        <w:rPr>
          <w:rFonts w:eastAsia="Calibri"/>
          <w:sz w:val="28"/>
        </w:rPr>
        <w:t>06</w:t>
      </w:r>
      <w:r w:rsidR="00DE6DB3" w:rsidRPr="0047309A">
        <w:rPr>
          <w:rFonts w:eastAsia="Calibri"/>
          <w:sz w:val="28"/>
        </w:rPr>
        <w:t>.</w:t>
      </w:r>
      <w:r w:rsidR="00DE6DB3">
        <w:rPr>
          <w:rFonts w:eastAsia="Calibri"/>
          <w:sz w:val="28"/>
        </w:rPr>
        <w:t>05</w:t>
      </w:r>
      <w:r w:rsidR="00DE6DB3" w:rsidRPr="0047309A">
        <w:rPr>
          <w:rFonts w:eastAsia="Calibri"/>
          <w:sz w:val="28"/>
        </w:rPr>
        <w:t>.</w:t>
      </w:r>
      <w:r w:rsidR="00DE6DB3">
        <w:rPr>
          <w:rFonts w:eastAsia="Calibri"/>
          <w:sz w:val="28"/>
        </w:rPr>
        <w:t xml:space="preserve">1999 </w:t>
      </w:r>
      <w:r w:rsidR="00DE6DB3" w:rsidRPr="0047309A">
        <w:rPr>
          <w:rFonts w:eastAsia="Calibri"/>
          <w:sz w:val="28"/>
        </w:rPr>
        <w:t xml:space="preserve">(ред. от </w:t>
      </w:r>
      <w:r w:rsidR="00DE6DB3">
        <w:rPr>
          <w:rFonts w:eastAsia="Calibri"/>
          <w:sz w:val="28"/>
        </w:rPr>
        <w:t>06.04</w:t>
      </w:r>
      <w:r w:rsidR="00DE6DB3" w:rsidRPr="0047309A">
        <w:rPr>
          <w:rFonts w:eastAsia="Calibri"/>
          <w:sz w:val="28"/>
        </w:rPr>
        <w:t>.20</w:t>
      </w:r>
      <w:r w:rsidR="00DE6DB3">
        <w:rPr>
          <w:rFonts w:eastAsia="Calibri"/>
          <w:sz w:val="28"/>
        </w:rPr>
        <w:t>15</w:t>
      </w:r>
      <w:r w:rsidR="00DE6DB3" w:rsidRPr="0047309A">
        <w:rPr>
          <w:rFonts w:eastAsia="Calibri"/>
          <w:sz w:val="28"/>
        </w:rPr>
        <w:t>) // СПС «КонсультантПлюс».</w:t>
      </w:r>
      <w:r w:rsidR="00DE6DB3" w:rsidRPr="0047309A">
        <w:t xml:space="preserve"> </w:t>
      </w:r>
      <w:r w:rsidR="00DE6DB3" w:rsidRPr="0047309A">
        <w:rPr>
          <w:rFonts w:eastAsia="Calibri"/>
          <w:sz w:val="28"/>
        </w:rPr>
        <w:t xml:space="preserve">– </w:t>
      </w:r>
      <w:r w:rsidR="00DE6DB3" w:rsidRPr="0047309A">
        <w:rPr>
          <w:rFonts w:eastAsia="Calibri"/>
          <w:sz w:val="28"/>
          <w:lang w:val="en-US"/>
        </w:rPr>
        <w:t>URL</w:t>
      </w:r>
      <w:r w:rsidR="00DE6DB3" w:rsidRPr="0047309A">
        <w:rPr>
          <w:rFonts w:eastAsia="Calibri"/>
          <w:sz w:val="28"/>
        </w:rPr>
        <w:t xml:space="preserve">: </w:t>
      </w:r>
      <w:r w:rsidR="00DE6DB3" w:rsidRPr="00DE6DB3">
        <w:rPr>
          <w:rFonts w:eastAsia="Calibri"/>
          <w:sz w:val="28"/>
        </w:rPr>
        <w:t xml:space="preserve">https://www.consultant.ru/document/cons_doc_LAW_12508/0463b359311dddb34a4b799a3a5c57ed0e8098ec/ </w:t>
      </w:r>
      <w:r w:rsidR="00DE6DB3" w:rsidRPr="0047309A">
        <w:rPr>
          <w:rFonts w:eastAsia="Calibri"/>
          <w:sz w:val="28"/>
        </w:rPr>
        <w:t xml:space="preserve">(дата обращения </w:t>
      </w:r>
      <w:r w:rsidR="00DE6DB3">
        <w:rPr>
          <w:rFonts w:eastAsia="Calibri"/>
          <w:sz w:val="28"/>
        </w:rPr>
        <w:t>05</w:t>
      </w:r>
      <w:r w:rsidR="00DE6DB3" w:rsidRPr="0047309A">
        <w:rPr>
          <w:rFonts w:eastAsia="Calibri"/>
          <w:sz w:val="28"/>
        </w:rPr>
        <w:t>.1</w:t>
      </w:r>
      <w:r w:rsidR="00DE6DB3">
        <w:rPr>
          <w:rFonts w:eastAsia="Calibri"/>
          <w:sz w:val="28"/>
        </w:rPr>
        <w:t>2</w:t>
      </w:r>
      <w:r w:rsidR="00DE6DB3" w:rsidRPr="0047309A">
        <w:rPr>
          <w:rFonts w:eastAsia="Calibri"/>
          <w:sz w:val="28"/>
        </w:rPr>
        <w:t>.25).</w:t>
      </w:r>
    </w:p>
    <w:p w14:paraId="12298302" w14:textId="77AE4EEA" w:rsidR="004B0AC1" w:rsidRDefault="004B0AC1" w:rsidP="00DE6DB3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>
        <w:rPr>
          <w:rFonts w:eastAsia="Calibri"/>
          <w:sz w:val="28"/>
        </w:rPr>
        <w:t>10</w:t>
      </w:r>
      <w:r w:rsidR="00DE6DB3">
        <w:rPr>
          <w:rFonts w:eastAsia="Calibri"/>
          <w:sz w:val="28"/>
        </w:rPr>
        <w:t xml:space="preserve"> </w:t>
      </w:r>
      <w:r w:rsidR="00DE6DB3" w:rsidRPr="00DE6DB3">
        <w:rPr>
          <w:rFonts w:eastAsia="Calibri"/>
          <w:sz w:val="28"/>
        </w:rPr>
        <w:t>Методические рекомендации (инструкция) по планированию, учету и калькулированию себестоимости продукции лесопромышленного комплекса</w:t>
      </w:r>
      <w:r w:rsidR="00DE6DB3">
        <w:rPr>
          <w:rFonts w:eastAsia="Calibri"/>
          <w:sz w:val="28"/>
        </w:rPr>
        <w:t xml:space="preserve"> </w:t>
      </w:r>
      <w:r w:rsidR="00DE6DB3" w:rsidRPr="0047309A">
        <w:rPr>
          <w:rFonts w:eastAsia="Calibri"/>
          <w:sz w:val="28"/>
        </w:rPr>
        <w:t>// СПС «КонсультантПлюс».</w:t>
      </w:r>
      <w:r w:rsidR="00DE6DB3" w:rsidRPr="0047309A">
        <w:t xml:space="preserve"> </w:t>
      </w:r>
      <w:r w:rsidR="00DE6DB3" w:rsidRPr="0047309A">
        <w:rPr>
          <w:rFonts w:eastAsia="Calibri"/>
          <w:sz w:val="28"/>
        </w:rPr>
        <w:t xml:space="preserve">– </w:t>
      </w:r>
      <w:r w:rsidR="00DE6DB3" w:rsidRPr="0047309A">
        <w:rPr>
          <w:rFonts w:eastAsia="Calibri"/>
          <w:sz w:val="28"/>
          <w:lang w:val="en-US"/>
        </w:rPr>
        <w:t>URL</w:t>
      </w:r>
      <w:r w:rsidR="00DE6DB3" w:rsidRPr="0047309A">
        <w:rPr>
          <w:rFonts w:eastAsia="Calibri"/>
          <w:sz w:val="28"/>
        </w:rPr>
        <w:t xml:space="preserve">: </w:t>
      </w:r>
      <w:r w:rsidR="00C53740" w:rsidRPr="00C53740">
        <w:rPr>
          <w:rFonts w:eastAsia="Calibri"/>
          <w:sz w:val="28"/>
        </w:rPr>
        <w:t>https://www.consultant.ru/document/</w:t>
      </w:r>
      <w:r w:rsidR="00C53740">
        <w:rPr>
          <w:rFonts w:eastAsia="Calibri"/>
          <w:sz w:val="28"/>
        </w:rPr>
        <w:t xml:space="preserve"> </w:t>
      </w:r>
      <w:r w:rsidR="00DE6DB3" w:rsidRPr="00DE6DB3">
        <w:rPr>
          <w:rFonts w:eastAsia="Calibri"/>
          <w:sz w:val="28"/>
        </w:rPr>
        <w:t xml:space="preserve">cons_doc_LAW_105793/ </w:t>
      </w:r>
      <w:r w:rsidR="00DE6DB3" w:rsidRPr="0047309A">
        <w:rPr>
          <w:rFonts w:eastAsia="Calibri"/>
          <w:sz w:val="28"/>
        </w:rPr>
        <w:t xml:space="preserve">(дата обращения </w:t>
      </w:r>
      <w:r w:rsidR="00DE6DB3">
        <w:rPr>
          <w:rFonts w:eastAsia="Calibri"/>
          <w:sz w:val="28"/>
        </w:rPr>
        <w:t>06</w:t>
      </w:r>
      <w:r w:rsidR="00DE6DB3" w:rsidRPr="0047309A">
        <w:rPr>
          <w:rFonts w:eastAsia="Calibri"/>
          <w:sz w:val="28"/>
        </w:rPr>
        <w:t>.1</w:t>
      </w:r>
      <w:r w:rsidR="00DE6DB3">
        <w:rPr>
          <w:rFonts w:eastAsia="Calibri"/>
          <w:sz w:val="28"/>
        </w:rPr>
        <w:t>2</w:t>
      </w:r>
      <w:r w:rsidR="00DE6DB3" w:rsidRPr="0047309A">
        <w:rPr>
          <w:rFonts w:eastAsia="Calibri"/>
          <w:sz w:val="28"/>
        </w:rPr>
        <w:t>.25).</w:t>
      </w:r>
    </w:p>
    <w:p w14:paraId="5E40F421" w14:textId="2AEBEB5E" w:rsidR="004B0AC1" w:rsidRDefault="004B0AC1" w:rsidP="00DE6DB3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>
        <w:rPr>
          <w:rFonts w:eastAsia="Calibri"/>
          <w:sz w:val="28"/>
        </w:rPr>
        <w:t>11</w:t>
      </w:r>
      <w:r w:rsidR="00DE6DB3">
        <w:rPr>
          <w:rFonts w:eastAsia="Calibri"/>
          <w:sz w:val="28"/>
        </w:rPr>
        <w:t xml:space="preserve"> </w:t>
      </w:r>
      <w:r w:rsidR="00DE6DB3" w:rsidRPr="00DE6DB3">
        <w:rPr>
          <w:rFonts w:eastAsia="Calibri"/>
          <w:sz w:val="28"/>
        </w:rPr>
        <w:t>Отраслевые особенности состава затрат, включаемых в себестоимость продукции на предприятиях лесопромышленного комплекса (с изм. от 26.12.2002)</w:t>
      </w:r>
      <w:r w:rsidR="00DE6DB3">
        <w:rPr>
          <w:rFonts w:eastAsia="Calibri"/>
          <w:sz w:val="28"/>
        </w:rPr>
        <w:t xml:space="preserve"> </w:t>
      </w:r>
      <w:r w:rsidR="00DE6DB3" w:rsidRPr="0047309A">
        <w:rPr>
          <w:rFonts w:eastAsia="Calibri"/>
          <w:sz w:val="28"/>
        </w:rPr>
        <w:t>// СПС «КонсультантПлюс».</w:t>
      </w:r>
      <w:r w:rsidR="00DE6DB3" w:rsidRPr="0047309A">
        <w:t xml:space="preserve"> </w:t>
      </w:r>
      <w:r w:rsidR="00DE6DB3" w:rsidRPr="0047309A">
        <w:rPr>
          <w:rFonts w:eastAsia="Calibri"/>
          <w:sz w:val="28"/>
        </w:rPr>
        <w:t xml:space="preserve">– </w:t>
      </w:r>
      <w:r w:rsidR="00DE6DB3" w:rsidRPr="0047309A">
        <w:rPr>
          <w:rFonts w:eastAsia="Calibri"/>
          <w:sz w:val="28"/>
          <w:lang w:val="en-US"/>
        </w:rPr>
        <w:t>URL</w:t>
      </w:r>
      <w:r w:rsidR="00DE6DB3" w:rsidRPr="0047309A">
        <w:rPr>
          <w:rFonts w:eastAsia="Calibri"/>
          <w:sz w:val="28"/>
        </w:rPr>
        <w:t>:</w:t>
      </w:r>
      <w:proofErr w:type="spellStart"/>
      <w:r w:rsidR="00DE6DB3" w:rsidRPr="00DE6DB3">
        <w:rPr>
          <w:rFonts w:eastAsia="Calibri"/>
          <w:sz w:val="28"/>
        </w:rPr>
        <w:t>https</w:t>
      </w:r>
      <w:proofErr w:type="spellEnd"/>
      <w:r w:rsidR="00DE6DB3" w:rsidRPr="00DE6DB3">
        <w:rPr>
          <w:rFonts w:eastAsia="Calibri"/>
          <w:sz w:val="28"/>
        </w:rPr>
        <w:t xml:space="preserve">://www.consultant.ru/document/cons_doc_LAW_28866/ </w:t>
      </w:r>
      <w:r w:rsidR="00DE6DB3" w:rsidRPr="0047309A">
        <w:rPr>
          <w:rFonts w:eastAsia="Calibri"/>
          <w:sz w:val="28"/>
        </w:rPr>
        <w:t xml:space="preserve">(дата обращения </w:t>
      </w:r>
      <w:r w:rsidR="00DE6DB3">
        <w:rPr>
          <w:rFonts w:eastAsia="Calibri"/>
          <w:sz w:val="28"/>
        </w:rPr>
        <w:t>08</w:t>
      </w:r>
      <w:r w:rsidR="00DE6DB3" w:rsidRPr="0047309A">
        <w:rPr>
          <w:rFonts w:eastAsia="Calibri"/>
          <w:sz w:val="28"/>
        </w:rPr>
        <w:t>.1</w:t>
      </w:r>
      <w:r w:rsidR="00DE6DB3">
        <w:rPr>
          <w:rFonts w:eastAsia="Calibri"/>
          <w:sz w:val="28"/>
        </w:rPr>
        <w:t>2</w:t>
      </w:r>
      <w:r w:rsidR="00DE6DB3" w:rsidRPr="0047309A">
        <w:rPr>
          <w:rFonts w:eastAsia="Calibri"/>
          <w:sz w:val="28"/>
        </w:rPr>
        <w:t>.25).</w:t>
      </w:r>
    </w:p>
    <w:p w14:paraId="719373A0" w14:textId="0DDF737A" w:rsidR="004B0AC1" w:rsidRDefault="004B0AC1" w:rsidP="004B0AC1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>
        <w:rPr>
          <w:rFonts w:eastAsia="Calibri"/>
          <w:sz w:val="28"/>
        </w:rPr>
        <w:t>12</w:t>
      </w:r>
      <w:r w:rsidR="00DE6DB3">
        <w:rPr>
          <w:rFonts w:eastAsia="Calibri"/>
          <w:sz w:val="28"/>
        </w:rPr>
        <w:t xml:space="preserve"> Положение по бухгалтерскому учету 4/99 «Бухгалтерская отчетность организации»</w:t>
      </w:r>
      <w:r w:rsidR="00DE6DB3" w:rsidRPr="0047309A">
        <w:rPr>
          <w:rFonts w:eastAsia="Calibri"/>
          <w:sz w:val="28"/>
        </w:rPr>
        <w:t xml:space="preserve"> от </w:t>
      </w:r>
      <w:r w:rsidR="00DE6DB3">
        <w:rPr>
          <w:rFonts w:eastAsia="Calibri"/>
          <w:sz w:val="28"/>
        </w:rPr>
        <w:t>06</w:t>
      </w:r>
      <w:r w:rsidR="00DE6DB3" w:rsidRPr="0047309A">
        <w:rPr>
          <w:rFonts w:eastAsia="Calibri"/>
          <w:sz w:val="28"/>
        </w:rPr>
        <w:t>.</w:t>
      </w:r>
      <w:r w:rsidR="00DE6DB3">
        <w:rPr>
          <w:rFonts w:eastAsia="Calibri"/>
          <w:sz w:val="28"/>
        </w:rPr>
        <w:t>0</w:t>
      </w:r>
      <w:r w:rsidR="00C53740">
        <w:rPr>
          <w:rFonts w:eastAsia="Calibri"/>
          <w:sz w:val="28"/>
        </w:rPr>
        <w:t>7</w:t>
      </w:r>
      <w:r w:rsidR="00DE6DB3" w:rsidRPr="0047309A">
        <w:rPr>
          <w:rFonts w:eastAsia="Calibri"/>
          <w:sz w:val="28"/>
        </w:rPr>
        <w:t>.</w:t>
      </w:r>
      <w:r w:rsidR="00DE6DB3">
        <w:rPr>
          <w:rFonts w:eastAsia="Calibri"/>
          <w:sz w:val="28"/>
        </w:rPr>
        <w:t xml:space="preserve">1999 </w:t>
      </w:r>
      <w:r w:rsidR="00DE6DB3" w:rsidRPr="0047309A">
        <w:rPr>
          <w:rFonts w:eastAsia="Calibri"/>
          <w:sz w:val="28"/>
        </w:rPr>
        <w:t xml:space="preserve">(ред. от </w:t>
      </w:r>
      <w:r w:rsidR="00DE6DB3">
        <w:rPr>
          <w:rFonts w:eastAsia="Calibri"/>
          <w:sz w:val="28"/>
        </w:rPr>
        <w:t>0</w:t>
      </w:r>
      <w:r w:rsidR="00C53740">
        <w:rPr>
          <w:rFonts w:eastAsia="Calibri"/>
          <w:sz w:val="28"/>
        </w:rPr>
        <w:t>8</w:t>
      </w:r>
      <w:r w:rsidR="00DE6DB3">
        <w:rPr>
          <w:rFonts w:eastAsia="Calibri"/>
          <w:sz w:val="28"/>
        </w:rPr>
        <w:t>.</w:t>
      </w:r>
      <w:r w:rsidR="00C53740">
        <w:rPr>
          <w:rFonts w:eastAsia="Calibri"/>
          <w:sz w:val="28"/>
        </w:rPr>
        <w:t>11</w:t>
      </w:r>
      <w:r w:rsidR="00DE6DB3" w:rsidRPr="0047309A">
        <w:rPr>
          <w:rFonts w:eastAsia="Calibri"/>
          <w:sz w:val="28"/>
        </w:rPr>
        <w:t>.20</w:t>
      </w:r>
      <w:r w:rsidR="00DE6DB3">
        <w:rPr>
          <w:rFonts w:eastAsia="Calibri"/>
          <w:sz w:val="28"/>
        </w:rPr>
        <w:t>1</w:t>
      </w:r>
      <w:r w:rsidR="00C53740">
        <w:rPr>
          <w:rFonts w:eastAsia="Calibri"/>
          <w:sz w:val="28"/>
        </w:rPr>
        <w:t>0, с изм. от 29.01.2018</w:t>
      </w:r>
      <w:r w:rsidR="00DE6DB3" w:rsidRPr="0047309A">
        <w:rPr>
          <w:rFonts w:eastAsia="Calibri"/>
          <w:sz w:val="28"/>
        </w:rPr>
        <w:t>) // СПС «КонсультантПлюс».</w:t>
      </w:r>
      <w:r w:rsidR="00DE6DB3" w:rsidRPr="0047309A">
        <w:t xml:space="preserve"> </w:t>
      </w:r>
      <w:r w:rsidR="00DE6DB3" w:rsidRPr="0047309A">
        <w:rPr>
          <w:rFonts w:eastAsia="Calibri"/>
          <w:sz w:val="28"/>
        </w:rPr>
        <w:t xml:space="preserve">– </w:t>
      </w:r>
      <w:r w:rsidR="00DE6DB3" w:rsidRPr="0047309A">
        <w:rPr>
          <w:rFonts w:eastAsia="Calibri"/>
          <w:sz w:val="28"/>
          <w:lang w:val="en-US"/>
        </w:rPr>
        <w:t>URL</w:t>
      </w:r>
      <w:r w:rsidR="00DE6DB3" w:rsidRPr="0047309A">
        <w:rPr>
          <w:rFonts w:eastAsia="Calibri"/>
          <w:sz w:val="28"/>
        </w:rPr>
        <w:t xml:space="preserve">: </w:t>
      </w:r>
      <w:r w:rsidR="00DE6DB3" w:rsidRPr="00DE6DB3">
        <w:rPr>
          <w:rFonts w:eastAsia="Calibri"/>
          <w:sz w:val="28"/>
        </w:rPr>
        <w:t>https://www.consultant.ru/document/cons_doc_LAW_</w:t>
      </w:r>
      <w:r w:rsidR="00C53740">
        <w:rPr>
          <w:rFonts w:eastAsia="Calibri"/>
          <w:sz w:val="28"/>
        </w:rPr>
        <w:br/>
      </w:r>
      <w:r w:rsidR="00DE6DB3" w:rsidRPr="00DE6DB3">
        <w:rPr>
          <w:rFonts w:eastAsia="Calibri"/>
          <w:sz w:val="28"/>
        </w:rPr>
        <w:t xml:space="preserve">12508/0463b359311dddb34a4b799a3a5c57ed0e8098ec/ </w:t>
      </w:r>
      <w:r w:rsidR="00DE6DB3" w:rsidRPr="0047309A">
        <w:rPr>
          <w:rFonts w:eastAsia="Calibri"/>
          <w:sz w:val="28"/>
        </w:rPr>
        <w:t xml:space="preserve">(дата обращения </w:t>
      </w:r>
      <w:r w:rsidR="00C53740">
        <w:rPr>
          <w:rFonts w:eastAsia="Calibri"/>
          <w:sz w:val="28"/>
        </w:rPr>
        <w:t>11</w:t>
      </w:r>
      <w:r w:rsidR="00DE6DB3" w:rsidRPr="0047309A">
        <w:rPr>
          <w:rFonts w:eastAsia="Calibri"/>
          <w:sz w:val="28"/>
        </w:rPr>
        <w:t>.1</w:t>
      </w:r>
      <w:r w:rsidR="00DE6DB3">
        <w:rPr>
          <w:rFonts w:eastAsia="Calibri"/>
          <w:sz w:val="28"/>
        </w:rPr>
        <w:t>2</w:t>
      </w:r>
      <w:r w:rsidR="00DE6DB3" w:rsidRPr="0047309A">
        <w:rPr>
          <w:rFonts w:eastAsia="Calibri"/>
          <w:sz w:val="28"/>
        </w:rPr>
        <w:t>.25).</w:t>
      </w:r>
    </w:p>
    <w:p w14:paraId="4593FBD6" w14:textId="50117EFE" w:rsidR="004B0AC1" w:rsidRDefault="004B0AC1" w:rsidP="00C53740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>
        <w:rPr>
          <w:rFonts w:eastAsia="Calibri"/>
          <w:sz w:val="28"/>
        </w:rPr>
        <w:t>13</w:t>
      </w:r>
      <w:r w:rsidR="00C53740">
        <w:rPr>
          <w:rFonts w:eastAsia="Calibri"/>
          <w:sz w:val="28"/>
        </w:rPr>
        <w:t xml:space="preserve"> </w:t>
      </w:r>
      <w:r w:rsidR="00C53740" w:rsidRPr="00C53740">
        <w:rPr>
          <w:rFonts w:eastAsia="Calibri"/>
          <w:sz w:val="28"/>
        </w:rPr>
        <w:t>Положение по ведению бухгалтерского учета и бухгалтерской отчетности в Российской Федерации</w:t>
      </w:r>
      <w:r w:rsidR="00C53740">
        <w:rPr>
          <w:rFonts w:eastAsia="Calibri"/>
          <w:sz w:val="28"/>
        </w:rPr>
        <w:t xml:space="preserve"> </w:t>
      </w:r>
      <w:r w:rsidR="00C53740" w:rsidRPr="00C53740">
        <w:rPr>
          <w:rFonts w:eastAsia="Calibri"/>
          <w:sz w:val="28"/>
        </w:rPr>
        <w:t>от 29</w:t>
      </w:r>
      <w:r w:rsidR="00C53740">
        <w:rPr>
          <w:rFonts w:eastAsia="Calibri"/>
          <w:sz w:val="28"/>
        </w:rPr>
        <w:t>.07.</w:t>
      </w:r>
      <w:r w:rsidR="00C53740" w:rsidRPr="00C53740">
        <w:rPr>
          <w:rFonts w:eastAsia="Calibri"/>
          <w:sz w:val="28"/>
        </w:rPr>
        <w:t>1998 г. № 34н</w:t>
      </w:r>
      <w:r w:rsidR="00C53740">
        <w:rPr>
          <w:rFonts w:eastAsia="Calibri"/>
          <w:sz w:val="28"/>
        </w:rPr>
        <w:t xml:space="preserve"> </w:t>
      </w:r>
      <w:r w:rsidR="00C53740" w:rsidRPr="00C53740">
        <w:rPr>
          <w:rFonts w:eastAsia="Calibri"/>
          <w:sz w:val="28"/>
        </w:rPr>
        <w:t>(ред. от 11.04.2018)</w:t>
      </w:r>
      <w:r w:rsidR="00C53740">
        <w:rPr>
          <w:rFonts w:eastAsia="Calibri"/>
          <w:sz w:val="28"/>
        </w:rPr>
        <w:t xml:space="preserve"> </w:t>
      </w:r>
      <w:r w:rsidR="00C53740" w:rsidRPr="0047309A">
        <w:rPr>
          <w:rFonts w:eastAsia="Calibri"/>
          <w:sz w:val="28"/>
        </w:rPr>
        <w:t>// СПС «КонсультантПлюс».</w:t>
      </w:r>
      <w:r w:rsidR="00C53740" w:rsidRPr="0047309A">
        <w:t xml:space="preserve"> </w:t>
      </w:r>
      <w:r w:rsidR="00C53740" w:rsidRPr="0047309A">
        <w:rPr>
          <w:rFonts w:eastAsia="Calibri"/>
          <w:sz w:val="28"/>
        </w:rPr>
        <w:t xml:space="preserve">– </w:t>
      </w:r>
      <w:r w:rsidR="00C53740" w:rsidRPr="0047309A">
        <w:rPr>
          <w:rFonts w:eastAsia="Calibri"/>
          <w:sz w:val="28"/>
          <w:lang w:val="en-US"/>
        </w:rPr>
        <w:t>URL</w:t>
      </w:r>
      <w:r w:rsidR="00C53740" w:rsidRPr="0047309A">
        <w:rPr>
          <w:rFonts w:eastAsia="Calibri"/>
          <w:sz w:val="28"/>
        </w:rPr>
        <w:t xml:space="preserve">: </w:t>
      </w:r>
      <w:r w:rsidR="00C53740" w:rsidRPr="00C53740">
        <w:rPr>
          <w:rFonts w:eastAsia="Calibri"/>
          <w:sz w:val="28"/>
        </w:rPr>
        <w:t>https://www.consultant.ru/document/cons_doc_LAW_</w:t>
      </w:r>
      <w:r w:rsidR="00C53740">
        <w:rPr>
          <w:rFonts w:eastAsia="Calibri"/>
          <w:sz w:val="28"/>
        </w:rPr>
        <w:t xml:space="preserve"> </w:t>
      </w:r>
      <w:r w:rsidR="00C53740" w:rsidRPr="00C53740">
        <w:rPr>
          <w:rFonts w:eastAsia="Calibri"/>
          <w:sz w:val="28"/>
        </w:rPr>
        <w:t xml:space="preserve">20081/ </w:t>
      </w:r>
      <w:r w:rsidR="00C53740" w:rsidRPr="0047309A">
        <w:rPr>
          <w:rFonts w:eastAsia="Calibri"/>
          <w:sz w:val="28"/>
        </w:rPr>
        <w:t xml:space="preserve">(дата обращения </w:t>
      </w:r>
      <w:r w:rsidR="00C53740">
        <w:rPr>
          <w:rFonts w:eastAsia="Calibri"/>
          <w:sz w:val="28"/>
        </w:rPr>
        <w:t>14</w:t>
      </w:r>
      <w:r w:rsidR="00C53740" w:rsidRPr="0047309A">
        <w:rPr>
          <w:rFonts w:eastAsia="Calibri"/>
          <w:sz w:val="28"/>
        </w:rPr>
        <w:t>.1</w:t>
      </w:r>
      <w:r w:rsidR="00C53740">
        <w:rPr>
          <w:rFonts w:eastAsia="Calibri"/>
          <w:sz w:val="28"/>
        </w:rPr>
        <w:t>2</w:t>
      </w:r>
      <w:r w:rsidR="00C53740" w:rsidRPr="0047309A">
        <w:rPr>
          <w:rFonts w:eastAsia="Calibri"/>
          <w:sz w:val="28"/>
        </w:rPr>
        <w:t>.25).</w:t>
      </w:r>
    </w:p>
    <w:p w14:paraId="4F1D881B" w14:textId="37B14626" w:rsidR="004B0AC1" w:rsidRDefault="004B0AC1" w:rsidP="00255456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>
        <w:rPr>
          <w:rFonts w:eastAsia="Calibri"/>
          <w:sz w:val="28"/>
        </w:rPr>
        <w:t>14</w:t>
      </w:r>
      <w:r w:rsidR="00C53740">
        <w:rPr>
          <w:rFonts w:eastAsia="Calibri"/>
          <w:sz w:val="28"/>
        </w:rPr>
        <w:t xml:space="preserve"> </w:t>
      </w:r>
      <w:r w:rsidR="00C53740" w:rsidRPr="00C53740">
        <w:rPr>
          <w:rFonts w:eastAsia="Calibri"/>
          <w:sz w:val="28"/>
        </w:rPr>
        <w:t>О порядке ведения кассовых операций юридическими лицами и упрощенном порядке ведения кассовых операций индивидуальными предпринимателями и субъектами малого предпринимательства</w:t>
      </w:r>
      <w:r w:rsidR="00C53740">
        <w:rPr>
          <w:rFonts w:eastAsia="Calibri"/>
          <w:sz w:val="28"/>
        </w:rPr>
        <w:t xml:space="preserve"> </w:t>
      </w:r>
      <w:r w:rsidR="00C53740" w:rsidRPr="00C53740">
        <w:rPr>
          <w:rFonts w:eastAsia="Calibri"/>
          <w:sz w:val="28"/>
        </w:rPr>
        <w:t>от 11.03.2014 № 3210-У (ред. от 09.01.2024)</w:t>
      </w:r>
      <w:r w:rsidR="00C53740">
        <w:rPr>
          <w:rFonts w:eastAsia="Calibri"/>
          <w:sz w:val="28"/>
        </w:rPr>
        <w:t xml:space="preserve"> </w:t>
      </w:r>
      <w:r w:rsidR="00C53740" w:rsidRPr="0047309A">
        <w:rPr>
          <w:rFonts w:eastAsia="Calibri"/>
          <w:sz w:val="28"/>
        </w:rPr>
        <w:t>// СПС «КонсультантПлюс».</w:t>
      </w:r>
      <w:r w:rsidR="00C53740" w:rsidRPr="0047309A">
        <w:t xml:space="preserve"> </w:t>
      </w:r>
      <w:r w:rsidR="00C53740" w:rsidRPr="0047309A">
        <w:rPr>
          <w:rFonts w:eastAsia="Calibri"/>
          <w:sz w:val="28"/>
        </w:rPr>
        <w:t xml:space="preserve">– </w:t>
      </w:r>
      <w:r w:rsidR="00C53740" w:rsidRPr="0047309A">
        <w:rPr>
          <w:rFonts w:eastAsia="Calibri"/>
          <w:sz w:val="28"/>
          <w:lang w:val="en-US"/>
        </w:rPr>
        <w:t>URL</w:t>
      </w:r>
      <w:r w:rsidR="00C53740" w:rsidRPr="0047309A">
        <w:rPr>
          <w:rFonts w:eastAsia="Calibri"/>
          <w:sz w:val="28"/>
        </w:rPr>
        <w:t xml:space="preserve">: </w:t>
      </w:r>
      <w:r w:rsidR="00C53740" w:rsidRPr="00C53740">
        <w:rPr>
          <w:rFonts w:eastAsia="Calibri"/>
          <w:sz w:val="28"/>
        </w:rPr>
        <w:t>https://www.consultant.ru/</w:t>
      </w:r>
      <w:r w:rsidR="00C53740">
        <w:rPr>
          <w:rFonts w:eastAsia="Calibri"/>
          <w:sz w:val="28"/>
        </w:rPr>
        <w:t xml:space="preserve"> </w:t>
      </w:r>
      <w:proofErr w:type="spellStart"/>
      <w:r w:rsidR="00C53740" w:rsidRPr="00C53740">
        <w:rPr>
          <w:rFonts w:eastAsia="Calibri"/>
          <w:sz w:val="28"/>
        </w:rPr>
        <w:t>document</w:t>
      </w:r>
      <w:proofErr w:type="spellEnd"/>
      <w:r w:rsidR="00C53740" w:rsidRPr="00C53740">
        <w:rPr>
          <w:rFonts w:eastAsia="Calibri"/>
          <w:sz w:val="28"/>
        </w:rPr>
        <w:t xml:space="preserve">/cons_doc_LAW_163618/ </w:t>
      </w:r>
      <w:r w:rsidR="00C53740" w:rsidRPr="0047309A">
        <w:rPr>
          <w:rFonts w:eastAsia="Calibri"/>
          <w:sz w:val="28"/>
        </w:rPr>
        <w:t xml:space="preserve">(дата обращения </w:t>
      </w:r>
      <w:r w:rsidR="00C53740">
        <w:rPr>
          <w:rFonts w:eastAsia="Calibri"/>
          <w:sz w:val="28"/>
        </w:rPr>
        <w:t>18</w:t>
      </w:r>
      <w:r w:rsidR="00C53740" w:rsidRPr="0047309A">
        <w:rPr>
          <w:rFonts w:eastAsia="Calibri"/>
          <w:sz w:val="28"/>
        </w:rPr>
        <w:t>.1</w:t>
      </w:r>
      <w:r w:rsidR="00C53740">
        <w:rPr>
          <w:rFonts w:eastAsia="Calibri"/>
          <w:sz w:val="28"/>
        </w:rPr>
        <w:t>2</w:t>
      </w:r>
      <w:r w:rsidR="00C53740" w:rsidRPr="0047309A">
        <w:rPr>
          <w:rFonts w:eastAsia="Calibri"/>
          <w:sz w:val="28"/>
        </w:rPr>
        <w:t>.25).</w:t>
      </w:r>
    </w:p>
    <w:p w14:paraId="6A249D30" w14:textId="606471DA" w:rsidR="004B0AC1" w:rsidRPr="0047309A" w:rsidRDefault="004B0AC1" w:rsidP="004B0AC1">
      <w:pPr>
        <w:pStyle w:val="ab"/>
        <w:spacing w:line="360" w:lineRule="auto"/>
        <w:ind w:firstLine="709"/>
        <w:contextualSpacing/>
        <w:jc w:val="both"/>
        <w:rPr>
          <w:rFonts w:eastAsia="Calibri"/>
          <w:sz w:val="28"/>
        </w:rPr>
      </w:pPr>
      <w:r>
        <w:rPr>
          <w:rFonts w:eastAsia="Calibri"/>
          <w:sz w:val="28"/>
        </w:rPr>
        <w:t>15</w:t>
      </w:r>
      <w:r w:rsidR="00C53740">
        <w:rPr>
          <w:rFonts w:eastAsia="Calibri"/>
          <w:sz w:val="28"/>
        </w:rPr>
        <w:t xml:space="preserve"> </w:t>
      </w:r>
      <w:r w:rsidR="00C53740" w:rsidRPr="00C53740">
        <w:rPr>
          <w:rFonts w:eastAsia="Calibri"/>
          <w:sz w:val="28"/>
        </w:rPr>
        <w:t xml:space="preserve">Трудовой кодекс Российской Федерации от 30.12.2001 </w:t>
      </w:r>
      <w:r w:rsidR="00C53740" w:rsidRPr="0047309A">
        <w:rPr>
          <w:rFonts w:eastAsia="Calibri"/>
          <w:sz w:val="28"/>
        </w:rPr>
        <w:t>№</w:t>
      </w:r>
      <w:r w:rsidR="00C53740" w:rsidRPr="00C53740">
        <w:rPr>
          <w:rFonts w:eastAsia="Calibri"/>
          <w:sz w:val="28"/>
        </w:rPr>
        <w:t xml:space="preserve"> 197-ФЗ (ред. от 29.09.2025)</w:t>
      </w:r>
    </w:p>
    <w:p w14:paraId="06926412" w14:textId="21E7F74E" w:rsidR="004B0AC1" w:rsidRDefault="004B0AC1" w:rsidP="004B0AC1">
      <w:pPr>
        <w:tabs>
          <w:tab w:val="right" w:pos="0"/>
          <w:tab w:val="left" w:pos="1134"/>
        </w:tabs>
        <w:suppressAutoHyphens/>
        <w:spacing w:after="240"/>
        <w:rPr>
          <w:rFonts w:ascii="Arial CYR" w:hAnsi="Arial CYR" w:cs="Arial CYR"/>
          <w:sz w:val="30"/>
          <w:szCs w:val="30"/>
        </w:rPr>
        <w:sectPr w:rsidR="004B0AC1" w:rsidSect="0018441A">
          <w:pgSz w:w="11906" w:h="16838"/>
          <w:pgMar w:top="1134" w:right="567" w:bottom="1134" w:left="1701" w:header="709" w:footer="0" w:gutter="0"/>
          <w:cols w:space="708"/>
          <w:docGrid w:linePitch="360"/>
        </w:sectPr>
      </w:pPr>
    </w:p>
    <w:p w14:paraId="6604A926" w14:textId="2469B6B1" w:rsidR="00813AB5" w:rsidRDefault="00414DF4" w:rsidP="00813AB5">
      <w:pPr>
        <w:tabs>
          <w:tab w:val="right" w:pos="0"/>
          <w:tab w:val="left" w:pos="1134"/>
        </w:tabs>
        <w:suppressAutoHyphens/>
        <w:spacing w:after="240"/>
        <w:jc w:val="center"/>
        <w:rPr>
          <w:rFonts w:ascii="Arial CYR" w:hAnsi="Arial CYR" w:cs="Arial CYR"/>
          <w:sz w:val="30"/>
          <w:szCs w:val="30"/>
        </w:rPr>
      </w:pPr>
      <w:r>
        <w:rPr>
          <w:rFonts w:ascii="Arial CYR" w:hAnsi="Arial CYR" w:cs="Arial CYR"/>
          <w:sz w:val="30"/>
          <w:szCs w:val="30"/>
        </w:rPr>
        <w:lastRenderedPageBreak/>
        <w:t>Приложение А</w:t>
      </w:r>
    </w:p>
    <w:p w14:paraId="2F47A7B8" w14:textId="52F9AEF2" w:rsidR="00A13E04" w:rsidRDefault="00A13E04" w:rsidP="00A13E04">
      <w:pPr>
        <w:spacing w:after="240"/>
        <w:jc w:val="center"/>
        <w:rPr>
          <w:sz w:val="28"/>
          <w:szCs w:val="28"/>
        </w:rPr>
      </w:pPr>
      <w:bookmarkStart w:id="10" w:name="_Hlk203689939"/>
      <w:r w:rsidRPr="003C6701">
        <w:rPr>
          <w:rFonts w:ascii="Arial" w:eastAsiaTheme="minorEastAsia" w:hAnsi="Arial" w:cs="Arial"/>
          <w:sz w:val="30"/>
          <w:szCs w:val="30"/>
        </w:rPr>
        <w:t>Бухгалтерск</w:t>
      </w:r>
      <w:r>
        <w:rPr>
          <w:rFonts w:ascii="Arial" w:eastAsiaTheme="minorEastAsia" w:hAnsi="Arial" w:cs="Arial"/>
          <w:sz w:val="30"/>
          <w:szCs w:val="30"/>
        </w:rPr>
        <w:t>ий баланс</w:t>
      </w:r>
      <w:r>
        <w:rPr>
          <w:rFonts w:ascii="Arial" w:hAnsi="Arial" w:cs="Arial"/>
          <w:sz w:val="30"/>
          <w:szCs w:val="30"/>
        </w:rPr>
        <w:t xml:space="preserve"> ООО «</w:t>
      </w:r>
      <w:r w:rsidR="00CD327C">
        <w:rPr>
          <w:rFonts w:ascii="Arial" w:hAnsi="Arial" w:cs="Arial"/>
          <w:sz w:val="30"/>
          <w:szCs w:val="30"/>
        </w:rPr>
        <w:t>Таёжное</w:t>
      </w:r>
      <w:r>
        <w:rPr>
          <w:rFonts w:ascii="Arial" w:hAnsi="Arial" w:cs="Arial"/>
          <w:sz w:val="30"/>
          <w:szCs w:val="30"/>
        </w:rPr>
        <w:t>»</w:t>
      </w:r>
    </w:p>
    <w:bookmarkEnd w:id="10"/>
    <w:p w14:paraId="01DB79F4" w14:textId="2E977CAA" w:rsidR="00A13E04" w:rsidRDefault="00F6693C" w:rsidP="00F6693C">
      <w:pPr>
        <w:pStyle w:val="ab"/>
      </w:pPr>
      <w:r>
        <w:rPr>
          <w:noProof/>
        </w:rPr>
        <w:drawing>
          <wp:inline distT="0" distB="0" distL="0" distR="0" wp14:anchorId="04964227" wp14:editId="4B43E076">
            <wp:extent cx="5893200" cy="8344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93200" cy="83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AD27B" w14:textId="43A6C49C" w:rsidR="00A13E04" w:rsidRDefault="00A13E04">
      <w:r>
        <w:br w:type="page"/>
      </w:r>
      <w:r w:rsidR="00F6693C">
        <w:rPr>
          <w:noProof/>
        </w:rPr>
        <w:lastRenderedPageBreak/>
        <w:drawing>
          <wp:inline distT="0" distB="0" distL="0" distR="0" wp14:anchorId="6FD1745A" wp14:editId="427F5B27">
            <wp:extent cx="5893200" cy="8344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93200" cy="83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D160C" w14:textId="77777777" w:rsidR="00F6693C" w:rsidRDefault="00F6693C" w:rsidP="00A13E04">
      <w:pPr>
        <w:tabs>
          <w:tab w:val="right" w:pos="0"/>
          <w:tab w:val="left" w:pos="1134"/>
        </w:tabs>
        <w:suppressAutoHyphens/>
        <w:spacing w:after="240"/>
        <w:jc w:val="center"/>
        <w:rPr>
          <w:rFonts w:ascii="Arial CYR" w:hAnsi="Arial CYR" w:cs="Arial CYR"/>
          <w:sz w:val="30"/>
          <w:szCs w:val="30"/>
        </w:rPr>
        <w:sectPr w:rsidR="00F6693C" w:rsidSect="0018441A">
          <w:pgSz w:w="11906" w:h="16838"/>
          <w:pgMar w:top="1134" w:right="567" w:bottom="1134" w:left="1701" w:header="709" w:footer="0" w:gutter="0"/>
          <w:cols w:space="708"/>
          <w:docGrid w:linePitch="360"/>
        </w:sectPr>
      </w:pPr>
    </w:p>
    <w:p w14:paraId="567CA230" w14:textId="5AD85FB9" w:rsidR="00A13E04" w:rsidRDefault="00A13E04" w:rsidP="00A13E04">
      <w:pPr>
        <w:tabs>
          <w:tab w:val="right" w:pos="0"/>
          <w:tab w:val="left" w:pos="1134"/>
        </w:tabs>
        <w:suppressAutoHyphens/>
        <w:spacing w:after="240"/>
        <w:jc w:val="center"/>
        <w:rPr>
          <w:rFonts w:ascii="Arial CYR" w:hAnsi="Arial CYR" w:cs="Arial CYR"/>
          <w:sz w:val="30"/>
          <w:szCs w:val="30"/>
        </w:rPr>
      </w:pPr>
      <w:r>
        <w:rPr>
          <w:rFonts w:ascii="Arial CYR" w:hAnsi="Arial CYR" w:cs="Arial CYR"/>
          <w:sz w:val="30"/>
          <w:szCs w:val="30"/>
        </w:rPr>
        <w:lastRenderedPageBreak/>
        <w:t>Приложение Б</w:t>
      </w:r>
    </w:p>
    <w:p w14:paraId="02032EAB" w14:textId="42DB18B0" w:rsidR="00A13E04" w:rsidRPr="00070BC2" w:rsidRDefault="00A13E04" w:rsidP="00070BC2">
      <w:pPr>
        <w:spacing w:after="240"/>
        <w:jc w:val="center"/>
        <w:rPr>
          <w:sz w:val="28"/>
          <w:szCs w:val="28"/>
        </w:rPr>
      </w:pPr>
      <w:r>
        <w:rPr>
          <w:rFonts w:ascii="Arial" w:eastAsiaTheme="minorEastAsia" w:hAnsi="Arial" w:cs="Arial"/>
          <w:sz w:val="30"/>
          <w:szCs w:val="30"/>
        </w:rPr>
        <w:t>Отчет о финансовых результатах</w:t>
      </w:r>
      <w:r>
        <w:rPr>
          <w:rFonts w:ascii="Arial" w:hAnsi="Arial" w:cs="Arial"/>
          <w:sz w:val="30"/>
          <w:szCs w:val="30"/>
        </w:rPr>
        <w:t xml:space="preserve"> ООО «</w:t>
      </w:r>
      <w:r w:rsidR="00CD327C">
        <w:rPr>
          <w:rFonts w:ascii="Arial" w:hAnsi="Arial" w:cs="Arial"/>
          <w:sz w:val="30"/>
          <w:szCs w:val="30"/>
        </w:rPr>
        <w:t>Таёжное</w:t>
      </w:r>
      <w:r>
        <w:rPr>
          <w:rFonts w:ascii="Arial" w:hAnsi="Arial" w:cs="Arial"/>
          <w:sz w:val="30"/>
          <w:szCs w:val="30"/>
        </w:rPr>
        <w:t>»</w:t>
      </w:r>
    </w:p>
    <w:p w14:paraId="5D3AB2B1" w14:textId="2E0CE52E" w:rsidR="00AB1D6F" w:rsidRDefault="00F6693C" w:rsidP="00AB1D6F">
      <w:pPr>
        <w:pStyle w:val="ab"/>
        <w:spacing w:before="0" w:beforeAutospacing="0" w:after="0" w:afterAutospacing="0"/>
        <w:jc w:val="both"/>
        <w:rPr>
          <w:sz w:val="28"/>
          <w:szCs w:val="28"/>
          <w:lang w:eastAsia="ar-SA"/>
        </w:rPr>
      </w:pPr>
      <w:r>
        <w:rPr>
          <w:noProof/>
        </w:rPr>
        <w:drawing>
          <wp:inline distT="0" distB="0" distL="0" distR="0" wp14:anchorId="58B4D092" wp14:editId="54AA8DC0">
            <wp:extent cx="5893200" cy="83448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93200" cy="83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0D4CD" w14:textId="39262F01" w:rsidR="00F6693C" w:rsidRPr="008A573D" w:rsidRDefault="00F6693C" w:rsidP="00AB1D6F">
      <w:pPr>
        <w:pStyle w:val="ab"/>
        <w:spacing w:before="0" w:beforeAutospacing="0" w:after="0" w:afterAutospacing="0"/>
        <w:jc w:val="both"/>
        <w:rPr>
          <w:sz w:val="28"/>
          <w:szCs w:val="28"/>
          <w:lang w:eastAsia="ar-SA"/>
        </w:rPr>
      </w:pPr>
      <w:r>
        <w:rPr>
          <w:noProof/>
        </w:rPr>
        <w:lastRenderedPageBreak/>
        <w:drawing>
          <wp:inline distT="0" distB="0" distL="0" distR="0" wp14:anchorId="08E61AD9" wp14:editId="74EE9A23">
            <wp:extent cx="5893200" cy="83448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893200" cy="83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693C" w:rsidRPr="008A573D" w:rsidSect="0018441A">
      <w:pgSz w:w="11906" w:h="16838"/>
      <w:pgMar w:top="1134" w:right="567" w:bottom="1134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1B43BD" w14:textId="77777777" w:rsidR="0088512E" w:rsidRDefault="0088512E">
      <w:r>
        <w:separator/>
      </w:r>
    </w:p>
  </w:endnote>
  <w:endnote w:type="continuationSeparator" w:id="0">
    <w:p w14:paraId="068611AC" w14:textId="77777777" w:rsidR="0088512E" w:rsidRDefault="00885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897E1" w14:textId="77777777" w:rsidR="00C3197D" w:rsidRDefault="00C3197D" w:rsidP="00C3197D">
    <w:pPr>
      <w:pStyle w:val="a8"/>
    </w:pPr>
  </w:p>
  <w:p w14:paraId="1D976A2F" w14:textId="77777777" w:rsidR="00C3197D" w:rsidRDefault="00C3197D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442F7F" w14:textId="77777777" w:rsidR="00414A96" w:rsidRDefault="00414A96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94011" w14:textId="77777777" w:rsidR="0088512E" w:rsidRDefault="0088512E">
      <w:r>
        <w:separator/>
      </w:r>
    </w:p>
  </w:footnote>
  <w:footnote w:type="continuationSeparator" w:id="0">
    <w:p w14:paraId="46F01B87" w14:textId="77777777" w:rsidR="0088512E" w:rsidRDefault="00885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77898128"/>
      <w:docPartObj>
        <w:docPartGallery w:val="Page Numbers (Top of Page)"/>
        <w:docPartUnique/>
      </w:docPartObj>
    </w:sdtPr>
    <w:sdtEndPr/>
    <w:sdtContent>
      <w:p w14:paraId="7D82D638" w14:textId="77777777" w:rsidR="005A02D1" w:rsidRDefault="00414DF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F610D92" w14:textId="77777777" w:rsidR="0018441A" w:rsidRDefault="0018441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D1749" w14:textId="77777777" w:rsidR="0018441A" w:rsidRDefault="0018441A" w:rsidP="0018441A">
    <w:pPr>
      <w:pStyle w:val="a6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0D493" w14:textId="2BD1994F" w:rsidR="005A02D1" w:rsidRDefault="005A02D1" w:rsidP="0018441A">
    <w:pPr>
      <w:pStyle w:val="a6"/>
      <w:jc w:val="righ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8588410"/>
      <w:docPartObj>
        <w:docPartGallery w:val="Page Numbers (Top of Page)"/>
        <w:docPartUnique/>
      </w:docPartObj>
    </w:sdtPr>
    <w:sdtEndPr/>
    <w:sdtContent>
      <w:p w14:paraId="1E0893B8" w14:textId="77777777" w:rsidR="007C4D44" w:rsidRDefault="00414DF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A17CD04" w14:textId="77777777" w:rsidR="0018441A" w:rsidRDefault="0018441A">
    <w:pPr>
      <w:pStyle w:val="a6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4030130"/>
      <w:docPartObj>
        <w:docPartGallery w:val="Page Numbers (Top of Page)"/>
        <w:docPartUnique/>
      </w:docPartObj>
    </w:sdtPr>
    <w:sdtEndPr/>
    <w:sdtContent>
      <w:p w14:paraId="1DE82402" w14:textId="77777777" w:rsidR="00241259" w:rsidRDefault="00414DF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BA33F8" w14:textId="77777777" w:rsidR="0018441A" w:rsidRDefault="0018441A" w:rsidP="0018441A">
    <w:pPr>
      <w:pStyle w:val="a6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139CE"/>
    <w:multiLevelType w:val="multilevel"/>
    <w:tmpl w:val="8BDAC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F4512F"/>
    <w:multiLevelType w:val="multilevel"/>
    <w:tmpl w:val="94DAE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E571C5"/>
    <w:multiLevelType w:val="multilevel"/>
    <w:tmpl w:val="B64E4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DE4137"/>
    <w:multiLevelType w:val="multilevel"/>
    <w:tmpl w:val="264A3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6D4CBE"/>
    <w:multiLevelType w:val="multilevel"/>
    <w:tmpl w:val="AE3A6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9F00EE"/>
    <w:multiLevelType w:val="multilevel"/>
    <w:tmpl w:val="BD867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257EF6"/>
    <w:multiLevelType w:val="multilevel"/>
    <w:tmpl w:val="FB3CB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9F32C1"/>
    <w:multiLevelType w:val="multilevel"/>
    <w:tmpl w:val="89A88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1B697E"/>
    <w:multiLevelType w:val="multilevel"/>
    <w:tmpl w:val="C5FE5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72286C"/>
    <w:multiLevelType w:val="multilevel"/>
    <w:tmpl w:val="DE76D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E332E9"/>
    <w:multiLevelType w:val="multilevel"/>
    <w:tmpl w:val="860C22E8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709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418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right"/>
      <w:pPr>
        <w:ind w:left="2127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54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63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72" w:firstLine="0"/>
      </w:pPr>
      <w:rPr>
        <w:rFonts w:hint="default"/>
      </w:rPr>
    </w:lvl>
  </w:abstractNum>
  <w:abstractNum w:abstractNumId="11" w15:restartNumberingAfterBreak="0">
    <w:nsid w:val="29FB43FA"/>
    <w:multiLevelType w:val="multilevel"/>
    <w:tmpl w:val="23E46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AB7BC9"/>
    <w:multiLevelType w:val="multilevel"/>
    <w:tmpl w:val="412C9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7C1885"/>
    <w:multiLevelType w:val="multilevel"/>
    <w:tmpl w:val="CA52562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4" w15:restartNumberingAfterBreak="0">
    <w:nsid w:val="3534583F"/>
    <w:multiLevelType w:val="multilevel"/>
    <w:tmpl w:val="7CB6E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935816"/>
    <w:multiLevelType w:val="multilevel"/>
    <w:tmpl w:val="3AF41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70F701A"/>
    <w:multiLevelType w:val="multilevel"/>
    <w:tmpl w:val="B8702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193071"/>
    <w:multiLevelType w:val="multilevel"/>
    <w:tmpl w:val="27EE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826800"/>
    <w:multiLevelType w:val="multilevel"/>
    <w:tmpl w:val="2A8CA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FEF7F0D"/>
    <w:multiLevelType w:val="multilevel"/>
    <w:tmpl w:val="BF54A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770FB7"/>
    <w:multiLevelType w:val="multilevel"/>
    <w:tmpl w:val="860C22E8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709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418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right"/>
      <w:pPr>
        <w:ind w:left="2127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54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63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72" w:firstLine="0"/>
      </w:pPr>
      <w:rPr>
        <w:rFonts w:hint="default"/>
      </w:rPr>
    </w:lvl>
  </w:abstractNum>
  <w:abstractNum w:abstractNumId="21" w15:restartNumberingAfterBreak="0">
    <w:nsid w:val="419F3AC0"/>
    <w:multiLevelType w:val="multilevel"/>
    <w:tmpl w:val="18D86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E13D38"/>
    <w:multiLevelType w:val="multilevel"/>
    <w:tmpl w:val="96282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9600FA"/>
    <w:multiLevelType w:val="multilevel"/>
    <w:tmpl w:val="4C782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2FC4814"/>
    <w:multiLevelType w:val="multilevel"/>
    <w:tmpl w:val="EBA4A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CE7640F"/>
    <w:multiLevelType w:val="multilevel"/>
    <w:tmpl w:val="9C6C5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5426A1F"/>
    <w:multiLevelType w:val="multilevel"/>
    <w:tmpl w:val="C4B25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C62A5D"/>
    <w:multiLevelType w:val="hybridMultilevel"/>
    <w:tmpl w:val="B94AEC88"/>
    <w:lvl w:ilvl="0" w:tplc="204A2CC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39E1876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D0C6DBEC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9592874A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CA56ED0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71AAE6CA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6F44FF54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B969046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6CA6E5C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6B7A0757"/>
    <w:multiLevelType w:val="hybridMultilevel"/>
    <w:tmpl w:val="8056F528"/>
    <w:lvl w:ilvl="0" w:tplc="63CE3B4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312BFDC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78007FE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2360F1A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BB2E4F16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718BC18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6608B762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45E97F0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C86445C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74BF1709"/>
    <w:multiLevelType w:val="multilevel"/>
    <w:tmpl w:val="E39A2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5E76E0F"/>
    <w:multiLevelType w:val="multilevel"/>
    <w:tmpl w:val="26D2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5F167E5"/>
    <w:multiLevelType w:val="multilevel"/>
    <w:tmpl w:val="F3CC7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2A307A"/>
    <w:multiLevelType w:val="multilevel"/>
    <w:tmpl w:val="D4241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DA3204E"/>
    <w:multiLevelType w:val="hybridMultilevel"/>
    <w:tmpl w:val="295059A8"/>
    <w:lvl w:ilvl="0" w:tplc="6B0C05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0"/>
  </w:num>
  <w:num w:numId="2">
    <w:abstractNumId w:val="28"/>
  </w:num>
  <w:num w:numId="3">
    <w:abstractNumId w:val="27"/>
  </w:num>
  <w:num w:numId="4">
    <w:abstractNumId w:val="20"/>
  </w:num>
  <w:num w:numId="5">
    <w:abstractNumId w:val="33"/>
  </w:num>
  <w:num w:numId="6">
    <w:abstractNumId w:val="13"/>
  </w:num>
  <w:num w:numId="7">
    <w:abstractNumId w:val="22"/>
  </w:num>
  <w:num w:numId="8">
    <w:abstractNumId w:val="25"/>
  </w:num>
  <w:num w:numId="9">
    <w:abstractNumId w:val="7"/>
  </w:num>
  <w:num w:numId="10">
    <w:abstractNumId w:val="16"/>
  </w:num>
  <w:num w:numId="11">
    <w:abstractNumId w:val="19"/>
  </w:num>
  <w:num w:numId="12">
    <w:abstractNumId w:val="15"/>
  </w:num>
  <w:num w:numId="13">
    <w:abstractNumId w:val="14"/>
  </w:num>
  <w:num w:numId="14">
    <w:abstractNumId w:val="31"/>
  </w:num>
  <w:num w:numId="15">
    <w:abstractNumId w:val="8"/>
  </w:num>
  <w:num w:numId="16">
    <w:abstractNumId w:val="18"/>
  </w:num>
  <w:num w:numId="17">
    <w:abstractNumId w:val="21"/>
  </w:num>
  <w:num w:numId="18">
    <w:abstractNumId w:val="29"/>
  </w:num>
  <w:num w:numId="19">
    <w:abstractNumId w:val="6"/>
  </w:num>
  <w:num w:numId="20">
    <w:abstractNumId w:val="5"/>
  </w:num>
  <w:num w:numId="21">
    <w:abstractNumId w:val="11"/>
  </w:num>
  <w:num w:numId="22">
    <w:abstractNumId w:val="1"/>
  </w:num>
  <w:num w:numId="23">
    <w:abstractNumId w:val="4"/>
  </w:num>
  <w:num w:numId="24">
    <w:abstractNumId w:val="0"/>
  </w:num>
  <w:num w:numId="25">
    <w:abstractNumId w:val="26"/>
  </w:num>
  <w:num w:numId="26">
    <w:abstractNumId w:val="2"/>
  </w:num>
  <w:num w:numId="27">
    <w:abstractNumId w:val="23"/>
  </w:num>
  <w:num w:numId="28">
    <w:abstractNumId w:val="3"/>
  </w:num>
  <w:num w:numId="29">
    <w:abstractNumId w:val="30"/>
  </w:num>
  <w:num w:numId="30">
    <w:abstractNumId w:val="17"/>
  </w:num>
  <w:num w:numId="31">
    <w:abstractNumId w:val="12"/>
  </w:num>
  <w:num w:numId="32">
    <w:abstractNumId w:val="32"/>
  </w:num>
  <w:num w:numId="33">
    <w:abstractNumId w:val="9"/>
  </w:num>
  <w:num w:numId="3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E33"/>
    <w:rsid w:val="00004A02"/>
    <w:rsid w:val="0000655E"/>
    <w:rsid w:val="00010EBA"/>
    <w:rsid w:val="00012998"/>
    <w:rsid w:val="00014F3A"/>
    <w:rsid w:val="00016231"/>
    <w:rsid w:val="00017F15"/>
    <w:rsid w:val="0002566D"/>
    <w:rsid w:val="00034940"/>
    <w:rsid w:val="00035C0A"/>
    <w:rsid w:val="00043292"/>
    <w:rsid w:val="00046AAC"/>
    <w:rsid w:val="000507CE"/>
    <w:rsid w:val="00054FCC"/>
    <w:rsid w:val="00070BC2"/>
    <w:rsid w:val="00077614"/>
    <w:rsid w:val="00087AD4"/>
    <w:rsid w:val="000956C8"/>
    <w:rsid w:val="000A25F1"/>
    <w:rsid w:val="000A72BE"/>
    <w:rsid w:val="000B0B1C"/>
    <w:rsid w:val="000C2F49"/>
    <w:rsid w:val="000C7BA9"/>
    <w:rsid w:val="000D7164"/>
    <w:rsid w:val="000E1A53"/>
    <w:rsid w:val="000E7E34"/>
    <w:rsid w:val="000F3A18"/>
    <w:rsid w:val="000F7CAE"/>
    <w:rsid w:val="000F7CE8"/>
    <w:rsid w:val="001005AC"/>
    <w:rsid w:val="00102519"/>
    <w:rsid w:val="00104B7C"/>
    <w:rsid w:val="00107707"/>
    <w:rsid w:val="001129A6"/>
    <w:rsid w:val="00113122"/>
    <w:rsid w:val="00113178"/>
    <w:rsid w:val="00113A8B"/>
    <w:rsid w:val="00121BB5"/>
    <w:rsid w:val="00122669"/>
    <w:rsid w:val="00125B92"/>
    <w:rsid w:val="0013008D"/>
    <w:rsid w:val="0013662C"/>
    <w:rsid w:val="0013741E"/>
    <w:rsid w:val="00140677"/>
    <w:rsid w:val="001575A7"/>
    <w:rsid w:val="001730C4"/>
    <w:rsid w:val="00181941"/>
    <w:rsid w:val="0018441A"/>
    <w:rsid w:val="00185594"/>
    <w:rsid w:val="001A0E1C"/>
    <w:rsid w:val="001A3B63"/>
    <w:rsid w:val="001B1974"/>
    <w:rsid w:val="001B6D16"/>
    <w:rsid w:val="001B6F03"/>
    <w:rsid w:val="001C577A"/>
    <w:rsid w:val="001D3C3D"/>
    <w:rsid w:val="001D3C47"/>
    <w:rsid w:val="001D4AD2"/>
    <w:rsid w:val="001D76F7"/>
    <w:rsid w:val="001E6DC0"/>
    <w:rsid w:val="001F6B69"/>
    <w:rsid w:val="002039C3"/>
    <w:rsid w:val="0021749B"/>
    <w:rsid w:val="002237CB"/>
    <w:rsid w:val="002242CA"/>
    <w:rsid w:val="00225C80"/>
    <w:rsid w:val="00226950"/>
    <w:rsid w:val="00233906"/>
    <w:rsid w:val="00241259"/>
    <w:rsid w:val="0024739E"/>
    <w:rsid w:val="00247F00"/>
    <w:rsid w:val="00250B00"/>
    <w:rsid w:val="00251E44"/>
    <w:rsid w:val="00253EFB"/>
    <w:rsid w:val="00255456"/>
    <w:rsid w:val="002624C7"/>
    <w:rsid w:val="0026742D"/>
    <w:rsid w:val="0027212D"/>
    <w:rsid w:val="0027451F"/>
    <w:rsid w:val="00274B39"/>
    <w:rsid w:val="00287340"/>
    <w:rsid w:val="00287970"/>
    <w:rsid w:val="00290A51"/>
    <w:rsid w:val="0029574A"/>
    <w:rsid w:val="00295A64"/>
    <w:rsid w:val="00295EFB"/>
    <w:rsid w:val="002A4814"/>
    <w:rsid w:val="002A6077"/>
    <w:rsid w:val="002C37A8"/>
    <w:rsid w:val="002C7C33"/>
    <w:rsid w:val="002D39D8"/>
    <w:rsid w:val="002D6ABB"/>
    <w:rsid w:val="002E0177"/>
    <w:rsid w:val="0031641D"/>
    <w:rsid w:val="00320FFA"/>
    <w:rsid w:val="00321E49"/>
    <w:rsid w:val="00323F5C"/>
    <w:rsid w:val="00330CE6"/>
    <w:rsid w:val="003375A3"/>
    <w:rsid w:val="003425EE"/>
    <w:rsid w:val="00354D85"/>
    <w:rsid w:val="00360335"/>
    <w:rsid w:val="003629C3"/>
    <w:rsid w:val="00364001"/>
    <w:rsid w:val="003651CB"/>
    <w:rsid w:val="003670C6"/>
    <w:rsid w:val="00371441"/>
    <w:rsid w:val="0038119A"/>
    <w:rsid w:val="00386522"/>
    <w:rsid w:val="003B1807"/>
    <w:rsid w:val="003B1C0D"/>
    <w:rsid w:val="003B3649"/>
    <w:rsid w:val="003B5BDE"/>
    <w:rsid w:val="003C3667"/>
    <w:rsid w:val="003C6E3A"/>
    <w:rsid w:val="003D02FE"/>
    <w:rsid w:val="003D5D3D"/>
    <w:rsid w:val="003F75FA"/>
    <w:rsid w:val="00407E44"/>
    <w:rsid w:val="00414A96"/>
    <w:rsid w:val="00414DF4"/>
    <w:rsid w:val="0042765B"/>
    <w:rsid w:val="00437BDA"/>
    <w:rsid w:val="00441AC1"/>
    <w:rsid w:val="0044265E"/>
    <w:rsid w:val="00443D1B"/>
    <w:rsid w:val="004444F4"/>
    <w:rsid w:val="004504E1"/>
    <w:rsid w:val="00451713"/>
    <w:rsid w:val="004519EF"/>
    <w:rsid w:val="00451A1A"/>
    <w:rsid w:val="00460AF4"/>
    <w:rsid w:val="004726AC"/>
    <w:rsid w:val="0047309A"/>
    <w:rsid w:val="004742C9"/>
    <w:rsid w:val="00474E34"/>
    <w:rsid w:val="00476A69"/>
    <w:rsid w:val="00481679"/>
    <w:rsid w:val="004859B3"/>
    <w:rsid w:val="004863CA"/>
    <w:rsid w:val="00494C08"/>
    <w:rsid w:val="004A3F1E"/>
    <w:rsid w:val="004A6E03"/>
    <w:rsid w:val="004A7AEB"/>
    <w:rsid w:val="004B0AC1"/>
    <w:rsid w:val="004E1296"/>
    <w:rsid w:val="004E7B4C"/>
    <w:rsid w:val="004F7CDA"/>
    <w:rsid w:val="0050165C"/>
    <w:rsid w:val="00503F23"/>
    <w:rsid w:val="00513A7F"/>
    <w:rsid w:val="0051562A"/>
    <w:rsid w:val="00525459"/>
    <w:rsid w:val="0052582D"/>
    <w:rsid w:val="005348C1"/>
    <w:rsid w:val="0057570E"/>
    <w:rsid w:val="005A00ED"/>
    <w:rsid w:val="005A02D1"/>
    <w:rsid w:val="005A145E"/>
    <w:rsid w:val="005B3232"/>
    <w:rsid w:val="005B398A"/>
    <w:rsid w:val="005D15ED"/>
    <w:rsid w:val="005D328B"/>
    <w:rsid w:val="005D40D0"/>
    <w:rsid w:val="005E7498"/>
    <w:rsid w:val="005F47B3"/>
    <w:rsid w:val="006210AB"/>
    <w:rsid w:val="006214A4"/>
    <w:rsid w:val="006238D6"/>
    <w:rsid w:val="00625435"/>
    <w:rsid w:val="00630466"/>
    <w:rsid w:val="0063512C"/>
    <w:rsid w:val="006463BB"/>
    <w:rsid w:val="006627AC"/>
    <w:rsid w:val="00672A4A"/>
    <w:rsid w:val="00680CC3"/>
    <w:rsid w:val="00682618"/>
    <w:rsid w:val="0068755F"/>
    <w:rsid w:val="00695171"/>
    <w:rsid w:val="006C2416"/>
    <w:rsid w:val="006C5827"/>
    <w:rsid w:val="006E53F0"/>
    <w:rsid w:val="006F369D"/>
    <w:rsid w:val="007021F7"/>
    <w:rsid w:val="00702F5A"/>
    <w:rsid w:val="00707D87"/>
    <w:rsid w:val="007124B7"/>
    <w:rsid w:val="007204D6"/>
    <w:rsid w:val="00724701"/>
    <w:rsid w:val="007307D6"/>
    <w:rsid w:val="007347CF"/>
    <w:rsid w:val="007356EC"/>
    <w:rsid w:val="007602A8"/>
    <w:rsid w:val="00760C79"/>
    <w:rsid w:val="00770A03"/>
    <w:rsid w:val="0077180B"/>
    <w:rsid w:val="0077617E"/>
    <w:rsid w:val="00784315"/>
    <w:rsid w:val="0079396F"/>
    <w:rsid w:val="00795098"/>
    <w:rsid w:val="007A1859"/>
    <w:rsid w:val="007A3588"/>
    <w:rsid w:val="007B09D6"/>
    <w:rsid w:val="007B6F1D"/>
    <w:rsid w:val="007C05A8"/>
    <w:rsid w:val="007C411E"/>
    <w:rsid w:val="007C4D44"/>
    <w:rsid w:val="007D0233"/>
    <w:rsid w:val="007E050E"/>
    <w:rsid w:val="007E181D"/>
    <w:rsid w:val="007F3896"/>
    <w:rsid w:val="007F61BD"/>
    <w:rsid w:val="007F7A25"/>
    <w:rsid w:val="008017CB"/>
    <w:rsid w:val="00802919"/>
    <w:rsid w:val="00813444"/>
    <w:rsid w:val="00813AB5"/>
    <w:rsid w:val="00817656"/>
    <w:rsid w:val="00820E33"/>
    <w:rsid w:val="008232E8"/>
    <w:rsid w:val="00830F55"/>
    <w:rsid w:val="008322BD"/>
    <w:rsid w:val="0084024B"/>
    <w:rsid w:val="00841712"/>
    <w:rsid w:val="0085263D"/>
    <w:rsid w:val="00855286"/>
    <w:rsid w:val="00865053"/>
    <w:rsid w:val="00873BC4"/>
    <w:rsid w:val="00874DD4"/>
    <w:rsid w:val="00876703"/>
    <w:rsid w:val="008801D4"/>
    <w:rsid w:val="00881611"/>
    <w:rsid w:val="00883E06"/>
    <w:rsid w:val="0088512E"/>
    <w:rsid w:val="00887589"/>
    <w:rsid w:val="00894D56"/>
    <w:rsid w:val="008A573D"/>
    <w:rsid w:val="008A5ED7"/>
    <w:rsid w:val="008B1E48"/>
    <w:rsid w:val="008D12B4"/>
    <w:rsid w:val="008D5FDB"/>
    <w:rsid w:val="008D7D3A"/>
    <w:rsid w:val="008E06A8"/>
    <w:rsid w:val="008F6C3E"/>
    <w:rsid w:val="008F7006"/>
    <w:rsid w:val="00900DEC"/>
    <w:rsid w:val="00916278"/>
    <w:rsid w:val="00925592"/>
    <w:rsid w:val="0092709B"/>
    <w:rsid w:val="00936569"/>
    <w:rsid w:val="00936D1B"/>
    <w:rsid w:val="009430CF"/>
    <w:rsid w:val="009446E8"/>
    <w:rsid w:val="009455CC"/>
    <w:rsid w:val="009546EA"/>
    <w:rsid w:val="0097015E"/>
    <w:rsid w:val="0097290F"/>
    <w:rsid w:val="009731B6"/>
    <w:rsid w:val="00974F4A"/>
    <w:rsid w:val="00991AFA"/>
    <w:rsid w:val="00991CB5"/>
    <w:rsid w:val="009923BF"/>
    <w:rsid w:val="0099618A"/>
    <w:rsid w:val="0099685B"/>
    <w:rsid w:val="009A3B38"/>
    <w:rsid w:val="009A532C"/>
    <w:rsid w:val="009B3204"/>
    <w:rsid w:val="009B34F4"/>
    <w:rsid w:val="009B51CD"/>
    <w:rsid w:val="009C5326"/>
    <w:rsid w:val="009E7F32"/>
    <w:rsid w:val="00A13E04"/>
    <w:rsid w:val="00A15E0D"/>
    <w:rsid w:val="00A16F95"/>
    <w:rsid w:val="00A2368D"/>
    <w:rsid w:val="00A2699F"/>
    <w:rsid w:val="00A34B66"/>
    <w:rsid w:val="00A40161"/>
    <w:rsid w:val="00A40948"/>
    <w:rsid w:val="00A413FD"/>
    <w:rsid w:val="00A416A7"/>
    <w:rsid w:val="00A6042E"/>
    <w:rsid w:val="00A61AC5"/>
    <w:rsid w:val="00A75A72"/>
    <w:rsid w:val="00A825F6"/>
    <w:rsid w:val="00A934FE"/>
    <w:rsid w:val="00AA38C2"/>
    <w:rsid w:val="00AA5800"/>
    <w:rsid w:val="00AA6708"/>
    <w:rsid w:val="00AA67FD"/>
    <w:rsid w:val="00AB1883"/>
    <w:rsid w:val="00AB1D6F"/>
    <w:rsid w:val="00AB3166"/>
    <w:rsid w:val="00AB49A6"/>
    <w:rsid w:val="00AB54EA"/>
    <w:rsid w:val="00AC0CFE"/>
    <w:rsid w:val="00AD4212"/>
    <w:rsid w:val="00AD72AB"/>
    <w:rsid w:val="00AE4496"/>
    <w:rsid w:val="00AF0741"/>
    <w:rsid w:val="00B005BE"/>
    <w:rsid w:val="00B05F75"/>
    <w:rsid w:val="00B062A8"/>
    <w:rsid w:val="00B20A6C"/>
    <w:rsid w:val="00B32C5E"/>
    <w:rsid w:val="00B35B8E"/>
    <w:rsid w:val="00B41D63"/>
    <w:rsid w:val="00B47AE6"/>
    <w:rsid w:val="00B551F6"/>
    <w:rsid w:val="00B57544"/>
    <w:rsid w:val="00B62041"/>
    <w:rsid w:val="00BA1A99"/>
    <w:rsid w:val="00BA22DD"/>
    <w:rsid w:val="00BA4D83"/>
    <w:rsid w:val="00BB60AF"/>
    <w:rsid w:val="00BE629A"/>
    <w:rsid w:val="00BF00CC"/>
    <w:rsid w:val="00C01C41"/>
    <w:rsid w:val="00C15452"/>
    <w:rsid w:val="00C16FB8"/>
    <w:rsid w:val="00C2388E"/>
    <w:rsid w:val="00C2433F"/>
    <w:rsid w:val="00C3173C"/>
    <w:rsid w:val="00C3197D"/>
    <w:rsid w:val="00C33213"/>
    <w:rsid w:val="00C46875"/>
    <w:rsid w:val="00C5124C"/>
    <w:rsid w:val="00C5283E"/>
    <w:rsid w:val="00C53740"/>
    <w:rsid w:val="00C54071"/>
    <w:rsid w:val="00C60D6A"/>
    <w:rsid w:val="00C6185A"/>
    <w:rsid w:val="00C64E63"/>
    <w:rsid w:val="00C7488D"/>
    <w:rsid w:val="00C97761"/>
    <w:rsid w:val="00CB4878"/>
    <w:rsid w:val="00CD1FB6"/>
    <w:rsid w:val="00CD327C"/>
    <w:rsid w:val="00CD32B7"/>
    <w:rsid w:val="00CE050A"/>
    <w:rsid w:val="00CE0770"/>
    <w:rsid w:val="00CF1D19"/>
    <w:rsid w:val="00D015A1"/>
    <w:rsid w:val="00D015AB"/>
    <w:rsid w:val="00D32687"/>
    <w:rsid w:val="00D3488E"/>
    <w:rsid w:val="00D376C4"/>
    <w:rsid w:val="00D44661"/>
    <w:rsid w:val="00D52040"/>
    <w:rsid w:val="00D53D47"/>
    <w:rsid w:val="00D54905"/>
    <w:rsid w:val="00D57B45"/>
    <w:rsid w:val="00D60699"/>
    <w:rsid w:val="00D63468"/>
    <w:rsid w:val="00D711C8"/>
    <w:rsid w:val="00D762E4"/>
    <w:rsid w:val="00D8052D"/>
    <w:rsid w:val="00D812CA"/>
    <w:rsid w:val="00D93531"/>
    <w:rsid w:val="00D978E4"/>
    <w:rsid w:val="00DA080F"/>
    <w:rsid w:val="00DB046D"/>
    <w:rsid w:val="00DB07FA"/>
    <w:rsid w:val="00DB4916"/>
    <w:rsid w:val="00DC1675"/>
    <w:rsid w:val="00DC20A1"/>
    <w:rsid w:val="00DD1CE4"/>
    <w:rsid w:val="00DD4655"/>
    <w:rsid w:val="00DD6577"/>
    <w:rsid w:val="00DE0CC1"/>
    <w:rsid w:val="00DE2829"/>
    <w:rsid w:val="00DE2E49"/>
    <w:rsid w:val="00DE6DB3"/>
    <w:rsid w:val="00DE7294"/>
    <w:rsid w:val="00E00D32"/>
    <w:rsid w:val="00E036BE"/>
    <w:rsid w:val="00E06EB4"/>
    <w:rsid w:val="00E218C9"/>
    <w:rsid w:val="00E21D34"/>
    <w:rsid w:val="00E3195D"/>
    <w:rsid w:val="00E33803"/>
    <w:rsid w:val="00E4176C"/>
    <w:rsid w:val="00E540C8"/>
    <w:rsid w:val="00E575D6"/>
    <w:rsid w:val="00E62CDB"/>
    <w:rsid w:val="00E72E2A"/>
    <w:rsid w:val="00E73DA3"/>
    <w:rsid w:val="00E86B81"/>
    <w:rsid w:val="00E90489"/>
    <w:rsid w:val="00E93AA1"/>
    <w:rsid w:val="00E96D1F"/>
    <w:rsid w:val="00EB3C78"/>
    <w:rsid w:val="00EC13A0"/>
    <w:rsid w:val="00EC329A"/>
    <w:rsid w:val="00EC4504"/>
    <w:rsid w:val="00EC76A9"/>
    <w:rsid w:val="00ED3C15"/>
    <w:rsid w:val="00EF0704"/>
    <w:rsid w:val="00EF7D59"/>
    <w:rsid w:val="00F00556"/>
    <w:rsid w:val="00F03FEC"/>
    <w:rsid w:val="00F049F3"/>
    <w:rsid w:val="00F066F6"/>
    <w:rsid w:val="00F14047"/>
    <w:rsid w:val="00F1528A"/>
    <w:rsid w:val="00F2649A"/>
    <w:rsid w:val="00F333B7"/>
    <w:rsid w:val="00F40D98"/>
    <w:rsid w:val="00F5390B"/>
    <w:rsid w:val="00F554AE"/>
    <w:rsid w:val="00F55AD8"/>
    <w:rsid w:val="00F610F6"/>
    <w:rsid w:val="00F6693C"/>
    <w:rsid w:val="00F72D71"/>
    <w:rsid w:val="00F73CF9"/>
    <w:rsid w:val="00F8768B"/>
    <w:rsid w:val="00F92B15"/>
    <w:rsid w:val="00F96D4E"/>
    <w:rsid w:val="00F978CF"/>
    <w:rsid w:val="00FB2BB7"/>
    <w:rsid w:val="00FB657C"/>
    <w:rsid w:val="00FC0503"/>
    <w:rsid w:val="00FD044F"/>
    <w:rsid w:val="00FD46F1"/>
    <w:rsid w:val="00FE4760"/>
    <w:rsid w:val="00FE6938"/>
    <w:rsid w:val="00FF07EE"/>
    <w:rsid w:val="00FF0A9B"/>
    <w:rsid w:val="00FF4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0D318D"/>
  <w15:docId w15:val="{6918E2B7-0228-4539-9E58-DA1321E06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20E33"/>
    <w:rPr>
      <w:sz w:val="24"/>
      <w:szCs w:val="24"/>
    </w:rPr>
  </w:style>
  <w:style w:type="paragraph" w:styleId="1">
    <w:name w:val="heading 1"/>
    <w:basedOn w:val="a"/>
    <w:next w:val="a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B41D6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3321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6">
    <w:name w:val="header"/>
    <w:basedOn w:val="a"/>
    <w:link w:val="a7"/>
    <w:uiPriority w:val="99"/>
    <w:unhideWhenUsed/>
    <w:rsid w:val="0018441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8441A"/>
    <w:rPr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18441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8441A"/>
    <w:rPr>
      <w:sz w:val="24"/>
      <w:szCs w:val="24"/>
    </w:rPr>
  </w:style>
  <w:style w:type="paragraph" w:styleId="aa">
    <w:name w:val="caption"/>
    <w:basedOn w:val="a"/>
    <w:next w:val="a"/>
    <w:uiPriority w:val="35"/>
    <w:unhideWhenUsed/>
    <w:qFormat/>
    <w:rsid w:val="00DB4916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paragraph" w:styleId="ab">
    <w:name w:val="Normal (Web)"/>
    <w:basedOn w:val="a"/>
    <w:uiPriority w:val="99"/>
    <w:unhideWhenUsed/>
    <w:rsid w:val="005F47B3"/>
    <w:pPr>
      <w:spacing w:before="100" w:beforeAutospacing="1" w:after="100" w:afterAutospacing="1"/>
    </w:pPr>
  </w:style>
  <w:style w:type="table" w:styleId="ac">
    <w:name w:val="Table Grid"/>
    <w:basedOn w:val="a1"/>
    <w:rsid w:val="0031641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31641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1C577A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1C577A"/>
    <w:rPr>
      <w:color w:val="605E5C"/>
      <w:shd w:val="clear" w:color="auto" w:fill="E1DFDD"/>
    </w:rPr>
  </w:style>
  <w:style w:type="paragraph" w:customStyle="1" w:styleId="msonormaldop">
    <w:name w:val="msonormaldop"/>
    <w:qFormat/>
    <w:rsid w:val="008D7D3A"/>
    <w:pPr>
      <w:ind w:firstLine="709"/>
      <w:jc w:val="both"/>
    </w:pPr>
    <w:rPr>
      <w:sz w:val="24"/>
      <w:szCs w:val="24"/>
    </w:rPr>
  </w:style>
  <w:style w:type="character" w:styleId="af">
    <w:name w:val="Strong"/>
    <w:basedOn w:val="a0"/>
    <w:uiPriority w:val="22"/>
    <w:qFormat/>
    <w:rsid w:val="008D7D3A"/>
    <w:rPr>
      <w:b/>
      <w:bCs/>
    </w:rPr>
  </w:style>
  <w:style w:type="paragraph" w:customStyle="1" w:styleId="ds-markdown-paragraph">
    <w:name w:val="ds-markdown-paragraph"/>
    <w:basedOn w:val="a"/>
    <w:rsid w:val="007E050E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semiHidden/>
    <w:rsid w:val="00B41D6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onsPlusNormal">
    <w:name w:val="ConsPlusNormal"/>
    <w:uiPriority w:val="99"/>
    <w:rsid w:val="00B005BE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0">
    <w:name w:val="TOC Heading"/>
    <w:basedOn w:val="1"/>
    <w:next w:val="a"/>
    <w:uiPriority w:val="39"/>
    <w:unhideWhenUsed/>
    <w:qFormat/>
    <w:rsid w:val="00113A8B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113A8B"/>
    <w:pPr>
      <w:spacing w:after="100"/>
    </w:pPr>
  </w:style>
  <w:style w:type="character" w:styleId="af1">
    <w:name w:val="Emphasis"/>
    <w:basedOn w:val="a0"/>
    <w:uiPriority w:val="20"/>
    <w:qFormat/>
    <w:rsid w:val="00C5124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2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1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9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7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0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3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0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89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0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0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4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9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5445"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9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oter" Target="footer2.xml"/><Relationship Id="rId26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diagramQuickStyle" Target="diagrams/quickStyle1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header" Target="header5.xml"/><Relationship Id="rId25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diagramLayout" Target="diagrams/layout1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microsoft.com/office/2007/relationships/diagramDrawing" Target="diagrams/drawing1.xml"/><Relationship Id="rId28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diagramData" Target="diagrams/data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3.jpeg"/><Relationship Id="rId22" Type="http://schemas.openxmlformats.org/officeDocument/2006/relationships/diagramColors" Target="diagrams/colors1.xml"/><Relationship Id="rId27" Type="http://schemas.openxmlformats.org/officeDocument/2006/relationships/image" Target="media/image8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70E6726-9AD6-4DAB-B937-C4FE3DABFD0F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FDDB5D92-1E2D-4097-AC6E-DB62CC2A28DB}">
      <dgm:prSet phldrT="[Текст]" custT="1"/>
      <dgm:spPr/>
      <dgm:t>
        <a:bodyPr/>
        <a:lstStyle/>
        <a:p>
          <a:pPr algn="ctr"/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Главный бухгалтер</a:t>
          </a:r>
        </a:p>
      </dgm:t>
    </dgm:pt>
    <dgm:pt modelId="{0486BDDE-98E6-442A-8DCE-CA2F962F5BB3}" type="parTrans" cxnId="{34EEE109-AA7A-452A-89E5-B98AA97EA7A0}">
      <dgm:prSet/>
      <dgm:spPr/>
      <dgm:t>
        <a:bodyPr/>
        <a:lstStyle/>
        <a:p>
          <a:pPr algn="ctr"/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7B460EB-0E76-4860-8E82-68E9A1E234E5}" type="sibTrans" cxnId="{34EEE109-AA7A-452A-89E5-B98AA97EA7A0}">
      <dgm:prSet/>
      <dgm:spPr/>
      <dgm:t>
        <a:bodyPr/>
        <a:lstStyle/>
        <a:p>
          <a:pPr algn="ctr"/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DA7D2E6-83FD-4EA5-BF96-C84012859FE6}">
      <dgm:prSet phldrT="[Текст]" custT="1"/>
      <dgm:spPr/>
      <dgm:t>
        <a:bodyPr/>
        <a:lstStyle/>
        <a:p>
          <a:pPr algn="ctr"/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Бухгалтер</a:t>
          </a:r>
        </a:p>
      </dgm:t>
    </dgm:pt>
    <dgm:pt modelId="{660DC891-658A-4AAD-9A05-523EA9C90852}" type="parTrans" cxnId="{AEEC240E-AAE0-458E-A1BC-F33699CD815C}">
      <dgm:prSet/>
      <dgm:spPr/>
      <dgm:t>
        <a:bodyPr/>
        <a:lstStyle/>
        <a:p>
          <a:pPr algn="ctr"/>
          <a:endParaRPr lang="ru-RU"/>
        </a:p>
      </dgm:t>
    </dgm:pt>
    <dgm:pt modelId="{6CE2B26D-896E-4EB1-B556-5CBE5CD13092}" type="sibTrans" cxnId="{AEEC240E-AAE0-458E-A1BC-F33699CD815C}">
      <dgm:prSet/>
      <dgm:spPr/>
      <dgm:t>
        <a:bodyPr/>
        <a:lstStyle/>
        <a:p>
          <a:pPr algn="ctr"/>
          <a:endParaRPr lang="ru-RU"/>
        </a:p>
      </dgm:t>
    </dgm:pt>
    <dgm:pt modelId="{24BB5AA5-A48E-4D90-A07C-95FDDFAE27C9}" type="pres">
      <dgm:prSet presAssocID="{870E6726-9AD6-4DAB-B937-C4FE3DABFD0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B28C0DC-F319-4669-917C-917A2F06C6E8}" type="pres">
      <dgm:prSet presAssocID="{FDDB5D92-1E2D-4097-AC6E-DB62CC2A28DB}" presName="hierRoot1" presStyleCnt="0">
        <dgm:presLayoutVars>
          <dgm:hierBranch val="init"/>
        </dgm:presLayoutVars>
      </dgm:prSet>
      <dgm:spPr/>
    </dgm:pt>
    <dgm:pt modelId="{4C6070CC-6D26-474E-A2DD-AD6D4AA1C088}" type="pres">
      <dgm:prSet presAssocID="{FDDB5D92-1E2D-4097-AC6E-DB62CC2A28DB}" presName="rootComposite1" presStyleCnt="0"/>
      <dgm:spPr/>
    </dgm:pt>
    <dgm:pt modelId="{BCF8BBBC-F8FA-4F0F-A525-1D8C70B0662E}" type="pres">
      <dgm:prSet presAssocID="{FDDB5D92-1E2D-4097-AC6E-DB62CC2A28DB}" presName="rootText1" presStyleLbl="node0" presStyleIdx="0" presStyleCnt="1">
        <dgm:presLayoutVars>
          <dgm:chPref val="3"/>
        </dgm:presLayoutVars>
      </dgm:prSet>
      <dgm:spPr/>
    </dgm:pt>
    <dgm:pt modelId="{4186C6E0-1D78-4BE8-895E-036C3454EDBB}" type="pres">
      <dgm:prSet presAssocID="{FDDB5D92-1E2D-4097-AC6E-DB62CC2A28DB}" presName="rootConnector1" presStyleLbl="node1" presStyleIdx="0" presStyleCnt="0"/>
      <dgm:spPr/>
    </dgm:pt>
    <dgm:pt modelId="{2F2798B0-D857-43CD-B98B-7BBE2DB10311}" type="pres">
      <dgm:prSet presAssocID="{FDDB5D92-1E2D-4097-AC6E-DB62CC2A28DB}" presName="hierChild2" presStyleCnt="0"/>
      <dgm:spPr/>
    </dgm:pt>
    <dgm:pt modelId="{E1025E00-84FB-4BDA-908D-511B893A8235}" type="pres">
      <dgm:prSet presAssocID="{660DC891-658A-4AAD-9A05-523EA9C90852}" presName="Name37" presStyleLbl="parChTrans1D2" presStyleIdx="0" presStyleCnt="1"/>
      <dgm:spPr/>
    </dgm:pt>
    <dgm:pt modelId="{C5668F30-7EAB-4061-A8DE-3DAE3C534482}" type="pres">
      <dgm:prSet presAssocID="{3DA7D2E6-83FD-4EA5-BF96-C84012859FE6}" presName="hierRoot2" presStyleCnt="0">
        <dgm:presLayoutVars>
          <dgm:hierBranch val="init"/>
        </dgm:presLayoutVars>
      </dgm:prSet>
      <dgm:spPr/>
    </dgm:pt>
    <dgm:pt modelId="{B95831D0-A9E4-4653-93DB-C8AA264CF5EC}" type="pres">
      <dgm:prSet presAssocID="{3DA7D2E6-83FD-4EA5-BF96-C84012859FE6}" presName="rootComposite" presStyleCnt="0"/>
      <dgm:spPr/>
    </dgm:pt>
    <dgm:pt modelId="{B8B4B641-FF7B-42DE-B07C-CDEF026086A2}" type="pres">
      <dgm:prSet presAssocID="{3DA7D2E6-83FD-4EA5-BF96-C84012859FE6}" presName="rootText" presStyleLbl="node2" presStyleIdx="0" presStyleCnt="1">
        <dgm:presLayoutVars>
          <dgm:chPref val="3"/>
        </dgm:presLayoutVars>
      </dgm:prSet>
      <dgm:spPr/>
    </dgm:pt>
    <dgm:pt modelId="{098EF3B1-8AFF-49ED-A711-D3B8A6500041}" type="pres">
      <dgm:prSet presAssocID="{3DA7D2E6-83FD-4EA5-BF96-C84012859FE6}" presName="rootConnector" presStyleLbl="node2" presStyleIdx="0" presStyleCnt="1"/>
      <dgm:spPr/>
    </dgm:pt>
    <dgm:pt modelId="{E380CE0B-6390-4481-B272-230E9B69F8CD}" type="pres">
      <dgm:prSet presAssocID="{3DA7D2E6-83FD-4EA5-BF96-C84012859FE6}" presName="hierChild4" presStyleCnt="0"/>
      <dgm:spPr/>
    </dgm:pt>
    <dgm:pt modelId="{39DDC438-D8B7-46FB-B6DD-7796450246A3}" type="pres">
      <dgm:prSet presAssocID="{3DA7D2E6-83FD-4EA5-BF96-C84012859FE6}" presName="hierChild5" presStyleCnt="0"/>
      <dgm:spPr/>
    </dgm:pt>
    <dgm:pt modelId="{00C2DC37-34E2-4380-B94E-46554416F447}" type="pres">
      <dgm:prSet presAssocID="{FDDB5D92-1E2D-4097-AC6E-DB62CC2A28DB}" presName="hierChild3" presStyleCnt="0"/>
      <dgm:spPr/>
    </dgm:pt>
  </dgm:ptLst>
  <dgm:cxnLst>
    <dgm:cxn modelId="{13BF9A07-04E7-464D-8845-64AA37B5E713}" type="presOf" srcId="{FDDB5D92-1E2D-4097-AC6E-DB62CC2A28DB}" destId="{BCF8BBBC-F8FA-4F0F-A525-1D8C70B0662E}" srcOrd="0" destOrd="0" presId="urn:microsoft.com/office/officeart/2005/8/layout/orgChart1"/>
    <dgm:cxn modelId="{34EEE109-AA7A-452A-89E5-B98AA97EA7A0}" srcId="{870E6726-9AD6-4DAB-B937-C4FE3DABFD0F}" destId="{FDDB5D92-1E2D-4097-AC6E-DB62CC2A28DB}" srcOrd="0" destOrd="0" parTransId="{0486BDDE-98E6-442A-8DCE-CA2F962F5BB3}" sibTransId="{D7B460EB-0E76-4860-8E82-68E9A1E234E5}"/>
    <dgm:cxn modelId="{AEEC240E-AAE0-458E-A1BC-F33699CD815C}" srcId="{FDDB5D92-1E2D-4097-AC6E-DB62CC2A28DB}" destId="{3DA7D2E6-83FD-4EA5-BF96-C84012859FE6}" srcOrd="0" destOrd="0" parTransId="{660DC891-658A-4AAD-9A05-523EA9C90852}" sibTransId="{6CE2B26D-896E-4EB1-B556-5CBE5CD13092}"/>
    <dgm:cxn modelId="{324EBB47-7A15-486E-8070-1A194975EA5F}" type="presOf" srcId="{870E6726-9AD6-4DAB-B937-C4FE3DABFD0F}" destId="{24BB5AA5-A48E-4D90-A07C-95FDDFAE27C9}" srcOrd="0" destOrd="0" presId="urn:microsoft.com/office/officeart/2005/8/layout/orgChart1"/>
    <dgm:cxn modelId="{19C3FE83-FF5D-44CA-B721-A95422257B6C}" type="presOf" srcId="{3DA7D2E6-83FD-4EA5-BF96-C84012859FE6}" destId="{098EF3B1-8AFF-49ED-A711-D3B8A6500041}" srcOrd="1" destOrd="0" presId="urn:microsoft.com/office/officeart/2005/8/layout/orgChart1"/>
    <dgm:cxn modelId="{B217E19F-9D56-4169-80CC-712332C627B0}" type="presOf" srcId="{3DA7D2E6-83FD-4EA5-BF96-C84012859FE6}" destId="{B8B4B641-FF7B-42DE-B07C-CDEF026086A2}" srcOrd="0" destOrd="0" presId="urn:microsoft.com/office/officeart/2005/8/layout/orgChart1"/>
    <dgm:cxn modelId="{D22CB8C3-3CFE-4C9D-AE0D-4A95C4C344E0}" type="presOf" srcId="{FDDB5D92-1E2D-4097-AC6E-DB62CC2A28DB}" destId="{4186C6E0-1D78-4BE8-895E-036C3454EDBB}" srcOrd="1" destOrd="0" presId="urn:microsoft.com/office/officeart/2005/8/layout/orgChart1"/>
    <dgm:cxn modelId="{F8FBE3D3-BCD7-4EC4-84EE-78F1D5775CC9}" type="presOf" srcId="{660DC891-658A-4AAD-9A05-523EA9C90852}" destId="{E1025E00-84FB-4BDA-908D-511B893A8235}" srcOrd="0" destOrd="0" presId="urn:microsoft.com/office/officeart/2005/8/layout/orgChart1"/>
    <dgm:cxn modelId="{E685B8E7-FF88-41D0-A092-07F259879F97}" type="presParOf" srcId="{24BB5AA5-A48E-4D90-A07C-95FDDFAE27C9}" destId="{AB28C0DC-F319-4669-917C-917A2F06C6E8}" srcOrd="0" destOrd="0" presId="urn:microsoft.com/office/officeart/2005/8/layout/orgChart1"/>
    <dgm:cxn modelId="{2CC4648B-084D-464A-8CCC-A4CC347D3AFE}" type="presParOf" srcId="{AB28C0DC-F319-4669-917C-917A2F06C6E8}" destId="{4C6070CC-6D26-474E-A2DD-AD6D4AA1C088}" srcOrd="0" destOrd="0" presId="urn:microsoft.com/office/officeart/2005/8/layout/orgChart1"/>
    <dgm:cxn modelId="{1FCE6674-7060-4E3B-9CD6-28AD36C617B2}" type="presParOf" srcId="{4C6070CC-6D26-474E-A2DD-AD6D4AA1C088}" destId="{BCF8BBBC-F8FA-4F0F-A525-1D8C70B0662E}" srcOrd="0" destOrd="0" presId="urn:microsoft.com/office/officeart/2005/8/layout/orgChart1"/>
    <dgm:cxn modelId="{EE0F26B5-565E-4DFF-A256-206F6DC0E51B}" type="presParOf" srcId="{4C6070CC-6D26-474E-A2DD-AD6D4AA1C088}" destId="{4186C6E0-1D78-4BE8-895E-036C3454EDBB}" srcOrd="1" destOrd="0" presId="urn:microsoft.com/office/officeart/2005/8/layout/orgChart1"/>
    <dgm:cxn modelId="{89CF70E9-6CEF-4B7F-A3BB-0F6903256C59}" type="presParOf" srcId="{AB28C0DC-F319-4669-917C-917A2F06C6E8}" destId="{2F2798B0-D857-43CD-B98B-7BBE2DB10311}" srcOrd="1" destOrd="0" presId="urn:microsoft.com/office/officeart/2005/8/layout/orgChart1"/>
    <dgm:cxn modelId="{B9F98CF2-A0DC-4C1D-9ED3-50B2217488CD}" type="presParOf" srcId="{2F2798B0-D857-43CD-B98B-7BBE2DB10311}" destId="{E1025E00-84FB-4BDA-908D-511B893A8235}" srcOrd="0" destOrd="0" presId="urn:microsoft.com/office/officeart/2005/8/layout/orgChart1"/>
    <dgm:cxn modelId="{F2F5F165-8344-43FE-9F94-96979431EDCA}" type="presParOf" srcId="{2F2798B0-D857-43CD-B98B-7BBE2DB10311}" destId="{C5668F30-7EAB-4061-A8DE-3DAE3C534482}" srcOrd="1" destOrd="0" presId="urn:microsoft.com/office/officeart/2005/8/layout/orgChart1"/>
    <dgm:cxn modelId="{1094F4B7-D776-41A1-B712-34C675B6D1E2}" type="presParOf" srcId="{C5668F30-7EAB-4061-A8DE-3DAE3C534482}" destId="{B95831D0-A9E4-4653-93DB-C8AA264CF5EC}" srcOrd="0" destOrd="0" presId="urn:microsoft.com/office/officeart/2005/8/layout/orgChart1"/>
    <dgm:cxn modelId="{839196E9-B62D-44F9-98CD-1EB501931407}" type="presParOf" srcId="{B95831D0-A9E4-4653-93DB-C8AA264CF5EC}" destId="{B8B4B641-FF7B-42DE-B07C-CDEF026086A2}" srcOrd="0" destOrd="0" presId="urn:microsoft.com/office/officeart/2005/8/layout/orgChart1"/>
    <dgm:cxn modelId="{38EA706C-6E9A-4269-8B39-AB5A7E2202FD}" type="presParOf" srcId="{B95831D0-A9E4-4653-93DB-C8AA264CF5EC}" destId="{098EF3B1-8AFF-49ED-A711-D3B8A6500041}" srcOrd="1" destOrd="0" presId="urn:microsoft.com/office/officeart/2005/8/layout/orgChart1"/>
    <dgm:cxn modelId="{46CEC09E-4C3F-44C3-963E-8F584EFBCC8C}" type="presParOf" srcId="{C5668F30-7EAB-4061-A8DE-3DAE3C534482}" destId="{E380CE0B-6390-4481-B272-230E9B69F8CD}" srcOrd="1" destOrd="0" presId="urn:microsoft.com/office/officeart/2005/8/layout/orgChart1"/>
    <dgm:cxn modelId="{CA9E1712-0BB9-42B8-86E6-292350446E5A}" type="presParOf" srcId="{C5668F30-7EAB-4061-A8DE-3DAE3C534482}" destId="{39DDC438-D8B7-46FB-B6DD-7796450246A3}" srcOrd="2" destOrd="0" presId="urn:microsoft.com/office/officeart/2005/8/layout/orgChart1"/>
    <dgm:cxn modelId="{80374303-06F2-4B0E-8C89-6FE342871105}" type="presParOf" srcId="{AB28C0DC-F319-4669-917C-917A2F06C6E8}" destId="{00C2DC37-34E2-4380-B94E-46554416F447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1025E00-84FB-4BDA-908D-511B893A8235}">
      <dsp:nvSpPr>
        <dsp:cNvPr id="0" name=""/>
        <dsp:cNvSpPr/>
      </dsp:nvSpPr>
      <dsp:spPr>
        <a:xfrm>
          <a:off x="2529840" y="702231"/>
          <a:ext cx="91440" cy="29479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94796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F8BBBC-F8FA-4F0F-A525-1D8C70B0662E}">
      <dsp:nvSpPr>
        <dsp:cNvPr id="0" name=""/>
        <dsp:cNvSpPr/>
      </dsp:nvSpPr>
      <dsp:spPr>
        <a:xfrm>
          <a:off x="1873663" y="335"/>
          <a:ext cx="1403793" cy="70189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Главный бухгалтер</a:t>
          </a:r>
        </a:p>
      </dsp:txBody>
      <dsp:txXfrm>
        <a:off x="1873663" y="335"/>
        <a:ext cx="1403793" cy="701896"/>
      </dsp:txXfrm>
    </dsp:sp>
    <dsp:sp modelId="{B8B4B641-FF7B-42DE-B07C-CDEF026086A2}">
      <dsp:nvSpPr>
        <dsp:cNvPr id="0" name=""/>
        <dsp:cNvSpPr/>
      </dsp:nvSpPr>
      <dsp:spPr>
        <a:xfrm>
          <a:off x="1873663" y="997028"/>
          <a:ext cx="1403793" cy="70189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Бухгалтер</a:t>
          </a:r>
        </a:p>
      </dsp:txBody>
      <dsp:txXfrm>
        <a:off x="1873663" y="997028"/>
        <a:ext cx="1403793" cy="7018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6E24B-ADCD-4AFB-B7F5-3B7C740A1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1744</TotalTime>
  <Pages>30</Pages>
  <Words>6192</Words>
  <Characters>35300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</vt:lpstr>
    </vt:vector>
  </TitlesOfParts>
  <Company>vvsu</Company>
  <LinksUpToDate>false</LinksUpToDate>
  <CharactersWithSpaces>41410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</dc:title>
  <dc:subject/>
  <dc:creator>Пользователь</dc:creator>
  <cp:keywords/>
  <dc:description/>
  <cp:lastModifiedBy>Пользователь</cp:lastModifiedBy>
  <cp:revision>83</cp:revision>
  <cp:lastPrinted>2017-01-18T04:42:00Z</cp:lastPrinted>
  <dcterms:created xsi:type="dcterms:W3CDTF">2024-07-10T04:38:00Z</dcterms:created>
  <dcterms:modified xsi:type="dcterms:W3CDTF">2025-12-24T05:14:00Z</dcterms:modified>
</cp:coreProperties>
</file>