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EA" w:rsidRPr="005E23C5" w:rsidRDefault="00F427EA" w:rsidP="00F427EA">
      <w:pPr>
        <w:jc w:val="center"/>
        <w:rPr>
          <w:sz w:val="28"/>
        </w:rPr>
      </w:pPr>
      <w:r w:rsidRPr="005E23C5">
        <w:rPr>
          <w:sz w:val="28"/>
        </w:rPr>
        <w:t>МИНОБРНАУКИ РОССИИ</w:t>
      </w:r>
    </w:p>
    <w:p w:rsidR="002B252F" w:rsidRPr="005E23C5" w:rsidRDefault="002B252F" w:rsidP="002B252F">
      <w:pPr>
        <w:spacing w:before="240"/>
        <w:jc w:val="center"/>
        <w:rPr>
          <w:sz w:val="28"/>
          <w:szCs w:val="28"/>
        </w:rPr>
      </w:pPr>
      <w:r w:rsidRPr="005E23C5">
        <w:rPr>
          <w:sz w:val="28"/>
          <w:szCs w:val="28"/>
        </w:rPr>
        <w:t xml:space="preserve">ВЛАДИВОСТОКСКИЙ ГОСУДАРСТВЕННЫЙ УНИВЕРСИТЕТ </w:t>
      </w:r>
    </w:p>
    <w:p w:rsidR="002B252F" w:rsidRPr="005E23C5" w:rsidRDefault="002B252F" w:rsidP="002B252F">
      <w:pPr>
        <w:spacing w:after="240"/>
        <w:jc w:val="center"/>
        <w:rPr>
          <w:sz w:val="28"/>
          <w:szCs w:val="28"/>
        </w:rPr>
      </w:pPr>
    </w:p>
    <w:p w:rsidR="002B252F" w:rsidRPr="005E23C5" w:rsidRDefault="002B252F" w:rsidP="002B252F">
      <w:pPr>
        <w:jc w:val="center"/>
        <w:rPr>
          <w:sz w:val="28"/>
          <w:szCs w:val="28"/>
        </w:rPr>
      </w:pPr>
      <w:r w:rsidRPr="005E23C5">
        <w:rPr>
          <w:sz w:val="28"/>
          <w:szCs w:val="28"/>
        </w:rPr>
        <w:t xml:space="preserve">ИНСТИТУТ МЕЖДУНАРОДНОГО БИЗНЕСА, ЭКОНОМИКИ И </w:t>
      </w:r>
      <w:r w:rsidRPr="005E23C5">
        <w:rPr>
          <w:sz w:val="28"/>
          <w:szCs w:val="28"/>
        </w:rPr>
        <w:br/>
        <w:t>УПРАВЛЕНИЯ</w:t>
      </w:r>
    </w:p>
    <w:p w:rsidR="002B252F" w:rsidRPr="005E23C5" w:rsidRDefault="002B252F" w:rsidP="002B252F">
      <w:pPr>
        <w:spacing w:before="240"/>
        <w:jc w:val="center"/>
        <w:rPr>
          <w:sz w:val="28"/>
          <w:szCs w:val="28"/>
        </w:rPr>
      </w:pPr>
      <w:r w:rsidRPr="005E23C5">
        <w:rPr>
          <w:sz w:val="28"/>
          <w:szCs w:val="28"/>
        </w:rPr>
        <w:t>КАФЕДРА ЭКОНОМИКИ И УПРАВЛЕНИЯ</w:t>
      </w: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rPr>
          <w:sz w:val="28"/>
        </w:rPr>
      </w:pPr>
    </w:p>
    <w:p w:rsidR="002B252F" w:rsidRPr="005E23C5" w:rsidRDefault="002B252F" w:rsidP="002B252F">
      <w:pPr>
        <w:keepNext/>
        <w:spacing w:before="240" w:after="60" w:line="360" w:lineRule="auto"/>
        <w:jc w:val="center"/>
        <w:outlineLvl w:val="0"/>
        <w:rPr>
          <w:bCs/>
          <w:kern w:val="32"/>
          <w:sz w:val="48"/>
          <w:szCs w:val="28"/>
        </w:rPr>
      </w:pPr>
      <w:bookmarkStart w:id="0" w:name="_Toc76120227"/>
      <w:bookmarkStart w:id="1" w:name="_Toc76371200"/>
      <w:bookmarkStart w:id="2" w:name="_Toc96662388"/>
      <w:bookmarkStart w:id="3" w:name="_Toc96662472"/>
      <w:bookmarkStart w:id="4" w:name="_Toc132307084"/>
      <w:bookmarkStart w:id="5" w:name="_Toc138148505"/>
      <w:r w:rsidRPr="005E23C5">
        <w:rPr>
          <w:bCs/>
          <w:kern w:val="32"/>
          <w:sz w:val="48"/>
          <w:szCs w:val="28"/>
        </w:rPr>
        <w:t>ОТЧЕТ</w:t>
      </w:r>
      <w:bookmarkEnd w:id="0"/>
      <w:bookmarkEnd w:id="1"/>
      <w:bookmarkEnd w:id="2"/>
      <w:bookmarkEnd w:id="3"/>
      <w:bookmarkEnd w:id="4"/>
      <w:bookmarkEnd w:id="5"/>
    </w:p>
    <w:p w:rsidR="002B252F" w:rsidRPr="005E23C5" w:rsidRDefault="002B252F" w:rsidP="002B252F">
      <w:pPr>
        <w:jc w:val="center"/>
        <w:rPr>
          <w:sz w:val="44"/>
          <w:szCs w:val="44"/>
        </w:rPr>
      </w:pPr>
      <w:r w:rsidRPr="005E23C5">
        <w:rPr>
          <w:sz w:val="44"/>
          <w:szCs w:val="44"/>
        </w:rPr>
        <w:t xml:space="preserve">по </w:t>
      </w:r>
      <w:r w:rsidR="00F427EA" w:rsidRPr="005E23C5">
        <w:rPr>
          <w:sz w:val="44"/>
          <w:szCs w:val="44"/>
        </w:rPr>
        <w:t xml:space="preserve">учебной ознакомительной практике </w:t>
      </w:r>
    </w:p>
    <w:p w:rsidR="006367A2" w:rsidRPr="005E23C5" w:rsidRDefault="006367A2" w:rsidP="006367A2">
      <w:pPr>
        <w:jc w:val="center"/>
        <w:rPr>
          <w:sz w:val="44"/>
          <w:szCs w:val="44"/>
        </w:rPr>
      </w:pPr>
      <w:r w:rsidRPr="005E23C5">
        <w:rPr>
          <w:sz w:val="44"/>
          <w:szCs w:val="44"/>
        </w:rPr>
        <w:t>ООО «ДВ Невада», г. Хабаровск</w:t>
      </w:r>
    </w:p>
    <w:p w:rsidR="006367A2" w:rsidRPr="005E23C5" w:rsidRDefault="006367A2" w:rsidP="002B252F">
      <w:pPr>
        <w:ind w:right="-72"/>
        <w:jc w:val="center"/>
        <w:rPr>
          <w:sz w:val="44"/>
          <w:szCs w:val="44"/>
        </w:rPr>
      </w:pPr>
    </w:p>
    <w:p w:rsidR="002B252F" w:rsidRPr="005E23C5" w:rsidRDefault="002B252F" w:rsidP="002B252F">
      <w:pPr>
        <w:spacing w:before="240"/>
        <w:ind w:right="-74"/>
        <w:jc w:val="center"/>
        <w:rPr>
          <w:sz w:val="44"/>
          <w:szCs w:val="20"/>
        </w:rPr>
      </w:pPr>
    </w:p>
    <w:p w:rsidR="002B252F" w:rsidRPr="005E23C5" w:rsidRDefault="002B252F" w:rsidP="002B252F">
      <w:pPr>
        <w:spacing w:before="240"/>
        <w:ind w:right="-74"/>
        <w:jc w:val="center"/>
        <w:rPr>
          <w:sz w:val="44"/>
          <w:szCs w:val="20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253"/>
        <w:gridCol w:w="2386"/>
        <w:gridCol w:w="3426"/>
      </w:tblGrid>
      <w:tr w:rsidR="002B252F" w:rsidRPr="005E23C5" w:rsidTr="00F427EA">
        <w:tc>
          <w:tcPr>
            <w:tcW w:w="4253" w:type="dxa"/>
          </w:tcPr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</w:tc>
        <w:tc>
          <w:tcPr>
            <w:tcW w:w="3426" w:type="dxa"/>
          </w:tcPr>
          <w:p w:rsidR="002B252F" w:rsidRPr="005E23C5" w:rsidRDefault="002B252F" w:rsidP="002B252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B252F" w:rsidRPr="005E23C5" w:rsidTr="00F427EA">
        <w:tc>
          <w:tcPr>
            <w:tcW w:w="4253" w:type="dxa"/>
          </w:tcPr>
          <w:p w:rsidR="006367A2" w:rsidRPr="005E23C5" w:rsidRDefault="002B252F" w:rsidP="00636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 xml:space="preserve">Группы </w:t>
            </w:r>
            <w:r w:rsidR="006367A2" w:rsidRPr="005E23C5">
              <w:rPr>
                <w:sz w:val="28"/>
                <w:szCs w:val="28"/>
              </w:rPr>
              <w:t>ВДБМН-22-HR1</w:t>
            </w:r>
          </w:p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</w:tcPr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2B252F" w:rsidRPr="005E23C5" w:rsidRDefault="006367A2" w:rsidP="00D3459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 xml:space="preserve"> М. Д.  Гаврилова </w:t>
            </w:r>
          </w:p>
        </w:tc>
      </w:tr>
      <w:tr w:rsidR="002B252F" w:rsidRPr="005E23C5" w:rsidTr="00F427EA">
        <w:tc>
          <w:tcPr>
            <w:tcW w:w="4253" w:type="dxa"/>
          </w:tcPr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Руководитель</w:t>
            </w:r>
          </w:p>
          <w:p w:rsidR="002B252F" w:rsidRPr="005E23C5" w:rsidRDefault="002B252F" w:rsidP="002B252F">
            <w:pPr>
              <w:spacing w:line="276" w:lineRule="auto"/>
              <w:ind w:right="963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2B252F" w:rsidRPr="005E23C5" w:rsidRDefault="002B252F" w:rsidP="002B252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B252F" w:rsidRPr="005E23C5" w:rsidRDefault="00AA47EE" w:rsidP="002B252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 xml:space="preserve"> </w:t>
            </w:r>
            <w:r w:rsidR="00391A5A" w:rsidRPr="005E23C5">
              <w:rPr>
                <w:sz w:val="28"/>
                <w:szCs w:val="28"/>
              </w:rPr>
              <w:t>Л.В. Салова</w:t>
            </w:r>
            <w:r w:rsidRPr="005E23C5">
              <w:rPr>
                <w:sz w:val="28"/>
                <w:szCs w:val="28"/>
              </w:rPr>
              <w:t xml:space="preserve">   </w:t>
            </w:r>
          </w:p>
        </w:tc>
      </w:tr>
      <w:tr w:rsidR="002B252F" w:rsidRPr="005E23C5" w:rsidTr="00F427EA">
        <w:tc>
          <w:tcPr>
            <w:tcW w:w="4253" w:type="dxa"/>
          </w:tcPr>
          <w:p w:rsidR="002B252F" w:rsidRPr="005E23C5" w:rsidRDefault="002B252F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Руководитель от предприятия</w:t>
            </w:r>
          </w:p>
          <w:p w:rsidR="002B252F" w:rsidRPr="005E23C5" w:rsidRDefault="00B47D7A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Руководитель проектов</w:t>
            </w:r>
          </w:p>
        </w:tc>
        <w:tc>
          <w:tcPr>
            <w:tcW w:w="2386" w:type="dxa"/>
          </w:tcPr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2B252F" w:rsidRPr="005E23C5" w:rsidRDefault="00391A5A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 xml:space="preserve">   </w:t>
            </w:r>
          </w:p>
        </w:tc>
      </w:tr>
      <w:tr w:rsidR="002B252F" w:rsidRPr="005E23C5" w:rsidTr="00F427EA">
        <w:tc>
          <w:tcPr>
            <w:tcW w:w="4253" w:type="dxa"/>
          </w:tcPr>
          <w:p w:rsidR="002B252F" w:rsidRPr="005E23C5" w:rsidRDefault="002B252F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Нормоконтролер</w:t>
            </w:r>
          </w:p>
          <w:p w:rsidR="002B252F" w:rsidRPr="005E23C5" w:rsidRDefault="002B252F" w:rsidP="002B252F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144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2B252F" w:rsidRPr="005E23C5" w:rsidRDefault="002B252F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</w:p>
          <w:p w:rsidR="002B252F" w:rsidRPr="005E23C5" w:rsidRDefault="00AA47EE" w:rsidP="002B252F">
            <w:pPr>
              <w:spacing w:line="276" w:lineRule="auto"/>
              <w:ind w:right="963"/>
              <w:jc w:val="both"/>
              <w:rPr>
                <w:sz w:val="28"/>
                <w:szCs w:val="28"/>
              </w:rPr>
            </w:pPr>
            <w:r w:rsidRPr="005E23C5">
              <w:rPr>
                <w:sz w:val="28"/>
                <w:szCs w:val="28"/>
              </w:rPr>
              <w:t xml:space="preserve">   </w:t>
            </w:r>
          </w:p>
        </w:tc>
      </w:tr>
    </w:tbl>
    <w:p w:rsidR="002B252F" w:rsidRPr="005E23C5" w:rsidRDefault="002B252F" w:rsidP="002B252F">
      <w:pPr>
        <w:spacing w:line="276" w:lineRule="auto"/>
        <w:ind w:right="963"/>
        <w:jc w:val="center"/>
        <w:rPr>
          <w:sz w:val="20"/>
          <w:szCs w:val="20"/>
        </w:rPr>
      </w:pPr>
    </w:p>
    <w:p w:rsidR="005353A6" w:rsidRPr="005E23C5" w:rsidRDefault="005353A6" w:rsidP="002B252F">
      <w:pPr>
        <w:rPr>
          <w:sz w:val="28"/>
          <w:szCs w:val="28"/>
        </w:rPr>
      </w:pPr>
    </w:p>
    <w:p w:rsidR="00F427EA" w:rsidRPr="005E23C5" w:rsidRDefault="00F427EA" w:rsidP="002B252F">
      <w:pPr>
        <w:rPr>
          <w:sz w:val="28"/>
          <w:szCs w:val="28"/>
        </w:rPr>
      </w:pPr>
    </w:p>
    <w:p w:rsidR="002B252F" w:rsidRPr="005E23C5" w:rsidRDefault="002B252F" w:rsidP="002B252F">
      <w:pPr>
        <w:jc w:val="center"/>
        <w:rPr>
          <w:sz w:val="28"/>
          <w:szCs w:val="28"/>
        </w:rPr>
      </w:pPr>
      <w:r w:rsidRPr="005E23C5">
        <w:rPr>
          <w:sz w:val="28"/>
          <w:szCs w:val="28"/>
        </w:rPr>
        <w:t>Влади</w:t>
      </w:r>
      <w:r w:rsidR="006367A2" w:rsidRPr="005E23C5">
        <w:rPr>
          <w:sz w:val="28"/>
          <w:szCs w:val="28"/>
        </w:rPr>
        <w:t>восток 202</w:t>
      </w:r>
      <w:r w:rsidR="00B8338A">
        <w:rPr>
          <w:sz w:val="28"/>
          <w:szCs w:val="28"/>
        </w:rPr>
        <w:t>6</w:t>
      </w:r>
    </w:p>
    <w:p w:rsidR="006367A2" w:rsidRPr="005E23C5" w:rsidRDefault="006367A2" w:rsidP="006367A2">
      <w:pPr>
        <w:spacing w:after="120"/>
        <w:jc w:val="center"/>
        <w:rPr>
          <w:lang w:val="ru"/>
        </w:rPr>
      </w:pPr>
      <w:r w:rsidRPr="005E23C5">
        <w:rPr>
          <w:lang w:val="ru"/>
        </w:rPr>
        <w:lastRenderedPageBreak/>
        <w:t>МИНОБРНАУКИ РОССИИ</w:t>
      </w:r>
    </w:p>
    <w:p w:rsidR="006367A2" w:rsidRPr="005E23C5" w:rsidRDefault="006367A2" w:rsidP="006367A2">
      <w:pPr>
        <w:spacing w:after="120"/>
        <w:jc w:val="center"/>
        <w:rPr>
          <w:lang w:val="ru"/>
        </w:rPr>
      </w:pPr>
      <w:r w:rsidRPr="005E23C5">
        <w:rPr>
          <w:lang w:val="ru"/>
        </w:rPr>
        <w:t>ВЛАДИВОСТОКСКИЙ ГОСУДАРСТВЕННЫЙ УНИВЕРСИТЕТ</w:t>
      </w:r>
    </w:p>
    <w:p w:rsidR="006367A2" w:rsidRPr="005E23C5" w:rsidRDefault="006367A2" w:rsidP="006367A2">
      <w:pPr>
        <w:spacing w:after="120"/>
        <w:jc w:val="center"/>
        <w:rPr>
          <w:lang w:val="ru"/>
        </w:rPr>
      </w:pPr>
      <w:r w:rsidRPr="005E23C5">
        <w:rPr>
          <w:lang w:val="ru"/>
        </w:rPr>
        <w:t>ИНСТИТУТ МЕЖДУНАРОДНОГО БИЗНЕСА, ЭКОНОМИКИ И УПРАВЛЕНИЯ</w:t>
      </w:r>
    </w:p>
    <w:p w:rsidR="006367A2" w:rsidRPr="005E23C5" w:rsidRDefault="006367A2" w:rsidP="006367A2">
      <w:pPr>
        <w:spacing w:after="120"/>
        <w:jc w:val="center"/>
        <w:rPr>
          <w:lang w:val="ru"/>
        </w:rPr>
      </w:pPr>
      <w:r w:rsidRPr="005E23C5">
        <w:rPr>
          <w:lang w:val="ru"/>
        </w:rPr>
        <w:t>КАФЕДРА ЭКОНОМИКИ И УПРАВЛЕНИЯ</w:t>
      </w: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  <w:r w:rsidRPr="005E23C5">
        <w:rPr>
          <w:color w:val="000000"/>
          <w:lang w:val="ru"/>
        </w:rPr>
        <w:t>ЗАДАНИЕ</w:t>
      </w: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lang w:val="ru"/>
        </w:rPr>
      </w:pPr>
      <w:r w:rsidRPr="005E23C5">
        <w:rPr>
          <w:color w:val="000000"/>
          <w:lang w:val="ru"/>
        </w:rPr>
        <w:t>на учебную ознакомительную практику</w:t>
      </w:r>
    </w:p>
    <w:p w:rsidR="006367A2" w:rsidRPr="005E23C5" w:rsidRDefault="006367A2" w:rsidP="00E34C1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lang w:val="ru"/>
        </w:rPr>
      </w:pP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  <w:r w:rsidRPr="005E23C5">
        <w:rPr>
          <w:color w:val="000000"/>
          <w:lang w:val="ru"/>
        </w:rPr>
        <w:t>Студенту  Гавриловой Марии Дмитриевне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  <w:r w:rsidRPr="005E23C5">
        <w:rPr>
          <w:color w:val="000000"/>
          <w:lang w:val="ru"/>
        </w:rPr>
        <w:t>Группы: ВДБМН-22-HR1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  <w:r w:rsidRPr="005E23C5">
        <w:rPr>
          <w:color w:val="000000"/>
          <w:lang w:val="ru"/>
        </w:rPr>
        <w:t>Срок сдачи: ____________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  <w:lang w:val="ru"/>
        </w:rPr>
      </w:pPr>
      <w:r w:rsidRPr="005E23C5">
        <w:rPr>
          <w:color w:val="000000"/>
          <w:u w:val="single"/>
          <w:lang w:val="ru"/>
        </w:rPr>
        <w:t xml:space="preserve">Содержание отчета по учебной практике: 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"/>
        </w:rPr>
      </w:pP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b/>
          <w:color w:val="000000"/>
          <w:lang w:val="ru"/>
        </w:rPr>
        <w:t>Введение:</w:t>
      </w:r>
      <w:r w:rsidRPr="005E23C5">
        <w:rPr>
          <w:color w:val="000000"/>
          <w:lang w:val="ru"/>
        </w:rPr>
        <w:t xml:space="preserve"> Формулируются цель, задачи и место практики, основные методы, необходимые для их достижения, дается описание отрасли, в которой функционирует хозяйствующий субъект,  его место на рынке. Также, описывается последовательность прохождения практики, перечень работ, выполненных в процессе практики.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b/>
          <w:color w:val="000000"/>
          <w:lang w:val="ru"/>
        </w:rPr>
      </w:pPr>
      <w:r w:rsidRPr="005E23C5">
        <w:rPr>
          <w:b/>
          <w:color w:val="000000"/>
          <w:lang w:val="ru"/>
        </w:rPr>
        <w:t>Раздел 1 Характеристика предприятия ООО "ДВ Невада", г. Хабаровск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b/>
          <w:color w:val="000000"/>
          <w:lang w:val="ru"/>
        </w:rPr>
        <w:tab/>
      </w:r>
      <w:r w:rsidRPr="005E23C5">
        <w:rPr>
          <w:color w:val="000000"/>
          <w:lang w:val="ru"/>
        </w:rPr>
        <w:t>Собрать, структурировать и проанализировать информацию, раскрывающую особенности деятельности предприятия (организации):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 - составить "Паспорт организации" - основные реквизиты (название, форма собственности, юридический адрес, местонахождение и т.п.);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- основные виды деятельности;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- организационная-управленческая  структура;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- особенности организационно-правовой формы;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- система налогообложения;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- проанализировать основные экономические показатели финансово-хозяйственной деятельности за два-три последних отчетных года (выручка, себестоимость, численность персонала, фонд заработной платы, стоимость основных средств, прибыль, рентабельность и др.);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- провести социально-экономический анализ отрасли (вида экономической деятельности), к которой относится исследуемое предприятие (организация).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b/>
          <w:color w:val="000000"/>
          <w:lang w:val="ru"/>
        </w:rPr>
      </w:pPr>
      <w:r w:rsidRPr="005E23C5">
        <w:rPr>
          <w:b/>
          <w:color w:val="000000"/>
          <w:lang w:val="ru"/>
        </w:rPr>
        <w:t xml:space="preserve">Раздел 2. Профессиональная этика менеджера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Целью данного задания является развитие навыков целостного подхода к анализу проблем; культуры речи;  навыков структурирования информации и ее представления. Представьте, что Вас пригласили провести лекцию-беседу со студентами другой группы (курса) на тему «Профессиональная этика менеджера». Для этого Вам нужно подготовить: план своего выступления; раздаточный материал по подготовленному материалу. Работа над предложенным заданием заключается в изучении теоретического материала, его анализе, выборе основных идей и оформлении в виде лекции-беседы.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Результатом выполнения данного задания является: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2.1 план лекции-беседы;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2.2 глоссарий по заданной теме (не менее 15 слов);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2.3 рекомендуемая литература;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2.4 раздаточный материал (презентация 5-8 слайдов)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b/>
          <w:color w:val="000000"/>
          <w:lang w:val="ru"/>
        </w:rPr>
      </w:pPr>
      <w:r w:rsidRPr="005E23C5">
        <w:rPr>
          <w:b/>
          <w:color w:val="000000"/>
          <w:lang w:val="ru"/>
        </w:rPr>
        <w:lastRenderedPageBreak/>
        <w:t xml:space="preserve">Раздел 3. Знакомство с профессиональной информационной средой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3.1. Профессиональные сообщества. В рамках выполнения данного задания следует изучить существующие профессиональные объединения (сообщества, ассоциации, союзы, консорциумы и пр.) и сделать аналитический обзор в следующей последовательности (необходимо описать не менее 5 профессиональных сообществ по всем представленным пунктам): 1) Понятие профессиональных сообществ (объединений). 2) Профессиональные сообщества в области менеджмента (предпринимательства), цели и задачи, миссия, основные направления деятельности. 3) Формы и методы организации работы сообществ (объединений). 4) Роль члена сообщества (менеджера, предпринимателя) в организации работы профессионального объединения. 5) Возможности использования потенциала профессионального сообщества в профессиональной деятельности менеджера (предпринимателя).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3.2. Специализированные информационные ресурсы, поддерживающие профессиональную деятельность в области менеджмента и предпринимательства. В рамках раздела следует изучить существующие специализированные информационные ресурсы, поддерживающие профессиональную деятельность в области менеджмента и малого бизнеса и сделать аналитический обзор в следующей последовательности (необходимо описать не менее 3 специализированных информационных ресурсов по всем представленным пунктам): 1) Целевые группы пользователей информации. 2) Тематика представленной деловой информации, документов. 3) Возможности использования информации для создания бизнеса и/или ведения профессиональной деятельности.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b/>
          <w:color w:val="000000"/>
          <w:lang w:val="ru"/>
        </w:rPr>
      </w:pPr>
      <w:r w:rsidRPr="005E23C5">
        <w:rPr>
          <w:b/>
          <w:color w:val="000000"/>
          <w:lang w:val="ru"/>
        </w:rPr>
        <w:t>Раздел 4. Методы управления и самоорганизации.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В рамках данного раздела следует изучить и проанализировать профессиональные цели и задачи, которые ставить перед собой менеджер, методы управления, которыми он может пользоваться для их достижения: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 xml:space="preserve">4.1. Распорядок рабочего дня менеджера (менеджера организации, в которой проходит практика).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1134"/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ab/>
        <w:t>4.2 Презентация «Методы управления, которые воздействуют на меня» или «Методы управления, которые применяю я» (10–15 слайдов), составленная на основе систематизации полученного в результате сбора и анализа информации.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ind w:left="1560" w:hanging="1560"/>
        <w:jc w:val="both"/>
        <w:rPr>
          <w:color w:val="000000"/>
          <w:lang w:val="ru"/>
        </w:rPr>
      </w:pPr>
      <w:r w:rsidRPr="005E23C5">
        <w:rPr>
          <w:b/>
          <w:color w:val="000000"/>
          <w:lang w:val="ru"/>
        </w:rPr>
        <w:t>Заключение:</w:t>
      </w:r>
      <w:r w:rsidRPr="005E23C5">
        <w:rPr>
          <w:color w:val="000000"/>
          <w:lang w:val="ru"/>
        </w:rPr>
        <w:t xml:space="preserve"> содержит основные выводы из каждого раздела отчета. 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b/>
          <w:color w:val="000000"/>
          <w:lang w:val="ru"/>
        </w:rPr>
      </w:pPr>
      <w:r w:rsidRPr="005E23C5">
        <w:rPr>
          <w:b/>
          <w:color w:val="000000"/>
          <w:lang w:val="ru"/>
        </w:rPr>
        <w:t>Список использованных источников (не менее 20-ти наименований).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"/>
        </w:rPr>
      </w:pPr>
      <w:r w:rsidRPr="005E23C5">
        <w:rPr>
          <w:color w:val="000000"/>
          <w:lang w:val="ru"/>
        </w:rPr>
        <w:t>Составить список литературы с использованием профессиональных баз данных и профессиональных Интернет-ресурсов, электронно-библиотечных систем, справочно-консультационных систем</w:t>
      </w:r>
    </w:p>
    <w:p w:rsidR="006367A2" w:rsidRPr="005E23C5" w:rsidRDefault="006367A2" w:rsidP="006367A2">
      <w:pPr>
        <w:jc w:val="both"/>
        <w:rPr>
          <w:lang w:val="ru"/>
        </w:rPr>
      </w:pPr>
      <w:r w:rsidRPr="005E23C5">
        <w:rPr>
          <w:lang w:val="ru"/>
        </w:rPr>
        <w:t>Руководитель учебной практики</w:t>
      </w:r>
    </w:p>
    <w:p w:rsidR="006367A2" w:rsidRPr="005E23C5" w:rsidRDefault="006367A2" w:rsidP="006367A2">
      <w:pPr>
        <w:jc w:val="both"/>
        <w:rPr>
          <w:lang w:val="ru"/>
        </w:rPr>
      </w:pPr>
      <w:r w:rsidRPr="005E23C5">
        <w:rPr>
          <w:lang w:val="ru"/>
        </w:rPr>
        <w:t xml:space="preserve">от кафедры экономики и управления </w:t>
      </w:r>
    </w:p>
    <w:p w:rsidR="006367A2" w:rsidRPr="005E23C5" w:rsidRDefault="006367A2" w:rsidP="006367A2">
      <w:pPr>
        <w:jc w:val="both"/>
        <w:rPr>
          <w:color w:val="000000" w:themeColor="text1"/>
          <w:lang w:val="ru"/>
        </w:rPr>
      </w:pPr>
      <w:r w:rsidRPr="005E23C5">
        <w:rPr>
          <w:lang w:val="ru"/>
        </w:rPr>
        <w:t xml:space="preserve">канд.экон.наук, доцент  </w:t>
      </w:r>
      <w:r w:rsidRPr="005E23C5">
        <w:rPr>
          <w:lang w:val="ru"/>
        </w:rPr>
        <w:tab/>
      </w:r>
      <w:r w:rsidRPr="005E23C5">
        <w:rPr>
          <w:lang w:val="ru"/>
        </w:rPr>
        <w:tab/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  <w:t>______________ Л.В. Салова</w:t>
      </w:r>
    </w:p>
    <w:p w:rsidR="006367A2" w:rsidRPr="005E23C5" w:rsidRDefault="006367A2" w:rsidP="006367A2">
      <w:pPr>
        <w:spacing w:after="160"/>
        <w:rPr>
          <w:color w:val="000000" w:themeColor="text1"/>
          <w:lang w:val="ru"/>
        </w:rPr>
      </w:pPr>
    </w:p>
    <w:p w:rsidR="006367A2" w:rsidRPr="005E23C5" w:rsidRDefault="006367A2" w:rsidP="006367A2">
      <w:pPr>
        <w:spacing w:after="160"/>
        <w:rPr>
          <w:color w:val="000000" w:themeColor="text1"/>
          <w:lang w:val="ru"/>
        </w:rPr>
      </w:pPr>
      <w:bookmarkStart w:id="6" w:name="_6eo16vkp58m1" w:colFirst="0" w:colLast="0"/>
      <w:bookmarkEnd w:id="6"/>
      <w:r w:rsidRPr="005E23C5">
        <w:rPr>
          <w:color w:val="000000" w:themeColor="text1"/>
          <w:lang w:val="ru"/>
        </w:rPr>
        <w:t xml:space="preserve">Задание получил: </w:t>
      </w:r>
      <w:r w:rsidRPr="005E23C5">
        <w:rPr>
          <w:color w:val="000000" w:themeColor="text1"/>
          <w:lang w:val="ru"/>
        </w:rPr>
        <w:tab/>
        <w:t xml:space="preserve">                                                     ______________ М.Д. Гаврилова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ru"/>
        </w:rPr>
      </w:pPr>
      <w:r w:rsidRPr="005E23C5">
        <w:rPr>
          <w:color w:val="000000" w:themeColor="text1"/>
          <w:lang w:val="ru"/>
        </w:rPr>
        <w:t>Задание согласовано: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ru"/>
        </w:rPr>
      </w:pPr>
      <w:r w:rsidRPr="005E23C5">
        <w:rPr>
          <w:color w:val="000000" w:themeColor="text1"/>
          <w:lang w:val="ru"/>
        </w:rPr>
        <w:t>Руководитель практики от профильной организации</w:t>
      </w:r>
    </w:p>
    <w:p w:rsidR="006367A2" w:rsidRPr="005E23C5" w:rsidRDefault="006367A2" w:rsidP="006367A2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 w:themeColor="text1"/>
          <w:lang w:val="ru"/>
        </w:rPr>
      </w:pPr>
      <w:r w:rsidRPr="005E23C5">
        <w:rPr>
          <w:color w:val="000000" w:themeColor="text1"/>
          <w:lang w:val="ru"/>
        </w:rPr>
        <w:t>должность, наименование предприятия</w:t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</w:r>
      <w:r w:rsidRPr="005E23C5">
        <w:rPr>
          <w:color w:val="000000" w:themeColor="text1"/>
          <w:lang w:val="ru"/>
        </w:rPr>
        <w:tab/>
        <w:t xml:space="preserve">  _____________  ФИО</w:t>
      </w:r>
    </w:p>
    <w:p w:rsidR="00391A5A" w:rsidRPr="005E23C5" w:rsidRDefault="00391A5A" w:rsidP="001C2D9B">
      <w:pPr>
        <w:suppressAutoHyphens/>
        <w:jc w:val="center"/>
        <w:rPr>
          <w:b/>
          <w:bCs/>
          <w:szCs w:val="28"/>
          <w:lang w:eastAsia="en-US"/>
        </w:rPr>
      </w:pPr>
      <w:r w:rsidRPr="005E23C5">
        <w:rPr>
          <w:b/>
          <w:bCs/>
          <w:color w:val="000000" w:themeColor="text1"/>
          <w:szCs w:val="28"/>
          <w:lang w:eastAsia="en-US"/>
        </w:rPr>
        <w:br w:type="page"/>
      </w:r>
    </w:p>
    <w:p w:rsidR="001C2D9B" w:rsidRPr="005E23C5" w:rsidRDefault="00D91D0D" w:rsidP="001C2D9B">
      <w:pPr>
        <w:suppressAutoHyphens/>
        <w:jc w:val="center"/>
        <w:rPr>
          <w:b/>
          <w:bCs/>
          <w:szCs w:val="28"/>
          <w:lang w:eastAsia="en-US"/>
        </w:rPr>
      </w:pPr>
      <w:r w:rsidRPr="005E23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DF5AE0" wp14:editId="2EAE3B43">
                <wp:simplePos x="0" y="0"/>
                <wp:positionH relativeFrom="column">
                  <wp:posOffset>5829300</wp:posOffset>
                </wp:positionH>
                <wp:positionV relativeFrom="page">
                  <wp:posOffset>382905</wp:posOffset>
                </wp:positionV>
                <wp:extent cx="384810" cy="336550"/>
                <wp:effectExtent l="0" t="0" r="1524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" cy="336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739F7" id="Прямоугольник 4" o:spid="_x0000_s1026" style="position:absolute;margin-left:459pt;margin-top:30.15pt;width:30.3pt;height:2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" fillcolor="white [3212]" strokecolor="white [3212]" strokeweight="1pt">
                <w10:wrap anchory="page"/>
              </v:rect>
            </w:pict>
          </mc:Fallback>
        </mc:AlternateContent>
      </w:r>
      <w:r w:rsidR="001C2D9B" w:rsidRPr="005E23C5">
        <w:rPr>
          <w:b/>
          <w:bCs/>
          <w:szCs w:val="28"/>
          <w:lang w:eastAsia="en-US"/>
        </w:rPr>
        <w:t xml:space="preserve">РАБОЧИЙ ГРАФИК (ПЛАН) </w:t>
      </w:r>
    </w:p>
    <w:p w:rsidR="001C2D9B" w:rsidRPr="005E23C5" w:rsidRDefault="001C2D9B" w:rsidP="001C2D9B">
      <w:pPr>
        <w:suppressAutoHyphens/>
        <w:jc w:val="center"/>
        <w:rPr>
          <w:b/>
          <w:bCs/>
          <w:szCs w:val="28"/>
          <w:lang w:eastAsia="en-US"/>
        </w:rPr>
      </w:pPr>
      <w:r w:rsidRPr="005E23C5">
        <w:rPr>
          <w:b/>
          <w:bCs/>
          <w:szCs w:val="28"/>
          <w:lang w:eastAsia="en-US"/>
        </w:rPr>
        <w:t>ПРОВЕДЕНИЯ УЧЕБНОЙ ОЗНАКОМИТЕЛЬНОЙ ПРАКТИКИ</w:t>
      </w:r>
    </w:p>
    <w:p w:rsidR="001C2D9B" w:rsidRPr="005E23C5" w:rsidRDefault="001C2D9B" w:rsidP="001C2D9B">
      <w:pPr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Cs w:val="28"/>
          <w:lang w:eastAsia="en-US"/>
        </w:rPr>
      </w:pPr>
    </w:p>
    <w:p w:rsidR="00845A0F" w:rsidRDefault="001C2D9B" w:rsidP="00845A0F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Cs/>
          <w:u w:val="single"/>
          <w:lang w:eastAsia="zh-CN"/>
        </w:rPr>
      </w:pPr>
      <w:r w:rsidRPr="005E23C5">
        <w:rPr>
          <w:rFonts w:eastAsia="SimSun"/>
          <w:lang w:eastAsia="zh-CN"/>
        </w:rPr>
        <w:t xml:space="preserve">Студент </w:t>
      </w:r>
      <w:r w:rsidRPr="005E23C5">
        <w:rPr>
          <w:rFonts w:eastAsia="SimSun"/>
          <w:iCs/>
          <w:u w:val="single"/>
          <w:lang w:eastAsia="zh-CN"/>
        </w:rPr>
        <w:t xml:space="preserve"> </w:t>
      </w:r>
      <w:r w:rsidR="00845A0F" w:rsidRPr="005E23C5">
        <w:rPr>
          <w:sz w:val="28"/>
          <w:szCs w:val="28"/>
        </w:rPr>
        <w:t>Гаврилова</w:t>
      </w:r>
      <w:r w:rsidR="00845A0F" w:rsidRPr="00845A0F">
        <w:rPr>
          <w:sz w:val="28"/>
          <w:szCs w:val="28"/>
        </w:rPr>
        <w:t xml:space="preserve"> </w:t>
      </w:r>
      <w:r w:rsidR="00845A0F" w:rsidRPr="005E23C5">
        <w:rPr>
          <w:sz w:val="28"/>
          <w:szCs w:val="28"/>
        </w:rPr>
        <w:t xml:space="preserve">М. Д.  </w:t>
      </w:r>
    </w:p>
    <w:p w:rsidR="001C2D9B" w:rsidRPr="005E23C5" w:rsidRDefault="001C2D9B" w:rsidP="001C2D9B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5E23C5">
        <w:rPr>
          <w:rFonts w:eastAsia="SimSun"/>
          <w:iCs/>
          <w:u w:val="single"/>
          <w:lang w:eastAsia="zh-CN"/>
        </w:rPr>
        <w:t xml:space="preserve">                                       </w:t>
      </w:r>
      <w:r w:rsidR="005E23C5">
        <w:rPr>
          <w:rFonts w:eastAsia="SimSun"/>
          <w:iCs/>
          <w:u w:val="single"/>
          <w:lang w:eastAsia="zh-CN"/>
        </w:rPr>
        <w:t>_______________________</w:t>
      </w:r>
      <w:r w:rsidRPr="005E23C5">
        <w:rPr>
          <w:rFonts w:eastAsia="SimSun"/>
          <w:iCs/>
          <w:u w:val="single"/>
          <w:lang w:eastAsia="zh-CN"/>
        </w:rPr>
        <w:t>_______________________</w:t>
      </w:r>
    </w:p>
    <w:p w:rsidR="001C2D9B" w:rsidRPr="005E23C5" w:rsidRDefault="001C2D9B" w:rsidP="001C2D9B">
      <w:pPr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5E23C5">
        <w:rPr>
          <w:rFonts w:eastAsia="SimSun"/>
          <w:i/>
          <w:vertAlign w:val="superscript"/>
          <w:lang w:eastAsia="zh-CN"/>
        </w:rPr>
        <w:t>Фамилия Имя Отчество</w:t>
      </w:r>
    </w:p>
    <w:p w:rsidR="001C2D9B" w:rsidRPr="005E23C5" w:rsidRDefault="001C2D9B" w:rsidP="001C2D9B">
      <w:pPr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lang w:eastAsia="zh-CN"/>
        </w:rPr>
      </w:pPr>
      <w:r w:rsidRPr="005E23C5">
        <w:rPr>
          <w:rFonts w:eastAsia="SimSun"/>
          <w:lang w:eastAsia="zh-CN"/>
        </w:rPr>
        <w:t xml:space="preserve">Кафедра </w:t>
      </w:r>
      <w:r w:rsidRPr="005E23C5">
        <w:rPr>
          <w:rFonts w:eastAsia="SimSun"/>
          <w:u w:val="single"/>
          <w:lang w:eastAsia="zh-CN"/>
        </w:rPr>
        <w:t xml:space="preserve">экономики и управления </w:t>
      </w:r>
      <w:r w:rsidRPr="005E23C5">
        <w:rPr>
          <w:rFonts w:eastAsia="SimSun"/>
          <w:lang w:eastAsia="zh-CN"/>
        </w:rPr>
        <w:t xml:space="preserve">гр. </w:t>
      </w:r>
      <w:r w:rsidRPr="005E23C5">
        <w:rPr>
          <w:rFonts w:eastAsia="SimSun"/>
          <w:u w:val="single"/>
          <w:lang w:eastAsia="zh-CN"/>
        </w:rPr>
        <w:t xml:space="preserve">             </w:t>
      </w:r>
      <w:r w:rsidR="00B8338A">
        <w:rPr>
          <w:rFonts w:eastAsia="SimSun"/>
          <w:u w:val="single"/>
          <w:lang w:eastAsia="zh-CN"/>
        </w:rPr>
        <w:t>ВДБМН-22</w:t>
      </w:r>
      <w:r w:rsidR="00B8338A">
        <w:rPr>
          <w:rFonts w:eastAsia="SimSun"/>
          <w:u w:val="single"/>
          <w:lang w:val="en-US" w:eastAsia="zh-CN"/>
        </w:rPr>
        <w:t>HR1</w:t>
      </w:r>
      <w:r w:rsidR="00B8338A">
        <w:rPr>
          <w:rFonts w:eastAsia="SimSun"/>
          <w:u w:val="single"/>
          <w:lang w:eastAsia="zh-CN"/>
        </w:rPr>
        <w:t>-21</w:t>
      </w:r>
    </w:p>
    <w:p w:rsidR="001C2D9B" w:rsidRPr="005E23C5" w:rsidRDefault="001C2D9B" w:rsidP="001C2D9B">
      <w:pPr>
        <w:contextualSpacing/>
        <w:rPr>
          <w:b/>
          <w:bCs/>
          <w:szCs w:val="28"/>
          <w:lang w:eastAsia="en-US"/>
        </w:rPr>
      </w:pPr>
    </w:p>
    <w:p w:rsidR="001C2D9B" w:rsidRPr="005E23C5" w:rsidRDefault="001C2D9B" w:rsidP="001C2D9B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5E23C5">
        <w:rPr>
          <w:rFonts w:eastAsia="SimSun"/>
          <w:lang w:eastAsia="zh-CN"/>
        </w:rPr>
        <w:t>Руководитель практики</w:t>
      </w:r>
      <w:r w:rsidRPr="005E23C5">
        <w:rPr>
          <w:rFonts w:eastAsia="SimSun"/>
          <w:iCs/>
          <w:u w:val="single"/>
          <w:lang w:eastAsia="zh-CN"/>
        </w:rPr>
        <w:t xml:space="preserve">                      _____________________</w:t>
      </w:r>
      <w:r w:rsidR="00391A5A" w:rsidRPr="005E23C5">
        <w:rPr>
          <w:rFonts w:eastAsia="SimSun"/>
          <w:iCs/>
          <w:u w:val="single"/>
          <w:lang w:eastAsia="zh-CN"/>
        </w:rPr>
        <w:t>___________________</w:t>
      </w:r>
      <w:r w:rsidRPr="005E23C5">
        <w:rPr>
          <w:rFonts w:eastAsia="SimSun"/>
          <w:iCs/>
          <w:u w:val="single"/>
          <w:lang w:eastAsia="zh-CN"/>
        </w:rPr>
        <w:t>_</w:t>
      </w:r>
    </w:p>
    <w:p w:rsidR="001C2D9B" w:rsidRPr="005E23C5" w:rsidRDefault="001C2D9B" w:rsidP="001C2D9B">
      <w:pPr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5E23C5">
        <w:rPr>
          <w:rFonts w:eastAsia="SimSun"/>
          <w:i/>
          <w:vertAlign w:val="superscript"/>
          <w:lang w:eastAsia="zh-CN"/>
        </w:rPr>
        <w:t>Фамилия Имя Отчество</w:t>
      </w:r>
    </w:p>
    <w:p w:rsidR="001C2D9B" w:rsidRPr="005E23C5" w:rsidRDefault="001C2D9B" w:rsidP="001C2D9B">
      <w:pPr>
        <w:suppressAutoHyphens/>
        <w:contextualSpacing/>
        <w:rPr>
          <w:rFonts w:eastAsia="SimSun"/>
          <w:lang w:eastAsia="zh-CN"/>
        </w:rPr>
      </w:pPr>
    </w:p>
    <w:p w:rsidR="001C2D9B" w:rsidRPr="005E23C5" w:rsidRDefault="001C2D9B" w:rsidP="001C2D9B">
      <w:pPr>
        <w:suppressAutoHyphens/>
        <w:contextualSpacing/>
        <w:rPr>
          <w:rFonts w:eastAsia="Calibri"/>
          <w:lang w:eastAsia="en-US"/>
        </w:rPr>
      </w:pPr>
      <w:r w:rsidRPr="005E23C5">
        <w:rPr>
          <w:rFonts w:eastAsia="Calibri"/>
          <w:lang w:eastAsia="en-US"/>
        </w:rPr>
        <w:t>Инструктаж по ознакомлению с требованиями охраны труда, техники безопасности, пожарной безопасности прошел</w:t>
      </w:r>
    </w:p>
    <w:p w:rsidR="001C2D9B" w:rsidRPr="005E23C5" w:rsidRDefault="00D91D0D" w:rsidP="00D91D0D">
      <w:pPr>
        <w:suppressAutoHyphens/>
        <w:contextualSpacing/>
        <w:rPr>
          <w:rFonts w:eastAsia="Calibri"/>
          <w:lang w:eastAsia="en-US"/>
        </w:rPr>
      </w:pPr>
      <w:r w:rsidRPr="005E23C5">
        <w:rPr>
          <w:rFonts w:eastAsia="Calibri"/>
          <w:lang w:eastAsia="en-US"/>
        </w:rPr>
        <w:t xml:space="preserve">                                                                                   </w:t>
      </w:r>
      <w:r w:rsidR="008B382E" w:rsidRPr="005E23C5">
        <w:rPr>
          <w:rFonts w:eastAsia="Calibri"/>
          <w:lang w:eastAsia="en-US"/>
        </w:rPr>
        <w:t xml:space="preserve"> _____________________</w:t>
      </w:r>
      <w:r w:rsidR="001C2D9B" w:rsidRPr="005E23C5">
        <w:rPr>
          <w:rFonts w:eastAsia="Calibri"/>
          <w:lang w:eastAsia="en-US"/>
        </w:rPr>
        <w:t>_</w:t>
      </w:r>
      <w:r w:rsidRPr="005E23C5">
        <w:rPr>
          <w:szCs w:val="28"/>
        </w:rPr>
        <w:t xml:space="preserve">               </w:t>
      </w:r>
    </w:p>
    <w:p w:rsidR="001C2D9B" w:rsidRPr="005E23C5" w:rsidRDefault="008B382E" w:rsidP="008B382E">
      <w:pPr>
        <w:suppressAutoHyphens/>
        <w:contextualSpacing/>
        <w:jc w:val="center"/>
        <w:rPr>
          <w:rFonts w:eastAsia="Calibri"/>
          <w:sz w:val="18"/>
          <w:szCs w:val="18"/>
          <w:lang w:eastAsia="en-US"/>
        </w:rPr>
      </w:pPr>
      <w:r w:rsidRPr="005E23C5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</w:t>
      </w:r>
      <w:r w:rsidR="001C2D9B" w:rsidRPr="005E23C5">
        <w:rPr>
          <w:rFonts w:eastAsia="Calibri"/>
          <w:sz w:val="18"/>
          <w:szCs w:val="18"/>
          <w:lang w:eastAsia="en-US"/>
        </w:rPr>
        <w:t>(подпись уполномоченного лица, МП)</w:t>
      </w:r>
    </w:p>
    <w:p w:rsidR="001C2D9B" w:rsidRPr="005E23C5" w:rsidRDefault="001C2D9B" w:rsidP="001C2D9B">
      <w:pPr>
        <w:suppressAutoHyphens/>
        <w:contextualSpacing/>
        <w:jc w:val="center"/>
        <w:rPr>
          <w:rFonts w:eastAsia="Calibri"/>
          <w:lang w:eastAsia="en-US"/>
        </w:rPr>
      </w:pPr>
    </w:p>
    <w:p w:rsidR="001C2D9B" w:rsidRPr="005E23C5" w:rsidRDefault="001C2D9B" w:rsidP="001C2D9B">
      <w:pPr>
        <w:suppressAutoHyphens/>
        <w:contextualSpacing/>
        <w:jc w:val="both"/>
        <w:rPr>
          <w:rFonts w:eastAsia="Calibri"/>
          <w:lang w:eastAsia="en-US"/>
        </w:rPr>
      </w:pPr>
      <w:r w:rsidRPr="005E23C5">
        <w:rPr>
          <w:rFonts w:eastAsia="Calibri"/>
          <w:lang w:eastAsia="en-US"/>
        </w:rPr>
        <w:t>С правилами трудового распорядка ознакомлен__________________</w:t>
      </w:r>
    </w:p>
    <w:p w:rsidR="001C2D9B" w:rsidRPr="005E23C5" w:rsidRDefault="001C2D9B" w:rsidP="001C2D9B">
      <w:pPr>
        <w:suppressAutoHyphens/>
        <w:contextualSpacing/>
        <w:jc w:val="center"/>
        <w:rPr>
          <w:rFonts w:eastAsia="Calibri"/>
          <w:sz w:val="18"/>
          <w:szCs w:val="18"/>
          <w:lang w:eastAsia="en-US"/>
        </w:rPr>
      </w:pPr>
      <w:r w:rsidRPr="005E23C5">
        <w:rPr>
          <w:rFonts w:eastAsia="Calibri"/>
          <w:sz w:val="18"/>
          <w:szCs w:val="18"/>
          <w:lang w:eastAsia="en-US"/>
        </w:rPr>
        <w:t xml:space="preserve">                                                            (подпись обучающегося)</w:t>
      </w:r>
    </w:p>
    <w:p w:rsidR="001C2D9B" w:rsidRPr="005E23C5" w:rsidRDefault="001C2D9B" w:rsidP="001C2D9B">
      <w:pPr>
        <w:suppressAutoHyphens/>
        <w:rPr>
          <w:b/>
          <w:bCs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401"/>
        <w:gridCol w:w="1843"/>
        <w:gridCol w:w="1695"/>
      </w:tblGrid>
      <w:tr w:rsidR="001C2D9B" w:rsidRPr="005E23C5" w:rsidTr="001C2D9B">
        <w:trPr>
          <w:trHeight w:val="1000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Этапы практики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 xml:space="preserve">Виды работы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Срок выполнения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Отметка руководителя о выполнении</w:t>
            </w:r>
          </w:p>
        </w:tc>
      </w:tr>
      <w:tr w:rsidR="001C2D9B" w:rsidRPr="005E23C5" w:rsidTr="001C2D9B">
        <w:trPr>
          <w:trHeight w:val="368"/>
        </w:trPr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1 Подготовительный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Организационное собрание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12.06.2025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1C2D9B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Инструктаж по технике безопасности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12.06.2025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877286">
        <w:trPr>
          <w:trHeight w:val="123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2 Исследовательский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rPr>
                <w:sz w:val="22"/>
                <w:szCs w:val="22"/>
              </w:rPr>
            </w:pPr>
            <w:r w:rsidRPr="005E23C5">
              <w:rPr>
                <w:bCs/>
                <w:sz w:val="22"/>
                <w:szCs w:val="22"/>
              </w:rPr>
              <w:t>1 Характеристика предприятия</w:t>
            </w:r>
          </w:p>
          <w:p w:rsidR="001C2D9B" w:rsidRPr="005E23C5" w:rsidRDefault="001C2D9B" w:rsidP="001C2D9B">
            <w:pPr>
              <w:ind w:hanging="10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13.06.2025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1C2D9B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3 Аналитический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tabs>
                <w:tab w:val="left" w:pos="33"/>
                <w:tab w:val="left" w:pos="175"/>
                <w:tab w:val="left" w:pos="453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 Профессиональная этика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13.06.2025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877286">
        <w:trPr>
          <w:trHeight w:val="415"/>
        </w:trPr>
        <w:tc>
          <w:tcPr>
            <w:tcW w:w="1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 xml:space="preserve">4 Экспериментальный этап 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bCs/>
                <w:sz w:val="22"/>
                <w:szCs w:val="22"/>
                <w:lang w:eastAsia="en-US"/>
              </w:rPr>
              <w:t>3 Знакомство с профессиональной информационной средой</w:t>
            </w:r>
          </w:p>
          <w:p w:rsidR="001C2D9B" w:rsidRPr="005E23C5" w:rsidRDefault="001C2D9B" w:rsidP="001C2D9B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14.06. – 21.06. 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877286">
        <w:trPr>
          <w:trHeight w:val="354"/>
        </w:trPr>
        <w:tc>
          <w:tcPr>
            <w:tcW w:w="1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D91D0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4 Методы управления и самоорганизации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22.06. – 30.06. 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1C2D9B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5 Подготовка отчета по практике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Оформление отчета согласно стандартам оформления, оформление отчетной документации, подготовка краткого доклада о результатах практики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03.07. – 14.07. 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C2D9B" w:rsidRPr="005E23C5" w:rsidTr="001C2D9B">
        <w:trPr>
          <w:trHeight w:val="35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6 Защита отчета у руководителя практики от кафедры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D9B" w:rsidRPr="005E23C5" w:rsidRDefault="001C2D9B" w:rsidP="001C2D9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  <w:sz w:val="22"/>
                <w:szCs w:val="22"/>
                <w:lang w:eastAsia="en-US"/>
              </w:rPr>
              <w:t>Представление результатов практики.   Защита отчета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391A5A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E23C5">
              <w:rPr>
                <w:rFonts w:eastAsia="Calibri"/>
              </w:rPr>
              <w:t>15.07.2025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D9B" w:rsidRPr="005E23C5" w:rsidRDefault="001C2D9B" w:rsidP="001C2D9B">
            <w:pPr>
              <w:tabs>
                <w:tab w:val="num" w:pos="643"/>
              </w:tabs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C2D9B" w:rsidRPr="005E23C5" w:rsidRDefault="001C2D9B" w:rsidP="001C2D9B">
      <w:pPr>
        <w:spacing w:before="120"/>
        <w:jc w:val="both"/>
        <w:rPr>
          <w:rFonts w:eastAsia="Calibri"/>
        </w:rPr>
      </w:pPr>
      <w:r w:rsidRPr="005E23C5">
        <w:rPr>
          <w:rFonts w:eastAsia="Calibri"/>
        </w:rPr>
        <w:t>Руководитель практики</w:t>
      </w:r>
    </w:p>
    <w:p w:rsidR="001C2D9B" w:rsidRPr="005E23C5" w:rsidRDefault="001C2D9B" w:rsidP="001C2D9B">
      <w:pPr>
        <w:jc w:val="both"/>
        <w:rPr>
          <w:rFonts w:eastAsia="Calibri"/>
        </w:rPr>
      </w:pPr>
      <w:r w:rsidRPr="005E23C5">
        <w:rPr>
          <w:rFonts w:eastAsia="Calibri"/>
        </w:rPr>
        <w:t>канд.экон.наук, доцент кафедры экономики и управ</w:t>
      </w:r>
      <w:r w:rsidR="00391A5A" w:rsidRPr="005E23C5">
        <w:rPr>
          <w:rFonts w:eastAsia="Calibri"/>
        </w:rPr>
        <w:t>ления_______ М.Д. Гаврилова</w:t>
      </w:r>
    </w:p>
    <w:p w:rsidR="001C2D9B" w:rsidRPr="005E23C5" w:rsidRDefault="001C2D9B" w:rsidP="001C2D9B">
      <w:pPr>
        <w:rPr>
          <w:rFonts w:eastAsia="Calibri"/>
        </w:rPr>
      </w:pPr>
    </w:p>
    <w:p w:rsidR="001C2D9B" w:rsidRPr="005E23C5" w:rsidRDefault="001C2D9B" w:rsidP="001C2D9B">
      <w:pPr>
        <w:autoSpaceDE w:val="0"/>
        <w:autoSpaceDN w:val="0"/>
        <w:adjustRightInd w:val="0"/>
        <w:rPr>
          <w:szCs w:val="28"/>
        </w:rPr>
      </w:pPr>
      <w:r w:rsidRPr="005E23C5">
        <w:rPr>
          <w:rFonts w:eastAsia="Calibri"/>
        </w:rPr>
        <w:t>Руководитель прак</w:t>
      </w:r>
      <w:r w:rsidR="005E23C5" w:rsidRPr="005E23C5">
        <w:rPr>
          <w:rFonts w:eastAsia="Calibri"/>
        </w:rPr>
        <w:t xml:space="preserve">тики от предприятия </w:t>
      </w:r>
      <w:r w:rsidR="005E23C5" w:rsidRPr="005E23C5">
        <w:rPr>
          <w:rFonts w:eastAsia="Calibri"/>
        </w:rPr>
        <w:tab/>
      </w:r>
      <w:r w:rsidR="005E23C5" w:rsidRPr="005E23C5">
        <w:rPr>
          <w:rFonts w:eastAsia="Calibri"/>
        </w:rPr>
        <w:tab/>
        <w:t>_________</w:t>
      </w:r>
    </w:p>
    <w:p w:rsidR="001C2D9B" w:rsidRPr="005E23C5" w:rsidRDefault="001C2D9B" w:rsidP="001C2D9B">
      <w:pPr>
        <w:autoSpaceDE w:val="0"/>
        <w:autoSpaceDN w:val="0"/>
        <w:adjustRightInd w:val="0"/>
        <w:rPr>
          <w:szCs w:val="28"/>
        </w:rPr>
      </w:pPr>
      <w:r w:rsidRPr="005E23C5">
        <w:rPr>
          <w:szCs w:val="28"/>
        </w:rPr>
        <w:t xml:space="preserve">Директор  </w:t>
      </w:r>
    </w:p>
    <w:p w:rsidR="001C2D9B" w:rsidRPr="005E23C5" w:rsidRDefault="001C2D9B" w:rsidP="001C2D9B">
      <w:pPr>
        <w:autoSpaceDE w:val="0"/>
        <w:autoSpaceDN w:val="0"/>
        <w:adjustRightInd w:val="0"/>
        <w:rPr>
          <w:rFonts w:eastAsia="Calibri"/>
          <w:sz w:val="28"/>
        </w:rPr>
        <w:sectPr w:rsidR="001C2D9B" w:rsidRPr="005E23C5" w:rsidSect="00F427EA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:rsidR="00F427EA" w:rsidRPr="005E23C5" w:rsidRDefault="00F427EA" w:rsidP="001F0269">
      <w:pPr>
        <w:jc w:val="center"/>
        <w:rPr>
          <w:rFonts w:ascii="Arial" w:eastAsiaTheme="minorEastAsia" w:hAnsi="Arial" w:cs="Arial"/>
          <w:sz w:val="30"/>
          <w:szCs w:val="30"/>
        </w:rPr>
      </w:pPr>
      <w:r w:rsidRPr="005E23C5">
        <w:rPr>
          <w:rFonts w:ascii="Arial" w:eastAsiaTheme="minorEastAsia" w:hAnsi="Arial" w:cs="Arial"/>
          <w:sz w:val="30"/>
          <w:szCs w:val="30"/>
        </w:rPr>
        <w:lastRenderedPageBreak/>
        <w:t>Характеристика</w:t>
      </w:r>
    </w:p>
    <w:p w:rsidR="00F427EA" w:rsidRPr="005E23C5" w:rsidRDefault="001F0269" w:rsidP="001F0269">
      <w:pPr>
        <w:spacing w:after="240"/>
        <w:jc w:val="center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Theme="minorEastAsia" w:hAnsi="Arial" w:cs="Arial"/>
          <w:sz w:val="28"/>
          <w:szCs w:val="28"/>
        </w:rPr>
        <w:t>о</w:t>
      </w:r>
      <w:r w:rsidR="00F427EA" w:rsidRPr="005E23C5">
        <w:rPr>
          <w:rFonts w:ascii="Arial" w:eastAsiaTheme="minorEastAsia" w:hAnsi="Arial" w:cs="Arial"/>
          <w:sz w:val="28"/>
          <w:szCs w:val="28"/>
        </w:rPr>
        <w:t xml:space="preserve"> прохождении учебной ознакомительной практики </w:t>
      </w:r>
    </w:p>
    <w:p w:rsidR="00EE0558" w:rsidRPr="005E23C5" w:rsidRDefault="00EE0558" w:rsidP="001D6F7E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Студентка 2 курса кафедры экономики и управления В</w:t>
      </w:r>
      <w:r w:rsidR="00B47D7A" w:rsidRPr="005E23C5">
        <w:rPr>
          <w:rFonts w:eastAsiaTheme="minorEastAsia"/>
          <w:sz w:val="28"/>
          <w:szCs w:val="28"/>
        </w:rPr>
        <w:t>ВГУ</w:t>
      </w:r>
      <w:r w:rsidRPr="005E23C5">
        <w:rPr>
          <w:rFonts w:eastAsiaTheme="minorEastAsia"/>
          <w:sz w:val="28"/>
          <w:szCs w:val="28"/>
        </w:rPr>
        <w:t xml:space="preserve"> прошла учебную ознакомительную практику по получению первичных профессиональных умений и навыков в </w:t>
      </w:r>
      <w:r w:rsidR="00391A5A" w:rsidRPr="005E23C5">
        <w:rPr>
          <w:rFonts w:eastAsiaTheme="minorEastAsia"/>
          <w:sz w:val="28"/>
          <w:szCs w:val="28"/>
        </w:rPr>
        <w:t xml:space="preserve">ООО «ДВ Невада» </w:t>
      </w:r>
      <w:r w:rsidR="001D6F7E" w:rsidRPr="005E23C5">
        <w:rPr>
          <w:rFonts w:eastAsiaTheme="minorEastAsia"/>
          <w:sz w:val="28"/>
          <w:szCs w:val="28"/>
        </w:rPr>
        <w:t>.</w:t>
      </w:r>
    </w:p>
    <w:p w:rsidR="00695600" w:rsidRPr="005E23C5" w:rsidRDefault="00695600" w:rsidP="00695600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Во время прохождения практики</w:t>
      </w:r>
      <w:r w:rsidR="00845A0F" w:rsidRPr="00845A0F">
        <w:rPr>
          <w:sz w:val="28"/>
          <w:szCs w:val="28"/>
        </w:rPr>
        <w:t xml:space="preserve"> </w:t>
      </w:r>
      <w:r w:rsidR="00845A0F" w:rsidRPr="005E23C5">
        <w:rPr>
          <w:sz w:val="28"/>
          <w:szCs w:val="28"/>
        </w:rPr>
        <w:t>Гаврилова</w:t>
      </w:r>
      <w:r w:rsidR="00845A0F" w:rsidRPr="00845A0F">
        <w:rPr>
          <w:sz w:val="28"/>
          <w:szCs w:val="28"/>
        </w:rPr>
        <w:t xml:space="preserve"> </w:t>
      </w:r>
      <w:r w:rsidR="00845A0F" w:rsidRPr="005E23C5">
        <w:rPr>
          <w:sz w:val="28"/>
          <w:szCs w:val="28"/>
        </w:rPr>
        <w:t xml:space="preserve">М. Д.  </w:t>
      </w: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рассмотрела</w:t>
      </w:r>
      <w:r w:rsidRPr="005E23C5">
        <w:rPr>
          <w:rFonts w:eastAsia="Calibri"/>
          <w:bCs/>
          <w:sz w:val="28"/>
          <w:szCs w:val="28"/>
        </w:rPr>
        <w:t xml:space="preserve"> информацию об организации, ее организационно-правовой форме, видах деятельности, рынке, где функционирует организация, об услугах </w:t>
      </w:r>
      <w:r w:rsidR="00391A5A" w:rsidRPr="005E23C5">
        <w:rPr>
          <w:rFonts w:eastAsiaTheme="minorEastAsia"/>
          <w:sz w:val="28"/>
          <w:szCs w:val="28"/>
        </w:rPr>
        <w:t>ООО «ДВ Невада»</w:t>
      </w:r>
      <w:r w:rsidRPr="005E23C5">
        <w:rPr>
          <w:rFonts w:eastAsia="Calibri"/>
          <w:bCs/>
          <w:sz w:val="28"/>
          <w:szCs w:val="28"/>
        </w:rPr>
        <w:t xml:space="preserve">, представила анализ технико-экономических показателей деятельности </w:t>
      </w:r>
      <w:r w:rsidR="00391A5A" w:rsidRPr="005E23C5">
        <w:rPr>
          <w:rFonts w:eastAsiaTheme="minorEastAsia"/>
          <w:sz w:val="28"/>
          <w:szCs w:val="28"/>
        </w:rPr>
        <w:t xml:space="preserve">ООО «ДВ Невада» </w:t>
      </w:r>
    </w:p>
    <w:p w:rsidR="00695600" w:rsidRPr="005E23C5" w:rsidRDefault="00391A5A" w:rsidP="00695600">
      <w:pPr>
        <w:spacing w:line="360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5E23C5">
        <w:rPr>
          <w:rFonts w:eastAsiaTheme="minorEastAsia"/>
          <w:sz w:val="28"/>
          <w:szCs w:val="28"/>
          <w:shd w:val="clear" w:color="auto" w:fill="FFFFFF"/>
        </w:rPr>
        <w:t xml:space="preserve"> Студентка </w:t>
      </w:r>
      <w:r w:rsidR="00695600" w:rsidRPr="005E23C5">
        <w:rPr>
          <w:rFonts w:eastAsiaTheme="minorEastAsia"/>
          <w:sz w:val="28"/>
          <w:szCs w:val="28"/>
          <w:shd w:val="clear" w:color="auto" w:fill="FFFFFF"/>
        </w:rPr>
        <w:t>о</w:t>
      </w:r>
      <w:r w:rsidR="00695600" w:rsidRPr="005E23C5">
        <w:rPr>
          <w:rFonts w:eastAsia="Calibri"/>
          <w:bCs/>
          <w:sz w:val="28"/>
          <w:szCs w:val="28"/>
        </w:rPr>
        <w:t xml:space="preserve">писала организационно-управленческую структуру, определила специфику деятельности структурного подразделения. </w:t>
      </w:r>
      <w:r w:rsidR="00695600" w:rsidRPr="005E23C5">
        <w:rPr>
          <w:rFonts w:eastAsiaTheme="minorEastAsia"/>
          <w:sz w:val="28"/>
          <w:szCs w:val="28"/>
          <w:shd w:val="clear" w:color="auto" w:fill="FFFFFF"/>
        </w:rPr>
        <w:t xml:space="preserve">Практикантка </w:t>
      </w:r>
      <w:r w:rsidR="00695600" w:rsidRPr="005E23C5">
        <w:rPr>
          <w:rFonts w:eastAsiaTheme="minorEastAsia"/>
          <w:bCs/>
          <w:sz w:val="28"/>
          <w:szCs w:val="28"/>
        </w:rPr>
        <w:t>провела отраслевой анализ.</w:t>
      </w:r>
    </w:p>
    <w:p w:rsidR="00695600" w:rsidRPr="005E23C5" w:rsidRDefault="00695600" w:rsidP="0069560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 xml:space="preserve">За время прохождения практики </w:t>
      </w:r>
      <w:r w:rsidR="00391A5A" w:rsidRPr="005E23C5">
        <w:rPr>
          <w:rFonts w:eastAsiaTheme="minorEastAsia"/>
          <w:sz w:val="28"/>
          <w:szCs w:val="28"/>
        </w:rPr>
        <w:t xml:space="preserve">студентка </w:t>
      </w:r>
      <w:r w:rsidRPr="005E23C5">
        <w:rPr>
          <w:rFonts w:eastAsiaTheme="minorEastAsia"/>
          <w:sz w:val="28"/>
          <w:szCs w:val="28"/>
        </w:rPr>
        <w:t>показала хороший уровень теоретической подготовки. К выполнению всех заданий подходила добросовестно и с ответственностью. Показала свое стремление к получению новых знаний.</w:t>
      </w:r>
    </w:p>
    <w:p w:rsidR="00695600" w:rsidRPr="005E23C5" w:rsidRDefault="00695600" w:rsidP="00695600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По результатам практики заслуживает оценки «отлично».</w:t>
      </w:r>
    </w:p>
    <w:p w:rsidR="001D6F7E" w:rsidRPr="005E23C5" w:rsidRDefault="001D6F7E" w:rsidP="001D6F7E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1D6F7E" w:rsidRPr="005E23C5" w:rsidRDefault="00EE0558" w:rsidP="001D6F7E">
      <w:pPr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>Руково</w:t>
      </w:r>
      <w:r w:rsidR="001D6F7E" w:rsidRPr="005E23C5">
        <w:rPr>
          <w:rFonts w:eastAsiaTheme="minorEastAsia"/>
          <w:sz w:val="28"/>
          <w:szCs w:val="28"/>
        </w:rPr>
        <w:t xml:space="preserve">дитель практики от предприятия </w:t>
      </w:r>
    </w:p>
    <w:p w:rsidR="00E14F31" w:rsidRPr="005E23C5" w:rsidRDefault="00391A5A" w:rsidP="00B8338A">
      <w:pPr>
        <w:spacing w:line="360" w:lineRule="auto"/>
        <w:ind w:firstLine="709"/>
        <w:rPr>
          <w:rFonts w:eastAsiaTheme="minorEastAsia"/>
          <w:sz w:val="28"/>
          <w:szCs w:val="28"/>
        </w:rPr>
      </w:pPr>
      <w:r w:rsidRPr="005E23C5">
        <w:rPr>
          <w:rFonts w:eastAsiaTheme="minorEastAsia"/>
          <w:sz w:val="28"/>
          <w:szCs w:val="28"/>
        </w:rPr>
        <w:t xml:space="preserve">ООО «ДВ Невада» </w:t>
      </w:r>
      <w:r w:rsidR="00B47D7A" w:rsidRPr="005E23C5">
        <w:rPr>
          <w:rFonts w:eastAsiaTheme="minorEastAsia"/>
          <w:sz w:val="28"/>
          <w:szCs w:val="28"/>
        </w:rPr>
        <w:t xml:space="preserve"> _</w:t>
      </w:r>
      <w:r w:rsidR="001D6F7E" w:rsidRPr="005E23C5">
        <w:rPr>
          <w:rFonts w:eastAsiaTheme="minorEastAsia"/>
          <w:sz w:val="28"/>
          <w:szCs w:val="28"/>
        </w:rPr>
        <w:t>________</w:t>
      </w:r>
      <w:r w:rsidR="00845A0F" w:rsidRPr="00845A0F">
        <w:rPr>
          <w:sz w:val="28"/>
          <w:szCs w:val="28"/>
        </w:rPr>
        <w:t xml:space="preserve"> </w:t>
      </w:r>
      <w:r w:rsidR="00B8338A" w:rsidRPr="00B8338A">
        <w:rPr>
          <w:sz w:val="28"/>
          <w:szCs w:val="28"/>
        </w:rPr>
        <w:t xml:space="preserve">                                 </w:t>
      </w:r>
    </w:p>
    <w:p w:rsidR="00B32B42" w:rsidRPr="005E23C5" w:rsidRDefault="00E14F31" w:rsidP="00E14F31">
      <w:pPr>
        <w:rPr>
          <w:rFonts w:eastAsiaTheme="minorEastAsia"/>
        </w:rPr>
      </w:pPr>
      <w:r w:rsidRPr="005E23C5">
        <w:rPr>
          <w:rFonts w:eastAsiaTheme="minorEastAsia"/>
        </w:rPr>
        <w:t xml:space="preserve">                                                                        </w:t>
      </w:r>
      <w:r w:rsidR="008B382E" w:rsidRPr="005E23C5">
        <w:rPr>
          <w:rFonts w:eastAsiaTheme="minorEastAsia"/>
        </w:rPr>
        <w:t xml:space="preserve">                          </w:t>
      </w:r>
      <w:r w:rsidRPr="005E23C5">
        <w:rPr>
          <w:rFonts w:eastAsiaTheme="minorEastAsia"/>
        </w:rPr>
        <w:t xml:space="preserve">   </w:t>
      </w:r>
      <w:r w:rsidR="001D6F7E" w:rsidRPr="005E23C5">
        <w:rPr>
          <w:rFonts w:eastAsiaTheme="minorEastAsia"/>
        </w:rPr>
        <w:t xml:space="preserve">                    </w:t>
      </w:r>
      <w:r w:rsidRPr="005E23C5">
        <w:rPr>
          <w:rFonts w:eastAsiaTheme="minorEastAsia"/>
        </w:rPr>
        <w:t>МП</w:t>
      </w:r>
    </w:p>
    <w:p w:rsidR="00B32B42" w:rsidRPr="005E23C5" w:rsidRDefault="00B32B42" w:rsidP="00B32B42">
      <w:pPr>
        <w:rPr>
          <w:rFonts w:eastAsiaTheme="minorEastAsia"/>
        </w:rPr>
      </w:pPr>
    </w:p>
    <w:p w:rsidR="00B32B42" w:rsidRPr="005E23C5" w:rsidRDefault="00B32B42" w:rsidP="00B32B42">
      <w:pPr>
        <w:tabs>
          <w:tab w:val="left" w:pos="3090"/>
        </w:tabs>
        <w:rPr>
          <w:rFonts w:eastAsiaTheme="minorEastAsia"/>
        </w:rPr>
      </w:pPr>
      <w:r w:rsidRPr="005E23C5">
        <w:rPr>
          <w:rFonts w:eastAsiaTheme="minorEastAsia"/>
        </w:rPr>
        <w:tab/>
      </w:r>
      <w:r w:rsidRPr="005E23C5">
        <w:rPr>
          <w:rFonts w:eastAsiaTheme="minorEastAsia"/>
        </w:rPr>
        <w:br w:type="page"/>
      </w:r>
    </w:p>
    <w:p w:rsidR="00E14F31" w:rsidRPr="005E23C5" w:rsidRDefault="00E14F31" w:rsidP="00B32B42">
      <w:pPr>
        <w:tabs>
          <w:tab w:val="left" w:pos="3090"/>
        </w:tabs>
        <w:rPr>
          <w:rFonts w:eastAsiaTheme="minorEastAsia"/>
        </w:rPr>
        <w:sectPr w:rsidR="00E14F31" w:rsidRPr="005E23C5" w:rsidSect="00F427EA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:rsidR="00F427EA" w:rsidRPr="005E23C5" w:rsidRDefault="00F427EA" w:rsidP="00F427EA">
      <w:pPr>
        <w:autoSpaceDE w:val="0"/>
        <w:autoSpaceDN w:val="0"/>
        <w:adjustRightInd w:val="0"/>
        <w:spacing w:after="240"/>
        <w:jc w:val="center"/>
        <w:rPr>
          <w:rFonts w:ascii="Arial" w:eastAsia="Calibri" w:hAnsi="Arial" w:cs="Arial"/>
          <w:sz w:val="30"/>
          <w:szCs w:val="30"/>
        </w:rPr>
      </w:pPr>
      <w:r w:rsidRPr="005E23C5">
        <w:rPr>
          <w:rFonts w:ascii="Arial" w:eastAsia="Calibri" w:hAnsi="Arial" w:cs="Arial"/>
          <w:sz w:val="30"/>
          <w:szCs w:val="30"/>
        </w:rPr>
        <w:lastRenderedPageBreak/>
        <w:t>Содержание</w:t>
      </w:r>
    </w:p>
    <w:p w:rsidR="00F427EA" w:rsidRPr="005E23C5" w:rsidRDefault="00F427EA" w:rsidP="00F427EA">
      <w:pPr>
        <w:spacing w:line="360" w:lineRule="auto"/>
        <w:jc w:val="both"/>
        <w:rPr>
          <w:noProof/>
          <w:sz w:val="28"/>
          <w:szCs w:val="28"/>
        </w:rPr>
      </w:pPr>
      <w:r w:rsidRPr="005E23C5">
        <w:rPr>
          <w:sz w:val="28"/>
          <w:szCs w:val="28"/>
        </w:rPr>
        <w:t xml:space="preserve">   </w:t>
      </w:r>
      <w:r w:rsidRPr="005E23C5">
        <w:rPr>
          <w:sz w:val="28"/>
          <w:szCs w:val="28"/>
        </w:rPr>
        <w:fldChar w:fldCharType="begin"/>
      </w:r>
      <w:r w:rsidRPr="005E23C5">
        <w:rPr>
          <w:sz w:val="28"/>
          <w:szCs w:val="28"/>
        </w:rPr>
        <w:instrText xml:space="preserve"> TOC \o "1-3" \h \z \u </w:instrText>
      </w:r>
      <w:r w:rsidRPr="005E23C5">
        <w:rPr>
          <w:sz w:val="28"/>
          <w:szCs w:val="28"/>
        </w:rPr>
        <w:fldChar w:fldCharType="separate"/>
      </w:r>
      <w:hyperlink w:anchor="_Toc138148506" w:history="1">
        <w:r w:rsidRPr="005E23C5">
          <w:rPr>
            <w:rStyle w:val="a6"/>
            <w:noProof/>
            <w:color w:val="auto"/>
            <w:sz w:val="28"/>
            <w:szCs w:val="28"/>
            <w:u w:val="none"/>
          </w:rPr>
          <w:t xml:space="preserve">Введение                                                                                                                    </w:t>
        </w:r>
        <w:r w:rsidRPr="005E23C5">
          <w:rPr>
            <w:noProof/>
            <w:webHidden/>
            <w:sz w:val="28"/>
            <w:szCs w:val="28"/>
          </w:rPr>
          <w:fldChar w:fldCharType="begin"/>
        </w:r>
        <w:r w:rsidRPr="005E23C5">
          <w:rPr>
            <w:noProof/>
            <w:webHidden/>
            <w:sz w:val="28"/>
            <w:szCs w:val="28"/>
          </w:rPr>
          <w:instrText xml:space="preserve"> PAGEREF _Toc138148506 \h </w:instrText>
        </w:r>
        <w:r w:rsidRPr="005E23C5">
          <w:rPr>
            <w:noProof/>
            <w:webHidden/>
            <w:sz w:val="28"/>
            <w:szCs w:val="28"/>
          </w:rPr>
        </w:r>
        <w:r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3</w:t>
        </w:r>
        <w:r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7928C0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38148507" w:history="1">
        <w:r w:rsidR="00F427EA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1 Характеристика </w:t>
        </w:r>
        <w:r w:rsidR="00391A5A" w:rsidRPr="005E23C5">
          <w:rPr>
            <w:noProof/>
            <w:sz w:val="28"/>
          </w:rPr>
          <w:t xml:space="preserve">ООО «ДВ Невада» 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F427EA" w:rsidRPr="005E23C5">
          <w:rPr>
            <w:noProof/>
            <w:webHidden/>
            <w:sz w:val="28"/>
            <w:szCs w:val="28"/>
          </w:rPr>
          <w:fldChar w:fldCharType="begin"/>
        </w:r>
        <w:r w:rsidR="00F427EA" w:rsidRPr="005E23C5">
          <w:rPr>
            <w:noProof/>
            <w:webHidden/>
            <w:sz w:val="28"/>
            <w:szCs w:val="28"/>
          </w:rPr>
          <w:instrText xml:space="preserve"> PAGEREF _Toc138148507 \h </w:instrText>
        </w:r>
        <w:r w:rsidR="00F427EA" w:rsidRPr="005E23C5">
          <w:rPr>
            <w:noProof/>
            <w:webHidden/>
            <w:sz w:val="28"/>
            <w:szCs w:val="28"/>
          </w:rPr>
        </w:r>
        <w:r w:rsidR="00F427EA"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4</w:t>
        </w:r>
        <w:r w:rsidR="00F427EA"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7928C0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38148508" w:history="1">
        <w:r w:rsidR="00F427EA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2 Профессиональная этика менеджера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F427EA" w:rsidRPr="005E23C5">
          <w:rPr>
            <w:noProof/>
            <w:webHidden/>
            <w:sz w:val="28"/>
            <w:szCs w:val="28"/>
          </w:rPr>
          <w:fldChar w:fldCharType="begin"/>
        </w:r>
        <w:r w:rsidR="00F427EA" w:rsidRPr="005E23C5">
          <w:rPr>
            <w:noProof/>
            <w:webHidden/>
            <w:sz w:val="28"/>
            <w:szCs w:val="28"/>
          </w:rPr>
          <w:instrText xml:space="preserve"> PAGEREF _Toc138148508 \h </w:instrText>
        </w:r>
        <w:r w:rsidR="00F427EA" w:rsidRPr="005E23C5">
          <w:rPr>
            <w:noProof/>
            <w:webHidden/>
            <w:sz w:val="28"/>
            <w:szCs w:val="28"/>
          </w:rPr>
        </w:r>
        <w:r w:rsidR="00F427EA"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12</w:t>
        </w:r>
        <w:r w:rsidR="00F427EA"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09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2.1 </w:t>
        </w:r>
        <w:r w:rsidRPr="005E23C5">
          <w:rPr>
            <w:rStyle w:val="a6"/>
            <w:bCs/>
            <w:noProof/>
            <w:color w:val="auto"/>
            <w:sz w:val="28"/>
            <w:szCs w:val="28"/>
            <w:u w:val="none"/>
          </w:rPr>
          <w:t>План лекции-беседы</w:t>
        </w:r>
        <w:r w:rsidR="00BE53C3" w:rsidRPr="005E23C5">
          <w:rPr>
            <w:rStyle w:val="a6"/>
            <w:bCs/>
            <w:noProof/>
            <w:color w:val="auto"/>
            <w:sz w:val="28"/>
            <w:szCs w:val="28"/>
            <w:u w:val="none"/>
          </w:rPr>
          <w:t xml:space="preserve"> </w:t>
        </w:r>
        <w:r w:rsidR="00BE53C3" w:rsidRPr="005E23C5">
          <w:rPr>
            <w:rFonts w:eastAsia="Calibri"/>
            <w:noProof/>
            <w:sz w:val="28"/>
            <w:szCs w:val="28"/>
          </w:rPr>
          <w:t xml:space="preserve">на тему </w:t>
        </w:r>
        <w:r w:rsidR="00E65B27" w:rsidRPr="005E23C5">
          <w:rPr>
            <w:rFonts w:eastAsia="Calibri"/>
            <w:noProof/>
            <w:sz w:val="28"/>
            <w:szCs w:val="28"/>
          </w:rPr>
          <w:t>«</w:t>
        </w:r>
        <w:r w:rsidR="00BE53C3" w:rsidRPr="005E23C5">
          <w:rPr>
            <w:rFonts w:eastAsia="Calibri"/>
            <w:noProof/>
            <w:sz w:val="28"/>
            <w:szCs w:val="28"/>
          </w:rPr>
          <w:t>Профессиональная этика менеджера</w:t>
        </w:r>
        <w:r w:rsidR="00E65B27" w:rsidRPr="005E23C5">
          <w:rPr>
            <w:rFonts w:eastAsia="Calibri"/>
            <w:noProof/>
            <w:sz w:val="28"/>
            <w:szCs w:val="28"/>
          </w:rPr>
          <w:t>»</w:t>
        </w:r>
        <w:r w:rsidRPr="005E23C5">
          <w:rPr>
            <w:noProof/>
            <w:webHidden/>
            <w:sz w:val="28"/>
            <w:szCs w:val="28"/>
          </w:rPr>
          <w:tab/>
        </w:r>
        <w:r w:rsidRPr="005E23C5">
          <w:rPr>
            <w:noProof/>
            <w:webHidden/>
            <w:sz w:val="28"/>
            <w:szCs w:val="28"/>
          </w:rPr>
          <w:fldChar w:fldCharType="begin"/>
        </w:r>
        <w:r w:rsidRPr="005E23C5">
          <w:rPr>
            <w:noProof/>
            <w:webHidden/>
            <w:sz w:val="28"/>
            <w:szCs w:val="28"/>
          </w:rPr>
          <w:instrText xml:space="preserve"> PAGEREF _Toc138148509 \h </w:instrText>
        </w:r>
        <w:r w:rsidRPr="005E23C5">
          <w:rPr>
            <w:noProof/>
            <w:webHidden/>
            <w:sz w:val="28"/>
            <w:szCs w:val="28"/>
          </w:rPr>
        </w:r>
        <w:r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12</w:t>
        </w:r>
        <w:r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0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2.2 Глос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сарий</w:t>
        </w:r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 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к </w:t>
        </w:r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теме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 </w:t>
        </w:r>
        <w:r w:rsidR="00E65B27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«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Профессиональная этика менеджера</w:t>
        </w:r>
        <w:r w:rsidR="00E65B27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»</w:t>
        </w:r>
        <w:r w:rsidRPr="005E23C5">
          <w:rPr>
            <w:noProof/>
            <w:webHidden/>
            <w:sz w:val="28"/>
            <w:szCs w:val="28"/>
          </w:rPr>
          <w:tab/>
        </w:r>
        <w:r w:rsidR="001F0269" w:rsidRPr="005E23C5">
          <w:rPr>
            <w:noProof/>
            <w:webHidden/>
            <w:sz w:val="28"/>
            <w:szCs w:val="28"/>
          </w:rPr>
          <w:t>1</w:t>
        </w:r>
        <w:r w:rsidR="00BE7E4E" w:rsidRPr="005E23C5">
          <w:rPr>
            <w:noProof/>
            <w:webHidden/>
            <w:sz w:val="28"/>
            <w:szCs w:val="28"/>
          </w:rPr>
          <w:t>3</w:t>
        </w:r>
      </w:hyperlink>
    </w:p>
    <w:p w:rsidR="00F427EA" w:rsidRPr="005E23C5" w:rsidRDefault="00F427EA" w:rsidP="003819B5">
      <w:pPr>
        <w:pStyle w:val="12"/>
        <w:tabs>
          <w:tab w:val="right" w:pos="9628"/>
        </w:tabs>
        <w:spacing w:after="120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1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2.3 Рекомендуемая литература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 к теме </w:t>
        </w:r>
        <w:r w:rsidR="00E65B27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«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Профессиональная этика </w:t>
        </w:r>
        <w:r w:rsidR="003819B5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br/>
          <w:t xml:space="preserve">                менеджера</w:t>
        </w:r>
        <w:r w:rsidR="00E65B27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»</w:t>
        </w:r>
        <w:r w:rsidRPr="005E23C5">
          <w:rPr>
            <w:noProof/>
            <w:webHidden/>
            <w:sz w:val="28"/>
            <w:szCs w:val="28"/>
          </w:rPr>
          <w:tab/>
        </w:r>
        <w:r w:rsidRPr="005E23C5">
          <w:rPr>
            <w:noProof/>
            <w:webHidden/>
            <w:sz w:val="28"/>
            <w:szCs w:val="28"/>
          </w:rPr>
          <w:fldChar w:fldCharType="begin"/>
        </w:r>
        <w:r w:rsidRPr="005E23C5">
          <w:rPr>
            <w:noProof/>
            <w:webHidden/>
            <w:sz w:val="28"/>
            <w:szCs w:val="28"/>
          </w:rPr>
          <w:instrText xml:space="preserve"> PAGEREF _Toc138148511 \h </w:instrText>
        </w:r>
        <w:r w:rsidRPr="005E23C5">
          <w:rPr>
            <w:noProof/>
            <w:webHidden/>
            <w:sz w:val="28"/>
            <w:szCs w:val="28"/>
          </w:rPr>
        </w:r>
        <w:r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13</w:t>
        </w:r>
        <w:r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7928C0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38148512" w:history="1">
        <w:r w:rsidR="00F427EA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3 Знакомство с профессиональной информационной средой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F427EA" w:rsidRPr="005E23C5">
          <w:rPr>
            <w:noProof/>
            <w:webHidden/>
            <w:sz w:val="28"/>
            <w:szCs w:val="28"/>
          </w:rPr>
          <w:fldChar w:fldCharType="begin"/>
        </w:r>
        <w:r w:rsidR="00F427EA" w:rsidRPr="005E23C5">
          <w:rPr>
            <w:noProof/>
            <w:webHidden/>
            <w:sz w:val="28"/>
            <w:szCs w:val="28"/>
          </w:rPr>
          <w:instrText xml:space="preserve"> PAGEREF _Toc138148512 \h </w:instrText>
        </w:r>
        <w:r w:rsidR="00F427EA" w:rsidRPr="005E23C5">
          <w:rPr>
            <w:noProof/>
            <w:webHidden/>
            <w:sz w:val="28"/>
            <w:szCs w:val="28"/>
          </w:rPr>
        </w:r>
        <w:r w:rsidR="00F427EA"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15</w:t>
        </w:r>
        <w:r w:rsidR="00F427EA"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3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3.1 Профессиональные сообщества</w:t>
        </w:r>
        <w:r w:rsidRPr="005E23C5">
          <w:rPr>
            <w:noProof/>
            <w:webHidden/>
            <w:sz w:val="28"/>
            <w:szCs w:val="28"/>
          </w:rPr>
          <w:tab/>
        </w:r>
        <w:r w:rsidRPr="005E23C5">
          <w:rPr>
            <w:noProof/>
            <w:webHidden/>
            <w:sz w:val="28"/>
            <w:szCs w:val="28"/>
          </w:rPr>
          <w:fldChar w:fldCharType="begin"/>
        </w:r>
        <w:r w:rsidRPr="005E23C5">
          <w:rPr>
            <w:noProof/>
            <w:webHidden/>
            <w:sz w:val="28"/>
            <w:szCs w:val="28"/>
          </w:rPr>
          <w:instrText xml:space="preserve"> PAGEREF _Toc138148513 \h </w:instrText>
        </w:r>
        <w:r w:rsidRPr="005E23C5">
          <w:rPr>
            <w:noProof/>
            <w:webHidden/>
            <w:sz w:val="28"/>
            <w:szCs w:val="28"/>
          </w:rPr>
        </w:r>
        <w:r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16</w:t>
        </w:r>
        <w:r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4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3.2 Специализированные информационные ресурсы</w:t>
        </w:r>
        <w:r w:rsidRPr="005E23C5">
          <w:rPr>
            <w:noProof/>
            <w:webHidden/>
            <w:sz w:val="28"/>
            <w:szCs w:val="28"/>
          </w:rPr>
          <w:tab/>
        </w:r>
        <w:r w:rsidR="00BE7E4E" w:rsidRPr="005E23C5">
          <w:rPr>
            <w:noProof/>
            <w:webHidden/>
            <w:sz w:val="28"/>
            <w:szCs w:val="28"/>
          </w:rPr>
          <w:t>20</w:t>
        </w:r>
      </w:hyperlink>
    </w:p>
    <w:p w:rsidR="00F427EA" w:rsidRPr="005E23C5" w:rsidRDefault="007928C0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hyperlink w:anchor="_Toc138148515" w:history="1">
        <w:r w:rsidR="00F427EA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4 Методы управления и самоорганизации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836B92" w:rsidRPr="005E23C5">
          <w:rPr>
            <w:noProof/>
            <w:webHidden/>
            <w:sz w:val="28"/>
            <w:szCs w:val="28"/>
            <w:lang w:val="en-US"/>
          </w:rPr>
          <w:t>2</w:t>
        </w:r>
        <w:r w:rsidR="00BE7E4E" w:rsidRPr="005E23C5">
          <w:rPr>
            <w:noProof/>
            <w:webHidden/>
            <w:sz w:val="28"/>
            <w:szCs w:val="28"/>
          </w:rPr>
          <w:t>4</w:t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6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4.1 Распорядок рабочего дня менеджера</w:t>
        </w:r>
        <w:r w:rsidRPr="005E23C5">
          <w:rPr>
            <w:noProof/>
            <w:webHidden/>
            <w:sz w:val="28"/>
            <w:szCs w:val="28"/>
          </w:rPr>
          <w:tab/>
        </w:r>
        <w:r w:rsidR="00836B92" w:rsidRPr="005E23C5">
          <w:rPr>
            <w:noProof/>
            <w:webHidden/>
            <w:sz w:val="28"/>
            <w:szCs w:val="28"/>
            <w:lang w:val="en-US"/>
          </w:rPr>
          <w:t>2</w:t>
        </w:r>
        <w:r w:rsidR="00BE7E4E" w:rsidRPr="005E23C5">
          <w:rPr>
            <w:noProof/>
            <w:webHidden/>
            <w:sz w:val="28"/>
            <w:szCs w:val="28"/>
          </w:rPr>
          <w:t>4</w:t>
        </w:r>
      </w:hyperlink>
    </w:p>
    <w:p w:rsidR="00F427EA" w:rsidRPr="005E23C5" w:rsidRDefault="00F427EA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</w:rPr>
        <w:t xml:space="preserve">          </w:t>
      </w:r>
      <w:hyperlink w:anchor="_Toc138148517" w:history="1"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4.2 </w:t>
        </w:r>
        <w:r w:rsidR="00836B92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Методы</w:t>
        </w:r>
        <w:r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 xml:space="preserve"> управления</w:t>
        </w:r>
        <w:r w:rsidRPr="005E23C5">
          <w:rPr>
            <w:noProof/>
            <w:webHidden/>
            <w:sz w:val="28"/>
            <w:szCs w:val="28"/>
          </w:rPr>
          <w:tab/>
        </w:r>
        <w:r w:rsidR="00836B92" w:rsidRPr="005E23C5">
          <w:rPr>
            <w:noProof/>
            <w:webHidden/>
            <w:sz w:val="28"/>
            <w:szCs w:val="28"/>
          </w:rPr>
          <w:t>2</w:t>
        </w:r>
        <w:r w:rsidR="00BE7E4E" w:rsidRPr="005E23C5">
          <w:rPr>
            <w:noProof/>
            <w:webHidden/>
            <w:sz w:val="28"/>
            <w:szCs w:val="28"/>
          </w:rPr>
          <w:t>4</w:t>
        </w:r>
      </w:hyperlink>
    </w:p>
    <w:p w:rsidR="00F427EA" w:rsidRPr="005E23C5" w:rsidRDefault="003819B5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rFonts w:eastAsia="Calibri"/>
          <w:noProof/>
          <w:color w:val="auto"/>
          <w:sz w:val="28"/>
          <w:szCs w:val="28"/>
          <w:u w:val="none"/>
        </w:rPr>
        <w:t xml:space="preserve">   </w:t>
      </w:r>
      <w:hyperlink w:anchor="_Toc138148518" w:history="1">
        <w:r w:rsidR="00F427EA" w:rsidRPr="005E23C5">
          <w:rPr>
            <w:rStyle w:val="a6"/>
            <w:rFonts w:eastAsia="Calibri"/>
            <w:noProof/>
            <w:color w:val="auto"/>
            <w:sz w:val="28"/>
            <w:szCs w:val="28"/>
            <w:u w:val="none"/>
          </w:rPr>
          <w:t>Заключение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F427EA" w:rsidRPr="005E23C5">
          <w:rPr>
            <w:noProof/>
            <w:webHidden/>
            <w:sz w:val="28"/>
            <w:szCs w:val="28"/>
          </w:rPr>
          <w:fldChar w:fldCharType="begin"/>
        </w:r>
        <w:r w:rsidR="00F427EA" w:rsidRPr="005E23C5">
          <w:rPr>
            <w:noProof/>
            <w:webHidden/>
            <w:sz w:val="28"/>
            <w:szCs w:val="28"/>
          </w:rPr>
          <w:instrText xml:space="preserve"> PAGEREF _Toc138148518 \h </w:instrText>
        </w:r>
        <w:r w:rsidR="00F427EA" w:rsidRPr="005E23C5">
          <w:rPr>
            <w:noProof/>
            <w:webHidden/>
            <w:sz w:val="28"/>
            <w:szCs w:val="28"/>
          </w:rPr>
        </w:r>
        <w:r w:rsidR="00F427EA"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26</w:t>
        </w:r>
        <w:r w:rsidR="00F427EA"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F427EA" w:rsidRPr="005E23C5" w:rsidRDefault="003819B5" w:rsidP="00F427EA">
      <w:pPr>
        <w:pStyle w:val="12"/>
        <w:tabs>
          <w:tab w:val="right" w:pos="9628"/>
        </w:tabs>
        <w:spacing w:after="0" w:line="360" w:lineRule="auto"/>
        <w:jc w:val="both"/>
        <w:rPr>
          <w:noProof/>
          <w:sz w:val="28"/>
          <w:szCs w:val="28"/>
        </w:rPr>
      </w:pPr>
      <w:r w:rsidRPr="005E23C5">
        <w:rPr>
          <w:rStyle w:val="a6"/>
          <w:noProof/>
          <w:color w:val="auto"/>
          <w:sz w:val="28"/>
          <w:szCs w:val="28"/>
          <w:u w:val="none"/>
          <w:shd w:val="clear" w:color="auto" w:fill="FFFFFF"/>
        </w:rPr>
        <w:t xml:space="preserve">   </w:t>
      </w:r>
      <w:hyperlink w:anchor="_Toc138148519" w:history="1">
        <w:r w:rsidR="00F427EA" w:rsidRPr="005E23C5">
          <w:rPr>
            <w:rStyle w:val="a6"/>
            <w:noProof/>
            <w:color w:val="auto"/>
            <w:sz w:val="28"/>
            <w:szCs w:val="28"/>
            <w:u w:val="none"/>
            <w:shd w:val="clear" w:color="auto" w:fill="FFFFFF"/>
          </w:rPr>
          <w:t>Список использованных источников</w:t>
        </w:r>
        <w:r w:rsidR="00F427EA" w:rsidRPr="005E23C5">
          <w:rPr>
            <w:noProof/>
            <w:webHidden/>
            <w:sz w:val="28"/>
            <w:szCs w:val="28"/>
          </w:rPr>
          <w:tab/>
        </w:r>
        <w:r w:rsidR="00F427EA" w:rsidRPr="005E23C5">
          <w:rPr>
            <w:noProof/>
            <w:webHidden/>
            <w:sz w:val="28"/>
            <w:szCs w:val="28"/>
          </w:rPr>
          <w:fldChar w:fldCharType="begin"/>
        </w:r>
        <w:r w:rsidR="00F427EA" w:rsidRPr="005E23C5">
          <w:rPr>
            <w:noProof/>
            <w:webHidden/>
            <w:sz w:val="28"/>
            <w:szCs w:val="28"/>
          </w:rPr>
          <w:instrText xml:space="preserve"> PAGEREF _Toc138148519 \h </w:instrText>
        </w:r>
        <w:r w:rsidR="00F427EA" w:rsidRPr="005E23C5">
          <w:rPr>
            <w:noProof/>
            <w:webHidden/>
            <w:sz w:val="28"/>
            <w:szCs w:val="28"/>
          </w:rPr>
        </w:r>
        <w:r w:rsidR="00F427EA" w:rsidRPr="005E23C5">
          <w:rPr>
            <w:noProof/>
            <w:webHidden/>
            <w:sz w:val="28"/>
            <w:szCs w:val="28"/>
          </w:rPr>
          <w:fldChar w:fldCharType="separate"/>
        </w:r>
        <w:r w:rsidR="00A073AB">
          <w:rPr>
            <w:noProof/>
            <w:webHidden/>
            <w:sz w:val="28"/>
            <w:szCs w:val="28"/>
          </w:rPr>
          <w:t>29</w:t>
        </w:r>
        <w:r w:rsidR="00F427EA" w:rsidRPr="005E23C5">
          <w:rPr>
            <w:noProof/>
            <w:webHidden/>
            <w:sz w:val="28"/>
            <w:szCs w:val="28"/>
          </w:rPr>
          <w:fldChar w:fldCharType="end"/>
        </w:r>
      </w:hyperlink>
    </w:p>
    <w:p w:rsidR="003819B5" w:rsidRPr="005E23C5" w:rsidRDefault="003819B5" w:rsidP="008B382E">
      <w:pPr>
        <w:tabs>
          <w:tab w:val="left" w:pos="993"/>
        </w:tabs>
        <w:spacing w:line="360" w:lineRule="auto"/>
        <w:outlineLvl w:val="0"/>
        <w:rPr>
          <w:noProof/>
          <w:sz w:val="28"/>
          <w:szCs w:val="28"/>
        </w:rPr>
      </w:pPr>
      <w:r w:rsidRPr="005E23C5">
        <w:rPr>
          <w:noProof/>
          <w:sz w:val="28"/>
          <w:szCs w:val="28"/>
        </w:rPr>
        <w:t xml:space="preserve">   Приложение А. Бухгалтерский баланс                                                                 </w:t>
      </w:r>
      <w:r w:rsidR="00836B92" w:rsidRPr="005E23C5">
        <w:rPr>
          <w:noProof/>
          <w:sz w:val="28"/>
          <w:szCs w:val="28"/>
        </w:rPr>
        <w:t>2</w:t>
      </w:r>
      <w:r w:rsidR="00BE7E4E" w:rsidRPr="005E23C5">
        <w:rPr>
          <w:noProof/>
          <w:sz w:val="28"/>
          <w:szCs w:val="28"/>
        </w:rPr>
        <w:t>9</w:t>
      </w:r>
    </w:p>
    <w:p w:rsidR="003819B5" w:rsidRPr="005E23C5" w:rsidRDefault="003819B5" w:rsidP="008B382E">
      <w:pPr>
        <w:tabs>
          <w:tab w:val="left" w:pos="993"/>
        </w:tabs>
        <w:spacing w:line="360" w:lineRule="auto"/>
        <w:outlineLvl w:val="0"/>
        <w:rPr>
          <w:noProof/>
          <w:sz w:val="28"/>
          <w:szCs w:val="28"/>
        </w:rPr>
      </w:pPr>
      <w:r w:rsidRPr="005E23C5">
        <w:rPr>
          <w:noProof/>
          <w:sz w:val="28"/>
          <w:szCs w:val="28"/>
        </w:rPr>
        <w:t xml:space="preserve">   Приложение Б. Отчет о финансовых результатах                                               </w:t>
      </w:r>
      <w:r w:rsidR="00836B92" w:rsidRPr="005E23C5">
        <w:rPr>
          <w:noProof/>
          <w:sz w:val="28"/>
          <w:szCs w:val="28"/>
        </w:rPr>
        <w:t>3</w:t>
      </w:r>
      <w:r w:rsidR="00BE7E4E" w:rsidRPr="005E23C5">
        <w:rPr>
          <w:noProof/>
          <w:sz w:val="28"/>
          <w:szCs w:val="28"/>
        </w:rPr>
        <w:t>1</w:t>
      </w:r>
    </w:p>
    <w:p w:rsidR="003819B5" w:rsidRPr="005E23C5" w:rsidRDefault="003819B5" w:rsidP="003819B5">
      <w:pPr>
        <w:tabs>
          <w:tab w:val="left" w:pos="993"/>
        </w:tabs>
        <w:spacing w:after="240"/>
        <w:jc w:val="center"/>
        <w:outlineLvl w:val="0"/>
        <w:rPr>
          <w:rFonts w:ascii="Arial" w:hAnsi="Arial" w:cs="Arial"/>
          <w:noProof/>
          <w:sz w:val="30"/>
          <w:szCs w:val="30"/>
        </w:rPr>
      </w:pPr>
    </w:p>
    <w:p w:rsidR="003819B5" w:rsidRPr="005E23C5" w:rsidRDefault="003819B5" w:rsidP="003819B5">
      <w:pPr>
        <w:rPr>
          <w:noProof/>
        </w:rPr>
      </w:pPr>
    </w:p>
    <w:p w:rsidR="00B32B42" w:rsidRPr="005E23C5" w:rsidRDefault="00F427EA" w:rsidP="00F427EA">
      <w:pPr>
        <w:spacing w:line="360" w:lineRule="auto"/>
        <w:jc w:val="both"/>
        <w:rPr>
          <w:sz w:val="28"/>
          <w:szCs w:val="28"/>
        </w:rPr>
      </w:pPr>
      <w:r w:rsidRPr="005E23C5">
        <w:rPr>
          <w:sz w:val="28"/>
          <w:szCs w:val="28"/>
        </w:rPr>
        <w:fldChar w:fldCharType="end"/>
      </w:r>
      <w:r w:rsidRPr="005E23C5">
        <w:rPr>
          <w:sz w:val="28"/>
          <w:szCs w:val="28"/>
        </w:rPr>
        <w:br w:type="page"/>
      </w:r>
    </w:p>
    <w:p w:rsidR="00962F35" w:rsidRPr="005E23C5" w:rsidRDefault="007A7511" w:rsidP="006C114B">
      <w:pPr>
        <w:spacing w:after="240"/>
        <w:jc w:val="center"/>
        <w:outlineLvl w:val="0"/>
        <w:rPr>
          <w:rFonts w:ascii="Arial" w:hAnsi="Arial" w:cs="Arial"/>
          <w:sz w:val="30"/>
          <w:szCs w:val="30"/>
        </w:rPr>
      </w:pPr>
      <w:bookmarkStart w:id="7" w:name="_Toc138148506"/>
      <w:r w:rsidRPr="005E23C5">
        <w:rPr>
          <w:rFonts w:ascii="Arial" w:hAnsi="Arial" w:cs="Arial"/>
          <w:sz w:val="30"/>
          <w:szCs w:val="30"/>
        </w:rPr>
        <w:lastRenderedPageBreak/>
        <w:t>Введение</w:t>
      </w:r>
      <w:bookmarkEnd w:id="7"/>
    </w:p>
    <w:p w:rsidR="00F427EA" w:rsidRPr="005E23C5" w:rsidRDefault="0017589D" w:rsidP="00F427EA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E23C5">
        <w:rPr>
          <w:sz w:val="28"/>
          <w:szCs w:val="28"/>
        </w:rPr>
        <w:t>У</w:t>
      </w:r>
      <w:r w:rsidR="00F427EA" w:rsidRPr="005E23C5">
        <w:rPr>
          <w:rFonts w:eastAsia="Calibri"/>
          <w:sz w:val="28"/>
          <w:szCs w:val="28"/>
        </w:rPr>
        <w:t>чебн</w:t>
      </w:r>
      <w:r w:rsidRPr="005E23C5">
        <w:rPr>
          <w:rFonts w:eastAsia="Calibri"/>
          <w:sz w:val="28"/>
          <w:szCs w:val="28"/>
        </w:rPr>
        <w:t>ая</w:t>
      </w:r>
      <w:r w:rsidR="00F427EA" w:rsidRPr="005E23C5">
        <w:rPr>
          <w:rFonts w:eastAsia="Calibri"/>
          <w:sz w:val="28"/>
          <w:szCs w:val="28"/>
        </w:rPr>
        <w:t xml:space="preserve"> ознакомительн</w:t>
      </w:r>
      <w:r w:rsidRPr="005E23C5">
        <w:rPr>
          <w:rFonts w:eastAsia="Calibri"/>
          <w:sz w:val="28"/>
          <w:szCs w:val="28"/>
        </w:rPr>
        <w:t>ая</w:t>
      </w:r>
      <w:r w:rsidR="00F427EA" w:rsidRPr="005E23C5">
        <w:rPr>
          <w:rFonts w:eastAsia="Calibri"/>
          <w:sz w:val="28"/>
          <w:szCs w:val="28"/>
        </w:rPr>
        <w:t xml:space="preserve"> практик</w:t>
      </w:r>
      <w:r w:rsidRPr="005E23C5">
        <w:rPr>
          <w:rFonts w:eastAsia="Calibri"/>
          <w:sz w:val="28"/>
          <w:szCs w:val="28"/>
        </w:rPr>
        <w:t>а</w:t>
      </w:r>
      <w:r w:rsidR="00A073AB">
        <w:rPr>
          <w:rFonts w:eastAsia="Calibri"/>
          <w:sz w:val="28"/>
          <w:szCs w:val="28"/>
        </w:rPr>
        <w:t xml:space="preserve"> </w:t>
      </w:r>
      <w:r w:rsidRPr="005E23C5">
        <w:rPr>
          <w:rFonts w:eastAsia="Calibri"/>
          <w:sz w:val="28"/>
          <w:szCs w:val="28"/>
        </w:rPr>
        <w:t xml:space="preserve">была пройдена в </w:t>
      </w:r>
      <w:r w:rsidR="00C711CB" w:rsidRPr="005E23C5">
        <w:rPr>
          <w:rFonts w:eastAsia="Calibri"/>
          <w:sz w:val="28"/>
          <w:szCs w:val="28"/>
        </w:rPr>
        <w:t xml:space="preserve">ООО «ДВ Невада», г. Хабаровск. </w:t>
      </w:r>
      <w:r w:rsidR="00FF4414" w:rsidRPr="005E23C5">
        <w:rPr>
          <w:sz w:val="28"/>
          <w:szCs w:val="28"/>
          <w:shd w:val="clear" w:color="auto" w:fill="FFFFFF"/>
        </w:rPr>
        <w:t>Должность – менеджер.</w:t>
      </w:r>
    </w:p>
    <w:p w:rsidR="004E7148" w:rsidRPr="005E23C5" w:rsidRDefault="004E7148" w:rsidP="004E7148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>Целями практики как практики по получению профессиональных умений и опыта профессиональной деятельности являются: закрепление и углубление теоретических и практических знаний, полученных в ходе изучения профильных дисциплин учебного плана.</w:t>
      </w:r>
    </w:p>
    <w:p w:rsidR="006C114B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Задачами практики являются: </w:t>
      </w:r>
    </w:p>
    <w:p w:rsidR="006C114B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7A7511" w:rsidRPr="005E23C5">
        <w:rPr>
          <w:sz w:val="28"/>
          <w:szCs w:val="28"/>
        </w:rPr>
        <w:t>приобретение навыков анализа принятых в органи</w:t>
      </w:r>
      <w:r w:rsidRPr="005E23C5">
        <w:rPr>
          <w:sz w:val="28"/>
          <w:szCs w:val="28"/>
        </w:rPr>
        <w:t>зации управленческих решений;</w:t>
      </w:r>
    </w:p>
    <w:p w:rsidR="006C114B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7A7511" w:rsidRPr="005E23C5">
        <w:rPr>
          <w:sz w:val="28"/>
          <w:szCs w:val="28"/>
        </w:rPr>
        <w:t>закрепление навыков использовании компьютерных</w:t>
      </w:r>
      <w:r w:rsidRPr="005E23C5">
        <w:rPr>
          <w:sz w:val="28"/>
          <w:szCs w:val="28"/>
        </w:rPr>
        <w:t xml:space="preserve"> </w:t>
      </w:r>
      <w:r w:rsidR="007A7511" w:rsidRPr="005E23C5">
        <w:rPr>
          <w:sz w:val="28"/>
          <w:szCs w:val="28"/>
        </w:rPr>
        <w:t>методов поиска,</w:t>
      </w:r>
      <w:r w:rsidRPr="005E23C5">
        <w:rPr>
          <w:sz w:val="28"/>
          <w:szCs w:val="28"/>
        </w:rPr>
        <w:t xml:space="preserve"> </w:t>
      </w:r>
      <w:r w:rsidR="007A7511" w:rsidRPr="005E23C5">
        <w:rPr>
          <w:sz w:val="28"/>
          <w:szCs w:val="28"/>
        </w:rPr>
        <w:t>сбора, хранения и обработ</w:t>
      </w:r>
      <w:r w:rsidRPr="005E23C5">
        <w:rPr>
          <w:sz w:val="28"/>
          <w:szCs w:val="28"/>
        </w:rPr>
        <w:t xml:space="preserve">ки управленческой информации; </w:t>
      </w:r>
    </w:p>
    <w:p w:rsidR="006C114B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7A7511" w:rsidRPr="005E23C5">
        <w:rPr>
          <w:sz w:val="28"/>
          <w:szCs w:val="28"/>
        </w:rPr>
        <w:t>закрепление навыков применения докумен</w:t>
      </w:r>
      <w:r w:rsidRPr="005E23C5">
        <w:rPr>
          <w:sz w:val="28"/>
          <w:szCs w:val="28"/>
        </w:rPr>
        <w:t xml:space="preserve">тального оформления решений; </w:t>
      </w:r>
    </w:p>
    <w:p w:rsidR="006C114B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7A7511" w:rsidRPr="005E23C5">
        <w:rPr>
          <w:sz w:val="28"/>
          <w:szCs w:val="28"/>
        </w:rPr>
        <w:t xml:space="preserve">приобретение первичных навыков решения стандартных задач профессиональной </w:t>
      </w:r>
      <w:r w:rsidRPr="005E23C5">
        <w:rPr>
          <w:sz w:val="28"/>
          <w:szCs w:val="28"/>
        </w:rPr>
        <w:t xml:space="preserve">деятельности; </w:t>
      </w:r>
    </w:p>
    <w:p w:rsidR="007A7511" w:rsidRPr="005E23C5" w:rsidRDefault="006C114B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7A7511" w:rsidRPr="005E23C5">
        <w:rPr>
          <w:sz w:val="28"/>
          <w:szCs w:val="28"/>
        </w:rPr>
        <w:t>развитие навыков работы с нормативно-правовой базой предприятия</w:t>
      </w:r>
    </w:p>
    <w:p w:rsidR="007A7511" w:rsidRPr="005E23C5" w:rsidRDefault="007A7511" w:rsidP="006C114B">
      <w:pPr>
        <w:spacing w:line="360" w:lineRule="auto"/>
        <w:ind w:firstLine="709"/>
        <w:jc w:val="both"/>
        <w:rPr>
          <w:sz w:val="28"/>
          <w:szCs w:val="28"/>
        </w:rPr>
      </w:pPr>
    </w:p>
    <w:p w:rsidR="00A206A5" w:rsidRPr="005E23C5" w:rsidRDefault="00A206A5" w:rsidP="006C114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br w:type="page"/>
      </w:r>
    </w:p>
    <w:p w:rsidR="007A7511" w:rsidRPr="005E23C5" w:rsidRDefault="006C114B" w:rsidP="006C114B">
      <w:pPr>
        <w:spacing w:after="240"/>
        <w:ind w:firstLine="709"/>
        <w:jc w:val="both"/>
        <w:outlineLvl w:val="0"/>
        <w:rPr>
          <w:rFonts w:ascii="Arial" w:eastAsiaTheme="minorEastAsia" w:hAnsi="Arial" w:cs="Arial"/>
          <w:sz w:val="30"/>
          <w:szCs w:val="30"/>
        </w:rPr>
      </w:pPr>
      <w:bookmarkStart w:id="8" w:name="_Toc138148507"/>
      <w:r w:rsidRPr="005E23C5">
        <w:rPr>
          <w:rFonts w:ascii="Arial" w:eastAsia="Calibri" w:hAnsi="Arial" w:cs="Arial"/>
          <w:sz w:val="30"/>
          <w:szCs w:val="30"/>
        </w:rPr>
        <w:lastRenderedPageBreak/>
        <w:t xml:space="preserve">1 </w:t>
      </w:r>
      <w:r w:rsidR="007A7511" w:rsidRPr="005E23C5">
        <w:rPr>
          <w:rFonts w:ascii="Arial" w:eastAsia="Calibri" w:hAnsi="Arial" w:cs="Arial"/>
          <w:sz w:val="30"/>
          <w:szCs w:val="30"/>
        </w:rPr>
        <w:t xml:space="preserve">Характеристика </w:t>
      </w:r>
      <w:bookmarkEnd w:id="8"/>
      <w:r w:rsidR="00AD6859" w:rsidRPr="005E23C5">
        <w:rPr>
          <w:rFonts w:ascii="Arial" w:eastAsiaTheme="minorEastAsia" w:hAnsi="Arial" w:cs="Arial"/>
          <w:sz w:val="30"/>
          <w:szCs w:val="30"/>
        </w:rPr>
        <w:t>предприятия</w:t>
      </w:r>
    </w:p>
    <w:p w:rsidR="00C711CB" w:rsidRPr="00C711CB" w:rsidRDefault="00C711CB" w:rsidP="00C711CB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Организация </w:t>
      </w: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 w:rsidR="00AD6859" w:rsidRPr="005E23C5">
        <w:rPr>
          <w:rFonts w:ascii="Times New Roman CYR" w:hAnsi="Times New Roman CYR" w:cs="Times New Roman CYR"/>
          <w:color w:val="000000"/>
          <w:sz w:val="28"/>
          <w:szCs w:val="28"/>
        </w:rPr>
        <w:t>бщество</w:t>
      </w: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D6859" w:rsidRPr="005E23C5">
        <w:rPr>
          <w:rFonts w:ascii="Times New Roman CYR" w:hAnsi="Times New Roman CYR" w:cs="Times New Roman CYR"/>
          <w:color w:val="000000"/>
          <w:sz w:val="28"/>
          <w:szCs w:val="28"/>
        </w:rPr>
        <w:t>с ограниченной ответственностью «ДВ Н</w:t>
      </w:r>
      <w:r w:rsidR="00391A5A" w:rsidRPr="005E23C5">
        <w:rPr>
          <w:rFonts w:ascii="Times New Roman CYR" w:hAnsi="Times New Roman CYR" w:cs="Times New Roman CYR"/>
          <w:color w:val="000000"/>
          <w:sz w:val="28"/>
          <w:szCs w:val="28"/>
        </w:rPr>
        <w:t>евада</w:t>
      </w:r>
      <w:r w:rsidR="00AD6859"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» </w:t>
      </w: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зарегистрирована в едином государственном реестре юридических лиц 6 лет 1 месяц назад 4 июня 2019.</w:t>
      </w:r>
    </w:p>
    <w:p w:rsidR="00C711CB" w:rsidRPr="005E23C5" w:rsidRDefault="00C711CB" w:rsidP="00C711CB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Средний возраст юридических лиц для вида деятельности 47.11 "Торговля розничная преимущественно пищевыми продуктами, включая напитки, и табачными изделиями в неспециализированных магазинах" составляет 13 лет. Данная организация моложе.</w:t>
      </w:r>
    </w:p>
    <w:p w:rsidR="00391A5A" w:rsidRPr="00391A5A" w:rsidRDefault="00391A5A" w:rsidP="008933C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A5A">
        <w:rPr>
          <w:rFonts w:ascii="Times New Roman CYR" w:hAnsi="Times New Roman CYR" w:cs="Times New Roman CYR"/>
          <w:color w:val="000000"/>
          <w:sz w:val="28"/>
          <w:szCs w:val="28"/>
        </w:rPr>
        <w:t>ОГРН</w:t>
      </w:r>
      <w:r w:rsidR="008933C3"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>1192724011919</w:t>
      </w:r>
      <w:r w:rsidR="008933C3"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391A5A">
        <w:rPr>
          <w:rFonts w:ascii="Times New Roman CYR" w:hAnsi="Times New Roman CYR" w:cs="Times New Roman CYR"/>
          <w:color w:val="000000"/>
          <w:sz w:val="28"/>
          <w:szCs w:val="28"/>
        </w:rPr>
        <w:t>от 4 июня 2019 г.</w:t>
      </w:r>
    </w:p>
    <w:p w:rsidR="00391A5A" w:rsidRPr="00391A5A" w:rsidRDefault="00391A5A" w:rsidP="008933C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91A5A">
        <w:rPr>
          <w:rFonts w:ascii="Times New Roman CYR" w:hAnsi="Times New Roman CYR" w:cs="Times New Roman CYR"/>
          <w:color w:val="000000"/>
          <w:sz w:val="28"/>
          <w:szCs w:val="28"/>
        </w:rPr>
        <w:t>ИНН/КПП</w:t>
      </w:r>
      <w:r w:rsidR="008933C3"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>2723205733</w:t>
      </w:r>
      <w:r w:rsidR="008933C3" w:rsidRPr="005E23C5">
        <w:rPr>
          <w:rFonts w:ascii="Times New Roman CYR" w:hAnsi="Times New Roman CYR" w:cs="Times New Roman CYR"/>
          <w:color w:val="000000"/>
          <w:sz w:val="28"/>
          <w:szCs w:val="28"/>
        </w:rPr>
        <w:t xml:space="preserve">/ </w:t>
      </w:r>
      <w:r w:rsidRPr="005E23C5">
        <w:rPr>
          <w:rFonts w:ascii="Times New Roman CYR" w:hAnsi="Times New Roman CYR" w:cs="Times New Roman CYR"/>
          <w:color w:val="000000"/>
          <w:sz w:val="28"/>
          <w:szCs w:val="28"/>
        </w:rPr>
        <w:t>272301001</w:t>
      </w:r>
    </w:p>
    <w:p w:rsidR="00C711CB" w:rsidRPr="00C711CB" w:rsidRDefault="00C711CB" w:rsidP="00C711CB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Налоговый орган, в котором юридическое лицо состоит на учёте: Управление Федеральной налоговой службы по Хабаровскому краю (код инспекции – 2700). Налоговый орган до 01.11.</w:t>
      </w:r>
      <w:r w:rsidR="00391A5A" w:rsidRPr="005E23C5">
        <w:rPr>
          <w:rFonts w:ascii="Times New Roman CYR" w:hAnsi="Times New Roman CYR" w:cs="Times New Roman CYR"/>
          <w:color w:val="000000"/>
          <w:sz w:val="28"/>
          <w:szCs w:val="28"/>
        </w:rPr>
        <w:t>2024</w:t>
      </w: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 xml:space="preserve"> – Инспекция Федеральной налоговой службы по Индустриальному району г. Хабаровска (код 2723).</w:t>
      </w:r>
    </w:p>
    <w:p w:rsidR="00C711CB" w:rsidRPr="00C711CB" w:rsidRDefault="00C711CB" w:rsidP="00C711CB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Регистрационный номер в ПФР: 1029077607 от 10 июня 2019 г.</w:t>
      </w:r>
    </w:p>
    <w:p w:rsidR="00C711CB" w:rsidRPr="00C711CB" w:rsidRDefault="00C711CB" w:rsidP="00C711CB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711CB">
        <w:rPr>
          <w:rFonts w:ascii="Times New Roman CYR" w:hAnsi="Times New Roman CYR" w:cs="Times New Roman CYR"/>
          <w:color w:val="000000"/>
          <w:sz w:val="28"/>
          <w:szCs w:val="28"/>
        </w:rPr>
        <w:t>Регистрационный номер в ФСС: 1029077607 от 10 июня 2019 г.</w:t>
      </w:r>
    </w:p>
    <w:p w:rsidR="00E14F31" w:rsidRPr="005E23C5" w:rsidRDefault="00E14F31" w:rsidP="00B32B42">
      <w:pPr>
        <w:widowControl w:val="0"/>
        <w:snapToGrid w:val="0"/>
        <w:spacing w:after="24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В таблице 1.1 представим кадровый состав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 в динамике за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>-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гг.</w:t>
      </w:r>
    </w:p>
    <w:p w:rsidR="00E14F31" w:rsidRPr="005E23C5" w:rsidRDefault="00E14F31" w:rsidP="00E14F31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Таблица 1.1 – Кадровый состав </w:t>
      </w:r>
      <w:r w:rsidR="00391A5A" w:rsidRPr="005E23C5">
        <w:rPr>
          <w:sz w:val="28"/>
          <w:szCs w:val="28"/>
        </w:rPr>
        <w:t xml:space="preserve">ООО «ДВ Невада»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098"/>
        <w:gridCol w:w="1560"/>
        <w:gridCol w:w="1417"/>
        <w:gridCol w:w="1553"/>
      </w:tblGrid>
      <w:tr w:rsidR="00E14F31" w:rsidRPr="005E23C5" w:rsidTr="005C106E">
        <w:trPr>
          <w:trHeight w:val="454"/>
        </w:trPr>
        <w:tc>
          <w:tcPr>
            <w:tcW w:w="5098" w:type="dxa"/>
            <w:vMerge w:val="restart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Должность</w:t>
            </w:r>
          </w:p>
        </w:tc>
        <w:tc>
          <w:tcPr>
            <w:tcW w:w="2977" w:type="dxa"/>
            <w:gridSpan w:val="2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Количество сотрудников</w:t>
            </w:r>
          </w:p>
        </w:tc>
        <w:tc>
          <w:tcPr>
            <w:tcW w:w="1553" w:type="dxa"/>
            <w:vMerge w:val="restart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Отклонение</w:t>
            </w:r>
          </w:p>
        </w:tc>
      </w:tr>
      <w:tr w:rsidR="00E14F31" w:rsidRPr="005E23C5" w:rsidTr="005C106E">
        <w:trPr>
          <w:trHeight w:val="454"/>
        </w:trPr>
        <w:tc>
          <w:tcPr>
            <w:tcW w:w="5098" w:type="dxa"/>
            <w:vMerge/>
          </w:tcPr>
          <w:p w:rsidR="00E14F31" w:rsidRPr="005E23C5" w:rsidRDefault="00E14F31" w:rsidP="005C106E">
            <w:pPr>
              <w:widowControl w:val="0"/>
              <w:snapToGrid w:val="0"/>
              <w:jc w:val="both"/>
            </w:pPr>
          </w:p>
        </w:tc>
        <w:tc>
          <w:tcPr>
            <w:tcW w:w="1560" w:type="dxa"/>
          </w:tcPr>
          <w:p w:rsidR="00E14F31" w:rsidRPr="005E23C5" w:rsidRDefault="00391A5A" w:rsidP="005C106E">
            <w:pPr>
              <w:widowControl w:val="0"/>
              <w:snapToGrid w:val="0"/>
              <w:jc w:val="center"/>
            </w:pPr>
            <w:r w:rsidRPr="005E23C5">
              <w:t>2023</w:t>
            </w:r>
          </w:p>
        </w:tc>
        <w:tc>
          <w:tcPr>
            <w:tcW w:w="1417" w:type="dxa"/>
          </w:tcPr>
          <w:p w:rsidR="00E14F31" w:rsidRPr="005E23C5" w:rsidRDefault="00391A5A" w:rsidP="005C106E">
            <w:pPr>
              <w:widowControl w:val="0"/>
              <w:snapToGrid w:val="0"/>
              <w:jc w:val="center"/>
            </w:pPr>
            <w:r w:rsidRPr="005E23C5">
              <w:t>2024</w:t>
            </w:r>
          </w:p>
        </w:tc>
        <w:tc>
          <w:tcPr>
            <w:tcW w:w="1553" w:type="dxa"/>
            <w:vMerge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</w:p>
        </w:tc>
      </w:tr>
      <w:tr w:rsidR="00E14F31" w:rsidRPr="005E23C5" w:rsidTr="005C106E">
        <w:trPr>
          <w:trHeight w:val="454"/>
        </w:trPr>
        <w:tc>
          <w:tcPr>
            <w:tcW w:w="5098" w:type="dxa"/>
          </w:tcPr>
          <w:p w:rsidR="00E14F31" w:rsidRPr="005E23C5" w:rsidRDefault="00D05515" w:rsidP="005C106E">
            <w:pPr>
              <w:widowControl w:val="0"/>
              <w:snapToGrid w:val="0"/>
              <w:jc w:val="both"/>
            </w:pPr>
            <w:r w:rsidRPr="005E23C5">
              <w:t>Директор</w:t>
            </w:r>
          </w:p>
        </w:tc>
        <w:tc>
          <w:tcPr>
            <w:tcW w:w="1560" w:type="dxa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417" w:type="dxa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553" w:type="dxa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0</w:t>
            </w:r>
          </w:p>
        </w:tc>
      </w:tr>
      <w:tr w:rsidR="00E14F31" w:rsidRPr="005E23C5" w:rsidTr="005C106E">
        <w:trPr>
          <w:trHeight w:val="454"/>
        </w:trPr>
        <w:tc>
          <w:tcPr>
            <w:tcW w:w="5098" w:type="dxa"/>
          </w:tcPr>
          <w:p w:rsidR="00E14F31" w:rsidRPr="005E23C5" w:rsidRDefault="00D10CDB" w:rsidP="005C106E">
            <w:pPr>
              <w:widowControl w:val="0"/>
              <w:snapToGrid w:val="0"/>
              <w:jc w:val="both"/>
            </w:pPr>
            <w:r w:rsidRPr="005E23C5">
              <w:t>Б</w:t>
            </w:r>
            <w:r w:rsidR="00E14F31" w:rsidRPr="005E23C5">
              <w:t xml:space="preserve">ухгалтер </w:t>
            </w:r>
          </w:p>
        </w:tc>
        <w:tc>
          <w:tcPr>
            <w:tcW w:w="1560" w:type="dxa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417" w:type="dxa"/>
          </w:tcPr>
          <w:p w:rsidR="00E14F31" w:rsidRPr="005E23C5" w:rsidRDefault="00E14F3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553" w:type="dxa"/>
          </w:tcPr>
          <w:p w:rsidR="00E14F31" w:rsidRPr="005E23C5" w:rsidRDefault="00D10CDB" w:rsidP="005C106E">
            <w:pPr>
              <w:widowControl w:val="0"/>
              <w:snapToGrid w:val="0"/>
              <w:jc w:val="center"/>
            </w:pPr>
            <w:r w:rsidRPr="005E23C5">
              <w:t>0</w:t>
            </w:r>
          </w:p>
        </w:tc>
      </w:tr>
      <w:tr w:rsidR="00CC2101" w:rsidRPr="005E23C5" w:rsidTr="005C106E">
        <w:trPr>
          <w:trHeight w:val="454"/>
        </w:trPr>
        <w:tc>
          <w:tcPr>
            <w:tcW w:w="5098" w:type="dxa"/>
          </w:tcPr>
          <w:p w:rsidR="00CC2101" w:rsidRPr="005E23C5" w:rsidRDefault="00D05515" w:rsidP="005C106E">
            <w:pPr>
              <w:widowControl w:val="0"/>
              <w:snapToGrid w:val="0"/>
              <w:jc w:val="both"/>
            </w:pPr>
            <w:r w:rsidRPr="005E23C5">
              <w:rPr>
                <w:rFonts w:eastAsiaTheme="minorEastAsia"/>
              </w:rPr>
              <w:t xml:space="preserve">Руководитель  отдела продаж </w:t>
            </w:r>
          </w:p>
        </w:tc>
        <w:tc>
          <w:tcPr>
            <w:tcW w:w="1560" w:type="dxa"/>
          </w:tcPr>
          <w:p w:rsidR="00CC2101" w:rsidRPr="005E23C5" w:rsidRDefault="00CC210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417" w:type="dxa"/>
          </w:tcPr>
          <w:p w:rsidR="00CC2101" w:rsidRPr="005E23C5" w:rsidRDefault="00CC2101" w:rsidP="005C106E">
            <w:pPr>
              <w:widowControl w:val="0"/>
              <w:snapToGrid w:val="0"/>
              <w:jc w:val="center"/>
            </w:pPr>
            <w:r w:rsidRPr="005E23C5">
              <w:t>1</w:t>
            </w:r>
          </w:p>
        </w:tc>
        <w:tc>
          <w:tcPr>
            <w:tcW w:w="1553" w:type="dxa"/>
          </w:tcPr>
          <w:p w:rsidR="00CC2101" w:rsidRPr="005E23C5" w:rsidRDefault="00CC2101" w:rsidP="005C106E">
            <w:pPr>
              <w:widowControl w:val="0"/>
              <w:snapToGrid w:val="0"/>
              <w:jc w:val="center"/>
            </w:pPr>
            <w:r w:rsidRPr="005E23C5">
              <w:t>0</w:t>
            </w:r>
          </w:p>
        </w:tc>
      </w:tr>
      <w:tr w:rsidR="00CC2101" w:rsidRPr="005E23C5" w:rsidTr="005C106E">
        <w:trPr>
          <w:trHeight w:val="454"/>
        </w:trPr>
        <w:tc>
          <w:tcPr>
            <w:tcW w:w="5098" w:type="dxa"/>
          </w:tcPr>
          <w:p w:rsidR="00CC2101" w:rsidRPr="005E23C5" w:rsidRDefault="00CC2101" w:rsidP="00CC2101">
            <w:pPr>
              <w:widowControl w:val="0"/>
              <w:snapToGrid w:val="0"/>
              <w:jc w:val="both"/>
            </w:pPr>
            <w:r w:rsidRPr="005E23C5">
              <w:t>Менеджер</w:t>
            </w:r>
            <w:r w:rsidR="00D05515" w:rsidRPr="005E23C5">
              <w:t xml:space="preserve"> по продажам </w:t>
            </w:r>
          </w:p>
        </w:tc>
        <w:tc>
          <w:tcPr>
            <w:tcW w:w="1560" w:type="dxa"/>
          </w:tcPr>
          <w:p w:rsidR="00CC2101" w:rsidRPr="005E23C5" w:rsidRDefault="0014612A" w:rsidP="00CC2101">
            <w:pPr>
              <w:widowControl w:val="0"/>
              <w:snapToGrid w:val="0"/>
              <w:jc w:val="center"/>
            </w:pPr>
            <w:r w:rsidRPr="005E23C5">
              <w:t>21</w:t>
            </w:r>
          </w:p>
        </w:tc>
        <w:tc>
          <w:tcPr>
            <w:tcW w:w="1417" w:type="dxa"/>
          </w:tcPr>
          <w:p w:rsidR="00CC2101" w:rsidRPr="005E23C5" w:rsidRDefault="00D05515" w:rsidP="00CC2101">
            <w:pPr>
              <w:widowControl w:val="0"/>
              <w:snapToGrid w:val="0"/>
              <w:jc w:val="center"/>
            </w:pPr>
            <w:r w:rsidRPr="005E23C5">
              <w:t>3</w:t>
            </w:r>
            <w:r w:rsidR="0014612A" w:rsidRPr="005E23C5">
              <w:t>9</w:t>
            </w:r>
          </w:p>
        </w:tc>
        <w:tc>
          <w:tcPr>
            <w:tcW w:w="1553" w:type="dxa"/>
          </w:tcPr>
          <w:p w:rsidR="00CC2101" w:rsidRPr="005E23C5" w:rsidRDefault="0014612A" w:rsidP="00CC2101">
            <w:pPr>
              <w:widowControl w:val="0"/>
              <w:snapToGrid w:val="0"/>
              <w:jc w:val="center"/>
            </w:pPr>
            <w:r w:rsidRPr="005E23C5">
              <w:t>18</w:t>
            </w:r>
          </w:p>
        </w:tc>
      </w:tr>
      <w:tr w:rsidR="00695600" w:rsidRPr="005E23C5" w:rsidTr="00B32B42">
        <w:trPr>
          <w:trHeight w:val="244"/>
        </w:trPr>
        <w:tc>
          <w:tcPr>
            <w:tcW w:w="5098" w:type="dxa"/>
          </w:tcPr>
          <w:p w:rsidR="00695600" w:rsidRPr="005E23C5" w:rsidRDefault="00695600" w:rsidP="00CC2101">
            <w:pPr>
              <w:widowControl w:val="0"/>
              <w:snapToGrid w:val="0"/>
              <w:jc w:val="both"/>
            </w:pPr>
            <w:r w:rsidRPr="005E23C5">
              <w:t xml:space="preserve">Всего </w:t>
            </w:r>
          </w:p>
        </w:tc>
        <w:tc>
          <w:tcPr>
            <w:tcW w:w="1560" w:type="dxa"/>
          </w:tcPr>
          <w:p w:rsidR="00695600" w:rsidRPr="005E23C5" w:rsidRDefault="0014612A" w:rsidP="00CC2101">
            <w:pPr>
              <w:widowControl w:val="0"/>
              <w:snapToGrid w:val="0"/>
              <w:jc w:val="center"/>
            </w:pPr>
            <w:r w:rsidRPr="005E23C5">
              <w:t>24</w:t>
            </w:r>
          </w:p>
        </w:tc>
        <w:tc>
          <w:tcPr>
            <w:tcW w:w="1417" w:type="dxa"/>
          </w:tcPr>
          <w:p w:rsidR="00695600" w:rsidRPr="005E23C5" w:rsidRDefault="0014612A" w:rsidP="00CC2101">
            <w:pPr>
              <w:widowControl w:val="0"/>
              <w:snapToGrid w:val="0"/>
              <w:jc w:val="center"/>
            </w:pPr>
            <w:r w:rsidRPr="005E23C5">
              <w:t>42</w:t>
            </w:r>
          </w:p>
        </w:tc>
        <w:tc>
          <w:tcPr>
            <w:tcW w:w="1553" w:type="dxa"/>
          </w:tcPr>
          <w:p w:rsidR="00695600" w:rsidRPr="005E23C5" w:rsidRDefault="0014612A" w:rsidP="00CC2101">
            <w:pPr>
              <w:widowControl w:val="0"/>
              <w:snapToGrid w:val="0"/>
              <w:jc w:val="center"/>
            </w:pPr>
            <w:r w:rsidRPr="005E23C5">
              <w:t>18</w:t>
            </w:r>
          </w:p>
        </w:tc>
      </w:tr>
    </w:tbl>
    <w:p w:rsidR="004912D8" w:rsidRPr="005E23C5" w:rsidRDefault="00CC2101" w:rsidP="00B32B42">
      <w:pPr>
        <w:shd w:val="clear" w:color="auto" w:fill="FFFFFF"/>
        <w:spacing w:before="120" w:line="360" w:lineRule="auto"/>
        <w:ind w:firstLine="709"/>
        <w:jc w:val="both"/>
        <w:textAlignment w:val="baseline"/>
        <w:rPr>
          <w:sz w:val="28"/>
          <w:szCs w:val="28"/>
        </w:rPr>
      </w:pPr>
      <w:r w:rsidRPr="005E23C5">
        <w:rPr>
          <w:sz w:val="28"/>
          <w:szCs w:val="28"/>
        </w:rPr>
        <w:t>Итак, в</w:t>
      </w:r>
      <w:r w:rsidR="004912D8" w:rsidRPr="005E23C5">
        <w:rPr>
          <w:sz w:val="28"/>
          <w:szCs w:val="28"/>
        </w:rPr>
        <w:t xml:space="preserve"> </w:t>
      </w:r>
      <w:r w:rsidR="00391A5A" w:rsidRPr="005E23C5">
        <w:rPr>
          <w:sz w:val="28"/>
          <w:szCs w:val="28"/>
        </w:rPr>
        <w:t>2024</w:t>
      </w:r>
      <w:r w:rsidR="004912D8" w:rsidRPr="005E23C5">
        <w:rPr>
          <w:sz w:val="28"/>
          <w:szCs w:val="28"/>
        </w:rPr>
        <w:t xml:space="preserve"> г</w:t>
      </w:r>
      <w:r w:rsidR="00695600" w:rsidRPr="005E23C5">
        <w:rPr>
          <w:sz w:val="28"/>
          <w:szCs w:val="28"/>
        </w:rPr>
        <w:t>.</w:t>
      </w:r>
      <w:r w:rsidR="004912D8" w:rsidRPr="005E23C5">
        <w:rPr>
          <w:sz w:val="28"/>
          <w:szCs w:val="28"/>
        </w:rPr>
        <w:t xml:space="preserve"> среднесписочная численность работников </w:t>
      </w:r>
      <w:r w:rsidR="00391A5A" w:rsidRPr="005E23C5">
        <w:rPr>
          <w:sz w:val="28"/>
          <w:szCs w:val="28"/>
        </w:rPr>
        <w:t xml:space="preserve">ООО «ДВ Невада» </w:t>
      </w:r>
      <w:r w:rsidR="004912D8" w:rsidRPr="005E23C5">
        <w:rPr>
          <w:sz w:val="28"/>
          <w:szCs w:val="28"/>
        </w:rPr>
        <w:t xml:space="preserve">составила </w:t>
      </w:r>
      <w:r w:rsidR="0014612A" w:rsidRPr="005E23C5">
        <w:rPr>
          <w:sz w:val="28"/>
          <w:szCs w:val="28"/>
        </w:rPr>
        <w:t xml:space="preserve">42 человека, увеличение сотрудников составило на 18 человек. </w:t>
      </w:r>
      <w:r w:rsidR="004912D8" w:rsidRPr="005E23C5">
        <w:rPr>
          <w:sz w:val="28"/>
          <w:szCs w:val="28"/>
        </w:rPr>
        <w:t xml:space="preserve"> </w:t>
      </w:r>
    </w:p>
    <w:p w:rsidR="00E14F31" w:rsidRPr="005E23C5" w:rsidRDefault="00E14F31" w:rsidP="00D10CDB">
      <w:pPr>
        <w:spacing w:after="12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E23C5">
        <w:rPr>
          <w:sz w:val="28"/>
          <w:szCs w:val="28"/>
          <w:shd w:val="clear" w:color="auto" w:fill="FFFFFF"/>
        </w:rPr>
        <w:lastRenderedPageBreak/>
        <w:t>На рисунке 1.1 представим организационную структуру</w:t>
      </w:r>
      <w:r w:rsidR="00D10CDB" w:rsidRPr="005E23C5">
        <w:rPr>
          <w:sz w:val="28"/>
          <w:szCs w:val="28"/>
          <w:shd w:val="clear" w:color="auto" w:fill="FFFFFF"/>
        </w:rPr>
        <w:t xml:space="preserve">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  <w:shd w:val="clear" w:color="auto" w:fill="FFFFFF"/>
        </w:rPr>
        <w:t xml:space="preserve">. </w:t>
      </w:r>
    </w:p>
    <w:p w:rsidR="00E14F31" w:rsidRPr="005E23C5" w:rsidRDefault="00E14F31" w:rsidP="00E14F31">
      <w:pPr>
        <w:spacing w:line="360" w:lineRule="auto"/>
        <w:jc w:val="center"/>
        <w:rPr>
          <w:sz w:val="28"/>
          <w:szCs w:val="28"/>
          <w:shd w:val="clear" w:color="auto" w:fill="FFFFFF"/>
        </w:rPr>
      </w:pPr>
      <w:r w:rsidRPr="005E23C5">
        <w:rPr>
          <w:noProof/>
          <w:sz w:val="28"/>
          <w:szCs w:val="28"/>
          <w:shd w:val="clear" w:color="auto" w:fill="FFFFFF"/>
        </w:rPr>
        <w:drawing>
          <wp:inline distT="0" distB="0" distL="0" distR="0" wp14:anchorId="0D3FE885" wp14:editId="67C7E119">
            <wp:extent cx="5486400" cy="1851660"/>
            <wp:effectExtent l="0" t="0" r="0" b="3429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E14F31" w:rsidRPr="005E23C5" w:rsidRDefault="00E14F31" w:rsidP="00D10CDB">
      <w:pPr>
        <w:spacing w:before="120" w:after="240" w:line="360" w:lineRule="auto"/>
        <w:jc w:val="center"/>
        <w:rPr>
          <w:sz w:val="28"/>
          <w:szCs w:val="28"/>
          <w:shd w:val="clear" w:color="auto" w:fill="FFFFFF"/>
        </w:rPr>
      </w:pPr>
      <w:r w:rsidRPr="005E23C5">
        <w:rPr>
          <w:sz w:val="28"/>
          <w:szCs w:val="28"/>
        </w:rPr>
        <w:t xml:space="preserve">Рисунок 1.1 – Организационная структура </w:t>
      </w:r>
      <w:r w:rsidR="00391A5A" w:rsidRPr="005E23C5">
        <w:rPr>
          <w:sz w:val="28"/>
          <w:szCs w:val="28"/>
        </w:rPr>
        <w:t xml:space="preserve">ООО «ДВ Невада» </w:t>
      </w:r>
    </w:p>
    <w:p w:rsidR="004E7148" w:rsidRPr="005E23C5" w:rsidRDefault="004E7148" w:rsidP="004E7148">
      <w:pPr>
        <w:pStyle w:val="13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 xml:space="preserve">Линейно-функциональная структура управления на </w:t>
      </w:r>
      <w:r w:rsidR="00B8338A">
        <w:rPr>
          <w:rFonts w:ascii="Times New Roman" w:hAnsi="Times New Roman" w:cs="Times New Roman"/>
          <w:sz w:val="28"/>
          <w:szCs w:val="28"/>
        </w:rPr>
        <w:t>ООО «ДВ Невада»</w:t>
      </w:r>
      <w:r w:rsidRPr="005E23C5">
        <w:rPr>
          <w:rFonts w:ascii="Times New Roman" w:hAnsi="Times New Roman" w:cs="Times New Roman"/>
          <w:sz w:val="28"/>
          <w:szCs w:val="28"/>
        </w:rPr>
        <w:t xml:space="preserve"> является эффективной, поскольку на предприятии выполняются рутинные, часто повторяющиеся и редко меняющиеся задачи и функции. </w:t>
      </w:r>
    </w:p>
    <w:p w:rsidR="00A206A5" w:rsidRPr="005E23C5" w:rsidRDefault="004E7148" w:rsidP="00A206A5">
      <w:pPr>
        <w:pStyle w:val="13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206A5" w:rsidRPr="005E23C5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391A5A" w:rsidRPr="005E23C5">
        <w:rPr>
          <w:rFonts w:ascii="Times New Roman" w:hAnsi="Times New Roman" w:cs="Times New Roman"/>
          <w:sz w:val="28"/>
          <w:szCs w:val="28"/>
        </w:rPr>
        <w:t xml:space="preserve">ООО «ДВ Невада» </w:t>
      </w:r>
      <w:r w:rsidR="00A206A5" w:rsidRPr="005E23C5">
        <w:rPr>
          <w:rFonts w:ascii="Times New Roman" w:hAnsi="Times New Roman" w:cs="Times New Roman"/>
          <w:sz w:val="28"/>
          <w:szCs w:val="28"/>
        </w:rPr>
        <w:t xml:space="preserve"> руководит в соответствии с действующим законодательством всеми видами деятельности организации.  Организует и контролирует работу и эффективное взаимодействие всех структурных подразделений. Организует производственно-хозяйственную деятельность организации на основе применения методов научно-обоснованного планирования материальных, финансовых и трудовых затрат, максимальной мобилизации резервов производства.</w:t>
      </w:r>
    </w:p>
    <w:p w:rsidR="00AB4546" w:rsidRPr="005E23C5" w:rsidRDefault="0062709F" w:rsidP="00AB4546">
      <w:pPr>
        <w:pStyle w:val="13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Бухгалтер</w:t>
      </w:r>
      <w:r w:rsidR="00530198" w:rsidRPr="005E23C5">
        <w:rPr>
          <w:rFonts w:ascii="Times New Roman" w:hAnsi="Times New Roman" w:cs="Times New Roman"/>
          <w:sz w:val="28"/>
          <w:szCs w:val="28"/>
        </w:rPr>
        <w:t xml:space="preserve"> </w:t>
      </w:r>
      <w:r w:rsidR="00391A5A" w:rsidRPr="005E23C5">
        <w:rPr>
          <w:rFonts w:ascii="Times New Roman" w:hAnsi="Times New Roman" w:cs="Times New Roman"/>
          <w:sz w:val="28"/>
          <w:szCs w:val="28"/>
        </w:rPr>
        <w:t xml:space="preserve">ООО «ДВ Невада» </w:t>
      </w:r>
      <w:r w:rsidR="00AB4546" w:rsidRPr="005E23C5">
        <w:rPr>
          <w:rFonts w:ascii="Times New Roman" w:hAnsi="Times New Roman" w:cs="Times New Roman"/>
          <w:sz w:val="28"/>
          <w:szCs w:val="28"/>
        </w:rPr>
        <w:t>осуществляет: учет первичных учетных документов; денежное измерение объектов бухгалтерского учета и группировка фактов хозяйственной жизни; итоговое обобщение первичных учетных документов и фактов хозяйственной жизни.</w:t>
      </w:r>
    </w:p>
    <w:p w:rsidR="00530198" w:rsidRPr="005E23C5" w:rsidRDefault="00530198" w:rsidP="00530198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Руководитель проектов </w:t>
      </w:r>
      <w:r w:rsidR="00B8338A">
        <w:rPr>
          <w:sz w:val="28"/>
          <w:szCs w:val="28"/>
        </w:rPr>
        <w:t>ООО «ДВ Невада»</w:t>
      </w:r>
      <w:r w:rsidR="0062709F" w:rsidRPr="005E23C5">
        <w:rPr>
          <w:sz w:val="28"/>
          <w:szCs w:val="28"/>
        </w:rPr>
        <w:t>:</w:t>
      </w:r>
      <w:r w:rsidRPr="005E23C5">
        <w:rPr>
          <w:sz w:val="28"/>
          <w:szCs w:val="28"/>
        </w:rPr>
        <w:t xml:space="preserve"> и</w:t>
      </w:r>
      <w:r w:rsidR="0062709F" w:rsidRPr="005E23C5">
        <w:rPr>
          <w:sz w:val="28"/>
          <w:szCs w:val="28"/>
        </w:rPr>
        <w:t>щет и привлекает новых клиентов и партнеров</w:t>
      </w:r>
      <w:r w:rsidRPr="005E23C5">
        <w:rPr>
          <w:sz w:val="28"/>
          <w:szCs w:val="28"/>
        </w:rPr>
        <w:t>, о</w:t>
      </w:r>
      <w:r w:rsidR="0062709F" w:rsidRPr="005E23C5">
        <w:rPr>
          <w:sz w:val="28"/>
          <w:szCs w:val="28"/>
        </w:rPr>
        <w:t>рганизует встречи и переговоры с потенциальными клиентами</w:t>
      </w:r>
      <w:r w:rsidRPr="005E23C5">
        <w:rPr>
          <w:sz w:val="28"/>
          <w:szCs w:val="28"/>
        </w:rPr>
        <w:t>, р</w:t>
      </w:r>
      <w:r w:rsidR="0062709F" w:rsidRPr="005E23C5">
        <w:rPr>
          <w:sz w:val="28"/>
          <w:szCs w:val="28"/>
        </w:rPr>
        <w:t>азрабатывает и предлагает концепции проведения конференций и выставок</w:t>
      </w:r>
      <w:r w:rsidRPr="005E23C5">
        <w:rPr>
          <w:sz w:val="28"/>
          <w:szCs w:val="28"/>
        </w:rPr>
        <w:t>, к</w:t>
      </w:r>
      <w:r w:rsidR="0062709F" w:rsidRPr="005E23C5">
        <w:rPr>
          <w:sz w:val="28"/>
          <w:szCs w:val="28"/>
        </w:rPr>
        <w:t>оординирует команду для проведения мероприятий</w:t>
      </w:r>
      <w:r w:rsidRPr="005E23C5">
        <w:rPr>
          <w:sz w:val="28"/>
          <w:szCs w:val="28"/>
        </w:rPr>
        <w:t>.</w:t>
      </w:r>
    </w:p>
    <w:p w:rsidR="00AB4546" w:rsidRPr="005E23C5" w:rsidRDefault="00530198" w:rsidP="00AB4546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Менеджер</w:t>
      </w:r>
      <w:r w:rsidR="00AB4546" w:rsidRPr="005E23C5">
        <w:rPr>
          <w:sz w:val="28"/>
          <w:szCs w:val="28"/>
        </w:rPr>
        <w:t xml:space="preserve"> </w:t>
      </w:r>
      <w:r w:rsidR="00391A5A" w:rsidRPr="005E23C5">
        <w:rPr>
          <w:sz w:val="28"/>
          <w:szCs w:val="28"/>
        </w:rPr>
        <w:t xml:space="preserve">ООО «ДВ Невада» </w:t>
      </w:r>
      <w:r w:rsidR="00AB4546" w:rsidRPr="005E23C5">
        <w:rPr>
          <w:sz w:val="28"/>
          <w:szCs w:val="28"/>
        </w:rPr>
        <w:t>проводит организацию и создание системы продажи товаров и услуг, продвижение товаров и услуг на рынке.</w:t>
      </w:r>
    </w:p>
    <w:p w:rsidR="00530198" w:rsidRPr="005E23C5" w:rsidRDefault="00530198" w:rsidP="00B32B42">
      <w:pPr>
        <w:pStyle w:val="a4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 xml:space="preserve">В таблице 1.2 проанализируем основные финансовые результаты деятельности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>на основании Приложения А и Б.</w:t>
      </w:r>
    </w:p>
    <w:p w:rsidR="0014612A" w:rsidRPr="005E23C5" w:rsidRDefault="0014612A" w:rsidP="0014612A">
      <w:pPr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Таблица 1.2- Технико-экономические показатели предприятия </w:t>
      </w:r>
    </w:p>
    <w:p w:rsidR="0014612A" w:rsidRDefault="0014612A" w:rsidP="0014612A">
      <w:pPr>
        <w:spacing w:after="12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                 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за период с </w:t>
      </w:r>
      <w:r w:rsidR="00391A5A" w:rsidRPr="005E23C5">
        <w:rPr>
          <w:sz w:val="28"/>
          <w:szCs w:val="28"/>
        </w:rPr>
        <w:t>2022</w:t>
      </w:r>
      <w:r w:rsidRPr="005E23C5">
        <w:rPr>
          <w:sz w:val="28"/>
          <w:szCs w:val="28"/>
        </w:rPr>
        <w:t xml:space="preserve"> –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гг.  тыс. рубл.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5"/>
        <w:gridCol w:w="1690"/>
        <w:gridCol w:w="1414"/>
        <w:gridCol w:w="1973"/>
        <w:gridCol w:w="1176"/>
        <w:gridCol w:w="990"/>
      </w:tblGrid>
      <w:tr w:rsidR="002A6D58" w:rsidRPr="001C21C3" w:rsidTr="0011064E">
        <w:tc>
          <w:tcPr>
            <w:tcW w:w="2407" w:type="dxa"/>
          </w:tcPr>
          <w:p w:rsidR="002A6D58" w:rsidRPr="001C21C3" w:rsidRDefault="002A6D58" w:rsidP="002A6D58">
            <w:pPr>
              <w:spacing w:after="120"/>
              <w:jc w:val="both"/>
            </w:pPr>
            <w:r w:rsidRPr="001C21C3">
              <w:t xml:space="preserve">Показатели </w:t>
            </w:r>
          </w:p>
        </w:tc>
        <w:tc>
          <w:tcPr>
            <w:tcW w:w="1699" w:type="dxa"/>
          </w:tcPr>
          <w:p w:rsidR="002A6D58" w:rsidRPr="001C21C3" w:rsidRDefault="0011064E" w:rsidP="00C165D8">
            <w:pPr>
              <w:rPr>
                <w:color w:val="000000"/>
              </w:rPr>
            </w:pPr>
            <w:r w:rsidRPr="001C21C3">
              <w:rPr>
                <w:color w:val="000000"/>
              </w:rPr>
              <w:t>2022</w:t>
            </w:r>
          </w:p>
        </w:tc>
        <w:tc>
          <w:tcPr>
            <w:tcW w:w="1418" w:type="dxa"/>
          </w:tcPr>
          <w:p w:rsidR="002A6D58" w:rsidRPr="001C21C3" w:rsidRDefault="0011064E" w:rsidP="00C165D8">
            <w:pPr>
              <w:rPr>
                <w:color w:val="000000"/>
              </w:rPr>
            </w:pPr>
            <w:r w:rsidRPr="001C21C3">
              <w:rPr>
                <w:color w:val="000000"/>
              </w:rPr>
              <w:t>2023</w:t>
            </w:r>
          </w:p>
        </w:tc>
        <w:tc>
          <w:tcPr>
            <w:tcW w:w="1985" w:type="dxa"/>
          </w:tcPr>
          <w:p w:rsidR="002A6D58" w:rsidRPr="001C21C3" w:rsidRDefault="0011064E" w:rsidP="00C165D8">
            <w:pPr>
              <w:rPr>
                <w:color w:val="000000"/>
              </w:rPr>
            </w:pPr>
            <w:r w:rsidRPr="001C21C3">
              <w:rPr>
                <w:color w:val="000000"/>
              </w:rPr>
              <w:t>2024</w:t>
            </w:r>
          </w:p>
        </w:tc>
        <w:tc>
          <w:tcPr>
            <w:tcW w:w="851" w:type="dxa"/>
          </w:tcPr>
          <w:p w:rsidR="002A6D58" w:rsidRPr="001C21C3" w:rsidRDefault="002A6D58" w:rsidP="002A6D58">
            <w:pPr>
              <w:jc w:val="center"/>
              <w:rPr>
                <w:color w:val="000000"/>
              </w:rPr>
            </w:pPr>
            <w:r w:rsidRPr="001C21C3">
              <w:rPr>
                <w:color w:val="000000"/>
              </w:rPr>
              <w:t>Изменения</w:t>
            </w:r>
          </w:p>
        </w:tc>
        <w:tc>
          <w:tcPr>
            <w:tcW w:w="992" w:type="dxa"/>
          </w:tcPr>
          <w:p w:rsidR="002A6D58" w:rsidRPr="001C21C3" w:rsidRDefault="002A6D58" w:rsidP="002A6D58">
            <w:pPr>
              <w:jc w:val="center"/>
              <w:rPr>
                <w:color w:val="000000"/>
              </w:rPr>
            </w:pPr>
            <w:r w:rsidRPr="001C21C3">
              <w:rPr>
                <w:color w:val="000000"/>
              </w:rPr>
              <w:t>Темп роста, %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Выручка, тыс. р.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70359838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85927219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105361057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19433838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122,62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Среднесписочная численность сотрудников, (чел.)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6120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6350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7909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1559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124,55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Средняя выработка 1 сотрудника, тыс.р.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11497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13532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13322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-210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98,45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Фонд оплаты труда, тыс.р.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4406400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4686300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562248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-4124052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12,00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Средняя З/П, тыс.р.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60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61,5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72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10,5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117,07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Среднегодовая стоимость ОПФ, тыс.руб.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2880084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1986892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2880084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893192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144,95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Себестоимость продукции, тыс. р.</w:t>
            </w:r>
          </w:p>
        </w:tc>
        <w:tc>
          <w:tcPr>
            <w:tcW w:w="1699" w:type="dxa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56611027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67204461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78746219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11541758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117,17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Фондоотдача, тыс.р.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24,4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43,2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36,6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-6,6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84,72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Фондоемкость, р/р.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0,04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0,02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0,03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0,01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150,00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 xml:space="preserve">Затраты на 1 р. реализованной продукции, р. 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0,80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0,78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0,75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-0,03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96,15</w:t>
            </w:r>
          </w:p>
        </w:tc>
      </w:tr>
      <w:tr w:rsidR="001C21C3" w:rsidRPr="001C21C3" w:rsidTr="00050C7B">
        <w:tc>
          <w:tcPr>
            <w:tcW w:w="2407" w:type="dxa"/>
            <w:vAlign w:val="center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Прибыль от продаж, тыс. р.</w:t>
            </w:r>
          </w:p>
        </w:tc>
        <w:tc>
          <w:tcPr>
            <w:tcW w:w="1699" w:type="dxa"/>
            <w:vAlign w:val="center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3054831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1839803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3524176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1684373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191,55</w:t>
            </w:r>
          </w:p>
        </w:tc>
      </w:tr>
      <w:tr w:rsidR="001C21C3" w:rsidRPr="001C21C3" w:rsidTr="00050C7B">
        <w:tc>
          <w:tcPr>
            <w:tcW w:w="2407" w:type="dxa"/>
            <w:vAlign w:val="center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Чистая  прибыль</w:t>
            </w:r>
          </w:p>
        </w:tc>
        <w:tc>
          <w:tcPr>
            <w:tcW w:w="1699" w:type="dxa"/>
            <w:vAlign w:val="center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2538136</w:t>
            </w:r>
          </w:p>
        </w:tc>
        <w:tc>
          <w:tcPr>
            <w:tcW w:w="1418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1772233</w:t>
            </w:r>
          </w:p>
        </w:tc>
        <w:tc>
          <w:tcPr>
            <w:tcW w:w="1985" w:type="dxa"/>
          </w:tcPr>
          <w:p w:rsidR="001C21C3" w:rsidRPr="001C21C3" w:rsidRDefault="001C21C3" w:rsidP="001C21C3">
            <w:pPr>
              <w:spacing w:after="120"/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1883084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110851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106,25</w:t>
            </w:r>
          </w:p>
        </w:tc>
      </w:tr>
      <w:tr w:rsidR="001C21C3" w:rsidRPr="001C21C3" w:rsidTr="00050C7B">
        <w:tc>
          <w:tcPr>
            <w:tcW w:w="2407" w:type="dxa"/>
            <w:vAlign w:val="center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Рентабельность продаж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4,3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2,1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3,3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1,2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157,14</w:t>
            </w:r>
          </w:p>
        </w:tc>
      </w:tr>
      <w:tr w:rsidR="001C21C3" w:rsidRPr="001C21C3" w:rsidTr="00050C7B">
        <w:tc>
          <w:tcPr>
            <w:tcW w:w="2407" w:type="dxa"/>
          </w:tcPr>
          <w:p w:rsidR="001C21C3" w:rsidRPr="001C21C3" w:rsidRDefault="001C21C3" w:rsidP="001C21C3">
            <w:pPr>
              <w:rPr>
                <w:color w:val="000000"/>
              </w:rPr>
            </w:pPr>
            <w:r w:rsidRPr="001C21C3">
              <w:rPr>
                <w:color w:val="000000"/>
              </w:rPr>
              <w:t>Рентабельность производства</w:t>
            </w:r>
          </w:p>
        </w:tc>
        <w:tc>
          <w:tcPr>
            <w:tcW w:w="1699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88,1</w:t>
            </w:r>
          </w:p>
        </w:tc>
        <w:tc>
          <w:tcPr>
            <w:tcW w:w="1418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89,2</w:t>
            </w:r>
          </w:p>
        </w:tc>
        <w:tc>
          <w:tcPr>
            <w:tcW w:w="1985" w:type="dxa"/>
            <w:vAlign w:val="bottom"/>
          </w:tcPr>
          <w:p w:rsidR="001C21C3" w:rsidRPr="001C21C3" w:rsidRDefault="001C21C3" w:rsidP="001C21C3">
            <w:pPr>
              <w:jc w:val="right"/>
              <w:rPr>
                <w:color w:val="000000"/>
              </w:rPr>
            </w:pPr>
            <w:r w:rsidRPr="001C21C3">
              <w:rPr>
                <w:color w:val="000000"/>
              </w:rPr>
              <w:t>65,4</w:t>
            </w:r>
          </w:p>
        </w:tc>
        <w:tc>
          <w:tcPr>
            <w:tcW w:w="851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-23,8</w:t>
            </w:r>
          </w:p>
        </w:tc>
        <w:tc>
          <w:tcPr>
            <w:tcW w:w="992" w:type="dxa"/>
            <w:vAlign w:val="center"/>
          </w:tcPr>
          <w:p w:rsidR="001C21C3" w:rsidRPr="001C21C3" w:rsidRDefault="001C21C3" w:rsidP="001C21C3">
            <w:pPr>
              <w:jc w:val="both"/>
              <w:rPr>
                <w:color w:val="000000"/>
              </w:rPr>
            </w:pPr>
            <w:r w:rsidRPr="001C21C3">
              <w:rPr>
                <w:color w:val="000000"/>
              </w:rPr>
              <w:t>73,32</w:t>
            </w:r>
          </w:p>
        </w:tc>
      </w:tr>
    </w:tbl>
    <w:p w:rsidR="002A6D58" w:rsidRDefault="002A6D58" w:rsidP="0014612A">
      <w:pPr>
        <w:spacing w:after="120"/>
        <w:jc w:val="both"/>
        <w:rPr>
          <w:sz w:val="28"/>
          <w:szCs w:val="28"/>
        </w:rPr>
      </w:pPr>
    </w:p>
    <w:p w:rsidR="0014612A" w:rsidRPr="005E23C5" w:rsidRDefault="00B8338A" w:rsidP="0014612A">
      <w:pPr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таблицы </w:t>
      </w:r>
      <w:r w:rsidR="0014612A" w:rsidRPr="005E23C5">
        <w:rPr>
          <w:color w:val="000000"/>
          <w:sz w:val="28"/>
          <w:szCs w:val="28"/>
        </w:rPr>
        <w:t xml:space="preserve">видно, что выручка от реализации продукции (услуг) в </w:t>
      </w:r>
      <w:r w:rsidR="00391A5A" w:rsidRPr="005E23C5">
        <w:rPr>
          <w:color w:val="000000"/>
          <w:sz w:val="28"/>
          <w:szCs w:val="28"/>
        </w:rPr>
        <w:t>2022</w:t>
      </w:r>
      <w:r>
        <w:rPr>
          <w:color w:val="000000"/>
          <w:sz w:val="28"/>
          <w:szCs w:val="28"/>
        </w:rPr>
        <w:t xml:space="preserve"> году составила </w:t>
      </w:r>
      <w:r w:rsidR="001C21C3" w:rsidRPr="001C21C3">
        <w:rPr>
          <w:color w:val="000000"/>
        </w:rPr>
        <w:t>70359838</w:t>
      </w:r>
      <w:r>
        <w:rPr>
          <w:color w:val="000000"/>
          <w:sz w:val="28"/>
          <w:szCs w:val="28"/>
        </w:rPr>
        <w:t xml:space="preserve"> тыс. руб., а в</w:t>
      </w:r>
      <w:r w:rsidR="0014612A" w:rsidRPr="005E23C5">
        <w:rPr>
          <w:color w:val="000000"/>
          <w:sz w:val="28"/>
          <w:szCs w:val="28"/>
        </w:rPr>
        <w:t xml:space="preserve"> </w:t>
      </w:r>
      <w:r w:rsidR="00391A5A" w:rsidRPr="005E23C5">
        <w:rPr>
          <w:color w:val="000000"/>
          <w:sz w:val="28"/>
          <w:szCs w:val="28"/>
        </w:rPr>
        <w:t>2023</w:t>
      </w:r>
      <w:r w:rsidR="0014612A" w:rsidRPr="005E23C5">
        <w:rPr>
          <w:color w:val="000000"/>
          <w:sz w:val="28"/>
          <w:szCs w:val="28"/>
        </w:rPr>
        <w:t xml:space="preserve"> году и в </w:t>
      </w:r>
      <w:r w:rsidR="00391A5A" w:rsidRPr="005E23C5">
        <w:rPr>
          <w:color w:val="000000"/>
          <w:sz w:val="28"/>
          <w:szCs w:val="28"/>
        </w:rPr>
        <w:t>2024</w:t>
      </w:r>
      <w:r w:rsidR="0014612A" w:rsidRPr="005E23C5">
        <w:rPr>
          <w:color w:val="000000"/>
          <w:sz w:val="28"/>
          <w:szCs w:val="28"/>
        </w:rPr>
        <w:t xml:space="preserve"> году составила соответственно </w:t>
      </w:r>
      <w:r w:rsidR="001C21C3" w:rsidRPr="001C21C3">
        <w:rPr>
          <w:color w:val="000000"/>
        </w:rPr>
        <w:t>85927219</w:t>
      </w:r>
      <w:r w:rsidR="001C21C3">
        <w:rPr>
          <w:color w:val="000000"/>
        </w:rPr>
        <w:t xml:space="preserve"> </w:t>
      </w:r>
      <w:r w:rsidR="0014612A" w:rsidRPr="005E23C5">
        <w:rPr>
          <w:color w:val="000000"/>
          <w:sz w:val="28"/>
          <w:szCs w:val="28"/>
        </w:rPr>
        <w:t xml:space="preserve">тыс. рублей и </w:t>
      </w:r>
      <w:r w:rsidR="001C21C3" w:rsidRPr="001C21C3">
        <w:rPr>
          <w:color w:val="000000"/>
        </w:rPr>
        <w:t>105361057</w:t>
      </w:r>
      <w:r>
        <w:rPr>
          <w:color w:val="000000"/>
          <w:sz w:val="28"/>
          <w:szCs w:val="28"/>
        </w:rPr>
        <w:t xml:space="preserve"> </w:t>
      </w:r>
      <w:r w:rsidR="0014612A" w:rsidRPr="005E23C5">
        <w:rPr>
          <w:color w:val="000000"/>
          <w:sz w:val="28"/>
          <w:szCs w:val="28"/>
        </w:rPr>
        <w:t xml:space="preserve">тыс. рублей. </w:t>
      </w:r>
    </w:p>
    <w:p w:rsidR="0014612A" w:rsidRPr="005E23C5" w:rsidRDefault="0014612A" w:rsidP="0014612A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color w:val="000000"/>
          <w:sz w:val="28"/>
          <w:szCs w:val="28"/>
        </w:rPr>
        <w:t xml:space="preserve">Среднесписочная численность рабочих за </w:t>
      </w:r>
      <w:r w:rsidR="00391A5A" w:rsidRPr="005E23C5">
        <w:rPr>
          <w:color w:val="000000"/>
          <w:sz w:val="28"/>
          <w:szCs w:val="28"/>
        </w:rPr>
        <w:t>2024</w:t>
      </w:r>
      <w:r w:rsidRPr="005E23C5">
        <w:rPr>
          <w:color w:val="000000"/>
          <w:sz w:val="28"/>
          <w:szCs w:val="28"/>
        </w:rPr>
        <w:t xml:space="preserve"> год увеличилась на </w:t>
      </w:r>
      <w:r w:rsidR="001C21C3" w:rsidRPr="001C21C3">
        <w:rPr>
          <w:color w:val="000000"/>
        </w:rPr>
        <w:t>1559</w:t>
      </w:r>
      <w:r w:rsidRPr="005E23C5">
        <w:rPr>
          <w:color w:val="000000"/>
          <w:sz w:val="28"/>
          <w:szCs w:val="28"/>
        </w:rPr>
        <w:t xml:space="preserve"> человека по сравнению с </w:t>
      </w:r>
      <w:r w:rsidR="00391A5A" w:rsidRPr="005E23C5">
        <w:rPr>
          <w:color w:val="000000"/>
          <w:sz w:val="28"/>
          <w:szCs w:val="28"/>
        </w:rPr>
        <w:t>2023</w:t>
      </w:r>
      <w:r w:rsidRPr="005E23C5">
        <w:rPr>
          <w:color w:val="000000"/>
          <w:sz w:val="28"/>
          <w:szCs w:val="28"/>
        </w:rPr>
        <w:t xml:space="preserve"> и </w:t>
      </w:r>
      <w:r w:rsidR="00391A5A" w:rsidRPr="005E23C5">
        <w:rPr>
          <w:color w:val="000000"/>
          <w:sz w:val="28"/>
          <w:szCs w:val="28"/>
        </w:rPr>
        <w:t>2022</w:t>
      </w:r>
      <w:r w:rsidR="00B8338A">
        <w:rPr>
          <w:color w:val="000000"/>
          <w:sz w:val="28"/>
          <w:szCs w:val="28"/>
        </w:rPr>
        <w:t xml:space="preserve"> годами</w:t>
      </w:r>
      <w:r w:rsidRPr="005E23C5">
        <w:rPr>
          <w:color w:val="000000"/>
          <w:sz w:val="28"/>
          <w:szCs w:val="28"/>
        </w:rPr>
        <w:t>. Это непосредственно повлияло на увеличение выручки от реализации, а, следовательно, и на прибыль предприятия.</w:t>
      </w:r>
      <w:r w:rsidRPr="005E23C5">
        <w:rPr>
          <w:sz w:val="28"/>
          <w:szCs w:val="28"/>
        </w:rPr>
        <w:t xml:space="preserve"> Совокупное изменение выручки от реализации продукции (услуг) и среднеспи</w:t>
      </w:r>
      <w:r w:rsidRPr="005E23C5">
        <w:rPr>
          <w:sz w:val="28"/>
          <w:szCs w:val="28"/>
        </w:rPr>
        <w:lastRenderedPageBreak/>
        <w:t>сочной численности работни</w:t>
      </w:r>
      <w:r w:rsidR="00050C7B">
        <w:rPr>
          <w:sz w:val="28"/>
          <w:szCs w:val="28"/>
        </w:rPr>
        <w:t>ков повлекло за собой снижение</w:t>
      </w:r>
      <w:r w:rsidR="00B8338A">
        <w:rPr>
          <w:sz w:val="28"/>
          <w:szCs w:val="28"/>
        </w:rPr>
        <w:t xml:space="preserve"> </w:t>
      </w:r>
      <w:r w:rsidRPr="005E23C5">
        <w:rPr>
          <w:sz w:val="28"/>
          <w:szCs w:val="28"/>
        </w:rPr>
        <w:t xml:space="preserve">в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средней выр</w:t>
      </w:r>
      <w:r w:rsidR="00050C7B">
        <w:rPr>
          <w:sz w:val="28"/>
          <w:szCs w:val="28"/>
        </w:rPr>
        <w:t xml:space="preserve">аботки одного сотрудника на 210 </w:t>
      </w:r>
      <w:r w:rsidRPr="005E23C5">
        <w:rPr>
          <w:sz w:val="28"/>
          <w:szCs w:val="28"/>
        </w:rPr>
        <w:t xml:space="preserve">тыс. рублей. Средняя заработанная плата в </w:t>
      </w:r>
      <w:r w:rsidR="00391A5A" w:rsidRPr="005E23C5">
        <w:rPr>
          <w:sz w:val="28"/>
          <w:szCs w:val="28"/>
        </w:rPr>
        <w:t>2022</w:t>
      </w:r>
      <w:r w:rsidR="00050C7B">
        <w:rPr>
          <w:sz w:val="28"/>
          <w:szCs w:val="28"/>
        </w:rPr>
        <w:t xml:space="preserve"> году составил 60</w:t>
      </w:r>
      <w:r w:rsidRPr="005E23C5">
        <w:rPr>
          <w:sz w:val="28"/>
          <w:szCs w:val="28"/>
        </w:rPr>
        <w:t xml:space="preserve"> тыс. руб., в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году и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</w:t>
      </w:r>
      <w:r w:rsidR="00050C7B">
        <w:rPr>
          <w:sz w:val="28"/>
          <w:szCs w:val="28"/>
        </w:rPr>
        <w:t>году составлял соответственно 61,5 тыс. рублей и 72</w:t>
      </w:r>
      <w:r w:rsidRPr="005E23C5">
        <w:rPr>
          <w:sz w:val="28"/>
          <w:szCs w:val="28"/>
        </w:rPr>
        <w:t xml:space="preserve"> тыс. рублей, что указывает на увеличение средней заработанной платы в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на </w:t>
      </w:r>
      <w:r w:rsidR="00050C7B">
        <w:rPr>
          <w:sz w:val="28"/>
          <w:szCs w:val="28"/>
        </w:rPr>
        <w:t xml:space="preserve">10,5 </w:t>
      </w:r>
      <w:r w:rsidRPr="005E23C5">
        <w:rPr>
          <w:sz w:val="28"/>
          <w:szCs w:val="28"/>
        </w:rPr>
        <w:t xml:space="preserve">тыс. рублей или по сравнению с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годом.</w:t>
      </w:r>
      <w:r w:rsidR="009074EE">
        <w:rPr>
          <w:sz w:val="28"/>
          <w:szCs w:val="28"/>
        </w:rPr>
        <w:t xml:space="preserve"> </w:t>
      </w:r>
      <w:r w:rsidR="00B8338A">
        <w:rPr>
          <w:sz w:val="28"/>
          <w:szCs w:val="28"/>
        </w:rPr>
        <w:t xml:space="preserve">В связи с тем, что </w:t>
      </w:r>
      <w:r w:rsidRPr="005E23C5">
        <w:rPr>
          <w:sz w:val="28"/>
          <w:szCs w:val="28"/>
        </w:rPr>
        <w:t xml:space="preserve">персонал предприятия за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 увеличился на 1</w:t>
      </w:r>
      <w:r w:rsidR="00050C7B">
        <w:rPr>
          <w:sz w:val="28"/>
          <w:szCs w:val="28"/>
        </w:rPr>
        <w:t>559</w:t>
      </w:r>
      <w:r w:rsidRPr="005E23C5">
        <w:rPr>
          <w:sz w:val="28"/>
          <w:szCs w:val="28"/>
        </w:rPr>
        <w:t xml:space="preserve"> че</w:t>
      </w:r>
      <w:r w:rsidR="00B8338A">
        <w:rPr>
          <w:sz w:val="28"/>
          <w:szCs w:val="28"/>
        </w:rPr>
        <w:t xml:space="preserve">ловек, соответственно снизился </w:t>
      </w:r>
      <w:r w:rsidRPr="005E23C5">
        <w:rPr>
          <w:sz w:val="28"/>
          <w:szCs w:val="28"/>
        </w:rPr>
        <w:t xml:space="preserve">фонд оплаты труда на </w:t>
      </w:r>
      <w:r w:rsidR="00050C7B" w:rsidRPr="009074EE">
        <w:rPr>
          <w:sz w:val="28"/>
          <w:szCs w:val="28"/>
        </w:rPr>
        <w:t>-4124052 тыс</w:t>
      </w:r>
      <w:r w:rsidRPr="005E23C5">
        <w:rPr>
          <w:sz w:val="28"/>
          <w:szCs w:val="28"/>
        </w:rPr>
        <w:t>. рублей.</w:t>
      </w:r>
    </w:p>
    <w:p w:rsidR="0014612A" w:rsidRPr="005E23C5" w:rsidRDefault="0014612A" w:rsidP="0014612A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Сравнивая темпы роста средней выработки одного работающего и средний уровень оплаты труда, можно говорить об опережающем росте производительности труда по сравнению с ростом средней заработной платы, что является одним из основных принципов эффективной организации оплаты труда на предприятии.</w:t>
      </w:r>
    </w:p>
    <w:p w:rsidR="0014612A" w:rsidRDefault="0014612A" w:rsidP="00050C7B">
      <w:pPr>
        <w:spacing w:line="360" w:lineRule="auto"/>
        <w:ind w:firstLine="709"/>
        <w:jc w:val="both"/>
        <w:rPr>
          <w:sz w:val="28"/>
          <w:szCs w:val="28"/>
        </w:rPr>
      </w:pPr>
      <w:r w:rsidRPr="00050C7B">
        <w:rPr>
          <w:sz w:val="28"/>
          <w:szCs w:val="28"/>
        </w:rPr>
        <w:t xml:space="preserve">Себестоимость продукции увеличилась в </w:t>
      </w:r>
      <w:r w:rsidR="00391A5A" w:rsidRPr="00050C7B">
        <w:rPr>
          <w:sz w:val="28"/>
          <w:szCs w:val="28"/>
        </w:rPr>
        <w:t>2024</w:t>
      </w:r>
      <w:r w:rsidRPr="00050C7B">
        <w:rPr>
          <w:sz w:val="28"/>
          <w:szCs w:val="28"/>
        </w:rPr>
        <w:t xml:space="preserve"> году по сравнению с </w:t>
      </w:r>
      <w:r w:rsidR="00391A5A" w:rsidRPr="00050C7B">
        <w:rPr>
          <w:sz w:val="28"/>
          <w:szCs w:val="28"/>
        </w:rPr>
        <w:t>2022</w:t>
      </w:r>
      <w:r w:rsidRPr="00050C7B">
        <w:rPr>
          <w:sz w:val="28"/>
          <w:szCs w:val="28"/>
        </w:rPr>
        <w:t xml:space="preserve"> годом на </w:t>
      </w:r>
      <w:r w:rsidR="00050C7B" w:rsidRPr="00050C7B">
        <w:rPr>
          <w:sz w:val="28"/>
          <w:szCs w:val="28"/>
        </w:rPr>
        <w:t xml:space="preserve">11541758 </w:t>
      </w:r>
      <w:r w:rsidRPr="005E23C5">
        <w:rPr>
          <w:sz w:val="28"/>
          <w:szCs w:val="28"/>
        </w:rPr>
        <w:t xml:space="preserve">тыс. руб. или </w:t>
      </w:r>
      <w:r w:rsidR="00050C7B">
        <w:rPr>
          <w:sz w:val="28"/>
          <w:szCs w:val="28"/>
        </w:rPr>
        <w:t>17,17</w:t>
      </w:r>
      <w:r w:rsidRPr="005E23C5">
        <w:rPr>
          <w:sz w:val="28"/>
          <w:szCs w:val="28"/>
        </w:rPr>
        <w:t>%, что является более значительным увеличением темпа прироста, чем увеличение темпа прироста выручки от продаж за тот же период.</w:t>
      </w:r>
    </w:p>
    <w:p w:rsidR="0014612A" w:rsidRDefault="0014612A" w:rsidP="0014612A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Затраты на 1 рубль реа</w:t>
      </w:r>
      <w:r w:rsidR="00B8338A">
        <w:rPr>
          <w:sz w:val="28"/>
          <w:szCs w:val="28"/>
        </w:rPr>
        <w:t xml:space="preserve">лизованной продукции составили </w:t>
      </w:r>
      <w:r w:rsidR="00391A5A" w:rsidRPr="005E23C5">
        <w:rPr>
          <w:sz w:val="28"/>
          <w:szCs w:val="28"/>
        </w:rPr>
        <w:t>2022</w:t>
      </w:r>
      <w:r w:rsidRPr="005E23C5">
        <w:rPr>
          <w:sz w:val="28"/>
          <w:szCs w:val="28"/>
        </w:rPr>
        <w:t xml:space="preserve"> г </w:t>
      </w:r>
      <w:r w:rsidR="00050C7B">
        <w:rPr>
          <w:sz w:val="28"/>
          <w:szCs w:val="28"/>
        </w:rPr>
        <w:t>0,80</w:t>
      </w:r>
      <w:r w:rsidRPr="005E23C5">
        <w:rPr>
          <w:sz w:val="28"/>
          <w:szCs w:val="28"/>
        </w:rPr>
        <w:t xml:space="preserve"> р.,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г. </w:t>
      </w:r>
      <w:r w:rsidR="00050C7B">
        <w:rPr>
          <w:sz w:val="28"/>
          <w:szCs w:val="28"/>
        </w:rPr>
        <w:t>0,78</w:t>
      </w:r>
      <w:r w:rsidR="00B8338A">
        <w:rPr>
          <w:sz w:val="28"/>
          <w:szCs w:val="28"/>
        </w:rPr>
        <w:t xml:space="preserve"> р., </w:t>
      </w:r>
      <w:r w:rsidR="00391A5A" w:rsidRPr="005E23C5">
        <w:rPr>
          <w:sz w:val="28"/>
          <w:szCs w:val="28"/>
        </w:rPr>
        <w:t>2024</w:t>
      </w:r>
      <w:r w:rsidR="00050C7B">
        <w:rPr>
          <w:sz w:val="28"/>
          <w:szCs w:val="28"/>
        </w:rPr>
        <w:t xml:space="preserve"> г. 0,75</w:t>
      </w:r>
      <w:r w:rsidRPr="005E23C5">
        <w:rPr>
          <w:sz w:val="28"/>
          <w:szCs w:val="28"/>
        </w:rPr>
        <w:t xml:space="preserve"> р. и снижение цен </w:t>
      </w:r>
      <w:r w:rsidR="00B8338A">
        <w:rPr>
          <w:sz w:val="28"/>
          <w:szCs w:val="28"/>
        </w:rPr>
        <w:t xml:space="preserve">на некоторые виды транспортных </w:t>
      </w:r>
      <w:r w:rsidRPr="005E23C5">
        <w:rPr>
          <w:sz w:val="28"/>
          <w:szCs w:val="28"/>
        </w:rPr>
        <w:t>услуг.</w:t>
      </w:r>
    </w:p>
    <w:p w:rsidR="0014612A" w:rsidRDefault="0014612A" w:rsidP="00050C7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Показатели фо</w:t>
      </w:r>
      <w:r w:rsidR="00B8338A">
        <w:rPr>
          <w:sz w:val="28"/>
          <w:szCs w:val="28"/>
        </w:rPr>
        <w:t xml:space="preserve">ндоотдачи достаточно высокие в </w:t>
      </w:r>
      <w:r w:rsidR="00391A5A" w:rsidRPr="005E23C5">
        <w:rPr>
          <w:sz w:val="28"/>
          <w:szCs w:val="28"/>
        </w:rPr>
        <w:t>2024</w:t>
      </w:r>
      <w:r w:rsidR="00050C7B">
        <w:rPr>
          <w:sz w:val="28"/>
          <w:szCs w:val="28"/>
        </w:rPr>
        <w:t xml:space="preserve"> году фондоотдача составила 36,6</w:t>
      </w:r>
      <w:r w:rsidRPr="005E23C5">
        <w:rPr>
          <w:sz w:val="28"/>
          <w:szCs w:val="28"/>
        </w:rPr>
        <w:t xml:space="preserve"> рублей выручки от продаж на 1 рубль среднего</w:t>
      </w:r>
      <w:r w:rsidR="00050C7B">
        <w:rPr>
          <w:sz w:val="28"/>
          <w:szCs w:val="28"/>
        </w:rPr>
        <w:t>довой стоимости ОПФ, что на 6,6</w:t>
      </w:r>
      <w:r w:rsidRPr="005E23C5">
        <w:rPr>
          <w:sz w:val="28"/>
          <w:szCs w:val="28"/>
        </w:rPr>
        <w:t xml:space="preserve">% меньше, чем в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году. </w:t>
      </w:r>
    </w:p>
    <w:p w:rsidR="0014612A" w:rsidRDefault="0014612A" w:rsidP="00050C7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В целом финансовые результаты деятельности компании увеличились, в том числе прибыль от продаж составила в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году </w:t>
      </w:r>
      <w:r w:rsidR="00050C7B" w:rsidRPr="00050C7B">
        <w:rPr>
          <w:sz w:val="28"/>
          <w:szCs w:val="28"/>
        </w:rPr>
        <w:t>3524176</w:t>
      </w:r>
      <w:r w:rsidR="00B8338A">
        <w:rPr>
          <w:sz w:val="28"/>
          <w:szCs w:val="28"/>
        </w:rPr>
        <w:t xml:space="preserve"> т</w:t>
      </w:r>
      <w:r w:rsidRPr="005E23C5">
        <w:rPr>
          <w:sz w:val="28"/>
          <w:szCs w:val="28"/>
        </w:rPr>
        <w:t xml:space="preserve">ыс. рублей, это на </w:t>
      </w:r>
      <w:r w:rsidR="00050C7B" w:rsidRPr="00050C7B">
        <w:rPr>
          <w:sz w:val="28"/>
          <w:szCs w:val="28"/>
        </w:rPr>
        <w:t xml:space="preserve">1684373 </w:t>
      </w:r>
      <w:r w:rsidRPr="005E23C5">
        <w:rPr>
          <w:sz w:val="28"/>
          <w:szCs w:val="28"/>
        </w:rPr>
        <w:t xml:space="preserve">тыс. рублей или %. Показатели рентабельности также увеличились, так, например, рентабельность продаж в </w:t>
      </w:r>
      <w:r w:rsidR="00391A5A" w:rsidRPr="005E23C5">
        <w:rPr>
          <w:sz w:val="28"/>
          <w:szCs w:val="28"/>
        </w:rPr>
        <w:t>2024</w:t>
      </w:r>
      <w:r w:rsidRPr="005E23C5">
        <w:rPr>
          <w:sz w:val="28"/>
          <w:szCs w:val="28"/>
        </w:rPr>
        <w:t xml:space="preserve"> увеличилась по сравнению с </w:t>
      </w:r>
      <w:r w:rsidR="00391A5A" w:rsidRPr="005E23C5">
        <w:rPr>
          <w:sz w:val="28"/>
          <w:szCs w:val="28"/>
        </w:rPr>
        <w:t>2023</w:t>
      </w:r>
      <w:r w:rsidRPr="005E23C5">
        <w:rPr>
          <w:sz w:val="28"/>
          <w:szCs w:val="28"/>
        </w:rPr>
        <w:t xml:space="preserve"> годом на </w:t>
      </w:r>
      <w:r w:rsidR="00050C7B">
        <w:rPr>
          <w:sz w:val="28"/>
          <w:szCs w:val="28"/>
        </w:rPr>
        <w:t>1,2</w:t>
      </w:r>
      <w:r w:rsidRPr="005E23C5">
        <w:rPr>
          <w:sz w:val="28"/>
          <w:szCs w:val="28"/>
        </w:rPr>
        <w:t xml:space="preserve"> </w:t>
      </w:r>
      <w:r w:rsidR="00B8338A">
        <w:rPr>
          <w:sz w:val="28"/>
          <w:szCs w:val="28"/>
        </w:rPr>
        <w:t xml:space="preserve">%. Рентабельность производства </w:t>
      </w:r>
      <w:r w:rsidRPr="005E23C5">
        <w:rPr>
          <w:sz w:val="28"/>
          <w:szCs w:val="28"/>
        </w:rPr>
        <w:t xml:space="preserve">в </w:t>
      </w:r>
      <w:r w:rsidR="00391A5A" w:rsidRPr="005E23C5">
        <w:rPr>
          <w:sz w:val="28"/>
          <w:szCs w:val="28"/>
        </w:rPr>
        <w:t>2022</w:t>
      </w:r>
      <w:r w:rsidRPr="005E23C5">
        <w:rPr>
          <w:sz w:val="28"/>
          <w:szCs w:val="28"/>
        </w:rPr>
        <w:t xml:space="preserve"> году составила </w:t>
      </w:r>
      <w:r w:rsidR="00050C7B">
        <w:rPr>
          <w:sz w:val="28"/>
          <w:szCs w:val="28"/>
        </w:rPr>
        <w:t>88,1%</w:t>
      </w:r>
      <w:r w:rsidRPr="005E23C5">
        <w:rPr>
          <w:sz w:val="28"/>
          <w:szCs w:val="28"/>
        </w:rPr>
        <w:t xml:space="preserve">, в </w:t>
      </w:r>
      <w:r w:rsidR="00391A5A" w:rsidRPr="005E23C5">
        <w:rPr>
          <w:sz w:val="28"/>
          <w:szCs w:val="28"/>
        </w:rPr>
        <w:t>2023</w:t>
      </w:r>
      <w:r w:rsidR="00050C7B">
        <w:rPr>
          <w:sz w:val="28"/>
          <w:szCs w:val="28"/>
        </w:rPr>
        <w:t xml:space="preserve"> году 89,2</w:t>
      </w:r>
      <w:r w:rsidRPr="005E23C5">
        <w:rPr>
          <w:sz w:val="28"/>
          <w:szCs w:val="28"/>
        </w:rPr>
        <w:t xml:space="preserve">%, в </w:t>
      </w:r>
      <w:r w:rsidR="00391A5A" w:rsidRPr="005E23C5">
        <w:rPr>
          <w:sz w:val="28"/>
          <w:szCs w:val="28"/>
        </w:rPr>
        <w:t>2024</w:t>
      </w:r>
      <w:r w:rsidR="00050C7B">
        <w:rPr>
          <w:sz w:val="28"/>
          <w:szCs w:val="28"/>
        </w:rPr>
        <w:t xml:space="preserve"> году составила 65,4%, что меньше   на 23,8</w:t>
      </w:r>
      <w:r w:rsidRPr="005E23C5">
        <w:rPr>
          <w:sz w:val="28"/>
          <w:szCs w:val="28"/>
        </w:rPr>
        <w:t>%.</w:t>
      </w:r>
    </w:p>
    <w:p w:rsidR="00050C7B" w:rsidRDefault="00050C7B" w:rsidP="00050C7B">
      <w:pPr>
        <w:spacing w:line="360" w:lineRule="auto"/>
        <w:ind w:firstLine="709"/>
        <w:jc w:val="both"/>
        <w:rPr>
          <w:sz w:val="28"/>
          <w:szCs w:val="28"/>
        </w:rPr>
      </w:pPr>
    </w:p>
    <w:p w:rsidR="00E90709" w:rsidRDefault="00E90709" w:rsidP="00050C7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Проведем социально-экономический анализ отрасли с рассмотрением конкурентов </w:t>
      </w:r>
      <w:r w:rsidR="00B8338A">
        <w:rPr>
          <w:sz w:val="28"/>
          <w:szCs w:val="28"/>
        </w:rPr>
        <w:t>ООО «ДВ Невада»</w:t>
      </w:r>
      <w:r w:rsidRPr="005E23C5">
        <w:rPr>
          <w:sz w:val="28"/>
          <w:szCs w:val="28"/>
        </w:rPr>
        <w:t>.</w:t>
      </w:r>
    </w:p>
    <w:p w:rsid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lastRenderedPageBreak/>
        <w:t xml:space="preserve">Средний возраст компаний в сегменте 47.11 — 13 лет, а «ДВ Невада» работает около 6 лет. Это действительно моложе. С одной стороны, у молодой компании меньше накопленных отраслевых рисков и бюрократии, она может быть гибче в адаптации к трендам (например, к росту онлайн-заказов или изменению потребительских привычек). 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С другой — у неё меньше истории стабильной работы, ниже уровень доверия у некоторых партнёров и сложнее накапливать масштаб (например, в логистике или переговорах с поставщиками). Этот фактор стоит держать в уме при оценке устойчивости в долгосрочной перспективе. 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Компания состоит на учёте в Управлении ФНС по Хабаровскому краю. Это важно для понимания региональной специфики рынка и возможных локальных регуляторных особенностей. 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Несмотря на относительно небольшой возраст, бизнес быстро рос: если в 2019 году штат был минимальным, то к 2024 году среднесписочная численность достигла почти 8 тысяч человек. Выручка за 2025 год составила около 121 млрд рублей, чистая прибыль — примерно 1,5 млрд рублей. Это говорит о серьёзном масштабировании. </w:t>
      </w:r>
    </w:p>
    <w:p w:rsid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 xml:space="preserve">Помимо основной розницы, у компании зарегистрированы дополнительные ОКВЭД, включая переработку и консервирование мяса, а также оптовую торговлю. 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Это диверсификация, которая может работать как на устойчивость (снижение зависимости от одной цепочки), так и на усложнение управления. </w:t>
      </w:r>
    </w:p>
    <w:p w:rsid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 xml:space="preserve">С 2023 года контролирующую долю (67%) в компании получило АО «Тандер» (учредитель «Магнит»). 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Это кардинально меняет картину: появляется доступ к ресурсам федерального игрока, но одновременно возникает зависимость от стратегии холдинга и возможные изменения в операционной модели. </w:t>
      </w:r>
    </w:p>
    <w:p w:rsid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Компания работает в регулируемой сфере (розничная продажа алкоголя), и у неё есть действующие лицензии.</w:t>
      </w:r>
    </w:p>
    <w:p w:rsidR="009074EE" w:rsidRPr="009074EE" w:rsidRDefault="009074EE" w:rsidP="009074EE">
      <w:pPr>
        <w:spacing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lastRenderedPageBreak/>
        <w:t xml:space="preserve"> Это не только требование закона, но и барьер для входа новых игроков, что влияет на конкурентную среду в регионе. </w:t>
      </w:r>
    </w:p>
    <w:p w:rsidR="009074EE" w:rsidRDefault="009074EE" w:rsidP="002D328A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Далее рассмотрим о</w:t>
      </w:r>
      <w:r w:rsidR="00523AED" w:rsidRPr="005E23C5">
        <w:rPr>
          <w:sz w:val="28"/>
          <w:szCs w:val="28"/>
        </w:rPr>
        <w:t>сновны</w:t>
      </w:r>
      <w:r>
        <w:rPr>
          <w:sz w:val="28"/>
          <w:szCs w:val="28"/>
        </w:rPr>
        <w:t>х</w:t>
      </w:r>
      <w:r w:rsidR="00523AED" w:rsidRPr="005E23C5">
        <w:rPr>
          <w:sz w:val="28"/>
          <w:szCs w:val="28"/>
        </w:rPr>
        <w:t xml:space="preserve"> конкурент</w:t>
      </w:r>
      <w:r>
        <w:rPr>
          <w:sz w:val="28"/>
          <w:szCs w:val="28"/>
        </w:rPr>
        <w:t xml:space="preserve">ов </w:t>
      </w:r>
      <w:r w:rsidR="00391A5A" w:rsidRPr="005E23C5">
        <w:rPr>
          <w:sz w:val="28"/>
          <w:szCs w:val="28"/>
        </w:rPr>
        <w:t xml:space="preserve">ООО «ДВ Невада» </w:t>
      </w:r>
      <w:r>
        <w:rPr>
          <w:sz w:val="28"/>
          <w:szCs w:val="28"/>
        </w:rPr>
        <w:t>.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Локальные и региональные игроки (конкурируют за счёт присутствия «у дома» и знания специфики территории):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ООО «Эдем»;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ООО «Файн Гастрономи»;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ООО «Радуга Вкуса»;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ООО «Столица-Дельта»;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ООО «Альфарйтейл». 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Эти компании работают в том же сегменте (розничная торговля продуктами в неспециализированных магазинах, ОКВЭД 47.11) и сопоставимы по масштабу в рамках региона. 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Федеральные сети — главный вызов для местных игроков, так как у них больше ресурсов для демпинга, развития логистики и собственных торговых марок: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«Магнит». Важно: с 2023 года АО «Тандер» (учредитель «Магнит») уже владеет контролирующей долей в самой «ДВ Неваде». То есть формально это не внешний конкурент, а акционер, но на рынке компании по-прежнему соперничают за покупателя. 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«Лента». После приобретения контрольного пакета дальневосточной сети «Реми» «Лента» серьёзно усилила позиции в ДФО (в периметр вошли магазины в Хабаровском крае). </w:t>
      </w:r>
    </w:p>
    <w:p w:rsidR="009074EE" w:rsidRPr="009074EE" w:rsidRDefault="009074EE" w:rsidP="009074EE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74EE">
        <w:rPr>
          <w:sz w:val="28"/>
          <w:szCs w:val="28"/>
        </w:rPr>
        <w:t>X5 Group. Сеть активно развивает присутствие на Дальнем Востоке: открывает «Пятёрочки», а также развивает форматы «Перекрёсток» и дискаунтер «Чижик». </w:t>
      </w:r>
    </w:p>
    <w:p w:rsidR="00665105" w:rsidRPr="005E23C5" w:rsidRDefault="00665105" w:rsidP="00B32B42">
      <w:pPr>
        <w:shd w:val="clear" w:color="auto" w:fill="FFFFFF"/>
        <w:spacing w:after="240" w:line="360" w:lineRule="auto"/>
        <w:ind w:firstLine="709"/>
        <w:jc w:val="both"/>
        <w:rPr>
          <w:sz w:val="28"/>
          <w:szCs w:val="21"/>
        </w:rPr>
      </w:pPr>
      <w:r w:rsidRPr="005E23C5">
        <w:rPr>
          <w:sz w:val="28"/>
          <w:szCs w:val="21"/>
        </w:rPr>
        <w:t xml:space="preserve">Для оценки конкурентоспособности </w:t>
      </w:r>
      <w:r w:rsidR="00391A5A" w:rsidRPr="005E23C5">
        <w:rPr>
          <w:sz w:val="28"/>
          <w:szCs w:val="21"/>
        </w:rPr>
        <w:t xml:space="preserve">ООО «ДВ Невада» </w:t>
      </w:r>
      <w:r w:rsidRPr="005E23C5">
        <w:rPr>
          <w:sz w:val="28"/>
          <w:szCs w:val="21"/>
        </w:rPr>
        <w:t>по выделенным критериям использовался метод субъективных экспертных оценок таблицы 5-6).</w:t>
      </w:r>
    </w:p>
    <w:p w:rsidR="00665105" w:rsidRPr="005E23C5" w:rsidRDefault="00523AED" w:rsidP="00695600">
      <w:pPr>
        <w:shd w:val="clear" w:color="auto" w:fill="FFFFFF"/>
        <w:rPr>
          <w:sz w:val="28"/>
          <w:szCs w:val="21"/>
        </w:rPr>
      </w:pPr>
      <w:r w:rsidRPr="005E23C5">
        <w:rPr>
          <w:sz w:val="28"/>
          <w:szCs w:val="21"/>
        </w:rPr>
        <w:t>Таблица 1.</w:t>
      </w:r>
      <w:r w:rsidR="0014612A" w:rsidRPr="005E23C5">
        <w:rPr>
          <w:sz w:val="28"/>
          <w:szCs w:val="21"/>
        </w:rPr>
        <w:t>3</w:t>
      </w:r>
      <w:r w:rsidRPr="005E23C5">
        <w:rPr>
          <w:sz w:val="28"/>
          <w:szCs w:val="21"/>
        </w:rPr>
        <w:t xml:space="preserve"> –</w:t>
      </w:r>
      <w:r w:rsidR="00665105" w:rsidRPr="005E23C5">
        <w:rPr>
          <w:sz w:val="28"/>
          <w:szCs w:val="21"/>
        </w:rPr>
        <w:t xml:space="preserve"> Анализ конкурентоспособности </w:t>
      </w:r>
      <w:r w:rsidR="00391A5A" w:rsidRPr="005E23C5">
        <w:rPr>
          <w:sz w:val="28"/>
          <w:szCs w:val="21"/>
        </w:rPr>
        <w:t xml:space="preserve">ООО «ДВ Невада» </w:t>
      </w:r>
      <w:r w:rsidR="00665105" w:rsidRPr="005E23C5">
        <w:rPr>
          <w:sz w:val="28"/>
          <w:szCs w:val="21"/>
        </w:rPr>
        <w:t xml:space="preserve"> и </w:t>
      </w:r>
      <w:r w:rsidR="00695600" w:rsidRPr="005E23C5">
        <w:rPr>
          <w:sz w:val="28"/>
          <w:szCs w:val="21"/>
        </w:rPr>
        <w:br/>
        <w:t xml:space="preserve">                        </w:t>
      </w:r>
      <w:r w:rsidR="00665105" w:rsidRPr="005E23C5">
        <w:rPr>
          <w:sz w:val="28"/>
          <w:szCs w:val="21"/>
        </w:rPr>
        <w:t>конкурентов</w:t>
      </w:r>
    </w:p>
    <w:tbl>
      <w:tblPr>
        <w:tblStyle w:val="21"/>
        <w:tblW w:w="9752" w:type="dxa"/>
        <w:tblLook w:val="04A0" w:firstRow="1" w:lastRow="0" w:firstColumn="1" w:lastColumn="0" w:noHBand="0" w:noVBand="1"/>
      </w:tblPr>
      <w:tblGrid>
        <w:gridCol w:w="1306"/>
        <w:gridCol w:w="6"/>
        <w:gridCol w:w="2590"/>
        <w:gridCol w:w="11"/>
        <w:gridCol w:w="1063"/>
        <w:gridCol w:w="14"/>
        <w:gridCol w:w="1526"/>
        <w:gridCol w:w="992"/>
        <w:gridCol w:w="992"/>
        <w:gridCol w:w="1252"/>
      </w:tblGrid>
      <w:tr w:rsidR="00523AED" w:rsidRPr="005E23C5" w:rsidTr="009074EE">
        <w:trPr>
          <w:trHeight w:val="651"/>
        </w:trPr>
        <w:tc>
          <w:tcPr>
            <w:tcW w:w="1312" w:type="dxa"/>
            <w:gridSpan w:val="2"/>
            <w:vMerge w:val="restart"/>
            <w:hideMark/>
          </w:tcPr>
          <w:p w:rsidR="00665105" w:rsidRPr="005E23C5" w:rsidRDefault="00AA1F8E" w:rsidP="00523AED">
            <w:pPr>
              <w:jc w:val="center"/>
            </w:pPr>
            <w:r w:rsidRPr="005E23C5">
              <w:lastRenderedPageBreak/>
              <w:t>Степень значи</w:t>
            </w:r>
            <w:r w:rsidR="00665105" w:rsidRPr="005E23C5">
              <w:t>мости (доля единицы)</w:t>
            </w:r>
          </w:p>
        </w:tc>
        <w:tc>
          <w:tcPr>
            <w:tcW w:w="2601" w:type="dxa"/>
            <w:gridSpan w:val="2"/>
            <w:vMerge w:val="restart"/>
            <w:hideMark/>
          </w:tcPr>
          <w:p w:rsidR="00665105" w:rsidRPr="005E23C5" w:rsidRDefault="00665105" w:rsidP="00523AED">
            <w:pPr>
              <w:jc w:val="center"/>
            </w:pPr>
            <w:r w:rsidRPr="005E23C5">
              <w:t>Показатель</w:t>
            </w:r>
          </w:p>
        </w:tc>
        <w:tc>
          <w:tcPr>
            <w:tcW w:w="5839" w:type="dxa"/>
            <w:gridSpan w:val="6"/>
            <w:hideMark/>
          </w:tcPr>
          <w:p w:rsidR="00665105" w:rsidRPr="005E23C5" w:rsidRDefault="00523AED" w:rsidP="00523AED">
            <w:pPr>
              <w:jc w:val="center"/>
            </w:pPr>
            <w:r w:rsidRPr="005E23C5">
              <w:t>Оценка в баллах</w:t>
            </w:r>
          </w:p>
        </w:tc>
      </w:tr>
      <w:tr w:rsidR="002D328A" w:rsidRPr="005E23C5" w:rsidTr="009074EE">
        <w:trPr>
          <w:trHeight w:val="651"/>
        </w:trPr>
        <w:tc>
          <w:tcPr>
            <w:tcW w:w="1312" w:type="dxa"/>
            <w:gridSpan w:val="2"/>
            <w:vMerge/>
            <w:hideMark/>
          </w:tcPr>
          <w:p w:rsidR="002D328A" w:rsidRPr="005E23C5" w:rsidRDefault="002D328A" w:rsidP="002D328A"/>
        </w:tc>
        <w:tc>
          <w:tcPr>
            <w:tcW w:w="2601" w:type="dxa"/>
            <w:gridSpan w:val="2"/>
            <w:vMerge/>
            <w:hideMark/>
          </w:tcPr>
          <w:p w:rsidR="002D328A" w:rsidRPr="005E23C5" w:rsidRDefault="002D328A" w:rsidP="009074EE">
            <w:pPr>
              <w:jc w:val="center"/>
            </w:pPr>
          </w:p>
        </w:tc>
        <w:tc>
          <w:tcPr>
            <w:tcW w:w="1077" w:type="dxa"/>
            <w:gridSpan w:val="2"/>
            <w:hideMark/>
          </w:tcPr>
          <w:p w:rsidR="002D328A" w:rsidRPr="005E23C5" w:rsidRDefault="00391A5A" w:rsidP="009074EE">
            <w:pPr>
              <w:jc w:val="center"/>
            </w:pPr>
            <w:r w:rsidRPr="005E23C5">
              <w:t xml:space="preserve">ООО «ДВ Невада» </w:t>
            </w:r>
          </w:p>
        </w:tc>
        <w:tc>
          <w:tcPr>
            <w:tcW w:w="1526" w:type="dxa"/>
          </w:tcPr>
          <w:p w:rsidR="002D328A" w:rsidRPr="005E23C5" w:rsidRDefault="009074EE" w:rsidP="009074EE">
            <w:pPr>
              <w:jc w:val="center"/>
            </w:pPr>
            <w:r w:rsidRPr="009074EE">
              <w:t>ООО «Эдем»</w:t>
            </w:r>
            <w:r w:rsidR="002D328A" w:rsidRPr="009074EE">
              <w:t>»</w:t>
            </w:r>
          </w:p>
        </w:tc>
        <w:tc>
          <w:tcPr>
            <w:tcW w:w="992" w:type="dxa"/>
          </w:tcPr>
          <w:p w:rsidR="002D328A" w:rsidRPr="005E23C5" w:rsidRDefault="009074EE" w:rsidP="009074EE">
            <w:pPr>
              <w:jc w:val="center"/>
            </w:pPr>
            <w:r w:rsidRPr="009074EE">
              <w:t>ООО «Файн Гастрономи»</w:t>
            </w:r>
          </w:p>
        </w:tc>
        <w:tc>
          <w:tcPr>
            <w:tcW w:w="992" w:type="dxa"/>
          </w:tcPr>
          <w:p w:rsidR="002D328A" w:rsidRPr="005E23C5" w:rsidRDefault="009074EE" w:rsidP="009074EE">
            <w:pPr>
              <w:jc w:val="center"/>
            </w:pPr>
            <w:r w:rsidRPr="009074EE">
              <w:t>ООО «Радуга Вкуса»</w:t>
            </w:r>
          </w:p>
        </w:tc>
        <w:tc>
          <w:tcPr>
            <w:tcW w:w="1252" w:type="dxa"/>
          </w:tcPr>
          <w:p w:rsidR="002D328A" w:rsidRPr="005E23C5" w:rsidRDefault="009074EE" w:rsidP="009074EE">
            <w:pPr>
              <w:jc w:val="center"/>
            </w:pPr>
            <w:r w:rsidRPr="009074EE">
              <w:t>ООО «Столица-Дельта»</w:t>
            </w:r>
          </w:p>
        </w:tc>
      </w:tr>
      <w:tr w:rsidR="00AA1F8E" w:rsidRPr="005E23C5" w:rsidTr="009074EE">
        <w:trPr>
          <w:trHeight w:val="651"/>
        </w:trPr>
        <w:tc>
          <w:tcPr>
            <w:tcW w:w="1312" w:type="dxa"/>
            <w:gridSpan w:val="2"/>
            <w:hideMark/>
          </w:tcPr>
          <w:p w:rsidR="00665105" w:rsidRPr="005E23C5" w:rsidRDefault="00665105" w:rsidP="00523AED">
            <w:pPr>
              <w:jc w:val="center"/>
            </w:pPr>
            <w:r w:rsidRPr="005E23C5">
              <w:t>0,1</w:t>
            </w:r>
          </w:p>
        </w:tc>
        <w:tc>
          <w:tcPr>
            <w:tcW w:w="2601" w:type="dxa"/>
            <w:gridSpan w:val="2"/>
            <w:hideMark/>
          </w:tcPr>
          <w:p w:rsidR="00665105" w:rsidRPr="005E23C5" w:rsidRDefault="00665105" w:rsidP="00523AED">
            <w:r w:rsidRPr="005E23C5">
              <w:t>Широта и глубина ассортимента</w:t>
            </w:r>
            <w:r w:rsidR="00554CCD" w:rsidRPr="005E23C5">
              <w:t xml:space="preserve">  продуктов</w:t>
            </w:r>
          </w:p>
        </w:tc>
        <w:tc>
          <w:tcPr>
            <w:tcW w:w="1077" w:type="dxa"/>
            <w:gridSpan w:val="2"/>
            <w:hideMark/>
          </w:tcPr>
          <w:p w:rsidR="00665105" w:rsidRPr="005E23C5" w:rsidRDefault="00F41FCF" w:rsidP="00523AED">
            <w:pPr>
              <w:jc w:val="center"/>
            </w:pPr>
            <w:r w:rsidRPr="005E23C5">
              <w:t>4</w:t>
            </w:r>
          </w:p>
        </w:tc>
        <w:tc>
          <w:tcPr>
            <w:tcW w:w="1526" w:type="dxa"/>
            <w:hideMark/>
          </w:tcPr>
          <w:p w:rsidR="00665105" w:rsidRPr="005E23C5" w:rsidRDefault="00665105" w:rsidP="00523AED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665105" w:rsidRPr="005E23C5" w:rsidRDefault="00665105" w:rsidP="00523AED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665105" w:rsidRPr="005E23C5" w:rsidRDefault="00F41FCF" w:rsidP="00523AED">
            <w:pPr>
              <w:jc w:val="center"/>
            </w:pPr>
            <w:r w:rsidRPr="005E23C5">
              <w:t>4</w:t>
            </w:r>
          </w:p>
        </w:tc>
        <w:tc>
          <w:tcPr>
            <w:tcW w:w="1252" w:type="dxa"/>
            <w:hideMark/>
          </w:tcPr>
          <w:p w:rsidR="00665105" w:rsidRPr="005E23C5" w:rsidRDefault="00F41FCF" w:rsidP="00523AED">
            <w:pPr>
              <w:jc w:val="center"/>
            </w:pPr>
            <w:r w:rsidRPr="005E23C5">
              <w:t>3</w:t>
            </w:r>
          </w:p>
        </w:tc>
      </w:tr>
      <w:tr w:rsidR="00F41FCF" w:rsidRPr="005E23C5" w:rsidTr="009074EE">
        <w:trPr>
          <w:trHeight w:val="454"/>
        </w:trPr>
        <w:tc>
          <w:tcPr>
            <w:tcW w:w="1306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0,2</w:t>
            </w:r>
          </w:p>
        </w:tc>
        <w:tc>
          <w:tcPr>
            <w:tcW w:w="2596" w:type="dxa"/>
            <w:gridSpan w:val="2"/>
            <w:hideMark/>
          </w:tcPr>
          <w:p w:rsidR="00F41FCF" w:rsidRPr="005E23C5" w:rsidRDefault="00F41FCF" w:rsidP="006367A2">
            <w:r w:rsidRPr="005E23C5">
              <w:t>Уровень цен</w:t>
            </w:r>
          </w:p>
        </w:tc>
        <w:tc>
          <w:tcPr>
            <w:tcW w:w="1074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4</w:t>
            </w:r>
          </w:p>
        </w:tc>
        <w:tc>
          <w:tcPr>
            <w:tcW w:w="1540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4</w:t>
            </w:r>
          </w:p>
        </w:tc>
        <w:tc>
          <w:tcPr>
            <w:tcW w:w="125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</w:tr>
      <w:tr w:rsidR="00F41FCF" w:rsidRPr="005E23C5" w:rsidTr="009074EE">
        <w:trPr>
          <w:trHeight w:val="454"/>
        </w:trPr>
        <w:tc>
          <w:tcPr>
            <w:tcW w:w="1306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0,25</w:t>
            </w:r>
          </w:p>
        </w:tc>
        <w:tc>
          <w:tcPr>
            <w:tcW w:w="2596" w:type="dxa"/>
            <w:gridSpan w:val="2"/>
            <w:hideMark/>
          </w:tcPr>
          <w:p w:rsidR="00F41FCF" w:rsidRPr="005E23C5" w:rsidRDefault="00F41FCF" w:rsidP="006367A2">
            <w:r w:rsidRPr="005E23C5">
              <w:t>Качество услуг</w:t>
            </w:r>
          </w:p>
        </w:tc>
        <w:tc>
          <w:tcPr>
            <w:tcW w:w="1074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4</w:t>
            </w:r>
          </w:p>
        </w:tc>
        <w:tc>
          <w:tcPr>
            <w:tcW w:w="1540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3</w:t>
            </w:r>
          </w:p>
        </w:tc>
        <w:tc>
          <w:tcPr>
            <w:tcW w:w="125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4</w:t>
            </w:r>
          </w:p>
        </w:tc>
      </w:tr>
      <w:tr w:rsidR="00F41FCF" w:rsidRPr="005E23C5" w:rsidTr="009074EE">
        <w:trPr>
          <w:trHeight w:val="454"/>
        </w:trPr>
        <w:tc>
          <w:tcPr>
            <w:tcW w:w="1306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0,2</w:t>
            </w:r>
          </w:p>
        </w:tc>
        <w:tc>
          <w:tcPr>
            <w:tcW w:w="2596" w:type="dxa"/>
            <w:gridSpan w:val="2"/>
            <w:hideMark/>
          </w:tcPr>
          <w:p w:rsidR="00F41FCF" w:rsidRPr="005E23C5" w:rsidRDefault="00F41FCF" w:rsidP="006367A2">
            <w:r w:rsidRPr="005E23C5">
              <w:t>Реклама</w:t>
            </w:r>
          </w:p>
        </w:tc>
        <w:tc>
          <w:tcPr>
            <w:tcW w:w="1074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2</w:t>
            </w:r>
          </w:p>
        </w:tc>
        <w:tc>
          <w:tcPr>
            <w:tcW w:w="1540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4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2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1</w:t>
            </w:r>
          </w:p>
        </w:tc>
        <w:tc>
          <w:tcPr>
            <w:tcW w:w="125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2</w:t>
            </w:r>
          </w:p>
        </w:tc>
      </w:tr>
      <w:tr w:rsidR="00F41FCF" w:rsidRPr="005E23C5" w:rsidTr="009074EE">
        <w:trPr>
          <w:trHeight w:val="454"/>
        </w:trPr>
        <w:tc>
          <w:tcPr>
            <w:tcW w:w="1306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0,2</w:t>
            </w:r>
          </w:p>
        </w:tc>
        <w:tc>
          <w:tcPr>
            <w:tcW w:w="2596" w:type="dxa"/>
            <w:gridSpan w:val="2"/>
            <w:hideMark/>
          </w:tcPr>
          <w:p w:rsidR="00F41FCF" w:rsidRPr="005E23C5" w:rsidRDefault="00F41FCF" w:rsidP="006367A2">
            <w:r w:rsidRPr="005E23C5">
              <w:t>Доля на рынке</w:t>
            </w:r>
          </w:p>
        </w:tc>
        <w:tc>
          <w:tcPr>
            <w:tcW w:w="1074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3</w:t>
            </w:r>
          </w:p>
        </w:tc>
        <w:tc>
          <w:tcPr>
            <w:tcW w:w="1540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5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3</w:t>
            </w:r>
          </w:p>
        </w:tc>
        <w:tc>
          <w:tcPr>
            <w:tcW w:w="125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3</w:t>
            </w:r>
          </w:p>
        </w:tc>
      </w:tr>
      <w:tr w:rsidR="00F41FCF" w:rsidRPr="005E23C5" w:rsidTr="009074EE">
        <w:trPr>
          <w:trHeight w:val="454"/>
        </w:trPr>
        <w:tc>
          <w:tcPr>
            <w:tcW w:w="1306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1</w:t>
            </w:r>
          </w:p>
        </w:tc>
        <w:tc>
          <w:tcPr>
            <w:tcW w:w="2596" w:type="dxa"/>
            <w:gridSpan w:val="2"/>
            <w:hideMark/>
          </w:tcPr>
          <w:p w:rsidR="00F41FCF" w:rsidRPr="005E23C5" w:rsidRDefault="00F41FCF" w:rsidP="006367A2">
            <w:r w:rsidRPr="005E23C5">
              <w:t>Итого</w:t>
            </w:r>
          </w:p>
        </w:tc>
        <w:tc>
          <w:tcPr>
            <w:tcW w:w="1074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17</w:t>
            </w:r>
          </w:p>
        </w:tc>
        <w:tc>
          <w:tcPr>
            <w:tcW w:w="1540" w:type="dxa"/>
            <w:gridSpan w:val="2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27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22</w:t>
            </w:r>
          </w:p>
        </w:tc>
        <w:tc>
          <w:tcPr>
            <w:tcW w:w="99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14</w:t>
            </w:r>
          </w:p>
        </w:tc>
        <w:tc>
          <w:tcPr>
            <w:tcW w:w="1252" w:type="dxa"/>
            <w:hideMark/>
          </w:tcPr>
          <w:p w:rsidR="00F41FCF" w:rsidRPr="005E23C5" w:rsidRDefault="00F41FCF" w:rsidP="006367A2">
            <w:pPr>
              <w:jc w:val="center"/>
            </w:pPr>
            <w:r w:rsidRPr="005E23C5">
              <w:t>16</w:t>
            </w:r>
          </w:p>
        </w:tc>
      </w:tr>
    </w:tbl>
    <w:p w:rsidR="00665105" w:rsidRPr="005E23C5" w:rsidRDefault="00665105" w:rsidP="00B32B42">
      <w:pPr>
        <w:shd w:val="clear" w:color="auto" w:fill="FFFFFF"/>
        <w:spacing w:before="12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Оценка показателей конкуренции проведена по пятибалльной шкале: 5 – очень сильное проявление, 4 – сильное, 3 – среднее, 2 – слабое, 1 – очень слабое проявление фактора.</w:t>
      </w:r>
    </w:p>
    <w:p w:rsidR="009A161E" w:rsidRPr="005E23C5" w:rsidRDefault="009A161E" w:rsidP="009A161E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</w:rPr>
        <w:t xml:space="preserve">Итак, доля рынка популярных </w:t>
      </w:r>
      <w:r w:rsidR="00F41FCF" w:rsidRPr="005E23C5">
        <w:rPr>
          <w:sz w:val="28"/>
        </w:rPr>
        <w:t xml:space="preserve">аналогичных конкурентов </w:t>
      </w:r>
      <w:r w:rsidRPr="005E23C5">
        <w:rPr>
          <w:sz w:val="28"/>
          <w:szCs w:val="28"/>
        </w:rPr>
        <w:t xml:space="preserve">во </w:t>
      </w:r>
      <w:r w:rsidR="005C37AC">
        <w:rPr>
          <w:sz w:val="28"/>
          <w:szCs w:val="28"/>
        </w:rPr>
        <w:t>Хабаровске</w:t>
      </w:r>
      <w:r w:rsidRPr="005E23C5">
        <w:rPr>
          <w:sz w:val="28"/>
          <w:szCs w:val="28"/>
        </w:rPr>
        <w:t xml:space="preserve"> можно представить на рисунке 1.3. </w:t>
      </w:r>
    </w:p>
    <w:p w:rsidR="0014612A" w:rsidRPr="005E23C5" w:rsidRDefault="0014612A" w:rsidP="009A161E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noProof/>
        </w:rPr>
        <w:drawing>
          <wp:inline distT="0" distB="0" distL="0" distR="0" wp14:anchorId="7A13716B" wp14:editId="56F300F1">
            <wp:extent cx="4572000" cy="2590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4612A" w:rsidRPr="005E23C5" w:rsidRDefault="00F41FCF" w:rsidP="0014612A">
      <w:pPr>
        <w:shd w:val="clear" w:color="auto" w:fill="FFFFFF"/>
        <w:ind w:hanging="142"/>
        <w:jc w:val="center"/>
        <w:rPr>
          <w:sz w:val="28"/>
        </w:rPr>
      </w:pPr>
      <w:r w:rsidRPr="005E23C5">
        <w:rPr>
          <w:sz w:val="28"/>
          <w:szCs w:val="28"/>
        </w:rPr>
        <w:t xml:space="preserve">Рисунок 1.3 –  Оценка </w:t>
      </w:r>
      <w:r w:rsidR="00B8338A">
        <w:rPr>
          <w:sz w:val="28"/>
        </w:rPr>
        <w:t xml:space="preserve">конкурентоспособности </w:t>
      </w:r>
      <w:r w:rsidR="004B460F" w:rsidRPr="005E23C5">
        <w:rPr>
          <w:sz w:val="28"/>
        </w:rPr>
        <w:t>предприятия</w:t>
      </w:r>
    </w:p>
    <w:p w:rsidR="004B460F" w:rsidRPr="005E23C5" w:rsidRDefault="00391A5A" w:rsidP="0014612A">
      <w:pPr>
        <w:shd w:val="clear" w:color="auto" w:fill="FFFFFF"/>
        <w:spacing w:after="120"/>
        <w:ind w:hanging="142"/>
        <w:jc w:val="center"/>
        <w:rPr>
          <w:sz w:val="28"/>
        </w:rPr>
      </w:pPr>
      <w:r w:rsidRPr="005E23C5">
        <w:rPr>
          <w:sz w:val="28"/>
        </w:rPr>
        <w:t xml:space="preserve">ООО «ДВ Невада» </w:t>
      </w:r>
    </w:p>
    <w:p w:rsidR="00AE1FBF" w:rsidRPr="005E23C5" w:rsidRDefault="00665105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Анализ показал, что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>значительно уступает</w:t>
      </w:r>
      <w:r w:rsidR="004B460F" w:rsidRPr="005E23C5">
        <w:rPr>
          <w:sz w:val="28"/>
          <w:szCs w:val="28"/>
        </w:rPr>
        <w:t xml:space="preserve"> компании </w:t>
      </w:r>
      <w:r w:rsidR="009074EE" w:rsidRPr="009074EE">
        <w:rPr>
          <w:sz w:val="28"/>
          <w:szCs w:val="28"/>
        </w:rPr>
        <w:t>ООО «Эдем»</w:t>
      </w:r>
      <w:r w:rsidR="00AA1F8E" w:rsidRPr="005E23C5">
        <w:rPr>
          <w:sz w:val="28"/>
          <w:szCs w:val="28"/>
        </w:rPr>
        <w:t>,</w:t>
      </w:r>
      <w:r w:rsidRPr="005E23C5">
        <w:rPr>
          <w:sz w:val="28"/>
          <w:szCs w:val="28"/>
        </w:rPr>
        <w:t xml:space="preserve"> как по </w:t>
      </w:r>
      <w:r w:rsidR="00AE1FBF" w:rsidRPr="005E23C5">
        <w:rPr>
          <w:sz w:val="28"/>
          <w:szCs w:val="28"/>
        </w:rPr>
        <w:t>ассортименту товара</w:t>
      </w:r>
      <w:r w:rsidRPr="005E23C5">
        <w:rPr>
          <w:sz w:val="28"/>
          <w:szCs w:val="28"/>
        </w:rPr>
        <w:t xml:space="preserve">, так и по другим показателям. Однако </w:t>
      </w:r>
      <w:r w:rsidR="00B8338A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опережает </w:t>
      </w:r>
      <w:r w:rsidR="009074EE" w:rsidRPr="009074EE">
        <w:rPr>
          <w:sz w:val="28"/>
          <w:szCs w:val="28"/>
        </w:rPr>
        <w:t>ООО «Файн Гастрономи»</w:t>
      </w:r>
      <w:r w:rsidRPr="005E23C5">
        <w:rPr>
          <w:sz w:val="28"/>
          <w:szCs w:val="28"/>
        </w:rPr>
        <w:t xml:space="preserve"> по</w:t>
      </w:r>
      <w:r w:rsidR="00AE1FBF" w:rsidRPr="005E23C5">
        <w:rPr>
          <w:sz w:val="28"/>
          <w:szCs w:val="28"/>
        </w:rPr>
        <w:t xml:space="preserve"> показателю «реклама».</w:t>
      </w:r>
    </w:p>
    <w:p w:rsidR="00665105" w:rsidRPr="005E23C5" w:rsidRDefault="00391A5A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 xml:space="preserve">ООО «ДВ Невада» </w:t>
      </w:r>
      <w:r w:rsidR="00665105" w:rsidRPr="005E23C5">
        <w:rPr>
          <w:sz w:val="28"/>
          <w:szCs w:val="28"/>
        </w:rPr>
        <w:t>отстает от основного конкурента</w:t>
      </w:r>
      <w:r w:rsidR="00AE1FBF" w:rsidRPr="005E23C5">
        <w:rPr>
          <w:sz w:val="28"/>
          <w:szCs w:val="28"/>
        </w:rPr>
        <w:t xml:space="preserve"> </w:t>
      </w:r>
      <w:r w:rsidR="005C37AC" w:rsidRPr="009074EE">
        <w:rPr>
          <w:sz w:val="28"/>
          <w:szCs w:val="28"/>
        </w:rPr>
        <w:t>ООО «Эдем»</w:t>
      </w:r>
      <w:r w:rsidR="005C37AC" w:rsidRPr="005E23C5">
        <w:rPr>
          <w:sz w:val="28"/>
          <w:szCs w:val="28"/>
        </w:rPr>
        <w:t xml:space="preserve">, </w:t>
      </w:r>
      <w:r w:rsidR="00665105" w:rsidRPr="005E23C5">
        <w:rPr>
          <w:sz w:val="28"/>
          <w:szCs w:val="28"/>
        </w:rPr>
        <w:t>по следующим параметрам:</w:t>
      </w:r>
    </w:p>
    <w:p w:rsidR="00AE1FBF" w:rsidRPr="005E23C5" w:rsidRDefault="00AA1F8E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E1FBF" w:rsidRPr="005E23C5">
        <w:rPr>
          <w:sz w:val="28"/>
          <w:szCs w:val="28"/>
        </w:rPr>
        <w:t>широта и глубина ассортимен</w:t>
      </w:r>
      <w:r w:rsidR="00B8338A">
        <w:rPr>
          <w:sz w:val="28"/>
          <w:szCs w:val="28"/>
        </w:rPr>
        <w:t xml:space="preserve">та </w:t>
      </w:r>
      <w:r w:rsidR="00AE1FBF" w:rsidRPr="005E23C5">
        <w:rPr>
          <w:sz w:val="28"/>
          <w:szCs w:val="28"/>
        </w:rPr>
        <w:t>продуктов;</w:t>
      </w:r>
    </w:p>
    <w:p w:rsidR="00665105" w:rsidRPr="005E23C5" w:rsidRDefault="00AE1FBF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665105" w:rsidRPr="005E23C5">
        <w:rPr>
          <w:sz w:val="28"/>
          <w:szCs w:val="28"/>
        </w:rPr>
        <w:t>доля рынка;</w:t>
      </w:r>
    </w:p>
    <w:p w:rsidR="00AE1FBF" w:rsidRPr="005E23C5" w:rsidRDefault="00AE1FBF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–уровень цен.</w:t>
      </w:r>
    </w:p>
    <w:p w:rsidR="00665105" w:rsidRPr="005E23C5" w:rsidRDefault="00665105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Для устранения проблем в целях повышения конкурентоспособности необходимо реализовать следующие мероприятия:</w:t>
      </w:r>
    </w:p>
    <w:p w:rsidR="00665105" w:rsidRPr="005E23C5" w:rsidRDefault="00AA1F8E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B8338A">
        <w:rPr>
          <w:sz w:val="28"/>
          <w:szCs w:val="28"/>
        </w:rPr>
        <w:t xml:space="preserve">расширение ассортимента </w:t>
      </w:r>
      <w:r w:rsidR="00AE1FBF" w:rsidRPr="005E23C5">
        <w:rPr>
          <w:sz w:val="28"/>
          <w:szCs w:val="28"/>
        </w:rPr>
        <w:t>продаваемой продукции</w:t>
      </w:r>
      <w:r w:rsidR="00665105" w:rsidRPr="005E23C5">
        <w:rPr>
          <w:sz w:val="28"/>
          <w:szCs w:val="28"/>
        </w:rPr>
        <w:t>;</w:t>
      </w:r>
    </w:p>
    <w:p w:rsidR="00665105" w:rsidRPr="005E23C5" w:rsidRDefault="00AA1F8E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665105" w:rsidRPr="005E23C5">
        <w:rPr>
          <w:sz w:val="28"/>
          <w:szCs w:val="28"/>
        </w:rPr>
        <w:t>разработка и реализация рекламной компании;</w:t>
      </w:r>
    </w:p>
    <w:p w:rsidR="00665105" w:rsidRPr="005E23C5" w:rsidRDefault="00AA1F8E" w:rsidP="00AA1F8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AE1FBF" w:rsidRPr="005E23C5">
        <w:rPr>
          <w:sz w:val="28"/>
          <w:szCs w:val="28"/>
        </w:rPr>
        <w:t>увеличение доли рынка</w:t>
      </w:r>
      <w:r w:rsidR="00665105" w:rsidRPr="005E23C5">
        <w:rPr>
          <w:sz w:val="28"/>
          <w:szCs w:val="28"/>
        </w:rPr>
        <w:t>.</w:t>
      </w:r>
    </w:p>
    <w:p w:rsidR="00665105" w:rsidRPr="005E23C5" w:rsidRDefault="00665105" w:rsidP="00AA1F8E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 xml:space="preserve">На основании проведенного анализа конкурентоспособности </w:t>
      </w:r>
      <w:r w:rsidR="00B8338A">
        <w:rPr>
          <w:sz w:val="28"/>
          <w:szCs w:val="28"/>
        </w:rPr>
        <w:t>ООО «ДВ Невада»</w:t>
      </w:r>
      <w:r w:rsidR="00617D1D" w:rsidRPr="005E23C5">
        <w:rPr>
          <w:sz w:val="28"/>
          <w:szCs w:val="28"/>
        </w:rPr>
        <w:t xml:space="preserve"> </w:t>
      </w:r>
      <w:r w:rsidRPr="005E23C5">
        <w:rPr>
          <w:sz w:val="28"/>
        </w:rPr>
        <w:t xml:space="preserve">в городе </w:t>
      </w:r>
      <w:r w:rsidR="005C37AC">
        <w:rPr>
          <w:sz w:val="28"/>
        </w:rPr>
        <w:t>Хабаровске</w:t>
      </w:r>
      <w:r w:rsidRPr="005E23C5">
        <w:rPr>
          <w:sz w:val="28"/>
        </w:rPr>
        <w:t xml:space="preserve"> можно сделать следующие выводы:</w:t>
      </w:r>
    </w:p>
    <w:p w:rsidR="00665105" w:rsidRPr="005E23C5" w:rsidRDefault="00695600" w:rsidP="003D64F0">
      <w:pPr>
        <w:pStyle w:val="whitespace-pre-wrap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5E23C5">
        <w:rPr>
          <w:sz w:val="28"/>
        </w:rPr>
        <w:t>р</w:t>
      </w:r>
      <w:r w:rsidR="00665105" w:rsidRPr="005E23C5">
        <w:rPr>
          <w:sz w:val="28"/>
        </w:rPr>
        <w:t>епутация и опыт</w:t>
      </w:r>
      <w:r w:rsidR="00617D1D" w:rsidRPr="005E23C5">
        <w:rPr>
          <w:sz w:val="28"/>
          <w:szCs w:val="28"/>
        </w:rPr>
        <w:t xml:space="preserve"> </w:t>
      </w:r>
      <w:r w:rsidR="00B8338A">
        <w:rPr>
          <w:sz w:val="28"/>
          <w:szCs w:val="28"/>
        </w:rPr>
        <w:t>ООО «ДВ Невада»</w:t>
      </w:r>
      <w:r w:rsidR="00617D1D" w:rsidRPr="005E23C5">
        <w:rPr>
          <w:sz w:val="28"/>
          <w:szCs w:val="28"/>
        </w:rPr>
        <w:t xml:space="preserve"> </w:t>
      </w:r>
      <w:r w:rsidR="00665105" w:rsidRPr="005E23C5">
        <w:rPr>
          <w:sz w:val="28"/>
        </w:rPr>
        <w:t>имеют положительную репутацию и значительный опыт на рынке Владивосто</w:t>
      </w:r>
      <w:r w:rsidR="00617D1D" w:rsidRPr="005E23C5">
        <w:rPr>
          <w:sz w:val="28"/>
        </w:rPr>
        <w:t>ка, что считается преимуществом;</w:t>
      </w:r>
    </w:p>
    <w:p w:rsidR="00AE1FBF" w:rsidRPr="005E23C5" w:rsidRDefault="00695600" w:rsidP="00AE1FBF">
      <w:pPr>
        <w:pStyle w:val="whitespace-pre-wrap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</w:rPr>
      </w:pPr>
      <w:r w:rsidRPr="005E23C5">
        <w:rPr>
          <w:sz w:val="28"/>
        </w:rPr>
        <w:t>к</w:t>
      </w:r>
      <w:r w:rsidR="00665105" w:rsidRPr="005E23C5">
        <w:rPr>
          <w:sz w:val="28"/>
        </w:rPr>
        <w:t>оманда</w:t>
      </w:r>
      <w:r w:rsidR="00617D1D" w:rsidRPr="005E23C5">
        <w:rPr>
          <w:sz w:val="28"/>
          <w:szCs w:val="28"/>
        </w:rPr>
        <w:t xml:space="preserve"> </w:t>
      </w:r>
      <w:r w:rsidR="00391A5A" w:rsidRPr="005E23C5">
        <w:rPr>
          <w:sz w:val="28"/>
          <w:szCs w:val="28"/>
        </w:rPr>
        <w:t xml:space="preserve">ООО «ДВ Невада» </w:t>
      </w:r>
      <w:r w:rsidR="00665105" w:rsidRPr="005E23C5">
        <w:rPr>
          <w:sz w:val="28"/>
        </w:rPr>
        <w:t xml:space="preserve">обладает необходимыми навыками и опытом, что говорит о их способности доставлять качественные </w:t>
      </w:r>
      <w:r w:rsidR="00AE1FBF" w:rsidRPr="005E23C5">
        <w:rPr>
          <w:sz w:val="28"/>
        </w:rPr>
        <w:t>продукты питания</w:t>
      </w:r>
      <w:r w:rsidR="00665105" w:rsidRPr="005E23C5">
        <w:rPr>
          <w:sz w:val="28"/>
        </w:rPr>
        <w:t xml:space="preserve">. </w:t>
      </w:r>
    </w:p>
    <w:p w:rsidR="00AE1FBF" w:rsidRPr="005E23C5" w:rsidRDefault="00665105" w:rsidP="00AE1FBF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 xml:space="preserve">В целом,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</w:rPr>
        <w:t>обладает конкурентоспособностью на рынке Владивостока</w:t>
      </w:r>
      <w:r w:rsidR="00AE1FBF" w:rsidRPr="005E23C5">
        <w:rPr>
          <w:sz w:val="28"/>
        </w:rPr>
        <w:t>, опыту высококвалифицированных сотрудников.</w:t>
      </w:r>
    </w:p>
    <w:p w:rsidR="0014612A" w:rsidRPr="005E23C5" w:rsidRDefault="00706A60" w:rsidP="00AA1F8E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br w:type="page"/>
      </w:r>
    </w:p>
    <w:p w:rsidR="00ED7470" w:rsidRPr="005E23C5" w:rsidRDefault="001517CE" w:rsidP="001517CE">
      <w:pPr>
        <w:spacing w:after="240"/>
        <w:ind w:firstLine="709"/>
        <w:jc w:val="both"/>
        <w:outlineLvl w:val="0"/>
        <w:rPr>
          <w:rFonts w:ascii="Arial" w:eastAsia="Calibri" w:hAnsi="Arial" w:cs="Arial"/>
          <w:sz w:val="30"/>
          <w:szCs w:val="30"/>
        </w:rPr>
      </w:pPr>
      <w:bookmarkStart w:id="9" w:name="_Toc138148508"/>
      <w:r w:rsidRPr="005E23C5">
        <w:rPr>
          <w:rFonts w:ascii="Arial" w:eastAsia="Calibri" w:hAnsi="Arial" w:cs="Arial"/>
          <w:sz w:val="30"/>
          <w:szCs w:val="30"/>
        </w:rPr>
        <w:lastRenderedPageBreak/>
        <w:t>2</w:t>
      </w:r>
      <w:r w:rsidR="00ED7470" w:rsidRPr="005E23C5">
        <w:rPr>
          <w:rFonts w:ascii="Arial" w:eastAsia="Calibri" w:hAnsi="Arial" w:cs="Arial"/>
          <w:sz w:val="30"/>
          <w:szCs w:val="30"/>
        </w:rPr>
        <w:t xml:space="preserve"> Профессиональная этика менеджера</w:t>
      </w:r>
      <w:bookmarkEnd w:id="9"/>
    </w:p>
    <w:p w:rsidR="00ED7470" w:rsidRPr="005E23C5" w:rsidRDefault="00ED7470" w:rsidP="00BE53C3">
      <w:pPr>
        <w:spacing w:before="120" w:after="120"/>
        <w:ind w:firstLine="709"/>
        <w:outlineLvl w:val="0"/>
        <w:rPr>
          <w:rFonts w:ascii="Arial" w:eastAsia="Calibri" w:hAnsi="Arial" w:cs="Arial"/>
          <w:sz w:val="28"/>
          <w:szCs w:val="28"/>
        </w:rPr>
      </w:pPr>
      <w:bookmarkStart w:id="10" w:name="_Toc138148509"/>
      <w:r w:rsidRPr="005E23C5">
        <w:rPr>
          <w:rFonts w:ascii="Arial" w:eastAsia="Calibri" w:hAnsi="Arial" w:cs="Arial"/>
          <w:sz w:val="28"/>
          <w:szCs w:val="28"/>
        </w:rPr>
        <w:t xml:space="preserve">2.1 </w:t>
      </w:r>
      <w:r w:rsidRPr="005E23C5">
        <w:rPr>
          <w:rFonts w:ascii="Arial" w:hAnsi="Arial" w:cs="Arial"/>
          <w:bCs/>
          <w:sz w:val="28"/>
          <w:szCs w:val="28"/>
        </w:rPr>
        <w:t>План лекции-беседы</w:t>
      </w:r>
      <w:bookmarkEnd w:id="10"/>
      <w:r w:rsidR="00BE53C3" w:rsidRPr="005E23C5">
        <w:rPr>
          <w:rFonts w:ascii="Arial" w:hAnsi="Arial" w:cs="Arial"/>
          <w:bCs/>
          <w:sz w:val="28"/>
          <w:szCs w:val="28"/>
        </w:rPr>
        <w:t xml:space="preserve"> </w:t>
      </w:r>
      <w:r w:rsidR="00BE53C3" w:rsidRPr="005E23C5">
        <w:rPr>
          <w:rFonts w:ascii="Arial" w:eastAsia="Calibri" w:hAnsi="Arial" w:cs="Arial"/>
          <w:sz w:val="28"/>
          <w:szCs w:val="28"/>
        </w:rPr>
        <w:t xml:space="preserve">на тему </w:t>
      </w:r>
      <w:r w:rsidR="00E65B27" w:rsidRPr="005E23C5">
        <w:rPr>
          <w:rFonts w:ascii="Arial" w:eastAsia="Calibri" w:hAnsi="Arial" w:cs="Arial"/>
          <w:sz w:val="28"/>
          <w:szCs w:val="28"/>
        </w:rPr>
        <w:t>«</w:t>
      </w:r>
      <w:r w:rsidR="00BE53C3" w:rsidRPr="005E23C5">
        <w:rPr>
          <w:rFonts w:ascii="Arial" w:eastAsia="Calibri" w:hAnsi="Arial" w:cs="Arial"/>
          <w:sz w:val="28"/>
          <w:szCs w:val="28"/>
        </w:rPr>
        <w:t xml:space="preserve">Профессиональная этика </w:t>
      </w:r>
      <w:r w:rsidR="00BE53C3" w:rsidRPr="005E23C5">
        <w:rPr>
          <w:rFonts w:ascii="Arial" w:eastAsia="Calibri" w:hAnsi="Arial" w:cs="Arial"/>
          <w:sz w:val="28"/>
          <w:szCs w:val="28"/>
        </w:rPr>
        <w:br/>
        <w:t xml:space="preserve">               менеджера</w:t>
      </w:r>
      <w:r w:rsidR="00E65B27" w:rsidRPr="005E23C5">
        <w:rPr>
          <w:rFonts w:ascii="Arial" w:eastAsia="Calibri" w:hAnsi="Arial" w:cs="Arial"/>
          <w:sz w:val="28"/>
          <w:szCs w:val="28"/>
        </w:rPr>
        <w:t>»</w:t>
      </w:r>
    </w:p>
    <w:p w:rsidR="00617D1D" w:rsidRPr="005E23C5" w:rsidRDefault="00665105" w:rsidP="00617D1D">
      <w:pPr>
        <w:pStyle w:val="whitespace-pre-wrap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1" w:name="_Toc138148510"/>
      <w:r w:rsidRPr="005E23C5">
        <w:rPr>
          <w:sz w:val="28"/>
          <w:szCs w:val="28"/>
        </w:rPr>
        <w:t xml:space="preserve">План лекции-беседы на тему </w:t>
      </w:r>
      <w:r w:rsidR="00E65B27" w:rsidRPr="005E23C5">
        <w:rPr>
          <w:sz w:val="28"/>
          <w:szCs w:val="28"/>
        </w:rPr>
        <w:t>«</w:t>
      </w:r>
      <w:r w:rsidRPr="005E23C5">
        <w:rPr>
          <w:sz w:val="28"/>
          <w:szCs w:val="28"/>
        </w:rPr>
        <w:t>Пр</w:t>
      </w:r>
      <w:r w:rsidR="00617D1D" w:rsidRPr="005E23C5">
        <w:rPr>
          <w:sz w:val="28"/>
          <w:szCs w:val="28"/>
        </w:rPr>
        <w:t>офессиональная этика менеджера</w:t>
      </w:r>
      <w:r w:rsidR="00E65B27" w:rsidRPr="005E23C5">
        <w:rPr>
          <w:sz w:val="28"/>
          <w:szCs w:val="28"/>
        </w:rPr>
        <w:t>»</w:t>
      </w:r>
      <w:r w:rsidR="00617D1D" w:rsidRPr="005E23C5">
        <w:rPr>
          <w:sz w:val="28"/>
          <w:szCs w:val="28"/>
        </w:rPr>
        <w:t xml:space="preserve"> </w:t>
      </w:r>
      <w:r w:rsidR="00617D1D" w:rsidRPr="005E23C5">
        <w:rPr>
          <w:rFonts w:eastAsia="Calibri"/>
          <w:sz w:val="28"/>
          <w:szCs w:val="28"/>
        </w:rPr>
        <w:t xml:space="preserve">для студентов </w:t>
      </w:r>
      <w:r w:rsidR="00617D1D" w:rsidRPr="005E23C5">
        <w:rPr>
          <w:sz w:val="28"/>
          <w:szCs w:val="28"/>
        </w:rPr>
        <w:t>ВВГУ:</w:t>
      </w:r>
    </w:p>
    <w:p w:rsidR="00665105" w:rsidRPr="005E23C5" w:rsidRDefault="00665105" w:rsidP="00617D1D">
      <w:pPr>
        <w:pStyle w:val="whitespace-pre-wrap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Введение в тему:</w:t>
      </w:r>
    </w:p>
    <w:p w:rsidR="00AE1FBF" w:rsidRPr="005E23C5" w:rsidRDefault="00617D1D" w:rsidP="00AE1FBF">
      <w:pPr>
        <w:pStyle w:val="whitespace-pre-wrap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</w:t>
      </w:r>
      <w:r w:rsidR="00AE1FBF" w:rsidRPr="005E23C5">
        <w:rPr>
          <w:sz w:val="28"/>
          <w:szCs w:val="28"/>
        </w:rPr>
        <w:t>в чем природа и сущность этики?</w:t>
      </w:r>
    </w:p>
    <w:p w:rsidR="00AE1FBF" w:rsidRPr="005E23C5" w:rsidRDefault="00AE1FBF" w:rsidP="00AE1FBF">
      <w:pPr>
        <w:pStyle w:val="whitespace-pre-wrap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 какие этические принципы считаются универсальными для современных деловых отношений менеджера? </w:t>
      </w:r>
    </w:p>
    <w:p w:rsidR="00665105" w:rsidRPr="005E23C5" w:rsidRDefault="00665105" w:rsidP="00617D1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Основные принципы профессиональной этики для менеджера: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уважение к личности человека;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профессионализм;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организованность;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AE1FBF" w:rsidRPr="005E23C5" w:rsidRDefault="00AE1FBF" w:rsidP="00AE1FBF">
      <w:pPr>
        <w:pStyle w:val="a3"/>
        <w:numPr>
          <w:ilvl w:val="0"/>
          <w:numId w:val="32"/>
        </w:numPr>
        <w:tabs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дисциплинированность;</w:t>
      </w:r>
    </w:p>
    <w:p w:rsidR="00AE1FBF" w:rsidRPr="005E23C5" w:rsidRDefault="00AE1FBF" w:rsidP="00B8338A">
      <w:pPr>
        <w:pStyle w:val="a3"/>
        <w:tabs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честность</w:t>
      </w:r>
      <w:r w:rsidR="00403662" w:rsidRPr="005E23C5">
        <w:rPr>
          <w:rFonts w:ascii="Times New Roman" w:hAnsi="Times New Roman" w:cs="Times New Roman"/>
          <w:sz w:val="28"/>
          <w:szCs w:val="28"/>
          <w:lang w:val="en-US"/>
        </w:rPr>
        <w:t>[2]</w:t>
      </w:r>
      <w:r w:rsidRPr="005E23C5">
        <w:rPr>
          <w:rFonts w:ascii="Times New Roman" w:hAnsi="Times New Roman" w:cs="Times New Roman"/>
          <w:sz w:val="28"/>
          <w:szCs w:val="28"/>
        </w:rPr>
        <w:t>.</w:t>
      </w:r>
    </w:p>
    <w:p w:rsidR="00665105" w:rsidRPr="005E23C5" w:rsidRDefault="00665105" w:rsidP="00AE1FB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Этические дилеммы в менеджменте:</w:t>
      </w:r>
    </w:p>
    <w:p w:rsidR="00AE1FBF" w:rsidRPr="005E23C5" w:rsidRDefault="00AE1FBF" w:rsidP="00AE1FB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вопросы, касающиеся получения подарков от клиентов; </w:t>
      </w:r>
    </w:p>
    <w:p w:rsidR="00AE1FBF" w:rsidRPr="005E23C5" w:rsidRDefault="00AE1FBF" w:rsidP="00AE1FB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конфликт интересов: личные против корпоративных; </w:t>
      </w:r>
    </w:p>
    <w:p w:rsidR="00AE1FBF" w:rsidRPr="005E23C5" w:rsidRDefault="00AE1FBF" w:rsidP="00AE1FB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 соблюдение профессиональной тайны и конфиденциальност</w:t>
      </w:r>
      <w:r w:rsidR="00B8338A">
        <w:rPr>
          <w:sz w:val="28"/>
          <w:szCs w:val="28"/>
        </w:rPr>
        <w:t xml:space="preserve">и информ </w:t>
      </w:r>
      <w:bookmarkStart w:id="12" w:name="_GoBack"/>
      <w:bookmarkEnd w:id="12"/>
      <w:r w:rsidRPr="005E23C5">
        <w:rPr>
          <w:sz w:val="28"/>
          <w:szCs w:val="28"/>
        </w:rPr>
        <w:t>ции</w:t>
      </w:r>
      <w:r w:rsidR="00403662" w:rsidRPr="005E23C5">
        <w:rPr>
          <w:sz w:val="28"/>
          <w:szCs w:val="28"/>
        </w:rPr>
        <w:t>[3]</w:t>
      </w:r>
      <w:r w:rsidRPr="005E23C5">
        <w:rPr>
          <w:sz w:val="28"/>
          <w:szCs w:val="28"/>
        </w:rPr>
        <w:t>.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Субъективные и объективные аспекты в профессиональной этике: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влияние индивидуальных ценностей и убеждений на этические решения;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важность кодексов этики и корпоративной культуры в организации;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 цель и значение профессиональных организаций и ассоциаций</w:t>
      </w:r>
      <w:r w:rsidR="00403662" w:rsidRPr="005E23C5">
        <w:rPr>
          <w:sz w:val="28"/>
          <w:szCs w:val="28"/>
        </w:rPr>
        <w:t>[4]</w:t>
      </w:r>
      <w:r w:rsidRPr="005E23C5">
        <w:rPr>
          <w:sz w:val="28"/>
          <w:szCs w:val="28"/>
        </w:rPr>
        <w:t>.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Практические примеры и ситуации для анализа: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какие этические проблемы могут возникнуть в деятельности менеджера?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какие решения можно рассмотреть в сложных ситуациях с точки зрения профессиональной этики?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– какие меры может предпринять компания для обеспечения соблюдения профессиональной этики?</w:t>
      </w:r>
      <w:r w:rsidR="00403662" w:rsidRPr="005E23C5">
        <w:rPr>
          <w:sz w:val="28"/>
          <w:szCs w:val="28"/>
        </w:rPr>
        <w:t>[5]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Заключение: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– важность профессиональной этики для эффективной работы менеджера; 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– роль личных принципов, кодексов и корпоративной культуры в формировании этического поведения</w:t>
      </w:r>
      <w:r w:rsidR="00403662" w:rsidRPr="005E23C5">
        <w:rPr>
          <w:sz w:val="28"/>
          <w:szCs w:val="28"/>
        </w:rPr>
        <w:t>[6]</w:t>
      </w:r>
      <w:r w:rsidRPr="005E23C5">
        <w:rPr>
          <w:sz w:val="28"/>
          <w:szCs w:val="28"/>
        </w:rPr>
        <w:t>.</w:t>
      </w:r>
    </w:p>
    <w:p w:rsidR="00AE1FBF" w:rsidRPr="005E23C5" w:rsidRDefault="00AE1FBF" w:rsidP="00AE1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Вопросы для обсуждения: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Каковы наиболее важные принципы профессиональной этики для менеджеров?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Можете ли вы привести примеры этических дилемм, с которыми могут столкнуться менеджеры?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Какие меры можно предпринять, чтобы обеспечить соблюдение профессиональной этики в вашей компании?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Как личные ценности и убеждения могут повлиять на принятие этических решений?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Какую роль играют профессиональные организации и ассоциации в формировании профессиональной этики менеджеров?</w:t>
      </w:r>
    </w:p>
    <w:p w:rsidR="00221839" w:rsidRPr="005E23C5" w:rsidRDefault="00221839" w:rsidP="0022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Какие компетенции/навыки могут помочь менеджерам справиться с этическими проблемами?</w:t>
      </w:r>
      <w:r w:rsidR="00403662" w:rsidRPr="005E23C5">
        <w:rPr>
          <w:sz w:val="28"/>
          <w:szCs w:val="28"/>
        </w:rPr>
        <w:t>[7].</w:t>
      </w:r>
    </w:p>
    <w:p w:rsidR="00ED7470" w:rsidRPr="005E23C5" w:rsidRDefault="001517CE" w:rsidP="005C106E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="Calibri" w:hAnsi="Arial" w:cs="Arial"/>
          <w:sz w:val="28"/>
          <w:szCs w:val="28"/>
        </w:rPr>
        <w:t>2.2 Г</w:t>
      </w:r>
      <w:r w:rsidR="00ED7470" w:rsidRPr="005E23C5">
        <w:rPr>
          <w:rFonts w:ascii="Arial" w:eastAsia="Calibri" w:hAnsi="Arial" w:cs="Arial"/>
          <w:sz w:val="28"/>
          <w:szCs w:val="28"/>
        </w:rPr>
        <w:t xml:space="preserve">лоссарий </w:t>
      </w:r>
      <w:bookmarkEnd w:id="11"/>
      <w:r w:rsidR="003819B5" w:rsidRPr="005E23C5">
        <w:rPr>
          <w:rFonts w:ascii="Arial" w:eastAsia="Calibri" w:hAnsi="Arial" w:cs="Arial"/>
          <w:sz w:val="28"/>
          <w:szCs w:val="28"/>
        </w:rPr>
        <w:t xml:space="preserve">к теме </w:t>
      </w:r>
      <w:r w:rsidR="00E65B27" w:rsidRPr="005E23C5">
        <w:rPr>
          <w:rFonts w:ascii="Arial" w:eastAsia="Calibri" w:hAnsi="Arial" w:cs="Arial"/>
          <w:sz w:val="28"/>
          <w:szCs w:val="28"/>
        </w:rPr>
        <w:t>«</w:t>
      </w:r>
      <w:r w:rsidR="003819B5" w:rsidRPr="005E23C5">
        <w:rPr>
          <w:rFonts w:ascii="Arial" w:eastAsia="Calibri" w:hAnsi="Arial" w:cs="Arial"/>
          <w:sz w:val="28"/>
          <w:szCs w:val="28"/>
        </w:rPr>
        <w:t>Профессиональная этика менеджера</w:t>
      </w:r>
      <w:r w:rsidR="00E65B27" w:rsidRPr="005E23C5">
        <w:rPr>
          <w:rFonts w:ascii="Arial" w:eastAsia="Calibri" w:hAnsi="Arial" w:cs="Arial"/>
          <w:sz w:val="28"/>
          <w:szCs w:val="28"/>
        </w:rPr>
        <w:t>»</w:t>
      </w:r>
    </w:p>
    <w:p w:rsidR="00E65B27" w:rsidRPr="005E23C5" w:rsidRDefault="00E65B27" w:rsidP="00E65B27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5E23C5">
        <w:rPr>
          <w:rFonts w:eastAsia="Calibri"/>
          <w:sz w:val="28"/>
          <w:szCs w:val="28"/>
        </w:rPr>
        <w:t>Глоссарий к теме «Профессиональная этика менеджера»</w:t>
      </w:r>
      <w:r w:rsidR="00836B92" w:rsidRPr="005E23C5">
        <w:rPr>
          <w:rFonts w:eastAsia="Calibri"/>
          <w:sz w:val="28"/>
          <w:szCs w:val="28"/>
        </w:rPr>
        <w:t xml:space="preserve"> </w:t>
      </w:r>
      <w:r w:rsidR="00836B92" w:rsidRPr="005E23C5">
        <w:rPr>
          <w:sz w:val="28"/>
          <w:szCs w:val="28"/>
        </w:rPr>
        <w:t>[</w:t>
      </w:r>
      <w:r w:rsidR="00403662" w:rsidRPr="005E23C5">
        <w:rPr>
          <w:sz w:val="28"/>
          <w:szCs w:val="28"/>
        </w:rPr>
        <w:t>8</w:t>
      </w:r>
      <w:r w:rsidR="00836B92" w:rsidRPr="005E23C5">
        <w:rPr>
          <w:sz w:val="28"/>
          <w:szCs w:val="28"/>
        </w:rPr>
        <w:t>]</w:t>
      </w:r>
      <w:r w:rsidRPr="005E23C5">
        <w:rPr>
          <w:rFonts w:eastAsia="Calibri"/>
          <w:sz w:val="28"/>
          <w:szCs w:val="28"/>
        </w:rPr>
        <w:t>:</w:t>
      </w:r>
    </w:p>
    <w:p w:rsidR="00221839" w:rsidRPr="005E23C5" w:rsidRDefault="00221839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13" w:name="_Toc138148511"/>
      <w:r w:rsidRPr="005E23C5">
        <w:rPr>
          <w:sz w:val="28"/>
          <w:szCs w:val="28"/>
        </w:rPr>
        <w:t>этика — это совокупность правил, норм, установок, принципов, которые основаны на общечеловеческих ценностях и регулируют отношения между людьми;</w:t>
      </w:r>
    </w:p>
    <w:p w:rsidR="00221839" w:rsidRPr="005E23C5" w:rsidRDefault="00221839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этика менеджмента — это система идеалов, на которые должен опираться менеджер (предприниматель, руководитель или любой другой деловой человек), чтобы достичь поставленной цели;</w:t>
      </w:r>
    </w:p>
    <w:p w:rsidR="00221839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</w:t>
      </w:r>
      <w:r w:rsidR="00665105" w:rsidRPr="005E23C5">
        <w:rPr>
          <w:sz w:val="28"/>
          <w:szCs w:val="28"/>
        </w:rPr>
        <w:t xml:space="preserve">тветственность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221839" w:rsidRPr="005E23C5">
        <w:rPr>
          <w:sz w:val="28"/>
          <w:szCs w:val="28"/>
        </w:rPr>
        <w:t>способность человека нести последствия за свои действия и решения</w:t>
      </w:r>
      <w:r w:rsidR="00403662" w:rsidRPr="005E23C5">
        <w:rPr>
          <w:sz w:val="28"/>
          <w:szCs w:val="28"/>
        </w:rPr>
        <w:t>[9</w:t>
      </w:r>
      <w:r w:rsidR="00221839" w:rsidRPr="005E23C5">
        <w:rPr>
          <w:sz w:val="28"/>
          <w:szCs w:val="28"/>
        </w:rPr>
        <w:t>];</w:t>
      </w:r>
    </w:p>
    <w:p w:rsidR="00221839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п</w:t>
      </w:r>
      <w:r w:rsidR="00665105" w:rsidRPr="005E23C5">
        <w:rPr>
          <w:sz w:val="28"/>
          <w:szCs w:val="28"/>
        </w:rPr>
        <w:t xml:space="preserve">рофессионализм </w:t>
      </w:r>
      <w:r w:rsidR="00E65B27" w:rsidRPr="005E23C5">
        <w:rPr>
          <w:sz w:val="28"/>
          <w:szCs w:val="28"/>
        </w:rPr>
        <w:t>–</w:t>
      </w:r>
      <w:r w:rsidR="00221839" w:rsidRPr="005E23C5">
        <w:rPr>
          <w:sz w:val="28"/>
          <w:szCs w:val="28"/>
        </w:rPr>
        <w:t>свойство людей систематически, эффективно и надёжно выполнять сложную (профессиональную) деятельность в самых разнообразных условиях.</w:t>
      </w:r>
    </w:p>
    <w:p w:rsidR="00665105" w:rsidRPr="005E23C5" w:rsidRDefault="00695600" w:rsidP="006367A2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у</w:t>
      </w:r>
      <w:r w:rsidR="00665105" w:rsidRPr="005E23C5">
        <w:rPr>
          <w:sz w:val="28"/>
          <w:szCs w:val="28"/>
        </w:rPr>
        <w:t xml:space="preserve">важение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221839" w:rsidRPr="005E23C5">
        <w:rPr>
          <w:rStyle w:val="a5"/>
          <w:b w:val="0"/>
          <w:bCs w:val="0"/>
          <w:color w:val="333333"/>
          <w:sz w:val="28"/>
          <w:szCs w:val="28"/>
          <w:shd w:val="clear" w:color="auto" w:fill="FFFFFF"/>
        </w:rPr>
        <w:t>признание ценности, достоинства и качеств человека или объекта</w:t>
      </w:r>
      <w:r w:rsidR="00665105" w:rsidRPr="005E23C5">
        <w:rPr>
          <w:sz w:val="28"/>
          <w:szCs w:val="28"/>
        </w:rPr>
        <w:t xml:space="preserve"> </w:t>
      </w:r>
      <w:r w:rsidR="00836B92" w:rsidRPr="005E23C5">
        <w:rPr>
          <w:sz w:val="28"/>
          <w:szCs w:val="28"/>
        </w:rPr>
        <w:t>[8]</w:t>
      </w:r>
      <w:r w:rsidR="00E65B27" w:rsidRPr="005E23C5">
        <w:rPr>
          <w:sz w:val="28"/>
          <w:szCs w:val="28"/>
        </w:rPr>
        <w:t>;</w:t>
      </w:r>
    </w:p>
    <w:p w:rsidR="00AB3BE8" w:rsidRPr="005E23C5" w:rsidRDefault="00695600" w:rsidP="00AB3BE8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э</w:t>
      </w:r>
      <w:r w:rsidR="00665105" w:rsidRPr="005E23C5">
        <w:rPr>
          <w:sz w:val="28"/>
          <w:szCs w:val="28"/>
        </w:rPr>
        <w:t xml:space="preserve">мпатия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B3BE8" w:rsidRPr="005E23C5">
        <w:rPr>
          <w:sz w:val="28"/>
          <w:szCs w:val="28"/>
        </w:rPr>
        <w:t>осознанное сопереживание текущему эмоциональному состоянию другого человека без потери ощущения происхождения этого переживания[9];</w:t>
      </w:r>
    </w:p>
    <w:p w:rsidR="00AB3BE8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д</w:t>
      </w:r>
      <w:r w:rsidR="00665105" w:rsidRPr="005E23C5">
        <w:rPr>
          <w:sz w:val="28"/>
          <w:szCs w:val="28"/>
        </w:rPr>
        <w:t xml:space="preserve">еловая этика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B3BE8" w:rsidRPr="005E23C5">
        <w:rPr>
          <w:sz w:val="28"/>
          <w:szCs w:val="28"/>
        </w:rPr>
        <w:t> правила и нормы делового поведения, а также обязанности всех заинтересованных сторон при ведении бизнеса по отношению друг к другу[10];</w:t>
      </w:r>
    </w:p>
    <w:p w:rsidR="00665105" w:rsidRPr="005E23C5" w:rsidRDefault="00695600" w:rsidP="006367A2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</w:t>
      </w:r>
      <w:r w:rsidR="00665105" w:rsidRPr="005E23C5">
        <w:rPr>
          <w:sz w:val="28"/>
          <w:szCs w:val="28"/>
        </w:rPr>
        <w:t xml:space="preserve">онсистентность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B3BE8" w:rsidRPr="005E23C5">
        <w:rPr>
          <w:sz w:val="28"/>
          <w:szCs w:val="28"/>
        </w:rPr>
        <w:t>взаимная согласованность между эмпирическими индикаторами (вопросами вопросника, отдельными шкалами </w:t>
      </w:r>
      <w:r w:rsidR="00836B92" w:rsidRPr="005E23C5">
        <w:rPr>
          <w:sz w:val="28"/>
          <w:szCs w:val="28"/>
        </w:rPr>
        <w:t xml:space="preserve"> [1</w:t>
      </w:r>
      <w:r w:rsidR="00403662" w:rsidRPr="005E23C5">
        <w:rPr>
          <w:sz w:val="28"/>
          <w:szCs w:val="28"/>
        </w:rPr>
        <w:t>0</w:t>
      </w:r>
      <w:r w:rsidR="00836B92" w:rsidRPr="005E23C5">
        <w:rPr>
          <w:sz w:val="28"/>
          <w:szCs w:val="28"/>
        </w:rPr>
        <w:t>]</w:t>
      </w:r>
      <w:r w:rsidR="00E65B27" w:rsidRPr="005E23C5">
        <w:rPr>
          <w:sz w:val="28"/>
          <w:szCs w:val="28"/>
        </w:rPr>
        <w:t>;</w:t>
      </w:r>
    </w:p>
    <w:p w:rsidR="00665105" w:rsidRPr="005E23C5" w:rsidRDefault="00695600" w:rsidP="006367A2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д</w:t>
      </w:r>
      <w:r w:rsidR="00665105" w:rsidRPr="005E23C5">
        <w:rPr>
          <w:sz w:val="28"/>
          <w:szCs w:val="28"/>
        </w:rPr>
        <w:t xml:space="preserve">оверие </w:t>
      </w:r>
      <w:r w:rsidR="00E65B27" w:rsidRPr="005E23C5">
        <w:rPr>
          <w:sz w:val="28"/>
          <w:szCs w:val="28"/>
        </w:rPr>
        <w:t>–</w:t>
      </w:r>
      <w:r w:rsidR="00AB3BE8" w:rsidRPr="005E23C5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AB3BE8" w:rsidRPr="005E23C5">
        <w:rPr>
          <w:rStyle w:val="a5"/>
          <w:rFonts w:ascii="Arial" w:hAnsi="Arial" w:cs="Arial"/>
          <w:b w:val="0"/>
          <w:bCs w:val="0"/>
          <w:color w:val="333333"/>
          <w:shd w:val="clear" w:color="auto" w:fill="FFFFFF"/>
        </w:rPr>
        <w:t> </w:t>
      </w:r>
      <w:r w:rsidR="00AB3BE8" w:rsidRPr="005E23C5">
        <w:rPr>
          <w:rStyle w:val="a5"/>
          <w:b w:val="0"/>
          <w:bCs w:val="0"/>
          <w:color w:val="333333"/>
          <w:sz w:val="28"/>
          <w:szCs w:val="28"/>
          <w:shd w:val="clear" w:color="auto" w:fill="FFFFFF"/>
        </w:rPr>
        <w:t>открытые взаимоотношения между людьми, основанные на уверенности в порядочности, честности и верности другого</w:t>
      </w:r>
      <w:r w:rsidR="00665105" w:rsidRPr="005E23C5">
        <w:rPr>
          <w:sz w:val="28"/>
          <w:szCs w:val="28"/>
        </w:rPr>
        <w:t xml:space="preserve"> </w:t>
      </w:r>
      <w:r w:rsidR="00403662" w:rsidRPr="005E23C5">
        <w:rPr>
          <w:sz w:val="28"/>
          <w:szCs w:val="28"/>
        </w:rPr>
        <w:t>[11</w:t>
      </w:r>
      <w:r w:rsidR="00836B92" w:rsidRPr="005E23C5">
        <w:rPr>
          <w:sz w:val="28"/>
          <w:szCs w:val="28"/>
        </w:rPr>
        <w:t>]</w:t>
      </w:r>
      <w:r w:rsidR="00E65B27" w:rsidRPr="005E23C5">
        <w:rPr>
          <w:sz w:val="28"/>
          <w:szCs w:val="28"/>
        </w:rPr>
        <w:t>;</w:t>
      </w:r>
    </w:p>
    <w:p w:rsidR="00665105" w:rsidRPr="005E23C5" w:rsidRDefault="00E65B27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</w:t>
      </w:r>
      <w:r w:rsidR="00695600" w:rsidRPr="005E23C5">
        <w:rPr>
          <w:sz w:val="28"/>
          <w:szCs w:val="28"/>
        </w:rPr>
        <w:t>к</w:t>
      </w:r>
      <w:r w:rsidR="00665105" w:rsidRPr="005E23C5">
        <w:rPr>
          <w:sz w:val="28"/>
          <w:szCs w:val="28"/>
        </w:rPr>
        <w:t xml:space="preserve">оррупция </w:t>
      </w:r>
      <w:r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B3BE8" w:rsidRPr="005E23C5">
        <w:rPr>
          <w:color w:val="333333"/>
          <w:sz w:val="28"/>
          <w:szCs w:val="28"/>
          <w:shd w:val="clear" w:color="auto" w:fill="FFFFFF"/>
        </w:rPr>
        <w:t> злоупотребление служебным положением в личных целях </w:t>
      </w:r>
      <w:r w:rsidRPr="005E23C5">
        <w:rPr>
          <w:sz w:val="28"/>
          <w:szCs w:val="28"/>
        </w:rPr>
        <w:t>;</w:t>
      </w:r>
    </w:p>
    <w:p w:rsidR="00665105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д</w:t>
      </w:r>
      <w:r w:rsidR="00665105" w:rsidRPr="005E23C5">
        <w:rPr>
          <w:sz w:val="28"/>
          <w:szCs w:val="28"/>
        </w:rPr>
        <w:t xml:space="preserve">искриминация </w:t>
      </w:r>
      <w:r w:rsidR="00E65B27" w:rsidRPr="005E23C5">
        <w:rPr>
          <w:sz w:val="28"/>
          <w:szCs w:val="28"/>
        </w:rPr>
        <w:t>–</w:t>
      </w:r>
      <w:r w:rsidR="00665105" w:rsidRPr="005E23C5">
        <w:rPr>
          <w:sz w:val="28"/>
          <w:szCs w:val="28"/>
        </w:rPr>
        <w:t xml:space="preserve"> </w:t>
      </w:r>
      <w:r w:rsidR="00AB3BE8" w:rsidRPr="005E23C5">
        <w:rPr>
          <w:color w:val="333333"/>
          <w:sz w:val="28"/>
          <w:szCs w:val="28"/>
          <w:shd w:val="clear" w:color="auto" w:fill="FFFFFF"/>
        </w:rPr>
        <w:t>ограничение прав человека или группы людей по определённому признаку</w:t>
      </w:r>
      <w:r w:rsidR="00AB3BE8" w:rsidRPr="005E23C5">
        <w:rPr>
          <w:sz w:val="28"/>
          <w:szCs w:val="28"/>
        </w:rPr>
        <w:t xml:space="preserve"> [12</w:t>
      </w:r>
      <w:r w:rsidR="00836B92" w:rsidRPr="005E23C5">
        <w:rPr>
          <w:sz w:val="28"/>
          <w:szCs w:val="28"/>
        </w:rPr>
        <w:t>]</w:t>
      </w:r>
      <w:r w:rsidR="00E65B27" w:rsidRPr="005E23C5">
        <w:rPr>
          <w:sz w:val="28"/>
          <w:szCs w:val="28"/>
        </w:rPr>
        <w:t>;</w:t>
      </w:r>
    </w:p>
    <w:p w:rsidR="00665105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</w:t>
      </w:r>
      <w:r w:rsidR="00665105" w:rsidRPr="005E23C5">
        <w:rPr>
          <w:sz w:val="28"/>
          <w:szCs w:val="28"/>
        </w:rPr>
        <w:t xml:space="preserve">ногокультурная этика </w:t>
      </w:r>
      <w:r w:rsidR="00E65B27" w:rsidRPr="005E23C5">
        <w:rPr>
          <w:sz w:val="28"/>
          <w:szCs w:val="28"/>
        </w:rPr>
        <w:t>–</w:t>
      </w:r>
      <w:r w:rsidR="00AB3BE8" w:rsidRPr="005E23C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B3BE8" w:rsidRPr="005E23C5">
        <w:rPr>
          <w:sz w:val="28"/>
          <w:szCs w:val="28"/>
        </w:rPr>
        <w:t>отказ от навязывания собственной точки зрения и готовность слушать и понимать различные точки зрения</w:t>
      </w:r>
      <w:r w:rsidR="00E65B27" w:rsidRPr="005E23C5">
        <w:rPr>
          <w:sz w:val="28"/>
          <w:szCs w:val="28"/>
        </w:rPr>
        <w:t>;</w:t>
      </w:r>
    </w:p>
    <w:p w:rsidR="00665105" w:rsidRPr="005E23C5" w:rsidRDefault="00695600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</w:t>
      </w:r>
      <w:r w:rsidR="00665105" w:rsidRPr="005E23C5">
        <w:rPr>
          <w:sz w:val="28"/>
          <w:szCs w:val="28"/>
        </w:rPr>
        <w:t xml:space="preserve">омплианс </w:t>
      </w:r>
      <w:r w:rsidR="00E65B27" w:rsidRPr="005E23C5">
        <w:rPr>
          <w:sz w:val="28"/>
          <w:szCs w:val="28"/>
        </w:rPr>
        <w:t>–</w:t>
      </w:r>
      <w:r w:rsidR="00AB3BE8" w:rsidRPr="005E23C5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AB3BE8" w:rsidRPr="005E23C5">
        <w:rPr>
          <w:rStyle w:val="a5"/>
          <w:b w:val="0"/>
          <w:bCs w:val="0"/>
          <w:color w:val="333333"/>
          <w:sz w:val="28"/>
          <w:szCs w:val="28"/>
          <w:shd w:val="clear" w:color="auto" w:fill="FFFFFF"/>
        </w:rPr>
        <w:t>соответствие каким-либо внутренним или внешним требованиям или нормам</w:t>
      </w:r>
      <w:r w:rsidR="00E65B27" w:rsidRPr="005E23C5">
        <w:rPr>
          <w:sz w:val="28"/>
          <w:szCs w:val="28"/>
        </w:rPr>
        <w:t>;</w:t>
      </w:r>
    </w:p>
    <w:p w:rsidR="00AB3BE8" w:rsidRPr="005E23C5" w:rsidRDefault="00AB3BE8" w:rsidP="003D64F0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такт - это проявление в отношении друг другу чувства меры, сдержанности, приличия, умение сказать и сделать что-нибудь кстати. Он исключает из взаимоотношений неловкость, неприличные жесты и неуместные суждения. Тактичность состоит в умении учесть ситуацию и особенности внутреннего мира человека при общении с ним, проявить к нему уважение</w:t>
      </w:r>
      <w:r w:rsidR="00403662" w:rsidRPr="005E23C5">
        <w:rPr>
          <w:sz w:val="28"/>
          <w:szCs w:val="28"/>
        </w:rPr>
        <w:t>[13]</w:t>
      </w:r>
      <w:r w:rsidRPr="005E23C5">
        <w:rPr>
          <w:sz w:val="28"/>
          <w:szCs w:val="28"/>
        </w:rPr>
        <w:t>.</w:t>
      </w:r>
    </w:p>
    <w:p w:rsidR="00AB3BE8" w:rsidRPr="005E23C5" w:rsidRDefault="00AB3BE8" w:rsidP="00AB3BE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B3BE8" w:rsidRPr="005E23C5" w:rsidRDefault="00AB3BE8" w:rsidP="00AB3BE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B3BE8" w:rsidRPr="005E23C5" w:rsidRDefault="00AB3BE8" w:rsidP="00AB3BE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6509B8" w:rsidRPr="005E23C5" w:rsidRDefault="00ED7470" w:rsidP="00642F24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="Calibri" w:hAnsi="Arial" w:cs="Arial"/>
          <w:sz w:val="28"/>
          <w:szCs w:val="28"/>
        </w:rPr>
        <w:lastRenderedPageBreak/>
        <w:t>2.3 Рекомендуемая литература</w:t>
      </w:r>
      <w:bookmarkEnd w:id="13"/>
      <w:r w:rsidR="003819B5" w:rsidRPr="005E23C5">
        <w:rPr>
          <w:rFonts w:ascii="Arial" w:eastAsia="Calibri" w:hAnsi="Arial" w:cs="Arial"/>
          <w:sz w:val="28"/>
          <w:szCs w:val="28"/>
        </w:rPr>
        <w:t xml:space="preserve"> к теме </w:t>
      </w:r>
      <w:r w:rsidR="00E65B27" w:rsidRPr="005E23C5">
        <w:rPr>
          <w:rFonts w:ascii="Arial" w:eastAsia="Calibri" w:hAnsi="Arial" w:cs="Arial"/>
          <w:sz w:val="28"/>
          <w:szCs w:val="28"/>
        </w:rPr>
        <w:t>«</w:t>
      </w:r>
      <w:r w:rsidR="003819B5" w:rsidRPr="005E23C5">
        <w:rPr>
          <w:rFonts w:ascii="Arial" w:eastAsia="Calibri" w:hAnsi="Arial" w:cs="Arial"/>
          <w:sz w:val="28"/>
          <w:szCs w:val="28"/>
        </w:rPr>
        <w:t xml:space="preserve">Профессиональная этика </w:t>
      </w:r>
      <w:r w:rsidR="003819B5" w:rsidRPr="005E23C5">
        <w:rPr>
          <w:rFonts w:ascii="Arial" w:eastAsia="Calibri" w:hAnsi="Arial" w:cs="Arial"/>
          <w:sz w:val="28"/>
          <w:szCs w:val="28"/>
        </w:rPr>
        <w:br/>
        <w:t xml:space="preserve">                 менеджера</w:t>
      </w:r>
      <w:r w:rsidR="00E65B27" w:rsidRPr="005E23C5">
        <w:rPr>
          <w:rFonts w:ascii="Arial" w:eastAsia="Calibri" w:hAnsi="Arial" w:cs="Arial"/>
          <w:sz w:val="28"/>
          <w:szCs w:val="28"/>
        </w:rPr>
        <w:t>»</w:t>
      </w:r>
    </w:p>
    <w:p w:rsidR="00176BAF" w:rsidRPr="005E23C5" w:rsidRDefault="00176BAF" w:rsidP="00E65B2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bookmarkStart w:id="14" w:name="_Toc138148512"/>
      <w:r w:rsidRPr="005E23C5">
        <w:rPr>
          <w:sz w:val="28"/>
          <w:szCs w:val="28"/>
        </w:rPr>
        <w:t xml:space="preserve">Рекомендуемая литература по </w:t>
      </w:r>
      <w:r w:rsidR="00665105" w:rsidRPr="005E23C5">
        <w:rPr>
          <w:sz w:val="28"/>
          <w:szCs w:val="28"/>
        </w:rPr>
        <w:t>теме ис</w:t>
      </w:r>
      <w:r w:rsidR="00E65B27" w:rsidRPr="005E23C5">
        <w:rPr>
          <w:sz w:val="28"/>
          <w:szCs w:val="28"/>
        </w:rPr>
        <w:t>с</w:t>
      </w:r>
      <w:r w:rsidR="00665105" w:rsidRPr="005E23C5">
        <w:rPr>
          <w:sz w:val="28"/>
          <w:szCs w:val="28"/>
        </w:rPr>
        <w:t>ледо</w:t>
      </w:r>
      <w:r w:rsidRPr="005E23C5">
        <w:rPr>
          <w:sz w:val="28"/>
          <w:szCs w:val="28"/>
        </w:rPr>
        <w:t>вания</w:t>
      </w:r>
      <w:r w:rsidR="00836B92" w:rsidRPr="005E23C5">
        <w:rPr>
          <w:sz w:val="28"/>
          <w:szCs w:val="28"/>
        </w:rPr>
        <w:t xml:space="preserve"> [19]</w:t>
      </w:r>
      <w:r w:rsidRPr="005E23C5">
        <w:rPr>
          <w:sz w:val="28"/>
          <w:szCs w:val="28"/>
        </w:rPr>
        <w:t>:</w:t>
      </w:r>
    </w:p>
    <w:p w:rsidR="00AB3BE8" w:rsidRPr="005E23C5" w:rsidRDefault="00AB3BE8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Профессиона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льная этика и служебный этикет </w:t>
      </w:r>
      <w:r w:rsidR="00C50B11" w:rsidRPr="005E23C5">
        <w:rPr>
          <w:sz w:val="28"/>
          <w:szCs w:val="28"/>
        </w:rPr>
        <w:t>–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Аминов И.И.;</w:t>
      </w:r>
    </w:p>
    <w:p w:rsidR="00AB3BE8" w:rsidRPr="005E23C5" w:rsidRDefault="00C50B11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 xml:space="preserve">Общая теория управления </w:t>
      </w:r>
      <w:r w:rsidRPr="005E23C5">
        <w:rPr>
          <w:sz w:val="28"/>
          <w:szCs w:val="28"/>
        </w:rPr>
        <w:t>–</w:t>
      </w:r>
      <w:r w:rsidRPr="005E23C5">
        <w:rPr>
          <w:rFonts w:ascii="Times New Roman" w:hAnsi="Times New Roman" w:cs="Times New Roman"/>
          <w:sz w:val="28"/>
          <w:szCs w:val="28"/>
        </w:rPr>
        <w:t xml:space="preserve"> Батурин В.К.;</w:t>
      </w:r>
    </w:p>
    <w:p w:rsidR="00C50B11" w:rsidRPr="005E23C5" w:rsidRDefault="00C50B11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Профессиональная этика и этикет – Виговская, М.Е.;</w:t>
      </w:r>
    </w:p>
    <w:p w:rsidR="00C50B11" w:rsidRPr="005E23C5" w:rsidRDefault="00C50B11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Дусенко, С.В. Профессиональная этика и этикет – Дусенко, С.В.;</w:t>
      </w:r>
    </w:p>
    <w:p w:rsidR="00AB3BE8" w:rsidRPr="005E23C5" w:rsidRDefault="00C50B11" w:rsidP="006367A2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 xml:space="preserve"> </w:t>
      </w:r>
      <w:r w:rsidR="00AB3BE8" w:rsidRPr="005E23C5">
        <w:rPr>
          <w:rFonts w:ascii="Times New Roman" w:hAnsi="Times New Roman" w:cs="Times New Roman"/>
          <w:sz w:val="28"/>
          <w:szCs w:val="28"/>
        </w:rPr>
        <w:t>Профессиона</w:t>
      </w:r>
      <w:r w:rsidRPr="005E23C5">
        <w:rPr>
          <w:rFonts w:ascii="Times New Roman" w:hAnsi="Times New Roman" w:cs="Times New Roman"/>
          <w:sz w:val="28"/>
          <w:szCs w:val="28"/>
        </w:rPr>
        <w:t xml:space="preserve">льная этика и служебный этикет </w:t>
      </w:r>
      <w:r w:rsidRPr="005E23C5">
        <w:rPr>
          <w:sz w:val="28"/>
          <w:szCs w:val="28"/>
        </w:rPr>
        <w:t>–</w:t>
      </w:r>
      <w:r w:rsidRPr="005E23C5">
        <w:rPr>
          <w:rFonts w:ascii="Times New Roman" w:hAnsi="Times New Roman" w:cs="Times New Roman"/>
          <w:sz w:val="28"/>
          <w:szCs w:val="28"/>
        </w:rPr>
        <w:t xml:space="preserve"> Кикотя В.Я.;</w:t>
      </w:r>
    </w:p>
    <w:p w:rsidR="00AB3BE8" w:rsidRPr="005E23C5" w:rsidRDefault="00AB3BE8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Актуальные вопросы менеджмента и управления персоналом в современных организациях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</w:t>
      </w:r>
      <w:r w:rsidR="00C50B11" w:rsidRPr="005E23C5">
        <w:rPr>
          <w:sz w:val="28"/>
          <w:szCs w:val="28"/>
        </w:rPr>
        <w:t>–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Коргова М.А.;</w:t>
      </w:r>
      <w:r w:rsidRPr="005E2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BE8" w:rsidRPr="005E23C5" w:rsidRDefault="00AB3BE8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Профессиональная этика и психология делового общения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</w:t>
      </w:r>
      <w:r w:rsidR="00C50B11" w:rsidRPr="005E23C5">
        <w:rPr>
          <w:sz w:val="28"/>
          <w:szCs w:val="28"/>
        </w:rPr>
        <w:t>–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Кошевая И.П.;</w:t>
      </w:r>
    </w:p>
    <w:p w:rsidR="00AB3BE8" w:rsidRPr="005E23C5" w:rsidRDefault="00AB3BE8" w:rsidP="00C50B1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C5">
        <w:rPr>
          <w:rFonts w:ascii="Times New Roman" w:hAnsi="Times New Roman" w:cs="Times New Roman"/>
          <w:sz w:val="28"/>
          <w:szCs w:val="28"/>
        </w:rPr>
        <w:t>Менеджмент персонала: основы управления в аспекте организационного поведения</w:t>
      </w:r>
      <w:r w:rsidR="00C50B11" w:rsidRPr="005E23C5">
        <w:rPr>
          <w:sz w:val="28"/>
          <w:szCs w:val="28"/>
        </w:rPr>
        <w:t>–</w:t>
      </w:r>
      <w:r w:rsidR="00C50B11" w:rsidRPr="005E23C5">
        <w:rPr>
          <w:rFonts w:ascii="Times New Roman" w:hAnsi="Times New Roman" w:cs="Times New Roman"/>
          <w:sz w:val="28"/>
          <w:szCs w:val="28"/>
        </w:rPr>
        <w:t xml:space="preserve"> Савельев И.И.</w:t>
      </w:r>
      <w:r w:rsidRPr="005E2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B11" w:rsidRPr="005E23C5" w:rsidRDefault="00C50B11" w:rsidP="00C50B11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br w:type="page"/>
      </w:r>
    </w:p>
    <w:p w:rsidR="00ED7470" w:rsidRPr="005E23C5" w:rsidRDefault="006509B8" w:rsidP="005C37AC">
      <w:pPr>
        <w:spacing w:before="120" w:after="240"/>
        <w:ind w:firstLine="709"/>
        <w:jc w:val="both"/>
        <w:outlineLvl w:val="0"/>
        <w:rPr>
          <w:rFonts w:ascii="Arial" w:eastAsia="Calibri" w:hAnsi="Arial" w:cs="Arial"/>
          <w:sz w:val="30"/>
          <w:szCs w:val="30"/>
        </w:rPr>
      </w:pPr>
      <w:r w:rsidRPr="005E23C5">
        <w:rPr>
          <w:rFonts w:ascii="Arial" w:eastAsia="Calibri" w:hAnsi="Arial" w:cs="Arial"/>
          <w:sz w:val="30"/>
          <w:szCs w:val="30"/>
        </w:rPr>
        <w:lastRenderedPageBreak/>
        <w:t xml:space="preserve">3 </w:t>
      </w:r>
      <w:r w:rsidR="00ED7470" w:rsidRPr="005E23C5">
        <w:rPr>
          <w:rFonts w:ascii="Arial" w:eastAsia="Calibri" w:hAnsi="Arial" w:cs="Arial"/>
          <w:sz w:val="30"/>
          <w:szCs w:val="30"/>
        </w:rPr>
        <w:t>Знакомство с профессиональной информационной средой</w:t>
      </w:r>
      <w:bookmarkEnd w:id="14"/>
    </w:p>
    <w:p w:rsidR="00176BAF" w:rsidRPr="005E23C5" w:rsidRDefault="00ED7470" w:rsidP="005C106E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6"/>
        </w:rPr>
      </w:pPr>
      <w:bookmarkStart w:id="15" w:name="_Toc138148513"/>
      <w:r w:rsidRPr="005E23C5">
        <w:rPr>
          <w:rFonts w:ascii="Arial" w:eastAsia="Calibri" w:hAnsi="Arial" w:cs="Arial"/>
          <w:sz w:val="28"/>
          <w:szCs w:val="26"/>
        </w:rPr>
        <w:t>3.1 Профессиональные сообщества</w:t>
      </w:r>
      <w:bookmarkStart w:id="16" w:name="_Toc138148514"/>
      <w:bookmarkEnd w:id="15"/>
    </w:p>
    <w:p w:rsidR="00C50B11" w:rsidRPr="005E23C5" w:rsidRDefault="00C50B11" w:rsidP="00C50B11">
      <w:pPr>
        <w:tabs>
          <w:tab w:val="left" w:pos="993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Согласно распространенному определению, профессиональное сообщество - это группа людей из двух и более человек, которые регулярно вступают между собой в коммуникацию (лично или виртуально) с целью обмена опытом и практиками, выработки знаний и поиска новых, более эффективных подходов к решению поставленных перед ними профессиональных задач.</w:t>
      </w:r>
    </w:p>
    <w:p w:rsidR="00FC1C2F" w:rsidRPr="005E23C5" w:rsidRDefault="00000CCF" w:rsidP="00E65B27">
      <w:pPr>
        <w:tabs>
          <w:tab w:val="left" w:pos="993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</w:t>
      </w:r>
      <w:r w:rsidR="00FC1C2F" w:rsidRPr="005E23C5">
        <w:rPr>
          <w:sz w:val="28"/>
          <w:szCs w:val="28"/>
        </w:rPr>
        <w:t xml:space="preserve">роанализируем </w:t>
      </w:r>
      <w:r w:rsidRPr="005E23C5">
        <w:rPr>
          <w:sz w:val="28"/>
          <w:szCs w:val="28"/>
        </w:rPr>
        <w:t>5 сообществ по заданию практики</w:t>
      </w:r>
      <w:r w:rsidR="00FC1C2F" w:rsidRPr="005E23C5">
        <w:rPr>
          <w:sz w:val="28"/>
          <w:szCs w:val="28"/>
        </w:rPr>
        <w:t>:</w:t>
      </w:r>
    </w:p>
    <w:p w:rsidR="00000CCF" w:rsidRPr="005E23C5" w:rsidRDefault="00000CCF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1 Ассоциация Менеджеров России (АМР) – это профессиональная некоммерческая организация, которая объединяет менеджеров различных отраслей и сфер деятельности в России. Ее целью является развитие менеджмента и повышение профессионального уровня менеджеров.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Задачи: Формирование профессионального сообщества. 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Формирование и контроль соблюдения профессиональных этических стандартов для членов Ассоциации. 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Поддержание профессиональной репутации Ассоциации и ее членов. Защита интересов членов Ассоциации при рассмотрении проблем, связанных с развитием отрасли, в федеральных органах власти, органах власти субъектов Российской Федерации и органах местного самоуправления.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Формирование положительного общественного мнения об Ассоциации и деятельности его членов. E-xecutive - обучающееся Сообщество менеджеров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В России сложилось неформальное сообщество ученых и практиков, проводящих исследования и реализующих на практике достижения науки об управлении персоналом. Имеются известные в стране научные школы: ГУУ, РАНХиГС при Президенте РФ, РЭУ им. Г.В. Плеханова, Омский государственный университет им. Ф.И. Достоевского, Новосибирский государственный университет экономики и управления, Белгородский государственный университет и др.</w:t>
      </w:r>
    </w:p>
    <w:p w:rsidR="00C50B11" w:rsidRPr="005E23C5" w:rsidRDefault="00C50B11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Единое учебно-методическое руководство в этой области осуществляет секция управления персоналом Учебно-методического объединения (УМО) по образованию в области менеджмента, в которую входят представители более 100 </w:t>
      </w:r>
      <w:r w:rsidRPr="005E23C5">
        <w:rPr>
          <w:sz w:val="28"/>
          <w:szCs w:val="28"/>
        </w:rPr>
        <w:lastRenderedPageBreak/>
        <w:t>вузов: проректоры, деканы, заведующие кафедрами управления персоналом. Секция осуществляет деятельность в следующих направлениях: содействие экспертизе образовательных программ, лицензированию, аккредитации и аттестации вузов; разработка и экспертиза учебников; изучение и обобщение опыта применения образовательных технологий; организация кадровых форумов, олимпиад и конкурсов; организация НИР и координация проведения научно-практических конференций и семинаров по проблемам управления персоналом.</w:t>
      </w:r>
    </w:p>
    <w:p w:rsidR="00C50B11" w:rsidRPr="005E23C5" w:rsidRDefault="00000CCF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2 </w:t>
      </w:r>
      <w:r w:rsidR="00C50B11" w:rsidRPr="005E23C5">
        <w:rPr>
          <w:sz w:val="28"/>
          <w:szCs w:val="28"/>
        </w:rPr>
        <w:t>Executive Education — сфера профессионального образования для людей, занимающих руководящие должности в бизнесе, государстве или некоммерческом секторе. Обычно участниками программ уровня executive education становятся руководители не моложе 30 лет, обладающие высшим образованием и существенным управленческим опытом. По оценкам </w:t>
      </w:r>
      <w:hyperlink r:id="rId15" w:tooltip="Harvard Business Review" w:history="1">
        <w:r w:rsidR="00C50B11" w:rsidRPr="005E23C5">
          <w:rPr>
            <w:sz w:val="28"/>
            <w:szCs w:val="28"/>
          </w:rPr>
          <w:t>Harvard Business Review</w:t>
        </w:r>
      </w:hyperlink>
      <w:r w:rsidR="00C50B11" w:rsidRPr="005E23C5">
        <w:rPr>
          <w:sz w:val="28"/>
          <w:szCs w:val="28"/>
        </w:rPr>
        <w:t>, объем мирового рынка executive education составляет около 70 миллиардов долларов США и постоянно увеличивается.Основное наполнение executive education составляют короткие программы для руководителей (продолжительность от 1-2 дней до нескольких недель), которые обычно направлены на развитие управленческих навыков, знаний отдельных отраслей или направлений деятельности организаций. В отличие от программ </w:t>
      </w:r>
      <w:hyperlink r:id="rId16" w:tooltip="MBA" w:history="1">
        <w:r w:rsidR="00C50B11" w:rsidRPr="005E23C5">
          <w:rPr>
            <w:sz w:val="28"/>
            <w:szCs w:val="28"/>
          </w:rPr>
          <w:t>MBA</w:t>
        </w:r>
      </w:hyperlink>
      <w:r w:rsidR="00C50B11" w:rsidRPr="005E23C5">
        <w:rPr>
          <w:sz w:val="28"/>
          <w:szCs w:val="28"/>
        </w:rPr>
        <w:t> и </w:t>
      </w:r>
      <w:hyperlink r:id="rId17" w:tooltip="Executive MBA" w:history="1">
        <w:r w:rsidR="00C50B11" w:rsidRPr="005E23C5">
          <w:rPr>
            <w:sz w:val="28"/>
            <w:szCs w:val="28"/>
          </w:rPr>
          <w:t>Executive MBA</w:t>
        </w:r>
      </w:hyperlink>
      <w:r w:rsidR="00C50B11" w:rsidRPr="005E23C5">
        <w:rPr>
          <w:sz w:val="28"/>
          <w:szCs w:val="28"/>
        </w:rPr>
        <w:t>, участники коротких программ не получают диплом </w:t>
      </w:r>
      <w:hyperlink r:id="rId18" w:tooltip="Магистр делового администрирования" w:history="1">
        <w:r w:rsidR="00C50B11" w:rsidRPr="005E23C5">
          <w:rPr>
            <w:sz w:val="28"/>
            <w:szCs w:val="28"/>
          </w:rPr>
          <w:t>магистра делового администрирования</w:t>
        </w:r>
      </w:hyperlink>
      <w:r w:rsidR="00C50B11" w:rsidRPr="005E23C5">
        <w:rPr>
          <w:sz w:val="28"/>
          <w:szCs w:val="28"/>
        </w:rPr>
        <w:t>. Первые прототипы подобных программ появились в США в начале XX в. В настоящий момент короткие программы для руководителей проводятся на базе бизнес-школ, школ права, госуправления, а также консалтинговых компаний и корпоративных университетов по всему миру. Специализированные сервисы идентифицируют свыше 10 тысяч программ уровня Executive Education в мире.</w:t>
      </w:r>
      <w:hyperlink r:id="rId19" w:anchor="cite_note-3" w:history="1"/>
      <w:r w:rsidR="00C50B11" w:rsidRPr="005E23C5">
        <w:rPr>
          <w:sz w:val="28"/>
          <w:szCs w:val="28"/>
        </w:rPr>
        <w:t> Хорошо.</w:t>
      </w:r>
    </w:p>
    <w:p w:rsidR="00000CCF" w:rsidRPr="005E23C5" w:rsidRDefault="00000CCF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Формы и методы организации работы Executive включают проведение обучающих мероприятий в формате лекций, дискуссий, кейс-стади и практических занятий</w:t>
      </w:r>
      <w:r w:rsidR="00403662" w:rsidRPr="005E23C5">
        <w:rPr>
          <w:sz w:val="28"/>
          <w:szCs w:val="28"/>
        </w:rPr>
        <w:t>[14]</w:t>
      </w:r>
      <w:r w:rsidRPr="005E23C5">
        <w:rPr>
          <w:sz w:val="28"/>
          <w:szCs w:val="28"/>
        </w:rPr>
        <w:t xml:space="preserve">. </w:t>
      </w:r>
    </w:p>
    <w:p w:rsidR="00C50B11" w:rsidRPr="005E23C5" w:rsidRDefault="00000CCF" w:rsidP="00C50B11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3</w:t>
      </w:r>
      <w:r w:rsidR="00C50B11" w:rsidRPr="005E23C5">
        <w:rPr>
          <w:sz w:val="28"/>
          <w:szCs w:val="28"/>
        </w:rPr>
        <w:t xml:space="preserve">  Консалтинг 24х7. Сервис «Дискуссии» позволяет вам в любое время обратиться к Сообществу за помощью и получить консультацию. </w:t>
      </w:r>
    </w:p>
    <w:p w:rsidR="00C50B11" w:rsidRPr="005E23C5" w:rsidRDefault="00C50B11" w:rsidP="00E65B27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4.</w:t>
      </w:r>
      <w:r w:rsidR="00000CCF" w:rsidRPr="005E23C5">
        <w:rPr>
          <w:sz w:val="28"/>
          <w:szCs w:val="28"/>
        </w:rPr>
        <w:t xml:space="preserve"> Консорциум проф</w:t>
      </w:r>
      <w:r w:rsidR="00E65B27" w:rsidRPr="005E23C5">
        <w:rPr>
          <w:sz w:val="28"/>
          <w:szCs w:val="28"/>
        </w:rPr>
        <w:t xml:space="preserve">ессионального менеджмента (сайт </w:t>
      </w:r>
      <w:hyperlink r:id="rId20" w:tgtFrame="_new" w:history="1">
        <w:r w:rsidR="00000CCF" w:rsidRPr="005E23C5">
          <w:rPr>
            <w:rStyle w:val="a6"/>
            <w:color w:val="auto"/>
            <w:sz w:val="28"/>
            <w:szCs w:val="28"/>
            <w:u w:val="none"/>
          </w:rPr>
          <w:t>profmanager.ru</w:t>
        </w:r>
      </w:hyperlink>
      <w:r w:rsidR="00E65B27" w:rsidRPr="005E23C5">
        <w:rPr>
          <w:sz w:val="28"/>
          <w:szCs w:val="28"/>
        </w:rPr>
        <w:t>) –</w:t>
      </w:r>
      <w:r w:rsidR="00000CCF" w:rsidRPr="005E23C5">
        <w:rPr>
          <w:sz w:val="28"/>
          <w:szCs w:val="28"/>
        </w:rPr>
        <w:t xml:space="preserve"> </w:t>
      </w:r>
      <w:r w:rsidRPr="005E23C5">
        <w:rPr>
          <w:sz w:val="28"/>
          <w:szCs w:val="28"/>
        </w:rPr>
        <w:t xml:space="preserve"> объединение профессионалов и специалистов в области менеджмента с целью развития и совершенствования их профессиональных навыков и знаний.</w:t>
      </w: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Основная цель Консорциума профессионального менеджмента - создание условий для обмена опытом, знаниями и лучшими управленческими практиками между его членами. Основными задачами Консорциума являются организация образовательных программ, тренингов, семинаров и конференций, разработка методов и инструментов управления, а также поддержка и содействие профессиональному развитию своих членов.</w:t>
      </w: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Миссия Консорциума профессионального менеджмента заключается в повышении уровня профессионализма и квалификации менеджеров путем обучения и развития лидерских и управленческих навыков. Основными направлениями деятельности Консорциума являются разработка и реализация образовательных программ, исследовательская и аналитическая работа в области менеджмента и консалтинговые услуги.</w:t>
      </w: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Формы и методы организации деятельности Консорциума «Профессиональный менеджмент» включают в себя онлайн-занятия, вебинары, дискуссии и круглые столы, а также практические занятия и разбор кейсов. Для общения и обмена опытом между участниками консорциума также используются форумы и онлайн-платформы.</w:t>
      </w: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Роль членов сообщества Professional Management Consortium заключается в том, чтобы активно участвовать в учебных мероприятиях и делиться своим опытом и знаниями с другими участниками.</w:t>
      </w:r>
    </w:p>
    <w:p w:rsidR="00C50B11" w:rsidRPr="005E23C5" w:rsidRDefault="00C50B11" w:rsidP="00C50B11">
      <w:pPr>
        <w:pStyle w:val="whitespace-pre-wrap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Возможности использования потенциала профессионального сообщества Professional Management Consortium включают получение новых знаний и инструментов для эффективного управления, развитие карьеры и профессиональный рост, налаживание контактов, обмен опытом и знаниями с опытными менеджерами из разных отраслей. В их числе. Консорциум профессионального менеджмента также предлагает возможность принять участие в профессиональной </w:t>
      </w:r>
      <w:r w:rsidRPr="005E23C5">
        <w:rPr>
          <w:sz w:val="28"/>
          <w:szCs w:val="28"/>
        </w:rPr>
        <w:lastRenderedPageBreak/>
        <w:t>аккредитации и получить сертификаты, подтверждающие уровень вашей квалификации в области менеджмента.</w:t>
      </w:r>
    </w:p>
    <w:p w:rsidR="00000CCF" w:rsidRPr="005E23C5" w:rsidRDefault="00000CCF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4 Институт Сертифицированных Финансовых Менеджеров (ИСФМ) - это профессиональная организация, осуществляющая сертификацию и повышение квалификации финансовых менеджеров. Целью ИСФМ является развитие и повышение качества работы финансовых менеджеров, направленное на создание финансовой стабильности предприятий и организаций.</w:t>
      </w:r>
    </w:p>
    <w:p w:rsidR="00C50B11" w:rsidRPr="005E23C5" w:rsidRDefault="00C50B11" w:rsidP="00C50B11">
      <w:pPr>
        <w:spacing w:line="360" w:lineRule="auto"/>
        <w:ind w:firstLine="709"/>
        <w:jc w:val="both"/>
        <w:rPr>
          <w:color w:val="222222"/>
          <w:sz w:val="30"/>
          <w:szCs w:val="30"/>
        </w:rPr>
      </w:pPr>
      <w:r w:rsidRPr="005E23C5">
        <w:rPr>
          <w:color w:val="222222"/>
          <w:sz w:val="30"/>
          <w:szCs w:val="30"/>
        </w:rPr>
        <w:t>Миссией ИСФМ является активная поддержка в адаптации российских специалистов в области финансов к новому подходу в решении проблем и вопросов, возникающих в процессе их работы, используя передовой опыт специалистов Европы. В Консультационный Совет ИСФМ входят влиятельные финансисты из России и других стран мира.</w:t>
      </w:r>
    </w:p>
    <w:p w:rsidR="00C50B11" w:rsidRPr="005E23C5" w:rsidRDefault="00C50B11" w:rsidP="00C50B11">
      <w:pPr>
        <w:spacing w:line="360" w:lineRule="auto"/>
        <w:ind w:firstLine="709"/>
        <w:jc w:val="both"/>
        <w:rPr>
          <w:color w:val="222222"/>
          <w:sz w:val="30"/>
          <w:szCs w:val="30"/>
        </w:rPr>
      </w:pPr>
      <w:r w:rsidRPr="005E23C5">
        <w:rPr>
          <w:color w:val="222222"/>
          <w:sz w:val="30"/>
          <w:szCs w:val="30"/>
        </w:rPr>
        <w:t>Институт Сертифицированных Финансовых Менеджеров – профессиональная организация, представляющая уникальные знания для специалистов в области финансов и управления.</w:t>
      </w:r>
    </w:p>
    <w:p w:rsidR="00000CCF" w:rsidRPr="005E23C5" w:rsidRDefault="00000CCF" w:rsidP="00E65B27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Задачи ИСФМ включают:</w:t>
      </w:r>
    </w:p>
    <w:p w:rsidR="00000CCF" w:rsidRPr="005E23C5" w:rsidRDefault="00E65B27" w:rsidP="003D64F0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у</w:t>
      </w:r>
      <w:r w:rsidR="00000CCF" w:rsidRPr="005E23C5">
        <w:rPr>
          <w:sz w:val="28"/>
          <w:szCs w:val="28"/>
        </w:rPr>
        <w:t>становление стандартов и требований к профессиональным квал</w:t>
      </w:r>
      <w:r w:rsidRPr="005E23C5">
        <w:rPr>
          <w:sz w:val="28"/>
          <w:szCs w:val="28"/>
        </w:rPr>
        <w:t>ификациям финансовых менеджеров;</w:t>
      </w:r>
    </w:p>
    <w:p w:rsidR="00000CCF" w:rsidRPr="005E23C5" w:rsidRDefault="00E65B27" w:rsidP="003D64F0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</w:t>
      </w:r>
      <w:r w:rsidR="00000CCF" w:rsidRPr="005E23C5">
        <w:rPr>
          <w:sz w:val="28"/>
          <w:szCs w:val="28"/>
        </w:rPr>
        <w:t>роведение сертификационных экзаменов для подтверждения квалификации финансовых менеджеров</w:t>
      </w:r>
      <w:r w:rsidRPr="005E23C5">
        <w:rPr>
          <w:sz w:val="28"/>
          <w:szCs w:val="28"/>
        </w:rPr>
        <w:t>;</w:t>
      </w:r>
    </w:p>
    <w:p w:rsidR="00000CCF" w:rsidRPr="005E23C5" w:rsidRDefault="00E65B27" w:rsidP="003D64F0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</w:t>
      </w:r>
      <w:r w:rsidR="00000CCF" w:rsidRPr="005E23C5">
        <w:rPr>
          <w:sz w:val="28"/>
          <w:szCs w:val="28"/>
        </w:rPr>
        <w:t>рганизация образовательных программ и курсов для повышения профессиональных навыков и знаний финансовых менеджеров</w:t>
      </w:r>
      <w:r w:rsidRPr="005E23C5">
        <w:rPr>
          <w:sz w:val="28"/>
          <w:szCs w:val="28"/>
        </w:rPr>
        <w:t>;</w:t>
      </w:r>
    </w:p>
    <w:p w:rsidR="00000CCF" w:rsidRPr="005E23C5" w:rsidRDefault="00E65B27" w:rsidP="003D64F0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</w:t>
      </w:r>
      <w:r w:rsidR="00000CCF" w:rsidRPr="005E23C5">
        <w:rPr>
          <w:sz w:val="28"/>
          <w:szCs w:val="28"/>
        </w:rPr>
        <w:t>оддержка и развитие профессионального сообщества финансовых менеджеров</w:t>
      </w:r>
      <w:r w:rsidRPr="005E23C5">
        <w:rPr>
          <w:sz w:val="28"/>
          <w:szCs w:val="28"/>
        </w:rPr>
        <w:t>;</w:t>
      </w:r>
    </w:p>
    <w:p w:rsidR="00000CCF" w:rsidRPr="005E23C5" w:rsidRDefault="00E65B27" w:rsidP="003D64F0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</w:t>
      </w:r>
      <w:r w:rsidR="00000CCF" w:rsidRPr="005E23C5">
        <w:rPr>
          <w:sz w:val="28"/>
          <w:szCs w:val="28"/>
        </w:rPr>
        <w:t>отрудничество с государственными и общественными организациями в области финансового менеджмента.</w:t>
      </w:r>
    </w:p>
    <w:p w:rsidR="00000CCF" w:rsidRPr="005E23C5" w:rsidRDefault="00000CCF" w:rsidP="00E65B27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Миссией ИСФМ является создание условий для развития и оздоровления финансовой системы предприятий и организаций, а также развитие профессионального сообщества финансовых менеджеров.</w:t>
      </w:r>
    </w:p>
    <w:p w:rsidR="00000CCF" w:rsidRPr="005E23C5" w:rsidRDefault="00000CCF" w:rsidP="00E65B27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Основные направления деятельности ИСФМ включают проведение сертификационных экзаменов, организацию образовательных программ и семинаров, налаживание контактов и обмен опытом между финансовыми менеджерами.</w:t>
      </w:r>
    </w:p>
    <w:p w:rsidR="00DF220B" w:rsidRPr="005E23C5" w:rsidRDefault="00000CCF" w:rsidP="00E65B27">
      <w:pPr>
        <w:pStyle w:val="whitespace-pre-wrap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5 Согласно официальному сайту Российской ассоциации развития малого и среднего предпринимательства (РАСМЕ)</w:t>
      </w:r>
      <w:r w:rsidR="00DF220B" w:rsidRPr="005E23C5">
        <w:rPr>
          <w:sz w:val="28"/>
          <w:szCs w:val="28"/>
        </w:rPr>
        <w:t xml:space="preserve">- </w:t>
      </w:r>
      <w:r w:rsidR="00DF220B" w:rsidRPr="005E23C5">
        <w:rPr>
          <w:bCs/>
          <w:sz w:val="28"/>
          <w:szCs w:val="28"/>
        </w:rPr>
        <w:t>союз предпринимателей, собственников, учредителей,</w:t>
      </w:r>
      <w:r w:rsidR="00DF220B" w:rsidRPr="005E23C5">
        <w:rPr>
          <w:sz w:val="28"/>
          <w:szCs w:val="28"/>
        </w:rPr>
        <w:t> созданный для защиты их интересов, а также контроля над экономической, общественной, социальной ситуацией в этой сфере, возможности оказания законного направленного влияния на процессы, связанные с деловым миром. Ассоциация для развития местных услуг и новых технологий для продвижения и развития инновационных проектов. Личная помощь, техническая и материально-техническая поддержка промоутеров проектов. Развитие дистанционной работы в сельских районах и устойчивое развитие.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Миссия RASME заключается в создании благоприятных условий для развития малого и среднего бизнеса в России.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Основными направлениями деятельности RASME являются: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Проводить исследования и анализ деятельности малых и средних предприятий;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Организация деловых мероприятий, форумов, семинаров и тренингов для предпринимателей;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Разработка и реализация проектов с участием малых и средних предприятий;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Представлять интересы предпринимателей на всех уровнях страны и региона.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RASME также предоставляет различные формы и методы организации работы, включая создание региональных отделений, общественных советов, комитетов и партнерских отношений с другими организациями, включая государственные учреждения и образовательные учреждения.</w:t>
      </w:r>
    </w:p>
    <w:p w:rsidR="00DF220B" w:rsidRPr="005E23C5" w:rsidRDefault="00DF220B" w:rsidP="00DF220B">
      <w:pPr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Члены сообщества RASME имеют доступ к различным возможностям воспользоваться потенциалом профессионального сообщества, включая получение </w:t>
      </w:r>
      <w:r w:rsidRPr="005E23C5">
        <w:rPr>
          <w:sz w:val="28"/>
          <w:szCs w:val="28"/>
        </w:rPr>
        <w:lastRenderedPageBreak/>
        <w:t>профессиональных консультаций, участие в образовательных программах и тренингах, а также участие в деловых мероприятиях и форумах. Предприниматели могут обмениваться опытом и находить новых партнеров и клиентов</w:t>
      </w:r>
      <w:r w:rsidR="00403662" w:rsidRPr="005E23C5">
        <w:rPr>
          <w:sz w:val="28"/>
          <w:szCs w:val="28"/>
        </w:rPr>
        <w:t>[15]</w:t>
      </w:r>
      <w:r w:rsidRPr="005E23C5">
        <w:rPr>
          <w:sz w:val="28"/>
          <w:szCs w:val="28"/>
        </w:rPr>
        <w:t>.</w:t>
      </w:r>
    </w:p>
    <w:p w:rsidR="00ED7470" w:rsidRPr="005E23C5" w:rsidRDefault="008303B2" w:rsidP="008303B2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="Calibri" w:hAnsi="Arial" w:cs="Arial"/>
          <w:sz w:val="28"/>
          <w:szCs w:val="28"/>
        </w:rPr>
        <w:t>3.2</w:t>
      </w:r>
      <w:r w:rsidR="00ED7470" w:rsidRPr="005E23C5">
        <w:rPr>
          <w:rFonts w:ascii="Arial" w:eastAsia="Calibri" w:hAnsi="Arial" w:cs="Arial"/>
          <w:sz w:val="28"/>
          <w:szCs w:val="28"/>
        </w:rPr>
        <w:t xml:space="preserve"> Специализированные информационные ресурсы</w:t>
      </w:r>
      <w:bookmarkEnd w:id="16"/>
    </w:p>
    <w:p w:rsidR="00000CCF" w:rsidRPr="005E23C5" w:rsidRDefault="00000CCF" w:rsidP="00B058AD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Проанализируем 3 </w:t>
      </w:r>
      <w:r w:rsidRPr="005E23C5">
        <w:rPr>
          <w:rFonts w:eastAsia="Calibri"/>
          <w:sz w:val="28"/>
          <w:szCs w:val="28"/>
        </w:rPr>
        <w:t xml:space="preserve">специализированных информационных ресурса </w:t>
      </w:r>
      <w:r w:rsidRPr="005E23C5">
        <w:rPr>
          <w:sz w:val="28"/>
          <w:szCs w:val="28"/>
        </w:rPr>
        <w:t>по заданию практики:</w:t>
      </w:r>
    </w:p>
    <w:p w:rsidR="00000CCF" w:rsidRPr="005E23C5" w:rsidRDefault="00000CCF" w:rsidP="00B058AD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1 На официальном сайте </w:t>
      </w:r>
      <w:r w:rsidR="00E65B27" w:rsidRPr="005E23C5">
        <w:rPr>
          <w:sz w:val="28"/>
          <w:szCs w:val="28"/>
        </w:rPr>
        <w:t>«</w:t>
      </w:r>
      <w:r w:rsidRPr="005E23C5">
        <w:rPr>
          <w:sz w:val="28"/>
          <w:szCs w:val="28"/>
        </w:rPr>
        <w:t>Административно-управленческого портала</w:t>
      </w:r>
      <w:r w:rsidR="00E65B27" w:rsidRPr="005E23C5">
        <w:rPr>
          <w:sz w:val="28"/>
          <w:szCs w:val="28"/>
        </w:rPr>
        <w:t>»</w:t>
      </w:r>
      <w:r w:rsidRPr="005E23C5">
        <w:rPr>
          <w:sz w:val="28"/>
          <w:szCs w:val="28"/>
        </w:rPr>
        <w:t xml:space="preserve"> (</w:t>
      </w:r>
      <w:hyperlink r:id="rId21" w:tgtFrame="_new" w:history="1">
        <w:r w:rsidRPr="005E23C5">
          <w:rPr>
            <w:rStyle w:val="a6"/>
            <w:color w:val="auto"/>
            <w:sz w:val="28"/>
            <w:szCs w:val="28"/>
            <w:u w:val="none"/>
          </w:rPr>
          <w:t>http://www.aup.ru</w:t>
        </w:r>
      </w:hyperlink>
      <w:r w:rsidRPr="005E23C5">
        <w:rPr>
          <w:sz w:val="28"/>
          <w:szCs w:val="28"/>
        </w:rPr>
        <w:t>) пр</w:t>
      </w:r>
      <w:r w:rsidR="0064599C" w:rsidRPr="005E23C5">
        <w:rPr>
          <w:sz w:val="28"/>
          <w:szCs w:val="28"/>
        </w:rPr>
        <w:t>едставлена следующая информация.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color w:val="000000"/>
        </w:rPr>
        <w:t xml:space="preserve">В настоящее время </w:t>
      </w:r>
      <w:r w:rsidRPr="005E23C5">
        <w:rPr>
          <w:sz w:val="28"/>
          <w:szCs w:val="28"/>
        </w:rPr>
        <w:t>поддержкой и развитием портала занимается компания </w:t>
      </w:r>
      <w:hyperlink r:id="rId22" w:history="1">
        <w:r w:rsidRPr="005E23C5">
          <w:rPr>
            <w:sz w:val="28"/>
            <w:szCs w:val="28"/>
          </w:rPr>
          <w:t>АУП-Консалтинг</w:t>
        </w:r>
      </w:hyperlink>
      <w:r w:rsidRPr="005E23C5">
        <w:rPr>
          <w:sz w:val="28"/>
          <w:szCs w:val="28"/>
        </w:rPr>
        <w:t>, основным направлением деятельности которой является оказание консалтинговых услуг в сфере интернет-маркетинга, электронной коммерции и маркетинговых исследований.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Основу портала составляют несколько сотен электронных специализированных книг и десятки тысяч страниц необходимой для ежедневного ведения бизнеса деловой информации. Кроме того, междисциплинарный форум помогает посетителям обмениваться мнениями в прикладных вопросах для решения сложных бизнес-ситуаций.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В настоящий момент AUP.Ru состоит из следующих основных разделов: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1. </w:t>
      </w:r>
      <w:hyperlink r:id="rId23" w:history="1">
        <w:r w:rsidRPr="005E23C5">
          <w:rPr>
            <w:sz w:val="28"/>
            <w:szCs w:val="28"/>
          </w:rPr>
          <w:t>Библиотека книг, статей и документов</w:t>
        </w:r>
      </w:hyperlink>
      <w:r w:rsidRPr="005E23C5">
        <w:rPr>
          <w:sz w:val="28"/>
          <w:szCs w:val="28"/>
        </w:rPr>
        <w:t> - библиотека электронных версий учебных пособий, учебников, методических материалов, монографий, статей, документов.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2. </w:t>
      </w:r>
      <w:hyperlink r:id="rId24" w:history="1">
        <w:r w:rsidRPr="005E23C5">
          <w:rPr>
            <w:sz w:val="28"/>
            <w:szCs w:val="28"/>
          </w:rPr>
          <w:t>Бизнес-форум</w:t>
        </w:r>
      </w:hyperlink>
      <w:r w:rsidRPr="005E23C5">
        <w:rPr>
          <w:sz w:val="28"/>
          <w:szCs w:val="28"/>
        </w:rPr>
        <w:t> - обсуждения практических и теоретических вопросов экономики, финансов, менеджмента и маркетинга на предприятии.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3. </w:t>
      </w:r>
      <w:hyperlink r:id="rId25" w:history="1">
        <w:r w:rsidRPr="005E23C5">
          <w:rPr>
            <w:sz w:val="28"/>
            <w:szCs w:val="28"/>
          </w:rPr>
          <w:t>Лента экономических новостей</w:t>
        </w:r>
      </w:hyperlink>
      <w:r w:rsidRPr="005E23C5">
        <w:rPr>
          <w:sz w:val="28"/>
          <w:szCs w:val="28"/>
        </w:rPr>
        <w:t> - экономические и маркетинговые обзоры, новости компаний, анонсы конференций, курсы валют, фондовые индексы и т.п.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4. </w:t>
      </w:r>
      <w:hyperlink r:id="rId26" w:history="1">
        <w:r w:rsidRPr="005E23C5">
          <w:rPr>
            <w:sz w:val="28"/>
            <w:szCs w:val="28"/>
          </w:rPr>
          <w:t>Магазин маркетинговых исследований</w:t>
        </w:r>
      </w:hyperlink>
      <w:r w:rsidRPr="005E23C5">
        <w:rPr>
          <w:sz w:val="28"/>
          <w:szCs w:val="28"/>
        </w:rPr>
        <w:t> - продажа готовых маркетинговых исследований различных рынков, отраслей и сфер деятельности.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5. </w:t>
      </w:r>
      <w:hyperlink r:id="rId27" w:history="1">
        <w:r w:rsidR="007F2DDF" w:rsidRPr="005E23C5">
          <w:rPr>
            <w:sz w:val="28"/>
            <w:szCs w:val="28"/>
          </w:rPr>
          <w:t>«</w:t>
        </w:r>
      </w:hyperlink>
      <w:r w:rsidRPr="005E23C5">
        <w:rPr>
          <w:sz w:val="28"/>
          <w:szCs w:val="28"/>
        </w:rPr>
        <w:t> - предложения услуг в области проведения маркетинговых исследования, разработки бизнес-планов и бизнес-консалтинга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Целевая группа пользователей информацией: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Государственные и муниципальные служащие, осуществляющие административную и управленческую деятельность;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Эксперты и знатоки в области государственного управления;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Руководители организаций и предприятий, участвующих в различных отраслях экономики;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Общественные деятели и активисты, заинтересованные в развитии эффективного государственного управления.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Возможность использования информации для создания бизнеса и/или ведения профессиональной деятельности: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Получите самую свежую информацию о новом законодательстве и нормативных актах, включая изменения в административном и муниципальном законодательстве;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Активно пересматривать и изучать опыт и передовые практики в области государственного управления и госадминистрации, а также обмениваться опытом с другими экспертами и знатоками;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Использовать  информацию для разработки стратегий и планов организационного развития, включая управление проектами, маркетинг и инновационное развитие;</w:t>
      </w:r>
    </w:p>
    <w:p w:rsidR="0064599C" w:rsidRPr="005E23C5" w:rsidRDefault="0064599C" w:rsidP="0064599C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Совершенствовать профессиональные навыки и умелки с помощью учебных материалов, тренингов и мастер-классов;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Подготавливать документы и материалы для работы в области государственного и муниципального управления, а также организационного менеджмента.</w:t>
      </w:r>
    </w:p>
    <w:p w:rsidR="00000CCF" w:rsidRPr="005E23C5" w:rsidRDefault="00000CCF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2 На официальном сайте </w:t>
      </w:r>
      <w:r w:rsidR="00E65B27" w:rsidRPr="005E23C5">
        <w:rPr>
          <w:sz w:val="28"/>
          <w:szCs w:val="28"/>
        </w:rPr>
        <w:t>«</w:t>
      </w:r>
      <w:r w:rsidRPr="005E23C5">
        <w:rPr>
          <w:sz w:val="28"/>
          <w:szCs w:val="28"/>
        </w:rPr>
        <w:t>Корпоративный менеджмент</w:t>
      </w:r>
      <w:r w:rsidR="00E65B27" w:rsidRPr="005E23C5">
        <w:rPr>
          <w:sz w:val="28"/>
          <w:szCs w:val="28"/>
        </w:rPr>
        <w:t>»</w:t>
      </w:r>
      <w:r w:rsidRPr="005E23C5">
        <w:rPr>
          <w:sz w:val="28"/>
          <w:szCs w:val="28"/>
        </w:rPr>
        <w:t xml:space="preserve"> (</w:t>
      </w:r>
      <w:hyperlink r:id="rId28" w:history="1">
        <w:r w:rsidR="00B058AD" w:rsidRPr="005E23C5">
          <w:t>www.cfin.ru</w:t>
        </w:r>
      </w:hyperlink>
      <w:r w:rsidRPr="005E23C5">
        <w:rPr>
          <w:sz w:val="28"/>
          <w:szCs w:val="28"/>
        </w:rPr>
        <w:t>) пре</w:t>
      </w:r>
      <w:r w:rsidR="0064599C" w:rsidRPr="005E23C5">
        <w:rPr>
          <w:sz w:val="28"/>
          <w:szCs w:val="28"/>
        </w:rPr>
        <w:t>дставлена следующая информация.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Сайт предназначен для специалистов, работающих в области финансового планирования, привлечения инвестиций и управленческого консалтинга</w:t>
      </w:r>
      <w:r w:rsidR="007F2DDF" w:rsidRPr="005E23C5">
        <w:rPr>
          <w:sz w:val="28"/>
          <w:szCs w:val="28"/>
        </w:rPr>
        <w:t>х[16]</w:t>
      </w:r>
      <w:r w:rsidRPr="005E23C5">
        <w:rPr>
          <w:sz w:val="28"/>
          <w:szCs w:val="28"/>
        </w:rPr>
        <w:t>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На сайте можно найти: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коллекцию методических материалов по финансовому анализу в области реальных инвестиций;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архивы статей журнала «Аудит и финансовый анализ»;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обзор книг по данной тематике;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новости, касающиеся корпоративных финансов;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информацию о компьютерных программах инвестиционного анализа;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базу данных «Ваше право» и подборку законов об иностранных инвестициях;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компании, предлагающие услуги в данной области, и множество ссылок на другие сайты в Интернете.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Целевая группа пользователей информацией: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Корпоративные лидеры и менеджеры, занимающиеся корпоративным управлением и стратегическим планированием;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Эксперты по финансовым и кадровым ресурсам, занимающиеся управлением ресурсами и персоналом;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Инвесторы и акционеры, заинтересованные в управлении компанией и ее финансовой осуществимости;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Студенты и специалисты в области менеджмента, финансов и экономики.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Тематика предоставляемой деловой информации и документов включает в себя следующие области: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Корпоративный финансовый менеджмент, включая финансовый анализ, планирование и управление инвестициями;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Корпоративное управление, включая такие вопросы, как право, этика и управление интересами различных заинтересованных сторон компании;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Разработка стратегического управления, включая разработку и реализацию стратегических планов и бизнес-моделей;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Управление рисками и контроль, включая финансовые риски компании, репутационные риски и операционные риски;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Управление персоналом и трудовые отношения, включая такие вопросы, как организационная культура, лидерство и мотивация сотрудников.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lastRenderedPageBreak/>
        <w:t>Возможность использования информации для создания бизнеса и/или ведения профессиональной деятельности:</w:t>
      </w:r>
    </w:p>
    <w:p w:rsidR="001D6F7E" w:rsidRPr="005E23C5" w:rsidRDefault="00000CCF" w:rsidP="00B058AD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a6"/>
          <w:color w:val="auto"/>
          <w:u w:val="none"/>
        </w:rPr>
      </w:pPr>
      <w:r w:rsidRPr="005E23C5">
        <w:rPr>
          <w:sz w:val="28"/>
          <w:szCs w:val="28"/>
        </w:rPr>
        <w:t xml:space="preserve">3 </w:t>
      </w:r>
      <w:r w:rsidR="001D6F7E" w:rsidRPr="005E23C5">
        <w:rPr>
          <w:sz w:val="28"/>
          <w:szCs w:val="28"/>
        </w:rPr>
        <w:t xml:space="preserve">На официальном сайте </w:t>
      </w:r>
      <w:r w:rsidR="00E65B27" w:rsidRPr="005E23C5">
        <w:rPr>
          <w:sz w:val="28"/>
          <w:szCs w:val="28"/>
        </w:rPr>
        <w:t>«</w:t>
      </w:r>
      <w:r w:rsidR="001D6F7E" w:rsidRPr="005E23C5">
        <w:rPr>
          <w:sz w:val="28"/>
          <w:szCs w:val="28"/>
        </w:rPr>
        <w:t>Финансовый менеджмент</w:t>
      </w:r>
      <w:r w:rsidR="00E65B27" w:rsidRPr="005E23C5">
        <w:rPr>
          <w:sz w:val="28"/>
          <w:szCs w:val="28"/>
        </w:rPr>
        <w:t>»</w:t>
      </w:r>
      <w:r w:rsidR="001D6F7E" w:rsidRPr="005E23C5">
        <w:rPr>
          <w:sz w:val="28"/>
          <w:szCs w:val="28"/>
        </w:rPr>
        <w:t xml:space="preserve"> (</w:t>
      </w:r>
      <w:hyperlink r:id="rId29" w:tgtFrame="_new" w:history="1">
        <w:r w:rsidR="001D6F7E" w:rsidRPr="005E23C5">
          <w:rPr>
            <w:rStyle w:val="a6"/>
            <w:color w:val="auto"/>
            <w:sz w:val="28"/>
            <w:szCs w:val="28"/>
            <w:u w:val="none"/>
          </w:rPr>
          <w:t>http://www.finman.ru</w:t>
        </w:r>
      </w:hyperlink>
      <w:r w:rsidR="001D6F7E" w:rsidRPr="005E23C5">
        <w:rPr>
          <w:rStyle w:val="a6"/>
          <w:color w:val="auto"/>
          <w:u w:val="none"/>
        </w:rPr>
        <w:t>) пр</w:t>
      </w:r>
      <w:r w:rsidR="0064599C" w:rsidRPr="005E23C5">
        <w:rPr>
          <w:rStyle w:val="a6"/>
          <w:color w:val="auto"/>
          <w:u w:val="none"/>
        </w:rPr>
        <w:t>едставлена следующая информация.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>На сайте обсуждают вопросы корпоративных финансов и финансового рынка, финансового анализа и планирования, внедрения в российскую практику МСФО, управления финансами банков и страховых организаций, налогового и валютного менеджмента, проблемы финансового образования и управление личными финансами. Традиционными для нас являются публикации по наиболее актуальным вопросам финансового менеджмента: оценка бизнеса и инвестиционных проектов, управление финансовыми ресурсами и активами российских компаний, моделирование финансовой устойчивости, оценка финансовых рисков, анализ положения на финансовых рынках и др</w:t>
      </w:r>
      <w:r w:rsidR="007F2DDF" w:rsidRPr="005E23C5">
        <w:rPr>
          <w:rStyle w:val="a6"/>
          <w:color w:val="auto"/>
          <w:sz w:val="28"/>
          <w:szCs w:val="28"/>
          <w:u w:val="none"/>
        </w:rPr>
        <w:t>[17]</w:t>
      </w:r>
      <w:r w:rsidRPr="005E23C5">
        <w:rPr>
          <w:rStyle w:val="a6"/>
          <w:color w:val="auto"/>
          <w:sz w:val="28"/>
          <w:szCs w:val="28"/>
          <w:u w:val="none"/>
        </w:rPr>
        <w:t xml:space="preserve">. </w:t>
      </w:r>
    </w:p>
    <w:p w:rsidR="0064599C" w:rsidRPr="005E23C5" w:rsidRDefault="0064599C" w:rsidP="0064599C">
      <w:pPr>
        <w:pStyle w:val="whitespace-pre-wrap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>Целевая группа пользователей информацией: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Pr="005E23C5">
        <w:rPr>
          <w:sz w:val="28"/>
          <w:szCs w:val="28"/>
        </w:rPr>
        <w:t>финансовые менеджеры и бухгалтеры, интересующиеся актуальными финансовыми темами и методами управления финансами;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инвесторы и трейдеры, которым необходима информация о рынках ценных бумаг и финансовых инструментах;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студенты и специалисты в области финансов и инвестиций, интересующиеся теорией и практикой финансового менеджмента;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 менеджеры и предприниматели участвуют в управлении финансами и разрабатывают финансовую стратегию компании.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тематика предоставляемой деловой информации и документов включает в себя следующие области:</w:t>
      </w:r>
    </w:p>
    <w:p w:rsidR="0064599C" w:rsidRPr="005E23C5" w:rsidRDefault="0064599C" w:rsidP="0064599C">
      <w:pPr>
        <w:pStyle w:val="whitespace-pre-wrap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финансовый анализ и планирование, включая методы анализа финансовых показателей, бюджетов и прогнозов</w:t>
      </w:r>
      <w:r w:rsidR="007F2DDF" w:rsidRPr="005E23C5">
        <w:rPr>
          <w:sz w:val="28"/>
          <w:szCs w:val="28"/>
        </w:rPr>
        <w:t>[19]</w:t>
      </w:r>
      <w:r w:rsidRPr="005E23C5">
        <w:rPr>
          <w:sz w:val="28"/>
          <w:szCs w:val="28"/>
        </w:rPr>
        <w:t>.</w:t>
      </w:r>
    </w:p>
    <w:p w:rsidR="0014612A" w:rsidRPr="005E23C5" w:rsidRDefault="007F2DDF" w:rsidP="00E65B2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br w:type="page"/>
      </w:r>
    </w:p>
    <w:p w:rsidR="00ED7470" w:rsidRPr="005E23C5" w:rsidRDefault="008303B2" w:rsidP="008303B2">
      <w:pPr>
        <w:spacing w:after="240"/>
        <w:ind w:firstLine="709"/>
        <w:jc w:val="both"/>
        <w:outlineLvl w:val="0"/>
        <w:rPr>
          <w:rFonts w:ascii="Arial" w:eastAsia="Calibri" w:hAnsi="Arial" w:cs="Arial"/>
          <w:sz w:val="30"/>
          <w:szCs w:val="30"/>
        </w:rPr>
      </w:pPr>
      <w:bookmarkStart w:id="17" w:name="_Toc138148515"/>
      <w:r w:rsidRPr="005E23C5">
        <w:rPr>
          <w:rFonts w:ascii="Arial" w:eastAsia="Calibri" w:hAnsi="Arial" w:cs="Arial"/>
          <w:sz w:val="30"/>
          <w:szCs w:val="30"/>
        </w:rPr>
        <w:lastRenderedPageBreak/>
        <w:t xml:space="preserve">4 </w:t>
      </w:r>
      <w:r w:rsidR="00ED7470" w:rsidRPr="005E23C5">
        <w:rPr>
          <w:rFonts w:ascii="Arial" w:eastAsia="Calibri" w:hAnsi="Arial" w:cs="Arial"/>
          <w:sz w:val="30"/>
          <w:szCs w:val="30"/>
        </w:rPr>
        <w:t>Методы управления и самоорганизации</w:t>
      </w:r>
      <w:bookmarkEnd w:id="17"/>
    </w:p>
    <w:p w:rsidR="00ED7470" w:rsidRPr="005E23C5" w:rsidRDefault="008303B2" w:rsidP="008303B2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8"/>
        </w:rPr>
      </w:pPr>
      <w:bookmarkStart w:id="18" w:name="_Toc138148516"/>
      <w:r w:rsidRPr="005E23C5">
        <w:rPr>
          <w:rFonts w:ascii="Arial" w:eastAsia="Calibri" w:hAnsi="Arial" w:cs="Arial"/>
          <w:sz w:val="28"/>
          <w:szCs w:val="28"/>
        </w:rPr>
        <w:t xml:space="preserve">4.1 </w:t>
      </w:r>
      <w:r w:rsidR="00ED7470" w:rsidRPr="005E23C5">
        <w:rPr>
          <w:rFonts w:ascii="Arial" w:eastAsia="Calibri" w:hAnsi="Arial" w:cs="Arial"/>
          <w:sz w:val="28"/>
          <w:szCs w:val="28"/>
        </w:rPr>
        <w:t>Распорядок рабочего дня менеджера</w:t>
      </w:r>
      <w:bookmarkEnd w:id="18"/>
    </w:p>
    <w:p w:rsidR="001D6F7E" w:rsidRPr="005E23C5" w:rsidRDefault="001D6F7E" w:rsidP="00B058AD">
      <w:pPr>
        <w:spacing w:line="360" w:lineRule="auto"/>
        <w:ind w:firstLine="709"/>
        <w:jc w:val="both"/>
        <w:rPr>
          <w:sz w:val="28"/>
        </w:rPr>
      </w:pPr>
      <w:bookmarkStart w:id="19" w:name="_Toc138148517"/>
      <w:r w:rsidRPr="005E23C5">
        <w:rPr>
          <w:sz w:val="28"/>
        </w:rPr>
        <w:t xml:space="preserve">Распорядок рабочего дня менеджера </w:t>
      </w:r>
      <w:r w:rsidR="0064599C" w:rsidRPr="005E23C5">
        <w:rPr>
          <w:sz w:val="28"/>
        </w:rPr>
        <w:t xml:space="preserve"> по продажам </w:t>
      </w:r>
      <w:r w:rsidR="00391A5A" w:rsidRPr="005E23C5">
        <w:rPr>
          <w:sz w:val="28"/>
        </w:rPr>
        <w:t xml:space="preserve">ООО «ДВ Невада» </w:t>
      </w:r>
      <w:r w:rsidRPr="005E23C5">
        <w:rPr>
          <w:sz w:val="28"/>
        </w:rPr>
        <w:t>:</w:t>
      </w:r>
    </w:p>
    <w:p w:rsidR="0064599C" w:rsidRPr="005E23C5" w:rsidRDefault="0064599C" w:rsidP="0064599C">
      <w:pPr>
        <w:spacing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>С 8:00 до 8:30: подготовительные дела, подготовка плана работы на день.</w:t>
      </w:r>
    </w:p>
    <w:p w:rsidR="0064599C" w:rsidRPr="005E23C5" w:rsidRDefault="0064599C" w:rsidP="0064599C">
      <w:pPr>
        <w:spacing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>С 9:00 до 13:00: звонки новым клиентам, работа с базой.</w:t>
      </w:r>
    </w:p>
    <w:p w:rsidR="0064599C" w:rsidRPr="005E23C5" w:rsidRDefault="0064599C" w:rsidP="0064599C">
      <w:pPr>
        <w:spacing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>С 13:00 до 14:00: обеденный перерыв.</w:t>
      </w:r>
    </w:p>
    <w:p w:rsidR="0064599C" w:rsidRPr="005E23C5" w:rsidRDefault="0064599C" w:rsidP="0064599C">
      <w:pPr>
        <w:spacing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>С 14:00 до 16:00: звонки «своим» клиентам и встречи с партнерами.</w:t>
      </w:r>
    </w:p>
    <w:p w:rsidR="0064599C" w:rsidRPr="005E23C5" w:rsidRDefault="0064599C" w:rsidP="0064599C">
      <w:pPr>
        <w:spacing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>С 16:00 до 17:00: отчет по проделанной работе, завершение дня.</w:t>
      </w:r>
    </w:p>
    <w:p w:rsidR="00ED3F42" w:rsidRPr="005E23C5" w:rsidRDefault="00ED7470" w:rsidP="00B47D7A">
      <w:pPr>
        <w:spacing w:before="120" w:after="120"/>
        <w:ind w:firstLine="709"/>
        <w:jc w:val="both"/>
        <w:outlineLvl w:val="0"/>
        <w:rPr>
          <w:rFonts w:ascii="Arial" w:eastAsia="Calibri" w:hAnsi="Arial" w:cs="Arial"/>
          <w:sz w:val="28"/>
          <w:szCs w:val="28"/>
        </w:rPr>
      </w:pPr>
      <w:r w:rsidRPr="005E23C5">
        <w:rPr>
          <w:rFonts w:ascii="Arial" w:eastAsia="Calibri" w:hAnsi="Arial" w:cs="Arial"/>
          <w:sz w:val="28"/>
          <w:szCs w:val="28"/>
        </w:rPr>
        <w:t xml:space="preserve">4.2 </w:t>
      </w:r>
      <w:r w:rsidR="001D6F7E" w:rsidRPr="005E23C5">
        <w:rPr>
          <w:rFonts w:ascii="Arial" w:eastAsia="Calibri" w:hAnsi="Arial" w:cs="Arial"/>
          <w:sz w:val="28"/>
          <w:szCs w:val="28"/>
        </w:rPr>
        <w:t>М</w:t>
      </w:r>
      <w:r w:rsidRPr="005E23C5">
        <w:rPr>
          <w:rFonts w:ascii="Arial" w:eastAsia="Calibri" w:hAnsi="Arial" w:cs="Arial"/>
          <w:sz w:val="28"/>
          <w:szCs w:val="28"/>
        </w:rPr>
        <w:t>етод</w:t>
      </w:r>
      <w:r w:rsidR="001D6F7E" w:rsidRPr="005E23C5">
        <w:rPr>
          <w:rFonts w:ascii="Arial" w:eastAsia="Calibri" w:hAnsi="Arial" w:cs="Arial"/>
          <w:sz w:val="28"/>
          <w:szCs w:val="28"/>
        </w:rPr>
        <w:t>ы</w:t>
      </w:r>
      <w:r w:rsidRPr="005E23C5">
        <w:rPr>
          <w:rFonts w:ascii="Arial" w:eastAsia="Calibri" w:hAnsi="Arial" w:cs="Arial"/>
          <w:sz w:val="28"/>
          <w:szCs w:val="28"/>
        </w:rPr>
        <w:t xml:space="preserve"> управления</w:t>
      </w:r>
      <w:bookmarkEnd w:id="19"/>
    </w:p>
    <w:p w:rsidR="008019A7" w:rsidRPr="005E23C5" w:rsidRDefault="00FF4414" w:rsidP="00B47D7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Работая</w:t>
      </w:r>
      <w:r w:rsidR="008019A7" w:rsidRPr="005E23C5">
        <w:rPr>
          <w:sz w:val="28"/>
          <w:szCs w:val="28"/>
        </w:rPr>
        <w:t xml:space="preserve"> менеджер</w:t>
      </w:r>
      <w:r w:rsidRPr="005E23C5">
        <w:rPr>
          <w:sz w:val="28"/>
          <w:szCs w:val="28"/>
        </w:rPr>
        <w:t>ом</w:t>
      </w:r>
      <w:r w:rsidR="0064599C" w:rsidRPr="005E23C5">
        <w:rPr>
          <w:sz w:val="28"/>
          <w:szCs w:val="28"/>
        </w:rPr>
        <w:t xml:space="preserve"> по продажам </w:t>
      </w:r>
      <w:r w:rsidR="008019A7" w:rsidRPr="005E23C5">
        <w:rPr>
          <w:sz w:val="28"/>
          <w:szCs w:val="28"/>
        </w:rPr>
        <w:t xml:space="preserve"> в </w:t>
      </w:r>
      <w:r w:rsidR="005C37AC">
        <w:rPr>
          <w:sz w:val="28"/>
        </w:rPr>
        <w:t>ООО «ДВ Невада»</w:t>
      </w:r>
      <w:r w:rsidR="008019A7" w:rsidRPr="005E23C5">
        <w:rPr>
          <w:sz w:val="28"/>
          <w:szCs w:val="28"/>
        </w:rPr>
        <w:t>, я применяю следующие методы управления:</w:t>
      </w:r>
    </w:p>
    <w:p w:rsidR="00E63B1D" w:rsidRPr="005E23C5" w:rsidRDefault="00E63B1D" w:rsidP="00E63B1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Экономические методы. Воздействие на экономические интересы сотрудников компании и других лиц, участвующих в экономической деятельности компании, с помощью экономических рычагов (заработной платы, премий, прибыли, налогов, льготных цен и т. п.).</w:t>
      </w:r>
    </w:p>
    <w:p w:rsidR="00E63B1D" w:rsidRPr="005E23C5" w:rsidRDefault="00E63B1D" w:rsidP="00E63B1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Административные (организационно-распорядительные) методы. Оперативное воздействие на производственный процесс и принятие перспективных и эффективных решений по усовершенствованию системы управления и производства.</w:t>
      </w:r>
    </w:p>
    <w:p w:rsidR="00E63B1D" w:rsidRPr="005E23C5" w:rsidRDefault="00E63B1D" w:rsidP="00E63B1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>Социально-психологические методы. Воздействие на неэкономические интересы работников и экономических контрагентов с помощью моральных и эмоциональных стимулов, поддержания положительного микроклимата в трудовом</w:t>
      </w:r>
      <w:r w:rsidR="007F2DDF" w:rsidRPr="005E23C5">
        <w:rPr>
          <w:sz w:val="28"/>
          <w:szCs w:val="28"/>
        </w:rPr>
        <w:t>[20]</w:t>
      </w:r>
      <w:r w:rsidRPr="005E23C5">
        <w:rPr>
          <w:sz w:val="28"/>
          <w:szCs w:val="28"/>
        </w:rPr>
        <w:t>.</w:t>
      </w:r>
    </w:p>
    <w:p w:rsidR="008019A7" w:rsidRPr="005E23C5" w:rsidRDefault="008019A7" w:rsidP="00B47D7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E23C5">
        <w:rPr>
          <w:sz w:val="28"/>
          <w:szCs w:val="28"/>
        </w:rPr>
        <w:t xml:space="preserve">Эти методы управления позволяют мне эффективно </w:t>
      </w:r>
      <w:r w:rsidR="00B47D7A" w:rsidRPr="005E23C5">
        <w:rPr>
          <w:sz w:val="28"/>
          <w:szCs w:val="28"/>
        </w:rPr>
        <w:t xml:space="preserve">работать в </w:t>
      </w:r>
      <w:r w:rsidR="00391A5A" w:rsidRPr="005E23C5">
        <w:rPr>
          <w:sz w:val="28"/>
        </w:rPr>
        <w:t xml:space="preserve">ООО «ДВ Невада» </w:t>
      </w:r>
      <w:r w:rsidR="00B47D7A" w:rsidRPr="005E23C5">
        <w:rPr>
          <w:sz w:val="28"/>
        </w:rPr>
        <w:t>,</w:t>
      </w:r>
      <w:r w:rsidRPr="005E23C5">
        <w:rPr>
          <w:sz w:val="28"/>
          <w:szCs w:val="28"/>
        </w:rPr>
        <w:t xml:space="preserve"> достигать поставленных целей, а так</w:t>
      </w:r>
      <w:r w:rsidR="00B47D7A" w:rsidRPr="005E23C5">
        <w:rPr>
          <w:sz w:val="28"/>
          <w:szCs w:val="28"/>
        </w:rPr>
        <w:t>же развивать и мотивировать</w:t>
      </w:r>
      <w:r w:rsidRPr="005E23C5">
        <w:rPr>
          <w:sz w:val="28"/>
          <w:szCs w:val="28"/>
        </w:rPr>
        <w:t xml:space="preserve"> </w:t>
      </w:r>
      <w:r w:rsidR="00B47D7A" w:rsidRPr="005E23C5">
        <w:rPr>
          <w:sz w:val="28"/>
          <w:szCs w:val="28"/>
        </w:rPr>
        <w:t>коллег</w:t>
      </w:r>
      <w:r w:rsidRPr="005E23C5">
        <w:rPr>
          <w:sz w:val="28"/>
          <w:szCs w:val="28"/>
        </w:rPr>
        <w:t>.</w:t>
      </w:r>
    </w:p>
    <w:p w:rsidR="005353A6" w:rsidRPr="005E23C5" w:rsidRDefault="005353A6" w:rsidP="00B47D7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706A60" w:rsidRPr="005E23C5" w:rsidRDefault="00706A60" w:rsidP="00CE41C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5E23C5">
        <w:rPr>
          <w:sz w:val="28"/>
          <w:szCs w:val="28"/>
        </w:rPr>
        <w:br w:type="page"/>
      </w:r>
    </w:p>
    <w:p w:rsidR="00E5458B" w:rsidRPr="005E23C5" w:rsidRDefault="00ED3F42" w:rsidP="0014612A">
      <w:pPr>
        <w:spacing w:after="240" w:line="360" w:lineRule="auto"/>
        <w:jc w:val="center"/>
        <w:outlineLvl w:val="0"/>
        <w:rPr>
          <w:rFonts w:ascii="Arial" w:eastAsia="Calibri" w:hAnsi="Arial" w:cs="Arial"/>
          <w:sz w:val="30"/>
          <w:szCs w:val="30"/>
        </w:rPr>
      </w:pPr>
      <w:bookmarkStart w:id="20" w:name="_Toc138148518"/>
      <w:r w:rsidRPr="005E23C5">
        <w:rPr>
          <w:rFonts w:ascii="Arial" w:eastAsia="Calibri" w:hAnsi="Arial" w:cs="Arial"/>
          <w:sz w:val="30"/>
          <w:szCs w:val="30"/>
        </w:rPr>
        <w:lastRenderedPageBreak/>
        <w:t>Заключение</w:t>
      </w:r>
      <w:bookmarkEnd w:id="20"/>
    </w:p>
    <w:p w:rsidR="005C37AC" w:rsidRDefault="005C37AC" w:rsidP="00454349">
      <w:pPr>
        <w:spacing w:line="360" w:lineRule="auto"/>
        <w:ind w:firstLine="709"/>
        <w:jc w:val="both"/>
        <w:rPr>
          <w:sz w:val="28"/>
          <w:szCs w:val="28"/>
        </w:rPr>
      </w:pPr>
    </w:p>
    <w:p w:rsidR="00E63B1D" w:rsidRPr="005E23C5" w:rsidRDefault="00E56C35" w:rsidP="00454349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E23C5">
        <w:rPr>
          <w:sz w:val="28"/>
          <w:szCs w:val="28"/>
        </w:rPr>
        <w:t>У</w:t>
      </w:r>
      <w:r w:rsidRPr="005E23C5">
        <w:rPr>
          <w:rFonts w:eastAsia="Calibri"/>
          <w:sz w:val="28"/>
          <w:szCs w:val="28"/>
        </w:rPr>
        <w:t xml:space="preserve">чебная ознакомительная практика </w:t>
      </w:r>
      <w:r w:rsidRPr="005E23C5">
        <w:rPr>
          <w:sz w:val="28"/>
          <w:szCs w:val="28"/>
        </w:rPr>
        <w:t xml:space="preserve">была пройдена в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 с </w:t>
      </w:r>
      <w:r w:rsidRPr="005E23C5">
        <w:rPr>
          <w:sz w:val="28"/>
          <w:szCs w:val="28"/>
          <w:shd w:val="clear" w:color="auto" w:fill="FFFFFF"/>
        </w:rPr>
        <w:t>12.06.2023 г. по 15.07.2023 г.</w:t>
      </w:r>
      <w:r w:rsidR="00454349" w:rsidRPr="005E23C5">
        <w:rPr>
          <w:sz w:val="28"/>
          <w:szCs w:val="28"/>
          <w:shd w:val="clear" w:color="auto" w:fill="FFFFFF"/>
        </w:rPr>
        <w:t xml:space="preserve"> в должности менеджера</w:t>
      </w:r>
      <w:r w:rsidR="00E63B1D" w:rsidRPr="005E23C5">
        <w:rPr>
          <w:sz w:val="28"/>
          <w:szCs w:val="28"/>
          <w:shd w:val="clear" w:color="auto" w:fill="FFFFFF"/>
        </w:rPr>
        <w:t>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Основной вид деятельности: розничная торговля преимущественно пищевыми продуктами (включая напитки и табачные изделия) в неспециализированных магазинах (код ОКВЭД 47.11). Но у компании много дополнительных направлений: переработка мяса и рыбы, производство полуфабрикатов, соковой продукции, молочной продукции, хлеба, кондитерских изделий и другого. </w:t>
      </w:r>
    </w:p>
    <w:p w:rsid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В ходе практики в ООО «ДВ Невада» были изучены основные аспекты деятельности предприятия, его организационная структура, кадровый состав и финансовые результаты. Полученные данные позволили сделать следующие выводы: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Организационная структура и управление: Линейно-функциональная структура управления в ООО «ДВ Невада» эффективна для выполнения рутинных и повторяющихся задач. Руководство компании, включая директора, бухгалтера, руководителя проектов и менеджера, выполняет свои функции в соответствии с действующим законодательством и внутренними регламентами, что способствует стабильной работе предприятия.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Кадровый состав: За период с 2023 по 2024 год среднесписочная численность работников увеличилась на 18 человек, достигнув 42 человек. Это свидетельствует о расширении деятельности компании и привлечении новых сотрудников. Организационная структура предприятия адаптирована к увеличению численности персонала, что позволяет эффективно управлять трудовыми ресурсами.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 xml:space="preserve">Финансовые результаты: Выручка от реализации продукции и услуг ООО «ДВ Невада» значительно возросла с 70 359 838 тыс. рублей в 2022 году до 105 361 057 тыс. рублей в 2024 году. Увеличение численности работников на 1559 человек напрямую повлияло на рост выручки, однако средняя выработка одного </w:t>
      </w:r>
      <w:r w:rsidRPr="005C37AC">
        <w:rPr>
          <w:sz w:val="28"/>
          <w:szCs w:val="28"/>
          <w:shd w:val="clear" w:color="auto" w:fill="FFFFFF"/>
        </w:rPr>
        <w:lastRenderedPageBreak/>
        <w:t>сотрудника снизилась на 210 тыс. рублей. Средняя заработная плата также увеличилась с 60 тыс. рублей в 2022 году до 72 тыс. рублей в 2024 году, что отражает улучшение материального положения сотрудников.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Заключение: Практика в ООО «ДВ Невада» позволила получить ценный опыт работы в розничной торговле, изучить особенности управления и финансового анализа предприятия. ООО «ДВ Невада» демонстрирует стабильный рост и адаптацию к изменяющимся условиям рынка, что является положительным фактором для дальнейшего развития компании.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Сравнивая темпы роста средней выработки одного работающего и средний уровень оплаты труда, можно говорить об опережающем росте производительности труда по сравнению с ростом средней заработной платы, что является одним из основных принципов эффективной организации оплаты труда на предприятии.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Себестоимость продукции увеличилась в 2024 году по сравнению с 2022 годом на 11541758  тыс. руб. или 17,17%, что является более значительным увеличением темпа прироста, чем увеличение темпа прироста выручки от продаж за тот же период.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Затраты на 1 рубль реализованной продукции составили  2022 г 0,80 р., 2023 г. 0,78 р.,  2024 г. 0,75 р. и снижение цен на некоторые виды транспортных  услуг.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Показатели фондоотдачи достаточно высокие в  2024 году фондоотдача составила 36,6 рублей выручки от продаж на 1 рубль среднегодовой стоимости ОПФ, что на 6,6% меньше, чем в 2023 году.</w:t>
      </w:r>
    </w:p>
    <w:p w:rsidR="005C37AC" w:rsidRPr="005C37AC" w:rsidRDefault="005C37AC" w:rsidP="005C37A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5C37AC">
        <w:rPr>
          <w:sz w:val="28"/>
          <w:szCs w:val="28"/>
          <w:shd w:val="clear" w:color="auto" w:fill="FFFFFF"/>
        </w:rPr>
        <w:t>В целом финансовые результаты деятельности компании увеличились, в том числе прибыль от продаж составила в 2024 году 3524176  тыс. рублей, это на 1684373  тыс. рублей или %. Показатели рентабельности также увеличились, так, например, рентабельность продаж в 2024 увеличилась по сравнению с 2023 годом на 1,2 %. Рентабельность производства  в 2022 году составила 88,1%, в 2023 году 89,2%, в 2024 году составила 65,4%, что меньше   на 23,8%.</w:t>
      </w:r>
    </w:p>
    <w:p w:rsidR="005C37AC" w:rsidRPr="005C37AC" w:rsidRDefault="005C37AC" w:rsidP="00E63B1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5C37AC" w:rsidRPr="005C37AC" w:rsidRDefault="005C37AC" w:rsidP="00E63B1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E63B1D" w:rsidRPr="005E23C5" w:rsidRDefault="00E63B1D" w:rsidP="00E63B1D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t xml:space="preserve">На основании проведенного анализа конкурентоспособности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 </w:t>
      </w:r>
      <w:r w:rsidRPr="005E23C5">
        <w:rPr>
          <w:sz w:val="28"/>
        </w:rPr>
        <w:t xml:space="preserve">в городе </w:t>
      </w:r>
      <w:r w:rsidR="005C37AC">
        <w:rPr>
          <w:sz w:val="28"/>
        </w:rPr>
        <w:t>Хабаровске</w:t>
      </w:r>
      <w:r w:rsidRPr="005E23C5">
        <w:rPr>
          <w:sz w:val="28"/>
        </w:rPr>
        <w:t xml:space="preserve"> можно сделать следующие выводы: репутация и опыт</w:t>
      </w:r>
      <w:r w:rsidRPr="005E23C5">
        <w:rPr>
          <w:sz w:val="28"/>
          <w:szCs w:val="28"/>
        </w:rPr>
        <w:t xml:space="preserve">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 </w:t>
      </w:r>
      <w:r w:rsidRPr="005E23C5">
        <w:rPr>
          <w:sz w:val="28"/>
        </w:rPr>
        <w:t>имеют положительную репутацию и значительный опыт на рынке Владивостока, что считается преимуществом; команда</w:t>
      </w:r>
      <w:r w:rsidRPr="005E23C5">
        <w:rPr>
          <w:sz w:val="28"/>
          <w:szCs w:val="28"/>
        </w:rPr>
        <w:t xml:space="preserve">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  <w:szCs w:val="28"/>
        </w:rPr>
        <w:t xml:space="preserve"> </w:t>
      </w:r>
      <w:r w:rsidRPr="005E23C5">
        <w:rPr>
          <w:sz w:val="28"/>
        </w:rPr>
        <w:t xml:space="preserve">обладает необходимыми навыками и опытом, что говорит о их способности доставлять качественные  продукты питания.  В целом, </w:t>
      </w:r>
      <w:r w:rsidR="00391A5A" w:rsidRPr="005E23C5">
        <w:rPr>
          <w:sz w:val="28"/>
          <w:szCs w:val="28"/>
        </w:rPr>
        <w:t xml:space="preserve">ООО «ДВ Невада» </w:t>
      </w:r>
      <w:r w:rsidRPr="005E23C5">
        <w:rPr>
          <w:sz w:val="28"/>
        </w:rPr>
        <w:t xml:space="preserve"> обладает конкурентоспособностью на рынке Владивостока, опыту высококвалифицированных сотрудников.</w:t>
      </w:r>
    </w:p>
    <w:p w:rsidR="00E63B1D" w:rsidRPr="005E23C5" w:rsidRDefault="00E63B1D" w:rsidP="00E63B1D">
      <w:pPr>
        <w:pStyle w:val="whitespace-pre-wrap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5E23C5">
        <w:rPr>
          <w:sz w:val="28"/>
        </w:rPr>
        <w:br w:type="page"/>
      </w:r>
    </w:p>
    <w:p w:rsidR="002B252F" w:rsidRPr="005E23C5" w:rsidRDefault="002B252F" w:rsidP="008B382E">
      <w:pPr>
        <w:spacing w:after="240"/>
        <w:jc w:val="center"/>
        <w:outlineLvl w:val="0"/>
        <w:rPr>
          <w:rFonts w:ascii="Arial" w:hAnsi="Arial" w:cs="Arial"/>
          <w:sz w:val="30"/>
          <w:szCs w:val="30"/>
          <w:shd w:val="clear" w:color="auto" w:fill="FFFFFF"/>
        </w:rPr>
      </w:pPr>
      <w:bookmarkStart w:id="21" w:name="_Toc125733546"/>
      <w:bookmarkStart w:id="22" w:name="_Toc132307092"/>
      <w:bookmarkStart w:id="23" w:name="_Toc138148519"/>
      <w:r w:rsidRPr="005E23C5">
        <w:rPr>
          <w:rFonts w:ascii="Arial" w:hAnsi="Arial" w:cs="Arial"/>
          <w:sz w:val="30"/>
          <w:szCs w:val="30"/>
          <w:shd w:val="clear" w:color="auto" w:fill="FFFFFF"/>
        </w:rPr>
        <w:lastRenderedPageBreak/>
        <w:t>Список использованных источников</w:t>
      </w:r>
      <w:bookmarkEnd w:id="21"/>
      <w:bookmarkEnd w:id="22"/>
      <w:bookmarkEnd w:id="23"/>
    </w:p>
    <w:p w:rsidR="001B1F92" w:rsidRPr="005E23C5" w:rsidRDefault="001B1F9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Антонов В.Г. Менеджмент: учебник / В.Г. Антонов, Э.М. Коротков и др. – М.: КноРус, </w:t>
      </w:r>
      <w:r w:rsidR="005E23C5">
        <w:rPr>
          <w:rStyle w:val="a6"/>
          <w:color w:val="auto"/>
          <w:sz w:val="28"/>
          <w:szCs w:val="28"/>
          <w:u w:val="none"/>
        </w:rPr>
        <w:t>2024</w:t>
      </w:r>
      <w:r w:rsidRPr="005E23C5">
        <w:rPr>
          <w:rStyle w:val="a6"/>
          <w:color w:val="auto"/>
          <w:sz w:val="28"/>
          <w:szCs w:val="28"/>
          <w:u w:val="none"/>
        </w:rPr>
        <w:t xml:space="preserve">. – 306 с. </w:t>
      </w:r>
    </w:p>
    <w:p w:rsidR="001B1F92" w:rsidRPr="005E23C5" w:rsidRDefault="001B1F9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Быстров О.Ф. Теория менеджмента: монография / О.Ф. Быстров. – М.: Русайнс, </w:t>
      </w:r>
      <w:r w:rsid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 – 181 с.</w:t>
      </w:r>
    </w:p>
    <w:p w:rsidR="00403662" w:rsidRPr="005E23C5" w:rsidRDefault="0040366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Волков О.И., Скляренко В.К. Экономика предприятия: Учебное пособие – Текст: электронный / О.И. Волков, В.К. Скляренко. – М.: ИНФРА-М 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Pr="005E23C5">
        <w:rPr>
          <w:rStyle w:val="a6"/>
          <w:color w:val="auto"/>
          <w:sz w:val="28"/>
          <w:szCs w:val="28"/>
          <w:u w:val="none"/>
        </w:rPr>
        <w:t xml:space="preserve"> – 264 с. – URL: https://znanium.com/catalog/document?id=3</w:t>
      </w:r>
      <w:r w:rsidR="00CA2F89" w:rsidRPr="005E23C5">
        <w:rPr>
          <w:rStyle w:val="a6"/>
          <w:color w:val="auto"/>
          <w:sz w:val="28"/>
          <w:szCs w:val="28"/>
          <w:u w:val="none"/>
        </w:rPr>
        <w:t>50382. (дата обращения: 27.06.25</w:t>
      </w:r>
      <w:r w:rsidRPr="005E23C5">
        <w:rPr>
          <w:rStyle w:val="a6"/>
          <w:color w:val="auto"/>
          <w:sz w:val="28"/>
          <w:szCs w:val="28"/>
          <w:u w:val="none"/>
        </w:rPr>
        <w:t>)</w:t>
      </w:r>
    </w:p>
    <w:p w:rsidR="001B1F92" w:rsidRPr="005E23C5" w:rsidRDefault="001B1F9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Гапоненко А.Л.  Теория управления: учебное пособие / А.Л. Гапоненко, М.В. Савельева. – 2-е изд., перераб. и доп. – М.: Юрайт,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Pr="005E23C5">
        <w:rPr>
          <w:rStyle w:val="a6"/>
          <w:color w:val="auto"/>
          <w:sz w:val="28"/>
          <w:szCs w:val="28"/>
          <w:u w:val="none"/>
        </w:rPr>
        <w:t>. – 336 с. 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Володина О.И. Инструменты продвижения некоммерческих проектов в сети Интернет: современные тренды / О.И. Володина // Коммуникология,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 – № 1. – С. 7-9.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Голивцова Н.Н. Стратегический менеджмент: учебно-практическое пособие / Н.Н. Голивцова // ВШТЭ СПбГУПТД,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Pr="005E23C5">
        <w:rPr>
          <w:rStyle w:val="a6"/>
          <w:color w:val="auto"/>
          <w:sz w:val="28"/>
          <w:szCs w:val="28"/>
          <w:u w:val="none"/>
        </w:rPr>
        <w:t>. – № 3. –  С. 4-9.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Захарова Т.И. Роль экологического PR в защите окружающей среды / Т.И. Захарова // Актуальные вопросы обеспечения прав и свобод человека и гражданина: региональное измерение,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 – № 6. – С. 141-152.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Анопченко Т.Ю. Менеджмент: кейсы, тренинги, деловые игры. Практикум / Т.Ю. Анопченко, А.М. Григан, А.А. Лысоченко. – М.: Дашков и К,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2024</w:t>
      </w:r>
      <w:r w:rsidRPr="005E23C5">
        <w:rPr>
          <w:rStyle w:val="a6"/>
          <w:color w:val="auto"/>
          <w:sz w:val="28"/>
          <w:szCs w:val="28"/>
          <w:u w:val="none"/>
        </w:rPr>
        <w:t>. – 282 с.  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Борискина Т.Б. 454 вопроса по менеджменту: учебное пособие / Т.Б. Борискина, О.С. Пескова. – М.: ИНФРА-М,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 – 100 с. 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Быстров О.Ф. Теория менеджмента. Монография / О.Ф. Быстров, Д.Э. Тарасов – М.: Русайнс,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Pr="005E23C5">
        <w:rPr>
          <w:rStyle w:val="a6"/>
          <w:color w:val="auto"/>
          <w:sz w:val="28"/>
          <w:szCs w:val="28"/>
          <w:u w:val="none"/>
        </w:rPr>
        <w:t>. – 182 с.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Виханский О.С. Менеджмент: учебник / О.С. Виханский, А. И. Наумов. – М.: Магистр: ИНФРА-М,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 – 656 с. </w:t>
      </w:r>
    </w:p>
    <w:p w:rsidR="00403662" w:rsidRPr="005E23C5" w:rsidRDefault="00403662" w:rsidP="0040366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lastRenderedPageBreak/>
        <w:t xml:space="preserve"> Гапоненко А.Л.  Менеджмент: учебник и практикум для среднего профессионального образования / А. Л. Гапоненко. – М.: Издательство Юрайт,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2023</w:t>
      </w:r>
      <w:r w:rsidRPr="005E23C5">
        <w:rPr>
          <w:rStyle w:val="a6"/>
          <w:color w:val="auto"/>
          <w:sz w:val="28"/>
          <w:szCs w:val="28"/>
          <w:u w:val="none"/>
        </w:rPr>
        <w:t>. – 396 с.</w:t>
      </w:r>
    </w:p>
    <w:p w:rsidR="00403662" w:rsidRPr="005E23C5" w:rsidRDefault="00403662" w:rsidP="006367A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Executive – обучающееся Сообщество менеджеров – Текст: электронный // Cообщество менеджеров | Executive.ru: [сайт]. – 2023. – URL: https://www.e-xecutive.ru/. (дата обращения: 04.07.202</w:t>
      </w:r>
      <w:r w:rsidR="00CA2F89" w:rsidRPr="005E23C5">
        <w:rPr>
          <w:rStyle w:val="a6"/>
          <w:color w:val="auto"/>
          <w:sz w:val="28"/>
          <w:szCs w:val="28"/>
          <w:u w:val="none"/>
        </w:rPr>
        <w:t>5</w:t>
      </w:r>
      <w:r w:rsidRPr="005E23C5">
        <w:rPr>
          <w:rStyle w:val="a6"/>
          <w:color w:val="auto"/>
          <w:sz w:val="28"/>
          <w:szCs w:val="28"/>
          <w:u w:val="none"/>
        </w:rPr>
        <w:t>).</w:t>
      </w:r>
    </w:p>
    <w:p w:rsidR="00403662" w:rsidRPr="005E23C5" w:rsidRDefault="0040366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>Журнал «Финансовый менеджмент» – Текст: электронный // Финпресс: [сайт]. – 2023. – URL: http://www.finman.ru/. (дата обращения: 05.07.2024).</w:t>
      </w:r>
    </w:p>
    <w:p w:rsidR="001B1F92" w:rsidRPr="005E23C5" w:rsidRDefault="0040366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="001B1F92" w:rsidRPr="005E23C5">
        <w:rPr>
          <w:rStyle w:val="a6"/>
          <w:color w:val="auto"/>
          <w:sz w:val="28"/>
          <w:szCs w:val="28"/>
          <w:u w:val="none"/>
        </w:rPr>
        <w:t xml:space="preserve">Кибанов А.Я. Управление персоналом: учебное пособие / А.Я. Кибанов. – М.: КноРус,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="001B1F92" w:rsidRPr="005E23C5">
        <w:rPr>
          <w:rStyle w:val="a6"/>
          <w:color w:val="auto"/>
          <w:sz w:val="28"/>
          <w:szCs w:val="28"/>
          <w:u w:val="none"/>
        </w:rPr>
        <w:t xml:space="preserve">. – 201 с. </w:t>
      </w:r>
    </w:p>
    <w:p w:rsidR="00403662" w:rsidRPr="005E23C5" w:rsidRDefault="00CA2F89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="00403662" w:rsidRPr="005E23C5">
        <w:rPr>
          <w:rStyle w:val="a6"/>
          <w:color w:val="auto"/>
          <w:sz w:val="28"/>
          <w:szCs w:val="28"/>
          <w:u w:val="none"/>
        </w:rPr>
        <w:t xml:space="preserve">Кошевая И. П. Профессиональная этика и психология делового общения: Учебное пособие – Текст: электронный / И.П. Кошевая, А.А. Канке. - М.: ИД ФОРУМ: НИЦ Инфра-М,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="00403662" w:rsidRPr="005E23C5">
        <w:rPr>
          <w:rStyle w:val="a6"/>
          <w:color w:val="auto"/>
          <w:sz w:val="28"/>
          <w:szCs w:val="28"/>
          <w:u w:val="none"/>
        </w:rPr>
        <w:t>. - 304 с. – URL: http://znanium.com/catalog.php?bookinfo=390632. (дата обращения: 04.07.24)</w:t>
      </w:r>
    </w:p>
    <w:p w:rsidR="001B1F92" w:rsidRPr="005E23C5" w:rsidRDefault="00403662" w:rsidP="001B1F9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="001B1F92" w:rsidRPr="005E23C5">
        <w:rPr>
          <w:rStyle w:val="a6"/>
          <w:color w:val="auto"/>
          <w:sz w:val="28"/>
          <w:szCs w:val="28"/>
          <w:u w:val="none"/>
        </w:rPr>
        <w:t xml:space="preserve">Мкртычян Г. А.  Организационное поведение: учебник и практикум для вузов / Г. А. Мкртычян. – М.: Юрайт,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="001B1F92" w:rsidRPr="005E23C5">
        <w:rPr>
          <w:rStyle w:val="a6"/>
          <w:color w:val="auto"/>
          <w:sz w:val="28"/>
          <w:szCs w:val="28"/>
          <w:u w:val="none"/>
        </w:rPr>
        <w:t>. – 237 с. </w:t>
      </w:r>
    </w:p>
    <w:p w:rsidR="00CA2F89" w:rsidRPr="005E23C5" w:rsidRDefault="00CA2F89" w:rsidP="00CA2F89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Мардас А. Н. Теория менеджмента: учебник для вузов / А. Н. Мардас, О. А. Гуляева. — 2-е изд., испр. и доп. — </w:t>
      </w:r>
      <w:r w:rsidR="005E23C5">
        <w:rPr>
          <w:rStyle w:val="a6"/>
          <w:color w:val="auto"/>
          <w:sz w:val="28"/>
          <w:szCs w:val="28"/>
          <w:u w:val="none"/>
        </w:rPr>
        <w:t>Москва: Издательство Юрайт, 2023</w:t>
      </w:r>
      <w:r w:rsidRPr="005E23C5">
        <w:rPr>
          <w:rStyle w:val="a6"/>
          <w:color w:val="auto"/>
          <w:sz w:val="28"/>
          <w:szCs w:val="28"/>
          <w:u w:val="none"/>
        </w:rPr>
        <w:t>. — 307 с.</w:t>
      </w:r>
    </w:p>
    <w:p w:rsidR="00CA2F89" w:rsidRPr="005E23C5" w:rsidRDefault="00CA2F89" w:rsidP="002A6D5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="00403662" w:rsidRPr="005E23C5">
        <w:rPr>
          <w:rStyle w:val="a6"/>
          <w:color w:val="auto"/>
          <w:sz w:val="28"/>
          <w:szCs w:val="28"/>
          <w:u w:val="none"/>
        </w:rPr>
        <w:t xml:space="preserve"> Профессиональная этика: Учебное пособие / Плотникова А.Л., Родионова О.Г., Вотинов А.А. - Самара: Самарский юридич</w:t>
      </w:r>
      <w:r w:rsidR="005E23C5">
        <w:rPr>
          <w:rStyle w:val="a6"/>
          <w:color w:val="auto"/>
          <w:sz w:val="28"/>
          <w:szCs w:val="28"/>
          <w:u w:val="none"/>
        </w:rPr>
        <w:t>еский институт ФСИН России, 2024</w:t>
      </w:r>
      <w:r w:rsidR="00403662" w:rsidRPr="005E23C5">
        <w:rPr>
          <w:rStyle w:val="a6"/>
          <w:color w:val="auto"/>
          <w:sz w:val="28"/>
          <w:szCs w:val="28"/>
          <w:u w:val="none"/>
        </w:rPr>
        <w:t>. - 120 с.</w:t>
      </w:r>
    </w:p>
    <w:p w:rsidR="001B1F92" w:rsidRPr="005E23C5" w:rsidRDefault="00403662" w:rsidP="002A6D5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5E23C5">
        <w:rPr>
          <w:rStyle w:val="a6"/>
          <w:color w:val="auto"/>
          <w:sz w:val="28"/>
          <w:szCs w:val="28"/>
          <w:u w:val="none"/>
        </w:rPr>
        <w:t xml:space="preserve"> </w:t>
      </w:r>
      <w:r w:rsidR="001B1F92" w:rsidRPr="005E23C5">
        <w:rPr>
          <w:rStyle w:val="a6"/>
          <w:color w:val="auto"/>
          <w:sz w:val="28"/>
          <w:szCs w:val="28"/>
          <w:u w:val="none"/>
        </w:rPr>
        <w:t xml:space="preserve">Чаусов Н.Ю. Менеджмент: учебное пособие / Н.Ю. Чаусов, О.А. Калугин. – М.: КноРус, </w:t>
      </w:r>
      <w:r w:rsidR="00391A5A" w:rsidRPr="005E23C5">
        <w:rPr>
          <w:rStyle w:val="a6"/>
          <w:color w:val="auto"/>
          <w:sz w:val="28"/>
          <w:szCs w:val="28"/>
          <w:u w:val="none"/>
        </w:rPr>
        <w:t>2022</w:t>
      </w:r>
      <w:r w:rsidR="001B1F92" w:rsidRPr="005E23C5">
        <w:rPr>
          <w:rStyle w:val="a6"/>
          <w:color w:val="auto"/>
          <w:sz w:val="28"/>
          <w:szCs w:val="28"/>
          <w:u w:val="none"/>
        </w:rPr>
        <w:t>. – 496 с.</w:t>
      </w:r>
    </w:p>
    <w:p w:rsidR="00E63B1D" w:rsidRPr="005E23C5" w:rsidRDefault="00E63B1D" w:rsidP="00403662">
      <w:pPr>
        <w:tabs>
          <w:tab w:val="left" w:pos="993"/>
        </w:tabs>
        <w:spacing w:line="360" w:lineRule="auto"/>
        <w:ind w:left="709"/>
        <w:jc w:val="both"/>
        <w:rPr>
          <w:rStyle w:val="a6"/>
          <w:color w:val="auto"/>
          <w:u w:val="none"/>
        </w:rPr>
      </w:pPr>
    </w:p>
    <w:p w:rsidR="007F2DDF" w:rsidRPr="005E23C5" w:rsidRDefault="007F2DDF" w:rsidP="00E63B1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5E23C5">
        <w:rPr>
          <w:sz w:val="28"/>
          <w:szCs w:val="28"/>
        </w:rPr>
        <w:br w:type="page"/>
      </w:r>
    </w:p>
    <w:p w:rsidR="008F49BA" w:rsidRPr="005E23C5" w:rsidRDefault="008F49BA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bookmarkStart w:id="24" w:name="_Toc484074578"/>
      <w:bookmarkStart w:id="25" w:name="_Toc132307093"/>
      <w:bookmarkStart w:id="26" w:name="_Toc135925409"/>
      <w:r w:rsidRPr="005E23C5">
        <w:rPr>
          <w:rFonts w:ascii="Arial" w:eastAsiaTheme="minorHAnsi" w:hAnsi="Arial" w:cs="Arial"/>
          <w:sz w:val="30"/>
          <w:szCs w:val="30"/>
          <w:lang w:eastAsia="en-US"/>
        </w:rPr>
        <w:lastRenderedPageBreak/>
        <w:t>Приложение А</w:t>
      </w:r>
    </w:p>
    <w:p w:rsidR="007F2DDF" w:rsidRDefault="007F2DDF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r w:rsidRPr="005E23C5">
        <w:rPr>
          <w:rFonts w:ascii="Arial" w:eastAsiaTheme="minorHAnsi" w:hAnsi="Arial" w:cs="Arial"/>
          <w:sz w:val="30"/>
          <w:szCs w:val="30"/>
          <w:lang w:eastAsia="en-US"/>
        </w:rPr>
        <w:t>Бухгалтерский баланс</w:t>
      </w:r>
    </w:p>
    <w:p w:rsidR="005C37AC" w:rsidRDefault="005C37AC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0F0FE308" wp14:editId="05B051F3">
            <wp:extent cx="5210175" cy="5953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0659" t="1938" r="31211" b="17513"/>
                    <a:stretch/>
                  </pic:blipFill>
                  <pic:spPr bwMode="auto">
                    <a:xfrm>
                      <a:off x="0" y="0"/>
                      <a:ext cx="5210175" cy="59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7AC" w:rsidRDefault="005C37AC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5C37AC" w:rsidRDefault="005C37AC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5C37AC" w:rsidRDefault="005C37AC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</w:p>
    <w:p w:rsidR="005C37AC" w:rsidRPr="005E23C5" w:rsidRDefault="005C37AC" w:rsidP="00E56C35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r>
        <w:rPr>
          <w:noProof/>
        </w:rPr>
        <w:lastRenderedPageBreak/>
        <w:drawing>
          <wp:inline distT="0" distB="0" distL="0" distR="0" wp14:anchorId="3B785A9E" wp14:editId="31884D2B">
            <wp:extent cx="4695825" cy="4943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1127" t="11350" r="30968" b="18275"/>
                    <a:stretch/>
                  </pic:blipFill>
                  <pic:spPr bwMode="auto">
                    <a:xfrm>
                      <a:off x="0" y="0"/>
                      <a:ext cx="4695825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24"/>
    <w:bookmarkEnd w:id="25"/>
    <w:bookmarkEnd w:id="26"/>
    <w:p w:rsidR="005C37AC" w:rsidRDefault="005C37AC" w:rsidP="007F2DDF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r>
        <w:rPr>
          <w:noProof/>
        </w:rPr>
        <w:drawing>
          <wp:inline distT="0" distB="0" distL="0" distR="0" wp14:anchorId="5FAC8175" wp14:editId="1A16D1CC">
            <wp:extent cx="4686300" cy="388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0816" t="2491" r="30431" b="26094"/>
                    <a:stretch/>
                  </pic:blipFill>
                  <pic:spPr bwMode="auto">
                    <a:xfrm>
                      <a:off x="0" y="0"/>
                      <a:ext cx="46863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DDF" w:rsidRPr="005E23C5" w:rsidRDefault="007F2DDF" w:rsidP="007F2DDF">
      <w:pPr>
        <w:spacing w:after="240"/>
        <w:jc w:val="center"/>
        <w:outlineLvl w:val="0"/>
        <w:rPr>
          <w:rFonts w:ascii="Arial" w:eastAsiaTheme="minorHAnsi" w:hAnsi="Arial" w:cs="Arial"/>
          <w:sz w:val="30"/>
          <w:szCs w:val="30"/>
          <w:lang w:eastAsia="en-US"/>
        </w:rPr>
      </w:pPr>
      <w:r w:rsidRPr="005E23C5">
        <w:rPr>
          <w:rFonts w:ascii="Arial" w:eastAsiaTheme="minorHAnsi" w:hAnsi="Arial" w:cs="Arial"/>
          <w:sz w:val="30"/>
          <w:szCs w:val="30"/>
          <w:lang w:eastAsia="en-US"/>
        </w:rPr>
        <w:lastRenderedPageBreak/>
        <w:t>Приложение Б</w:t>
      </w:r>
    </w:p>
    <w:p w:rsidR="007F2DDF" w:rsidRDefault="007F2DDF" w:rsidP="001D6F7E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  <w:r w:rsidRPr="005E23C5">
        <w:rPr>
          <w:rFonts w:ascii="Arial" w:eastAsiaTheme="minorHAnsi" w:hAnsi="Arial" w:cs="Arial"/>
          <w:sz w:val="28"/>
          <w:szCs w:val="28"/>
          <w:lang w:eastAsia="en-US"/>
        </w:rPr>
        <w:t>Отчет о финансовых результатах</w:t>
      </w:r>
    </w:p>
    <w:p w:rsidR="005C37AC" w:rsidRDefault="005C37AC" w:rsidP="001D6F7E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938B193" wp14:editId="240473F5">
            <wp:extent cx="5534025" cy="5619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438" t="14118" r="31676" b="10315"/>
                    <a:stretch/>
                  </pic:blipFill>
                  <pic:spPr bwMode="auto">
                    <a:xfrm>
                      <a:off x="0" y="0"/>
                      <a:ext cx="5534025" cy="561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DDF" w:rsidRDefault="007F2DDF" w:rsidP="001D6F7E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</w:p>
    <w:p w:rsidR="007F2DDF" w:rsidRDefault="007F2DDF" w:rsidP="001D6F7E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</w:p>
    <w:p w:rsidR="007F2DDF" w:rsidRDefault="007F2DDF" w:rsidP="001D6F7E">
      <w:pPr>
        <w:spacing w:after="240"/>
        <w:jc w:val="center"/>
        <w:outlineLvl w:val="0"/>
        <w:rPr>
          <w:rFonts w:ascii="Arial" w:eastAsiaTheme="minorHAnsi" w:hAnsi="Arial" w:cs="Arial"/>
          <w:sz w:val="28"/>
          <w:szCs w:val="28"/>
          <w:lang w:eastAsia="en-US"/>
        </w:rPr>
      </w:pPr>
    </w:p>
    <w:sectPr w:rsidR="007F2DDF" w:rsidSect="00B32B42">
      <w:headerReference w:type="default" r:id="rId3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8C0" w:rsidRDefault="007928C0">
      <w:r>
        <w:separator/>
      </w:r>
    </w:p>
  </w:endnote>
  <w:endnote w:type="continuationSeparator" w:id="0">
    <w:p w:rsidR="007928C0" w:rsidRDefault="0079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8C0" w:rsidRDefault="007928C0">
      <w:r>
        <w:separator/>
      </w:r>
    </w:p>
  </w:footnote>
  <w:footnote w:type="continuationSeparator" w:id="0">
    <w:p w:rsidR="007928C0" w:rsidRDefault="00792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533151"/>
      <w:docPartObj>
        <w:docPartGallery w:val="Page Numbers (Top of Page)"/>
        <w:docPartUnique/>
      </w:docPartObj>
    </w:sdtPr>
    <w:sdtEndPr/>
    <w:sdtContent>
      <w:p w:rsidR="005C37AC" w:rsidRDefault="005C37AC" w:rsidP="00F427EA">
        <w:pPr>
          <w:pStyle w:val="a9"/>
          <w:jc w:val="right"/>
        </w:pPr>
        <w:r w:rsidRPr="00AA2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24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38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338425"/>
      <w:docPartObj>
        <w:docPartGallery w:val="Page Numbers (Top of Page)"/>
        <w:docPartUnique/>
      </w:docPartObj>
    </w:sdtPr>
    <w:sdtEndPr/>
    <w:sdtContent>
      <w:p w:rsidR="005C37AC" w:rsidRDefault="005C37AC" w:rsidP="00F427EA">
        <w:pPr>
          <w:pStyle w:val="a9"/>
          <w:jc w:val="right"/>
        </w:pPr>
        <w:r w:rsidRPr="00AA2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24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38A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AA24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46A"/>
    <w:multiLevelType w:val="multilevel"/>
    <w:tmpl w:val="DDCA36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D6E98"/>
    <w:multiLevelType w:val="multilevel"/>
    <w:tmpl w:val="F47AB7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D6DA3"/>
    <w:multiLevelType w:val="multilevel"/>
    <w:tmpl w:val="087493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C16A3"/>
    <w:multiLevelType w:val="multilevel"/>
    <w:tmpl w:val="2DE03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87EF5"/>
    <w:multiLevelType w:val="hybridMultilevel"/>
    <w:tmpl w:val="1C180D90"/>
    <w:lvl w:ilvl="0" w:tplc="C53072EE">
      <w:start w:val="1"/>
      <w:numFmt w:val="bullet"/>
      <w:lvlText w:val=""/>
      <w:lvlJc w:val="left"/>
      <w:pPr>
        <w:ind w:left="2062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05821"/>
    <w:multiLevelType w:val="multilevel"/>
    <w:tmpl w:val="68700A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75F6E"/>
    <w:multiLevelType w:val="multilevel"/>
    <w:tmpl w:val="A7E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42960"/>
    <w:multiLevelType w:val="multilevel"/>
    <w:tmpl w:val="A6F0B2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B33CE"/>
    <w:multiLevelType w:val="multilevel"/>
    <w:tmpl w:val="C8F4F6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B4300"/>
    <w:multiLevelType w:val="multilevel"/>
    <w:tmpl w:val="17F6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429A2"/>
    <w:multiLevelType w:val="multilevel"/>
    <w:tmpl w:val="8DCEA4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624EF"/>
    <w:multiLevelType w:val="multilevel"/>
    <w:tmpl w:val="44F0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244AF"/>
    <w:multiLevelType w:val="multilevel"/>
    <w:tmpl w:val="45B6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A4B4E"/>
    <w:multiLevelType w:val="multilevel"/>
    <w:tmpl w:val="8244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20481E"/>
    <w:multiLevelType w:val="multilevel"/>
    <w:tmpl w:val="8288F8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A75CB"/>
    <w:multiLevelType w:val="multilevel"/>
    <w:tmpl w:val="942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8755E"/>
    <w:multiLevelType w:val="multilevel"/>
    <w:tmpl w:val="E384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D027A4"/>
    <w:multiLevelType w:val="hybridMultilevel"/>
    <w:tmpl w:val="011C04DA"/>
    <w:lvl w:ilvl="0" w:tplc="5ED0E2E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2A3E0D"/>
    <w:multiLevelType w:val="multilevel"/>
    <w:tmpl w:val="5A0C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3B677F"/>
    <w:multiLevelType w:val="hybridMultilevel"/>
    <w:tmpl w:val="1D222170"/>
    <w:lvl w:ilvl="0" w:tplc="E8E4F4C6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344F7"/>
    <w:multiLevelType w:val="multilevel"/>
    <w:tmpl w:val="F8C8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81E34"/>
    <w:multiLevelType w:val="multilevel"/>
    <w:tmpl w:val="DE420F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F305AA"/>
    <w:multiLevelType w:val="multilevel"/>
    <w:tmpl w:val="D224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A3BAF"/>
    <w:multiLevelType w:val="multilevel"/>
    <w:tmpl w:val="E3A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D7538"/>
    <w:multiLevelType w:val="multilevel"/>
    <w:tmpl w:val="2CEA7D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7420F"/>
    <w:multiLevelType w:val="multilevel"/>
    <w:tmpl w:val="9EC0BC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AE6DBB"/>
    <w:multiLevelType w:val="hybridMultilevel"/>
    <w:tmpl w:val="F74CD208"/>
    <w:lvl w:ilvl="0" w:tplc="10667A1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905C8"/>
    <w:multiLevelType w:val="multilevel"/>
    <w:tmpl w:val="839800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5E3BDD"/>
    <w:multiLevelType w:val="multilevel"/>
    <w:tmpl w:val="B1627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585A50"/>
    <w:multiLevelType w:val="multilevel"/>
    <w:tmpl w:val="D66217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6E67A6"/>
    <w:multiLevelType w:val="multilevel"/>
    <w:tmpl w:val="BC78FF96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815745"/>
    <w:multiLevelType w:val="multilevel"/>
    <w:tmpl w:val="8ACC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234507"/>
    <w:multiLevelType w:val="multilevel"/>
    <w:tmpl w:val="B1521E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196D15"/>
    <w:multiLevelType w:val="hybridMultilevel"/>
    <w:tmpl w:val="1D222170"/>
    <w:lvl w:ilvl="0" w:tplc="E8E4F4C6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1316D"/>
    <w:multiLevelType w:val="hybridMultilevel"/>
    <w:tmpl w:val="DF185B28"/>
    <w:lvl w:ilvl="0" w:tplc="C53072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36AA3"/>
    <w:multiLevelType w:val="multilevel"/>
    <w:tmpl w:val="152C98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F87177"/>
    <w:multiLevelType w:val="multilevel"/>
    <w:tmpl w:val="49546A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73660A"/>
    <w:multiLevelType w:val="hybridMultilevel"/>
    <w:tmpl w:val="CDA84FA4"/>
    <w:lvl w:ilvl="0" w:tplc="CE5C2A8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D48C1"/>
    <w:multiLevelType w:val="multilevel"/>
    <w:tmpl w:val="4D9EF5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2332B9"/>
    <w:multiLevelType w:val="multilevel"/>
    <w:tmpl w:val="3BA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6"/>
  </w:num>
  <w:num w:numId="3">
    <w:abstractNumId w:val="10"/>
  </w:num>
  <w:num w:numId="4">
    <w:abstractNumId w:val="30"/>
  </w:num>
  <w:num w:numId="5">
    <w:abstractNumId w:val="29"/>
  </w:num>
  <w:num w:numId="6">
    <w:abstractNumId w:val="27"/>
  </w:num>
  <w:num w:numId="7">
    <w:abstractNumId w:val="38"/>
  </w:num>
  <w:num w:numId="8">
    <w:abstractNumId w:val="0"/>
  </w:num>
  <w:num w:numId="9">
    <w:abstractNumId w:val="5"/>
  </w:num>
  <w:num w:numId="10">
    <w:abstractNumId w:val="35"/>
  </w:num>
  <w:num w:numId="11">
    <w:abstractNumId w:val="32"/>
  </w:num>
  <w:num w:numId="12">
    <w:abstractNumId w:val="24"/>
  </w:num>
  <w:num w:numId="13">
    <w:abstractNumId w:val="8"/>
  </w:num>
  <w:num w:numId="14">
    <w:abstractNumId w:val="25"/>
  </w:num>
  <w:num w:numId="15">
    <w:abstractNumId w:val="2"/>
  </w:num>
  <w:num w:numId="16">
    <w:abstractNumId w:val="7"/>
  </w:num>
  <w:num w:numId="17">
    <w:abstractNumId w:val="1"/>
  </w:num>
  <w:num w:numId="18">
    <w:abstractNumId w:val="14"/>
  </w:num>
  <w:num w:numId="19">
    <w:abstractNumId w:val="15"/>
  </w:num>
  <w:num w:numId="20">
    <w:abstractNumId w:val="23"/>
  </w:num>
  <w:num w:numId="21">
    <w:abstractNumId w:val="12"/>
  </w:num>
  <w:num w:numId="22">
    <w:abstractNumId w:val="21"/>
  </w:num>
  <w:num w:numId="23">
    <w:abstractNumId w:val="20"/>
  </w:num>
  <w:num w:numId="24">
    <w:abstractNumId w:val="6"/>
  </w:num>
  <w:num w:numId="25">
    <w:abstractNumId w:val="28"/>
    <w:lvlOverride w:ilvl="0">
      <w:startOverride w:val="1"/>
    </w:lvlOverride>
  </w:num>
  <w:num w:numId="26">
    <w:abstractNumId w:val="28"/>
    <w:lvlOverride w:ilvl="0">
      <w:startOverride w:val="2"/>
    </w:lvlOverride>
  </w:num>
  <w:num w:numId="27">
    <w:abstractNumId w:val="28"/>
    <w:lvlOverride w:ilvl="0">
      <w:startOverride w:val="3"/>
    </w:lvlOverride>
  </w:num>
  <w:num w:numId="28">
    <w:abstractNumId w:val="28"/>
    <w:lvlOverride w:ilvl="0">
      <w:startOverride w:val="4"/>
    </w:lvlOverride>
  </w:num>
  <w:num w:numId="29">
    <w:abstractNumId w:val="28"/>
    <w:lvlOverride w:ilvl="0">
      <w:startOverride w:val="5"/>
    </w:lvlOverride>
  </w:num>
  <w:num w:numId="30">
    <w:abstractNumId w:val="28"/>
    <w:lvlOverride w:ilvl="0">
      <w:startOverride w:val="6"/>
    </w:lvlOverride>
  </w:num>
  <w:num w:numId="31">
    <w:abstractNumId w:val="28"/>
    <w:lvlOverride w:ilvl="0">
      <w:startOverride w:val="7"/>
    </w:lvlOverride>
  </w:num>
  <w:num w:numId="32">
    <w:abstractNumId w:val="4"/>
  </w:num>
  <w:num w:numId="33">
    <w:abstractNumId w:val="18"/>
  </w:num>
  <w:num w:numId="34">
    <w:abstractNumId w:val="26"/>
  </w:num>
  <w:num w:numId="35">
    <w:abstractNumId w:val="13"/>
  </w:num>
  <w:num w:numId="36">
    <w:abstractNumId w:val="34"/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2"/>
    </w:lvlOverride>
  </w:num>
  <w:num w:numId="39">
    <w:abstractNumId w:val="3"/>
    <w:lvlOverride w:ilvl="0">
      <w:startOverride w:val="3"/>
    </w:lvlOverride>
  </w:num>
  <w:num w:numId="40">
    <w:abstractNumId w:val="17"/>
  </w:num>
  <w:num w:numId="41">
    <w:abstractNumId w:val="19"/>
  </w:num>
  <w:num w:numId="42">
    <w:abstractNumId w:val="9"/>
  </w:num>
  <w:num w:numId="43">
    <w:abstractNumId w:val="37"/>
  </w:num>
  <w:num w:numId="44">
    <w:abstractNumId w:val="16"/>
  </w:num>
  <w:num w:numId="45">
    <w:abstractNumId w:val="11"/>
  </w:num>
  <w:num w:numId="46">
    <w:abstractNumId w:val="31"/>
  </w:num>
  <w:num w:numId="47">
    <w:abstractNumId w:val="22"/>
  </w:num>
  <w:num w:numId="48">
    <w:abstractNumId w:val="3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1F"/>
    <w:rsid w:val="00000CCF"/>
    <w:rsid w:val="00025573"/>
    <w:rsid w:val="00050C7B"/>
    <w:rsid w:val="0007126D"/>
    <w:rsid w:val="0009437F"/>
    <w:rsid w:val="000B16BE"/>
    <w:rsid w:val="000E3B3C"/>
    <w:rsid w:val="0011064E"/>
    <w:rsid w:val="00110A5F"/>
    <w:rsid w:val="00111206"/>
    <w:rsid w:val="00131E5A"/>
    <w:rsid w:val="00137EEB"/>
    <w:rsid w:val="0014612A"/>
    <w:rsid w:val="001517CE"/>
    <w:rsid w:val="0016640C"/>
    <w:rsid w:val="0017589D"/>
    <w:rsid w:val="00176BAF"/>
    <w:rsid w:val="00197C6C"/>
    <w:rsid w:val="001B1F92"/>
    <w:rsid w:val="001C21C3"/>
    <w:rsid w:val="001C2D9B"/>
    <w:rsid w:val="001D6F7E"/>
    <w:rsid w:val="001F0269"/>
    <w:rsid w:val="002042A0"/>
    <w:rsid w:val="002108FD"/>
    <w:rsid w:val="00221839"/>
    <w:rsid w:val="00274A09"/>
    <w:rsid w:val="0027533A"/>
    <w:rsid w:val="002A1DAB"/>
    <w:rsid w:val="002A6D58"/>
    <w:rsid w:val="002B252F"/>
    <w:rsid w:val="002C768C"/>
    <w:rsid w:val="002D328A"/>
    <w:rsid w:val="002E7459"/>
    <w:rsid w:val="0030609F"/>
    <w:rsid w:val="00331709"/>
    <w:rsid w:val="00335C6E"/>
    <w:rsid w:val="00344438"/>
    <w:rsid w:val="00381703"/>
    <w:rsid w:val="003819B5"/>
    <w:rsid w:val="00391A5A"/>
    <w:rsid w:val="003B5C85"/>
    <w:rsid w:val="003D64F0"/>
    <w:rsid w:val="00403662"/>
    <w:rsid w:val="00404C64"/>
    <w:rsid w:val="004264F0"/>
    <w:rsid w:val="00454349"/>
    <w:rsid w:val="00455694"/>
    <w:rsid w:val="004912D8"/>
    <w:rsid w:val="004B460F"/>
    <w:rsid w:val="004E22BC"/>
    <w:rsid w:val="004E7148"/>
    <w:rsid w:val="004F1D85"/>
    <w:rsid w:val="00523AED"/>
    <w:rsid w:val="00530198"/>
    <w:rsid w:val="005353A6"/>
    <w:rsid w:val="005501B5"/>
    <w:rsid w:val="00554CCD"/>
    <w:rsid w:val="0059445F"/>
    <w:rsid w:val="005C106E"/>
    <w:rsid w:val="005C37AC"/>
    <w:rsid w:val="005D6724"/>
    <w:rsid w:val="005E21AE"/>
    <w:rsid w:val="005E23C5"/>
    <w:rsid w:val="005F29D7"/>
    <w:rsid w:val="00617D1D"/>
    <w:rsid w:val="0062709F"/>
    <w:rsid w:val="00635F93"/>
    <w:rsid w:val="006367A2"/>
    <w:rsid w:val="00642F24"/>
    <w:rsid w:val="006449A4"/>
    <w:rsid w:val="0064599C"/>
    <w:rsid w:val="006509B8"/>
    <w:rsid w:val="00664193"/>
    <w:rsid w:val="00665105"/>
    <w:rsid w:val="0068147C"/>
    <w:rsid w:val="00695600"/>
    <w:rsid w:val="00696DB6"/>
    <w:rsid w:val="006C114B"/>
    <w:rsid w:val="006E0161"/>
    <w:rsid w:val="00705501"/>
    <w:rsid w:val="00706A60"/>
    <w:rsid w:val="00713846"/>
    <w:rsid w:val="00732334"/>
    <w:rsid w:val="00750D01"/>
    <w:rsid w:val="0077642A"/>
    <w:rsid w:val="0078571F"/>
    <w:rsid w:val="007928C0"/>
    <w:rsid w:val="007A0165"/>
    <w:rsid w:val="007A7511"/>
    <w:rsid w:val="007C18DA"/>
    <w:rsid w:val="007C7929"/>
    <w:rsid w:val="007F2DDF"/>
    <w:rsid w:val="008019A7"/>
    <w:rsid w:val="00806FFA"/>
    <w:rsid w:val="00824058"/>
    <w:rsid w:val="008303B2"/>
    <w:rsid w:val="00836B92"/>
    <w:rsid w:val="008376E8"/>
    <w:rsid w:val="00845A0F"/>
    <w:rsid w:val="00877286"/>
    <w:rsid w:val="008933C3"/>
    <w:rsid w:val="008A05FE"/>
    <w:rsid w:val="008B382E"/>
    <w:rsid w:val="008F49BA"/>
    <w:rsid w:val="008F64B7"/>
    <w:rsid w:val="009074EE"/>
    <w:rsid w:val="00962F35"/>
    <w:rsid w:val="009A161E"/>
    <w:rsid w:val="00A073AB"/>
    <w:rsid w:val="00A10A8A"/>
    <w:rsid w:val="00A206A5"/>
    <w:rsid w:val="00A40BC2"/>
    <w:rsid w:val="00A479AB"/>
    <w:rsid w:val="00AA1F8E"/>
    <w:rsid w:val="00AA25CD"/>
    <w:rsid w:val="00AA47EE"/>
    <w:rsid w:val="00AB3BE8"/>
    <w:rsid w:val="00AB4546"/>
    <w:rsid w:val="00AC4663"/>
    <w:rsid w:val="00AD6859"/>
    <w:rsid w:val="00AE1FBF"/>
    <w:rsid w:val="00AF624C"/>
    <w:rsid w:val="00B058AD"/>
    <w:rsid w:val="00B12A2A"/>
    <w:rsid w:val="00B32B42"/>
    <w:rsid w:val="00B4269A"/>
    <w:rsid w:val="00B47D7A"/>
    <w:rsid w:val="00B511CF"/>
    <w:rsid w:val="00B5441F"/>
    <w:rsid w:val="00B8338A"/>
    <w:rsid w:val="00BA1DB8"/>
    <w:rsid w:val="00BB346B"/>
    <w:rsid w:val="00BB6143"/>
    <w:rsid w:val="00BE2514"/>
    <w:rsid w:val="00BE3D48"/>
    <w:rsid w:val="00BE53C3"/>
    <w:rsid w:val="00BE7E4E"/>
    <w:rsid w:val="00C165D8"/>
    <w:rsid w:val="00C42E19"/>
    <w:rsid w:val="00C50B11"/>
    <w:rsid w:val="00C605B5"/>
    <w:rsid w:val="00C63006"/>
    <w:rsid w:val="00C64677"/>
    <w:rsid w:val="00C711CB"/>
    <w:rsid w:val="00C74856"/>
    <w:rsid w:val="00C773D2"/>
    <w:rsid w:val="00CA2F89"/>
    <w:rsid w:val="00CC1831"/>
    <w:rsid w:val="00CC2101"/>
    <w:rsid w:val="00CE41C9"/>
    <w:rsid w:val="00CE7AF3"/>
    <w:rsid w:val="00CF5FDD"/>
    <w:rsid w:val="00D05515"/>
    <w:rsid w:val="00D10CDB"/>
    <w:rsid w:val="00D23FB9"/>
    <w:rsid w:val="00D26171"/>
    <w:rsid w:val="00D2766F"/>
    <w:rsid w:val="00D3459A"/>
    <w:rsid w:val="00D35F6B"/>
    <w:rsid w:val="00D91D0D"/>
    <w:rsid w:val="00DC7D6F"/>
    <w:rsid w:val="00DE179E"/>
    <w:rsid w:val="00DF220B"/>
    <w:rsid w:val="00E14F31"/>
    <w:rsid w:val="00E34C1C"/>
    <w:rsid w:val="00E356CC"/>
    <w:rsid w:val="00E36F82"/>
    <w:rsid w:val="00E46F7C"/>
    <w:rsid w:val="00E5458B"/>
    <w:rsid w:val="00E56C35"/>
    <w:rsid w:val="00E63B1D"/>
    <w:rsid w:val="00E65B27"/>
    <w:rsid w:val="00E661FB"/>
    <w:rsid w:val="00E662AA"/>
    <w:rsid w:val="00E90709"/>
    <w:rsid w:val="00EB1C9E"/>
    <w:rsid w:val="00EC3765"/>
    <w:rsid w:val="00ED3F42"/>
    <w:rsid w:val="00ED7470"/>
    <w:rsid w:val="00EE0558"/>
    <w:rsid w:val="00EE086E"/>
    <w:rsid w:val="00EF2E62"/>
    <w:rsid w:val="00F01DD1"/>
    <w:rsid w:val="00F41FCF"/>
    <w:rsid w:val="00F427EA"/>
    <w:rsid w:val="00F65BE0"/>
    <w:rsid w:val="00F721A5"/>
    <w:rsid w:val="00F7388D"/>
    <w:rsid w:val="00FC1C2F"/>
    <w:rsid w:val="00FD14DD"/>
    <w:rsid w:val="00FE2B9D"/>
    <w:rsid w:val="00FF4414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4709"/>
  <w15:chartTrackingRefBased/>
  <w15:docId w15:val="{C04CD977-5F2F-467C-BFF7-5603DA95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42E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47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427E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F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5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A751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A7511"/>
    <w:rPr>
      <w:b/>
      <w:bCs/>
    </w:rPr>
  </w:style>
  <w:style w:type="paragraph" w:customStyle="1" w:styleId="table-caption">
    <w:name w:val="table-caption"/>
    <w:basedOn w:val="a"/>
    <w:rsid w:val="007A751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7A7511"/>
    <w:rPr>
      <w:color w:val="0000FF"/>
      <w:u w:val="single"/>
    </w:rPr>
  </w:style>
  <w:style w:type="character" w:styleId="a7">
    <w:name w:val="Emphasis"/>
    <w:basedOn w:val="a0"/>
    <w:uiPriority w:val="20"/>
    <w:qFormat/>
    <w:rsid w:val="007A7511"/>
    <w:rPr>
      <w:i/>
      <w:iCs/>
    </w:rPr>
  </w:style>
  <w:style w:type="table" w:customStyle="1" w:styleId="21">
    <w:name w:val="Сетка таблицы2"/>
    <w:basedOn w:val="a1"/>
    <w:next w:val="a8"/>
    <w:uiPriority w:val="39"/>
    <w:rsid w:val="005D672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D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p46jhr">
    <w:name w:val="_15p46jhr"/>
    <w:basedOn w:val="a0"/>
    <w:rsid w:val="00C42E19"/>
  </w:style>
  <w:style w:type="character" w:customStyle="1" w:styleId="10">
    <w:name w:val="Заголовок 1 Знак"/>
    <w:basedOn w:val="a0"/>
    <w:link w:val="1"/>
    <w:uiPriority w:val="9"/>
    <w:rsid w:val="00C42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74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10c2aa9f">
    <w:name w:val="t10c2aa9f"/>
    <w:basedOn w:val="a0"/>
    <w:rsid w:val="00ED7470"/>
  </w:style>
  <w:style w:type="character" w:customStyle="1" w:styleId="a1b6b90ca">
    <w:name w:val="a1b6b90ca"/>
    <w:basedOn w:val="a0"/>
    <w:rsid w:val="00ED7470"/>
  </w:style>
  <w:style w:type="table" w:customStyle="1" w:styleId="11">
    <w:name w:val="Сетка таблицы1"/>
    <w:basedOn w:val="a1"/>
    <w:next w:val="a8"/>
    <w:uiPriority w:val="59"/>
    <w:rsid w:val="00F4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427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427EA"/>
  </w:style>
  <w:style w:type="character" w:customStyle="1" w:styleId="30">
    <w:name w:val="Заголовок 3 Знак"/>
    <w:basedOn w:val="a0"/>
    <w:link w:val="3"/>
    <w:uiPriority w:val="9"/>
    <w:rsid w:val="00F42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width-300">
    <w:name w:val="width-300"/>
    <w:basedOn w:val="a0"/>
    <w:rsid w:val="00F427EA"/>
  </w:style>
  <w:style w:type="character" w:customStyle="1" w:styleId="width-85">
    <w:name w:val="width-85"/>
    <w:basedOn w:val="a0"/>
    <w:rsid w:val="00F427EA"/>
  </w:style>
  <w:style w:type="character" w:customStyle="1" w:styleId="rowcode">
    <w:name w:val="row_code"/>
    <w:basedOn w:val="a0"/>
    <w:rsid w:val="00F427EA"/>
  </w:style>
  <w:style w:type="character" w:customStyle="1" w:styleId="checkbox-button-selected">
    <w:name w:val="checkbox-button-selected"/>
    <w:basedOn w:val="a0"/>
    <w:rsid w:val="00F427EA"/>
  </w:style>
  <w:style w:type="paragraph" w:styleId="12">
    <w:name w:val="toc 1"/>
    <w:basedOn w:val="a"/>
    <w:next w:val="a"/>
    <w:autoRedefine/>
    <w:uiPriority w:val="39"/>
    <w:unhideWhenUsed/>
    <w:rsid w:val="00F427EA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F427EA"/>
    <w:pPr>
      <w:spacing w:after="100"/>
      <w:ind w:left="480"/>
    </w:pPr>
  </w:style>
  <w:style w:type="paragraph" w:customStyle="1" w:styleId="tile-itemtext">
    <w:name w:val="tile-item__text"/>
    <w:basedOn w:val="a"/>
    <w:rsid w:val="00C63006"/>
    <w:pPr>
      <w:spacing w:before="100" w:beforeAutospacing="1" w:after="100" w:afterAutospacing="1"/>
    </w:pPr>
  </w:style>
  <w:style w:type="character" w:customStyle="1" w:styleId="bolder">
    <w:name w:val="bolder"/>
    <w:basedOn w:val="a0"/>
    <w:rsid w:val="00C63006"/>
  </w:style>
  <w:style w:type="paragraph" w:customStyle="1" w:styleId="whitespace-pre-wrap">
    <w:name w:val="whitespace-pre-wrap"/>
    <w:basedOn w:val="a"/>
    <w:rsid w:val="00137EEB"/>
    <w:pPr>
      <w:spacing w:before="100" w:beforeAutospacing="1" w:after="100" w:afterAutospacing="1"/>
    </w:pPr>
  </w:style>
  <w:style w:type="paragraph" w:customStyle="1" w:styleId="enquiry-text">
    <w:name w:val="enquiry-text"/>
    <w:basedOn w:val="a"/>
    <w:rsid w:val="00696DB6"/>
    <w:pPr>
      <w:spacing w:before="100" w:beforeAutospacing="1" w:after="100" w:afterAutospacing="1"/>
    </w:pPr>
  </w:style>
  <w:style w:type="paragraph" w:customStyle="1" w:styleId="msonormaldop">
    <w:name w:val="msonormaldop"/>
    <w:uiPriority w:val="99"/>
    <w:semiHidden/>
    <w:qFormat/>
    <w:rsid w:val="00A40B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6F7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zero">
    <w:name w:val="zero"/>
    <w:basedOn w:val="a0"/>
    <w:rsid w:val="001D6F7E"/>
  </w:style>
  <w:style w:type="character" w:customStyle="1" w:styleId="copytarget">
    <w:name w:val="copy_target"/>
    <w:basedOn w:val="a0"/>
    <w:rsid w:val="00381703"/>
  </w:style>
  <w:style w:type="paragraph" w:customStyle="1" w:styleId="13">
    <w:name w:val="Обычный (веб)1"/>
    <w:basedOn w:val="a"/>
    <w:rsid w:val="004E7148"/>
    <w:pPr>
      <w:spacing w:line="360" w:lineRule="auto"/>
      <w:ind w:firstLine="709"/>
      <w:jc w:val="both"/>
    </w:pPr>
    <w:rPr>
      <w:rFonts w:ascii="Tahoma" w:eastAsia="Calibri" w:hAnsi="Tahoma" w:cs="Tahoma"/>
      <w:color w:val="0E0E0E"/>
      <w:sz w:val="22"/>
      <w:szCs w:val="22"/>
    </w:rPr>
  </w:style>
  <w:style w:type="paragraph" w:customStyle="1" w:styleId="componentsparagraphparagraphmoduleparagraph">
    <w:name w:val="components_paragraph_paragraph_module_paragraph"/>
    <w:basedOn w:val="a"/>
    <w:rsid w:val="00AB4546"/>
    <w:pPr>
      <w:spacing w:before="100" w:beforeAutospacing="1" w:after="100" w:afterAutospacing="1"/>
    </w:pPr>
  </w:style>
  <w:style w:type="character" w:customStyle="1" w:styleId="inn">
    <w:name w:val="inn"/>
    <w:basedOn w:val="a0"/>
    <w:rsid w:val="00111206"/>
  </w:style>
  <w:style w:type="character" w:customStyle="1" w:styleId="nobr">
    <w:name w:val="nobr"/>
    <w:basedOn w:val="a0"/>
    <w:rsid w:val="00111206"/>
  </w:style>
  <w:style w:type="paragraph" w:customStyle="1" w:styleId="richfactdown-paragraph">
    <w:name w:val="richfactdown-paragraph"/>
    <w:basedOn w:val="a"/>
    <w:rsid w:val="00AE1FBF"/>
    <w:pPr>
      <w:spacing w:before="100" w:beforeAutospacing="1" w:after="100" w:afterAutospacing="1"/>
    </w:pPr>
  </w:style>
  <w:style w:type="character" w:customStyle="1" w:styleId="organictextcontentspan">
    <w:name w:val="organictextcontentspan"/>
    <w:basedOn w:val="a0"/>
    <w:rsid w:val="00AB3BE8"/>
  </w:style>
  <w:style w:type="character" w:customStyle="1" w:styleId="cite-bracket">
    <w:name w:val="cite-bracket"/>
    <w:basedOn w:val="a0"/>
    <w:rsid w:val="00C50B11"/>
  </w:style>
  <w:style w:type="paragraph" w:styleId="ab">
    <w:name w:val="footer"/>
    <w:basedOn w:val="a"/>
    <w:link w:val="ac"/>
    <w:uiPriority w:val="99"/>
    <w:unhideWhenUsed/>
    <w:rsid w:val="00B32B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2B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C711CB"/>
  </w:style>
  <w:style w:type="character" w:customStyle="1" w:styleId="company-infotitle">
    <w:name w:val="company-info__title"/>
    <w:basedOn w:val="a0"/>
    <w:rsid w:val="00C711CB"/>
  </w:style>
  <w:style w:type="paragraph" w:styleId="HTML">
    <w:name w:val="HTML Address"/>
    <w:basedOn w:val="a"/>
    <w:link w:val="HTML0"/>
    <w:uiPriority w:val="99"/>
    <w:semiHidden/>
    <w:unhideWhenUsed/>
    <w:rsid w:val="00C711CB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C711C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longcopy">
    <w:name w:val="long_copy"/>
    <w:basedOn w:val="a0"/>
    <w:rsid w:val="00C711CB"/>
  </w:style>
  <w:style w:type="character" w:customStyle="1" w:styleId="chief-title">
    <w:name w:val="chief-title"/>
    <w:basedOn w:val="a0"/>
    <w:rsid w:val="00C711CB"/>
  </w:style>
  <w:style w:type="character" w:customStyle="1" w:styleId="company-infotext">
    <w:name w:val="company-info__text"/>
    <w:basedOn w:val="a0"/>
    <w:rsid w:val="00C711CB"/>
  </w:style>
  <w:style w:type="character" w:customStyle="1" w:styleId="margin-right-s">
    <w:name w:val="margin-right-s"/>
    <w:basedOn w:val="a0"/>
    <w:rsid w:val="00C711CB"/>
  </w:style>
  <w:style w:type="character" w:customStyle="1" w:styleId="quetip">
    <w:name w:val="quetip"/>
    <w:basedOn w:val="a0"/>
    <w:rsid w:val="00C711CB"/>
  </w:style>
  <w:style w:type="character" w:customStyle="1" w:styleId="undermask">
    <w:name w:val="under_mask"/>
    <w:basedOn w:val="a0"/>
    <w:rsid w:val="00C711CB"/>
  </w:style>
  <w:style w:type="character" w:customStyle="1" w:styleId="company-infoquetipgrowth">
    <w:name w:val="company-info__quetip_growth"/>
    <w:basedOn w:val="a0"/>
    <w:rsid w:val="00C711CB"/>
  </w:style>
  <w:style w:type="character" w:customStyle="1" w:styleId="copytitle">
    <w:name w:val="copy_title"/>
    <w:basedOn w:val="a0"/>
    <w:rsid w:val="00C711CB"/>
  </w:style>
  <w:style w:type="character" w:customStyle="1" w:styleId="trend">
    <w:name w:val="trend"/>
    <w:basedOn w:val="a0"/>
    <w:rsid w:val="002A6D58"/>
  </w:style>
  <w:style w:type="character" w:customStyle="1" w:styleId="futurisfootnotegroup">
    <w:name w:val="futurisfootnotegroup"/>
    <w:basedOn w:val="a0"/>
    <w:rsid w:val="00907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3950">
          <w:marLeft w:val="0"/>
          <w:marRight w:val="0"/>
          <w:marTop w:val="120"/>
          <w:marBottom w:val="0"/>
          <w:divBdr>
            <w:top w:val="single" w:sz="6" w:space="8" w:color="E5E3D7"/>
            <w:left w:val="single" w:sz="6" w:space="8" w:color="E5E3D7"/>
            <w:bottom w:val="single" w:sz="6" w:space="0" w:color="E5E3D7"/>
            <w:right w:val="single" w:sz="6" w:space="0" w:color="E5E3D7"/>
          </w:divBdr>
          <w:divsChild>
            <w:div w:id="3158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6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  <w:div w:id="678477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989859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71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227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821">
                  <w:marLeft w:val="0"/>
                  <w:marRight w:val="0"/>
                  <w:marTop w:val="3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96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146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9678">
                  <w:marLeft w:val="0"/>
                  <w:marRight w:val="0"/>
                  <w:marTop w:val="3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186969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9547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0876">
                  <w:marLeft w:val="0"/>
                  <w:marRight w:val="0"/>
                  <w:marTop w:val="3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3790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2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5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85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0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6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718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80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643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35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431588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8563106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148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8837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25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755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3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361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54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3918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268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562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9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0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9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70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51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635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03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49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5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120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59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04981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8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928063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103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30194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13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34468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2330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4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9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72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1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813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32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80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45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047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411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690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88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505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8471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860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9597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3886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043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853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8071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885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62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4530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29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037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286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789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073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9237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772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78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4694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65936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130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3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956238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9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729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83534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590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247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76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146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26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85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6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1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66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59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82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2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72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12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37240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2301680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0546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7144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9383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80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5965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867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47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76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242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52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0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6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0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3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9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04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815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91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79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688302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693261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776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4178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0727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135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764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633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88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91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107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5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2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66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3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39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14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690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10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6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98508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2762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522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701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0791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34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097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095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90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71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831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69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800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7088">
          <w:marLeft w:val="-300"/>
          <w:marRight w:val="0"/>
          <w:marTop w:val="150"/>
          <w:marBottom w:val="150"/>
          <w:divBdr>
            <w:top w:val="none" w:sz="0" w:space="0" w:color="E0DE15"/>
            <w:left w:val="single" w:sz="36" w:space="11" w:color="E0DE15"/>
            <w:bottom w:val="none" w:sz="0" w:space="0" w:color="E0DE15"/>
            <w:right w:val="none" w:sz="0" w:space="0" w:color="E0DE15"/>
          </w:divBdr>
        </w:div>
      </w:divsChild>
    </w:div>
    <w:div w:id="192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566">
          <w:marLeft w:val="0"/>
          <w:marRight w:val="37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9253">
          <w:marLeft w:val="0"/>
          <w:marRight w:val="37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4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7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17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3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19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5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5996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  <w:div w:id="292951095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</w:divsChild>
    </w:div>
    <w:div w:id="415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579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  <w:div w:id="669527028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</w:divsChild>
    </w:div>
    <w:div w:id="840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164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8568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589998263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1009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391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351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3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5348">
          <w:marLeft w:val="5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4" w:color="000000"/>
                                <w:right w:val="none" w:sz="0" w:space="0" w:color="auto"/>
                              </w:divBdr>
                              <w:divsChild>
                                <w:div w:id="150250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5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729851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01634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52004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069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8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5883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  <w:div w:id="930971385">
          <w:marLeft w:val="-300"/>
          <w:marRight w:val="0"/>
          <w:marTop w:val="150"/>
          <w:marBottom w:val="150"/>
          <w:divBdr>
            <w:top w:val="none" w:sz="0" w:space="0" w:color="auto"/>
            <w:left w:val="single" w:sz="36" w:space="11" w:color="00B500"/>
            <w:bottom w:val="none" w:sz="0" w:space="0" w:color="auto"/>
            <w:right w:val="none" w:sz="0" w:space="0" w:color="auto"/>
          </w:divBdr>
        </w:div>
      </w:divsChild>
    </w:div>
    <w:div w:id="13741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0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9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2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8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9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72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066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02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98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10815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9036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295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344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180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956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639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726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97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30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2538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12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0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7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16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78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53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290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402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14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430179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972634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763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569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3597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564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3909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072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93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72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8490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502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78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44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9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28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72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8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98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7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278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227132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464342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635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1229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0867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5499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139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303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30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46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212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365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7870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693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2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23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8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12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047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40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56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67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854285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857327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234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088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753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58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305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195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42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81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8473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20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59737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85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5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8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8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5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03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30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42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89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5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2517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341835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157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4461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7881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936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294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04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733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15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2533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515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86883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4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9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9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95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27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596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432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24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897352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88807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152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656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677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92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53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060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03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82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1054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017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3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6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8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7337">
          <w:marLeft w:val="5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7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8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2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0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27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25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5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307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1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097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71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054371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142117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888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5929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7783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855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533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826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88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8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0941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304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5760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23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65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55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6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24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0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04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63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20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56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8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44918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49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425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15463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86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659891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2141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1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09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8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329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025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06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29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80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69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973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1443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32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78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349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53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02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82265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3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0797">
          <w:marLeft w:val="5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623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8584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6043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8835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935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31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0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6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hyperlink" Target="https://ru.wikipedia.org/wiki/%D0%9C%D0%B0%D0%B3%D0%B8%D1%81%D1%82%D1%80_%D0%B4%D0%B5%D0%BB%D0%BE%D0%B2%D0%BE%D0%B3%D0%BE_%D0%B0%D0%B4%D0%BC%D0%B8%D0%BD%D0%B8%D1%81%D1%82%D1%80%D0%B8%D1%80%D0%BE%D0%B2%D0%B0%D0%BD%D0%B8%D1%8F" TargetMode="External"/><Relationship Id="rId26" Type="http://schemas.openxmlformats.org/officeDocument/2006/relationships/hyperlink" Target="http://mi.aup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up.ru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ru.wikipedia.org/wiki/Executive_MBA" TargetMode="External"/><Relationship Id="rId25" Type="http://schemas.openxmlformats.org/officeDocument/2006/relationships/hyperlink" Target="http://www.aup.ru/news/" TargetMode="External"/><Relationship Id="rId33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MBA" TargetMode="External"/><Relationship Id="rId20" Type="http://schemas.openxmlformats.org/officeDocument/2006/relationships/hyperlink" Target="http://www.profmanager.ru/" TargetMode="External"/><Relationship Id="rId29" Type="http://schemas.openxmlformats.org/officeDocument/2006/relationships/hyperlink" Target="http://www.finma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yperlink" Target="http://forum.aup.ru/" TargetMode="External"/><Relationship Id="rId32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Harvard_Business_Review" TargetMode="External"/><Relationship Id="rId23" Type="http://schemas.openxmlformats.org/officeDocument/2006/relationships/hyperlink" Target="http://www.aup.ru/library/" TargetMode="External"/><Relationship Id="rId28" Type="http://schemas.openxmlformats.org/officeDocument/2006/relationships/hyperlink" Target="http://www.cfin.ru" TargetMode="Externa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hyperlink" Target="https://ru.wikipedia.org/wiki/Executive_education" TargetMode="Externa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hyperlink" Target="http://aup-consulting.ru/" TargetMode="External"/><Relationship Id="rId27" Type="http://schemas.openxmlformats.org/officeDocument/2006/relationships/hyperlink" Target="http://www.aup.ru/services/" TargetMode="External"/><Relationship Id="rId30" Type="http://schemas.openxmlformats.org/officeDocument/2006/relationships/image" Target="media/image1.png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Лист1!$E$51</c:f>
              <c:strCache>
                <c:ptCount val="1"/>
                <c:pt idx="0">
                  <c:v>Широта и глубина ассортимента  продуктов</c:v>
                </c:pt>
              </c:strCache>
            </c:strRef>
          </c:tx>
          <c:spPr>
            <a:ln w="25400" cap="rnd" cmpd="sng" algn="ctr">
              <a:solidFill>
                <a:schemeClr val="accent1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Лист1!$F$50:$J$50</c:f>
              <c:strCache>
                <c:ptCount val="5"/>
                <c:pt idx="0">
                  <c:v>ИП Коляда А.В.</c:v>
                </c:pt>
                <c:pt idx="1">
                  <c:v>ООО «Аквацентр ДВ»</c:v>
                </c:pt>
                <c:pt idx="2">
                  <c:v>ООО «Водник»</c:v>
                </c:pt>
                <c:pt idx="3">
                  <c:v>ООО «Фарватер»</c:v>
                </c:pt>
                <c:pt idx="4">
                  <c:v>ООО «Вл Пасифик»</c:v>
                </c:pt>
              </c:strCache>
            </c:strRef>
          </c:cat>
          <c:val>
            <c:numRef>
              <c:f>Лист1!$F$51:$J$51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44-4A4D-A4DE-FEE2D4D7B9F9}"/>
            </c:ext>
          </c:extLst>
        </c:ser>
        <c:ser>
          <c:idx val="1"/>
          <c:order val="1"/>
          <c:tx>
            <c:strRef>
              <c:f>Лист1!$E$52</c:f>
              <c:strCache>
                <c:ptCount val="1"/>
                <c:pt idx="0">
                  <c:v>Уровень цен</c:v>
                </c:pt>
              </c:strCache>
            </c:strRef>
          </c:tx>
          <c:spPr>
            <a:ln w="25400" cap="rnd" cmpd="sng" algn="ctr">
              <a:solidFill>
                <a:schemeClr val="accent2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Лист1!$F$50:$J$50</c:f>
              <c:strCache>
                <c:ptCount val="5"/>
                <c:pt idx="0">
                  <c:v>ИП Коляда А.В.</c:v>
                </c:pt>
                <c:pt idx="1">
                  <c:v>ООО «Аквацентр ДВ»</c:v>
                </c:pt>
                <c:pt idx="2">
                  <c:v>ООО «Водник»</c:v>
                </c:pt>
                <c:pt idx="3">
                  <c:v>ООО «Фарватер»</c:v>
                </c:pt>
                <c:pt idx="4">
                  <c:v>ООО «Вл Пасифик»</c:v>
                </c:pt>
              </c:strCache>
            </c:strRef>
          </c:cat>
          <c:val>
            <c:numRef>
              <c:f>Лист1!$F$52:$J$52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44-4A4D-A4DE-FEE2D4D7B9F9}"/>
            </c:ext>
          </c:extLst>
        </c:ser>
        <c:ser>
          <c:idx val="2"/>
          <c:order val="2"/>
          <c:tx>
            <c:strRef>
              <c:f>Лист1!$E$53</c:f>
              <c:strCache>
                <c:ptCount val="1"/>
                <c:pt idx="0">
                  <c:v>Качество услуг</c:v>
                </c:pt>
              </c:strCache>
            </c:strRef>
          </c:tx>
          <c:spPr>
            <a:ln w="25400" cap="rnd" cmpd="sng" algn="ctr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Лист1!$F$50:$J$50</c:f>
              <c:strCache>
                <c:ptCount val="5"/>
                <c:pt idx="0">
                  <c:v>ИП Коляда А.В.</c:v>
                </c:pt>
                <c:pt idx="1">
                  <c:v>ООО «Аквацентр ДВ»</c:v>
                </c:pt>
                <c:pt idx="2">
                  <c:v>ООО «Водник»</c:v>
                </c:pt>
                <c:pt idx="3">
                  <c:v>ООО «Фарватер»</c:v>
                </c:pt>
                <c:pt idx="4">
                  <c:v>ООО «Вл Пасифик»</c:v>
                </c:pt>
              </c:strCache>
            </c:strRef>
          </c:cat>
          <c:val>
            <c:numRef>
              <c:f>Лист1!$F$53:$J$53</c:f>
              <c:numCache>
                <c:formatCode>General</c:formatCode>
                <c:ptCount val="5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44-4A4D-A4DE-FEE2D4D7B9F9}"/>
            </c:ext>
          </c:extLst>
        </c:ser>
        <c:ser>
          <c:idx val="3"/>
          <c:order val="3"/>
          <c:tx>
            <c:strRef>
              <c:f>Лист1!$E$54</c:f>
              <c:strCache>
                <c:ptCount val="1"/>
                <c:pt idx="0">
                  <c:v>Реклама</c:v>
                </c:pt>
              </c:strCache>
            </c:strRef>
          </c:tx>
          <c:spPr>
            <a:ln w="25400" cap="rnd" cmpd="sng" algn="ctr">
              <a:solidFill>
                <a:schemeClr val="accent4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Лист1!$F$50:$J$50</c:f>
              <c:strCache>
                <c:ptCount val="5"/>
                <c:pt idx="0">
                  <c:v>ИП Коляда А.В.</c:v>
                </c:pt>
                <c:pt idx="1">
                  <c:v>ООО «Аквацентр ДВ»</c:v>
                </c:pt>
                <c:pt idx="2">
                  <c:v>ООО «Водник»</c:v>
                </c:pt>
                <c:pt idx="3">
                  <c:v>ООО «Фарватер»</c:v>
                </c:pt>
                <c:pt idx="4">
                  <c:v>ООО «Вл Пасифик»</c:v>
                </c:pt>
              </c:strCache>
            </c:strRef>
          </c:cat>
          <c:val>
            <c:numRef>
              <c:f>Лист1!$F$54:$J$54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644-4A4D-A4DE-FEE2D4D7B9F9}"/>
            </c:ext>
          </c:extLst>
        </c:ser>
        <c:ser>
          <c:idx val="4"/>
          <c:order val="4"/>
          <c:tx>
            <c:strRef>
              <c:f>Лист1!$E$55</c:f>
              <c:strCache>
                <c:ptCount val="1"/>
                <c:pt idx="0">
                  <c:v>Доля на рынке</c:v>
                </c:pt>
              </c:strCache>
            </c:strRef>
          </c:tx>
          <c:spPr>
            <a:ln w="25400" cap="rnd" cmpd="sng" algn="ctr">
              <a:solidFill>
                <a:schemeClr val="accent5"/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Лист1!$F$50:$J$50</c:f>
              <c:strCache>
                <c:ptCount val="5"/>
                <c:pt idx="0">
                  <c:v>ИП Коляда А.В.</c:v>
                </c:pt>
                <c:pt idx="1">
                  <c:v>ООО «Аквацентр ДВ»</c:v>
                </c:pt>
                <c:pt idx="2">
                  <c:v>ООО «Водник»</c:v>
                </c:pt>
                <c:pt idx="3">
                  <c:v>ООО «Фарватер»</c:v>
                </c:pt>
                <c:pt idx="4">
                  <c:v>ООО «Вл Пасифик»</c:v>
                </c:pt>
              </c:strCache>
            </c:strRef>
          </c:cat>
          <c:val>
            <c:numRef>
              <c:f>Лист1!$F$55:$J$55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44-4A4D-A4DE-FEE2D4D7B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87151616"/>
        <c:axId val="1487153280"/>
      </c:radarChart>
      <c:catAx>
        <c:axId val="14871516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487153280"/>
        <c:crosses val="autoZero"/>
        <c:auto val="1"/>
        <c:lblAlgn val="ctr"/>
        <c:lblOffset val="100"/>
        <c:noMultiLvlLbl val="0"/>
      </c:catAx>
      <c:valAx>
        <c:axId val="148715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715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50196"/>
        </a:schemeClr>
      </a:solidFill>
      <a:ln w="25400">
        <a:solidFill>
          <a:schemeClr val="phClr"/>
        </a:solidFill>
        <a:prstDash val="sysDot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50196"/>
        </a:schemeClr>
      </a:solidFill>
      <a:ln w="25400">
        <a:solidFill>
          <a:schemeClr val="phClr"/>
        </a:solidFill>
        <a:prstDash val="sysDot"/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5400" cap="rnd" cmpd="sng" algn="ctr">
        <a:solidFill>
          <a:schemeClr val="phClr"/>
        </a:solidFill>
        <a:prstDash val="sysDot"/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39E0D5-9583-45F5-A430-E48A627AE65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DC80183-841D-48C3-9856-C112F8D6EF9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  </a:t>
          </a:r>
        </a:p>
      </dgm:t>
    </dgm:pt>
    <dgm:pt modelId="{C9237ACA-9CE8-4C6A-9160-5179FD731258}" type="parTrans" cxnId="{CF1FE944-B70F-4CB1-9345-DE409D4FF9D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FC69C0-33DB-4362-87F7-CBF4D12A98A9}" type="sibTrans" cxnId="{CF1FE944-B70F-4CB1-9345-DE409D4FF9D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BFCE0C-0646-481F-95D5-FDEEA10E627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</a:p>
      </dgm:t>
    </dgm:pt>
    <dgm:pt modelId="{3FED92B3-FFAB-408F-8A3D-58B877627B77}" type="parTrans" cxnId="{1C9786AB-2041-4E09-AA07-08C146DD94E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A8928D-5FDF-41A7-BF02-C947F6A35F30}" type="sibTrans" cxnId="{1C9786AB-2041-4E09-AA07-08C146DD94E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096DFB-0DF3-46DF-98B0-E336EB03321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отдела продаж</a:t>
          </a:r>
        </a:p>
      </dgm:t>
    </dgm:pt>
    <dgm:pt modelId="{99D2FC8D-46B8-4DBA-B621-F9A4364D99AC}" type="parTrans" cxnId="{EDC11656-4830-4789-A9A2-3F81D3AA2C3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F6C515-E11B-4086-8A6D-EE9C4B15F686}" type="sibTrans" cxnId="{EDC11656-4830-4789-A9A2-3F81D3AA2C3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4CB4BA-B611-4E2B-BA63-4B7FAEEF848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Менеджер по продажам</a:t>
          </a:r>
        </a:p>
      </dgm:t>
    </dgm:pt>
    <dgm:pt modelId="{DFB1B16D-D332-46B5-8B44-C76724A3852C}" type="parTrans" cxnId="{ACB38606-ED14-48ED-9AFF-A5BDB3C899C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6897DE-F0C8-44E3-A427-DA119B283686}" type="sibTrans" cxnId="{ACB38606-ED14-48ED-9AFF-A5BDB3C899CC}">
      <dgm:prSet/>
      <dgm:spPr/>
      <dgm:t>
        <a:bodyPr/>
        <a:lstStyle/>
        <a:p>
          <a:endParaRPr lang="ru-RU"/>
        </a:p>
      </dgm:t>
    </dgm:pt>
    <dgm:pt modelId="{A5CA4165-5F2C-465D-8558-5DC4830414CE}" type="pres">
      <dgm:prSet presAssocID="{CB39E0D5-9583-45F5-A430-E48A627AE65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E2D4E04-A664-4D73-8C98-B152392BB5E7}" type="pres">
      <dgm:prSet presAssocID="{5DC80183-841D-48C3-9856-C112F8D6EF9C}" presName="hierRoot1" presStyleCnt="0">
        <dgm:presLayoutVars>
          <dgm:hierBranch val="init"/>
        </dgm:presLayoutVars>
      </dgm:prSet>
      <dgm:spPr/>
    </dgm:pt>
    <dgm:pt modelId="{8B4C56B6-E07F-444D-9E4C-EEA098B74807}" type="pres">
      <dgm:prSet presAssocID="{5DC80183-841D-48C3-9856-C112F8D6EF9C}" presName="rootComposite1" presStyleCnt="0"/>
      <dgm:spPr/>
    </dgm:pt>
    <dgm:pt modelId="{DF9BA61A-0C76-474C-BD79-85ED6DB8DBC5}" type="pres">
      <dgm:prSet presAssocID="{5DC80183-841D-48C3-9856-C112F8D6EF9C}" presName="rootText1" presStyleLbl="node0" presStyleIdx="0" presStyleCnt="1" custScaleX="179871" custScaleY="598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82444E-81AF-40D9-ABE2-F478E5F56E87}" type="pres">
      <dgm:prSet presAssocID="{5DC80183-841D-48C3-9856-C112F8D6EF9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F7FE6BB-A74A-4BBB-92F7-4E95CA1A6C90}" type="pres">
      <dgm:prSet presAssocID="{5DC80183-841D-48C3-9856-C112F8D6EF9C}" presName="hierChild2" presStyleCnt="0"/>
      <dgm:spPr/>
    </dgm:pt>
    <dgm:pt modelId="{0B9A9E5A-D14D-4AC6-9D26-769719898C29}" type="pres">
      <dgm:prSet presAssocID="{3FED92B3-FFAB-408F-8A3D-58B877627B77}" presName="Name37" presStyleLbl="parChTrans1D2" presStyleIdx="0" presStyleCnt="2" custSzX="815412" custSzY="159315"/>
      <dgm:spPr/>
      <dgm:t>
        <a:bodyPr/>
        <a:lstStyle/>
        <a:p>
          <a:endParaRPr lang="ru-RU"/>
        </a:p>
      </dgm:t>
    </dgm:pt>
    <dgm:pt modelId="{C48070FF-6B4E-42B1-932D-0BA990928988}" type="pres">
      <dgm:prSet presAssocID="{C0BFCE0C-0646-481F-95D5-FDEEA10E6275}" presName="hierRoot2" presStyleCnt="0">
        <dgm:presLayoutVars>
          <dgm:hierBranch val="init"/>
        </dgm:presLayoutVars>
      </dgm:prSet>
      <dgm:spPr/>
    </dgm:pt>
    <dgm:pt modelId="{5060160F-A136-4D0D-9CDA-7EFFF419BE7C}" type="pres">
      <dgm:prSet presAssocID="{C0BFCE0C-0646-481F-95D5-FDEEA10E6275}" presName="rootComposite" presStyleCnt="0"/>
      <dgm:spPr/>
    </dgm:pt>
    <dgm:pt modelId="{5101C9C9-2599-4B38-92BA-6942FF199BAC}" type="pres">
      <dgm:prSet presAssocID="{C0BFCE0C-0646-481F-95D5-FDEEA10E6275}" presName="rootText" presStyleLbl="node2" presStyleIdx="0" presStyleCnt="2" custScaleX="152315" custScaleY="74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19695A-70BB-4CEF-AC89-14195AB6CBAF}" type="pres">
      <dgm:prSet presAssocID="{C0BFCE0C-0646-481F-95D5-FDEEA10E6275}" presName="rootConnector" presStyleLbl="node2" presStyleIdx="0" presStyleCnt="2"/>
      <dgm:spPr/>
      <dgm:t>
        <a:bodyPr/>
        <a:lstStyle/>
        <a:p>
          <a:endParaRPr lang="ru-RU"/>
        </a:p>
      </dgm:t>
    </dgm:pt>
    <dgm:pt modelId="{15F87E6C-6B30-49C5-920D-6BD544D4C0F7}" type="pres">
      <dgm:prSet presAssocID="{C0BFCE0C-0646-481F-95D5-FDEEA10E6275}" presName="hierChild4" presStyleCnt="0"/>
      <dgm:spPr/>
    </dgm:pt>
    <dgm:pt modelId="{AA4FED96-3926-4048-8A92-388525AEA559}" type="pres">
      <dgm:prSet presAssocID="{C0BFCE0C-0646-481F-95D5-FDEEA10E6275}" presName="hierChild5" presStyleCnt="0"/>
      <dgm:spPr/>
    </dgm:pt>
    <dgm:pt modelId="{29E0095E-70D1-4400-9EC6-F916EB5A9163}" type="pres">
      <dgm:prSet presAssocID="{99D2FC8D-46B8-4DBA-B621-F9A4364D99AC}" presName="Name37" presStyleLbl="parChTrans1D2" presStyleIdx="1" presStyleCnt="2" custSzX="139276" custSzY="159315"/>
      <dgm:spPr/>
      <dgm:t>
        <a:bodyPr/>
        <a:lstStyle/>
        <a:p>
          <a:endParaRPr lang="ru-RU"/>
        </a:p>
      </dgm:t>
    </dgm:pt>
    <dgm:pt modelId="{D6A562AB-EC85-41C5-810C-AF725D67A026}" type="pres">
      <dgm:prSet presAssocID="{FF096DFB-0DF3-46DF-98B0-E336EB033216}" presName="hierRoot2" presStyleCnt="0">
        <dgm:presLayoutVars>
          <dgm:hierBranch val="init"/>
        </dgm:presLayoutVars>
      </dgm:prSet>
      <dgm:spPr/>
    </dgm:pt>
    <dgm:pt modelId="{F36E5080-5ED6-449A-8D74-5B480B2ACA84}" type="pres">
      <dgm:prSet presAssocID="{FF096DFB-0DF3-46DF-98B0-E336EB033216}" presName="rootComposite" presStyleCnt="0"/>
      <dgm:spPr/>
    </dgm:pt>
    <dgm:pt modelId="{98DDBCC9-6F33-46FA-8AA6-8CB3C5A06501}" type="pres">
      <dgm:prSet presAssocID="{FF096DFB-0DF3-46DF-98B0-E336EB033216}" presName="rootText" presStyleLbl="node2" presStyleIdx="1" presStyleCnt="2" custScaleX="152315" custScaleY="74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312E45-20D0-4619-BE1F-407513E62392}" type="pres">
      <dgm:prSet presAssocID="{FF096DFB-0DF3-46DF-98B0-E336EB033216}" presName="rootConnector" presStyleLbl="node2" presStyleIdx="1" presStyleCnt="2"/>
      <dgm:spPr/>
      <dgm:t>
        <a:bodyPr/>
        <a:lstStyle/>
        <a:p>
          <a:endParaRPr lang="ru-RU"/>
        </a:p>
      </dgm:t>
    </dgm:pt>
    <dgm:pt modelId="{005BF87B-E006-481F-A486-BA819F2DE268}" type="pres">
      <dgm:prSet presAssocID="{FF096DFB-0DF3-46DF-98B0-E336EB033216}" presName="hierChild4" presStyleCnt="0"/>
      <dgm:spPr/>
    </dgm:pt>
    <dgm:pt modelId="{91A7F16F-B7C4-473D-B44E-65994869FB30}" type="pres">
      <dgm:prSet presAssocID="{DFB1B16D-D332-46B5-8B44-C76724A3852C}" presName="Name37" presStyleLbl="parChTrans1D3" presStyleIdx="0" presStyleCnt="1" custSzY="348976"/>
      <dgm:spPr/>
      <dgm:t>
        <a:bodyPr/>
        <a:lstStyle/>
        <a:p>
          <a:endParaRPr lang="ru-RU"/>
        </a:p>
      </dgm:t>
    </dgm:pt>
    <dgm:pt modelId="{70A71B9C-1553-44BE-AEB4-ABA0259AA243}" type="pres">
      <dgm:prSet presAssocID="{554CB4BA-B611-4E2B-BA63-4B7FAEEF848E}" presName="hierRoot2" presStyleCnt="0">
        <dgm:presLayoutVars>
          <dgm:hierBranch val="init"/>
        </dgm:presLayoutVars>
      </dgm:prSet>
      <dgm:spPr/>
    </dgm:pt>
    <dgm:pt modelId="{CD81CC15-0F3E-41C1-AD2A-3DFE05D62080}" type="pres">
      <dgm:prSet presAssocID="{554CB4BA-B611-4E2B-BA63-4B7FAEEF848E}" presName="rootComposite" presStyleCnt="0"/>
      <dgm:spPr/>
    </dgm:pt>
    <dgm:pt modelId="{3B24F5DE-DF11-4E31-A848-4AD02CA80FFB}" type="pres">
      <dgm:prSet presAssocID="{554CB4BA-B611-4E2B-BA63-4B7FAEEF848E}" presName="rootText" presStyleLbl="node3" presStyleIdx="0" presStyleCnt="1" custScaleY="74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E0FB706-76BE-42B7-A4F8-7F06F2C7D780}" type="pres">
      <dgm:prSet presAssocID="{554CB4BA-B611-4E2B-BA63-4B7FAEEF848E}" presName="rootConnector" presStyleLbl="node3" presStyleIdx="0" presStyleCnt="1"/>
      <dgm:spPr/>
      <dgm:t>
        <a:bodyPr/>
        <a:lstStyle/>
        <a:p>
          <a:endParaRPr lang="ru-RU"/>
        </a:p>
      </dgm:t>
    </dgm:pt>
    <dgm:pt modelId="{0F04120F-FB71-47DE-B0B4-712923D533B8}" type="pres">
      <dgm:prSet presAssocID="{554CB4BA-B611-4E2B-BA63-4B7FAEEF848E}" presName="hierChild4" presStyleCnt="0"/>
      <dgm:spPr/>
    </dgm:pt>
    <dgm:pt modelId="{FD445498-C4AB-4F53-8E86-BD90C19AE3A7}" type="pres">
      <dgm:prSet presAssocID="{554CB4BA-B611-4E2B-BA63-4B7FAEEF848E}" presName="hierChild5" presStyleCnt="0"/>
      <dgm:spPr/>
    </dgm:pt>
    <dgm:pt modelId="{6B30F6A6-05FF-47ED-91DD-B5D82BBD1C74}" type="pres">
      <dgm:prSet presAssocID="{FF096DFB-0DF3-46DF-98B0-E336EB033216}" presName="hierChild5" presStyleCnt="0"/>
      <dgm:spPr/>
    </dgm:pt>
    <dgm:pt modelId="{CDAED232-CC5A-4D48-BEA4-C30C0642B490}" type="pres">
      <dgm:prSet presAssocID="{5DC80183-841D-48C3-9856-C112F8D6EF9C}" presName="hierChild3" presStyleCnt="0"/>
      <dgm:spPr/>
    </dgm:pt>
  </dgm:ptLst>
  <dgm:cxnLst>
    <dgm:cxn modelId="{64D93F53-0339-4A67-B247-3E7C073D66AD}" type="presOf" srcId="{554CB4BA-B611-4E2B-BA63-4B7FAEEF848E}" destId="{6E0FB706-76BE-42B7-A4F8-7F06F2C7D780}" srcOrd="1" destOrd="0" presId="urn:microsoft.com/office/officeart/2005/8/layout/orgChart1"/>
    <dgm:cxn modelId="{8470D602-2C6D-487E-83E7-EE6518244891}" type="presOf" srcId="{C0BFCE0C-0646-481F-95D5-FDEEA10E6275}" destId="{5101C9C9-2599-4B38-92BA-6942FF199BAC}" srcOrd="0" destOrd="0" presId="urn:microsoft.com/office/officeart/2005/8/layout/orgChart1"/>
    <dgm:cxn modelId="{4914A6A0-83B8-4E55-BA47-18ED60B14DDB}" type="presOf" srcId="{5DC80183-841D-48C3-9856-C112F8D6EF9C}" destId="{DF9BA61A-0C76-474C-BD79-85ED6DB8DBC5}" srcOrd="0" destOrd="0" presId="urn:microsoft.com/office/officeart/2005/8/layout/orgChart1"/>
    <dgm:cxn modelId="{D2466F6E-0512-4819-8769-27B1EA1DC1B9}" type="presOf" srcId="{3FED92B3-FFAB-408F-8A3D-58B877627B77}" destId="{0B9A9E5A-D14D-4AC6-9D26-769719898C29}" srcOrd="0" destOrd="0" presId="urn:microsoft.com/office/officeart/2005/8/layout/orgChart1"/>
    <dgm:cxn modelId="{EDC11656-4830-4789-A9A2-3F81D3AA2C32}" srcId="{5DC80183-841D-48C3-9856-C112F8D6EF9C}" destId="{FF096DFB-0DF3-46DF-98B0-E336EB033216}" srcOrd="1" destOrd="0" parTransId="{99D2FC8D-46B8-4DBA-B621-F9A4364D99AC}" sibTransId="{85F6C515-E11B-4086-8A6D-EE9C4B15F686}"/>
    <dgm:cxn modelId="{ACB38606-ED14-48ED-9AFF-A5BDB3C899CC}" srcId="{FF096DFB-0DF3-46DF-98B0-E336EB033216}" destId="{554CB4BA-B611-4E2B-BA63-4B7FAEEF848E}" srcOrd="0" destOrd="0" parTransId="{DFB1B16D-D332-46B5-8B44-C76724A3852C}" sibTransId="{216897DE-F0C8-44E3-A427-DA119B283686}"/>
    <dgm:cxn modelId="{B14727DC-30AA-4962-BC71-8287E13EAF84}" type="presOf" srcId="{FF096DFB-0DF3-46DF-98B0-E336EB033216}" destId="{98DDBCC9-6F33-46FA-8AA6-8CB3C5A06501}" srcOrd="0" destOrd="0" presId="urn:microsoft.com/office/officeart/2005/8/layout/orgChart1"/>
    <dgm:cxn modelId="{BC949707-C524-4F32-95A5-7C925D61DB4A}" type="presOf" srcId="{554CB4BA-B611-4E2B-BA63-4B7FAEEF848E}" destId="{3B24F5DE-DF11-4E31-A848-4AD02CA80FFB}" srcOrd="0" destOrd="0" presId="urn:microsoft.com/office/officeart/2005/8/layout/orgChart1"/>
    <dgm:cxn modelId="{CF1FE944-B70F-4CB1-9345-DE409D4FF9DB}" srcId="{CB39E0D5-9583-45F5-A430-E48A627AE655}" destId="{5DC80183-841D-48C3-9856-C112F8D6EF9C}" srcOrd="0" destOrd="0" parTransId="{C9237ACA-9CE8-4C6A-9160-5179FD731258}" sibTransId="{4BFC69C0-33DB-4362-87F7-CBF4D12A98A9}"/>
    <dgm:cxn modelId="{5B423132-825F-42C0-8908-3F83A390061D}" type="presOf" srcId="{CB39E0D5-9583-45F5-A430-E48A627AE655}" destId="{A5CA4165-5F2C-465D-8558-5DC4830414CE}" srcOrd="0" destOrd="0" presId="urn:microsoft.com/office/officeart/2005/8/layout/orgChart1"/>
    <dgm:cxn modelId="{86CBA411-2AD9-4DAE-9EC4-1001C3B0D9B2}" type="presOf" srcId="{5DC80183-841D-48C3-9856-C112F8D6EF9C}" destId="{0482444E-81AF-40D9-ABE2-F478E5F56E87}" srcOrd="1" destOrd="0" presId="urn:microsoft.com/office/officeart/2005/8/layout/orgChart1"/>
    <dgm:cxn modelId="{475CF3C3-2C9C-466F-8CB3-AB804E263B5D}" type="presOf" srcId="{DFB1B16D-D332-46B5-8B44-C76724A3852C}" destId="{91A7F16F-B7C4-473D-B44E-65994869FB30}" srcOrd="0" destOrd="0" presId="urn:microsoft.com/office/officeart/2005/8/layout/orgChart1"/>
    <dgm:cxn modelId="{1C9786AB-2041-4E09-AA07-08C146DD94E8}" srcId="{5DC80183-841D-48C3-9856-C112F8D6EF9C}" destId="{C0BFCE0C-0646-481F-95D5-FDEEA10E6275}" srcOrd="0" destOrd="0" parTransId="{3FED92B3-FFAB-408F-8A3D-58B877627B77}" sibTransId="{A0A8928D-5FDF-41A7-BF02-C947F6A35F30}"/>
    <dgm:cxn modelId="{03EDFDE5-2821-4698-8EAE-E62B19B54825}" type="presOf" srcId="{FF096DFB-0DF3-46DF-98B0-E336EB033216}" destId="{04312E45-20D0-4619-BE1F-407513E62392}" srcOrd="1" destOrd="0" presId="urn:microsoft.com/office/officeart/2005/8/layout/orgChart1"/>
    <dgm:cxn modelId="{94C9ACA9-58A3-4134-B93A-31CB088E3FE7}" type="presOf" srcId="{C0BFCE0C-0646-481F-95D5-FDEEA10E6275}" destId="{0219695A-70BB-4CEF-AC89-14195AB6CBAF}" srcOrd="1" destOrd="0" presId="urn:microsoft.com/office/officeart/2005/8/layout/orgChart1"/>
    <dgm:cxn modelId="{9CCACF74-17EC-4AD2-BA31-D1C31FE1C32B}" type="presOf" srcId="{99D2FC8D-46B8-4DBA-B621-F9A4364D99AC}" destId="{29E0095E-70D1-4400-9EC6-F916EB5A9163}" srcOrd="0" destOrd="0" presId="urn:microsoft.com/office/officeart/2005/8/layout/orgChart1"/>
    <dgm:cxn modelId="{57AFEB7C-4031-4817-90CC-E19DF40E6FAE}" type="presParOf" srcId="{A5CA4165-5F2C-465D-8558-5DC4830414CE}" destId="{CE2D4E04-A664-4D73-8C98-B152392BB5E7}" srcOrd="0" destOrd="0" presId="urn:microsoft.com/office/officeart/2005/8/layout/orgChart1"/>
    <dgm:cxn modelId="{463E0815-F706-4DA3-81F3-C3E043E4FBBD}" type="presParOf" srcId="{CE2D4E04-A664-4D73-8C98-B152392BB5E7}" destId="{8B4C56B6-E07F-444D-9E4C-EEA098B74807}" srcOrd="0" destOrd="0" presId="urn:microsoft.com/office/officeart/2005/8/layout/orgChart1"/>
    <dgm:cxn modelId="{6ECD73B9-553E-4276-B4B0-D41AE29E41D7}" type="presParOf" srcId="{8B4C56B6-E07F-444D-9E4C-EEA098B74807}" destId="{DF9BA61A-0C76-474C-BD79-85ED6DB8DBC5}" srcOrd="0" destOrd="0" presId="urn:microsoft.com/office/officeart/2005/8/layout/orgChart1"/>
    <dgm:cxn modelId="{2C37296E-E6B5-4824-8853-92B298FC973D}" type="presParOf" srcId="{8B4C56B6-E07F-444D-9E4C-EEA098B74807}" destId="{0482444E-81AF-40D9-ABE2-F478E5F56E87}" srcOrd="1" destOrd="0" presId="urn:microsoft.com/office/officeart/2005/8/layout/orgChart1"/>
    <dgm:cxn modelId="{E4D29D40-005F-42C2-AB01-B65259E273D6}" type="presParOf" srcId="{CE2D4E04-A664-4D73-8C98-B152392BB5E7}" destId="{DF7FE6BB-A74A-4BBB-92F7-4E95CA1A6C90}" srcOrd="1" destOrd="0" presId="urn:microsoft.com/office/officeart/2005/8/layout/orgChart1"/>
    <dgm:cxn modelId="{6FAAA095-2E9E-48FE-B950-F0673D1720B8}" type="presParOf" srcId="{DF7FE6BB-A74A-4BBB-92F7-4E95CA1A6C90}" destId="{0B9A9E5A-D14D-4AC6-9D26-769719898C29}" srcOrd="0" destOrd="0" presId="urn:microsoft.com/office/officeart/2005/8/layout/orgChart1"/>
    <dgm:cxn modelId="{7635429E-B1DF-4A96-9479-3D186CE2F7A1}" type="presParOf" srcId="{DF7FE6BB-A74A-4BBB-92F7-4E95CA1A6C90}" destId="{C48070FF-6B4E-42B1-932D-0BA990928988}" srcOrd="1" destOrd="0" presId="urn:microsoft.com/office/officeart/2005/8/layout/orgChart1"/>
    <dgm:cxn modelId="{CEB49AC8-9C78-41BB-8776-C090B4BF4996}" type="presParOf" srcId="{C48070FF-6B4E-42B1-932D-0BA990928988}" destId="{5060160F-A136-4D0D-9CDA-7EFFF419BE7C}" srcOrd="0" destOrd="0" presId="urn:microsoft.com/office/officeart/2005/8/layout/orgChart1"/>
    <dgm:cxn modelId="{C1FD7E36-D65D-47F6-9D34-8B26CFA1383C}" type="presParOf" srcId="{5060160F-A136-4D0D-9CDA-7EFFF419BE7C}" destId="{5101C9C9-2599-4B38-92BA-6942FF199BAC}" srcOrd="0" destOrd="0" presId="urn:microsoft.com/office/officeart/2005/8/layout/orgChart1"/>
    <dgm:cxn modelId="{77CB8FC5-FF2E-44D2-9D90-2B69F046522C}" type="presParOf" srcId="{5060160F-A136-4D0D-9CDA-7EFFF419BE7C}" destId="{0219695A-70BB-4CEF-AC89-14195AB6CBAF}" srcOrd="1" destOrd="0" presId="urn:microsoft.com/office/officeart/2005/8/layout/orgChart1"/>
    <dgm:cxn modelId="{4E2965A7-B1C8-46A3-B6E8-A6A138F52C5F}" type="presParOf" srcId="{C48070FF-6B4E-42B1-932D-0BA990928988}" destId="{15F87E6C-6B30-49C5-920D-6BD544D4C0F7}" srcOrd="1" destOrd="0" presId="urn:microsoft.com/office/officeart/2005/8/layout/orgChart1"/>
    <dgm:cxn modelId="{0162D536-5D06-4383-B9BC-E816D65FCB3A}" type="presParOf" srcId="{C48070FF-6B4E-42B1-932D-0BA990928988}" destId="{AA4FED96-3926-4048-8A92-388525AEA559}" srcOrd="2" destOrd="0" presId="urn:microsoft.com/office/officeart/2005/8/layout/orgChart1"/>
    <dgm:cxn modelId="{BC2DC3EC-4256-4F39-BC43-1F25413EC228}" type="presParOf" srcId="{DF7FE6BB-A74A-4BBB-92F7-4E95CA1A6C90}" destId="{29E0095E-70D1-4400-9EC6-F916EB5A9163}" srcOrd="2" destOrd="0" presId="urn:microsoft.com/office/officeart/2005/8/layout/orgChart1"/>
    <dgm:cxn modelId="{823DDE28-8579-49B1-BC9A-341DCF9E8F17}" type="presParOf" srcId="{DF7FE6BB-A74A-4BBB-92F7-4E95CA1A6C90}" destId="{D6A562AB-EC85-41C5-810C-AF725D67A026}" srcOrd="3" destOrd="0" presId="urn:microsoft.com/office/officeart/2005/8/layout/orgChart1"/>
    <dgm:cxn modelId="{6DD099F4-EEBA-44D7-909F-AC57D93C3E45}" type="presParOf" srcId="{D6A562AB-EC85-41C5-810C-AF725D67A026}" destId="{F36E5080-5ED6-449A-8D74-5B480B2ACA84}" srcOrd="0" destOrd="0" presId="urn:microsoft.com/office/officeart/2005/8/layout/orgChart1"/>
    <dgm:cxn modelId="{5F7FF937-ED11-47BC-81C8-3B6F14B25FDB}" type="presParOf" srcId="{F36E5080-5ED6-449A-8D74-5B480B2ACA84}" destId="{98DDBCC9-6F33-46FA-8AA6-8CB3C5A06501}" srcOrd="0" destOrd="0" presId="urn:microsoft.com/office/officeart/2005/8/layout/orgChart1"/>
    <dgm:cxn modelId="{B940D0D0-0DA2-4D62-97EC-E45163F356B9}" type="presParOf" srcId="{F36E5080-5ED6-449A-8D74-5B480B2ACA84}" destId="{04312E45-20D0-4619-BE1F-407513E62392}" srcOrd="1" destOrd="0" presId="urn:microsoft.com/office/officeart/2005/8/layout/orgChart1"/>
    <dgm:cxn modelId="{0F7D3E8B-833D-405B-A314-6F5CE40D24B1}" type="presParOf" srcId="{D6A562AB-EC85-41C5-810C-AF725D67A026}" destId="{005BF87B-E006-481F-A486-BA819F2DE268}" srcOrd="1" destOrd="0" presId="urn:microsoft.com/office/officeart/2005/8/layout/orgChart1"/>
    <dgm:cxn modelId="{EE6F664E-9ADF-401A-81D2-8B67CA7A9C28}" type="presParOf" srcId="{005BF87B-E006-481F-A486-BA819F2DE268}" destId="{91A7F16F-B7C4-473D-B44E-65994869FB30}" srcOrd="0" destOrd="0" presId="urn:microsoft.com/office/officeart/2005/8/layout/orgChart1"/>
    <dgm:cxn modelId="{8D097A24-07CE-45EA-9340-D31492162E96}" type="presParOf" srcId="{005BF87B-E006-481F-A486-BA819F2DE268}" destId="{70A71B9C-1553-44BE-AEB4-ABA0259AA243}" srcOrd="1" destOrd="0" presId="urn:microsoft.com/office/officeart/2005/8/layout/orgChart1"/>
    <dgm:cxn modelId="{ED0BFFD7-E1AC-490B-815B-B1A298DE7D25}" type="presParOf" srcId="{70A71B9C-1553-44BE-AEB4-ABA0259AA243}" destId="{CD81CC15-0F3E-41C1-AD2A-3DFE05D62080}" srcOrd="0" destOrd="0" presId="urn:microsoft.com/office/officeart/2005/8/layout/orgChart1"/>
    <dgm:cxn modelId="{BC94D3B9-4684-4394-B7B2-B197E6873188}" type="presParOf" srcId="{CD81CC15-0F3E-41C1-AD2A-3DFE05D62080}" destId="{3B24F5DE-DF11-4E31-A848-4AD02CA80FFB}" srcOrd="0" destOrd="0" presId="urn:microsoft.com/office/officeart/2005/8/layout/orgChart1"/>
    <dgm:cxn modelId="{E9F10BCE-2570-48F2-8DBF-EB4C2B1321B8}" type="presParOf" srcId="{CD81CC15-0F3E-41C1-AD2A-3DFE05D62080}" destId="{6E0FB706-76BE-42B7-A4F8-7F06F2C7D780}" srcOrd="1" destOrd="0" presId="urn:microsoft.com/office/officeart/2005/8/layout/orgChart1"/>
    <dgm:cxn modelId="{C52B8D45-A290-440E-BBC7-0EB084C2A763}" type="presParOf" srcId="{70A71B9C-1553-44BE-AEB4-ABA0259AA243}" destId="{0F04120F-FB71-47DE-B0B4-712923D533B8}" srcOrd="1" destOrd="0" presId="urn:microsoft.com/office/officeart/2005/8/layout/orgChart1"/>
    <dgm:cxn modelId="{204F2CC7-8483-460E-B379-2A492444005C}" type="presParOf" srcId="{70A71B9C-1553-44BE-AEB4-ABA0259AA243}" destId="{FD445498-C4AB-4F53-8E86-BD90C19AE3A7}" srcOrd="2" destOrd="0" presId="urn:microsoft.com/office/officeart/2005/8/layout/orgChart1"/>
    <dgm:cxn modelId="{157F4499-28EA-4327-BE5A-61C9276435C8}" type="presParOf" srcId="{D6A562AB-EC85-41C5-810C-AF725D67A026}" destId="{6B30F6A6-05FF-47ED-91DD-B5D82BBD1C74}" srcOrd="2" destOrd="0" presId="urn:microsoft.com/office/officeart/2005/8/layout/orgChart1"/>
    <dgm:cxn modelId="{60E8D284-02D9-49AF-B0B5-3C08241258AB}" type="presParOf" srcId="{CE2D4E04-A664-4D73-8C98-B152392BB5E7}" destId="{CDAED232-CC5A-4D48-BEA4-C30C0642B49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A7F16F-B7C4-473D-B44E-65994869FB30}">
      <dsp:nvSpPr>
        <dsp:cNvPr id="0" name=""/>
        <dsp:cNvSpPr/>
      </dsp:nvSpPr>
      <dsp:spPr>
        <a:xfrm>
          <a:off x="3068043" y="1114718"/>
          <a:ext cx="288431" cy="500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703"/>
              </a:lnTo>
              <a:lnTo>
                <a:pt x="288431" y="50070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E0095E-70D1-4400-9EC6-F916EB5A9163}">
      <dsp:nvSpPr>
        <dsp:cNvPr id="0" name=""/>
        <dsp:cNvSpPr/>
      </dsp:nvSpPr>
      <dsp:spPr>
        <a:xfrm>
          <a:off x="2743200" y="378422"/>
          <a:ext cx="1093994" cy="2651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555"/>
              </a:lnTo>
              <a:lnTo>
                <a:pt x="1093994" y="132555"/>
              </a:lnTo>
              <a:lnTo>
                <a:pt x="1093994" y="26511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9A9E5A-D14D-4AC6-9D26-769719898C29}">
      <dsp:nvSpPr>
        <dsp:cNvPr id="0" name=""/>
        <dsp:cNvSpPr/>
      </dsp:nvSpPr>
      <dsp:spPr>
        <a:xfrm>
          <a:off x="1649205" y="378422"/>
          <a:ext cx="1093994" cy="265111"/>
        </a:xfrm>
        <a:custGeom>
          <a:avLst/>
          <a:gdLst/>
          <a:ahLst/>
          <a:cxnLst/>
          <a:rect l="0" t="0" r="0" b="0"/>
          <a:pathLst>
            <a:path>
              <a:moveTo>
                <a:pt x="1093994" y="0"/>
              </a:moveTo>
              <a:lnTo>
                <a:pt x="1093994" y="132555"/>
              </a:lnTo>
              <a:lnTo>
                <a:pt x="0" y="132555"/>
              </a:lnTo>
              <a:lnTo>
                <a:pt x="0" y="26511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9BA61A-0C76-474C-BD79-85ED6DB8DBC5}">
      <dsp:nvSpPr>
        <dsp:cNvPr id="0" name=""/>
        <dsp:cNvSpPr/>
      </dsp:nvSpPr>
      <dsp:spPr>
        <a:xfrm>
          <a:off x="1607823" y="645"/>
          <a:ext cx="2270753" cy="3777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  </a:t>
          </a:r>
        </a:p>
      </dsp:txBody>
      <dsp:txXfrm>
        <a:off x="1607823" y="645"/>
        <a:ext cx="2270753" cy="377777"/>
      </dsp:txXfrm>
    </dsp:sp>
    <dsp:sp modelId="{5101C9C9-2599-4B38-92BA-6942FF199BAC}">
      <dsp:nvSpPr>
        <dsp:cNvPr id="0" name=""/>
        <dsp:cNvSpPr/>
      </dsp:nvSpPr>
      <dsp:spPr>
        <a:xfrm>
          <a:off x="687767" y="643533"/>
          <a:ext cx="1922877" cy="471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</a:p>
      </dsp:txBody>
      <dsp:txXfrm>
        <a:off x="687767" y="643533"/>
        <a:ext cx="1922877" cy="471184"/>
      </dsp:txXfrm>
    </dsp:sp>
    <dsp:sp modelId="{98DDBCC9-6F33-46FA-8AA6-8CB3C5A06501}">
      <dsp:nvSpPr>
        <dsp:cNvPr id="0" name=""/>
        <dsp:cNvSpPr/>
      </dsp:nvSpPr>
      <dsp:spPr>
        <a:xfrm>
          <a:off x="2875755" y="643533"/>
          <a:ext cx="1922877" cy="471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Руководитель отдела продаж</a:t>
          </a:r>
        </a:p>
      </dsp:txBody>
      <dsp:txXfrm>
        <a:off x="2875755" y="643533"/>
        <a:ext cx="1922877" cy="471184"/>
      </dsp:txXfrm>
    </dsp:sp>
    <dsp:sp modelId="{3B24F5DE-DF11-4E31-A848-4AD02CA80FFB}">
      <dsp:nvSpPr>
        <dsp:cNvPr id="0" name=""/>
        <dsp:cNvSpPr/>
      </dsp:nvSpPr>
      <dsp:spPr>
        <a:xfrm>
          <a:off x="3356474" y="1379829"/>
          <a:ext cx="1262434" cy="4711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Менеджер по продажам</a:t>
          </a:r>
        </a:p>
      </dsp:txBody>
      <dsp:txXfrm>
        <a:off x="3356474" y="1379829"/>
        <a:ext cx="1262434" cy="4711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03C60-8663-4FB1-BF2F-A1E7360C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7800</Words>
  <Characters>44462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Гаврилова Мария Дмитриевна</cp:lastModifiedBy>
  <cp:revision>2</cp:revision>
  <dcterms:created xsi:type="dcterms:W3CDTF">2026-06-28T23:54:00Z</dcterms:created>
  <dcterms:modified xsi:type="dcterms:W3CDTF">2026-06-28T23:54:00Z</dcterms:modified>
</cp:coreProperties>
</file>