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B11D3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МИНОБНАУКИ РОССИИ</w:t>
      </w:r>
    </w:p>
    <w:p w14:paraId="17B7C005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ВЛАДИВОСТОКСКИЙ ГОСУДАРСТВЕННЫЙ УНИВЕРСИТЕТ</w:t>
      </w:r>
    </w:p>
    <w:p w14:paraId="7F4E36A9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ЗАОЧНОГО ОБУЧЕНИЯ</w:t>
      </w:r>
    </w:p>
    <w:p w14:paraId="7693F018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ДИЗАЙНА И ТЕХНОЛОГИЙ</w:t>
      </w:r>
    </w:p>
    <w:p w14:paraId="246ECEEB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04CD23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53E814C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9F30252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AACE918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770760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F62B68E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90246C5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2761BDAC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УЧЕБНОЙ ПРАКТИКЕ ПО ПОЛУЧЕНИЮ НАВЫКОВ ИССЛЕДОВАТЕЛЬСКОЙ РАБОТЫ</w:t>
      </w:r>
    </w:p>
    <w:p w14:paraId="6BB63B9C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4919BE7E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7BADB41F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51E40CFC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34D305FA" w14:textId="77777777" w:rsidR="00C17063" w:rsidRDefault="00C17063">
      <w:pPr>
        <w:spacing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f3"/>
        <w:tblpPr w:leftFromText="180" w:rightFromText="180" w:vertAnchor="text" w:horzAnchor="margin" w:tblpY="533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C17063" w14:paraId="22561384" w14:textId="77777777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906EA" w14:textId="03238053" w:rsidR="00C17063" w:rsidRDefault="00E710E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Студент</w:t>
            </w:r>
            <w:r w:rsidR="0007494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6FAAF03C" w14:textId="42A6F0CA" w:rsidR="00C17063" w:rsidRDefault="00E710EC">
            <w:pPr>
              <w:spacing w:after="0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 ВБДЗ–22–ДС1 __________________________________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 </w:t>
            </w:r>
            <w:r w:rsidR="00A63F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494D">
              <w:rPr>
                <w:rFonts w:ascii="Times New Roman" w:hAnsi="Times New Roman" w:cs="Times New Roman"/>
                <w:sz w:val="28"/>
                <w:szCs w:val="28"/>
              </w:rPr>
              <w:t>К.</w:t>
            </w:r>
            <w:proofErr w:type="gramEnd"/>
            <w:r w:rsidR="0007494D">
              <w:rPr>
                <w:rFonts w:ascii="Times New Roman" w:hAnsi="Times New Roman" w:cs="Times New Roman"/>
                <w:sz w:val="28"/>
                <w:szCs w:val="28"/>
              </w:rPr>
              <w:t xml:space="preserve"> А . Харина</w:t>
            </w:r>
          </w:p>
          <w:p w14:paraId="0BCF149A" w14:textId="77777777" w:rsidR="00C17063" w:rsidRDefault="00E710E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17063" w14:paraId="5686F1B8" w14:textId="77777777"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771F0" w14:textId="77777777" w:rsidR="00C17063" w:rsidRDefault="00E710E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Руководитель:</w:t>
            </w:r>
          </w:p>
          <w:p w14:paraId="791AECDC" w14:textId="77777777" w:rsidR="00C17063" w:rsidRDefault="00E710E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Доцент</w:t>
            </w:r>
          </w:p>
          <w:p w14:paraId="18FDAA9C" w14:textId="77777777" w:rsidR="00C17063" w:rsidRDefault="00E710E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Кафедры ДЗТ       ____________________________________  О. Г. Иванова</w:t>
            </w:r>
          </w:p>
        </w:tc>
      </w:tr>
    </w:tbl>
    <w:p w14:paraId="11F411E3" w14:textId="77777777" w:rsidR="00C17063" w:rsidRDefault="00C17063">
      <w:pPr>
        <w:spacing w:line="240" w:lineRule="auto"/>
        <w:rPr>
          <w:rFonts w:ascii="Times New Roman" w:hAnsi="Times New Roman" w:cs="Times New Roman"/>
          <w:sz w:val="36"/>
          <w:szCs w:val="36"/>
        </w:rPr>
      </w:pPr>
    </w:p>
    <w:p w14:paraId="5B5EF679" w14:textId="77777777" w:rsidR="00C17063" w:rsidRDefault="00C170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3880582" w14:textId="77777777" w:rsidR="00C17063" w:rsidRDefault="00C170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4484BC1" w14:textId="77777777" w:rsidR="00C17063" w:rsidRDefault="00E710E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C17063" w:rsidSect="00374934">
          <w:headerReference w:type="first" r:id="rId8"/>
          <w:pgSz w:w="11906" w:h="16838"/>
          <w:pgMar w:top="1134" w:right="567" w:bottom="1134" w:left="1701" w:header="0" w:footer="0" w:gutter="0"/>
          <w:pgNumType w:start="0"/>
          <w:cols w:space="720"/>
          <w:formProt w:val="0"/>
          <w:docGrid w:linePitch="360" w:charSpace="-2049"/>
        </w:sectPr>
      </w:pPr>
      <w:r>
        <w:rPr>
          <w:rFonts w:ascii="Times New Roman" w:hAnsi="Times New Roman" w:cs="Times New Roman"/>
          <w:sz w:val="28"/>
          <w:szCs w:val="28"/>
        </w:rPr>
        <w:t xml:space="preserve">Владивосток 2023 </w:t>
      </w:r>
    </w:p>
    <w:p w14:paraId="248F0AF3" w14:textId="77777777" w:rsidR="00C17063" w:rsidRPr="00441E00" w:rsidRDefault="00E710EC" w:rsidP="00650FA4">
      <w:pPr>
        <w:spacing w:after="240"/>
        <w:jc w:val="center"/>
        <w:rPr>
          <w:rFonts w:ascii="Arial" w:hAnsi="Arial" w:cs="Arial"/>
          <w:sz w:val="32"/>
          <w:szCs w:val="32"/>
        </w:rPr>
      </w:pPr>
      <w:r w:rsidRPr="00441E00">
        <w:rPr>
          <w:rFonts w:ascii="Arial" w:hAnsi="Arial" w:cs="Arial"/>
          <w:sz w:val="32"/>
          <w:szCs w:val="32"/>
        </w:rPr>
        <w:lastRenderedPageBreak/>
        <w:t>Содержание</w:t>
      </w:r>
    </w:p>
    <w:p w14:paraId="792CE940" w14:textId="1CAC3308" w:rsidR="00650FA4" w:rsidRDefault="00650FA4" w:rsidP="00A961DB">
      <w:pPr>
        <w:ind w:left="2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Введение……………………………………………………………………………3</w:t>
      </w:r>
    </w:p>
    <w:p w14:paraId="29350142" w14:textId="77777777" w:rsidR="003F3E94" w:rsidRDefault="00650FA4" w:rsidP="00650F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Характер работы…………………………………………………………………</w:t>
      </w:r>
      <w:r w:rsidR="003F3E94">
        <w:rPr>
          <w:rFonts w:ascii="Times New Roman" w:hAnsi="Times New Roman" w:cs="Times New Roman"/>
          <w:sz w:val="28"/>
          <w:szCs w:val="28"/>
        </w:rPr>
        <w:t>...</w:t>
      </w:r>
      <w:r>
        <w:rPr>
          <w:rFonts w:ascii="Times New Roman" w:hAnsi="Times New Roman" w:cs="Times New Roman"/>
          <w:sz w:val="28"/>
          <w:szCs w:val="28"/>
        </w:rPr>
        <w:t>4</w:t>
      </w:r>
    </w:p>
    <w:p w14:paraId="38A72D87" w14:textId="6FE9DF04" w:rsidR="003F3E94" w:rsidRDefault="003F3E94" w:rsidP="00650F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Авторские разработки……………………………………………..........................5</w:t>
      </w:r>
    </w:p>
    <w:p w14:paraId="0CA8E677" w14:textId="1748251E" w:rsidR="00FA5DAA" w:rsidRDefault="003F3E94" w:rsidP="00A961DB">
      <w:pPr>
        <w:ind w:left="2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Заключение…………………</w:t>
      </w:r>
      <w:r w:rsidR="00FA5DAA">
        <w:rPr>
          <w:rFonts w:ascii="Times New Roman" w:hAnsi="Times New Roman" w:cs="Times New Roman"/>
          <w:sz w:val="28"/>
          <w:szCs w:val="28"/>
        </w:rPr>
        <w:t>……………………………………………………</w:t>
      </w:r>
      <w:r w:rsidR="00A961DB">
        <w:rPr>
          <w:rFonts w:ascii="Times New Roman" w:hAnsi="Times New Roman" w:cs="Times New Roman"/>
          <w:sz w:val="28"/>
          <w:szCs w:val="28"/>
        </w:rPr>
        <w:t>...</w:t>
      </w:r>
      <w:r w:rsidR="00FA5DAA">
        <w:rPr>
          <w:rFonts w:ascii="Times New Roman" w:hAnsi="Times New Roman" w:cs="Times New Roman"/>
          <w:sz w:val="28"/>
          <w:szCs w:val="28"/>
        </w:rPr>
        <w:t>6</w:t>
      </w:r>
    </w:p>
    <w:p w14:paraId="64C722E9" w14:textId="5FF35089" w:rsidR="00FA5DAA" w:rsidRDefault="00FA5DAA" w:rsidP="00A961DB">
      <w:pPr>
        <w:ind w:left="2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А. Авторские разработки…………………………</w:t>
      </w:r>
      <w:r w:rsidR="00A961DB">
        <w:rPr>
          <w:rFonts w:ascii="Times New Roman" w:hAnsi="Times New Roman" w:cs="Times New Roman"/>
          <w:sz w:val="28"/>
          <w:szCs w:val="28"/>
        </w:rPr>
        <w:t>........................</w:t>
      </w:r>
      <w:r>
        <w:rPr>
          <w:rFonts w:ascii="Times New Roman" w:hAnsi="Times New Roman" w:cs="Times New Roman"/>
          <w:sz w:val="28"/>
          <w:szCs w:val="28"/>
        </w:rPr>
        <w:t>10</w:t>
      </w:r>
    </w:p>
    <w:p w14:paraId="691085EC" w14:textId="62A97CEF" w:rsidR="00C17063" w:rsidRPr="00FA5DAA" w:rsidRDefault="00FA5DAA" w:rsidP="00A961DB">
      <w:pPr>
        <w:ind w:left="22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Б. </w:t>
      </w:r>
      <w:r w:rsidR="00DD2D40">
        <w:rPr>
          <w:rFonts w:ascii="Times New Roman" w:hAnsi="Times New Roman" w:cs="Times New Roman"/>
          <w:sz w:val="28"/>
          <w:szCs w:val="28"/>
        </w:rPr>
        <w:t>Иллюстративные материалы…………………………………</w:t>
      </w:r>
      <w:r w:rsidR="00A961DB">
        <w:rPr>
          <w:rFonts w:ascii="Times New Roman" w:hAnsi="Times New Roman" w:cs="Times New Roman"/>
          <w:sz w:val="28"/>
          <w:szCs w:val="28"/>
        </w:rPr>
        <w:t>..</w:t>
      </w:r>
      <w:r w:rsidR="00DD2D40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10EC">
        <w:br w:type="page"/>
      </w:r>
    </w:p>
    <w:p w14:paraId="28425325" w14:textId="33ED8773" w:rsidR="000F50CD" w:rsidRDefault="00E710EC" w:rsidP="00067CD7">
      <w:pPr>
        <w:pStyle w:val="14"/>
        <w:spacing w:before="0" w:after="240"/>
      </w:pPr>
      <w:bookmarkStart w:id="0" w:name="_Toc140369589"/>
      <w:bookmarkStart w:id="1" w:name="_Toc140370016"/>
      <w:bookmarkStart w:id="2" w:name="_Toc140370280"/>
      <w:bookmarkEnd w:id="0"/>
      <w:bookmarkEnd w:id="1"/>
      <w:bookmarkEnd w:id="2"/>
      <w:r>
        <w:lastRenderedPageBreak/>
        <w:t>Введение</w:t>
      </w:r>
    </w:p>
    <w:p w14:paraId="2FFB63D3" w14:textId="77777777" w:rsidR="00067CD7" w:rsidRDefault="00E710EC" w:rsidP="00067CD7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практика по получению навыков исследовательской работы была пройдена во Владивостокском государственном университете (ВВГУ).</w:t>
      </w:r>
    </w:p>
    <w:p w14:paraId="67E4B3E2" w14:textId="51406F51" w:rsidR="00C17063" w:rsidRDefault="00E710EC" w:rsidP="00F956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учебной практики по получению навыков исследовательской работы: формирование представления о специфике исследовательской работы. Во время прохождения практики студент должен приобрести знания о методах научно-исследовательской работы, получить навыки формулирования выводов исследования и умения представлять и оформлять изученный материал по итогам исследовательской работы в виде отчета по практике. </w:t>
      </w:r>
    </w:p>
    <w:p w14:paraId="6418FD8E" w14:textId="1E346304" w:rsidR="00C17063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Задачами учебной практики являются:</w:t>
      </w:r>
    </w:p>
    <w:p w14:paraId="2DC41717" w14:textId="2EB56AEF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ознакомление с различными этапами исследовательской деятельности (постановка задачи исследования, проработка проблемы; использование в исследовании современных информационных и компьютерных технологий);</w:t>
      </w:r>
    </w:p>
    <w:p w14:paraId="56B6936A" w14:textId="4B41757F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 xml:space="preserve">ознакомление с различными методами научного поиска, выбор оптимальных методов исследования, соответствующих задачам исследования; </w:t>
      </w:r>
    </w:p>
    <w:p w14:paraId="35421CFB" w14:textId="204489CB" w:rsidR="00C17063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F9565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приобретение навыков исследовательской работы индивидуально или в коллективе;</w:t>
      </w:r>
    </w:p>
    <w:p w14:paraId="445E89FF" w14:textId="774E3CB0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приобретение навыков взаимодействия с другими научными коллективами;</w:t>
      </w:r>
    </w:p>
    <w:p w14:paraId="79E0DA0B" w14:textId="1A3A0EA2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формирование умения отыскивать, анализировать и систематизировать различного рода информацию и аналогичные решения в дизайне для решения поставленной задачи;</w:t>
      </w:r>
    </w:p>
    <w:p w14:paraId="4219D31A" w14:textId="26AF48B3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применение результатов исследования в профессиональной деятельности;</w:t>
      </w:r>
    </w:p>
    <w:p w14:paraId="73C47711" w14:textId="19F1B8AE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формулировка выводов, представление теоретического и практического материала по итогам исследований, в виде доклада– сообщения с презентацией, а также публикации или отчета;</w:t>
      </w:r>
    </w:p>
    <w:p w14:paraId="5318B339" w14:textId="4443D1BD" w:rsidR="00C17063" w:rsidRDefault="00287683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оформление и защита отчета по практике.</w:t>
      </w:r>
    </w:p>
    <w:p w14:paraId="75A068D8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5E33030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7BC75E2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4032DC7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8FFFA7D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F398D64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DF1F219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5E16879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2371B70F" w14:textId="0B122919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2BF4C8B" w14:textId="77777777" w:rsidR="00067CD7" w:rsidRDefault="00067CD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C8890C4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7E2692A1" w14:textId="77777777" w:rsidR="00C17063" w:rsidRDefault="00C170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EAD37AA" w14:textId="10FCB60C" w:rsidR="00C17063" w:rsidRPr="00ED6932" w:rsidRDefault="00E710EC" w:rsidP="00067CD7">
      <w:pPr>
        <w:pStyle w:val="14"/>
        <w:spacing w:before="0" w:after="240"/>
        <w:ind w:firstLine="709"/>
        <w:jc w:val="left"/>
      </w:pPr>
      <w:bookmarkStart w:id="3" w:name="_Toc140369590"/>
      <w:bookmarkStart w:id="4" w:name="_Toc140370017"/>
      <w:bookmarkStart w:id="5" w:name="_Toc140370281"/>
      <w:bookmarkEnd w:id="3"/>
      <w:bookmarkEnd w:id="4"/>
      <w:bookmarkEnd w:id="5"/>
      <w:r>
        <w:lastRenderedPageBreak/>
        <w:t>1 Характер работы</w:t>
      </w:r>
    </w:p>
    <w:p w14:paraId="4C2740A5" w14:textId="77777777" w:rsidR="00ED6932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Характером работы учебной практики по получению навыков исследовательской работы является исследование литературных материалов по заданной теме, фото фиксация объектов исследования в городской среде, а также оформление результатов натурных исследований и теоретической информации   в виде отчета по практике.</w:t>
      </w:r>
      <w:r w:rsidR="00ED69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D4F0C3" w14:textId="20B14816" w:rsidR="00C17063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Исследовательская работа выполнялась группой студентов. Одним из этапов работы являлась фото фиксация выбранного объекта, а именно здания Управления МВД по Приморскому краю (Гостиница «Ницца»), находящемуся по адресу 690091, г. Владивосток, ул. Алеутская, 44.</w:t>
      </w:r>
    </w:p>
    <w:p w14:paraId="5026254B" w14:textId="43927D9D" w:rsidR="00C17063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прохождения учебной практики необходимо было провести работу по сбору и анализу литературных материалов об объекте: его истории постройки, реставрации, а также о балясинах, расположенных на данном здании.</w:t>
      </w:r>
    </w:p>
    <w:p w14:paraId="37E34CA6" w14:textId="64353C70" w:rsidR="00C17063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было необходимо систематизировать полученные литературные и графические материалы и оформить в виде отчёта по практике, который необходимо было сдать и защитить.</w:t>
      </w:r>
    </w:p>
    <w:p w14:paraId="6497D4BB" w14:textId="34899F09" w:rsidR="00C17063" w:rsidRDefault="00E710EC" w:rsidP="00067C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студентов состояла из трёх человек: Босовой Виктории, Дементьевой Александры и Хариной Кристины. Работа над исследованием велась оперативно и без конфликтов, фото фиксация объекта и поиск литературных источников велись коллективно.  Работа над отчётом по практике было равномерно распределено между командой студентов.</w:t>
      </w:r>
      <w:r>
        <w:br w:type="page"/>
      </w:r>
    </w:p>
    <w:p w14:paraId="4C8B89EC" w14:textId="2C016F2B" w:rsidR="00C17063" w:rsidRPr="00ED6932" w:rsidRDefault="00E710EC" w:rsidP="00067CD7">
      <w:pPr>
        <w:pStyle w:val="14"/>
        <w:spacing w:before="0" w:after="240"/>
        <w:ind w:left="709"/>
        <w:jc w:val="left"/>
      </w:pPr>
      <w:r>
        <w:lastRenderedPageBreak/>
        <w:t xml:space="preserve">    </w:t>
      </w:r>
      <w:bookmarkStart w:id="6" w:name="_Toc140370018"/>
      <w:bookmarkStart w:id="7" w:name="_Toc140370282"/>
      <w:bookmarkEnd w:id="6"/>
      <w:bookmarkEnd w:id="7"/>
      <w:r>
        <w:t>2 Авторские разработки</w:t>
      </w:r>
    </w:p>
    <w:p w14:paraId="24449934" w14:textId="77777777" w:rsidR="00067CD7" w:rsidRDefault="00E710EC" w:rsidP="00F9565E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67CD7" w:rsidRPr="00067CD7">
        <w:rPr>
          <w:rFonts w:ascii="Times New Roman" w:hAnsi="Times New Roman" w:cs="Times New Roman"/>
          <w:sz w:val="28"/>
          <w:szCs w:val="28"/>
        </w:rPr>
        <w:t xml:space="preserve">    В 1862 г. во Владивосток прибыла паровая шхуна Российского императорского флота «Алеут». Это был один из первых кораблей, который бросил якорь в бухте Золотой Рог вскоре после основания города [1].</w:t>
      </w:r>
    </w:p>
    <w:p w14:paraId="6DAA8C2C" w14:textId="0B49AB7D" w:rsidR="00ED6932" w:rsidRDefault="00E710EC" w:rsidP="00F9565E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На месте, где мы привыкли видеть современные здания, моряки «Алеута» построили казарму. Экипаж отправили сюда для исследования побережья Дальнего Востока. Улицу в итоге так и назвали — Алеутская, а также она одна из центральных улиц Владивостока, протянувшаяся к северу от Привокзальной пл</w:t>
      </w:r>
      <w:r w:rsidR="00856A1C">
        <w:rPr>
          <w:rFonts w:ascii="Times New Roman" w:hAnsi="Times New Roman" w:cs="Times New Roman"/>
          <w:sz w:val="28"/>
          <w:szCs w:val="28"/>
        </w:rPr>
        <w:t>ощади. Общая длина около 1,8 км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6A1C" w:rsidRPr="0017253A">
        <w:rPr>
          <w:rFonts w:ascii="Times New Roman" w:hAnsi="Times New Roman" w:cs="Times New Roman"/>
          <w:sz w:val="28"/>
          <w:szCs w:val="28"/>
        </w:rPr>
        <w:t>[</w:t>
      </w:r>
      <w:r w:rsidR="00856A1C">
        <w:rPr>
          <w:rFonts w:ascii="Times New Roman" w:hAnsi="Times New Roman" w:cs="Times New Roman"/>
          <w:sz w:val="28"/>
          <w:szCs w:val="28"/>
        </w:rPr>
        <w:t>1,2</w:t>
      </w:r>
      <w:r w:rsidR="00856A1C" w:rsidRPr="0017253A">
        <w:rPr>
          <w:rFonts w:ascii="Times New Roman" w:hAnsi="Times New Roman" w:cs="Times New Roman"/>
          <w:sz w:val="28"/>
          <w:szCs w:val="28"/>
        </w:rPr>
        <w:t>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3EE14E91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Алеутская - одна из старейших улиц г. Владивостока. Начало ей дала дорога от поста Владивосток к ремонтным мастерским Сибирской флотилии, построенным в 1864 г. на западном берегу залива Золотой Рог у </w:t>
      </w:r>
      <w:proofErr w:type="spellStart"/>
      <w:r>
        <w:rPr>
          <w:rFonts w:ascii="Times New Roman" w:hAnsi="Times New Roman" w:cs="Times New Roman"/>
          <w:sz w:val="28"/>
          <w:szCs w:val="28"/>
        </w:rPr>
        <w:t>Шримсового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мыса (ныне территория Судоремонтного завода Владивостокского торгового порта). Дорога прошла по восточному склону горы Тигровой, а не по берегу, так как берег залива в то время был заболоченным. По части её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первородности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 сих пор идут слухи. Горожане до сих пор спорят, какая улица всё-таки была пе</w:t>
      </w:r>
      <w:r w:rsidR="00856A1C">
        <w:rPr>
          <w:rFonts w:ascii="Times New Roman" w:hAnsi="Times New Roman" w:cs="Times New Roman"/>
          <w:sz w:val="28"/>
          <w:szCs w:val="28"/>
        </w:rPr>
        <w:t xml:space="preserve">рвой: Алеутская или </w:t>
      </w:r>
      <w:proofErr w:type="spellStart"/>
      <w:r w:rsidR="00856A1C">
        <w:rPr>
          <w:rFonts w:ascii="Times New Roman" w:hAnsi="Times New Roman" w:cs="Times New Roman"/>
          <w:sz w:val="28"/>
          <w:szCs w:val="28"/>
        </w:rPr>
        <w:t>Светланская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[2-4]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Это разногласие появилось, потому что в первые годы существования Владивостока никто ничего не фиксировал.  На месте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Светланской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был густой лес, и первую просеку прорубили именно там. Спустя год её начали называть Американской, в честь парохода-корвета «Америка». А потом, когда в бухту зашёл фрегат «Светлана», название поменялось на то, к которому мы все привыкли (Приложение А, рисунок А.1) [1-11]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238242E4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В проекте планировки Владивостока, разработанном в 1868 г. М.И.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Любенским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эта дорога уже обозначена как будущая городская улица, идущая от стрелки (стыкования под острым углом) с улицей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Посьетской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 водораздельного перевала между Семеновским покосом (стадион «Динамо»)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Куперовой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падью. Отсюда следует, что начальная часть современной улицы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Верхнепортовой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это бывшая часть улицы Алеутской. Только в 1934 г. решением Владивостокского горисполкома южная часть Алеутской, отрезанная Вокзальной площадью от основной части, присоединена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Верхнепортовой</w:t>
      </w:r>
      <w:proofErr w:type="spellEnd"/>
      <w:r w:rsidR="00300B04">
        <w:rPr>
          <w:rFonts w:ascii="Times New Roman" w:hAnsi="Times New Roman" w:cs="Times New Roman"/>
          <w:sz w:val="28"/>
          <w:szCs w:val="28"/>
        </w:rPr>
        <w:t xml:space="preserve"> [10,</w:t>
      </w:r>
      <w:r>
        <w:rPr>
          <w:rFonts w:ascii="Times New Roman" w:hAnsi="Times New Roman" w:cs="Times New Roman"/>
          <w:sz w:val="28"/>
          <w:szCs w:val="28"/>
        </w:rPr>
        <w:t>11]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 </w:t>
      </w:r>
    </w:p>
    <w:p w14:paraId="3CB00828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Соответственно изменена нумерация домов на обеих улицах. Застройка Алеутской началась в 70-х годах XIX в. и состояла первоначально из одноэтажных деревянных домиков усадебного типа, размещавшихся разреженно на участке от современной Вокзальной площади до ул. Семеновской. В начале 1980-х годов на этой улице было лишь два относительно крупных здания: Датский телеграф (ныне на этом месте находится многоэтажный жилой дом № 19) и двухэтажная деревянная гостиница «Золотой Рог» купца И. Галецкого на углу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Светланской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 концу 1880-х годов, когда рассматривались вопросы строительства Уссурийской железной дороги и Владивостокского коммерческого порта, на удобное положение Алеутской как дороги, ведущей к железнодорожной станции и порту, обратили внимание владивостокские предприниматели Ю.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Бринер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Г. Горбунов, И. Кузнецов, А. Купер,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Манаев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Ски-дельский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другие, ставшие арендаторами или владельцами большей части земельных участков вдоль </w:t>
      </w:r>
      <w:r>
        <w:rPr>
          <w:rFonts w:ascii="Times New Roman" w:hAnsi="Times New Roman" w:cs="Times New Roman"/>
          <w:sz w:val="28"/>
          <w:szCs w:val="28"/>
        </w:rPr>
        <w:lastRenderedPageBreak/>
        <w:t>этой улицы от Вокзальной площади до окраинной в то время улицы Пологой</w:t>
      </w:r>
      <w:r w:rsidR="00856A1C">
        <w:rPr>
          <w:rFonts w:ascii="Times New Roman" w:hAnsi="Times New Roman" w:cs="Times New Roman"/>
          <w:sz w:val="28"/>
          <w:szCs w:val="28"/>
        </w:rPr>
        <w:t xml:space="preserve"> </w:t>
      </w:r>
      <w:r w:rsidR="00856A1C" w:rsidRPr="00856A1C">
        <w:rPr>
          <w:rFonts w:ascii="Times New Roman" w:hAnsi="Times New Roman" w:cs="Times New Roman"/>
          <w:sz w:val="28"/>
          <w:szCs w:val="28"/>
        </w:rPr>
        <w:t>[</w:t>
      </w:r>
      <w:r w:rsidR="00300B04">
        <w:rPr>
          <w:rFonts w:ascii="Times New Roman" w:hAnsi="Times New Roman" w:cs="Times New Roman"/>
          <w:sz w:val="28"/>
          <w:szCs w:val="28"/>
        </w:rPr>
        <w:t>1,7,</w:t>
      </w:r>
      <w:r>
        <w:rPr>
          <w:rFonts w:ascii="Times New Roman" w:hAnsi="Times New Roman" w:cs="Times New Roman"/>
          <w:sz w:val="28"/>
          <w:szCs w:val="28"/>
        </w:rPr>
        <w:t>10]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</w:p>
    <w:p w14:paraId="260B4EBC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На своих участках они строили преимущественно двухэтажные деревянные или смешанного типа доходные дома с торговыми или конторскими помещениями в первых этажах и жилыми - во-вторых. </w:t>
      </w:r>
    </w:p>
    <w:p w14:paraId="46E606EA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Капитальная застройка появляется на Алеутской в 90-е годы XIX в., и связано это с приданием Владивостоку статуса крепости и началом строительства Уссурийской железной дороги</w:t>
      </w:r>
      <w:r w:rsidR="00300B04">
        <w:rPr>
          <w:rFonts w:ascii="Times New Roman" w:hAnsi="Times New Roman" w:cs="Times New Roman"/>
          <w:sz w:val="28"/>
          <w:szCs w:val="28"/>
        </w:rPr>
        <w:t xml:space="preserve"> [7,10,</w:t>
      </w:r>
      <w:r>
        <w:rPr>
          <w:rFonts w:ascii="Times New Roman" w:hAnsi="Times New Roman" w:cs="Times New Roman"/>
          <w:sz w:val="28"/>
          <w:szCs w:val="28"/>
        </w:rPr>
        <w:t>11]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21C6F724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В начале XX в. Алеутская превращается в главную деловую улицу Владивостока, что было предопределено ее положением рядом с железнодорожным узлом и коммерческим портом. Она плотно застраивается с двух сторон 3-4-этажными доходными домами, гостиницами, деловыми и административными зданиями, превращаясь в характерную для того времени «улицу-коридор». В 1908 г. улица несколько меняет свое очертание, так как проводятся работы по разведению в разные уровни железной дороги и ряда улиц, которые она рассекала. На перекрестке улиц Алеутской и Семеновской сооружается виадук, чтобы пропустить под ним железную дорогу. При этом уровень Алеутской на участке от улиц Пекинской (Адмирала Фокина) до Фонтанной повышается на 2-3 м и первые этажи некоторых зданий оказываются ниже уровня улицы [2-10]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7B6050E8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Многие здания, построенные вдоль Алеутской в начале XX в., имеют очень интересные архитектурные решения, отражают архитектурную стилистику своего времени и являются результатом творчества известных владивостокских архитекторов И.В.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Мешкова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Г.Р. 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Юнгхенделя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В.К.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Гольденштедта</w:t>
      </w:r>
      <w:proofErr w:type="spellEnd"/>
      <w:r>
        <w:rPr>
          <w:rFonts w:ascii="Times New Roman" w:hAnsi="Times New Roman" w:cs="Times New Roman"/>
          <w:sz w:val="28"/>
          <w:szCs w:val="28"/>
        </w:rPr>
        <w:t>, М.Н. Чеснокова и других, чьи имена пока не установлены. Ряд таких зданий имеют статус памятников архитектуры, другие обладают исторической ценностью. В советское время в застройке улицы произошли определенные изменения, связанные в первую очередь с реализацией нового генерального плана Владивостока, разработанного в 1934-1938 гг. архитектором Е. Васильевым</w:t>
      </w:r>
      <w:r w:rsidR="00856A1C">
        <w:rPr>
          <w:rFonts w:ascii="Times New Roman" w:hAnsi="Times New Roman" w:cs="Times New Roman"/>
          <w:sz w:val="28"/>
          <w:szCs w:val="28"/>
        </w:rPr>
        <w:t xml:space="preserve"> </w:t>
      </w:r>
      <w:r w:rsidR="00856A1C" w:rsidRPr="00856A1C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11]</w:t>
      </w:r>
      <w:r w:rsidR="00856A1C" w:rsidRPr="00856A1C">
        <w:rPr>
          <w:rFonts w:ascii="Times New Roman" w:hAnsi="Times New Roman" w:cs="Times New Roman"/>
          <w:sz w:val="28"/>
          <w:szCs w:val="28"/>
        </w:rPr>
        <w:t>.</w:t>
      </w:r>
    </w:p>
    <w:p w14:paraId="16E0FC3D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 его замыслу улица Алеутская должна была стать главной меридиональной магистралью центральной части города. По ней предусматривалось пустить поток автотранспорта и трамвай в сторону полуострова Шкота к мосту через бухту Золотой Рог, который проектом решался между мысами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Эгершельда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Чуркина. В связи с этим ширина улицы должна была увеличиться до 40 м за счет сноса старых построек по ее нечетной стороне и размещения новых зданий в 30-35 м от ее старой красной линии. Именно так и были размещены первые новостройки тех лет - многоэтажные жилые дома № 17 и 19. Здания, которые сносить не предполагалось, должны были надстраиваться, так как средняя этажность на центральных улицах предусматривалась в 6-8 этажей. Так, в 1930-х, начале 1940-х годов на Алеутской были надстроены здания № 6 (Управление железной дороги), № 31-33 (жилые дома), № 44-46 (после надстройки - Управление МВД по Приморскому краю)</w:t>
      </w:r>
      <w:r w:rsidR="00856A1C">
        <w:rPr>
          <w:rFonts w:ascii="Times New Roman" w:hAnsi="Times New Roman" w:cs="Times New Roman"/>
          <w:sz w:val="28"/>
          <w:szCs w:val="28"/>
        </w:rPr>
        <w:t xml:space="preserve"> </w:t>
      </w:r>
      <w:r w:rsidR="00856A1C" w:rsidRPr="00856A1C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2-9]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4140D0D5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В начале XX века на участке, где сейчас находится Управление МВД России по Приморскому краю, располагались несколько строений, в том числе и </w:t>
      </w:r>
      <w:r>
        <w:rPr>
          <w:rFonts w:ascii="Times New Roman" w:hAnsi="Times New Roman" w:cs="Times New Roman"/>
          <w:sz w:val="28"/>
          <w:szCs w:val="28"/>
        </w:rPr>
        <w:lastRenderedPageBreak/>
        <w:t>гостиница «Ницца» она являлась одной из самых больших красивых, элитных гостиниц на Дальнем Востоке [5]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7008EE9D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Гостиница имела электрическое освещение и водяное отопление, располагала 100 номерами, парикмахерской, бесплатной библиотекой и кухней. Ввиду частых недоразумений и преступной обстановки того времени, гостиница предлагала своим постояльцам уникальную услугу. Отель «Ницца» оплачивал услуги извозчика - переезд пассажиров с вещами с вокзала или пристани до гостиницы - за свой сч</w:t>
      </w:r>
      <w:r w:rsidR="00856A1C">
        <w:rPr>
          <w:rFonts w:ascii="Times New Roman" w:hAnsi="Times New Roman" w:cs="Times New Roman"/>
          <w:sz w:val="28"/>
          <w:szCs w:val="28"/>
        </w:rPr>
        <w:t xml:space="preserve">ет (Приложение А, рисунок А.2) </w:t>
      </w:r>
      <w:r>
        <w:rPr>
          <w:rFonts w:ascii="Times New Roman" w:hAnsi="Times New Roman" w:cs="Times New Roman"/>
          <w:sz w:val="28"/>
          <w:szCs w:val="28"/>
        </w:rPr>
        <w:t>[6]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</w:p>
    <w:p w14:paraId="72863C56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При отеле имелся первоклассный ресторан, где опытный шеф мог порадовать посетителей дальневосточными кулинарным</w:t>
      </w:r>
      <w:r w:rsidR="00856A1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изысками, а буфет снабжался русскими и заграничными сладостями, и винами. Постояльцы могли отдыхать за светскими беседами, играть в бильярд и знакомиться с интересными людьми. В числе посетителей отеля были не просто приезжие туристы, но и высо</w:t>
      </w:r>
      <w:r w:rsidR="00856A1C">
        <w:rPr>
          <w:rFonts w:ascii="Times New Roman" w:hAnsi="Times New Roman" w:cs="Times New Roman"/>
          <w:sz w:val="28"/>
          <w:szCs w:val="28"/>
        </w:rPr>
        <w:t>копоставленные лица государства</w:t>
      </w:r>
      <w:r>
        <w:rPr>
          <w:rFonts w:ascii="Times New Roman" w:hAnsi="Times New Roman" w:cs="Times New Roman"/>
          <w:sz w:val="28"/>
          <w:szCs w:val="28"/>
        </w:rPr>
        <w:t xml:space="preserve"> [6]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  <w:r w:rsidR="00ED6932">
        <w:t xml:space="preserve"> </w:t>
      </w:r>
    </w:p>
    <w:p w14:paraId="5C2E8210" w14:textId="77777777" w:rsid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В ходе реконструкции 1936-1938 годов внешний облик здания был значительно изменён для размещения ГПУ-НКВД. В 1946 году бывшая гостиница была передана МГБ-УВД, в 1980 году — приморскому УВД. В настоящее время в памятнике архитектуры (истории) работает Управление ФСБ по Приморскому краю. Алеутская, 44 это главный корпус (Управление МВД России по Приморскому краю) Управление по борьбе с экономическими преступлениями по Приморскому краю (ОМВД / УМВД / ГУМВД / МВД) А ул. Алеутская, 44 лит Б в здании находится: отделение информационный и миграционный центр (Приложение </w:t>
      </w:r>
      <w:r w:rsidR="00856A1C">
        <w:rPr>
          <w:rFonts w:ascii="Times New Roman" w:hAnsi="Times New Roman" w:cs="Times New Roman"/>
          <w:sz w:val="28"/>
          <w:szCs w:val="28"/>
        </w:rPr>
        <w:t>А, рисунок А.3, рисунок А.4)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8" w:name="__DdeLink__412_1525413003"/>
      <w:bookmarkEnd w:id="8"/>
      <w:r w:rsidR="00856A1C">
        <w:rPr>
          <w:rFonts w:ascii="Times New Roman" w:hAnsi="Times New Roman" w:cs="Times New Roman"/>
          <w:sz w:val="28"/>
          <w:szCs w:val="28"/>
        </w:rPr>
        <w:t>[5</w:t>
      </w:r>
      <w:r w:rsidR="00300B04">
        <w:rPr>
          <w:rFonts w:ascii="Times New Roman" w:hAnsi="Times New Roman" w:cs="Times New Roman"/>
          <w:sz w:val="28"/>
          <w:szCs w:val="28"/>
        </w:rPr>
        <w:t>,8,</w:t>
      </w:r>
      <w:r>
        <w:rPr>
          <w:rFonts w:ascii="Times New Roman" w:hAnsi="Times New Roman" w:cs="Times New Roman"/>
          <w:sz w:val="28"/>
          <w:szCs w:val="28"/>
        </w:rPr>
        <w:t>9]</w:t>
      </w:r>
      <w:r w:rsidR="00856A1C">
        <w:rPr>
          <w:rFonts w:ascii="Times New Roman" w:hAnsi="Times New Roman" w:cs="Times New Roman"/>
          <w:sz w:val="28"/>
          <w:szCs w:val="28"/>
        </w:rPr>
        <w:t>.</w:t>
      </w:r>
    </w:p>
    <w:p w14:paraId="4310A3AB" w14:textId="4C0E5061" w:rsidR="00C17063" w:rsidRPr="00ED6932" w:rsidRDefault="00E710EC" w:rsidP="00067CD7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Во внутреннем дворе между 44 и 42/44 находится стрелковый центр, г</w:t>
      </w:r>
      <w:r w:rsidR="00856A1C">
        <w:rPr>
          <w:rFonts w:ascii="Times New Roman" w:hAnsi="Times New Roman" w:cs="Times New Roman"/>
          <w:sz w:val="28"/>
          <w:szCs w:val="28"/>
        </w:rPr>
        <w:t>де граждане проходят аттестацию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7063B441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3C071959" w14:textId="77777777" w:rsidR="00F252F6" w:rsidRDefault="00F252F6">
      <w:pPr>
        <w:pStyle w:val="14"/>
        <w:sectPr w:rsidR="00F252F6" w:rsidSect="00374934">
          <w:headerReference w:type="default" r:id="rId9"/>
          <w:pgSz w:w="11906" w:h="16838"/>
          <w:pgMar w:top="1134" w:right="567" w:bottom="1134" w:left="1701" w:header="709" w:footer="0" w:gutter="0"/>
          <w:pgNumType w:start="2"/>
          <w:cols w:space="720"/>
          <w:formProt w:val="0"/>
          <w:titlePg/>
          <w:docGrid w:linePitch="360" w:charSpace="-2049"/>
        </w:sectPr>
      </w:pPr>
      <w:bookmarkStart w:id="9" w:name="_Toc140370019"/>
      <w:bookmarkStart w:id="10" w:name="_Toc140370283"/>
      <w:bookmarkEnd w:id="9"/>
      <w:bookmarkEnd w:id="10"/>
    </w:p>
    <w:p w14:paraId="5E456911" w14:textId="22C54E18" w:rsidR="00C17063" w:rsidRPr="000F50CD" w:rsidRDefault="00E710EC" w:rsidP="00067CD7">
      <w:pPr>
        <w:pStyle w:val="14"/>
        <w:spacing w:before="0" w:after="240"/>
      </w:pPr>
      <w:r>
        <w:lastRenderedPageBreak/>
        <w:t>Заключение</w:t>
      </w:r>
    </w:p>
    <w:p w14:paraId="0AF8D54D" w14:textId="77777777" w:rsidR="00ED6932" w:rsidRDefault="00E710EC" w:rsidP="00ED6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прохождения учебной практики по получению навыков исследовательской работы были получены знания, собраны иллюстративные материалы и информация об объектах архитектуры города Владивостока, а именно о здании Управления МВД по Приморскому краю (Гостиница «Ницца»). Оно расположено по адресу 690091, г. Владивосток, ул. Алеутская, 44 (Приложение Б, рисунок </w:t>
      </w:r>
      <w:r w:rsidR="00300B04">
        <w:rPr>
          <w:rFonts w:ascii="Times New Roman" w:hAnsi="Times New Roman" w:cs="Times New Roman"/>
          <w:sz w:val="28"/>
          <w:szCs w:val="28"/>
        </w:rPr>
        <w:t>Б.1-Б.4</w:t>
      </w:r>
      <w:r w:rsidR="00300B04" w:rsidRPr="00300B04">
        <w:rPr>
          <w:rFonts w:ascii="Times New Roman" w:hAnsi="Times New Roman" w:cs="Times New Roman"/>
          <w:sz w:val="28"/>
          <w:szCs w:val="28"/>
        </w:rPr>
        <w:t>).</w:t>
      </w:r>
      <w:r w:rsidR="00ED69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CBD293" w14:textId="77777777" w:rsidR="00ED6932" w:rsidRDefault="00E710EC" w:rsidP="00ED6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прохождения учебной практики была достигнута цель, а именно: сформировались знания и умения о методах научно- исследовательской работы.</w:t>
      </w:r>
      <w:r w:rsidR="00ED69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A2D15F" w14:textId="30E103EA" w:rsidR="00C17063" w:rsidRDefault="00E710EC" w:rsidP="00ED6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прохождения учебной практики были решены следующие задачи:</w:t>
      </w:r>
    </w:p>
    <w:p w14:paraId="6646F9E8" w14:textId="2BDA8603" w:rsidR="00C17063" w:rsidRDefault="002876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ознакомление с различными этапами исследовательской деятельности (постановка задачи исследования, проработка проблемы; использование в исследовании современных информационных и компьютерных технологий);</w:t>
      </w:r>
    </w:p>
    <w:p w14:paraId="4BEE35A9" w14:textId="444E9FF5" w:rsidR="00C17063" w:rsidRDefault="002876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 xml:space="preserve">ознакомление с различными методами научного поиска, выбор оптимальных методов исследования, соответствующих задачам исследования; </w:t>
      </w:r>
    </w:p>
    <w:p w14:paraId="0C8D8251" w14:textId="1C571928" w:rsidR="00C17063" w:rsidRDefault="00E710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876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приобретение навыков исследовательской работы индивидуально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или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коллективе;</w:t>
      </w:r>
    </w:p>
    <w:p w14:paraId="2BCD22D0" w14:textId="5B3EB47B" w:rsidR="00C17063" w:rsidRDefault="002876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приобретение навыков взаимодействия с другими научными коллективами;</w:t>
      </w:r>
    </w:p>
    <w:p w14:paraId="77BD40AE" w14:textId="5771E7C2" w:rsidR="00C17063" w:rsidRDefault="002876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формирование умения отыскивать, анализировать и систематизировать различного рода информацию и аналогичные решения в дизайне для решения поставленной задачи;</w:t>
      </w:r>
    </w:p>
    <w:p w14:paraId="3267391D" w14:textId="1FDAEC29" w:rsidR="00C17063" w:rsidRDefault="002876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применение результатов исследования в профессиональной деятельности;</w:t>
      </w:r>
    </w:p>
    <w:p w14:paraId="3D06E893" w14:textId="59F83681" w:rsidR="00C17063" w:rsidRDefault="002876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E710EC">
        <w:rPr>
          <w:rFonts w:ascii="Times New Roman" w:hAnsi="Times New Roman" w:cs="Times New Roman"/>
          <w:sz w:val="28"/>
          <w:szCs w:val="28"/>
        </w:rPr>
        <w:t>формулировка выводов, представление теоретического и практического материала по итогам исследований, в виде доклада- сообщения с презентацией, а также публикации или отчета;</w:t>
      </w:r>
    </w:p>
    <w:p w14:paraId="3D2CAC81" w14:textId="130BA942" w:rsidR="00ED6932" w:rsidRDefault="00E710EC" w:rsidP="00ED6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876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оформление и защита отчета по практике.</w:t>
      </w:r>
      <w:r w:rsidR="00ED693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F7C3B8" w14:textId="47B9C7A4" w:rsidR="00C17063" w:rsidRDefault="00E710EC" w:rsidP="00ED6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Важность учебной практики по получению навыков исследовательской работы заключается в том, что обучающийся во время её прохождения формирует знания о работе с информацией, методах научного исследования, умение структурировать полученные данные, работать в коллективе. Все эти навыки пригодятся студенту в будущей профессиональной деятельности.</w:t>
      </w:r>
    </w:p>
    <w:p w14:paraId="401C49FA" w14:textId="77777777" w:rsidR="00C17063" w:rsidRDefault="00C170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4ED763" w14:textId="77777777" w:rsidR="00C17063" w:rsidRDefault="00E710EC">
      <w:pPr>
        <w:rPr>
          <w:rFonts w:ascii="Times New Roman" w:hAnsi="Times New Roman" w:cs="Times New Roman"/>
          <w:sz w:val="28"/>
          <w:szCs w:val="28"/>
        </w:rPr>
      </w:pPr>
      <w:r>
        <w:br w:type="page"/>
      </w:r>
    </w:p>
    <w:p w14:paraId="23A9A318" w14:textId="77777777" w:rsidR="00C17063" w:rsidRDefault="00E710EC">
      <w:pPr>
        <w:pStyle w:val="14"/>
      </w:pPr>
      <w:bookmarkStart w:id="11" w:name="_Toc140370020"/>
      <w:bookmarkStart w:id="12" w:name="_Toc140370284"/>
      <w:bookmarkEnd w:id="11"/>
      <w:bookmarkEnd w:id="12"/>
      <w:r>
        <w:lastRenderedPageBreak/>
        <w:t>Список использованных источников</w:t>
      </w:r>
    </w:p>
    <w:p w14:paraId="3DE2970D" w14:textId="77777777" w:rsidR="00C17063" w:rsidRDefault="00C17063">
      <w:pPr>
        <w:pStyle w:val="14"/>
      </w:pPr>
    </w:p>
    <w:p w14:paraId="38C9A491" w14:textId="77777777" w:rsidR="00C17063" w:rsidRDefault="00E710EC" w:rsidP="00237AEC">
      <w:pPr>
        <w:pStyle w:val="af2"/>
        <w:numPr>
          <w:ilvl w:val="0"/>
          <w:numId w:val="1"/>
        </w:numPr>
        <w:spacing w:after="0" w:line="360" w:lineRule="auto"/>
        <w:ind w:left="0" w:firstLine="709"/>
        <w:contextualSpacing w:val="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Аргументы и факты. С этой улицы начиналась история Приморского края. [сайт] – </w:t>
      </w:r>
      <w:r>
        <w:rPr>
          <w:rFonts w:ascii="Times New Roman" w:hAnsi="Times New Roman" w:cs="Times New Roman"/>
          <w:sz w:val="28"/>
          <w:szCs w:val="28"/>
          <w:lang w:val="en-US"/>
        </w:rPr>
        <w:t>URL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10">
        <w:r>
          <w:rPr>
            <w:rStyle w:val="-"/>
            <w:rFonts w:ascii="Times New Roman" w:hAnsi="Times New Roman" w:cs="Times New Roman"/>
            <w:vanish/>
            <w:webHidden/>
            <w:sz w:val="28"/>
            <w:szCs w:val="28"/>
          </w:rPr>
          <w:t>https://vl.aif.ru/society/s_etoy_ulicy_nachinalas_stolica_primorskogo_kraya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12.07.2023)</w:t>
      </w:r>
    </w:p>
    <w:p w14:paraId="2ABB1629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ПРАВДОМ. Город Владивосток, улица Алеутская. [сайт] – URL: </w:t>
      </w:r>
      <w:hyperlink r:id="rId11">
        <w:r>
          <w:rPr>
            <w:rStyle w:val="-"/>
            <w:rFonts w:ascii="Times New Roman" w:hAnsi="Times New Roman" w:cs="Times New Roman"/>
            <w:vanish/>
            <w:webHidden/>
            <w:sz w:val="28"/>
            <w:szCs w:val="28"/>
          </w:rPr>
          <w:t>https://prawdom.ru/nsk.php?nse=aleut1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12.07.2023)</w:t>
      </w:r>
    </w:p>
    <w:p w14:paraId="664DE14F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Лаперуз. Гостиница Ницца. [сайт] – URL: </w:t>
      </w:r>
      <w:hyperlink r:id="rId12">
        <w:r>
          <w:rPr>
            <w:rStyle w:val="-"/>
            <w:rFonts w:ascii="Times New Roman" w:hAnsi="Times New Roman" w:cs="Times New Roman"/>
            <w:vanish/>
            <w:webHidden/>
            <w:sz w:val="28"/>
            <w:szCs w:val="28"/>
          </w:rPr>
          <w:t>https://laperuz.com/gostinica-nicca-vo-vladivostoke/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12.07.2023)</w:t>
      </w:r>
    </w:p>
    <w:p w14:paraId="54C9794D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</w:pPr>
      <w:r>
        <w:rPr>
          <w:rFonts w:ascii="Times New Roman" w:hAnsi="Times New Roman" w:cs="Times New Roman"/>
          <w:sz w:val="28"/>
          <w:szCs w:val="28"/>
          <w:lang w:val="en-US"/>
        </w:rPr>
        <w:t>Wikimapia</w:t>
      </w:r>
      <w:r>
        <w:rPr>
          <w:rFonts w:ascii="Times New Roman" w:hAnsi="Times New Roman" w:cs="Times New Roman"/>
          <w:sz w:val="28"/>
          <w:szCs w:val="28"/>
        </w:rPr>
        <w:t xml:space="preserve">. [сайт] – URL: </w:t>
      </w:r>
      <w:hyperlink r:id="rId13">
        <w:r>
          <w:rPr>
            <w:rStyle w:val="-"/>
            <w:rFonts w:ascii="Times New Roman" w:hAnsi="Times New Roman" w:cs="Times New Roman"/>
            <w:vanish/>
            <w:webHidden/>
            <w:sz w:val="28"/>
            <w:szCs w:val="28"/>
          </w:rPr>
          <w:t>https://wikimapia.org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12.07.2023)</w:t>
      </w:r>
    </w:p>
    <w:p w14:paraId="503F6480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</w:pPr>
      <w:proofErr w:type="spellStart"/>
      <w:r>
        <w:rPr>
          <w:rFonts w:ascii="Times New Roman" w:hAnsi="Times New Roman" w:cs="Times New Roman"/>
          <w:sz w:val="28"/>
          <w:szCs w:val="28"/>
        </w:rPr>
        <w:t>БезФормата</w:t>
      </w:r>
      <w:proofErr w:type="spellEnd"/>
      <w:r>
        <w:rPr>
          <w:rFonts w:ascii="Times New Roman" w:hAnsi="Times New Roman" w:cs="Times New Roman"/>
          <w:sz w:val="28"/>
          <w:szCs w:val="28"/>
        </w:rPr>
        <w:t>. Факты о полиции. История здания Управления МВД Приморья. [сайт] – URL: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https://vladivostok.bezformata.com/listnews/zdaniya-upravleniya-mvd-primorya/84631456/ (дата обращения: 12.07.2023)</w:t>
      </w:r>
    </w:p>
    <w:p w14:paraId="2AFF6110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Карта России. Гостиница «Ницца».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[сайт] – URL: https://kartarf.ru/dostoprimechatelnosti/170835-gostinica-nicca</w:t>
      </w:r>
    </w:p>
    <w:p w14:paraId="223B5F22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</w:pPr>
      <w:proofErr w:type="spellStart"/>
      <w:r>
        <w:rPr>
          <w:rFonts w:ascii="Times New Roman" w:hAnsi="Times New Roman" w:cs="Times New Roman"/>
          <w:sz w:val="28"/>
          <w:szCs w:val="28"/>
        </w:rPr>
        <w:t>КиберЛенинка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[сайт] – URL: </w:t>
      </w:r>
      <w:hyperlink r:id="rId14">
        <w:r>
          <w:rPr>
            <w:rStyle w:val="-"/>
            <w:rFonts w:ascii="Times New Roman" w:hAnsi="Times New Roman" w:cs="Times New Roman"/>
            <w:vanish/>
            <w:webHidden/>
            <w:sz w:val="28"/>
            <w:szCs w:val="28"/>
          </w:rPr>
          <w:t>https://cyberleninka.ru/article/n/ulitsa-aleutskaya-kak-chast-istoricheskogo-ansamblya-zastroyki-tsentra-vladivostoka/viewer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обращения: 12.07.2023)</w:t>
      </w:r>
    </w:p>
    <w:p w14:paraId="5ABD574B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МВД РОССИИ ПО ПРИМОРСКОМУ КРАЮ. [сайт] – URL: https://25.мвд.рф/ (дата обращения: 12.07.2023)</w:t>
      </w:r>
    </w:p>
    <w:p w14:paraId="2CCABE13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Марков В.М. Здравствуй, Владивосток! – Владивосток: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Дальневост</w:t>
      </w:r>
      <w:proofErr w:type="spellEnd"/>
      <w:r>
        <w:rPr>
          <w:rFonts w:ascii="Times New Roman" w:hAnsi="Times New Roman" w:cs="Times New Roman"/>
          <w:sz w:val="28"/>
          <w:szCs w:val="28"/>
        </w:rPr>
        <w:t>. кн. изд-во, 1988. – 240 с.</w:t>
      </w:r>
    </w:p>
    <w:p w14:paraId="78EAB2F8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Обертас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 Основы градостроительной структуры Владивостока. –Владивосток: Рея, 2011. – 114 с.</w:t>
      </w:r>
    </w:p>
    <w:p w14:paraId="5EE0CCA7" w14:textId="77777777" w:rsidR="00C17063" w:rsidRDefault="00E710EC" w:rsidP="00237AEC">
      <w:pPr>
        <w:pStyle w:val="af2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Рябов Н.С. К истории застройки Владивостока. /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Обертас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В.А. –Владивосток: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Примиздат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>, 1961. – 59 с.</w:t>
      </w:r>
    </w:p>
    <w:p w14:paraId="7118068B" w14:textId="77777777" w:rsidR="00C17063" w:rsidRDefault="00E710EC">
      <w:pPr>
        <w:spacing w:after="0"/>
      </w:pPr>
      <w:r>
        <w:br w:type="page"/>
      </w:r>
    </w:p>
    <w:p w14:paraId="7EEF364A" w14:textId="3529321A" w:rsidR="00C17063" w:rsidRPr="000F50CD" w:rsidRDefault="00E710EC" w:rsidP="00237AEC">
      <w:pPr>
        <w:pStyle w:val="14"/>
        <w:spacing w:before="0" w:after="240"/>
      </w:pPr>
      <w:bookmarkStart w:id="13" w:name="_Toc140370021"/>
      <w:bookmarkStart w:id="14" w:name="_Toc140370285"/>
      <w:bookmarkEnd w:id="13"/>
      <w:bookmarkEnd w:id="14"/>
      <w:r>
        <w:lastRenderedPageBreak/>
        <w:t>Приложение А</w:t>
      </w:r>
    </w:p>
    <w:p w14:paraId="3A02B550" w14:textId="77777777" w:rsidR="00C17063" w:rsidRDefault="00E710EC" w:rsidP="000F50CD">
      <w:pPr>
        <w:pStyle w:val="af1"/>
        <w:spacing w:after="120"/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8"/>
        </w:rPr>
        <w:t>(обязательное)</w:t>
      </w:r>
    </w:p>
    <w:p w14:paraId="14F27E6E" w14:textId="77777777" w:rsidR="00C17063" w:rsidRDefault="00E710EC">
      <w:pPr>
        <w:pStyle w:val="af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Авторские разработки</w:t>
      </w:r>
    </w:p>
    <w:p w14:paraId="35E8F690" w14:textId="1A0CFC98" w:rsidR="00C17063" w:rsidRDefault="009954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9525" distL="0" distR="11430" simplePos="0" relativeHeight="2" behindDoc="0" locked="1" layoutInCell="1" allowOverlap="1" wp14:anchorId="0A875347" wp14:editId="09164B4B">
            <wp:simplePos x="0" y="0"/>
            <wp:positionH relativeFrom="column">
              <wp:posOffset>691515</wp:posOffset>
            </wp:positionH>
            <wp:positionV relativeFrom="paragraph">
              <wp:posOffset>198120</wp:posOffset>
            </wp:positionV>
            <wp:extent cx="4640400" cy="3081600"/>
            <wp:effectExtent l="0" t="0" r="8255" b="5080"/>
            <wp:wrapSquare wrapText="largest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400" cy="30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47B96B" w14:textId="77777777" w:rsidR="00C17063" w:rsidRDefault="00C1706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A1262B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04239D5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7B15DBF" w14:textId="3A75694D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663928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EABAC65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B0151A5" w14:textId="0FB7D25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CA5EE33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4AFEA67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2BC03D06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8F1CD39" w14:textId="77777777" w:rsidR="00C17063" w:rsidRDefault="00E710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А.1 – Слайд презентации №5. Фото Золотого Рога, на переднем плане - Алеутская. Фото: Из архива музея им. В. Арсеньева</w:t>
      </w:r>
    </w:p>
    <w:p w14:paraId="3F5AC678" w14:textId="77777777" w:rsidR="00C17063" w:rsidRDefault="00C1706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7CBD5E" w14:textId="77777777" w:rsidR="00C17063" w:rsidRDefault="00E710EC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635" distL="0" distR="0" simplePos="0" relativeHeight="3" behindDoc="1" locked="1" layoutInCell="1" allowOverlap="1" wp14:anchorId="05953120" wp14:editId="336C1A33">
            <wp:simplePos x="0" y="0"/>
            <wp:positionH relativeFrom="column">
              <wp:posOffset>605790</wp:posOffset>
            </wp:positionH>
            <wp:positionV relativeFrom="paragraph">
              <wp:posOffset>208915</wp:posOffset>
            </wp:positionV>
            <wp:extent cx="4726800" cy="2325600"/>
            <wp:effectExtent l="0" t="0" r="0" b="0"/>
            <wp:wrapSquare wrapText="largest"/>
            <wp:docPr id="2" name="Изображение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800" cy="232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79757A" w14:textId="77777777" w:rsidR="00C17063" w:rsidRDefault="00C17063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14:paraId="429C70E2" w14:textId="77777777" w:rsidR="00C17063" w:rsidRDefault="00C17063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14:paraId="06A36459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454D606E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44793B58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79E68192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1B05BFBE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46999FAF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0E8FD73E" w14:textId="77777777" w:rsidR="00C17063" w:rsidRDefault="00E710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Рисунок А.2 – Слайд презентации №7. «Ницца» на первой полосе газеты</w:t>
      </w:r>
    </w:p>
    <w:p w14:paraId="3F4110C2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3E2CB4E6" w14:textId="77777777" w:rsidR="00C17063" w:rsidRDefault="00E710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7620" distL="0" distR="0" simplePos="0" relativeHeight="4" behindDoc="0" locked="1" layoutInCell="1" allowOverlap="1" wp14:anchorId="21D25962" wp14:editId="3A8C0E1F">
            <wp:simplePos x="0" y="0"/>
            <wp:positionH relativeFrom="column">
              <wp:posOffset>967740</wp:posOffset>
            </wp:positionH>
            <wp:positionV relativeFrom="paragraph">
              <wp:posOffset>122555</wp:posOffset>
            </wp:positionV>
            <wp:extent cx="4230000" cy="3384000"/>
            <wp:effectExtent l="0" t="0" r="0" b="6985"/>
            <wp:wrapSquare wrapText="largest"/>
            <wp:docPr id="3" name="Изображение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000" cy="338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4ADE6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1E30424C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3C6C2D1C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1D0B5A4C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5793E841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6041ECDD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5C28BFA9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224DAD62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19014D2A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61F9FF73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4EC9CBA6" w14:textId="77777777" w:rsidR="00C17063" w:rsidRDefault="00C17063">
      <w:pPr>
        <w:rPr>
          <w:rFonts w:ascii="Times New Roman" w:hAnsi="Times New Roman" w:cs="Times New Roman"/>
          <w:sz w:val="28"/>
          <w:szCs w:val="28"/>
        </w:rPr>
      </w:pPr>
    </w:p>
    <w:p w14:paraId="2E967639" w14:textId="77777777" w:rsidR="00C17063" w:rsidRDefault="00E710EC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Рисунок А.3 – Слайд презентации №7. Черно-белый снимок ул. Алеутской 44</w:t>
      </w:r>
    </w:p>
    <w:p w14:paraId="5D423728" w14:textId="77777777" w:rsidR="00C17063" w:rsidRDefault="00E710EC">
      <w:pPr>
        <w:tabs>
          <w:tab w:val="left" w:pos="368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5080" distL="0" distR="9525" simplePos="0" relativeHeight="5" behindDoc="0" locked="1" layoutInCell="1" allowOverlap="1" wp14:anchorId="49156075" wp14:editId="0F5149AA">
            <wp:simplePos x="0" y="0"/>
            <wp:positionH relativeFrom="column">
              <wp:posOffset>1186815</wp:posOffset>
            </wp:positionH>
            <wp:positionV relativeFrom="paragraph">
              <wp:posOffset>172720</wp:posOffset>
            </wp:positionV>
            <wp:extent cx="3819600" cy="3405600"/>
            <wp:effectExtent l="0" t="0" r="0" b="4445"/>
            <wp:wrapSquare wrapText="largest"/>
            <wp:docPr id="4" name="Изображение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600" cy="340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4ADA30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62A1496A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608A4983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343316E9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2702A6D6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2BC73071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139A2A95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1C604D34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357E8AC6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529EA153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2A9FCD5D" w14:textId="77777777" w:rsidR="00C17063" w:rsidRDefault="00C1706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F9624F4" w14:textId="64049BE3" w:rsidR="00C17063" w:rsidRDefault="00E710EC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А.4 – Расположение УМВД России по Приморскому краю на ул. Алеутской 44 на современной карте в мобильном приложении 2ГИС</w:t>
      </w:r>
    </w:p>
    <w:p w14:paraId="1FDD31F4" w14:textId="77777777" w:rsidR="00287683" w:rsidRDefault="00287683">
      <w:pPr>
        <w:tabs>
          <w:tab w:val="left" w:pos="3684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E147902" w14:textId="77777777" w:rsidR="00C17063" w:rsidRDefault="00E710EC" w:rsidP="00237AEC">
      <w:pPr>
        <w:pStyle w:val="14"/>
        <w:spacing w:before="0" w:after="240"/>
      </w:pPr>
      <w:r>
        <w:lastRenderedPageBreak/>
        <w:t>Приложение Б</w:t>
      </w:r>
    </w:p>
    <w:p w14:paraId="02732FCD" w14:textId="77777777" w:rsidR="00C17063" w:rsidRDefault="00E710EC">
      <w:pPr>
        <w:spacing w:line="240" w:lineRule="auto"/>
        <w:jc w:val="center"/>
      </w:pPr>
      <w:r>
        <w:t>(</w:t>
      </w:r>
      <w:r>
        <w:rPr>
          <w:sz w:val="24"/>
        </w:rPr>
        <w:t>Информационное</w:t>
      </w:r>
      <w:r>
        <w:t>)</w:t>
      </w:r>
    </w:p>
    <w:p w14:paraId="3B7BD358" w14:textId="52243C14" w:rsidR="00F53B4C" w:rsidRDefault="00F53B4C" w:rsidP="000F50CD">
      <w:pPr>
        <w:pStyle w:val="af1"/>
        <w:spacing w:after="12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Иллюстративные материалы</w:t>
      </w:r>
    </w:p>
    <w:p w14:paraId="35D3442F" w14:textId="77777777" w:rsidR="00F53B4C" w:rsidRDefault="00F53B4C">
      <w:pPr>
        <w:spacing w:line="240" w:lineRule="auto"/>
        <w:jc w:val="center"/>
      </w:pPr>
    </w:p>
    <w:p w14:paraId="17FD786F" w14:textId="77777777" w:rsidR="00C17063" w:rsidRDefault="00E710EC">
      <w:pPr>
        <w:pStyle w:val="14"/>
      </w:pPr>
      <w:r>
        <w:rPr>
          <w:noProof/>
          <w:lang w:eastAsia="ru-RU"/>
        </w:rPr>
        <w:drawing>
          <wp:anchor distT="0" distB="7620" distL="114300" distR="123190" simplePos="0" relativeHeight="6" behindDoc="0" locked="0" layoutInCell="1" allowOverlap="1" wp14:anchorId="43718375" wp14:editId="74CCF585">
            <wp:simplePos x="0" y="0"/>
            <wp:positionH relativeFrom="column">
              <wp:posOffset>916940</wp:posOffset>
            </wp:positionH>
            <wp:positionV relativeFrom="paragraph">
              <wp:posOffset>107950</wp:posOffset>
            </wp:positionV>
            <wp:extent cx="4276725" cy="3420745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01ED33" w14:textId="77777777" w:rsidR="00C17063" w:rsidRDefault="00C17063">
      <w:pPr>
        <w:pStyle w:val="14"/>
      </w:pPr>
    </w:p>
    <w:p w14:paraId="4EF5BB2E" w14:textId="77777777" w:rsidR="00C17063" w:rsidRDefault="00C17063"/>
    <w:p w14:paraId="441AC514" w14:textId="77777777" w:rsidR="00C17063" w:rsidRDefault="00C17063"/>
    <w:p w14:paraId="52076349" w14:textId="77777777" w:rsidR="00C17063" w:rsidRDefault="00C17063"/>
    <w:p w14:paraId="0078CB41" w14:textId="77777777" w:rsidR="00C17063" w:rsidRDefault="00C17063"/>
    <w:p w14:paraId="351A2706" w14:textId="77777777" w:rsidR="00C17063" w:rsidRDefault="00C17063"/>
    <w:p w14:paraId="4757E3AD" w14:textId="77777777" w:rsidR="00C17063" w:rsidRDefault="00C17063"/>
    <w:p w14:paraId="11C648AB" w14:textId="77777777" w:rsidR="00C17063" w:rsidRDefault="00C17063"/>
    <w:p w14:paraId="7EDE779F" w14:textId="77777777" w:rsidR="00C17063" w:rsidRDefault="00C17063"/>
    <w:p w14:paraId="37A0151C" w14:textId="77777777" w:rsidR="00C17063" w:rsidRDefault="00C17063"/>
    <w:p w14:paraId="1356A0E0" w14:textId="77777777" w:rsidR="00C17063" w:rsidRDefault="00C17063"/>
    <w:p w14:paraId="7D6672B6" w14:textId="77777777" w:rsidR="00C17063" w:rsidRDefault="00C17063"/>
    <w:p w14:paraId="5E4B98F1" w14:textId="77777777" w:rsidR="00C17063" w:rsidRDefault="00E710EC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Б.1 –  Фото главного фасада дома на ул. Алеутской 44</w:t>
      </w:r>
    </w:p>
    <w:p w14:paraId="153733E3" w14:textId="77777777" w:rsidR="00C17063" w:rsidRDefault="00E710EC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1905" distL="114300" distR="114300" simplePos="0" relativeHeight="7" behindDoc="0" locked="0" layoutInCell="1" allowOverlap="1" wp14:anchorId="75F3DD3C" wp14:editId="277B329F">
            <wp:simplePos x="0" y="0"/>
            <wp:positionH relativeFrom="column">
              <wp:posOffset>1205865</wp:posOffset>
            </wp:positionH>
            <wp:positionV relativeFrom="paragraph">
              <wp:posOffset>289560</wp:posOffset>
            </wp:positionV>
            <wp:extent cx="3600450" cy="3187700"/>
            <wp:effectExtent l="0" t="0" r="0" b="0"/>
            <wp:wrapSquare wrapText="bothSides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CE593F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644267D4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629614B8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32A5CC7B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1DA26B45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7AF9EEB5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6147A23E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1428148B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60A8E12D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49D35C88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4C91976F" w14:textId="77777777" w:rsidR="00C17063" w:rsidRDefault="00C17063">
      <w:pPr>
        <w:tabs>
          <w:tab w:val="left" w:pos="3600"/>
        </w:tabs>
        <w:jc w:val="both"/>
        <w:rPr>
          <w:rFonts w:ascii="Times New Roman" w:hAnsi="Times New Roman" w:cs="Times New Roman"/>
          <w:sz w:val="28"/>
        </w:rPr>
      </w:pPr>
    </w:p>
    <w:p w14:paraId="086B68DA" w14:textId="77777777" w:rsidR="00C17063" w:rsidRDefault="00E710EC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Рисунок Б.2 – Вид дома на ул. Алеутской 44 с другой стороны улицы </w:t>
      </w:r>
    </w:p>
    <w:p w14:paraId="1BA21969" w14:textId="77777777" w:rsidR="00C17063" w:rsidRDefault="00C17063">
      <w:pPr>
        <w:tabs>
          <w:tab w:val="left" w:pos="3600"/>
        </w:tabs>
        <w:rPr>
          <w:rFonts w:ascii="Times New Roman" w:hAnsi="Times New Roman" w:cs="Times New Roman"/>
        </w:rPr>
      </w:pPr>
    </w:p>
    <w:p w14:paraId="34B59D0C" w14:textId="77777777" w:rsidR="00C17063" w:rsidRDefault="00E710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7475" simplePos="0" relativeHeight="8" behindDoc="0" locked="0" layoutInCell="1" allowOverlap="1" wp14:anchorId="3C51BFED" wp14:editId="273CA97C">
            <wp:simplePos x="0" y="0"/>
            <wp:positionH relativeFrom="column">
              <wp:posOffset>227965</wp:posOffset>
            </wp:positionH>
            <wp:positionV relativeFrom="paragraph">
              <wp:posOffset>23495</wp:posOffset>
            </wp:positionV>
            <wp:extent cx="5521960" cy="3105785"/>
            <wp:effectExtent l="0" t="0" r="0" b="0"/>
            <wp:wrapSquare wrapText="bothSides"/>
            <wp:docPr id="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960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56AF46" w14:textId="77777777" w:rsidR="00C17063" w:rsidRDefault="00C17063">
      <w:pPr>
        <w:rPr>
          <w:rFonts w:ascii="Times New Roman" w:hAnsi="Times New Roman" w:cs="Times New Roman"/>
        </w:rPr>
      </w:pPr>
    </w:p>
    <w:p w14:paraId="368EE912" w14:textId="77777777" w:rsidR="00C17063" w:rsidRDefault="00C17063">
      <w:pPr>
        <w:rPr>
          <w:rFonts w:ascii="Times New Roman" w:hAnsi="Times New Roman" w:cs="Times New Roman"/>
        </w:rPr>
      </w:pPr>
    </w:p>
    <w:p w14:paraId="23902CCF" w14:textId="77777777" w:rsidR="00C17063" w:rsidRDefault="00C17063">
      <w:pPr>
        <w:rPr>
          <w:rFonts w:ascii="Times New Roman" w:hAnsi="Times New Roman" w:cs="Times New Roman"/>
        </w:rPr>
      </w:pPr>
    </w:p>
    <w:p w14:paraId="6D13CFCC" w14:textId="77777777" w:rsidR="00C17063" w:rsidRDefault="00C17063">
      <w:pPr>
        <w:rPr>
          <w:rFonts w:ascii="Times New Roman" w:hAnsi="Times New Roman" w:cs="Times New Roman"/>
        </w:rPr>
      </w:pPr>
    </w:p>
    <w:p w14:paraId="2C17B3B4" w14:textId="77777777" w:rsidR="00C17063" w:rsidRDefault="00C17063">
      <w:pPr>
        <w:rPr>
          <w:rFonts w:ascii="Times New Roman" w:hAnsi="Times New Roman" w:cs="Times New Roman"/>
        </w:rPr>
      </w:pPr>
    </w:p>
    <w:p w14:paraId="2455DE21" w14:textId="77777777" w:rsidR="00C17063" w:rsidRDefault="00C17063">
      <w:pPr>
        <w:rPr>
          <w:rFonts w:ascii="Times New Roman" w:hAnsi="Times New Roman" w:cs="Times New Roman"/>
        </w:rPr>
      </w:pPr>
    </w:p>
    <w:p w14:paraId="0D375462" w14:textId="77777777" w:rsidR="00C17063" w:rsidRDefault="00C17063">
      <w:pPr>
        <w:rPr>
          <w:rFonts w:ascii="Times New Roman" w:hAnsi="Times New Roman" w:cs="Times New Roman"/>
        </w:rPr>
      </w:pPr>
    </w:p>
    <w:p w14:paraId="1EACF684" w14:textId="77777777" w:rsidR="00C17063" w:rsidRDefault="00C17063">
      <w:pPr>
        <w:rPr>
          <w:rFonts w:ascii="Times New Roman" w:hAnsi="Times New Roman" w:cs="Times New Roman"/>
        </w:rPr>
      </w:pPr>
    </w:p>
    <w:p w14:paraId="6C79E14B" w14:textId="77777777" w:rsidR="00C17063" w:rsidRDefault="00C17063">
      <w:pPr>
        <w:rPr>
          <w:rFonts w:ascii="Times New Roman" w:hAnsi="Times New Roman" w:cs="Times New Roman"/>
        </w:rPr>
      </w:pPr>
    </w:p>
    <w:p w14:paraId="1AC4F50E" w14:textId="77777777" w:rsidR="00C17063" w:rsidRDefault="00C17063">
      <w:pPr>
        <w:rPr>
          <w:rFonts w:ascii="Times New Roman" w:hAnsi="Times New Roman" w:cs="Times New Roman"/>
        </w:rPr>
      </w:pPr>
    </w:p>
    <w:p w14:paraId="10F9E8D7" w14:textId="77777777" w:rsidR="00C17063" w:rsidRDefault="00C17063">
      <w:pPr>
        <w:rPr>
          <w:rFonts w:ascii="Times New Roman" w:hAnsi="Times New Roman" w:cs="Times New Roman"/>
        </w:rPr>
      </w:pPr>
    </w:p>
    <w:p w14:paraId="5E662FE8" w14:textId="77777777" w:rsidR="00C17063" w:rsidRDefault="00C17063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</w:p>
    <w:p w14:paraId="1148D324" w14:textId="77777777" w:rsidR="00C17063" w:rsidRDefault="00E710EC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Б.3 – Фото балясин с торца здания</w:t>
      </w:r>
    </w:p>
    <w:p w14:paraId="31D8C939" w14:textId="77777777" w:rsidR="00C17063" w:rsidRDefault="00E710E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6985" distL="114300" distR="117475" simplePos="0" relativeHeight="9" behindDoc="0" locked="0" layoutInCell="1" allowOverlap="1" wp14:anchorId="5D3ED156" wp14:editId="4DF1C189">
            <wp:simplePos x="0" y="0"/>
            <wp:positionH relativeFrom="column">
              <wp:posOffset>227330</wp:posOffset>
            </wp:positionH>
            <wp:positionV relativeFrom="paragraph">
              <wp:posOffset>247650</wp:posOffset>
            </wp:positionV>
            <wp:extent cx="5521325" cy="3783965"/>
            <wp:effectExtent l="0" t="0" r="0" b="0"/>
            <wp:wrapSquare wrapText="bothSides"/>
            <wp:docPr id="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325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AC4B93" w14:textId="77777777" w:rsidR="00C17063" w:rsidRDefault="00C17063">
      <w:pPr>
        <w:rPr>
          <w:rFonts w:ascii="Times New Roman" w:hAnsi="Times New Roman" w:cs="Times New Roman"/>
        </w:rPr>
      </w:pPr>
    </w:p>
    <w:p w14:paraId="40DC2543" w14:textId="77777777" w:rsidR="00C17063" w:rsidRDefault="00C17063">
      <w:pPr>
        <w:rPr>
          <w:rFonts w:ascii="Times New Roman" w:hAnsi="Times New Roman" w:cs="Times New Roman"/>
        </w:rPr>
      </w:pPr>
    </w:p>
    <w:p w14:paraId="588E5387" w14:textId="77777777" w:rsidR="00C17063" w:rsidRDefault="00C17063">
      <w:pPr>
        <w:rPr>
          <w:rFonts w:ascii="Times New Roman" w:hAnsi="Times New Roman" w:cs="Times New Roman"/>
        </w:rPr>
      </w:pPr>
    </w:p>
    <w:p w14:paraId="67275A3A" w14:textId="77777777" w:rsidR="00C17063" w:rsidRDefault="00C17063">
      <w:pPr>
        <w:rPr>
          <w:rFonts w:ascii="Times New Roman" w:hAnsi="Times New Roman" w:cs="Times New Roman"/>
        </w:rPr>
      </w:pPr>
    </w:p>
    <w:p w14:paraId="6BBD4A65" w14:textId="77777777" w:rsidR="00C17063" w:rsidRDefault="00C17063">
      <w:pPr>
        <w:rPr>
          <w:rFonts w:ascii="Times New Roman" w:hAnsi="Times New Roman" w:cs="Times New Roman"/>
        </w:rPr>
      </w:pPr>
    </w:p>
    <w:p w14:paraId="57DBF109" w14:textId="77777777" w:rsidR="00C17063" w:rsidRDefault="00C17063">
      <w:pPr>
        <w:rPr>
          <w:rFonts w:ascii="Times New Roman" w:hAnsi="Times New Roman" w:cs="Times New Roman"/>
        </w:rPr>
      </w:pPr>
    </w:p>
    <w:p w14:paraId="2BBAD949" w14:textId="77777777" w:rsidR="00C17063" w:rsidRDefault="00C17063">
      <w:pPr>
        <w:rPr>
          <w:rFonts w:ascii="Times New Roman" w:hAnsi="Times New Roman" w:cs="Times New Roman"/>
        </w:rPr>
      </w:pPr>
    </w:p>
    <w:p w14:paraId="3A2E9864" w14:textId="77777777" w:rsidR="00C17063" w:rsidRDefault="00C17063">
      <w:pPr>
        <w:rPr>
          <w:rFonts w:ascii="Times New Roman" w:hAnsi="Times New Roman" w:cs="Times New Roman"/>
        </w:rPr>
      </w:pPr>
    </w:p>
    <w:p w14:paraId="28990A1F" w14:textId="77777777" w:rsidR="00C17063" w:rsidRDefault="00C17063">
      <w:pPr>
        <w:rPr>
          <w:rFonts w:ascii="Times New Roman" w:hAnsi="Times New Roman" w:cs="Times New Roman"/>
        </w:rPr>
      </w:pPr>
    </w:p>
    <w:p w14:paraId="12262048" w14:textId="77777777" w:rsidR="00C17063" w:rsidRDefault="00C17063">
      <w:pPr>
        <w:rPr>
          <w:rFonts w:ascii="Times New Roman" w:hAnsi="Times New Roman" w:cs="Times New Roman"/>
        </w:rPr>
      </w:pPr>
    </w:p>
    <w:p w14:paraId="5BB1158A" w14:textId="77777777" w:rsidR="00C17063" w:rsidRDefault="00C17063">
      <w:pPr>
        <w:rPr>
          <w:rFonts w:ascii="Times New Roman" w:hAnsi="Times New Roman" w:cs="Times New Roman"/>
        </w:rPr>
      </w:pPr>
    </w:p>
    <w:p w14:paraId="33942F7E" w14:textId="77777777" w:rsidR="00C17063" w:rsidRDefault="00C17063">
      <w:pPr>
        <w:rPr>
          <w:rFonts w:ascii="Times New Roman" w:hAnsi="Times New Roman" w:cs="Times New Roman"/>
        </w:rPr>
      </w:pPr>
    </w:p>
    <w:p w14:paraId="56EEBEE0" w14:textId="77777777" w:rsidR="00C17063" w:rsidRDefault="00C17063">
      <w:pPr>
        <w:rPr>
          <w:rFonts w:ascii="Times New Roman" w:hAnsi="Times New Roman" w:cs="Times New Roman"/>
        </w:rPr>
      </w:pPr>
    </w:p>
    <w:p w14:paraId="201D89DE" w14:textId="77777777" w:rsidR="00C17063" w:rsidRDefault="00C17063">
      <w:pPr>
        <w:rPr>
          <w:rFonts w:ascii="Times New Roman" w:hAnsi="Times New Roman" w:cs="Times New Roman"/>
        </w:rPr>
      </w:pPr>
    </w:p>
    <w:p w14:paraId="283ED21B" w14:textId="77777777" w:rsidR="00C17063" w:rsidRDefault="00C17063">
      <w:pPr>
        <w:rPr>
          <w:rFonts w:ascii="Times New Roman" w:hAnsi="Times New Roman" w:cs="Times New Roman"/>
        </w:rPr>
      </w:pPr>
    </w:p>
    <w:p w14:paraId="0D0F2217" w14:textId="77777777" w:rsidR="00C17063" w:rsidRDefault="00E710EC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Рисунок Б.4 – Фото балясин с выступающей стороны дома</w:t>
      </w:r>
    </w:p>
    <w:p w14:paraId="189B7C63" w14:textId="77777777" w:rsidR="00C17063" w:rsidRDefault="00C17063">
      <w:pPr>
        <w:tabs>
          <w:tab w:val="left" w:pos="5735"/>
        </w:tabs>
        <w:rPr>
          <w:rFonts w:ascii="Times New Roman" w:hAnsi="Times New Roman" w:cs="Times New Roman"/>
        </w:rPr>
      </w:pPr>
    </w:p>
    <w:p w14:paraId="1FFFA601" w14:textId="77777777" w:rsidR="00C17063" w:rsidRDefault="00E710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20015" simplePos="0" relativeHeight="10" behindDoc="0" locked="0" layoutInCell="1" allowOverlap="1" wp14:anchorId="4E9A70D2" wp14:editId="15E71024">
            <wp:simplePos x="0" y="0"/>
            <wp:positionH relativeFrom="column">
              <wp:posOffset>511175</wp:posOffset>
            </wp:positionH>
            <wp:positionV relativeFrom="paragraph">
              <wp:posOffset>-8255</wp:posOffset>
            </wp:positionV>
            <wp:extent cx="5061585" cy="7299325"/>
            <wp:effectExtent l="0" t="0" r="0" b="0"/>
            <wp:wrapSquare wrapText="bothSides"/>
            <wp:docPr id="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585" cy="729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902525" w14:textId="77777777" w:rsidR="00C17063" w:rsidRDefault="00C17063">
      <w:pPr>
        <w:rPr>
          <w:rFonts w:ascii="Times New Roman" w:hAnsi="Times New Roman" w:cs="Times New Roman"/>
        </w:rPr>
      </w:pPr>
    </w:p>
    <w:p w14:paraId="0DEDB970" w14:textId="77777777" w:rsidR="00C17063" w:rsidRDefault="00C17063">
      <w:pPr>
        <w:rPr>
          <w:rFonts w:ascii="Times New Roman" w:hAnsi="Times New Roman" w:cs="Times New Roman"/>
        </w:rPr>
      </w:pPr>
    </w:p>
    <w:p w14:paraId="73EFAB9E" w14:textId="77777777" w:rsidR="00C17063" w:rsidRDefault="00C17063">
      <w:pPr>
        <w:rPr>
          <w:rFonts w:ascii="Times New Roman" w:hAnsi="Times New Roman" w:cs="Times New Roman"/>
        </w:rPr>
      </w:pPr>
    </w:p>
    <w:p w14:paraId="4C97B380" w14:textId="77777777" w:rsidR="00C17063" w:rsidRDefault="00C17063">
      <w:pPr>
        <w:rPr>
          <w:rFonts w:ascii="Times New Roman" w:hAnsi="Times New Roman" w:cs="Times New Roman"/>
        </w:rPr>
      </w:pPr>
    </w:p>
    <w:p w14:paraId="72CE0CF0" w14:textId="77777777" w:rsidR="00C17063" w:rsidRDefault="00C17063">
      <w:pPr>
        <w:rPr>
          <w:rFonts w:ascii="Times New Roman" w:hAnsi="Times New Roman" w:cs="Times New Roman"/>
        </w:rPr>
      </w:pPr>
    </w:p>
    <w:p w14:paraId="65D3526A" w14:textId="77777777" w:rsidR="00C17063" w:rsidRDefault="00C17063">
      <w:pPr>
        <w:rPr>
          <w:rFonts w:ascii="Times New Roman" w:hAnsi="Times New Roman" w:cs="Times New Roman"/>
        </w:rPr>
      </w:pPr>
    </w:p>
    <w:p w14:paraId="770D96D4" w14:textId="77777777" w:rsidR="00C17063" w:rsidRDefault="00C17063">
      <w:pPr>
        <w:rPr>
          <w:rFonts w:ascii="Times New Roman" w:hAnsi="Times New Roman" w:cs="Times New Roman"/>
        </w:rPr>
      </w:pPr>
    </w:p>
    <w:p w14:paraId="5F60398D" w14:textId="77777777" w:rsidR="00C17063" w:rsidRDefault="00C17063">
      <w:pPr>
        <w:rPr>
          <w:rFonts w:ascii="Times New Roman" w:hAnsi="Times New Roman" w:cs="Times New Roman"/>
        </w:rPr>
      </w:pPr>
    </w:p>
    <w:p w14:paraId="098CBDDA" w14:textId="77777777" w:rsidR="00C17063" w:rsidRDefault="00C17063">
      <w:pPr>
        <w:rPr>
          <w:rFonts w:ascii="Times New Roman" w:hAnsi="Times New Roman" w:cs="Times New Roman"/>
        </w:rPr>
      </w:pPr>
    </w:p>
    <w:p w14:paraId="775C0FAF" w14:textId="77777777" w:rsidR="00C17063" w:rsidRDefault="00C17063">
      <w:pPr>
        <w:rPr>
          <w:rFonts w:ascii="Times New Roman" w:hAnsi="Times New Roman" w:cs="Times New Roman"/>
        </w:rPr>
      </w:pPr>
    </w:p>
    <w:p w14:paraId="21D2B552" w14:textId="77777777" w:rsidR="00C17063" w:rsidRDefault="00C17063">
      <w:pPr>
        <w:rPr>
          <w:rFonts w:ascii="Times New Roman" w:hAnsi="Times New Roman" w:cs="Times New Roman"/>
        </w:rPr>
      </w:pPr>
    </w:p>
    <w:p w14:paraId="2B82D14C" w14:textId="77777777" w:rsidR="00C17063" w:rsidRDefault="00C17063">
      <w:pPr>
        <w:rPr>
          <w:rFonts w:ascii="Times New Roman" w:hAnsi="Times New Roman" w:cs="Times New Roman"/>
        </w:rPr>
      </w:pPr>
    </w:p>
    <w:p w14:paraId="54A42786" w14:textId="77777777" w:rsidR="00C17063" w:rsidRDefault="00C17063">
      <w:pPr>
        <w:rPr>
          <w:rFonts w:ascii="Times New Roman" w:hAnsi="Times New Roman" w:cs="Times New Roman"/>
        </w:rPr>
      </w:pPr>
    </w:p>
    <w:p w14:paraId="388D347E" w14:textId="77777777" w:rsidR="00C17063" w:rsidRDefault="00C17063">
      <w:pPr>
        <w:rPr>
          <w:rFonts w:ascii="Times New Roman" w:hAnsi="Times New Roman" w:cs="Times New Roman"/>
        </w:rPr>
      </w:pPr>
    </w:p>
    <w:p w14:paraId="1C23A66F" w14:textId="77777777" w:rsidR="00C17063" w:rsidRDefault="00C17063">
      <w:pPr>
        <w:rPr>
          <w:rFonts w:ascii="Times New Roman" w:hAnsi="Times New Roman" w:cs="Times New Roman"/>
        </w:rPr>
      </w:pPr>
    </w:p>
    <w:p w14:paraId="1EB4AFF1" w14:textId="77777777" w:rsidR="00C17063" w:rsidRDefault="00C17063">
      <w:pPr>
        <w:rPr>
          <w:rFonts w:ascii="Times New Roman" w:hAnsi="Times New Roman" w:cs="Times New Roman"/>
        </w:rPr>
      </w:pPr>
    </w:p>
    <w:p w14:paraId="14CE6C32" w14:textId="77777777" w:rsidR="00C17063" w:rsidRDefault="00C17063">
      <w:pPr>
        <w:rPr>
          <w:rFonts w:ascii="Times New Roman" w:hAnsi="Times New Roman" w:cs="Times New Roman"/>
        </w:rPr>
      </w:pPr>
    </w:p>
    <w:p w14:paraId="4E19841E" w14:textId="77777777" w:rsidR="00C17063" w:rsidRDefault="00C17063">
      <w:pPr>
        <w:rPr>
          <w:rFonts w:ascii="Times New Roman" w:hAnsi="Times New Roman" w:cs="Times New Roman"/>
        </w:rPr>
      </w:pPr>
    </w:p>
    <w:p w14:paraId="43EE5774" w14:textId="77777777" w:rsidR="00C17063" w:rsidRDefault="00C17063">
      <w:pPr>
        <w:rPr>
          <w:rFonts w:ascii="Times New Roman" w:hAnsi="Times New Roman" w:cs="Times New Roman"/>
        </w:rPr>
      </w:pPr>
    </w:p>
    <w:p w14:paraId="299DCDD7" w14:textId="77777777" w:rsidR="00C17063" w:rsidRDefault="00C17063">
      <w:pPr>
        <w:rPr>
          <w:rFonts w:ascii="Times New Roman" w:hAnsi="Times New Roman" w:cs="Times New Roman"/>
        </w:rPr>
      </w:pPr>
    </w:p>
    <w:p w14:paraId="25EE7CA3" w14:textId="77777777" w:rsidR="00C17063" w:rsidRDefault="00C17063">
      <w:pPr>
        <w:rPr>
          <w:rFonts w:ascii="Times New Roman" w:hAnsi="Times New Roman" w:cs="Times New Roman"/>
        </w:rPr>
      </w:pPr>
    </w:p>
    <w:p w14:paraId="49303049" w14:textId="77777777" w:rsidR="00C17063" w:rsidRDefault="00C17063">
      <w:pPr>
        <w:rPr>
          <w:rFonts w:ascii="Times New Roman" w:hAnsi="Times New Roman" w:cs="Times New Roman"/>
        </w:rPr>
      </w:pPr>
    </w:p>
    <w:p w14:paraId="58B94DC4" w14:textId="77777777" w:rsidR="00C17063" w:rsidRDefault="00C17063">
      <w:pPr>
        <w:rPr>
          <w:rFonts w:ascii="Times New Roman" w:hAnsi="Times New Roman" w:cs="Times New Roman"/>
        </w:rPr>
      </w:pPr>
    </w:p>
    <w:p w14:paraId="57E92B99" w14:textId="77777777" w:rsidR="00C17063" w:rsidRDefault="00C17063">
      <w:pPr>
        <w:rPr>
          <w:rFonts w:ascii="Times New Roman" w:hAnsi="Times New Roman" w:cs="Times New Roman"/>
        </w:rPr>
      </w:pPr>
    </w:p>
    <w:p w14:paraId="273A6CCB" w14:textId="77777777" w:rsidR="00C17063" w:rsidRDefault="00C17063">
      <w:pPr>
        <w:rPr>
          <w:rFonts w:ascii="Times New Roman" w:hAnsi="Times New Roman" w:cs="Times New Roman"/>
        </w:rPr>
      </w:pPr>
    </w:p>
    <w:p w14:paraId="076C63EB" w14:textId="77777777" w:rsidR="00C17063" w:rsidRDefault="00C17063">
      <w:pPr>
        <w:rPr>
          <w:rFonts w:ascii="Times New Roman" w:hAnsi="Times New Roman" w:cs="Times New Roman"/>
        </w:rPr>
      </w:pPr>
    </w:p>
    <w:p w14:paraId="6441DC60" w14:textId="77777777" w:rsidR="00C17063" w:rsidRDefault="00C17063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</w:p>
    <w:p w14:paraId="7D1EE33B" w14:textId="37A1F0A8" w:rsidR="00C17063" w:rsidRPr="000F50CD" w:rsidRDefault="00E710EC" w:rsidP="000F50CD">
      <w:pPr>
        <w:tabs>
          <w:tab w:val="left" w:pos="3600"/>
        </w:tabs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 Б.5 – Фото балясин относительно здания</w:t>
      </w:r>
    </w:p>
    <w:sectPr w:rsidR="00C17063" w:rsidRPr="000F50CD">
      <w:headerReference w:type="default" r:id="rId24"/>
      <w:headerReference w:type="first" r:id="rId25"/>
      <w:pgSz w:w="11906" w:h="16838"/>
      <w:pgMar w:top="1134" w:right="567" w:bottom="1134" w:left="1701" w:header="709" w:footer="0" w:gutter="0"/>
      <w:cols w:space="720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EF85E" w14:textId="77777777" w:rsidR="00CE67D3" w:rsidRDefault="00CE67D3">
      <w:pPr>
        <w:spacing w:after="0" w:line="240" w:lineRule="auto"/>
      </w:pPr>
      <w:r>
        <w:separator/>
      </w:r>
    </w:p>
  </w:endnote>
  <w:endnote w:type="continuationSeparator" w:id="0">
    <w:p w14:paraId="3717F3C2" w14:textId="77777777" w:rsidR="00CE67D3" w:rsidRDefault="00CE6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DA50A" w14:textId="77777777" w:rsidR="00CE67D3" w:rsidRDefault="00CE67D3">
      <w:pPr>
        <w:spacing w:after="0" w:line="240" w:lineRule="auto"/>
      </w:pPr>
      <w:r>
        <w:separator/>
      </w:r>
    </w:p>
  </w:footnote>
  <w:footnote w:type="continuationSeparator" w:id="0">
    <w:p w14:paraId="6FD1D6B8" w14:textId="77777777" w:rsidR="00CE67D3" w:rsidRDefault="00CE67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8101378"/>
      <w:docPartObj>
        <w:docPartGallery w:val="Page Numbers (Top of Page)"/>
        <w:docPartUnique/>
      </w:docPartObj>
    </w:sdtPr>
    <w:sdtEndPr/>
    <w:sdtContent>
      <w:p w14:paraId="5857FDBD" w14:textId="2CDA210D" w:rsidR="00374934" w:rsidRDefault="00374934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490">
          <w:rPr>
            <w:noProof/>
          </w:rPr>
          <w:t>2</w:t>
        </w:r>
        <w:r>
          <w:fldChar w:fldCharType="end"/>
        </w:r>
      </w:p>
    </w:sdtContent>
  </w:sdt>
  <w:p w14:paraId="1C6CDAA2" w14:textId="77777777" w:rsidR="003F3E94" w:rsidRDefault="003F3E94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6434627"/>
      <w:docPartObj>
        <w:docPartGallery w:val="Page Numbers (Top of Page)"/>
        <w:docPartUnique/>
      </w:docPartObj>
    </w:sdtPr>
    <w:sdtEndPr/>
    <w:sdtContent>
      <w:p w14:paraId="6028F85C" w14:textId="26D6A7C0" w:rsidR="00374934" w:rsidRDefault="00374934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490">
          <w:rPr>
            <w:noProof/>
          </w:rPr>
          <w:t>7</w:t>
        </w:r>
        <w:r>
          <w:fldChar w:fldCharType="end"/>
        </w:r>
      </w:p>
    </w:sdtContent>
  </w:sdt>
  <w:p w14:paraId="1163623D" w14:textId="401FAF3C" w:rsidR="00C17063" w:rsidRDefault="00C17063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730866"/>
      <w:docPartObj>
        <w:docPartGallery w:val="Page Numbers (Top of Page)"/>
        <w:docPartUnique/>
      </w:docPartObj>
    </w:sdtPr>
    <w:sdtEndPr/>
    <w:sdtContent>
      <w:p w14:paraId="529297F5" w14:textId="07D44686" w:rsidR="00374934" w:rsidRDefault="00374934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490">
          <w:rPr>
            <w:noProof/>
          </w:rPr>
          <w:t>12</w:t>
        </w:r>
        <w:r>
          <w:fldChar w:fldCharType="end"/>
        </w:r>
      </w:p>
    </w:sdtContent>
  </w:sdt>
  <w:p w14:paraId="07BCF7E1" w14:textId="124E0F0A" w:rsidR="003F3E94" w:rsidRDefault="003F3E94">
    <w:pPr>
      <w:pStyle w:val="a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7648725"/>
      <w:docPartObj>
        <w:docPartGallery w:val="Page Numbers (Top of Page)"/>
        <w:docPartUnique/>
      </w:docPartObj>
    </w:sdtPr>
    <w:sdtEndPr/>
    <w:sdtContent>
      <w:p w14:paraId="2E28C474" w14:textId="525FF718" w:rsidR="00374934" w:rsidRDefault="00374934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490">
          <w:rPr>
            <w:noProof/>
          </w:rPr>
          <w:t>8</w:t>
        </w:r>
        <w:r>
          <w:fldChar w:fldCharType="end"/>
        </w:r>
      </w:p>
    </w:sdtContent>
  </w:sdt>
  <w:p w14:paraId="0B85D6ED" w14:textId="77777777" w:rsidR="003F3E94" w:rsidRDefault="003F3E94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332740"/>
    <w:multiLevelType w:val="multilevel"/>
    <w:tmpl w:val="DE6C683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69E5D0B"/>
    <w:multiLevelType w:val="multilevel"/>
    <w:tmpl w:val="5FE2E99A"/>
    <w:lvl w:ilvl="0">
      <w:start w:val="1"/>
      <w:numFmt w:val="decimal"/>
      <w:lvlText w:val="%1"/>
      <w:lvlJc w:val="center"/>
      <w:pPr>
        <w:ind w:left="2088" w:hanging="690"/>
      </w:pPr>
      <w:rPr>
        <w:rFonts w:ascii="Times New Roman" w:hAnsi="Times New Roman"/>
        <w:sz w:val="28"/>
      </w:rPr>
    </w:lvl>
    <w:lvl w:ilvl="1">
      <w:start w:val="1"/>
      <w:numFmt w:val="lowerLetter"/>
      <w:lvlText w:val="%2."/>
      <w:lvlJc w:val="left"/>
      <w:pPr>
        <w:ind w:left="2478" w:hanging="360"/>
      </w:pPr>
    </w:lvl>
    <w:lvl w:ilvl="2">
      <w:start w:val="1"/>
      <w:numFmt w:val="lowerRoman"/>
      <w:lvlText w:val="%3."/>
      <w:lvlJc w:val="right"/>
      <w:pPr>
        <w:ind w:left="3198" w:hanging="180"/>
      </w:pPr>
    </w:lvl>
    <w:lvl w:ilvl="3">
      <w:start w:val="1"/>
      <w:numFmt w:val="decimal"/>
      <w:lvlText w:val="%4."/>
      <w:lvlJc w:val="left"/>
      <w:pPr>
        <w:ind w:left="3918" w:hanging="360"/>
      </w:pPr>
    </w:lvl>
    <w:lvl w:ilvl="4">
      <w:start w:val="1"/>
      <w:numFmt w:val="lowerLetter"/>
      <w:lvlText w:val="%5."/>
      <w:lvlJc w:val="left"/>
      <w:pPr>
        <w:ind w:left="4638" w:hanging="360"/>
      </w:pPr>
    </w:lvl>
    <w:lvl w:ilvl="5">
      <w:start w:val="1"/>
      <w:numFmt w:val="lowerRoman"/>
      <w:lvlText w:val="%6."/>
      <w:lvlJc w:val="right"/>
      <w:pPr>
        <w:ind w:left="5358" w:hanging="180"/>
      </w:pPr>
    </w:lvl>
    <w:lvl w:ilvl="6">
      <w:start w:val="1"/>
      <w:numFmt w:val="decimal"/>
      <w:lvlText w:val="%7."/>
      <w:lvlJc w:val="left"/>
      <w:pPr>
        <w:ind w:left="6078" w:hanging="360"/>
      </w:pPr>
    </w:lvl>
    <w:lvl w:ilvl="7">
      <w:start w:val="1"/>
      <w:numFmt w:val="lowerLetter"/>
      <w:lvlText w:val="%8."/>
      <w:lvlJc w:val="left"/>
      <w:pPr>
        <w:ind w:left="6798" w:hanging="360"/>
      </w:pPr>
    </w:lvl>
    <w:lvl w:ilvl="8">
      <w:start w:val="1"/>
      <w:numFmt w:val="lowerRoman"/>
      <w:lvlText w:val="%9."/>
      <w:lvlJc w:val="right"/>
      <w:pPr>
        <w:ind w:left="751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063"/>
    <w:rsid w:val="00037815"/>
    <w:rsid w:val="00067CD7"/>
    <w:rsid w:val="0007494D"/>
    <w:rsid w:val="000F50CD"/>
    <w:rsid w:val="0017253A"/>
    <w:rsid w:val="00237AEC"/>
    <w:rsid w:val="00287683"/>
    <w:rsid w:val="00300B04"/>
    <w:rsid w:val="00374934"/>
    <w:rsid w:val="003F3E94"/>
    <w:rsid w:val="00441E00"/>
    <w:rsid w:val="00471841"/>
    <w:rsid w:val="005A2651"/>
    <w:rsid w:val="00650FA4"/>
    <w:rsid w:val="006F3F8C"/>
    <w:rsid w:val="00856A1C"/>
    <w:rsid w:val="00995490"/>
    <w:rsid w:val="00A26CE3"/>
    <w:rsid w:val="00A53AF8"/>
    <w:rsid w:val="00A63FDA"/>
    <w:rsid w:val="00A8073E"/>
    <w:rsid w:val="00A961DB"/>
    <w:rsid w:val="00C17063"/>
    <w:rsid w:val="00CE67D3"/>
    <w:rsid w:val="00DD2D40"/>
    <w:rsid w:val="00E710EC"/>
    <w:rsid w:val="00ED6932"/>
    <w:rsid w:val="00F14CAA"/>
    <w:rsid w:val="00F252F6"/>
    <w:rsid w:val="00F53B4C"/>
    <w:rsid w:val="00F560B1"/>
    <w:rsid w:val="00F9565E"/>
    <w:rsid w:val="00FA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F5E20C"/>
  <w15:docId w15:val="{B039C949-E848-4E74-90AD-47FEC5A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/>
    </w:pPr>
  </w:style>
  <w:style w:type="paragraph" w:styleId="1">
    <w:name w:val="heading 1"/>
    <w:basedOn w:val="a"/>
    <w:uiPriority w:val="9"/>
    <w:qFormat/>
    <w:rsid w:val="007D27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743DCE"/>
  </w:style>
  <w:style w:type="character" w:customStyle="1" w:styleId="a4">
    <w:name w:val="Нижний колонтитул Знак"/>
    <w:basedOn w:val="a0"/>
    <w:uiPriority w:val="99"/>
    <w:qFormat/>
    <w:rsid w:val="00743DCE"/>
  </w:style>
  <w:style w:type="character" w:customStyle="1" w:styleId="10">
    <w:name w:val="Заголовок 1 Знак"/>
    <w:basedOn w:val="a0"/>
    <w:link w:val="11"/>
    <w:uiPriority w:val="9"/>
    <w:qFormat/>
    <w:rsid w:val="007D27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5">
    <w:name w:val="Заголовок Знак"/>
    <w:basedOn w:val="a0"/>
    <w:uiPriority w:val="10"/>
    <w:qFormat/>
    <w:rsid w:val="007D278F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6">
    <w:name w:val="Подзаголовок Знак"/>
    <w:basedOn w:val="a0"/>
    <w:uiPriority w:val="11"/>
    <w:qFormat/>
    <w:rsid w:val="007D278F"/>
    <w:rPr>
      <w:rFonts w:eastAsiaTheme="minorEastAsia"/>
      <w:color w:val="5A5A5A" w:themeColor="text1" w:themeTint="A5"/>
      <w:spacing w:val="15"/>
    </w:rPr>
  </w:style>
  <w:style w:type="character" w:customStyle="1" w:styleId="-">
    <w:name w:val="Интернет-ссылка"/>
    <w:basedOn w:val="a0"/>
    <w:uiPriority w:val="99"/>
    <w:unhideWhenUsed/>
    <w:rsid w:val="00272047"/>
    <w:rPr>
      <w:color w:val="0563C1" w:themeColor="hyperlink"/>
      <w:u w:val="single"/>
    </w:rPr>
  </w:style>
  <w:style w:type="character" w:customStyle="1" w:styleId="11">
    <w:name w:val="Стиль1 Знак"/>
    <w:basedOn w:val="a5"/>
    <w:link w:val="10"/>
    <w:qFormat/>
    <w:rsid w:val="00B55945"/>
    <w:rPr>
      <w:rFonts w:ascii="Times New Roman" w:eastAsiaTheme="majorEastAsia" w:hAnsi="Times New Roman" w:cs="Times New Roman"/>
      <w:color w:val="000000" w:themeColor="text1"/>
      <w:spacing w:val="-10"/>
      <w:sz w:val="32"/>
      <w:szCs w:val="32"/>
    </w:rPr>
  </w:style>
  <w:style w:type="character" w:styleId="a7">
    <w:name w:val="FollowedHyperlink"/>
    <w:basedOn w:val="a0"/>
    <w:uiPriority w:val="99"/>
    <w:semiHidden/>
    <w:unhideWhenUsed/>
    <w:qFormat/>
    <w:rsid w:val="003A6347"/>
    <w:rPr>
      <w:color w:val="954F72" w:themeColor="followedHyperlink"/>
      <w:u w:val="single"/>
    </w:rPr>
  </w:style>
  <w:style w:type="character" w:customStyle="1" w:styleId="a8">
    <w:name w:val="Ссылка указателя"/>
    <w:qFormat/>
  </w:style>
  <w:style w:type="character" w:customStyle="1" w:styleId="ListLabel1">
    <w:name w:val="ListLabel 1"/>
    <w:qFormat/>
    <w:rPr>
      <w:rFonts w:ascii="Times New Roman" w:hAnsi="Times New Roman"/>
      <w:sz w:val="28"/>
    </w:rPr>
  </w:style>
  <w:style w:type="paragraph" w:customStyle="1" w:styleId="12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pPr>
      <w:spacing w:after="140" w:line="288" w:lineRule="auto"/>
    </w:pPr>
  </w:style>
  <w:style w:type="paragraph" w:styleId="aa">
    <w:name w:val="List"/>
    <w:basedOn w:val="a9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styleId="ad">
    <w:name w:val="Title"/>
    <w:basedOn w:val="a"/>
    <w:uiPriority w:val="10"/>
    <w:qFormat/>
    <w:rsid w:val="007D278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e">
    <w:name w:val="header"/>
    <w:basedOn w:val="a"/>
    <w:uiPriority w:val="99"/>
    <w:unhideWhenUsed/>
    <w:rsid w:val="00743DCE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743DCE"/>
    <w:pPr>
      <w:tabs>
        <w:tab w:val="center" w:pos="4677"/>
        <w:tab w:val="right" w:pos="9355"/>
      </w:tabs>
      <w:spacing w:after="0" w:line="240" w:lineRule="auto"/>
    </w:pPr>
  </w:style>
  <w:style w:type="paragraph" w:styleId="13">
    <w:name w:val="toc 1"/>
    <w:basedOn w:val="a"/>
    <w:autoRedefine/>
    <w:uiPriority w:val="39"/>
    <w:unhideWhenUsed/>
    <w:rsid w:val="000F50CD"/>
    <w:pPr>
      <w:tabs>
        <w:tab w:val="right" w:leader="dot" w:pos="9628"/>
      </w:tabs>
      <w:spacing w:before="240" w:after="0" w:line="240" w:lineRule="auto"/>
    </w:pPr>
    <w:rPr>
      <w:rFonts w:ascii="Times New Roman" w:hAnsi="Times New Roman" w:cs="Times New Roman"/>
      <w:bCs/>
      <w:sz w:val="28"/>
      <w:szCs w:val="28"/>
    </w:rPr>
  </w:style>
  <w:style w:type="paragraph" w:styleId="2">
    <w:name w:val="toc 2"/>
    <w:basedOn w:val="a"/>
    <w:autoRedefine/>
    <w:uiPriority w:val="39"/>
    <w:unhideWhenUsed/>
    <w:rsid w:val="004E2052"/>
    <w:pPr>
      <w:spacing w:before="120" w:after="0"/>
      <w:ind w:left="220"/>
    </w:pPr>
    <w:rPr>
      <w:rFonts w:cstheme="minorHAnsi"/>
      <w:i/>
      <w:iCs/>
      <w:sz w:val="20"/>
      <w:szCs w:val="20"/>
    </w:rPr>
  </w:style>
  <w:style w:type="paragraph" w:styleId="3">
    <w:name w:val="toc 3"/>
    <w:basedOn w:val="a"/>
    <w:autoRedefine/>
    <w:uiPriority w:val="39"/>
    <w:unhideWhenUsed/>
    <w:rsid w:val="004E2052"/>
    <w:pPr>
      <w:spacing w:after="0"/>
      <w:ind w:left="440"/>
    </w:pPr>
    <w:rPr>
      <w:rFonts w:cstheme="minorHAnsi"/>
      <w:sz w:val="20"/>
      <w:szCs w:val="20"/>
    </w:rPr>
  </w:style>
  <w:style w:type="paragraph" w:styleId="4">
    <w:name w:val="toc 4"/>
    <w:basedOn w:val="a"/>
    <w:autoRedefine/>
    <w:uiPriority w:val="39"/>
    <w:unhideWhenUsed/>
    <w:rsid w:val="004E2052"/>
    <w:pPr>
      <w:spacing w:after="0"/>
      <w:ind w:left="660"/>
    </w:pPr>
    <w:rPr>
      <w:rFonts w:cstheme="minorHAnsi"/>
      <w:sz w:val="20"/>
      <w:szCs w:val="20"/>
    </w:rPr>
  </w:style>
  <w:style w:type="paragraph" w:styleId="5">
    <w:name w:val="toc 5"/>
    <w:basedOn w:val="a"/>
    <w:autoRedefine/>
    <w:uiPriority w:val="39"/>
    <w:unhideWhenUsed/>
    <w:rsid w:val="004E2052"/>
    <w:pPr>
      <w:spacing w:after="0"/>
      <w:ind w:left="880"/>
    </w:pPr>
    <w:rPr>
      <w:rFonts w:cstheme="minorHAnsi"/>
      <w:sz w:val="20"/>
      <w:szCs w:val="20"/>
    </w:rPr>
  </w:style>
  <w:style w:type="paragraph" w:styleId="6">
    <w:name w:val="toc 6"/>
    <w:basedOn w:val="a"/>
    <w:autoRedefine/>
    <w:uiPriority w:val="39"/>
    <w:unhideWhenUsed/>
    <w:rsid w:val="004E2052"/>
    <w:pPr>
      <w:spacing w:after="0"/>
      <w:ind w:left="1100"/>
    </w:pPr>
    <w:rPr>
      <w:rFonts w:cstheme="minorHAnsi"/>
      <w:sz w:val="20"/>
      <w:szCs w:val="20"/>
    </w:rPr>
  </w:style>
  <w:style w:type="paragraph" w:styleId="7">
    <w:name w:val="toc 7"/>
    <w:basedOn w:val="a"/>
    <w:autoRedefine/>
    <w:uiPriority w:val="39"/>
    <w:unhideWhenUsed/>
    <w:rsid w:val="004E2052"/>
    <w:pPr>
      <w:spacing w:after="0"/>
      <w:ind w:left="1320"/>
    </w:pPr>
    <w:rPr>
      <w:rFonts w:cstheme="minorHAnsi"/>
      <w:sz w:val="20"/>
      <w:szCs w:val="20"/>
    </w:rPr>
  </w:style>
  <w:style w:type="paragraph" w:styleId="8">
    <w:name w:val="toc 8"/>
    <w:basedOn w:val="a"/>
    <w:autoRedefine/>
    <w:uiPriority w:val="39"/>
    <w:unhideWhenUsed/>
    <w:rsid w:val="004E2052"/>
    <w:pPr>
      <w:spacing w:after="0"/>
      <w:ind w:left="1540"/>
    </w:pPr>
    <w:rPr>
      <w:rFonts w:cstheme="minorHAnsi"/>
      <w:sz w:val="20"/>
      <w:szCs w:val="20"/>
    </w:rPr>
  </w:style>
  <w:style w:type="paragraph" w:styleId="9">
    <w:name w:val="toc 9"/>
    <w:basedOn w:val="a"/>
    <w:autoRedefine/>
    <w:uiPriority w:val="39"/>
    <w:unhideWhenUsed/>
    <w:rsid w:val="004E2052"/>
    <w:pPr>
      <w:spacing w:after="0"/>
      <w:ind w:left="1760"/>
    </w:pPr>
    <w:rPr>
      <w:rFonts w:cstheme="minorHAnsi"/>
      <w:sz w:val="20"/>
      <w:szCs w:val="20"/>
    </w:rPr>
  </w:style>
  <w:style w:type="paragraph" w:styleId="af0">
    <w:name w:val="TOC Heading"/>
    <w:basedOn w:val="1"/>
    <w:uiPriority w:val="39"/>
    <w:unhideWhenUsed/>
    <w:qFormat/>
    <w:rsid w:val="007D278F"/>
    <w:rPr>
      <w:lang w:eastAsia="ru-RU"/>
    </w:rPr>
  </w:style>
  <w:style w:type="paragraph" w:styleId="af1">
    <w:name w:val="Subtitle"/>
    <w:basedOn w:val="a"/>
    <w:uiPriority w:val="11"/>
    <w:qFormat/>
    <w:rsid w:val="007D278F"/>
    <w:rPr>
      <w:rFonts w:eastAsiaTheme="minorEastAsia"/>
      <w:color w:val="5A5A5A" w:themeColor="text1" w:themeTint="A5"/>
      <w:spacing w:val="15"/>
    </w:rPr>
  </w:style>
  <w:style w:type="paragraph" w:customStyle="1" w:styleId="14">
    <w:name w:val="Оглавление 1 Знак"/>
    <w:basedOn w:val="1"/>
    <w:qFormat/>
    <w:rsid w:val="00BF057C"/>
    <w:pPr>
      <w:jc w:val="center"/>
    </w:pPr>
    <w:rPr>
      <w:rFonts w:ascii="Arial" w:hAnsi="Arial" w:cs="Times New Roman"/>
      <w:color w:val="000000" w:themeColor="text1"/>
    </w:rPr>
  </w:style>
  <w:style w:type="paragraph" w:styleId="af2">
    <w:name w:val="List Paragraph"/>
    <w:basedOn w:val="a"/>
    <w:uiPriority w:val="34"/>
    <w:qFormat/>
    <w:rsid w:val="003A6347"/>
    <w:pPr>
      <w:ind w:left="720"/>
      <w:contextualSpacing/>
    </w:pPr>
  </w:style>
  <w:style w:type="table" w:styleId="af3">
    <w:name w:val="Table Grid"/>
    <w:basedOn w:val="a1"/>
    <w:uiPriority w:val="39"/>
    <w:rsid w:val="00743D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rsid w:val="00F560B1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F560B1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F560B1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F560B1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F560B1"/>
    <w:rPr>
      <w:b/>
      <w:bCs/>
      <w:sz w:val="20"/>
      <w:szCs w:val="20"/>
    </w:rPr>
  </w:style>
  <w:style w:type="paragraph" w:styleId="af9">
    <w:name w:val="Balloon Text"/>
    <w:basedOn w:val="a"/>
    <w:link w:val="afa"/>
    <w:uiPriority w:val="99"/>
    <w:semiHidden/>
    <w:unhideWhenUsed/>
    <w:rsid w:val="00F560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F560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ikimapia.org/" TargetMode="External"/><Relationship Id="rId18" Type="http://schemas.openxmlformats.org/officeDocument/2006/relationships/image" Target="media/image4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endnotes" Target="endnotes.xml"/><Relationship Id="rId12" Type="http://schemas.openxmlformats.org/officeDocument/2006/relationships/hyperlink" Target="https://laperuz.com/gostinica-nicca-vo-vladivostoke/" TargetMode="External"/><Relationship Id="rId17" Type="http://schemas.openxmlformats.org/officeDocument/2006/relationships/image" Target="media/image3.jpeg"/><Relationship Id="rId25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awdom.ru/nsk.php?nse=aleut1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1.jpeg"/><Relationship Id="rId23" Type="http://schemas.openxmlformats.org/officeDocument/2006/relationships/image" Target="media/image9.jpeg"/><Relationship Id="rId10" Type="http://schemas.openxmlformats.org/officeDocument/2006/relationships/hyperlink" Target="https://vl.aif.ru/society/s_etoy_ulicy_nachinalas_stolica_primorskogo_kraya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cyberleninka.ru/article/n/ulitsa-aleutskaya-kak-chast-istoricheskogo-ansamblya-zastroyki-tsentra-vladivostoka/viewer" TargetMode="External"/><Relationship Id="rId22" Type="http://schemas.openxmlformats.org/officeDocument/2006/relationships/image" Target="media/image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ГОСТ — сортировка по названиям" Version="2003"/>
</file>

<file path=customXml/itemProps1.xml><?xml version="1.0" encoding="utf-8"?>
<ds:datastoreItem xmlns:ds="http://schemas.openxmlformats.org/officeDocument/2006/customXml" ds:itemID="{227FCDD9-5575-482A-93E7-D6F31912B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14</Pages>
  <Words>2357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Кристина</cp:lastModifiedBy>
  <cp:revision>12</cp:revision>
  <cp:lastPrinted>2023-07-18T16:55:00Z</cp:lastPrinted>
  <dcterms:created xsi:type="dcterms:W3CDTF">2023-07-20T07:56:00Z</dcterms:created>
  <dcterms:modified xsi:type="dcterms:W3CDTF">2023-07-20T11:51:00Z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