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96171" w:rsidRPr="00C96171" w:rsidRDefault="00C96171" w:rsidP="00C96171">
      <w:pPr>
        <w:spacing w:before="120" w:after="0" w:line="240" w:lineRule="auto"/>
        <w:jc w:val="center"/>
        <w:rPr>
          <w:rFonts w:ascii="Times New Roman" w:eastAsia="Calibri" w:hAnsi="Times New Roman" w:cs="Times New Roman"/>
          <w:color w:val="000000"/>
          <w:sz w:val="28"/>
          <w:szCs w:val="28"/>
        </w:rPr>
      </w:pPr>
      <w:r w:rsidRPr="00C96171">
        <w:rPr>
          <w:rFonts w:ascii="Times New Roman" w:eastAsia="Calibri" w:hAnsi="Times New Roman" w:cs="Times New Roman"/>
          <w:color w:val="000000"/>
          <w:sz w:val="28"/>
          <w:szCs w:val="28"/>
        </w:rPr>
        <w:t>МИНИСТЕРСТВО НАУКИ И ВЫСШЕГО ОБРАЗОВАНИЯ РОССИЙСКОЙ ФЕДЕРАЦИИ</w:t>
      </w:r>
    </w:p>
    <w:p w:rsidR="00C96171" w:rsidRPr="00C96171" w:rsidRDefault="00C96171" w:rsidP="00C96171">
      <w:pPr>
        <w:spacing w:before="120" w:after="0" w:line="240" w:lineRule="auto"/>
        <w:jc w:val="center"/>
        <w:rPr>
          <w:rFonts w:ascii="Times New Roman" w:eastAsia="Calibri" w:hAnsi="Times New Roman" w:cs="Times New Roman"/>
          <w:color w:val="000000"/>
          <w:sz w:val="28"/>
          <w:szCs w:val="28"/>
        </w:rPr>
      </w:pPr>
      <w:r w:rsidRPr="00C96171">
        <w:rPr>
          <w:rFonts w:ascii="Times New Roman" w:eastAsia="Calibri" w:hAnsi="Times New Roman" w:cs="Times New Roman"/>
          <w:color w:val="000000"/>
          <w:sz w:val="28"/>
          <w:szCs w:val="28"/>
        </w:rPr>
        <w:t xml:space="preserve">ВЛАДИВОСТОКСКИЙ ГОСУДАРСТВЕННЫЙ УНИВЕРСИТЕТ </w:t>
      </w:r>
    </w:p>
    <w:p w:rsidR="00C96171" w:rsidRPr="00C96171" w:rsidRDefault="00C96171" w:rsidP="00C96171">
      <w:pPr>
        <w:spacing w:before="120" w:after="120" w:line="240" w:lineRule="auto"/>
        <w:jc w:val="center"/>
        <w:rPr>
          <w:rFonts w:ascii="Times New Roman" w:eastAsia="Calibri" w:hAnsi="Times New Roman" w:cs="Times New Roman"/>
          <w:color w:val="000000"/>
          <w:sz w:val="28"/>
          <w:szCs w:val="28"/>
        </w:rPr>
      </w:pPr>
      <w:r w:rsidRPr="00C96171">
        <w:rPr>
          <w:rFonts w:ascii="Times New Roman" w:eastAsia="Calibri" w:hAnsi="Times New Roman" w:cs="Times New Roman"/>
          <w:color w:val="000000"/>
          <w:sz w:val="28"/>
          <w:szCs w:val="28"/>
        </w:rPr>
        <w:t xml:space="preserve">ИНСТИТУТ ЗАОЧНОГО ОБУЧЕНИЯ </w:t>
      </w:r>
    </w:p>
    <w:p w:rsidR="00C96171" w:rsidRPr="00C96171" w:rsidRDefault="00C96171" w:rsidP="00C96171">
      <w:pPr>
        <w:spacing w:after="120" w:line="240" w:lineRule="auto"/>
        <w:jc w:val="center"/>
        <w:rPr>
          <w:rFonts w:ascii="Times New Roman" w:eastAsia="Calibri" w:hAnsi="Times New Roman" w:cs="Times New Roman"/>
          <w:caps/>
          <w:color w:val="000000"/>
          <w:sz w:val="28"/>
          <w:szCs w:val="28"/>
        </w:rPr>
      </w:pPr>
      <w:r w:rsidRPr="00C96171">
        <w:rPr>
          <w:rFonts w:ascii="Times New Roman" w:eastAsia="Calibri" w:hAnsi="Times New Roman" w:cs="Times New Roman"/>
          <w:color w:val="000000"/>
          <w:sz w:val="28"/>
          <w:szCs w:val="28"/>
        </w:rPr>
        <w:t xml:space="preserve">КАФЕДРА </w:t>
      </w:r>
      <w:r w:rsidRPr="00C96171">
        <w:rPr>
          <w:rFonts w:ascii="Times New Roman" w:eastAsia="Calibri" w:hAnsi="Times New Roman" w:cs="Times New Roman"/>
          <w:caps/>
          <w:color w:val="000000"/>
          <w:sz w:val="28"/>
          <w:szCs w:val="28"/>
        </w:rPr>
        <w:t>экономики и</w:t>
      </w:r>
      <w:r w:rsidRPr="00C96171">
        <w:rPr>
          <w:rFonts w:ascii="Times New Roman" w:eastAsia="Calibri" w:hAnsi="Times New Roman" w:cs="Times New Roman"/>
          <w:color w:val="000000"/>
          <w:sz w:val="28"/>
          <w:szCs w:val="28"/>
        </w:rPr>
        <w:t xml:space="preserve"> УПРАВЛЕНИЯ</w:t>
      </w:r>
    </w:p>
    <w:p w:rsidR="00C96171" w:rsidRPr="00C96171" w:rsidRDefault="00C96171" w:rsidP="00C96171">
      <w:pPr>
        <w:spacing w:after="200" w:line="276" w:lineRule="auto"/>
        <w:jc w:val="center"/>
        <w:rPr>
          <w:rFonts w:ascii="Times New Roman" w:eastAsia="Calibri" w:hAnsi="Times New Roman" w:cs="Times New Roman"/>
          <w:color w:val="000000"/>
          <w:sz w:val="20"/>
          <w:szCs w:val="20"/>
        </w:rPr>
      </w:pPr>
    </w:p>
    <w:p w:rsidR="00C96171" w:rsidRPr="00C96171" w:rsidRDefault="00C96171" w:rsidP="00C96171">
      <w:pPr>
        <w:spacing w:after="200" w:line="276" w:lineRule="auto"/>
        <w:rPr>
          <w:rFonts w:ascii="Times New Roman" w:eastAsia="Calibri" w:hAnsi="Times New Roman" w:cs="Times New Roman"/>
          <w:color w:val="000000"/>
          <w:sz w:val="20"/>
          <w:szCs w:val="20"/>
        </w:rPr>
      </w:pPr>
    </w:p>
    <w:p w:rsidR="00C96171" w:rsidRPr="00C96171" w:rsidRDefault="00C96171" w:rsidP="00C96171">
      <w:pPr>
        <w:spacing w:after="200" w:line="276" w:lineRule="auto"/>
        <w:rPr>
          <w:rFonts w:ascii="Times New Roman" w:eastAsia="Calibri" w:hAnsi="Times New Roman" w:cs="Times New Roman"/>
          <w:color w:val="000000"/>
          <w:sz w:val="20"/>
          <w:szCs w:val="20"/>
        </w:rPr>
      </w:pPr>
    </w:p>
    <w:p w:rsidR="00C96171" w:rsidRPr="00C96171" w:rsidRDefault="00C96171" w:rsidP="00C96171">
      <w:pPr>
        <w:spacing w:after="200" w:line="276" w:lineRule="auto"/>
        <w:rPr>
          <w:rFonts w:ascii="Times New Roman" w:eastAsia="Calibri" w:hAnsi="Times New Roman" w:cs="Times New Roman"/>
          <w:color w:val="000000"/>
          <w:sz w:val="20"/>
          <w:szCs w:val="20"/>
        </w:rPr>
      </w:pPr>
    </w:p>
    <w:p w:rsidR="00C96171" w:rsidRPr="00C96171" w:rsidRDefault="00C96171" w:rsidP="00C96171">
      <w:pPr>
        <w:spacing w:before="60" w:after="360" w:line="240" w:lineRule="auto"/>
        <w:jc w:val="center"/>
        <w:rPr>
          <w:rFonts w:ascii="Times New Roman" w:eastAsia="Calibri" w:hAnsi="Times New Roman" w:cs="Times New Roman"/>
          <w:color w:val="000000"/>
          <w:sz w:val="48"/>
          <w:szCs w:val="48"/>
        </w:rPr>
      </w:pPr>
      <w:r w:rsidRPr="00C96171">
        <w:rPr>
          <w:rFonts w:ascii="Times New Roman" w:eastAsia="Calibri" w:hAnsi="Times New Roman" w:cs="Times New Roman"/>
          <w:caps/>
          <w:color w:val="000000"/>
          <w:sz w:val="48"/>
          <w:szCs w:val="48"/>
        </w:rPr>
        <w:t>Отчет</w:t>
      </w:r>
    </w:p>
    <w:p w:rsidR="00C96171" w:rsidRPr="00C96171" w:rsidRDefault="00C96171" w:rsidP="00C96171">
      <w:pPr>
        <w:spacing w:after="120" w:line="240" w:lineRule="auto"/>
        <w:jc w:val="center"/>
        <w:rPr>
          <w:rFonts w:ascii="Times New Roman" w:eastAsia="Calibri" w:hAnsi="Times New Roman" w:cs="Times New Roman"/>
          <w:color w:val="000000"/>
          <w:sz w:val="44"/>
          <w:szCs w:val="44"/>
        </w:rPr>
      </w:pPr>
      <w:r w:rsidRPr="00C96171">
        <w:rPr>
          <w:rFonts w:ascii="Times New Roman" w:eastAsia="Calibri" w:hAnsi="Times New Roman" w:cs="Times New Roman"/>
          <w:color w:val="000000"/>
          <w:sz w:val="44"/>
          <w:szCs w:val="44"/>
        </w:rPr>
        <w:t xml:space="preserve">по </w:t>
      </w:r>
      <w:r w:rsidR="00327F0F">
        <w:rPr>
          <w:rFonts w:ascii="Times New Roman" w:eastAsia="Calibri" w:hAnsi="Times New Roman" w:cs="Times New Roman"/>
          <w:color w:val="000000"/>
          <w:sz w:val="44"/>
          <w:szCs w:val="44"/>
        </w:rPr>
        <w:t>производственной технологической</w:t>
      </w:r>
      <w:r w:rsidRPr="00C96171">
        <w:rPr>
          <w:rFonts w:ascii="Times New Roman" w:eastAsia="Calibri" w:hAnsi="Times New Roman" w:cs="Times New Roman"/>
          <w:color w:val="000000"/>
          <w:sz w:val="44"/>
          <w:szCs w:val="44"/>
        </w:rPr>
        <w:t xml:space="preserve"> практике</w:t>
      </w:r>
    </w:p>
    <w:p w:rsidR="00C96171" w:rsidRPr="00C96171" w:rsidRDefault="00C96171" w:rsidP="00C96171">
      <w:pPr>
        <w:shd w:val="clear" w:color="auto" w:fill="FFFFFF"/>
        <w:spacing w:after="0" w:line="240" w:lineRule="auto"/>
        <w:jc w:val="center"/>
        <w:rPr>
          <w:rFonts w:ascii="Times New Roman" w:eastAsia="Calibri" w:hAnsi="Times New Roman" w:cs="Times New Roman"/>
          <w:color w:val="000000"/>
          <w:sz w:val="44"/>
          <w:szCs w:val="44"/>
          <w:shd w:val="clear" w:color="auto" w:fill="FFFFFF"/>
        </w:rPr>
      </w:pPr>
      <w:r w:rsidRPr="00C96171">
        <w:rPr>
          <w:rFonts w:ascii="Times New Roman" w:eastAsia="Calibri" w:hAnsi="Times New Roman" w:cs="Times New Roman"/>
          <w:color w:val="000000"/>
          <w:sz w:val="44"/>
          <w:szCs w:val="44"/>
          <w:shd w:val="clear" w:color="auto" w:fill="FFFFFF"/>
        </w:rPr>
        <w:t>АО КБ «САММИТ БАНК», Дополнительный офис АО КБ «САММИТ БАНК» №2 г. Большой Камень, Приморский край</w:t>
      </w:r>
    </w:p>
    <w:p w:rsidR="00C96171" w:rsidRPr="00C96171" w:rsidRDefault="00C96171" w:rsidP="00C96171">
      <w:pPr>
        <w:spacing w:before="240" w:after="240" w:line="240" w:lineRule="auto"/>
        <w:jc w:val="center"/>
        <w:rPr>
          <w:rFonts w:ascii="Times New Roman" w:eastAsia="Calibri" w:hAnsi="Times New Roman" w:cs="Times New Roman"/>
          <w:color w:val="000000"/>
          <w:sz w:val="44"/>
          <w:szCs w:val="44"/>
        </w:rPr>
      </w:pPr>
    </w:p>
    <w:p w:rsidR="00C96171" w:rsidRPr="00C96171" w:rsidRDefault="00C96171" w:rsidP="00C96171">
      <w:pPr>
        <w:spacing w:after="0" w:line="240" w:lineRule="auto"/>
        <w:rPr>
          <w:rFonts w:ascii="Times New Roman" w:eastAsia="Calibri" w:hAnsi="Times New Roman" w:cs="Times New Roman"/>
          <w:color w:val="000000"/>
          <w:sz w:val="28"/>
          <w:szCs w:val="28"/>
        </w:rPr>
      </w:pPr>
      <w:r w:rsidRPr="00C96171">
        <w:rPr>
          <w:rFonts w:ascii="Times New Roman" w:eastAsia="Calibri" w:hAnsi="Times New Roman" w:cs="Times New Roman"/>
          <w:color w:val="000000"/>
          <w:sz w:val="28"/>
          <w:szCs w:val="28"/>
        </w:rPr>
        <w:t>Студент</w:t>
      </w:r>
    </w:p>
    <w:p w:rsidR="00C96171" w:rsidRPr="00C96171" w:rsidRDefault="00C96171" w:rsidP="00C96171">
      <w:pPr>
        <w:spacing w:after="0" w:line="240" w:lineRule="auto"/>
        <w:rPr>
          <w:rFonts w:ascii="Times New Roman" w:eastAsia="Calibri" w:hAnsi="Times New Roman" w:cs="Times New Roman"/>
          <w:color w:val="000000"/>
          <w:sz w:val="28"/>
          <w:szCs w:val="28"/>
        </w:rPr>
      </w:pPr>
      <w:r w:rsidRPr="00C96171">
        <w:rPr>
          <w:rFonts w:ascii="Times New Roman" w:eastAsia="Calibri" w:hAnsi="Times New Roman" w:cs="Times New Roman"/>
          <w:color w:val="000000"/>
          <w:sz w:val="28"/>
          <w:szCs w:val="28"/>
        </w:rPr>
        <w:t>ВДБЭУ-22-ХД1</w:t>
      </w:r>
      <w:r w:rsidR="00626354">
        <w:rPr>
          <w:rFonts w:ascii="Times New Roman" w:eastAsia="Calibri" w:hAnsi="Times New Roman" w:cs="Times New Roman"/>
          <w:color w:val="000000"/>
          <w:sz w:val="28"/>
          <w:szCs w:val="28"/>
        </w:rPr>
        <w:t xml:space="preserve">                                                                                      </w:t>
      </w:r>
      <w:r w:rsidRPr="00C96171">
        <w:rPr>
          <w:rFonts w:ascii="Times New Roman" w:eastAsia="Calibri" w:hAnsi="Times New Roman" w:cs="Times New Roman"/>
          <w:color w:val="000000"/>
          <w:sz w:val="28"/>
          <w:szCs w:val="28"/>
        </w:rPr>
        <w:tab/>
      </w:r>
      <w:r w:rsidRPr="00C96171">
        <w:rPr>
          <w:rFonts w:ascii="Times New Roman" w:eastAsia="Calibri" w:hAnsi="Times New Roman" w:cs="Times New Roman"/>
          <w:color w:val="000000"/>
          <w:sz w:val="28"/>
          <w:szCs w:val="28"/>
        </w:rPr>
        <w:tab/>
      </w:r>
      <w:r w:rsidRPr="00C96171">
        <w:rPr>
          <w:rFonts w:ascii="Times New Roman" w:eastAsia="Calibri" w:hAnsi="Times New Roman" w:cs="Times New Roman"/>
          <w:color w:val="000000"/>
          <w:sz w:val="28"/>
          <w:szCs w:val="28"/>
        </w:rPr>
        <w:tab/>
      </w:r>
      <w:r w:rsidRPr="00C96171">
        <w:rPr>
          <w:rFonts w:ascii="Times New Roman" w:eastAsia="Calibri" w:hAnsi="Times New Roman" w:cs="Times New Roman"/>
          <w:color w:val="000000"/>
          <w:sz w:val="28"/>
          <w:szCs w:val="28"/>
        </w:rPr>
        <w:tab/>
      </w:r>
      <w:r w:rsidRPr="00C96171">
        <w:rPr>
          <w:rFonts w:ascii="Times New Roman" w:eastAsia="Calibri" w:hAnsi="Times New Roman" w:cs="Times New Roman"/>
          <w:color w:val="000000"/>
          <w:sz w:val="28"/>
          <w:szCs w:val="28"/>
        </w:rPr>
        <w:tab/>
      </w:r>
      <w:r w:rsidRPr="00C96171">
        <w:rPr>
          <w:rFonts w:ascii="Times New Roman" w:eastAsia="Calibri" w:hAnsi="Times New Roman" w:cs="Times New Roman"/>
          <w:color w:val="000000"/>
          <w:sz w:val="28"/>
          <w:szCs w:val="28"/>
        </w:rPr>
        <w:tab/>
      </w:r>
      <w:r w:rsidRPr="00C96171">
        <w:rPr>
          <w:rFonts w:ascii="Times New Roman" w:eastAsia="Calibri" w:hAnsi="Times New Roman" w:cs="Times New Roman"/>
          <w:color w:val="000000"/>
          <w:sz w:val="28"/>
          <w:szCs w:val="28"/>
        </w:rPr>
        <w:tab/>
        <w:t xml:space="preserve">                      </w:t>
      </w:r>
      <w:r w:rsidR="00626354">
        <w:rPr>
          <w:rFonts w:ascii="Times New Roman" w:eastAsia="Calibri" w:hAnsi="Times New Roman" w:cs="Times New Roman"/>
          <w:color w:val="000000"/>
          <w:sz w:val="28"/>
          <w:szCs w:val="28"/>
        </w:rPr>
        <w:t xml:space="preserve"> </w:t>
      </w:r>
      <w:r w:rsidRPr="00C96171">
        <w:rPr>
          <w:rFonts w:ascii="Times New Roman" w:eastAsia="Calibri" w:hAnsi="Times New Roman" w:cs="Times New Roman"/>
          <w:color w:val="000000"/>
          <w:sz w:val="28"/>
          <w:szCs w:val="28"/>
        </w:rPr>
        <w:t xml:space="preserve">_____________  </w:t>
      </w:r>
      <w:r w:rsidR="00327F0F">
        <w:rPr>
          <w:rFonts w:ascii="Times New Roman" w:eastAsia="Calibri" w:hAnsi="Times New Roman" w:cs="Times New Roman"/>
          <w:color w:val="000000"/>
          <w:sz w:val="28"/>
          <w:szCs w:val="28"/>
        </w:rPr>
        <w:t xml:space="preserve"> </w:t>
      </w:r>
      <w:r w:rsidRPr="00C96171">
        <w:rPr>
          <w:rFonts w:ascii="Times New Roman" w:eastAsia="Calibri" w:hAnsi="Times New Roman" w:cs="Times New Roman"/>
          <w:color w:val="000000"/>
          <w:sz w:val="28"/>
          <w:szCs w:val="28"/>
        </w:rPr>
        <w:t xml:space="preserve">Е.Ю. Мальцева </w:t>
      </w:r>
    </w:p>
    <w:p w:rsidR="00C96171" w:rsidRPr="00C96171" w:rsidRDefault="00C96171" w:rsidP="00C96171">
      <w:pPr>
        <w:spacing w:after="0" w:line="240" w:lineRule="auto"/>
        <w:rPr>
          <w:rFonts w:ascii="Times New Roman" w:eastAsia="Calibri" w:hAnsi="Times New Roman" w:cs="Times New Roman"/>
          <w:color w:val="000000"/>
          <w:sz w:val="28"/>
          <w:szCs w:val="28"/>
        </w:rPr>
      </w:pPr>
    </w:p>
    <w:p w:rsidR="00C96171" w:rsidRPr="00C96171" w:rsidRDefault="00C96171" w:rsidP="00C96171">
      <w:pPr>
        <w:spacing w:after="0" w:line="240" w:lineRule="auto"/>
        <w:rPr>
          <w:rFonts w:ascii="Times New Roman" w:eastAsia="Calibri" w:hAnsi="Times New Roman" w:cs="Times New Roman"/>
          <w:color w:val="000000"/>
          <w:sz w:val="28"/>
          <w:szCs w:val="28"/>
        </w:rPr>
      </w:pPr>
    </w:p>
    <w:p w:rsidR="00C96171" w:rsidRPr="00C96171" w:rsidRDefault="00C96171" w:rsidP="00C96171">
      <w:pPr>
        <w:spacing w:after="0" w:line="240" w:lineRule="auto"/>
        <w:rPr>
          <w:rFonts w:ascii="Times New Roman" w:eastAsia="Calibri" w:hAnsi="Times New Roman" w:cs="Times New Roman"/>
          <w:color w:val="000000"/>
          <w:sz w:val="28"/>
          <w:szCs w:val="28"/>
        </w:rPr>
      </w:pPr>
      <w:r w:rsidRPr="00C96171">
        <w:rPr>
          <w:rFonts w:ascii="Times New Roman" w:eastAsia="Calibri" w:hAnsi="Times New Roman" w:cs="Times New Roman"/>
          <w:color w:val="000000"/>
          <w:sz w:val="28"/>
          <w:szCs w:val="28"/>
        </w:rPr>
        <w:t>Руководитель практики от кафедры</w:t>
      </w:r>
    </w:p>
    <w:p w:rsidR="00C96171" w:rsidRPr="00C96171" w:rsidRDefault="00C96171" w:rsidP="00C96171">
      <w:pPr>
        <w:spacing w:after="0" w:line="240" w:lineRule="auto"/>
        <w:rPr>
          <w:rFonts w:ascii="Times New Roman" w:eastAsia="Calibri" w:hAnsi="Times New Roman" w:cs="Times New Roman"/>
          <w:color w:val="000000"/>
          <w:sz w:val="28"/>
          <w:szCs w:val="28"/>
        </w:rPr>
      </w:pPr>
      <w:r w:rsidRPr="00C96171">
        <w:rPr>
          <w:rFonts w:ascii="Times New Roman" w:eastAsia="Calibri" w:hAnsi="Times New Roman" w:cs="Times New Roman"/>
          <w:color w:val="000000"/>
          <w:sz w:val="28"/>
          <w:szCs w:val="28"/>
        </w:rPr>
        <w:t xml:space="preserve">канд. </w:t>
      </w:r>
      <w:proofErr w:type="spellStart"/>
      <w:r w:rsidRPr="00C96171">
        <w:rPr>
          <w:rFonts w:ascii="Times New Roman" w:eastAsia="Calibri" w:hAnsi="Times New Roman" w:cs="Times New Roman"/>
          <w:color w:val="000000"/>
          <w:sz w:val="28"/>
          <w:szCs w:val="28"/>
        </w:rPr>
        <w:t>экон</w:t>
      </w:r>
      <w:proofErr w:type="spellEnd"/>
      <w:r w:rsidRPr="00C96171">
        <w:rPr>
          <w:rFonts w:ascii="Times New Roman" w:eastAsia="Calibri" w:hAnsi="Times New Roman" w:cs="Times New Roman"/>
          <w:color w:val="000000"/>
          <w:sz w:val="28"/>
          <w:szCs w:val="28"/>
        </w:rPr>
        <w:t xml:space="preserve">. наук доцент                              _____________  </w:t>
      </w:r>
      <w:r w:rsidR="00327F0F">
        <w:rPr>
          <w:rFonts w:ascii="Times New Roman" w:eastAsia="Calibri" w:hAnsi="Times New Roman" w:cs="Times New Roman"/>
          <w:color w:val="000000"/>
          <w:sz w:val="28"/>
          <w:szCs w:val="28"/>
        </w:rPr>
        <w:t xml:space="preserve">    </w:t>
      </w:r>
      <w:r w:rsidR="00626354">
        <w:rPr>
          <w:rFonts w:ascii="Times New Roman" w:eastAsia="Calibri" w:hAnsi="Times New Roman" w:cs="Times New Roman"/>
          <w:color w:val="000000"/>
          <w:sz w:val="28"/>
          <w:szCs w:val="28"/>
        </w:rPr>
        <w:t>Н</w:t>
      </w:r>
      <w:r w:rsidRPr="00C96171">
        <w:rPr>
          <w:rFonts w:ascii="Times New Roman" w:eastAsia="Calibri" w:hAnsi="Times New Roman" w:cs="Times New Roman"/>
          <w:color w:val="000000"/>
          <w:sz w:val="28"/>
          <w:szCs w:val="28"/>
        </w:rPr>
        <w:t>.</w:t>
      </w:r>
      <w:r w:rsidR="00626354">
        <w:rPr>
          <w:rFonts w:ascii="Times New Roman" w:eastAsia="Calibri" w:hAnsi="Times New Roman" w:cs="Times New Roman"/>
          <w:color w:val="000000"/>
          <w:sz w:val="28"/>
          <w:szCs w:val="28"/>
        </w:rPr>
        <w:t>Ю</w:t>
      </w:r>
      <w:r w:rsidRPr="00C96171">
        <w:rPr>
          <w:rFonts w:ascii="Times New Roman" w:eastAsia="Calibri" w:hAnsi="Times New Roman" w:cs="Times New Roman"/>
          <w:color w:val="000000"/>
          <w:sz w:val="28"/>
          <w:szCs w:val="28"/>
        </w:rPr>
        <w:t xml:space="preserve">. </w:t>
      </w:r>
      <w:r w:rsidR="00626354">
        <w:rPr>
          <w:rFonts w:ascii="Times New Roman" w:eastAsia="Calibri" w:hAnsi="Times New Roman" w:cs="Times New Roman"/>
          <w:color w:val="000000"/>
          <w:sz w:val="28"/>
          <w:szCs w:val="28"/>
        </w:rPr>
        <w:t>Титова</w:t>
      </w:r>
    </w:p>
    <w:p w:rsidR="00C96171" w:rsidRPr="00C96171" w:rsidRDefault="00C96171" w:rsidP="00C96171">
      <w:pPr>
        <w:spacing w:after="0" w:line="240" w:lineRule="auto"/>
        <w:rPr>
          <w:rFonts w:ascii="Times New Roman" w:eastAsia="Calibri" w:hAnsi="Times New Roman" w:cs="Times New Roman"/>
          <w:color w:val="000000"/>
          <w:sz w:val="28"/>
          <w:szCs w:val="28"/>
        </w:rPr>
      </w:pPr>
    </w:p>
    <w:p w:rsidR="00C96171" w:rsidRPr="00C96171" w:rsidRDefault="00C96171" w:rsidP="00C96171">
      <w:pPr>
        <w:spacing w:after="0" w:line="240" w:lineRule="auto"/>
        <w:rPr>
          <w:rFonts w:ascii="Times New Roman" w:eastAsia="Calibri" w:hAnsi="Times New Roman" w:cs="Times New Roman"/>
          <w:color w:val="000000"/>
          <w:sz w:val="28"/>
          <w:szCs w:val="28"/>
        </w:rPr>
      </w:pPr>
    </w:p>
    <w:p w:rsidR="00C96171" w:rsidRPr="00C96171" w:rsidRDefault="00C96171" w:rsidP="00C96171">
      <w:pPr>
        <w:spacing w:after="0" w:line="240" w:lineRule="auto"/>
        <w:rPr>
          <w:rFonts w:ascii="Times New Roman" w:eastAsia="Calibri" w:hAnsi="Times New Roman" w:cs="Times New Roman"/>
          <w:color w:val="000000"/>
          <w:sz w:val="28"/>
          <w:szCs w:val="28"/>
        </w:rPr>
      </w:pPr>
      <w:r w:rsidRPr="00C96171">
        <w:rPr>
          <w:rFonts w:ascii="Times New Roman" w:eastAsia="Calibri" w:hAnsi="Times New Roman" w:cs="Times New Roman"/>
          <w:color w:val="000000"/>
          <w:sz w:val="28"/>
          <w:szCs w:val="28"/>
        </w:rPr>
        <w:t>Руководитель практики от организации</w:t>
      </w:r>
    </w:p>
    <w:p w:rsidR="00C96171" w:rsidRPr="00C96171" w:rsidRDefault="00C96171" w:rsidP="00C96171">
      <w:pPr>
        <w:spacing w:after="0" w:line="240" w:lineRule="auto"/>
        <w:rPr>
          <w:rFonts w:ascii="Times New Roman" w:eastAsia="Calibri" w:hAnsi="Times New Roman" w:cs="Times New Roman"/>
          <w:color w:val="000000"/>
          <w:sz w:val="28"/>
          <w:szCs w:val="28"/>
        </w:rPr>
      </w:pPr>
      <w:bookmarkStart w:id="0" w:name="_Hlk161772001"/>
      <w:r w:rsidRPr="00C96171">
        <w:rPr>
          <w:rFonts w:ascii="Times New Roman" w:eastAsia="Calibri" w:hAnsi="Times New Roman" w:cs="Times New Roman"/>
          <w:color w:val="000000"/>
          <w:sz w:val="28"/>
          <w:szCs w:val="28"/>
        </w:rPr>
        <w:t>Директор Дополнительного офиса №2</w:t>
      </w:r>
    </w:p>
    <w:p w:rsidR="00C96171" w:rsidRPr="00C96171" w:rsidRDefault="00C96171" w:rsidP="00C96171">
      <w:pPr>
        <w:spacing w:after="0" w:line="240" w:lineRule="auto"/>
        <w:rPr>
          <w:rFonts w:ascii="Times New Roman" w:eastAsia="Calibri" w:hAnsi="Times New Roman" w:cs="Times New Roman"/>
          <w:color w:val="000000"/>
          <w:sz w:val="28"/>
          <w:szCs w:val="28"/>
        </w:rPr>
      </w:pPr>
      <w:r w:rsidRPr="00C96171">
        <w:rPr>
          <w:rFonts w:ascii="Times New Roman" w:eastAsia="Calibri" w:hAnsi="Times New Roman" w:cs="Times New Roman"/>
          <w:color w:val="000000"/>
          <w:sz w:val="28"/>
          <w:szCs w:val="28"/>
        </w:rPr>
        <w:t xml:space="preserve">в </w:t>
      </w:r>
      <w:proofErr w:type="gramStart"/>
      <w:r w:rsidRPr="00C96171">
        <w:rPr>
          <w:rFonts w:ascii="Times New Roman" w:eastAsia="Calibri" w:hAnsi="Times New Roman" w:cs="Times New Roman"/>
          <w:color w:val="000000"/>
          <w:sz w:val="28"/>
          <w:szCs w:val="28"/>
        </w:rPr>
        <w:t>г</w:t>
      </w:r>
      <w:proofErr w:type="gramEnd"/>
      <w:r w:rsidRPr="00C96171">
        <w:rPr>
          <w:rFonts w:ascii="Times New Roman" w:eastAsia="Calibri" w:hAnsi="Times New Roman" w:cs="Times New Roman"/>
          <w:color w:val="000000"/>
          <w:sz w:val="28"/>
          <w:szCs w:val="28"/>
        </w:rPr>
        <w:t>. Большой Камень</w:t>
      </w:r>
      <w:bookmarkEnd w:id="0"/>
      <w:r w:rsidRPr="00C96171">
        <w:rPr>
          <w:rFonts w:ascii="Times New Roman" w:eastAsia="Calibri" w:hAnsi="Times New Roman" w:cs="Times New Roman"/>
          <w:color w:val="000000"/>
          <w:sz w:val="28"/>
          <w:szCs w:val="28"/>
        </w:rPr>
        <w:t xml:space="preserve">                                  _____________ А.М. Монастыршина</w:t>
      </w:r>
    </w:p>
    <w:p w:rsidR="00C96171" w:rsidRPr="00C96171" w:rsidRDefault="00C96171" w:rsidP="00C96171">
      <w:pPr>
        <w:spacing w:after="0" w:line="240" w:lineRule="auto"/>
        <w:rPr>
          <w:rFonts w:ascii="Times New Roman" w:eastAsia="Calibri" w:hAnsi="Times New Roman" w:cs="Times New Roman"/>
          <w:color w:val="000000"/>
          <w:sz w:val="28"/>
          <w:szCs w:val="28"/>
        </w:rPr>
      </w:pPr>
    </w:p>
    <w:p w:rsidR="00C96171" w:rsidRPr="00C96171" w:rsidRDefault="00C96171" w:rsidP="00C96171">
      <w:pPr>
        <w:spacing w:after="0" w:line="240" w:lineRule="auto"/>
        <w:rPr>
          <w:rFonts w:ascii="Times New Roman" w:eastAsia="Calibri" w:hAnsi="Times New Roman" w:cs="Times New Roman"/>
          <w:color w:val="000000"/>
          <w:sz w:val="28"/>
          <w:szCs w:val="28"/>
        </w:rPr>
      </w:pPr>
      <w:proofErr w:type="spellStart"/>
      <w:r w:rsidRPr="00C96171">
        <w:rPr>
          <w:rFonts w:ascii="Times New Roman" w:eastAsia="Calibri" w:hAnsi="Times New Roman" w:cs="Times New Roman"/>
          <w:color w:val="000000"/>
          <w:sz w:val="28"/>
          <w:szCs w:val="28"/>
        </w:rPr>
        <w:t>Нормоконтролер</w:t>
      </w:r>
      <w:proofErr w:type="spellEnd"/>
    </w:p>
    <w:p w:rsidR="00C96171" w:rsidRPr="00C96171" w:rsidRDefault="00C96171" w:rsidP="00C96171">
      <w:pPr>
        <w:spacing w:after="0" w:line="240" w:lineRule="auto"/>
        <w:rPr>
          <w:rFonts w:ascii="Times New Roman" w:eastAsia="Calibri" w:hAnsi="Times New Roman" w:cs="Times New Roman"/>
          <w:color w:val="000000"/>
          <w:sz w:val="28"/>
          <w:szCs w:val="28"/>
        </w:rPr>
      </w:pPr>
      <w:r w:rsidRPr="00C96171">
        <w:rPr>
          <w:rFonts w:ascii="Times New Roman" w:eastAsia="Calibri" w:hAnsi="Times New Roman" w:cs="Times New Roman"/>
          <w:color w:val="000000"/>
          <w:sz w:val="28"/>
          <w:szCs w:val="28"/>
        </w:rPr>
        <w:t xml:space="preserve">канд. </w:t>
      </w:r>
      <w:proofErr w:type="spellStart"/>
      <w:r w:rsidRPr="00C96171">
        <w:rPr>
          <w:rFonts w:ascii="Times New Roman" w:eastAsia="Calibri" w:hAnsi="Times New Roman" w:cs="Times New Roman"/>
          <w:color w:val="000000"/>
          <w:sz w:val="28"/>
          <w:szCs w:val="28"/>
        </w:rPr>
        <w:t>экон</w:t>
      </w:r>
      <w:proofErr w:type="spellEnd"/>
      <w:r w:rsidRPr="00C96171">
        <w:rPr>
          <w:rFonts w:ascii="Times New Roman" w:eastAsia="Calibri" w:hAnsi="Times New Roman" w:cs="Times New Roman"/>
          <w:color w:val="000000"/>
          <w:sz w:val="28"/>
          <w:szCs w:val="28"/>
        </w:rPr>
        <w:t>. наук, доцент</w:t>
      </w:r>
      <w:r w:rsidRPr="00C96171">
        <w:rPr>
          <w:rFonts w:ascii="Times New Roman" w:eastAsia="Calibri" w:hAnsi="Times New Roman" w:cs="Times New Roman"/>
          <w:color w:val="000000"/>
          <w:sz w:val="28"/>
          <w:szCs w:val="28"/>
        </w:rPr>
        <w:tab/>
        <w:t xml:space="preserve">                  _____________ </w:t>
      </w:r>
      <w:r w:rsidR="00327F0F">
        <w:rPr>
          <w:rFonts w:ascii="Times New Roman" w:eastAsia="Calibri" w:hAnsi="Times New Roman" w:cs="Times New Roman"/>
          <w:color w:val="000000"/>
          <w:sz w:val="28"/>
          <w:szCs w:val="28"/>
        </w:rPr>
        <w:t xml:space="preserve">       </w:t>
      </w:r>
      <w:r w:rsidR="00626354">
        <w:rPr>
          <w:rFonts w:ascii="Times New Roman" w:eastAsia="Calibri" w:hAnsi="Times New Roman" w:cs="Times New Roman"/>
          <w:color w:val="000000"/>
          <w:sz w:val="28"/>
          <w:szCs w:val="28"/>
        </w:rPr>
        <w:t>Н</w:t>
      </w:r>
      <w:r w:rsidRPr="00C96171">
        <w:rPr>
          <w:rFonts w:ascii="Times New Roman" w:eastAsia="Calibri" w:hAnsi="Times New Roman" w:cs="Times New Roman"/>
          <w:color w:val="000000"/>
          <w:sz w:val="28"/>
          <w:szCs w:val="28"/>
        </w:rPr>
        <w:t>.</w:t>
      </w:r>
      <w:r w:rsidR="00626354">
        <w:rPr>
          <w:rFonts w:ascii="Times New Roman" w:eastAsia="Calibri" w:hAnsi="Times New Roman" w:cs="Times New Roman"/>
          <w:color w:val="000000"/>
          <w:sz w:val="28"/>
          <w:szCs w:val="28"/>
        </w:rPr>
        <w:t>Ю</w:t>
      </w:r>
      <w:r w:rsidRPr="00C96171">
        <w:rPr>
          <w:rFonts w:ascii="Times New Roman" w:eastAsia="Calibri" w:hAnsi="Times New Roman" w:cs="Times New Roman"/>
          <w:color w:val="000000"/>
          <w:sz w:val="28"/>
          <w:szCs w:val="28"/>
        </w:rPr>
        <w:t>.</w:t>
      </w:r>
      <w:r w:rsidR="00626354">
        <w:rPr>
          <w:rFonts w:ascii="Times New Roman" w:eastAsia="Calibri" w:hAnsi="Times New Roman" w:cs="Times New Roman"/>
          <w:color w:val="000000"/>
          <w:sz w:val="28"/>
          <w:szCs w:val="28"/>
        </w:rPr>
        <w:t xml:space="preserve"> Титова</w:t>
      </w:r>
    </w:p>
    <w:p w:rsidR="00C96171" w:rsidRPr="00C96171" w:rsidRDefault="00C96171" w:rsidP="00C96171">
      <w:pPr>
        <w:spacing w:after="0" w:line="240" w:lineRule="auto"/>
        <w:rPr>
          <w:rFonts w:ascii="Times New Roman" w:eastAsia="Calibri" w:hAnsi="Times New Roman" w:cs="Times New Roman"/>
          <w:color w:val="FF0000"/>
          <w:sz w:val="28"/>
          <w:szCs w:val="28"/>
        </w:rPr>
      </w:pPr>
    </w:p>
    <w:p w:rsidR="00C96171" w:rsidRPr="00C96171" w:rsidRDefault="00C96171" w:rsidP="00C96171">
      <w:pPr>
        <w:spacing w:after="0" w:line="240" w:lineRule="auto"/>
        <w:rPr>
          <w:rFonts w:ascii="Times New Roman" w:eastAsia="Calibri" w:hAnsi="Times New Roman" w:cs="Times New Roman"/>
          <w:color w:val="FF0000"/>
          <w:sz w:val="28"/>
          <w:szCs w:val="28"/>
        </w:rPr>
      </w:pPr>
    </w:p>
    <w:p w:rsidR="00C96171" w:rsidRPr="00C96171" w:rsidRDefault="00C96171" w:rsidP="00C96171">
      <w:pPr>
        <w:spacing w:after="0" w:line="240" w:lineRule="auto"/>
        <w:jc w:val="center"/>
        <w:rPr>
          <w:rFonts w:ascii="Times New Roman" w:eastAsia="Calibri" w:hAnsi="Times New Roman" w:cs="Times New Roman"/>
          <w:color w:val="000000"/>
          <w:sz w:val="28"/>
          <w:szCs w:val="28"/>
        </w:rPr>
      </w:pPr>
    </w:p>
    <w:p w:rsidR="00C96171" w:rsidRPr="00B17F30" w:rsidRDefault="00C96171" w:rsidP="00C96171">
      <w:pPr>
        <w:spacing w:after="0" w:line="240" w:lineRule="auto"/>
        <w:jc w:val="center"/>
        <w:rPr>
          <w:rFonts w:ascii="Times New Roman" w:eastAsia="Calibri" w:hAnsi="Times New Roman" w:cs="Times New Roman"/>
          <w:color w:val="000000"/>
          <w:sz w:val="28"/>
          <w:szCs w:val="28"/>
        </w:rPr>
      </w:pPr>
      <w:r w:rsidRPr="00C96171">
        <w:rPr>
          <w:rFonts w:ascii="Times New Roman" w:eastAsia="Calibri" w:hAnsi="Times New Roman" w:cs="Times New Roman"/>
          <w:color w:val="000000"/>
          <w:sz w:val="28"/>
          <w:szCs w:val="28"/>
        </w:rPr>
        <w:t>Владивосток 202</w:t>
      </w:r>
      <w:r w:rsidRPr="00B17F30">
        <w:rPr>
          <w:rFonts w:ascii="Times New Roman" w:eastAsia="Calibri" w:hAnsi="Times New Roman" w:cs="Times New Roman"/>
          <w:color w:val="000000"/>
          <w:sz w:val="28"/>
          <w:szCs w:val="28"/>
        </w:rPr>
        <w:t>5</w:t>
      </w:r>
    </w:p>
    <w:p w:rsidR="009A4F3A" w:rsidRPr="00B17F30" w:rsidRDefault="009A4F3A"/>
    <w:p w:rsidR="00C96171" w:rsidRPr="00C96171" w:rsidRDefault="00C96171" w:rsidP="00C96171">
      <w:pPr>
        <w:spacing w:after="120" w:line="240" w:lineRule="auto"/>
        <w:jc w:val="center"/>
        <w:rPr>
          <w:rFonts w:ascii="Times New Roman" w:eastAsia="Calibri" w:hAnsi="Times New Roman" w:cs="Times New Roman"/>
          <w:caps/>
          <w:sz w:val="24"/>
          <w:szCs w:val="24"/>
        </w:rPr>
      </w:pPr>
      <w:r w:rsidRPr="00C96171">
        <w:rPr>
          <w:rFonts w:ascii="Times New Roman" w:eastAsia="Calibri" w:hAnsi="Times New Roman" w:cs="Times New Roman"/>
          <w:caps/>
          <w:sz w:val="24"/>
          <w:szCs w:val="24"/>
        </w:rPr>
        <w:lastRenderedPageBreak/>
        <w:t>МИНИСТЕРСТВО НАУКИ И ВЫСШЕГО ОБРАЗОВАНИЯ российской федерации</w:t>
      </w:r>
    </w:p>
    <w:p w:rsidR="00C96171" w:rsidRPr="00C96171" w:rsidRDefault="00C96171" w:rsidP="00C96171">
      <w:pPr>
        <w:spacing w:after="120" w:line="240" w:lineRule="auto"/>
        <w:jc w:val="center"/>
        <w:rPr>
          <w:rFonts w:ascii="Times New Roman" w:eastAsia="Calibri" w:hAnsi="Times New Roman" w:cs="Times New Roman"/>
          <w:sz w:val="24"/>
          <w:szCs w:val="24"/>
        </w:rPr>
      </w:pPr>
      <w:r w:rsidRPr="00C96171">
        <w:rPr>
          <w:rFonts w:ascii="Times New Roman" w:eastAsia="Calibri" w:hAnsi="Times New Roman" w:cs="Times New Roman"/>
          <w:sz w:val="24"/>
          <w:szCs w:val="24"/>
        </w:rPr>
        <w:t>ФЕДЕРАЛЬНОЕ ГОСУДАРСТВЕННОЕ БЮДЖЕТНОЕ ОБРАЗОВАТЕЛЬНОЕ УЧРЕЖДЕНИЕ ВЫСШЕГО ОБРАЗОВАНИЯ</w:t>
      </w:r>
    </w:p>
    <w:p w:rsidR="00C96171" w:rsidRPr="00C96171" w:rsidRDefault="00C96171" w:rsidP="00C96171">
      <w:pPr>
        <w:spacing w:before="120" w:after="0" w:line="240" w:lineRule="auto"/>
        <w:jc w:val="center"/>
        <w:rPr>
          <w:rFonts w:ascii="Times New Roman" w:eastAsia="Calibri" w:hAnsi="Times New Roman" w:cs="Times New Roman"/>
          <w:sz w:val="24"/>
          <w:szCs w:val="24"/>
        </w:rPr>
      </w:pPr>
      <w:r w:rsidRPr="00C96171">
        <w:rPr>
          <w:rFonts w:ascii="Times New Roman" w:eastAsia="Calibri" w:hAnsi="Times New Roman" w:cs="Times New Roman"/>
          <w:sz w:val="24"/>
          <w:szCs w:val="24"/>
        </w:rPr>
        <w:t>«ВЛАДИВОСТОКСКИЙ ГОСУДАРСТВЕННЫЙ УНИВЕРСИТЕТ»</w:t>
      </w:r>
    </w:p>
    <w:p w:rsidR="00C96171" w:rsidRPr="00C96171" w:rsidRDefault="00C96171" w:rsidP="00C96171">
      <w:pPr>
        <w:spacing w:before="120" w:after="0" w:line="240" w:lineRule="auto"/>
        <w:ind w:firstLine="709"/>
        <w:jc w:val="center"/>
        <w:rPr>
          <w:rFonts w:ascii="Times New Roman" w:eastAsia="Times New Roman" w:hAnsi="Times New Roman" w:cs="Times New Roman"/>
          <w:sz w:val="24"/>
          <w:szCs w:val="24"/>
          <w:lang w:eastAsia="ru-RU"/>
        </w:rPr>
      </w:pPr>
      <w:r w:rsidRPr="00C96171">
        <w:rPr>
          <w:rFonts w:ascii="Times New Roman" w:eastAsia="Times New Roman" w:hAnsi="Times New Roman" w:cs="Times New Roman"/>
          <w:sz w:val="24"/>
          <w:szCs w:val="24"/>
          <w:lang w:eastAsia="ru-RU"/>
        </w:rPr>
        <w:t>КАФЕДРА ЭКОНОМИКИ И УПРАВЛЕНИЯ</w:t>
      </w:r>
    </w:p>
    <w:p w:rsidR="00C96171" w:rsidRPr="00C96171" w:rsidRDefault="00C96171" w:rsidP="00C96171">
      <w:pPr>
        <w:spacing w:after="0" w:line="240" w:lineRule="auto"/>
        <w:ind w:firstLine="709"/>
        <w:jc w:val="center"/>
        <w:rPr>
          <w:rFonts w:ascii="Times New Roman" w:eastAsia="Times New Roman" w:hAnsi="Times New Roman" w:cs="Times New Roman"/>
          <w:sz w:val="24"/>
          <w:szCs w:val="24"/>
          <w:lang w:eastAsia="ru-RU"/>
        </w:rPr>
      </w:pPr>
    </w:p>
    <w:p w:rsidR="00C96171" w:rsidRPr="00C96171" w:rsidRDefault="00C96171" w:rsidP="00C96171">
      <w:pPr>
        <w:spacing w:after="0" w:line="240" w:lineRule="auto"/>
        <w:ind w:firstLine="709"/>
        <w:jc w:val="center"/>
        <w:rPr>
          <w:rFonts w:ascii="Times New Roman" w:eastAsia="Times New Roman" w:hAnsi="Times New Roman" w:cs="Times New Roman"/>
          <w:sz w:val="24"/>
          <w:szCs w:val="24"/>
          <w:lang w:eastAsia="ru-RU"/>
        </w:rPr>
      </w:pPr>
    </w:p>
    <w:p w:rsidR="00C96171" w:rsidRPr="00C96171" w:rsidRDefault="00C96171" w:rsidP="00C96171">
      <w:pPr>
        <w:spacing w:after="0" w:line="240" w:lineRule="auto"/>
        <w:ind w:firstLine="709"/>
        <w:jc w:val="both"/>
        <w:rPr>
          <w:rFonts w:ascii="Times New Roman" w:eastAsia="Times New Roman" w:hAnsi="Times New Roman" w:cs="Times New Roman"/>
          <w:sz w:val="24"/>
          <w:szCs w:val="24"/>
          <w:lang w:eastAsia="ru-RU"/>
        </w:rPr>
      </w:pPr>
    </w:p>
    <w:p w:rsidR="00C96171" w:rsidRPr="00C96171" w:rsidRDefault="00C96171" w:rsidP="00C96171">
      <w:pPr>
        <w:spacing w:after="0" w:line="240" w:lineRule="auto"/>
        <w:ind w:firstLine="709"/>
        <w:jc w:val="center"/>
        <w:rPr>
          <w:rFonts w:ascii="Times New Roman" w:eastAsia="Times New Roman" w:hAnsi="Times New Roman" w:cs="Times New Roman"/>
          <w:b/>
          <w:bCs/>
          <w:sz w:val="24"/>
          <w:szCs w:val="24"/>
          <w:lang w:eastAsia="ru-RU"/>
        </w:rPr>
      </w:pPr>
      <w:r w:rsidRPr="00C96171">
        <w:rPr>
          <w:rFonts w:ascii="Times New Roman" w:eastAsia="Times New Roman" w:hAnsi="Times New Roman" w:cs="Times New Roman"/>
          <w:b/>
          <w:bCs/>
          <w:sz w:val="24"/>
          <w:szCs w:val="24"/>
          <w:lang w:eastAsia="ru-RU"/>
        </w:rPr>
        <w:t>ИНДИВИДУАЛЬНОЕ ЗАДАНИЕ</w:t>
      </w:r>
    </w:p>
    <w:p w:rsidR="00C96171" w:rsidRPr="00C96171" w:rsidRDefault="00C96171" w:rsidP="00C96171">
      <w:pPr>
        <w:spacing w:after="0" w:line="360" w:lineRule="auto"/>
        <w:jc w:val="center"/>
        <w:rPr>
          <w:rFonts w:ascii="Times New Roman" w:eastAsia="Times New Roman" w:hAnsi="Times New Roman" w:cs="Times New Roman"/>
          <w:sz w:val="24"/>
          <w:szCs w:val="24"/>
          <w:lang w:eastAsia="ru-RU"/>
        </w:rPr>
      </w:pPr>
    </w:p>
    <w:p w:rsidR="00C96171" w:rsidRPr="00C96171" w:rsidRDefault="00C96171" w:rsidP="00C96171">
      <w:pPr>
        <w:spacing w:after="0" w:line="360" w:lineRule="auto"/>
        <w:jc w:val="center"/>
        <w:rPr>
          <w:rFonts w:ascii="Times New Roman" w:eastAsia="Times New Roman" w:hAnsi="Times New Roman" w:cs="Times New Roman"/>
          <w:sz w:val="24"/>
          <w:szCs w:val="24"/>
          <w:lang w:eastAsia="ru-RU"/>
        </w:rPr>
      </w:pPr>
      <w:r w:rsidRPr="00C96171">
        <w:rPr>
          <w:rFonts w:ascii="Times New Roman" w:eastAsia="Times New Roman" w:hAnsi="Times New Roman" w:cs="Times New Roman"/>
          <w:sz w:val="24"/>
          <w:szCs w:val="24"/>
          <w:lang w:eastAsia="ru-RU"/>
        </w:rPr>
        <w:t>на производственную технологическую (проектно-технологическую) практику</w:t>
      </w:r>
    </w:p>
    <w:p w:rsidR="00C96171" w:rsidRPr="00C96171" w:rsidRDefault="00C96171" w:rsidP="00C96171">
      <w:pPr>
        <w:spacing w:after="0" w:line="360" w:lineRule="auto"/>
        <w:ind w:firstLine="709"/>
        <w:jc w:val="both"/>
        <w:rPr>
          <w:rFonts w:ascii="Times New Roman" w:eastAsia="Times New Roman" w:hAnsi="Times New Roman" w:cs="Times New Roman"/>
          <w:sz w:val="24"/>
          <w:szCs w:val="24"/>
          <w:lang w:eastAsia="ru-RU"/>
        </w:rPr>
      </w:pPr>
    </w:p>
    <w:p w:rsidR="00C96171" w:rsidRPr="00C96171" w:rsidRDefault="00C96171" w:rsidP="00C96171">
      <w:pPr>
        <w:spacing w:after="0" w:line="360" w:lineRule="auto"/>
        <w:ind w:firstLine="709"/>
        <w:jc w:val="both"/>
        <w:rPr>
          <w:rFonts w:ascii="Times New Roman" w:eastAsia="Times New Roman" w:hAnsi="Times New Roman" w:cs="Times New Roman"/>
          <w:sz w:val="24"/>
          <w:szCs w:val="24"/>
          <w:lang w:eastAsia="ru-RU"/>
        </w:rPr>
      </w:pPr>
      <w:r w:rsidRPr="00C96171">
        <w:rPr>
          <w:rFonts w:ascii="Times New Roman" w:eastAsia="Times New Roman" w:hAnsi="Times New Roman" w:cs="Times New Roman"/>
          <w:sz w:val="24"/>
          <w:szCs w:val="24"/>
          <w:lang w:eastAsia="ru-RU"/>
        </w:rPr>
        <w:t>Студент:</w:t>
      </w:r>
      <w:r w:rsidRPr="00C96171">
        <w:rPr>
          <w:rFonts w:ascii="Times New Roman" w:eastAsia="Times New Roman" w:hAnsi="Times New Roman" w:cs="Times New Roman"/>
          <w:sz w:val="24"/>
          <w:szCs w:val="24"/>
          <w:lang w:eastAsia="ru-RU"/>
        </w:rPr>
        <w:tab/>
        <w:t>Мальцева Елизавета Юрьевна</w:t>
      </w:r>
    </w:p>
    <w:p w:rsidR="00C96171" w:rsidRPr="00C96171" w:rsidRDefault="00C96171" w:rsidP="00C96171">
      <w:pPr>
        <w:spacing w:after="0" w:line="276" w:lineRule="auto"/>
        <w:ind w:firstLine="709"/>
        <w:jc w:val="both"/>
        <w:rPr>
          <w:rFonts w:ascii="Times New Roman" w:eastAsia="Times New Roman" w:hAnsi="Times New Roman" w:cs="Times New Roman"/>
          <w:sz w:val="24"/>
          <w:szCs w:val="24"/>
          <w:lang w:eastAsia="ru-RU"/>
        </w:rPr>
      </w:pPr>
      <w:r w:rsidRPr="00C96171">
        <w:rPr>
          <w:rFonts w:ascii="Times New Roman" w:eastAsia="Times New Roman" w:hAnsi="Times New Roman" w:cs="Times New Roman"/>
          <w:sz w:val="24"/>
          <w:szCs w:val="24"/>
          <w:lang w:eastAsia="ru-RU"/>
        </w:rPr>
        <w:t xml:space="preserve">Группы </w:t>
      </w:r>
      <w:r w:rsidRPr="00C96171">
        <w:rPr>
          <w:rFonts w:ascii="Times New Roman" w:eastAsia="Times New Roman" w:hAnsi="Times New Roman" w:cs="Times New Roman"/>
          <w:sz w:val="24"/>
          <w:szCs w:val="24"/>
          <w:lang w:eastAsia="ru-RU"/>
        </w:rPr>
        <w:tab/>
        <w:t>ВДБЭУ-22-ХД1</w:t>
      </w:r>
    </w:p>
    <w:p w:rsidR="00C96171" w:rsidRPr="00C96171" w:rsidRDefault="00C96171" w:rsidP="00C96171">
      <w:pPr>
        <w:numPr>
          <w:ilvl w:val="0"/>
          <w:numId w:val="1"/>
        </w:numPr>
        <w:spacing w:after="0" w:line="276" w:lineRule="auto"/>
        <w:jc w:val="both"/>
        <w:rPr>
          <w:rFonts w:ascii="Times New Roman" w:eastAsia="Times New Roman" w:hAnsi="Times New Roman" w:cs="Times New Roman"/>
          <w:sz w:val="24"/>
          <w:szCs w:val="24"/>
          <w:lang w:eastAsia="ru-RU"/>
        </w:rPr>
      </w:pPr>
      <w:r w:rsidRPr="00C96171">
        <w:rPr>
          <w:rFonts w:ascii="Times New Roman" w:eastAsia="Times New Roman" w:hAnsi="Times New Roman" w:cs="Times New Roman"/>
          <w:sz w:val="24"/>
          <w:szCs w:val="24"/>
          <w:lang w:eastAsia="ru-RU"/>
        </w:rPr>
        <w:t xml:space="preserve">Отчет по практике должен содержать следующие разделы: </w:t>
      </w:r>
    </w:p>
    <w:p w:rsidR="00C96171" w:rsidRPr="00C96171" w:rsidRDefault="00C96171" w:rsidP="00C96171">
      <w:pPr>
        <w:spacing w:after="0" w:line="276" w:lineRule="auto"/>
        <w:ind w:firstLine="709"/>
        <w:jc w:val="both"/>
        <w:rPr>
          <w:rFonts w:ascii="Times New Roman" w:eastAsia="Times New Roman" w:hAnsi="Times New Roman" w:cs="Times New Roman"/>
          <w:sz w:val="24"/>
          <w:szCs w:val="24"/>
          <w:lang w:eastAsia="ru-RU"/>
        </w:rPr>
      </w:pPr>
      <w:r w:rsidRPr="00C96171">
        <w:rPr>
          <w:rFonts w:ascii="Times New Roman" w:eastAsia="Times New Roman" w:hAnsi="Times New Roman" w:cs="Times New Roman"/>
          <w:sz w:val="24"/>
          <w:szCs w:val="24"/>
          <w:lang w:eastAsia="ru-RU"/>
        </w:rPr>
        <w:t>Отчет составляется в печатном виде с выполнением требований СК-СТО-ТР-04-1.005–2015 и состоит из следующих разделов:</w:t>
      </w:r>
    </w:p>
    <w:p w:rsidR="00C96171" w:rsidRPr="00C96171" w:rsidRDefault="00C96171" w:rsidP="00C96171">
      <w:pPr>
        <w:spacing w:after="0" w:line="276" w:lineRule="auto"/>
        <w:jc w:val="both"/>
        <w:rPr>
          <w:rFonts w:ascii="Times New Roman" w:eastAsia="Times New Roman" w:hAnsi="Times New Roman" w:cs="Times New Roman"/>
          <w:sz w:val="24"/>
          <w:szCs w:val="24"/>
          <w:lang w:eastAsia="ru-RU"/>
        </w:rPr>
      </w:pPr>
      <w:r w:rsidRPr="00C96171">
        <w:rPr>
          <w:rFonts w:ascii="Times New Roman" w:eastAsia="Times New Roman" w:hAnsi="Times New Roman" w:cs="Times New Roman"/>
          <w:sz w:val="24"/>
          <w:szCs w:val="24"/>
          <w:lang w:eastAsia="ru-RU"/>
        </w:rPr>
        <w:t xml:space="preserve">Введение. </w:t>
      </w:r>
    </w:p>
    <w:p w:rsidR="00C96171" w:rsidRPr="00C96171" w:rsidRDefault="00C96171" w:rsidP="00C96171">
      <w:pPr>
        <w:spacing w:after="0" w:line="276" w:lineRule="auto"/>
        <w:ind w:firstLine="709"/>
        <w:jc w:val="both"/>
        <w:rPr>
          <w:rFonts w:ascii="Times New Roman" w:eastAsia="Times New Roman" w:hAnsi="Times New Roman" w:cs="Times New Roman"/>
          <w:sz w:val="24"/>
          <w:szCs w:val="24"/>
          <w:lang w:eastAsia="ru-RU"/>
        </w:rPr>
      </w:pPr>
      <w:r w:rsidRPr="00C96171">
        <w:rPr>
          <w:rFonts w:ascii="Times New Roman" w:eastAsia="Times New Roman" w:hAnsi="Times New Roman" w:cs="Times New Roman"/>
          <w:sz w:val="24"/>
          <w:szCs w:val="24"/>
          <w:lang w:eastAsia="ru-RU"/>
        </w:rPr>
        <w:t>Во введении обосновывается цель и задачи прохождения практики.</w:t>
      </w:r>
    </w:p>
    <w:p w:rsidR="00C96171" w:rsidRPr="00C96171" w:rsidRDefault="00C96171" w:rsidP="00C96171">
      <w:pPr>
        <w:spacing w:after="0" w:line="276" w:lineRule="auto"/>
        <w:jc w:val="both"/>
        <w:rPr>
          <w:rFonts w:ascii="Times New Roman" w:eastAsia="Times New Roman" w:hAnsi="Times New Roman" w:cs="Times New Roman"/>
          <w:sz w:val="24"/>
          <w:szCs w:val="24"/>
          <w:lang w:eastAsia="ru-RU"/>
        </w:rPr>
      </w:pPr>
      <w:r w:rsidRPr="00C96171">
        <w:rPr>
          <w:rFonts w:ascii="Times New Roman" w:eastAsia="Times New Roman" w:hAnsi="Times New Roman" w:cs="Times New Roman"/>
          <w:sz w:val="24"/>
          <w:szCs w:val="24"/>
          <w:lang w:eastAsia="ru-RU"/>
        </w:rPr>
        <w:t>Раздел 1. Расчетный (</w:t>
      </w:r>
      <w:proofErr w:type="gramStart"/>
      <w:r w:rsidRPr="00C96171">
        <w:rPr>
          <w:rFonts w:ascii="Times New Roman" w:eastAsia="Times New Roman" w:hAnsi="Times New Roman" w:cs="Times New Roman"/>
          <w:sz w:val="24"/>
          <w:szCs w:val="24"/>
          <w:lang w:eastAsia="ru-RU"/>
        </w:rPr>
        <w:t>см</w:t>
      </w:r>
      <w:proofErr w:type="gramEnd"/>
      <w:r w:rsidRPr="00C96171">
        <w:rPr>
          <w:rFonts w:ascii="Times New Roman" w:eastAsia="Times New Roman" w:hAnsi="Times New Roman" w:cs="Times New Roman"/>
          <w:sz w:val="24"/>
          <w:szCs w:val="24"/>
          <w:lang w:eastAsia="ru-RU"/>
        </w:rPr>
        <w:t>. ФОС). </w:t>
      </w:r>
    </w:p>
    <w:p w:rsidR="00C96171" w:rsidRPr="00C96171" w:rsidRDefault="00C96171" w:rsidP="00C96171">
      <w:pPr>
        <w:spacing w:after="0" w:line="276" w:lineRule="auto"/>
        <w:jc w:val="both"/>
        <w:rPr>
          <w:rFonts w:ascii="Times New Roman" w:eastAsia="Times New Roman" w:hAnsi="Times New Roman" w:cs="Times New Roman"/>
          <w:sz w:val="24"/>
          <w:szCs w:val="24"/>
          <w:lang w:eastAsia="ru-RU"/>
        </w:rPr>
      </w:pPr>
      <w:r w:rsidRPr="00C96171">
        <w:rPr>
          <w:rFonts w:ascii="Times New Roman" w:eastAsia="Times New Roman" w:hAnsi="Times New Roman" w:cs="Times New Roman"/>
          <w:sz w:val="24"/>
          <w:szCs w:val="24"/>
          <w:lang w:eastAsia="ru-RU"/>
        </w:rPr>
        <w:t>Раздел 2. Проектный (</w:t>
      </w:r>
      <w:proofErr w:type="gramStart"/>
      <w:r w:rsidRPr="00C96171">
        <w:rPr>
          <w:rFonts w:ascii="Times New Roman" w:eastAsia="Times New Roman" w:hAnsi="Times New Roman" w:cs="Times New Roman"/>
          <w:sz w:val="24"/>
          <w:szCs w:val="24"/>
          <w:lang w:eastAsia="ru-RU"/>
        </w:rPr>
        <w:t>см</w:t>
      </w:r>
      <w:proofErr w:type="gramEnd"/>
      <w:r w:rsidRPr="00C96171">
        <w:rPr>
          <w:rFonts w:ascii="Times New Roman" w:eastAsia="Times New Roman" w:hAnsi="Times New Roman" w:cs="Times New Roman"/>
          <w:sz w:val="24"/>
          <w:szCs w:val="24"/>
          <w:lang w:eastAsia="ru-RU"/>
        </w:rPr>
        <w:t>. ФОС).</w:t>
      </w:r>
    </w:p>
    <w:p w:rsidR="00C96171" w:rsidRPr="00C96171" w:rsidRDefault="00C96171" w:rsidP="00C96171">
      <w:pPr>
        <w:spacing w:after="0" w:line="276" w:lineRule="auto"/>
        <w:jc w:val="both"/>
        <w:rPr>
          <w:rFonts w:ascii="Times New Roman" w:eastAsia="Times New Roman" w:hAnsi="Times New Roman" w:cs="Times New Roman"/>
          <w:sz w:val="24"/>
          <w:szCs w:val="24"/>
          <w:lang w:eastAsia="ru-RU"/>
        </w:rPr>
      </w:pPr>
      <w:r w:rsidRPr="00C96171">
        <w:rPr>
          <w:rFonts w:ascii="Times New Roman" w:eastAsia="Times New Roman" w:hAnsi="Times New Roman" w:cs="Times New Roman"/>
          <w:sz w:val="24"/>
          <w:szCs w:val="24"/>
          <w:lang w:eastAsia="ru-RU"/>
        </w:rPr>
        <w:t>Заключение.</w:t>
      </w:r>
    </w:p>
    <w:p w:rsidR="00C96171" w:rsidRPr="00C96171" w:rsidRDefault="00C96171" w:rsidP="00C96171">
      <w:pPr>
        <w:spacing w:after="0" w:line="276" w:lineRule="auto"/>
        <w:ind w:firstLine="709"/>
        <w:jc w:val="both"/>
        <w:rPr>
          <w:rFonts w:ascii="Times New Roman" w:eastAsia="Times New Roman" w:hAnsi="Times New Roman" w:cs="Times New Roman"/>
          <w:sz w:val="24"/>
          <w:szCs w:val="24"/>
          <w:lang w:eastAsia="ru-RU"/>
        </w:rPr>
      </w:pPr>
      <w:r w:rsidRPr="00C96171">
        <w:rPr>
          <w:rFonts w:ascii="Times New Roman" w:eastAsia="Times New Roman" w:hAnsi="Times New Roman" w:cs="Times New Roman"/>
          <w:sz w:val="24"/>
          <w:szCs w:val="24"/>
          <w:lang w:eastAsia="ru-RU"/>
        </w:rPr>
        <w:t>В заключении указать выполнение поставленных во введении целей и задач практики.</w:t>
      </w:r>
    </w:p>
    <w:p w:rsidR="00C96171" w:rsidRPr="00C96171" w:rsidRDefault="00C96171" w:rsidP="00C96171">
      <w:pPr>
        <w:spacing w:after="0" w:line="276" w:lineRule="auto"/>
        <w:ind w:firstLine="709"/>
        <w:jc w:val="both"/>
        <w:rPr>
          <w:rFonts w:ascii="Times New Roman" w:eastAsia="Times New Roman" w:hAnsi="Times New Roman" w:cs="Times New Roman"/>
          <w:sz w:val="24"/>
          <w:szCs w:val="24"/>
          <w:lang w:eastAsia="ru-RU"/>
        </w:rPr>
      </w:pPr>
      <w:r w:rsidRPr="00C96171">
        <w:rPr>
          <w:rFonts w:ascii="Times New Roman" w:eastAsia="Times New Roman" w:hAnsi="Times New Roman" w:cs="Times New Roman"/>
          <w:sz w:val="24"/>
          <w:szCs w:val="24"/>
          <w:lang w:eastAsia="ru-RU"/>
        </w:rPr>
        <w:t>2. В качестве источников информации при выполнении отчета по практике студент использует нормативную, справочную и учебную литературу (раздел 10 программы практики).</w:t>
      </w:r>
    </w:p>
    <w:p w:rsidR="00C96171" w:rsidRPr="00C96171" w:rsidRDefault="00C96171" w:rsidP="00C96171">
      <w:pPr>
        <w:spacing w:after="0" w:line="276" w:lineRule="auto"/>
        <w:ind w:firstLine="709"/>
        <w:jc w:val="both"/>
        <w:rPr>
          <w:rFonts w:ascii="Times New Roman" w:eastAsia="Times New Roman" w:hAnsi="Times New Roman" w:cs="Times New Roman"/>
          <w:sz w:val="24"/>
          <w:szCs w:val="24"/>
          <w:lang w:eastAsia="ru-RU"/>
        </w:rPr>
      </w:pPr>
      <w:r w:rsidRPr="00C96171">
        <w:rPr>
          <w:rFonts w:ascii="Times New Roman" w:eastAsia="Times New Roman" w:hAnsi="Times New Roman" w:cs="Times New Roman"/>
          <w:sz w:val="24"/>
          <w:szCs w:val="24"/>
          <w:lang w:eastAsia="ru-RU"/>
        </w:rPr>
        <w:t>3. К защите представить: 22.03.2025 г.</w:t>
      </w:r>
    </w:p>
    <w:p w:rsidR="00C96171" w:rsidRPr="00C96171" w:rsidRDefault="00C96171" w:rsidP="00C96171">
      <w:pPr>
        <w:spacing w:after="0" w:line="276" w:lineRule="auto"/>
        <w:ind w:firstLine="709"/>
        <w:jc w:val="both"/>
        <w:rPr>
          <w:rFonts w:ascii="Times New Roman" w:eastAsia="Times New Roman" w:hAnsi="Times New Roman" w:cs="Times New Roman"/>
          <w:sz w:val="24"/>
          <w:szCs w:val="24"/>
          <w:lang w:eastAsia="ru-RU"/>
        </w:rPr>
      </w:pPr>
      <w:r w:rsidRPr="00C96171">
        <w:rPr>
          <w:rFonts w:ascii="Times New Roman" w:eastAsia="Times New Roman" w:hAnsi="Times New Roman" w:cs="Times New Roman"/>
          <w:sz w:val="24"/>
          <w:szCs w:val="24"/>
          <w:lang w:eastAsia="ru-RU"/>
        </w:rPr>
        <w:t>Руководитель практики Титова Н.Ю.</w:t>
      </w:r>
    </w:p>
    <w:p w:rsidR="00C96171" w:rsidRPr="00C96171" w:rsidRDefault="00C96171" w:rsidP="00C96171">
      <w:pPr>
        <w:spacing w:after="0" w:line="276" w:lineRule="auto"/>
        <w:ind w:firstLine="709"/>
        <w:jc w:val="both"/>
        <w:rPr>
          <w:rFonts w:ascii="Times New Roman" w:eastAsia="Times New Roman" w:hAnsi="Times New Roman" w:cs="Times New Roman"/>
          <w:sz w:val="24"/>
          <w:szCs w:val="24"/>
          <w:lang w:eastAsia="ru-RU"/>
        </w:rPr>
      </w:pPr>
    </w:p>
    <w:p w:rsidR="00C96171" w:rsidRPr="00C96171" w:rsidRDefault="00C96171" w:rsidP="00C96171">
      <w:pPr>
        <w:spacing w:after="0" w:line="276" w:lineRule="auto"/>
        <w:ind w:firstLine="709"/>
        <w:jc w:val="both"/>
        <w:rPr>
          <w:rFonts w:ascii="Times New Roman" w:eastAsia="Times New Roman" w:hAnsi="Times New Roman" w:cs="Times New Roman"/>
          <w:sz w:val="24"/>
          <w:szCs w:val="24"/>
          <w:lang w:eastAsia="ru-RU"/>
        </w:rPr>
      </w:pPr>
    </w:p>
    <w:p w:rsidR="00C96171" w:rsidRPr="00C96171" w:rsidRDefault="00C96171" w:rsidP="00C96171">
      <w:pPr>
        <w:spacing w:after="0" w:line="276" w:lineRule="auto"/>
        <w:ind w:firstLine="709"/>
        <w:jc w:val="both"/>
        <w:rPr>
          <w:rFonts w:ascii="Times New Roman" w:eastAsia="Times New Roman" w:hAnsi="Times New Roman" w:cs="Times New Roman"/>
          <w:sz w:val="24"/>
          <w:szCs w:val="24"/>
          <w:lang w:eastAsia="ru-RU"/>
        </w:rPr>
      </w:pPr>
      <w:r w:rsidRPr="00C96171">
        <w:rPr>
          <w:rFonts w:ascii="Times New Roman" w:eastAsia="Times New Roman" w:hAnsi="Times New Roman" w:cs="Times New Roman"/>
          <w:sz w:val="24"/>
          <w:szCs w:val="24"/>
          <w:lang w:eastAsia="ru-RU"/>
        </w:rPr>
        <w:t>Задание получил «___» _______ 2025 г.</w:t>
      </w:r>
    </w:p>
    <w:p w:rsidR="00C96171" w:rsidRPr="00C96171" w:rsidRDefault="00C96171" w:rsidP="00C96171">
      <w:pPr>
        <w:spacing w:after="0" w:line="276" w:lineRule="auto"/>
        <w:ind w:firstLine="709"/>
        <w:jc w:val="both"/>
        <w:rPr>
          <w:rFonts w:ascii="Times New Roman" w:eastAsia="Times New Roman" w:hAnsi="Times New Roman" w:cs="Times New Roman"/>
          <w:sz w:val="24"/>
          <w:szCs w:val="24"/>
          <w:lang w:eastAsia="ru-RU"/>
        </w:rPr>
      </w:pPr>
      <w:r w:rsidRPr="00C96171">
        <w:rPr>
          <w:rFonts w:ascii="Times New Roman" w:eastAsia="Times New Roman" w:hAnsi="Times New Roman" w:cs="Times New Roman"/>
          <w:sz w:val="24"/>
          <w:szCs w:val="24"/>
          <w:lang w:eastAsia="ru-RU"/>
        </w:rPr>
        <w:t xml:space="preserve">«________________________» </w:t>
      </w:r>
    </w:p>
    <w:p w:rsidR="00C96171" w:rsidRPr="00C96171" w:rsidRDefault="00C96171" w:rsidP="00C96171">
      <w:pPr>
        <w:spacing w:after="0" w:line="276" w:lineRule="auto"/>
        <w:ind w:firstLine="709"/>
        <w:jc w:val="both"/>
        <w:rPr>
          <w:rFonts w:ascii="Times New Roman" w:eastAsia="Times New Roman" w:hAnsi="Times New Roman" w:cs="Times New Roman"/>
          <w:sz w:val="24"/>
          <w:szCs w:val="24"/>
          <w:lang w:eastAsia="ru-RU"/>
        </w:rPr>
      </w:pPr>
      <w:r w:rsidRPr="00C96171">
        <w:rPr>
          <w:rFonts w:ascii="Times New Roman" w:eastAsia="Times New Roman" w:hAnsi="Times New Roman" w:cs="Times New Roman"/>
          <w:sz w:val="24"/>
          <w:szCs w:val="24"/>
          <w:lang w:eastAsia="ru-RU"/>
        </w:rPr>
        <w:t>(подпись)</w:t>
      </w:r>
    </w:p>
    <w:p w:rsidR="00C96171" w:rsidRPr="00B17F30" w:rsidRDefault="00C96171"/>
    <w:p w:rsidR="00C96171" w:rsidRPr="00B17F30" w:rsidRDefault="00C96171"/>
    <w:p w:rsidR="00C96171" w:rsidRPr="00B17F30" w:rsidRDefault="00C96171"/>
    <w:p w:rsidR="00C96171" w:rsidRPr="00B17F30" w:rsidRDefault="00C96171"/>
    <w:p w:rsidR="00C96171" w:rsidRPr="00B17F30" w:rsidRDefault="00C96171"/>
    <w:p w:rsidR="00C96171" w:rsidRPr="00B17F30" w:rsidRDefault="00C96171"/>
    <w:p w:rsidR="00C96171" w:rsidRPr="00B17F30" w:rsidRDefault="00C96171"/>
    <w:p w:rsidR="00C96171" w:rsidRPr="00C96171" w:rsidRDefault="00C96171" w:rsidP="00C96171">
      <w:pPr>
        <w:widowControl w:val="0"/>
        <w:suppressAutoHyphens/>
        <w:spacing w:after="0" w:line="240" w:lineRule="auto"/>
        <w:ind w:firstLine="400"/>
        <w:jc w:val="center"/>
        <w:rPr>
          <w:rFonts w:ascii="Times New Roman" w:eastAsia="Times New Roman" w:hAnsi="Times New Roman" w:cs="Times New Roman"/>
          <w:b/>
          <w:bCs/>
          <w:sz w:val="24"/>
          <w:szCs w:val="28"/>
          <w:lang w:eastAsia="ru-RU"/>
        </w:rPr>
      </w:pPr>
      <w:r w:rsidRPr="00C96171">
        <w:rPr>
          <w:rFonts w:ascii="Times New Roman" w:eastAsia="Times New Roman" w:hAnsi="Times New Roman" w:cs="Times New Roman"/>
          <w:b/>
          <w:bCs/>
          <w:sz w:val="24"/>
          <w:szCs w:val="28"/>
          <w:lang w:eastAsia="ru-RU"/>
        </w:rPr>
        <w:lastRenderedPageBreak/>
        <w:t>РАБОЧИЙ ГРАФИК (ПЛАН) ПРОВЕДЕНИЯ ПРАКТИКИ</w:t>
      </w:r>
    </w:p>
    <w:p w:rsidR="00C96171" w:rsidRPr="00C96171" w:rsidRDefault="00C96171" w:rsidP="00C96171">
      <w:pPr>
        <w:widowControl w:val="0"/>
        <w:shd w:val="clear" w:color="auto" w:fill="FFFFFF"/>
        <w:tabs>
          <w:tab w:val="left" w:pos="6237"/>
        </w:tabs>
        <w:suppressAutoHyphens/>
        <w:spacing w:after="0" w:line="240" w:lineRule="auto"/>
        <w:ind w:left="780" w:firstLine="400"/>
        <w:contextualSpacing/>
        <w:jc w:val="both"/>
        <w:rPr>
          <w:rFonts w:ascii="Times New Roman" w:eastAsia="Times New Roman" w:hAnsi="Times New Roman" w:cs="Times New Roman"/>
          <w:b/>
          <w:bCs/>
          <w:sz w:val="24"/>
          <w:szCs w:val="28"/>
          <w:lang w:eastAsia="ru-RU"/>
        </w:rPr>
      </w:pPr>
    </w:p>
    <w:p w:rsidR="00C96171" w:rsidRPr="00626354" w:rsidRDefault="00C96171" w:rsidP="00C96171">
      <w:pPr>
        <w:widowControl w:val="0"/>
        <w:shd w:val="clear" w:color="auto" w:fill="FFFFFF"/>
        <w:tabs>
          <w:tab w:val="left" w:pos="6237"/>
        </w:tabs>
        <w:suppressAutoHyphens/>
        <w:spacing w:after="0" w:line="240" w:lineRule="auto"/>
        <w:ind w:firstLine="400"/>
        <w:contextualSpacing/>
        <w:jc w:val="both"/>
        <w:rPr>
          <w:rFonts w:ascii="Times New Roman" w:eastAsia="SimSun" w:hAnsi="Times New Roman" w:cs="Times New Roman"/>
          <w:i/>
          <w:sz w:val="28"/>
          <w:szCs w:val="28"/>
          <w:u w:val="single"/>
          <w:lang w:eastAsia="zh-CN"/>
        </w:rPr>
      </w:pPr>
      <w:r w:rsidRPr="00626354">
        <w:rPr>
          <w:rFonts w:ascii="Times New Roman" w:eastAsia="SimSun" w:hAnsi="Times New Roman" w:cs="Times New Roman"/>
          <w:sz w:val="28"/>
          <w:szCs w:val="28"/>
          <w:lang w:eastAsia="zh-CN"/>
        </w:rPr>
        <w:t>Студент</w:t>
      </w:r>
      <w:r w:rsidR="00626354" w:rsidRPr="00626354">
        <w:rPr>
          <w:rFonts w:ascii="Times New Roman" w:eastAsia="SimSun" w:hAnsi="Times New Roman" w:cs="Times New Roman"/>
          <w:sz w:val="28"/>
          <w:szCs w:val="28"/>
          <w:lang w:eastAsia="zh-CN"/>
        </w:rPr>
        <w:t xml:space="preserve"> Мальцева Елизавета Юрьевна</w:t>
      </w:r>
    </w:p>
    <w:p w:rsidR="00C96171" w:rsidRPr="00626354" w:rsidRDefault="00C96171" w:rsidP="00C96171">
      <w:pPr>
        <w:widowControl w:val="0"/>
        <w:shd w:val="clear" w:color="auto" w:fill="FFFFFF"/>
        <w:suppressAutoHyphens/>
        <w:spacing w:after="0" w:line="240" w:lineRule="auto"/>
        <w:ind w:firstLine="400"/>
        <w:contextualSpacing/>
        <w:jc w:val="center"/>
        <w:rPr>
          <w:rFonts w:ascii="Times New Roman" w:eastAsia="SimSun" w:hAnsi="Times New Roman" w:cs="Times New Roman"/>
          <w:sz w:val="28"/>
          <w:szCs w:val="28"/>
          <w:vertAlign w:val="superscript"/>
          <w:lang w:eastAsia="zh-CN"/>
        </w:rPr>
      </w:pPr>
      <w:r w:rsidRPr="00626354">
        <w:rPr>
          <w:rFonts w:ascii="Times New Roman" w:eastAsia="SimSun" w:hAnsi="Times New Roman" w:cs="Times New Roman"/>
          <w:i/>
          <w:sz w:val="28"/>
          <w:szCs w:val="28"/>
          <w:vertAlign w:val="superscript"/>
          <w:lang w:eastAsia="zh-CN"/>
        </w:rPr>
        <w:t>Фамилия Имя Отчество</w:t>
      </w:r>
    </w:p>
    <w:p w:rsidR="00C96171" w:rsidRPr="00626354" w:rsidRDefault="00C96171" w:rsidP="00C96171">
      <w:pPr>
        <w:widowControl w:val="0"/>
        <w:shd w:val="clear" w:color="auto" w:fill="FFFFFF"/>
        <w:tabs>
          <w:tab w:val="left" w:pos="3060"/>
          <w:tab w:val="left" w:pos="6237"/>
        </w:tabs>
        <w:suppressAutoHyphens/>
        <w:spacing w:after="0" w:line="240" w:lineRule="auto"/>
        <w:ind w:firstLine="400"/>
        <w:contextualSpacing/>
        <w:jc w:val="both"/>
        <w:rPr>
          <w:rFonts w:ascii="Times New Roman" w:eastAsia="SimSun" w:hAnsi="Times New Roman" w:cs="Times New Roman"/>
          <w:sz w:val="28"/>
          <w:szCs w:val="28"/>
          <w:lang w:eastAsia="zh-CN"/>
        </w:rPr>
      </w:pPr>
      <w:r w:rsidRPr="00626354">
        <w:rPr>
          <w:rFonts w:ascii="Times New Roman" w:eastAsia="SimSun" w:hAnsi="Times New Roman" w:cs="Times New Roman"/>
          <w:sz w:val="28"/>
          <w:szCs w:val="28"/>
          <w:lang w:eastAsia="zh-CN"/>
        </w:rPr>
        <w:t xml:space="preserve">Кафедра </w:t>
      </w:r>
      <w:r w:rsidR="00626354" w:rsidRPr="00626354">
        <w:rPr>
          <w:rFonts w:ascii="Times New Roman" w:eastAsia="SimSun" w:hAnsi="Times New Roman" w:cs="Times New Roman"/>
          <w:sz w:val="28"/>
          <w:szCs w:val="28"/>
          <w:u w:val="single"/>
          <w:lang w:eastAsia="zh-CN"/>
        </w:rPr>
        <w:t xml:space="preserve">экономики и управления </w:t>
      </w:r>
      <w:r w:rsidRPr="00626354">
        <w:rPr>
          <w:rFonts w:ascii="Times New Roman" w:eastAsia="SimSun" w:hAnsi="Times New Roman" w:cs="Times New Roman"/>
          <w:sz w:val="28"/>
          <w:szCs w:val="28"/>
          <w:lang w:eastAsia="zh-CN"/>
        </w:rPr>
        <w:t>гр.</w:t>
      </w:r>
      <w:r w:rsidR="00626354" w:rsidRPr="00626354">
        <w:rPr>
          <w:rFonts w:ascii="Times New Roman" w:eastAsia="SimSun" w:hAnsi="Times New Roman" w:cs="Times New Roman"/>
          <w:sz w:val="28"/>
          <w:szCs w:val="28"/>
          <w:lang w:eastAsia="zh-CN"/>
        </w:rPr>
        <w:t xml:space="preserve"> </w:t>
      </w:r>
      <w:r w:rsidRPr="00626354">
        <w:rPr>
          <w:rFonts w:ascii="Times New Roman" w:eastAsia="SimSun" w:hAnsi="Times New Roman" w:cs="Times New Roman"/>
          <w:sz w:val="28"/>
          <w:szCs w:val="28"/>
          <w:lang w:eastAsia="zh-CN"/>
        </w:rPr>
        <w:t xml:space="preserve"> </w:t>
      </w:r>
      <w:r w:rsidR="00626354" w:rsidRPr="00626354">
        <w:rPr>
          <w:rFonts w:ascii="Times New Roman" w:eastAsia="SimSun" w:hAnsi="Times New Roman" w:cs="Times New Roman"/>
          <w:sz w:val="28"/>
          <w:szCs w:val="28"/>
          <w:u w:val="single"/>
          <w:lang w:eastAsia="zh-CN"/>
        </w:rPr>
        <w:t>ВДБЭУ-2   ХД</w:t>
      </w:r>
      <w:proofErr w:type="gramStart"/>
      <w:r w:rsidR="00626354" w:rsidRPr="00626354">
        <w:rPr>
          <w:rFonts w:ascii="Times New Roman" w:eastAsia="SimSun" w:hAnsi="Times New Roman" w:cs="Times New Roman"/>
          <w:sz w:val="28"/>
          <w:szCs w:val="28"/>
          <w:u w:val="single"/>
          <w:lang w:eastAsia="zh-CN"/>
        </w:rPr>
        <w:t>1</w:t>
      </w:r>
      <w:proofErr w:type="gramEnd"/>
    </w:p>
    <w:p w:rsidR="00C96171" w:rsidRPr="00626354" w:rsidRDefault="00C96171" w:rsidP="00C96171">
      <w:pPr>
        <w:widowControl w:val="0"/>
        <w:spacing w:after="0" w:line="240" w:lineRule="auto"/>
        <w:ind w:firstLine="400"/>
        <w:contextualSpacing/>
        <w:jc w:val="both"/>
        <w:rPr>
          <w:rFonts w:ascii="Times New Roman" w:eastAsia="Times New Roman" w:hAnsi="Times New Roman" w:cs="Times New Roman"/>
          <w:b/>
          <w:bCs/>
          <w:sz w:val="28"/>
          <w:szCs w:val="28"/>
          <w:lang w:eastAsia="ru-RU"/>
        </w:rPr>
      </w:pPr>
    </w:p>
    <w:p w:rsidR="00C96171" w:rsidRPr="00626354" w:rsidRDefault="00C96171" w:rsidP="00C96171">
      <w:pPr>
        <w:widowControl w:val="0"/>
        <w:shd w:val="clear" w:color="auto" w:fill="FFFFFF"/>
        <w:tabs>
          <w:tab w:val="left" w:pos="6237"/>
        </w:tabs>
        <w:suppressAutoHyphens/>
        <w:spacing w:after="0" w:line="240" w:lineRule="auto"/>
        <w:ind w:firstLine="400"/>
        <w:contextualSpacing/>
        <w:jc w:val="both"/>
        <w:rPr>
          <w:rFonts w:ascii="Times New Roman" w:eastAsia="SimSun" w:hAnsi="Times New Roman" w:cs="Times New Roman"/>
          <w:i/>
          <w:sz w:val="28"/>
          <w:szCs w:val="28"/>
          <w:u w:val="single"/>
          <w:lang w:eastAsia="zh-CN"/>
        </w:rPr>
      </w:pPr>
      <w:r w:rsidRPr="00626354">
        <w:rPr>
          <w:rFonts w:ascii="Times New Roman" w:eastAsia="SimSun" w:hAnsi="Times New Roman" w:cs="Times New Roman"/>
          <w:sz w:val="28"/>
          <w:szCs w:val="28"/>
          <w:lang w:eastAsia="zh-CN"/>
        </w:rPr>
        <w:t xml:space="preserve">Руководитель практики </w:t>
      </w:r>
      <w:r w:rsidRPr="00626354">
        <w:rPr>
          <w:rFonts w:ascii="Times New Roman" w:eastAsia="SimSun" w:hAnsi="Times New Roman" w:cs="Times New Roman"/>
          <w:sz w:val="28"/>
          <w:szCs w:val="28"/>
          <w:u w:val="single"/>
          <w:lang w:eastAsia="zh-CN"/>
        </w:rPr>
        <w:t>Титова Наталья Юрьевна</w:t>
      </w:r>
      <w:r w:rsidR="00626354" w:rsidRPr="00626354">
        <w:rPr>
          <w:rFonts w:ascii="Times New Roman" w:eastAsia="SimSun" w:hAnsi="Times New Roman" w:cs="Times New Roman"/>
          <w:sz w:val="28"/>
          <w:szCs w:val="28"/>
          <w:u w:val="single"/>
          <w:lang w:eastAsia="zh-CN"/>
        </w:rPr>
        <w:t xml:space="preserve"> </w:t>
      </w:r>
    </w:p>
    <w:p w:rsidR="00C96171" w:rsidRPr="00626354" w:rsidRDefault="00C96171" w:rsidP="00C96171">
      <w:pPr>
        <w:widowControl w:val="0"/>
        <w:shd w:val="clear" w:color="auto" w:fill="FFFFFF"/>
        <w:suppressAutoHyphens/>
        <w:spacing w:after="0" w:line="240" w:lineRule="auto"/>
        <w:ind w:firstLine="400"/>
        <w:contextualSpacing/>
        <w:jc w:val="center"/>
        <w:rPr>
          <w:rFonts w:ascii="Times New Roman" w:eastAsia="SimSun" w:hAnsi="Times New Roman" w:cs="Times New Roman"/>
          <w:sz w:val="28"/>
          <w:szCs w:val="28"/>
          <w:vertAlign w:val="superscript"/>
          <w:lang w:eastAsia="zh-CN"/>
        </w:rPr>
      </w:pPr>
      <w:r w:rsidRPr="00626354">
        <w:rPr>
          <w:rFonts w:ascii="Times New Roman" w:eastAsia="SimSun" w:hAnsi="Times New Roman" w:cs="Times New Roman"/>
          <w:i/>
          <w:sz w:val="28"/>
          <w:szCs w:val="28"/>
          <w:vertAlign w:val="superscript"/>
          <w:lang w:eastAsia="zh-CN"/>
        </w:rPr>
        <w:t>Фамилия Имя Отчество</w:t>
      </w:r>
    </w:p>
    <w:p w:rsidR="00C96171" w:rsidRPr="00626354" w:rsidRDefault="00C96171" w:rsidP="00C96171">
      <w:pPr>
        <w:widowControl w:val="0"/>
        <w:suppressAutoHyphens/>
        <w:spacing w:after="0" w:line="240" w:lineRule="auto"/>
        <w:ind w:firstLine="400"/>
        <w:contextualSpacing/>
        <w:jc w:val="both"/>
        <w:rPr>
          <w:rFonts w:ascii="Times New Roman" w:eastAsia="SimSun" w:hAnsi="Times New Roman" w:cs="Times New Roman"/>
          <w:sz w:val="28"/>
          <w:szCs w:val="28"/>
          <w:lang w:eastAsia="zh-CN"/>
        </w:rPr>
      </w:pPr>
    </w:p>
    <w:p w:rsidR="00C96171" w:rsidRPr="00626354" w:rsidRDefault="00C96171" w:rsidP="00C96171">
      <w:pPr>
        <w:widowControl w:val="0"/>
        <w:suppressAutoHyphens/>
        <w:spacing w:after="0" w:line="240" w:lineRule="auto"/>
        <w:ind w:firstLine="400"/>
        <w:contextualSpacing/>
        <w:jc w:val="both"/>
        <w:rPr>
          <w:rFonts w:ascii="Times New Roman" w:eastAsia="Times New Roman" w:hAnsi="Times New Roman" w:cs="Times New Roman"/>
          <w:color w:val="000000"/>
          <w:sz w:val="28"/>
          <w:szCs w:val="28"/>
          <w:lang w:eastAsia="ru-RU"/>
        </w:rPr>
      </w:pPr>
      <w:r w:rsidRPr="00626354">
        <w:rPr>
          <w:rFonts w:ascii="Times New Roman" w:eastAsia="Times New Roman" w:hAnsi="Times New Roman" w:cs="Times New Roman"/>
          <w:color w:val="000000"/>
          <w:sz w:val="28"/>
          <w:szCs w:val="28"/>
          <w:lang w:eastAsia="ru-RU"/>
        </w:rPr>
        <w:t>Инструктаж по ознакомлению с требованиями охраны труда, техники безопасности, пожарной безопасности прошел</w:t>
      </w:r>
    </w:p>
    <w:p w:rsidR="00C96171" w:rsidRPr="00626354" w:rsidRDefault="00C96171" w:rsidP="00C96171">
      <w:pPr>
        <w:widowControl w:val="0"/>
        <w:suppressAutoHyphens/>
        <w:spacing w:after="0" w:line="240" w:lineRule="auto"/>
        <w:ind w:firstLine="400"/>
        <w:contextualSpacing/>
        <w:jc w:val="right"/>
        <w:rPr>
          <w:rFonts w:ascii="Times New Roman" w:eastAsia="Times New Roman" w:hAnsi="Times New Roman" w:cs="Times New Roman"/>
          <w:color w:val="000000"/>
          <w:sz w:val="28"/>
          <w:szCs w:val="28"/>
          <w:lang w:eastAsia="ru-RU"/>
        </w:rPr>
      </w:pPr>
      <w:r w:rsidRPr="00626354">
        <w:rPr>
          <w:rFonts w:ascii="Times New Roman" w:eastAsia="Times New Roman" w:hAnsi="Times New Roman" w:cs="Times New Roman"/>
          <w:color w:val="000000"/>
          <w:sz w:val="28"/>
          <w:szCs w:val="28"/>
          <w:lang w:eastAsia="ru-RU"/>
        </w:rPr>
        <w:t xml:space="preserve"> __________________________ФИО уполномоченного лица</w:t>
      </w:r>
    </w:p>
    <w:p w:rsidR="00C96171" w:rsidRPr="00626354" w:rsidRDefault="00C96171" w:rsidP="00C96171">
      <w:pPr>
        <w:widowControl w:val="0"/>
        <w:suppressAutoHyphens/>
        <w:spacing w:after="0" w:line="240" w:lineRule="auto"/>
        <w:ind w:firstLine="400"/>
        <w:contextualSpacing/>
        <w:jc w:val="right"/>
        <w:rPr>
          <w:rFonts w:ascii="Times New Roman" w:eastAsia="Times New Roman" w:hAnsi="Times New Roman" w:cs="Times New Roman"/>
          <w:color w:val="000000"/>
          <w:sz w:val="28"/>
          <w:szCs w:val="28"/>
          <w:lang w:eastAsia="ru-RU"/>
        </w:rPr>
      </w:pPr>
      <w:r w:rsidRPr="00626354">
        <w:rPr>
          <w:rFonts w:ascii="Times New Roman" w:eastAsia="Times New Roman" w:hAnsi="Times New Roman" w:cs="Times New Roman"/>
          <w:color w:val="000000"/>
          <w:sz w:val="28"/>
          <w:szCs w:val="28"/>
          <w:lang w:eastAsia="ru-RU"/>
        </w:rPr>
        <w:t>(подпись уполномоченного лица, МП)</w:t>
      </w:r>
    </w:p>
    <w:p w:rsidR="00C96171" w:rsidRPr="00626354" w:rsidRDefault="00C96171" w:rsidP="00C96171">
      <w:pPr>
        <w:widowControl w:val="0"/>
        <w:suppressAutoHyphens/>
        <w:spacing w:after="0" w:line="240" w:lineRule="auto"/>
        <w:ind w:firstLine="400"/>
        <w:contextualSpacing/>
        <w:jc w:val="center"/>
        <w:rPr>
          <w:rFonts w:ascii="Times New Roman" w:eastAsia="Times New Roman" w:hAnsi="Times New Roman" w:cs="Times New Roman"/>
          <w:color w:val="000000"/>
          <w:sz w:val="28"/>
          <w:szCs w:val="28"/>
          <w:lang w:eastAsia="ru-RU"/>
        </w:rPr>
      </w:pPr>
    </w:p>
    <w:p w:rsidR="00C96171" w:rsidRPr="00626354" w:rsidRDefault="00C96171" w:rsidP="00C96171">
      <w:pPr>
        <w:widowControl w:val="0"/>
        <w:suppressAutoHyphens/>
        <w:spacing w:after="0" w:line="240" w:lineRule="auto"/>
        <w:ind w:firstLine="400"/>
        <w:contextualSpacing/>
        <w:jc w:val="both"/>
        <w:rPr>
          <w:rFonts w:ascii="Times New Roman" w:eastAsia="Times New Roman" w:hAnsi="Times New Roman" w:cs="Times New Roman"/>
          <w:color w:val="000000"/>
          <w:sz w:val="28"/>
          <w:szCs w:val="28"/>
          <w:lang w:eastAsia="ru-RU"/>
        </w:rPr>
      </w:pPr>
      <w:r w:rsidRPr="00626354">
        <w:rPr>
          <w:rFonts w:ascii="Times New Roman" w:eastAsia="Times New Roman" w:hAnsi="Times New Roman" w:cs="Times New Roman"/>
          <w:color w:val="000000"/>
          <w:sz w:val="28"/>
          <w:szCs w:val="28"/>
          <w:lang w:eastAsia="ru-RU"/>
        </w:rPr>
        <w:t xml:space="preserve">С правилами трудового распорядка </w:t>
      </w:r>
      <w:proofErr w:type="gramStart"/>
      <w:r w:rsidRPr="00626354">
        <w:rPr>
          <w:rFonts w:ascii="Times New Roman" w:eastAsia="Times New Roman" w:hAnsi="Times New Roman" w:cs="Times New Roman"/>
          <w:color w:val="000000"/>
          <w:sz w:val="28"/>
          <w:szCs w:val="28"/>
          <w:lang w:eastAsia="ru-RU"/>
        </w:rPr>
        <w:t>ознакомлен</w:t>
      </w:r>
      <w:proofErr w:type="gramEnd"/>
      <w:r w:rsidRPr="00626354">
        <w:rPr>
          <w:rFonts w:ascii="Times New Roman" w:eastAsia="Times New Roman" w:hAnsi="Times New Roman" w:cs="Times New Roman"/>
          <w:color w:val="000000"/>
          <w:sz w:val="28"/>
          <w:szCs w:val="28"/>
          <w:lang w:eastAsia="ru-RU"/>
        </w:rPr>
        <w:t>__________________</w:t>
      </w:r>
    </w:p>
    <w:p w:rsidR="00C96171" w:rsidRPr="00626354" w:rsidRDefault="00C96171" w:rsidP="00C96171">
      <w:pPr>
        <w:widowControl w:val="0"/>
        <w:suppressAutoHyphens/>
        <w:spacing w:after="0" w:line="240" w:lineRule="auto"/>
        <w:ind w:firstLine="400"/>
        <w:contextualSpacing/>
        <w:jc w:val="center"/>
        <w:rPr>
          <w:rFonts w:ascii="Times New Roman" w:eastAsia="SimSun" w:hAnsi="Times New Roman" w:cs="Times New Roman"/>
          <w:sz w:val="28"/>
          <w:szCs w:val="28"/>
          <w:lang w:eastAsia="zh-CN"/>
        </w:rPr>
      </w:pPr>
      <w:r w:rsidRPr="00626354">
        <w:rPr>
          <w:rFonts w:ascii="Times New Roman" w:eastAsia="Times New Roman" w:hAnsi="Times New Roman" w:cs="Times New Roman"/>
          <w:color w:val="000000"/>
          <w:sz w:val="28"/>
          <w:szCs w:val="28"/>
          <w:lang w:eastAsia="ru-RU"/>
        </w:rPr>
        <w:t xml:space="preserve">                                                            (подпись </w:t>
      </w:r>
      <w:proofErr w:type="gramStart"/>
      <w:r w:rsidRPr="00626354">
        <w:rPr>
          <w:rFonts w:ascii="Times New Roman" w:eastAsia="Times New Roman" w:hAnsi="Times New Roman" w:cs="Times New Roman"/>
          <w:color w:val="000000"/>
          <w:sz w:val="28"/>
          <w:szCs w:val="28"/>
          <w:lang w:eastAsia="ru-RU"/>
        </w:rPr>
        <w:t>обучающегося</w:t>
      </w:r>
      <w:proofErr w:type="gramEnd"/>
      <w:r w:rsidRPr="00626354">
        <w:rPr>
          <w:rFonts w:ascii="Times New Roman" w:eastAsia="Times New Roman" w:hAnsi="Times New Roman" w:cs="Times New Roman"/>
          <w:color w:val="000000"/>
          <w:sz w:val="28"/>
          <w:szCs w:val="28"/>
          <w:lang w:eastAsia="ru-RU"/>
        </w:rPr>
        <w:t>)</w:t>
      </w:r>
    </w:p>
    <w:p w:rsidR="00C96171" w:rsidRPr="00C96171" w:rsidRDefault="00C96171" w:rsidP="00C96171">
      <w:pPr>
        <w:widowControl w:val="0"/>
        <w:suppressAutoHyphens/>
        <w:spacing w:after="0" w:line="240" w:lineRule="auto"/>
        <w:ind w:firstLine="400"/>
        <w:jc w:val="both"/>
        <w:rPr>
          <w:rFonts w:ascii="Times New Roman" w:eastAsia="Times New Roman" w:hAnsi="Times New Roman" w:cs="Times New Roman"/>
          <w:b/>
          <w:bCs/>
          <w:sz w:val="24"/>
          <w:szCs w:val="28"/>
          <w:lang w:eastAsia="ru-RU"/>
        </w:rPr>
      </w:pPr>
    </w:p>
    <w:p w:rsidR="00C96171" w:rsidRPr="00C96171" w:rsidRDefault="00C96171" w:rsidP="00C96171">
      <w:pPr>
        <w:widowControl w:val="0"/>
        <w:ind w:firstLine="400"/>
        <w:jc w:val="both"/>
        <w:rPr>
          <w:rFonts w:ascii="Arial" w:eastAsia="Times New Roman" w:hAnsi="Arial" w:cs="Arial"/>
          <w:b/>
          <w:sz w:val="24"/>
          <w:szCs w:val="24"/>
          <w:lang w:eastAsia="ru-RU"/>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414"/>
        <w:gridCol w:w="2986"/>
        <w:gridCol w:w="2085"/>
        <w:gridCol w:w="2086"/>
      </w:tblGrid>
      <w:tr w:rsidR="00C96171" w:rsidRPr="00C96171" w:rsidTr="00626354">
        <w:trPr>
          <w:trHeight w:val="1000"/>
        </w:trPr>
        <w:tc>
          <w:tcPr>
            <w:tcW w:w="1261" w:type="pct"/>
            <w:tcBorders>
              <w:top w:val="single" w:sz="4" w:space="0" w:color="auto"/>
              <w:left w:val="single" w:sz="4" w:space="0" w:color="auto"/>
              <w:right w:val="single" w:sz="4" w:space="0" w:color="auto"/>
            </w:tcBorders>
            <w:vAlign w:val="center"/>
          </w:tcPr>
          <w:p w:rsidR="00C96171" w:rsidRPr="00626354" w:rsidRDefault="00C96171" w:rsidP="00626354">
            <w:pPr>
              <w:widowControl w:val="0"/>
              <w:tabs>
                <w:tab w:val="num" w:pos="643"/>
              </w:tabs>
              <w:spacing w:after="0" w:line="240" w:lineRule="auto"/>
              <w:jc w:val="center"/>
              <w:rPr>
                <w:rFonts w:ascii="Times New Roman" w:eastAsia="Times New Roman" w:hAnsi="Times New Roman" w:cs="Times New Roman"/>
                <w:color w:val="000000"/>
                <w:sz w:val="24"/>
                <w:szCs w:val="24"/>
                <w:lang w:eastAsia="ru-RU"/>
              </w:rPr>
            </w:pPr>
            <w:r w:rsidRPr="00626354">
              <w:rPr>
                <w:rFonts w:ascii="Times New Roman" w:eastAsia="Times New Roman" w:hAnsi="Times New Roman" w:cs="Times New Roman"/>
                <w:color w:val="000000"/>
                <w:sz w:val="24"/>
                <w:szCs w:val="24"/>
                <w:lang w:eastAsia="ru-RU"/>
              </w:rPr>
              <w:t>Этапы практики</w:t>
            </w:r>
          </w:p>
        </w:tc>
        <w:tc>
          <w:tcPr>
            <w:tcW w:w="1560" w:type="pct"/>
            <w:tcBorders>
              <w:top w:val="single" w:sz="4" w:space="0" w:color="auto"/>
              <w:left w:val="single" w:sz="4" w:space="0" w:color="auto"/>
              <w:right w:val="single" w:sz="4" w:space="0" w:color="auto"/>
            </w:tcBorders>
            <w:vAlign w:val="center"/>
          </w:tcPr>
          <w:p w:rsidR="00C96171" w:rsidRPr="00626354" w:rsidRDefault="00C96171" w:rsidP="00626354">
            <w:pPr>
              <w:widowControl w:val="0"/>
              <w:tabs>
                <w:tab w:val="num" w:pos="643"/>
              </w:tabs>
              <w:spacing w:after="0" w:line="240" w:lineRule="auto"/>
              <w:jc w:val="center"/>
              <w:rPr>
                <w:rFonts w:ascii="Times New Roman" w:eastAsia="Times New Roman" w:hAnsi="Times New Roman" w:cs="Times New Roman"/>
                <w:color w:val="000000"/>
                <w:sz w:val="24"/>
                <w:szCs w:val="24"/>
                <w:lang w:eastAsia="ru-RU"/>
              </w:rPr>
            </w:pPr>
            <w:r w:rsidRPr="00626354">
              <w:rPr>
                <w:rFonts w:ascii="Times New Roman" w:eastAsia="Times New Roman" w:hAnsi="Times New Roman" w:cs="Times New Roman"/>
                <w:color w:val="000000"/>
                <w:sz w:val="24"/>
                <w:szCs w:val="24"/>
                <w:lang w:eastAsia="ru-RU"/>
              </w:rPr>
              <w:t xml:space="preserve">Виды работы </w:t>
            </w:r>
          </w:p>
        </w:tc>
        <w:tc>
          <w:tcPr>
            <w:tcW w:w="1089" w:type="pct"/>
            <w:tcBorders>
              <w:top w:val="single" w:sz="4" w:space="0" w:color="auto"/>
              <w:left w:val="single" w:sz="4" w:space="0" w:color="auto"/>
              <w:right w:val="single" w:sz="4" w:space="0" w:color="auto"/>
            </w:tcBorders>
            <w:vAlign w:val="center"/>
          </w:tcPr>
          <w:p w:rsidR="00C96171" w:rsidRPr="00626354" w:rsidRDefault="00C96171" w:rsidP="00626354">
            <w:pPr>
              <w:widowControl w:val="0"/>
              <w:tabs>
                <w:tab w:val="num" w:pos="643"/>
              </w:tabs>
              <w:spacing w:after="0" w:line="240" w:lineRule="auto"/>
              <w:jc w:val="center"/>
              <w:rPr>
                <w:rFonts w:ascii="Times New Roman" w:eastAsia="Times New Roman" w:hAnsi="Times New Roman" w:cs="Times New Roman"/>
                <w:color w:val="000000"/>
                <w:sz w:val="24"/>
                <w:szCs w:val="24"/>
                <w:lang w:val="en-US" w:eastAsia="ru-RU"/>
              </w:rPr>
            </w:pPr>
            <w:r w:rsidRPr="00626354">
              <w:rPr>
                <w:rFonts w:ascii="Times New Roman" w:eastAsia="Times New Roman" w:hAnsi="Times New Roman" w:cs="Times New Roman"/>
                <w:color w:val="000000"/>
                <w:sz w:val="24"/>
                <w:szCs w:val="24"/>
                <w:lang w:eastAsia="ru-RU"/>
              </w:rPr>
              <w:t>Срок выполнения</w:t>
            </w:r>
          </w:p>
        </w:tc>
        <w:tc>
          <w:tcPr>
            <w:tcW w:w="1090" w:type="pct"/>
            <w:tcBorders>
              <w:top w:val="single" w:sz="4" w:space="0" w:color="auto"/>
              <w:left w:val="single" w:sz="4" w:space="0" w:color="auto"/>
              <w:right w:val="single" w:sz="4" w:space="0" w:color="auto"/>
            </w:tcBorders>
            <w:vAlign w:val="center"/>
          </w:tcPr>
          <w:p w:rsidR="00C96171" w:rsidRPr="00626354" w:rsidRDefault="00C96171" w:rsidP="00626354">
            <w:pPr>
              <w:widowControl w:val="0"/>
              <w:tabs>
                <w:tab w:val="num" w:pos="643"/>
              </w:tabs>
              <w:spacing w:after="0" w:line="240" w:lineRule="auto"/>
              <w:jc w:val="center"/>
              <w:rPr>
                <w:rFonts w:ascii="Times New Roman" w:eastAsia="Times New Roman" w:hAnsi="Times New Roman" w:cs="Times New Roman"/>
                <w:color w:val="000000"/>
                <w:sz w:val="24"/>
                <w:szCs w:val="24"/>
                <w:lang w:eastAsia="ru-RU"/>
              </w:rPr>
            </w:pPr>
            <w:r w:rsidRPr="00626354">
              <w:rPr>
                <w:rFonts w:ascii="Times New Roman" w:eastAsia="Times New Roman" w:hAnsi="Times New Roman" w:cs="Times New Roman"/>
                <w:color w:val="000000"/>
                <w:sz w:val="24"/>
                <w:szCs w:val="24"/>
                <w:lang w:eastAsia="ru-RU"/>
              </w:rPr>
              <w:t>Отметка руководителя о выполнении</w:t>
            </w:r>
          </w:p>
        </w:tc>
      </w:tr>
      <w:tr w:rsidR="00C96171" w:rsidRPr="00C96171" w:rsidTr="00626354">
        <w:trPr>
          <w:trHeight w:val="368"/>
        </w:trPr>
        <w:tc>
          <w:tcPr>
            <w:tcW w:w="1261" w:type="pct"/>
            <w:vMerge w:val="restart"/>
            <w:vAlign w:val="center"/>
          </w:tcPr>
          <w:p w:rsidR="00C96171" w:rsidRPr="00626354" w:rsidRDefault="00C96171" w:rsidP="00C96171">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626354">
              <w:rPr>
                <w:rFonts w:ascii="Times New Roman" w:eastAsia="Times New Roman" w:hAnsi="Times New Roman" w:cs="Times New Roman"/>
                <w:sz w:val="24"/>
                <w:szCs w:val="24"/>
                <w:lang w:eastAsia="ru-RU"/>
              </w:rPr>
              <w:t>1.Подготовительный</w:t>
            </w:r>
          </w:p>
        </w:tc>
        <w:tc>
          <w:tcPr>
            <w:tcW w:w="1560" w:type="pct"/>
            <w:vAlign w:val="center"/>
          </w:tcPr>
          <w:p w:rsidR="00C96171" w:rsidRPr="00626354" w:rsidRDefault="00C96171" w:rsidP="00C96171">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626354">
              <w:rPr>
                <w:rFonts w:ascii="Times New Roman" w:eastAsia="Times New Roman" w:hAnsi="Times New Roman" w:cs="Times New Roman"/>
                <w:sz w:val="24"/>
                <w:szCs w:val="24"/>
                <w:lang w:eastAsia="ru-RU"/>
              </w:rPr>
              <w:t>Организационное собрание</w:t>
            </w:r>
          </w:p>
        </w:tc>
        <w:tc>
          <w:tcPr>
            <w:tcW w:w="1089" w:type="pct"/>
            <w:vAlign w:val="center"/>
          </w:tcPr>
          <w:p w:rsidR="00C96171" w:rsidRPr="00EB36C7" w:rsidRDefault="00EB36C7" w:rsidP="00EB36C7">
            <w:pPr>
              <w:widowControl w:val="0"/>
              <w:tabs>
                <w:tab w:val="num" w:pos="643"/>
              </w:tabs>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val="en-US" w:eastAsia="ru-RU"/>
              </w:rPr>
              <w:t>17.</w:t>
            </w:r>
            <w:r>
              <w:rPr>
                <w:rFonts w:ascii="Times New Roman" w:eastAsia="Times New Roman" w:hAnsi="Times New Roman" w:cs="Times New Roman"/>
                <w:sz w:val="24"/>
                <w:szCs w:val="24"/>
                <w:lang w:eastAsia="ru-RU"/>
              </w:rPr>
              <w:t>02.2025</w:t>
            </w:r>
          </w:p>
        </w:tc>
        <w:tc>
          <w:tcPr>
            <w:tcW w:w="1090" w:type="pct"/>
            <w:vAlign w:val="center"/>
          </w:tcPr>
          <w:p w:rsidR="00C96171" w:rsidRPr="00626354" w:rsidRDefault="00327F0F" w:rsidP="00327F0F">
            <w:pPr>
              <w:widowControl w:val="0"/>
              <w:tabs>
                <w:tab w:val="num" w:pos="643"/>
              </w:tabs>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отлично</w:t>
            </w:r>
          </w:p>
        </w:tc>
      </w:tr>
      <w:tr w:rsidR="00C96171" w:rsidRPr="00C96171" w:rsidTr="00626354">
        <w:trPr>
          <w:trHeight w:val="413"/>
        </w:trPr>
        <w:tc>
          <w:tcPr>
            <w:tcW w:w="1261" w:type="pct"/>
            <w:vMerge/>
            <w:vAlign w:val="center"/>
          </w:tcPr>
          <w:p w:rsidR="00C96171" w:rsidRPr="00626354" w:rsidRDefault="00C96171" w:rsidP="00C96171">
            <w:pPr>
              <w:widowControl w:val="0"/>
              <w:autoSpaceDE w:val="0"/>
              <w:autoSpaceDN w:val="0"/>
              <w:adjustRightInd w:val="0"/>
              <w:spacing w:after="0" w:line="240" w:lineRule="auto"/>
              <w:ind w:firstLine="400"/>
              <w:jc w:val="both"/>
              <w:rPr>
                <w:rFonts w:ascii="Times New Roman" w:eastAsia="Times New Roman" w:hAnsi="Times New Roman" w:cs="Times New Roman"/>
                <w:sz w:val="24"/>
                <w:szCs w:val="24"/>
                <w:lang w:eastAsia="ru-RU"/>
              </w:rPr>
            </w:pPr>
          </w:p>
        </w:tc>
        <w:tc>
          <w:tcPr>
            <w:tcW w:w="1560" w:type="pct"/>
            <w:vAlign w:val="center"/>
          </w:tcPr>
          <w:p w:rsidR="00C96171" w:rsidRPr="00626354" w:rsidRDefault="00C96171" w:rsidP="00626354">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626354">
              <w:rPr>
                <w:rFonts w:ascii="Times New Roman" w:eastAsia="Times New Roman" w:hAnsi="Times New Roman" w:cs="Times New Roman"/>
                <w:sz w:val="24"/>
                <w:szCs w:val="24"/>
                <w:lang w:eastAsia="ru-RU"/>
              </w:rPr>
              <w:t>Инструктаж по технике безопасности</w:t>
            </w:r>
          </w:p>
        </w:tc>
        <w:tc>
          <w:tcPr>
            <w:tcW w:w="1089" w:type="pct"/>
            <w:vAlign w:val="center"/>
          </w:tcPr>
          <w:p w:rsidR="00C96171" w:rsidRPr="00626354" w:rsidRDefault="00327F0F" w:rsidP="00327F0F">
            <w:pPr>
              <w:widowControl w:val="0"/>
              <w:tabs>
                <w:tab w:val="num" w:pos="643"/>
              </w:tabs>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17.02.2025</w:t>
            </w:r>
          </w:p>
        </w:tc>
        <w:tc>
          <w:tcPr>
            <w:tcW w:w="1090" w:type="pct"/>
            <w:vAlign w:val="center"/>
          </w:tcPr>
          <w:p w:rsidR="00C96171" w:rsidRPr="00626354" w:rsidRDefault="00327F0F" w:rsidP="00327F0F">
            <w:pPr>
              <w:widowControl w:val="0"/>
              <w:tabs>
                <w:tab w:val="num" w:pos="643"/>
              </w:tabs>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отлично</w:t>
            </w:r>
          </w:p>
        </w:tc>
      </w:tr>
      <w:tr w:rsidR="00C96171" w:rsidRPr="00C96171" w:rsidTr="00626354">
        <w:trPr>
          <w:trHeight w:val="878"/>
        </w:trPr>
        <w:tc>
          <w:tcPr>
            <w:tcW w:w="1261" w:type="pct"/>
            <w:vMerge w:val="restart"/>
            <w:vAlign w:val="center"/>
          </w:tcPr>
          <w:p w:rsidR="00C96171" w:rsidRPr="00626354" w:rsidRDefault="00C96171" w:rsidP="00C96171">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626354">
              <w:rPr>
                <w:rFonts w:ascii="Times New Roman" w:eastAsia="Times New Roman" w:hAnsi="Times New Roman" w:cs="Times New Roman"/>
                <w:sz w:val="24"/>
                <w:szCs w:val="24"/>
                <w:lang w:eastAsia="ru-RU"/>
              </w:rPr>
              <w:t xml:space="preserve">2. Практический </w:t>
            </w:r>
          </w:p>
        </w:tc>
        <w:tc>
          <w:tcPr>
            <w:tcW w:w="1560" w:type="pct"/>
            <w:vAlign w:val="center"/>
          </w:tcPr>
          <w:p w:rsidR="00626354" w:rsidRPr="00626354" w:rsidRDefault="00626354" w:rsidP="00626354">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626354">
              <w:rPr>
                <w:rFonts w:ascii="Times New Roman" w:eastAsia="Times New Roman" w:hAnsi="Times New Roman" w:cs="Times New Roman"/>
                <w:sz w:val="24"/>
                <w:szCs w:val="24"/>
                <w:lang w:eastAsia="ru-RU"/>
              </w:rPr>
              <w:t xml:space="preserve">Сбор </w:t>
            </w:r>
            <w:proofErr w:type="gramStart"/>
            <w:r w:rsidRPr="00626354">
              <w:rPr>
                <w:rFonts w:ascii="Times New Roman" w:eastAsia="Times New Roman" w:hAnsi="Times New Roman" w:cs="Times New Roman"/>
                <w:sz w:val="24"/>
                <w:szCs w:val="24"/>
                <w:lang w:eastAsia="ru-RU"/>
              </w:rPr>
              <w:t>фактического</w:t>
            </w:r>
            <w:proofErr w:type="gramEnd"/>
            <w:r w:rsidRPr="00626354">
              <w:rPr>
                <w:rFonts w:ascii="Times New Roman" w:eastAsia="Times New Roman" w:hAnsi="Times New Roman" w:cs="Times New Roman"/>
                <w:sz w:val="24"/>
                <w:szCs w:val="24"/>
                <w:lang w:eastAsia="ru-RU"/>
              </w:rPr>
              <w:t xml:space="preserve"> и аналитического</w:t>
            </w:r>
          </w:p>
          <w:p w:rsidR="00C96171" w:rsidRPr="00626354" w:rsidRDefault="00626354" w:rsidP="00626354">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626354">
              <w:rPr>
                <w:rFonts w:ascii="Times New Roman" w:eastAsia="Times New Roman" w:hAnsi="Times New Roman" w:cs="Times New Roman"/>
                <w:sz w:val="24"/>
                <w:szCs w:val="24"/>
                <w:lang w:eastAsia="ru-RU"/>
              </w:rPr>
              <w:t>материала для написания отчета</w:t>
            </w:r>
          </w:p>
        </w:tc>
        <w:tc>
          <w:tcPr>
            <w:tcW w:w="1089" w:type="pct"/>
            <w:vAlign w:val="center"/>
          </w:tcPr>
          <w:p w:rsidR="00C96171" w:rsidRPr="00626354" w:rsidRDefault="00327F0F" w:rsidP="00327F0F">
            <w:pPr>
              <w:widowControl w:val="0"/>
              <w:tabs>
                <w:tab w:val="num" w:pos="643"/>
              </w:tabs>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18.02.2025 – 28.02.2025</w:t>
            </w:r>
          </w:p>
        </w:tc>
        <w:tc>
          <w:tcPr>
            <w:tcW w:w="1090" w:type="pct"/>
            <w:vAlign w:val="center"/>
          </w:tcPr>
          <w:p w:rsidR="00C96171" w:rsidRPr="00626354" w:rsidRDefault="00327F0F" w:rsidP="00327F0F">
            <w:pPr>
              <w:widowControl w:val="0"/>
              <w:tabs>
                <w:tab w:val="num" w:pos="643"/>
              </w:tabs>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хорошо</w:t>
            </w:r>
          </w:p>
        </w:tc>
      </w:tr>
      <w:tr w:rsidR="00C96171" w:rsidRPr="00C96171" w:rsidTr="00626354">
        <w:trPr>
          <w:trHeight w:val="94"/>
        </w:trPr>
        <w:tc>
          <w:tcPr>
            <w:tcW w:w="1261" w:type="pct"/>
            <w:vMerge/>
            <w:vAlign w:val="center"/>
          </w:tcPr>
          <w:p w:rsidR="00C96171" w:rsidRPr="00626354" w:rsidRDefault="00C96171" w:rsidP="00C96171">
            <w:pPr>
              <w:widowControl w:val="0"/>
              <w:autoSpaceDE w:val="0"/>
              <w:autoSpaceDN w:val="0"/>
              <w:adjustRightInd w:val="0"/>
              <w:spacing w:after="0" w:line="240" w:lineRule="auto"/>
              <w:ind w:firstLine="400"/>
              <w:jc w:val="both"/>
              <w:rPr>
                <w:rFonts w:ascii="Times New Roman" w:eastAsia="Times New Roman" w:hAnsi="Times New Roman" w:cs="Times New Roman"/>
                <w:sz w:val="24"/>
                <w:szCs w:val="24"/>
                <w:lang w:eastAsia="ru-RU"/>
              </w:rPr>
            </w:pPr>
          </w:p>
        </w:tc>
        <w:tc>
          <w:tcPr>
            <w:tcW w:w="1560" w:type="pct"/>
            <w:vAlign w:val="center"/>
          </w:tcPr>
          <w:p w:rsidR="00C96171" w:rsidRPr="00626354" w:rsidRDefault="00626354" w:rsidP="00626354">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626354">
              <w:rPr>
                <w:rFonts w:ascii="Times New Roman" w:eastAsia="Times New Roman" w:hAnsi="Times New Roman" w:cs="Times New Roman"/>
                <w:sz w:val="24"/>
                <w:szCs w:val="24"/>
                <w:lang w:eastAsia="ru-RU"/>
              </w:rPr>
              <w:t>Обработка</w:t>
            </w:r>
            <w:r>
              <w:rPr>
                <w:rFonts w:ascii="Times New Roman" w:eastAsia="Times New Roman" w:hAnsi="Times New Roman" w:cs="Times New Roman"/>
                <w:sz w:val="24"/>
                <w:szCs w:val="24"/>
                <w:lang w:eastAsia="ru-RU"/>
              </w:rPr>
              <w:t xml:space="preserve"> </w:t>
            </w:r>
            <w:r w:rsidRPr="00626354">
              <w:rPr>
                <w:rFonts w:ascii="Times New Roman" w:eastAsia="Times New Roman" w:hAnsi="Times New Roman" w:cs="Times New Roman"/>
                <w:sz w:val="24"/>
                <w:szCs w:val="24"/>
                <w:lang w:eastAsia="ru-RU"/>
              </w:rPr>
              <w:t>и систематизация собранной информации для написания отчета</w:t>
            </w:r>
          </w:p>
        </w:tc>
        <w:tc>
          <w:tcPr>
            <w:tcW w:w="1089" w:type="pct"/>
            <w:vAlign w:val="center"/>
          </w:tcPr>
          <w:p w:rsidR="00C96171" w:rsidRPr="00626354" w:rsidRDefault="00327F0F" w:rsidP="00327F0F">
            <w:pPr>
              <w:widowControl w:val="0"/>
              <w:tabs>
                <w:tab w:val="num" w:pos="643"/>
              </w:tabs>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03.03.2025 – 14.03.2025</w:t>
            </w:r>
          </w:p>
        </w:tc>
        <w:tc>
          <w:tcPr>
            <w:tcW w:w="1090" w:type="pct"/>
            <w:vAlign w:val="center"/>
          </w:tcPr>
          <w:p w:rsidR="00C96171" w:rsidRPr="00626354" w:rsidRDefault="00327F0F" w:rsidP="00327F0F">
            <w:pPr>
              <w:widowControl w:val="0"/>
              <w:tabs>
                <w:tab w:val="num" w:pos="643"/>
              </w:tabs>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хорошо</w:t>
            </w:r>
          </w:p>
        </w:tc>
      </w:tr>
      <w:tr w:rsidR="00C96171" w:rsidRPr="00C96171" w:rsidTr="00626354">
        <w:trPr>
          <w:trHeight w:val="354"/>
        </w:trPr>
        <w:tc>
          <w:tcPr>
            <w:tcW w:w="1261" w:type="pct"/>
            <w:vAlign w:val="center"/>
          </w:tcPr>
          <w:p w:rsidR="00C96171" w:rsidRPr="00626354" w:rsidRDefault="00C96171" w:rsidP="00C96171">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626354">
              <w:rPr>
                <w:rFonts w:ascii="Times New Roman" w:eastAsia="Times New Roman" w:hAnsi="Times New Roman" w:cs="Times New Roman"/>
                <w:sz w:val="24"/>
                <w:szCs w:val="24"/>
                <w:lang w:eastAsia="ru-RU"/>
              </w:rPr>
              <w:t>3. Заключительный</w:t>
            </w:r>
          </w:p>
        </w:tc>
        <w:tc>
          <w:tcPr>
            <w:tcW w:w="1560" w:type="pct"/>
            <w:vAlign w:val="center"/>
          </w:tcPr>
          <w:p w:rsidR="00C96171" w:rsidRPr="00626354" w:rsidRDefault="00C96171" w:rsidP="00C96171">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626354">
              <w:rPr>
                <w:rFonts w:ascii="Times New Roman" w:eastAsia="Times New Roman" w:hAnsi="Times New Roman" w:cs="Times New Roman"/>
                <w:sz w:val="24"/>
                <w:szCs w:val="24"/>
                <w:lang w:eastAsia="ru-RU"/>
              </w:rPr>
              <w:t>Подготовка и сдача отчета</w:t>
            </w:r>
          </w:p>
        </w:tc>
        <w:tc>
          <w:tcPr>
            <w:tcW w:w="1089" w:type="pct"/>
            <w:vAlign w:val="center"/>
          </w:tcPr>
          <w:p w:rsidR="00C96171" w:rsidRPr="00626354" w:rsidRDefault="00327F0F" w:rsidP="00327F0F">
            <w:pPr>
              <w:widowControl w:val="0"/>
              <w:tabs>
                <w:tab w:val="num" w:pos="643"/>
              </w:tabs>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15.03.2025 – 22.03.2025</w:t>
            </w:r>
          </w:p>
        </w:tc>
        <w:tc>
          <w:tcPr>
            <w:tcW w:w="1090" w:type="pct"/>
            <w:vAlign w:val="center"/>
          </w:tcPr>
          <w:p w:rsidR="00C96171" w:rsidRPr="00626354" w:rsidRDefault="00327F0F" w:rsidP="00327F0F">
            <w:pPr>
              <w:widowControl w:val="0"/>
              <w:tabs>
                <w:tab w:val="num" w:pos="643"/>
              </w:tabs>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хорошо</w:t>
            </w:r>
          </w:p>
        </w:tc>
      </w:tr>
    </w:tbl>
    <w:p w:rsidR="00C96171" w:rsidRPr="00C96171" w:rsidRDefault="00C96171" w:rsidP="00C96171">
      <w:pPr>
        <w:widowControl w:val="0"/>
        <w:ind w:firstLine="400"/>
        <w:jc w:val="both"/>
        <w:rPr>
          <w:rFonts w:ascii="Arial" w:eastAsia="Times New Roman" w:hAnsi="Arial" w:cs="Arial"/>
          <w:b/>
          <w:sz w:val="24"/>
          <w:szCs w:val="24"/>
          <w:lang w:eastAsia="ru-RU"/>
        </w:rPr>
      </w:pPr>
    </w:p>
    <w:p w:rsidR="00C96171" w:rsidRPr="00626354" w:rsidRDefault="00C96171" w:rsidP="00C96171">
      <w:pPr>
        <w:widowControl w:val="0"/>
        <w:spacing w:after="0" w:line="240" w:lineRule="auto"/>
        <w:jc w:val="both"/>
        <w:rPr>
          <w:rFonts w:ascii="Times New Roman" w:eastAsia="Times New Roman" w:hAnsi="Times New Roman" w:cs="Times New Roman"/>
          <w:sz w:val="28"/>
          <w:szCs w:val="28"/>
          <w:lang w:eastAsia="ru-RU"/>
        </w:rPr>
      </w:pPr>
      <w:r w:rsidRPr="00626354">
        <w:rPr>
          <w:rFonts w:ascii="Times New Roman" w:eastAsia="Times New Roman" w:hAnsi="Times New Roman" w:cs="Times New Roman"/>
          <w:sz w:val="28"/>
          <w:szCs w:val="28"/>
          <w:lang w:eastAsia="ru-RU"/>
        </w:rPr>
        <w:t>Руководитель производственной практики</w:t>
      </w:r>
    </w:p>
    <w:p w:rsidR="00C96171" w:rsidRPr="00626354" w:rsidRDefault="00C96171" w:rsidP="00C96171">
      <w:pPr>
        <w:widowControl w:val="0"/>
        <w:spacing w:after="0" w:line="240" w:lineRule="auto"/>
        <w:jc w:val="both"/>
        <w:rPr>
          <w:rFonts w:ascii="Times New Roman" w:eastAsia="Times New Roman" w:hAnsi="Times New Roman" w:cs="Times New Roman"/>
          <w:sz w:val="28"/>
          <w:szCs w:val="28"/>
          <w:lang w:eastAsia="ru-RU"/>
        </w:rPr>
      </w:pPr>
      <w:r w:rsidRPr="00626354">
        <w:rPr>
          <w:rFonts w:ascii="Times New Roman" w:eastAsia="Times New Roman" w:hAnsi="Times New Roman" w:cs="Times New Roman"/>
          <w:sz w:val="28"/>
          <w:szCs w:val="28"/>
          <w:lang w:eastAsia="ru-RU"/>
        </w:rPr>
        <w:t xml:space="preserve">канд. </w:t>
      </w:r>
      <w:proofErr w:type="spellStart"/>
      <w:r w:rsidRPr="00626354">
        <w:rPr>
          <w:rFonts w:ascii="Times New Roman" w:eastAsia="Times New Roman" w:hAnsi="Times New Roman" w:cs="Times New Roman"/>
          <w:sz w:val="28"/>
          <w:szCs w:val="28"/>
          <w:lang w:eastAsia="ru-RU"/>
        </w:rPr>
        <w:t>экон</w:t>
      </w:r>
      <w:proofErr w:type="spellEnd"/>
      <w:r w:rsidRPr="00626354">
        <w:rPr>
          <w:rFonts w:ascii="Times New Roman" w:eastAsia="Times New Roman" w:hAnsi="Times New Roman" w:cs="Times New Roman"/>
          <w:sz w:val="28"/>
          <w:szCs w:val="28"/>
          <w:lang w:eastAsia="ru-RU"/>
        </w:rPr>
        <w:t xml:space="preserve">. наук, </w:t>
      </w:r>
    </w:p>
    <w:p w:rsidR="00C96171" w:rsidRPr="00626354" w:rsidRDefault="00C96171" w:rsidP="00C96171">
      <w:pPr>
        <w:widowControl w:val="0"/>
        <w:spacing w:after="0" w:line="240" w:lineRule="auto"/>
        <w:jc w:val="both"/>
        <w:rPr>
          <w:rFonts w:ascii="Times New Roman" w:eastAsia="Times New Roman" w:hAnsi="Times New Roman" w:cs="Times New Roman"/>
          <w:sz w:val="28"/>
          <w:szCs w:val="28"/>
          <w:lang w:eastAsia="ru-RU"/>
        </w:rPr>
      </w:pPr>
      <w:r w:rsidRPr="00626354">
        <w:rPr>
          <w:rFonts w:ascii="Times New Roman" w:eastAsia="Times New Roman" w:hAnsi="Times New Roman" w:cs="Times New Roman"/>
          <w:sz w:val="28"/>
          <w:szCs w:val="28"/>
          <w:lang w:eastAsia="ru-RU"/>
        </w:rPr>
        <w:t>доцент кафедры экономики и управления</w:t>
      </w:r>
      <w:r w:rsidR="00626354">
        <w:rPr>
          <w:rFonts w:ascii="Times New Roman" w:eastAsia="Times New Roman" w:hAnsi="Times New Roman" w:cs="Times New Roman"/>
          <w:sz w:val="28"/>
          <w:szCs w:val="28"/>
          <w:lang w:eastAsia="ru-RU"/>
        </w:rPr>
        <w:t xml:space="preserve">  </w:t>
      </w:r>
      <w:r w:rsidRPr="00626354">
        <w:rPr>
          <w:rFonts w:ascii="Times New Roman" w:eastAsia="Times New Roman" w:hAnsi="Times New Roman" w:cs="Times New Roman"/>
          <w:sz w:val="28"/>
          <w:szCs w:val="28"/>
          <w:lang w:eastAsia="ru-RU"/>
        </w:rPr>
        <w:t>___________</w:t>
      </w:r>
      <w:r w:rsidRPr="00626354">
        <w:rPr>
          <w:rFonts w:ascii="Times New Roman" w:eastAsia="Times New Roman" w:hAnsi="Times New Roman" w:cs="Times New Roman"/>
          <w:sz w:val="28"/>
          <w:szCs w:val="28"/>
          <w:lang w:eastAsia="ru-RU"/>
        </w:rPr>
        <w:tab/>
        <w:t xml:space="preserve">Титова Н.Ю. </w:t>
      </w:r>
    </w:p>
    <w:p w:rsidR="00C96171" w:rsidRPr="00626354" w:rsidRDefault="00C96171" w:rsidP="00C96171">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C96171" w:rsidRPr="00626354" w:rsidRDefault="00C96171" w:rsidP="00C96171">
      <w:pPr>
        <w:rPr>
          <w:rFonts w:ascii="Times New Roman" w:eastAsia="Times New Roman" w:hAnsi="Times New Roman" w:cs="Times New Roman"/>
          <w:sz w:val="28"/>
          <w:szCs w:val="28"/>
          <w:lang w:eastAsia="ru-RU"/>
        </w:rPr>
      </w:pPr>
      <w:r w:rsidRPr="00626354">
        <w:rPr>
          <w:rFonts w:ascii="Times New Roman" w:eastAsia="Times New Roman" w:hAnsi="Times New Roman" w:cs="Times New Roman"/>
          <w:color w:val="000000"/>
          <w:sz w:val="28"/>
          <w:szCs w:val="28"/>
          <w:lang w:eastAsia="ru-RU"/>
        </w:rPr>
        <w:t xml:space="preserve">Руководитель практики от предприятия </w:t>
      </w:r>
      <w:r w:rsidRPr="00626354">
        <w:rPr>
          <w:rFonts w:ascii="Times New Roman" w:eastAsia="Times New Roman" w:hAnsi="Times New Roman" w:cs="Times New Roman"/>
          <w:color w:val="000000"/>
          <w:sz w:val="28"/>
          <w:szCs w:val="28"/>
          <w:lang w:eastAsia="ru-RU"/>
        </w:rPr>
        <w:tab/>
      </w:r>
      <w:r w:rsidRPr="00626354">
        <w:rPr>
          <w:rFonts w:ascii="Times New Roman" w:eastAsia="Times New Roman" w:hAnsi="Times New Roman" w:cs="Times New Roman"/>
          <w:sz w:val="28"/>
          <w:szCs w:val="28"/>
          <w:lang w:eastAsia="ru-RU"/>
        </w:rPr>
        <w:t>___________</w:t>
      </w:r>
      <w:r w:rsidR="00626354">
        <w:rPr>
          <w:rFonts w:ascii="Times New Roman" w:eastAsia="Times New Roman" w:hAnsi="Times New Roman" w:cs="Times New Roman"/>
          <w:sz w:val="28"/>
          <w:szCs w:val="28"/>
          <w:lang w:eastAsia="ru-RU"/>
        </w:rPr>
        <w:t xml:space="preserve">    Монастыршина А.М.</w:t>
      </w:r>
    </w:p>
    <w:p w:rsidR="00C96171" w:rsidRPr="00B17F30" w:rsidRDefault="00C96171" w:rsidP="00C96171">
      <w:pPr>
        <w:rPr>
          <w:rFonts w:ascii="Times New Roman" w:eastAsia="Times New Roman" w:hAnsi="Times New Roman" w:cs="Times New Roman"/>
          <w:sz w:val="24"/>
          <w:szCs w:val="24"/>
          <w:lang w:eastAsia="ru-RU"/>
        </w:rPr>
      </w:pPr>
    </w:p>
    <w:p w:rsidR="00C96171" w:rsidRPr="00B17F30" w:rsidRDefault="00C96171" w:rsidP="00C96171">
      <w:pPr>
        <w:rPr>
          <w:rFonts w:ascii="Times New Roman" w:eastAsia="Times New Roman" w:hAnsi="Times New Roman" w:cs="Times New Roman"/>
          <w:sz w:val="24"/>
          <w:szCs w:val="24"/>
          <w:lang w:eastAsia="ru-RU"/>
        </w:rPr>
      </w:pPr>
    </w:p>
    <w:p w:rsidR="00C96171" w:rsidRPr="00B17F30" w:rsidRDefault="00C96171" w:rsidP="00C96171">
      <w:pPr>
        <w:rPr>
          <w:rFonts w:ascii="Times New Roman" w:eastAsia="Times New Roman" w:hAnsi="Times New Roman" w:cs="Times New Roman"/>
          <w:sz w:val="24"/>
          <w:szCs w:val="24"/>
          <w:lang w:eastAsia="ru-RU"/>
        </w:rPr>
      </w:pPr>
    </w:p>
    <w:p w:rsidR="00C96171" w:rsidRPr="00C96171" w:rsidRDefault="00C96171" w:rsidP="00C96171">
      <w:pPr>
        <w:widowControl w:val="0"/>
        <w:spacing w:after="0" w:line="240" w:lineRule="auto"/>
        <w:jc w:val="center"/>
        <w:rPr>
          <w:rFonts w:ascii="Times New Roman" w:eastAsia="Times New Roman" w:hAnsi="Times New Roman" w:cs="Times New Roman"/>
          <w:sz w:val="28"/>
          <w:szCs w:val="28"/>
          <w:lang w:eastAsia="ru-RU"/>
        </w:rPr>
      </w:pPr>
      <w:r w:rsidRPr="00C96171">
        <w:rPr>
          <w:rFonts w:ascii="Times New Roman" w:eastAsia="Times New Roman" w:hAnsi="Times New Roman" w:cs="Times New Roman"/>
          <w:b/>
          <w:bCs/>
          <w:sz w:val="24"/>
          <w:szCs w:val="28"/>
        </w:rPr>
        <w:lastRenderedPageBreak/>
        <w:t>ХАРАКТЕРИСТИКА</w:t>
      </w:r>
    </w:p>
    <w:p w:rsidR="00C96171" w:rsidRPr="00C96171" w:rsidRDefault="00C96171" w:rsidP="00C96171">
      <w:pPr>
        <w:widowControl w:val="0"/>
        <w:spacing w:after="0" w:line="240" w:lineRule="auto"/>
        <w:jc w:val="both"/>
        <w:rPr>
          <w:rFonts w:ascii="Times New Roman" w:eastAsia="Times New Roman" w:hAnsi="Times New Roman" w:cs="Times New Roman"/>
          <w:sz w:val="24"/>
          <w:szCs w:val="24"/>
          <w:lang w:eastAsia="ru-RU"/>
        </w:rPr>
      </w:pPr>
    </w:p>
    <w:p w:rsidR="00C96171" w:rsidRPr="00C96171" w:rsidRDefault="00C96171" w:rsidP="00C96171">
      <w:pPr>
        <w:widowControl w:val="0"/>
        <w:autoSpaceDE w:val="0"/>
        <w:autoSpaceDN w:val="0"/>
        <w:adjustRightInd w:val="0"/>
        <w:spacing w:after="0" w:line="360" w:lineRule="auto"/>
        <w:ind w:firstLine="720"/>
        <w:jc w:val="both"/>
        <w:rPr>
          <w:rFonts w:ascii="Times New Roman" w:eastAsia="Times New Roman" w:hAnsi="Times New Roman" w:cs="Times New Roman"/>
          <w:sz w:val="28"/>
          <w:szCs w:val="28"/>
          <w:lang w:eastAsia="ru-RU"/>
        </w:rPr>
      </w:pPr>
      <w:r w:rsidRPr="00C96171">
        <w:rPr>
          <w:rFonts w:ascii="Times New Roman" w:eastAsia="Times New Roman" w:hAnsi="Times New Roman" w:cs="Times New Roman"/>
          <w:sz w:val="28"/>
          <w:szCs w:val="28"/>
          <w:lang w:eastAsia="ru-RU"/>
        </w:rPr>
        <w:t xml:space="preserve">Настоящая характеристика дана студентке Владивостокского государственного университета гр. ВДБЭУ-22-ХД1 Мальцевой Елизавете Юрьевне, проходившей учебную ознакомительную практику в период с </w:t>
      </w:r>
      <w:r w:rsidR="00EB36C7" w:rsidRPr="00EB36C7">
        <w:rPr>
          <w:rFonts w:ascii="Times New Roman" w:eastAsia="Times New Roman" w:hAnsi="Times New Roman" w:cs="Times New Roman"/>
          <w:sz w:val="28"/>
          <w:szCs w:val="28"/>
          <w:lang w:eastAsia="ru-RU"/>
        </w:rPr>
        <w:t>17</w:t>
      </w:r>
      <w:r w:rsidRPr="00C96171">
        <w:rPr>
          <w:rFonts w:ascii="Times New Roman" w:eastAsia="Times New Roman" w:hAnsi="Times New Roman" w:cs="Times New Roman"/>
          <w:sz w:val="28"/>
          <w:szCs w:val="28"/>
          <w:lang w:eastAsia="ru-RU"/>
        </w:rPr>
        <w:t>.0</w:t>
      </w:r>
      <w:r w:rsidR="00EB36C7" w:rsidRPr="00EB36C7">
        <w:rPr>
          <w:rFonts w:ascii="Times New Roman" w:eastAsia="Times New Roman" w:hAnsi="Times New Roman" w:cs="Times New Roman"/>
          <w:sz w:val="28"/>
          <w:szCs w:val="28"/>
          <w:lang w:eastAsia="ru-RU"/>
        </w:rPr>
        <w:t>2</w:t>
      </w:r>
      <w:r w:rsidRPr="00C96171">
        <w:rPr>
          <w:rFonts w:ascii="Times New Roman" w:eastAsia="Times New Roman" w:hAnsi="Times New Roman" w:cs="Times New Roman"/>
          <w:sz w:val="28"/>
          <w:szCs w:val="28"/>
          <w:lang w:eastAsia="ru-RU"/>
        </w:rPr>
        <w:t>.202</w:t>
      </w:r>
      <w:r w:rsidR="00EB36C7" w:rsidRPr="00EB36C7">
        <w:rPr>
          <w:rFonts w:ascii="Times New Roman" w:eastAsia="Times New Roman" w:hAnsi="Times New Roman" w:cs="Times New Roman"/>
          <w:sz w:val="28"/>
          <w:szCs w:val="28"/>
          <w:lang w:eastAsia="ru-RU"/>
        </w:rPr>
        <w:t>5</w:t>
      </w:r>
      <w:r w:rsidRPr="00C96171">
        <w:rPr>
          <w:rFonts w:ascii="Times New Roman" w:eastAsia="Times New Roman" w:hAnsi="Times New Roman" w:cs="Times New Roman"/>
          <w:sz w:val="28"/>
          <w:szCs w:val="28"/>
          <w:lang w:eastAsia="ru-RU"/>
        </w:rPr>
        <w:t xml:space="preserve">г. по </w:t>
      </w:r>
      <w:r w:rsidR="00EB36C7" w:rsidRPr="00EB36C7">
        <w:rPr>
          <w:rFonts w:ascii="Times New Roman" w:eastAsia="Times New Roman" w:hAnsi="Times New Roman" w:cs="Times New Roman"/>
          <w:sz w:val="28"/>
          <w:szCs w:val="28"/>
          <w:lang w:eastAsia="ru-RU"/>
        </w:rPr>
        <w:t>22</w:t>
      </w:r>
      <w:r w:rsidRPr="00C96171">
        <w:rPr>
          <w:rFonts w:ascii="Times New Roman" w:eastAsia="Times New Roman" w:hAnsi="Times New Roman" w:cs="Times New Roman"/>
          <w:sz w:val="28"/>
          <w:szCs w:val="28"/>
          <w:lang w:eastAsia="ru-RU"/>
        </w:rPr>
        <w:t>.03.202</w:t>
      </w:r>
      <w:r w:rsidR="00EB36C7" w:rsidRPr="00EB36C7">
        <w:rPr>
          <w:rFonts w:ascii="Times New Roman" w:eastAsia="Times New Roman" w:hAnsi="Times New Roman" w:cs="Times New Roman"/>
          <w:sz w:val="28"/>
          <w:szCs w:val="28"/>
          <w:lang w:eastAsia="ru-RU"/>
        </w:rPr>
        <w:t>5</w:t>
      </w:r>
      <w:r w:rsidRPr="00C96171">
        <w:rPr>
          <w:rFonts w:ascii="Times New Roman" w:eastAsia="Times New Roman" w:hAnsi="Times New Roman" w:cs="Times New Roman"/>
          <w:sz w:val="28"/>
          <w:szCs w:val="28"/>
          <w:lang w:eastAsia="ru-RU"/>
        </w:rPr>
        <w:t>г.</w:t>
      </w:r>
    </w:p>
    <w:p w:rsidR="00C96171" w:rsidRPr="00C96171" w:rsidRDefault="00C96171" w:rsidP="00C96171">
      <w:pPr>
        <w:widowControl w:val="0"/>
        <w:spacing w:after="0" w:line="360" w:lineRule="auto"/>
        <w:ind w:firstLine="720"/>
        <w:jc w:val="both"/>
        <w:rPr>
          <w:rFonts w:ascii="Times New Roman" w:eastAsia="Times New Roman" w:hAnsi="Times New Roman" w:cs="Times New Roman"/>
          <w:sz w:val="28"/>
          <w:szCs w:val="28"/>
          <w:lang w:eastAsia="ru-RU"/>
        </w:rPr>
      </w:pPr>
      <w:r w:rsidRPr="00C96171">
        <w:rPr>
          <w:rFonts w:ascii="Times New Roman" w:eastAsia="Times New Roman" w:hAnsi="Times New Roman" w:cs="Times New Roman"/>
          <w:sz w:val="28"/>
          <w:szCs w:val="28"/>
          <w:lang w:eastAsia="ru-RU"/>
        </w:rPr>
        <w:t>Во время прохождения практики студентка выполняла обязанности в рамках программы практики.</w:t>
      </w:r>
    </w:p>
    <w:p w:rsidR="00C96171" w:rsidRPr="00C96171" w:rsidRDefault="00C96171" w:rsidP="00C96171">
      <w:pPr>
        <w:widowControl w:val="0"/>
        <w:spacing w:after="0" w:line="360" w:lineRule="auto"/>
        <w:ind w:firstLine="720"/>
        <w:jc w:val="both"/>
        <w:rPr>
          <w:rFonts w:ascii="Times New Roman" w:eastAsia="Times New Roman" w:hAnsi="Times New Roman" w:cs="Times New Roman"/>
          <w:sz w:val="28"/>
          <w:szCs w:val="28"/>
          <w:lang w:eastAsia="ru-RU"/>
        </w:rPr>
      </w:pPr>
      <w:r w:rsidRPr="00C96171">
        <w:rPr>
          <w:rFonts w:ascii="Times New Roman" w:eastAsia="Times New Roman" w:hAnsi="Times New Roman" w:cs="Times New Roman"/>
          <w:sz w:val="28"/>
          <w:szCs w:val="28"/>
          <w:lang w:eastAsia="ru-RU"/>
        </w:rPr>
        <w:t>В ходе практики студенткой Мальцевой Елизаветой Юрьевной был подготовлен отчет, в котором отражены основные результаты выполнения задания на практику.</w:t>
      </w:r>
    </w:p>
    <w:p w:rsidR="00C96171" w:rsidRPr="00C96171" w:rsidRDefault="00C96171" w:rsidP="00C96171">
      <w:pPr>
        <w:widowControl w:val="0"/>
        <w:spacing w:after="0" w:line="360" w:lineRule="auto"/>
        <w:ind w:firstLine="720"/>
        <w:jc w:val="both"/>
        <w:rPr>
          <w:rFonts w:ascii="Times New Roman" w:eastAsia="Times New Roman" w:hAnsi="Times New Roman" w:cs="Times New Roman"/>
          <w:sz w:val="28"/>
          <w:szCs w:val="28"/>
          <w:lang w:eastAsia="ru-RU"/>
        </w:rPr>
      </w:pPr>
      <w:r w:rsidRPr="00C96171">
        <w:rPr>
          <w:rFonts w:ascii="Times New Roman" w:eastAsia="Times New Roman" w:hAnsi="Times New Roman" w:cs="Times New Roman"/>
          <w:sz w:val="28"/>
          <w:szCs w:val="28"/>
          <w:lang w:eastAsia="ru-RU"/>
        </w:rPr>
        <w:t xml:space="preserve">К выполнению всех заданий студентка подходила добросовестно и с ответственностью, соблюдала дисциплину, грамотно выполняла возложенные на нее функции. </w:t>
      </w:r>
    </w:p>
    <w:p w:rsidR="00C96171" w:rsidRPr="00C96171" w:rsidRDefault="00C96171" w:rsidP="00C96171">
      <w:pPr>
        <w:widowControl w:val="0"/>
        <w:spacing w:after="0" w:line="360" w:lineRule="auto"/>
        <w:ind w:firstLine="720"/>
        <w:jc w:val="both"/>
        <w:rPr>
          <w:rFonts w:ascii="Times New Roman" w:eastAsia="Times New Roman" w:hAnsi="Times New Roman" w:cs="Times New Roman"/>
          <w:sz w:val="28"/>
          <w:szCs w:val="28"/>
          <w:lang w:eastAsia="ru-RU"/>
        </w:rPr>
      </w:pPr>
      <w:r w:rsidRPr="00C96171">
        <w:rPr>
          <w:rFonts w:ascii="Times New Roman" w:eastAsia="Times New Roman" w:hAnsi="Times New Roman" w:cs="Times New Roman"/>
          <w:sz w:val="28"/>
          <w:szCs w:val="28"/>
          <w:lang w:eastAsia="ru-RU"/>
        </w:rPr>
        <w:t>За время прохождения практики студентка Мальцева Елизавета Юрьевна показала хороший уровень теоретической и практической подготовки, стремление к получению новых знаний и навыков. В коллективе проявила себя как коммуникабельный, неконфликтный человек.</w:t>
      </w:r>
    </w:p>
    <w:p w:rsidR="00C96171" w:rsidRPr="00C96171" w:rsidRDefault="00C96171" w:rsidP="00C96171">
      <w:pPr>
        <w:widowControl w:val="0"/>
        <w:spacing w:after="0" w:line="360" w:lineRule="auto"/>
        <w:ind w:firstLine="720"/>
        <w:jc w:val="both"/>
        <w:rPr>
          <w:rFonts w:ascii="Times New Roman" w:eastAsia="Times New Roman" w:hAnsi="Times New Roman" w:cs="Times New Roman"/>
          <w:sz w:val="28"/>
          <w:szCs w:val="28"/>
          <w:lang w:eastAsia="ru-RU"/>
        </w:rPr>
      </w:pPr>
      <w:r w:rsidRPr="00C96171">
        <w:rPr>
          <w:rFonts w:ascii="Times New Roman" w:eastAsia="Times New Roman" w:hAnsi="Times New Roman" w:cs="Times New Roman"/>
          <w:sz w:val="28"/>
          <w:szCs w:val="28"/>
          <w:lang w:eastAsia="ru-RU"/>
        </w:rPr>
        <w:t>В целом, работа Мальцевой Елизаветы Юрьевны заслуживает хорошей оценки.</w:t>
      </w:r>
    </w:p>
    <w:p w:rsidR="00C96171" w:rsidRPr="00C96171" w:rsidRDefault="00C96171" w:rsidP="00C96171">
      <w:pPr>
        <w:widowControl w:val="0"/>
        <w:spacing w:after="0" w:line="240" w:lineRule="auto"/>
        <w:ind w:firstLine="400"/>
        <w:jc w:val="both"/>
        <w:rPr>
          <w:rFonts w:ascii="Times New Roman" w:eastAsia="Times New Roman" w:hAnsi="Times New Roman" w:cs="Times New Roman"/>
          <w:sz w:val="28"/>
          <w:szCs w:val="28"/>
          <w:lang w:eastAsia="ru-RU"/>
        </w:rPr>
      </w:pPr>
    </w:p>
    <w:p w:rsidR="00C96171" w:rsidRPr="00C96171" w:rsidRDefault="00C96171" w:rsidP="00C96171">
      <w:pPr>
        <w:widowControl w:val="0"/>
        <w:spacing w:after="0" w:line="240" w:lineRule="auto"/>
        <w:jc w:val="both"/>
        <w:rPr>
          <w:rFonts w:ascii="Times New Roman" w:eastAsia="Times New Roman" w:hAnsi="Times New Roman" w:cs="Times New Roman"/>
          <w:sz w:val="28"/>
          <w:szCs w:val="28"/>
          <w:lang w:eastAsia="ru-RU"/>
        </w:rPr>
      </w:pPr>
      <w:r w:rsidRPr="00C96171">
        <w:rPr>
          <w:rFonts w:ascii="Times New Roman" w:eastAsia="Times New Roman" w:hAnsi="Times New Roman" w:cs="Times New Roman"/>
          <w:sz w:val="28"/>
          <w:szCs w:val="28"/>
          <w:lang w:eastAsia="ru-RU"/>
        </w:rPr>
        <w:t xml:space="preserve">Руководитель практики от предприятия    ___________    </w:t>
      </w:r>
      <w:proofErr w:type="spellStart"/>
      <w:r w:rsidRPr="00C96171">
        <w:rPr>
          <w:rFonts w:ascii="Times New Roman" w:eastAsia="Times New Roman" w:hAnsi="Times New Roman" w:cs="Times New Roman"/>
          <w:sz w:val="28"/>
          <w:szCs w:val="28"/>
          <w:lang w:eastAsia="ru-RU"/>
        </w:rPr>
        <w:t>А.М.Монастыршина</w:t>
      </w:r>
      <w:proofErr w:type="spellEnd"/>
    </w:p>
    <w:p w:rsidR="00C96171" w:rsidRPr="00C96171" w:rsidRDefault="00C96171" w:rsidP="00C96171">
      <w:pPr>
        <w:widowControl w:val="0"/>
        <w:spacing w:after="0" w:line="240" w:lineRule="auto"/>
        <w:jc w:val="both"/>
        <w:rPr>
          <w:rFonts w:ascii="Times New Roman" w:eastAsia="Times New Roman" w:hAnsi="Times New Roman" w:cs="Times New Roman"/>
          <w:sz w:val="28"/>
          <w:szCs w:val="28"/>
          <w:lang w:eastAsia="ru-RU"/>
        </w:rPr>
      </w:pPr>
      <w:r w:rsidRPr="00C96171">
        <w:rPr>
          <w:rFonts w:ascii="Times New Roman" w:eastAsia="Times New Roman" w:hAnsi="Times New Roman" w:cs="Times New Roman"/>
          <w:sz w:val="28"/>
          <w:szCs w:val="28"/>
          <w:lang w:eastAsia="ru-RU"/>
        </w:rPr>
        <w:tab/>
      </w:r>
      <w:r w:rsidRPr="00C96171">
        <w:rPr>
          <w:rFonts w:ascii="Times New Roman" w:eastAsia="Times New Roman" w:hAnsi="Times New Roman" w:cs="Times New Roman"/>
          <w:sz w:val="28"/>
          <w:szCs w:val="28"/>
          <w:lang w:eastAsia="ru-RU"/>
        </w:rPr>
        <w:tab/>
      </w:r>
      <w:r w:rsidRPr="00C96171">
        <w:rPr>
          <w:rFonts w:ascii="Times New Roman" w:eastAsia="Times New Roman" w:hAnsi="Times New Roman" w:cs="Times New Roman"/>
          <w:sz w:val="28"/>
          <w:szCs w:val="28"/>
          <w:lang w:eastAsia="ru-RU"/>
        </w:rPr>
        <w:tab/>
      </w:r>
      <w:r w:rsidRPr="00C96171">
        <w:rPr>
          <w:rFonts w:ascii="Times New Roman" w:eastAsia="Times New Roman" w:hAnsi="Times New Roman" w:cs="Times New Roman"/>
          <w:sz w:val="28"/>
          <w:szCs w:val="28"/>
          <w:lang w:eastAsia="ru-RU"/>
        </w:rPr>
        <w:tab/>
      </w:r>
      <w:r w:rsidRPr="00C96171">
        <w:rPr>
          <w:rFonts w:ascii="Times New Roman" w:eastAsia="Times New Roman" w:hAnsi="Times New Roman" w:cs="Times New Roman"/>
          <w:sz w:val="28"/>
          <w:szCs w:val="28"/>
          <w:lang w:eastAsia="ru-RU"/>
        </w:rPr>
        <w:tab/>
      </w:r>
      <w:r w:rsidRPr="00C96171">
        <w:rPr>
          <w:rFonts w:ascii="Times New Roman" w:eastAsia="Times New Roman" w:hAnsi="Times New Roman" w:cs="Times New Roman"/>
          <w:sz w:val="28"/>
          <w:szCs w:val="28"/>
          <w:lang w:eastAsia="ru-RU"/>
        </w:rPr>
        <w:tab/>
      </w:r>
      <w:r w:rsidRPr="00C96171">
        <w:rPr>
          <w:rFonts w:ascii="Times New Roman" w:eastAsia="Times New Roman" w:hAnsi="Times New Roman" w:cs="Times New Roman"/>
          <w:sz w:val="28"/>
          <w:szCs w:val="28"/>
          <w:lang w:eastAsia="ru-RU"/>
        </w:rPr>
        <w:tab/>
      </w:r>
      <w:r w:rsidRPr="00C96171">
        <w:rPr>
          <w:rFonts w:ascii="Times New Roman" w:eastAsia="Times New Roman" w:hAnsi="Times New Roman" w:cs="Times New Roman"/>
          <w:sz w:val="28"/>
          <w:szCs w:val="28"/>
          <w:lang w:eastAsia="ru-RU"/>
        </w:rPr>
        <w:tab/>
        <w:t xml:space="preserve">                                                 (подпись)</w:t>
      </w:r>
    </w:p>
    <w:p w:rsidR="00C96171" w:rsidRPr="00C96171" w:rsidRDefault="00C96171" w:rsidP="00C96171">
      <w:pPr>
        <w:widowControl w:val="0"/>
        <w:spacing w:after="0" w:line="240" w:lineRule="auto"/>
        <w:jc w:val="both"/>
        <w:rPr>
          <w:rFonts w:ascii="Times New Roman" w:eastAsia="Times New Roman" w:hAnsi="Times New Roman" w:cs="Times New Roman"/>
          <w:sz w:val="28"/>
          <w:szCs w:val="28"/>
          <w:lang w:eastAsia="ru-RU"/>
        </w:rPr>
      </w:pPr>
    </w:p>
    <w:p w:rsidR="00C96171" w:rsidRPr="00C96171" w:rsidRDefault="00C96171" w:rsidP="00C96171">
      <w:pPr>
        <w:widowControl w:val="0"/>
        <w:spacing w:after="0" w:line="240" w:lineRule="auto"/>
        <w:jc w:val="both"/>
        <w:rPr>
          <w:rFonts w:ascii="Times New Roman" w:eastAsia="Times New Roman" w:hAnsi="Times New Roman" w:cs="Times New Roman"/>
          <w:sz w:val="28"/>
          <w:szCs w:val="28"/>
          <w:lang w:eastAsia="ru-RU"/>
        </w:rPr>
      </w:pPr>
    </w:p>
    <w:p w:rsidR="00C96171" w:rsidRPr="00C96171" w:rsidRDefault="00C96171" w:rsidP="00C96171">
      <w:pPr>
        <w:widowControl w:val="0"/>
        <w:spacing w:after="0" w:line="240" w:lineRule="auto"/>
        <w:jc w:val="both"/>
        <w:rPr>
          <w:rFonts w:ascii="Times New Roman" w:eastAsia="Times New Roman" w:hAnsi="Times New Roman" w:cs="Times New Roman"/>
          <w:sz w:val="28"/>
          <w:szCs w:val="28"/>
          <w:lang w:eastAsia="ru-RU"/>
        </w:rPr>
      </w:pPr>
      <w:r w:rsidRPr="00C96171">
        <w:rPr>
          <w:rFonts w:ascii="Times New Roman" w:eastAsia="Times New Roman" w:hAnsi="Times New Roman" w:cs="Times New Roman"/>
          <w:sz w:val="28"/>
          <w:szCs w:val="28"/>
          <w:lang w:eastAsia="ru-RU"/>
        </w:rPr>
        <w:t xml:space="preserve">Дата: </w:t>
      </w:r>
      <w:r w:rsidRPr="00B17F30">
        <w:rPr>
          <w:rFonts w:ascii="Times New Roman" w:eastAsia="Times New Roman" w:hAnsi="Times New Roman" w:cs="Times New Roman"/>
          <w:sz w:val="28"/>
          <w:szCs w:val="28"/>
          <w:lang w:eastAsia="ru-RU"/>
        </w:rPr>
        <w:t>18</w:t>
      </w:r>
      <w:r w:rsidRPr="00C96171">
        <w:rPr>
          <w:rFonts w:ascii="Times New Roman" w:eastAsia="Times New Roman" w:hAnsi="Times New Roman" w:cs="Times New Roman"/>
          <w:sz w:val="28"/>
          <w:szCs w:val="28"/>
          <w:lang w:eastAsia="ru-RU"/>
        </w:rPr>
        <w:t>.03.202</w:t>
      </w:r>
      <w:r w:rsidRPr="00B17F30">
        <w:rPr>
          <w:rFonts w:ascii="Times New Roman" w:eastAsia="Times New Roman" w:hAnsi="Times New Roman" w:cs="Times New Roman"/>
          <w:sz w:val="28"/>
          <w:szCs w:val="28"/>
          <w:lang w:eastAsia="ru-RU"/>
        </w:rPr>
        <w:t>5</w:t>
      </w:r>
      <w:r w:rsidRPr="00C96171">
        <w:rPr>
          <w:rFonts w:ascii="Times New Roman" w:eastAsia="Times New Roman" w:hAnsi="Times New Roman" w:cs="Times New Roman"/>
          <w:sz w:val="28"/>
          <w:szCs w:val="28"/>
          <w:lang w:eastAsia="ru-RU"/>
        </w:rPr>
        <w:t xml:space="preserve">                 </w:t>
      </w:r>
    </w:p>
    <w:p w:rsidR="00C96171" w:rsidRPr="00C96171" w:rsidRDefault="00C96171" w:rsidP="00C96171">
      <w:pPr>
        <w:widowControl w:val="0"/>
        <w:spacing w:after="0" w:line="240" w:lineRule="auto"/>
        <w:jc w:val="both"/>
        <w:rPr>
          <w:rFonts w:ascii="Times New Roman" w:eastAsia="Times New Roman" w:hAnsi="Times New Roman" w:cs="Times New Roman"/>
          <w:sz w:val="28"/>
          <w:szCs w:val="28"/>
          <w:lang w:eastAsia="ru-RU"/>
        </w:rPr>
      </w:pPr>
    </w:p>
    <w:p w:rsidR="00C96171" w:rsidRPr="00C96171" w:rsidRDefault="00C96171" w:rsidP="00C96171">
      <w:pPr>
        <w:widowControl w:val="0"/>
        <w:spacing w:after="0" w:line="240" w:lineRule="auto"/>
        <w:jc w:val="both"/>
        <w:rPr>
          <w:rFonts w:ascii="Times New Roman" w:eastAsia="Times New Roman" w:hAnsi="Times New Roman" w:cs="Times New Roman"/>
          <w:sz w:val="28"/>
          <w:szCs w:val="28"/>
          <w:lang w:eastAsia="ru-RU"/>
        </w:rPr>
      </w:pPr>
    </w:p>
    <w:p w:rsidR="00C96171" w:rsidRPr="00B17F30" w:rsidRDefault="00C96171" w:rsidP="00C96171">
      <w:pPr>
        <w:widowControl w:val="0"/>
        <w:spacing w:after="0" w:line="240" w:lineRule="auto"/>
        <w:jc w:val="both"/>
        <w:rPr>
          <w:rFonts w:ascii="Times New Roman" w:eastAsia="Times New Roman" w:hAnsi="Times New Roman" w:cs="Times New Roman"/>
          <w:sz w:val="28"/>
          <w:szCs w:val="28"/>
          <w:lang w:eastAsia="ru-RU"/>
        </w:rPr>
      </w:pPr>
      <w:r w:rsidRPr="00C96171">
        <w:rPr>
          <w:rFonts w:ascii="Times New Roman" w:eastAsia="Times New Roman" w:hAnsi="Times New Roman" w:cs="Times New Roman"/>
          <w:sz w:val="28"/>
          <w:szCs w:val="28"/>
          <w:lang w:eastAsia="ru-RU"/>
        </w:rPr>
        <w:t>М.П.</w:t>
      </w:r>
    </w:p>
    <w:p w:rsidR="00C96171" w:rsidRPr="00B17F30" w:rsidRDefault="00C96171" w:rsidP="00C96171">
      <w:pPr>
        <w:widowControl w:val="0"/>
        <w:spacing w:after="0" w:line="240" w:lineRule="auto"/>
        <w:jc w:val="both"/>
        <w:rPr>
          <w:rFonts w:ascii="Times New Roman" w:eastAsia="Times New Roman" w:hAnsi="Times New Roman" w:cs="Times New Roman"/>
          <w:sz w:val="28"/>
          <w:szCs w:val="28"/>
          <w:lang w:eastAsia="ru-RU"/>
        </w:rPr>
      </w:pPr>
    </w:p>
    <w:p w:rsidR="00C96171" w:rsidRPr="00B17F30" w:rsidRDefault="00C96171" w:rsidP="00C96171">
      <w:pPr>
        <w:widowControl w:val="0"/>
        <w:spacing w:after="0" w:line="240" w:lineRule="auto"/>
        <w:jc w:val="both"/>
        <w:rPr>
          <w:rFonts w:ascii="Times New Roman" w:eastAsia="Times New Roman" w:hAnsi="Times New Roman" w:cs="Times New Roman"/>
          <w:sz w:val="28"/>
          <w:szCs w:val="28"/>
          <w:lang w:eastAsia="ru-RU"/>
        </w:rPr>
      </w:pPr>
    </w:p>
    <w:p w:rsidR="00C96171" w:rsidRPr="00B17F30" w:rsidRDefault="00C96171" w:rsidP="00C96171">
      <w:pPr>
        <w:widowControl w:val="0"/>
        <w:spacing w:after="0" w:line="240" w:lineRule="auto"/>
        <w:jc w:val="both"/>
        <w:rPr>
          <w:rFonts w:ascii="Times New Roman" w:eastAsia="Times New Roman" w:hAnsi="Times New Roman" w:cs="Times New Roman"/>
          <w:sz w:val="28"/>
          <w:szCs w:val="28"/>
          <w:lang w:eastAsia="ru-RU"/>
        </w:rPr>
      </w:pPr>
    </w:p>
    <w:p w:rsidR="00C96171" w:rsidRPr="00B17F30" w:rsidRDefault="00C96171" w:rsidP="00C96171">
      <w:pPr>
        <w:widowControl w:val="0"/>
        <w:spacing w:after="0" w:line="240" w:lineRule="auto"/>
        <w:jc w:val="both"/>
        <w:rPr>
          <w:rFonts w:ascii="Times New Roman" w:eastAsia="Times New Roman" w:hAnsi="Times New Roman" w:cs="Times New Roman"/>
          <w:sz w:val="28"/>
          <w:szCs w:val="28"/>
          <w:lang w:eastAsia="ru-RU"/>
        </w:rPr>
      </w:pPr>
    </w:p>
    <w:p w:rsidR="00C96171" w:rsidRPr="00B17F30" w:rsidRDefault="00C96171" w:rsidP="00C96171">
      <w:pPr>
        <w:widowControl w:val="0"/>
        <w:spacing w:after="0" w:line="240" w:lineRule="auto"/>
        <w:jc w:val="both"/>
        <w:rPr>
          <w:rFonts w:ascii="Times New Roman" w:eastAsia="Times New Roman" w:hAnsi="Times New Roman" w:cs="Times New Roman"/>
          <w:sz w:val="28"/>
          <w:szCs w:val="28"/>
          <w:lang w:eastAsia="ru-RU"/>
        </w:rPr>
      </w:pPr>
    </w:p>
    <w:p w:rsidR="00327F0F" w:rsidRDefault="00327F0F" w:rsidP="00C96171">
      <w:pPr>
        <w:spacing w:after="240" w:line="240" w:lineRule="auto"/>
        <w:jc w:val="center"/>
        <w:rPr>
          <w:rFonts w:ascii="Arial" w:eastAsia="Calibri" w:hAnsi="Arial" w:cs="Arial"/>
          <w:color w:val="000000"/>
          <w:sz w:val="30"/>
          <w:szCs w:val="30"/>
        </w:rPr>
      </w:pPr>
    </w:p>
    <w:p w:rsidR="00C96171" w:rsidRPr="00C96171" w:rsidRDefault="00C96171" w:rsidP="00C96171">
      <w:pPr>
        <w:spacing w:after="240" w:line="240" w:lineRule="auto"/>
        <w:jc w:val="center"/>
        <w:rPr>
          <w:rFonts w:ascii="Arial" w:eastAsia="Calibri" w:hAnsi="Arial" w:cs="Arial"/>
          <w:color w:val="000000"/>
          <w:sz w:val="30"/>
          <w:szCs w:val="30"/>
        </w:rPr>
      </w:pPr>
      <w:r w:rsidRPr="00C96171">
        <w:rPr>
          <w:rFonts w:ascii="Arial" w:eastAsia="Calibri" w:hAnsi="Arial" w:cs="Arial"/>
          <w:color w:val="000000"/>
          <w:sz w:val="30"/>
          <w:szCs w:val="30"/>
        </w:rPr>
        <w:lastRenderedPageBreak/>
        <w:t>Содержание</w:t>
      </w:r>
    </w:p>
    <w:p w:rsidR="00C96171" w:rsidRPr="00C96171" w:rsidRDefault="00C96171" w:rsidP="00C96171">
      <w:pPr>
        <w:tabs>
          <w:tab w:val="right" w:pos="9639"/>
        </w:tabs>
        <w:spacing w:after="0" w:line="360" w:lineRule="auto"/>
        <w:ind w:left="284" w:right="567" w:hanging="284"/>
        <w:rPr>
          <w:rFonts w:ascii="Times New Roman" w:eastAsia="Calibri" w:hAnsi="Times New Roman" w:cs="Times New Roman"/>
          <w:color w:val="000000"/>
          <w:sz w:val="24"/>
          <w:szCs w:val="24"/>
        </w:rPr>
      </w:pPr>
    </w:p>
    <w:p w:rsidR="00C96171" w:rsidRPr="00C96171" w:rsidRDefault="00C96171" w:rsidP="00C96171">
      <w:pPr>
        <w:tabs>
          <w:tab w:val="right" w:pos="9639"/>
        </w:tabs>
        <w:spacing w:after="0" w:line="360" w:lineRule="auto"/>
        <w:ind w:right="454"/>
        <w:rPr>
          <w:rFonts w:ascii="Times New Roman" w:eastAsia="Calibri" w:hAnsi="Times New Roman" w:cs="Times New Roman"/>
          <w:color w:val="000000"/>
          <w:sz w:val="24"/>
        </w:rPr>
      </w:pPr>
    </w:p>
    <w:p w:rsidR="00C96171" w:rsidRPr="00EB36C7" w:rsidRDefault="00C96171" w:rsidP="00C96171">
      <w:pPr>
        <w:spacing w:after="0" w:line="240" w:lineRule="auto"/>
        <w:jc w:val="both"/>
        <w:rPr>
          <w:rFonts w:ascii="Times New Roman" w:eastAsia="Calibri" w:hAnsi="Times New Roman" w:cs="Times New Roman"/>
          <w:color w:val="000000"/>
          <w:sz w:val="28"/>
          <w:szCs w:val="28"/>
        </w:rPr>
      </w:pPr>
      <w:r w:rsidRPr="00C96171">
        <w:rPr>
          <w:rFonts w:ascii="Times New Roman" w:eastAsia="Calibri" w:hAnsi="Times New Roman" w:cs="Times New Roman"/>
          <w:color w:val="000000"/>
          <w:sz w:val="28"/>
          <w:szCs w:val="28"/>
        </w:rPr>
        <w:t xml:space="preserve">Введение                                                                                                                </w:t>
      </w:r>
      <w:r w:rsidR="00EB36C7" w:rsidRPr="00EB36C7">
        <w:rPr>
          <w:rFonts w:ascii="Times New Roman" w:eastAsia="Calibri" w:hAnsi="Times New Roman" w:cs="Times New Roman"/>
          <w:color w:val="000000"/>
          <w:sz w:val="28"/>
          <w:szCs w:val="28"/>
        </w:rPr>
        <w:t>3</w:t>
      </w:r>
    </w:p>
    <w:p w:rsidR="00C96171" w:rsidRPr="00EB36C7" w:rsidRDefault="00C96171" w:rsidP="00C96171">
      <w:pPr>
        <w:spacing w:before="240" w:after="240" w:line="240" w:lineRule="auto"/>
        <w:jc w:val="both"/>
        <w:rPr>
          <w:rFonts w:ascii="Times New Roman" w:eastAsia="Calibri" w:hAnsi="Times New Roman" w:cs="Times New Roman"/>
          <w:color w:val="000000"/>
          <w:sz w:val="28"/>
          <w:szCs w:val="28"/>
        </w:rPr>
      </w:pPr>
      <w:r w:rsidRPr="00C96171">
        <w:rPr>
          <w:rFonts w:ascii="Times New Roman" w:eastAsia="Calibri" w:hAnsi="Times New Roman" w:cs="Times New Roman"/>
          <w:color w:val="000000"/>
          <w:sz w:val="28"/>
          <w:szCs w:val="28"/>
        </w:rPr>
        <w:t xml:space="preserve">1   </w:t>
      </w:r>
      <w:r w:rsidRPr="00C96171">
        <w:rPr>
          <w:rFonts w:ascii="Times New Roman" w:eastAsia="Calibri" w:hAnsi="Times New Roman" w:cs="Times New Roman"/>
          <w:sz w:val="28"/>
          <w:szCs w:val="28"/>
        </w:rPr>
        <w:t xml:space="preserve">Нормативно-правовые основы деятельности организации                         </w:t>
      </w:r>
      <w:r w:rsidR="00EB36C7" w:rsidRPr="00EB36C7">
        <w:rPr>
          <w:rFonts w:ascii="Times New Roman" w:eastAsia="Calibri" w:hAnsi="Times New Roman" w:cs="Times New Roman"/>
          <w:sz w:val="28"/>
          <w:szCs w:val="28"/>
        </w:rPr>
        <w:t>4</w:t>
      </w:r>
    </w:p>
    <w:p w:rsidR="00C96171" w:rsidRPr="00EB36C7" w:rsidRDefault="00C96171" w:rsidP="00C96171">
      <w:pPr>
        <w:spacing w:before="240" w:after="240" w:line="240" w:lineRule="auto"/>
        <w:ind w:left="426"/>
        <w:jc w:val="both"/>
        <w:rPr>
          <w:rFonts w:ascii="Times New Roman" w:eastAsia="Calibri" w:hAnsi="Times New Roman" w:cs="Times New Roman"/>
          <w:color w:val="000000"/>
          <w:sz w:val="28"/>
          <w:szCs w:val="28"/>
        </w:rPr>
      </w:pPr>
      <w:r w:rsidRPr="00C96171">
        <w:rPr>
          <w:rFonts w:ascii="Times New Roman" w:eastAsia="Calibri" w:hAnsi="Times New Roman" w:cs="Times New Roman"/>
          <w:sz w:val="28"/>
          <w:szCs w:val="28"/>
        </w:rPr>
        <w:t xml:space="preserve">1.1 Основные экономические показатели </w:t>
      </w:r>
      <w:r w:rsidRPr="00C96171">
        <w:rPr>
          <w:rFonts w:ascii="Times New Roman" w:eastAsia="Calibri" w:hAnsi="Times New Roman" w:cs="Times New Roman"/>
          <w:color w:val="000000"/>
          <w:sz w:val="28"/>
          <w:szCs w:val="28"/>
        </w:rPr>
        <w:t xml:space="preserve">                                                  </w:t>
      </w:r>
      <w:r w:rsidR="00EB36C7" w:rsidRPr="00EB36C7">
        <w:rPr>
          <w:rFonts w:ascii="Times New Roman" w:eastAsia="Calibri" w:hAnsi="Times New Roman" w:cs="Times New Roman"/>
          <w:color w:val="000000"/>
          <w:sz w:val="28"/>
          <w:szCs w:val="28"/>
        </w:rPr>
        <w:t xml:space="preserve"> 7</w:t>
      </w:r>
    </w:p>
    <w:p w:rsidR="00C96171" w:rsidRPr="00EB36C7" w:rsidRDefault="00C96171" w:rsidP="00C96171">
      <w:pPr>
        <w:spacing w:before="240" w:after="240" w:line="240" w:lineRule="auto"/>
        <w:ind w:left="426" w:hanging="426"/>
        <w:jc w:val="both"/>
        <w:rPr>
          <w:rFonts w:ascii="Times New Roman" w:eastAsia="Calibri" w:hAnsi="Times New Roman" w:cs="Times New Roman"/>
          <w:sz w:val="28"/>
          <w:szCs w:val="28"/>
        </w:rPr>
      </w:pPr>
      <w:r w:rsidRPr="00C96171">
        <w:rPr>
          <w:rFonts w:ascii="Times New Roman" w:eastAsia="Calibri" w:hAnsi="Times New Roman" w:cs="Times New Roman"/>
          <w:sz w:val="28"/>
          <w:szCs w:val="28"/>
        </w:rPr>
        <w:t>2   Индивидуальное задание на учебную ознакомительную практику          1</w:t>
      </w:r>
      <w:r w:rsidR="00EB36C7" w:rsidRPr="00EB36C7">
        <w:rPr>
          <w:rFonts w:ascii="Times New Roman" w:eastAsia="Calibri" w:hAnsi="Times New Roman" w:cs="Times New Roman"/>
          <w:sz w:val="28"/>
          <w:szCs w:val="28"/>
        </w:rPr>
        <w:t>3</w:t>
      </w:r>
    </w:p>
    <w:p w:rsidR="00C96171" w:rsidRPr="00044C97" w:rsidRDefault="00C96171" w:rsidP="00C96171">
      <w:pPr>
        <w:spacing w:before="240" w:after="240" w:line="240" w:lineRule="auto"/>
        <w:ind w:left="426" w:hanging="426"/>
        <w:jc w:val="both"/>
        <w:rPr>
          <w:rFonts w:ascii="Times New Roman" w:eastAsia="Calibri" w:hAnsi="Times New Roman" w:cs="Times New Roman"/>
          <w:sz w:val="28"/>
          <w:szCs w:val="28"/>
        </w:rPr>
      </w:pPr>
      <w:r w:rsidRPr="00C96171">
        <w:rPr>
          <w:rFonts w:ascii="Times New Roman" w:eastAsia="Calibri" w:hAnsi="Times New Roman" w:cs="Times New Roman"/>
          <w:sz w:val="28"/>
          <w:szCs w:val="28"/>
        </w:rPr>
        <w:t>Заключение                                                                                                           2</w:t>
      </w:r>
      <w:r w:rsidR="00EB36C7" w:rsidRPr="00044C97">
        <w:rPr>
          <w:rFonts w:ascii="Times New Roman" w:eastAsia="Calibri" w:hAnsi="Times New Roman" w:cs="Times New Roman"/>
          <w:sz w:val="28"/>
          <w:szCs w:val="28"/>
        </w:rPr>
        <w:t>2</w:t>
      </w:r>
    </w:p>
    <w:p w:rsidR="00C96171" w:rsidRPr="00044C97" w:rsidRDefault="00C96171" w:rsidP="00C96171">
      <w:pPr>
        <w:spacing w:before="240" w:after="240" w:line="240" w:lineRule="auto"/>
        <w:ind w:left="426" w:hanging="426"/>
        <w:jc w:val="both"/>
        <w:rPr>
          <w:rFonts w:ascii="Times New Roman" w:eastAsia="Calibri" w:hAnsi="Times New Roman" w:cs="Times New Roman"/>
          <w:color w:val="000000"/>
          <w:sz w:val="24"/>
        </w:rPr>
      </w:pPr>
      <w:r w:rsidRPr="00C96171">
        <w:rPr>
          <w:rFonts w:ascii="Times New Roman" w:eastAsia="Calibri" w:hAnsi="Times New Roman" w:cs="Times New Roman"/>
          <w:sz w:val="28"/>
          <w:szCs w:val="28"/>
        </w:rPr>
        <w:t>Список используемых источников                                                                     2</w:t>
      </w:r>
      <w:r w:rsidR="00EB36C7" w:rsidRPr="00044C97">
        <w:rPr>
          <w:rFonts w:ascii="Times New Roman" w:eastAsia="Calibri" w:hAnsi="Times New Roman" w:cs="Times New Roman"/>
          <w:sz w:val="28"/>
          <w:szCs w:val="28"/>
        </w:rPr>
        <w:t>3</w:t>
      </w:r>
    </w:p>
    <w:p w:rsidR="00C96171" w:rsidRPr="00B17F30" w:rsidRDefault="00C96171" w:rsidP="00C96171">
      <w:pPr>
        <w:widowControl w:val="0"/>
        <w:spacing w:after="0" w:line="240" w:lineRule="auto"/>
        <w:jc w:val="both"/>
        <w:rPr>
          <w:rFonts w:ascii="Times New Roman" w:eastAsia="Times New Roman" w:hAnsi="Times New Roman" w:cs="Times New Roman"/>
          <w:sz w:val="28"/>
          <w:szCs w:val="28"/>
          <w:lang w:eastAsia="ru-RU"/>
        </w:rPr>
      </w:pPr>
    </w:p>
    <w:p w:rsidR="00C96171" w:rsidRPr="00B17F30" w:rsidRDefault="00C96171" w:rsidP="00C96171"/>
    <w:p w:rsidR="00C96171" w:rsidRPr="00B17F30" w:rsidRDefault="00C96171" w:rsidP="00C96171"/>
    <w:p w:rsidR="00C96171" w:rsidRPr="00B17F30" w:rsidRDefault="00C96171" w:rsidP="00C96171"/>
    <w:p w:rsidR="00C96171" w:rsidRPr="00B17F30" w:rsidRDefault="00C96171" w:rsidP="00C96171"/>
    <w:p w:rsidR="00C96171" w:rsidRPr="00B17F30" w:rsidRDefault="00C96171" w:rsidP="00C96171"/>
    <w:p w:rsidR="00C96171" w:rsidRPr="00B17F30" w:rsidRDefault="00C96171" w:rsidP="00C96171"/>
    <w:p w:rsidR="00C96171" w:rsidRPr="00B17F30" w:rsidRDefault="00C96171" w:rsidP="00C96171"/>
    <w:p w:rsidR="00C96171" w:rsidRPr="00B17F30" w:rsidRDefault="00C96171" w:rsidP="00C96171"/>
    <w:p w:rsidR="00C96171" w:rsidRPr="00B17F30" w:rsidRDefault="00C96171" w:rsidP="00C96171"/>
    <w:p w:rsidR="00C96171" w:rsidRPr="00B17F30" w:rsidRDefault="00C96171" w:rsidP="00C96171"/>
    <w:p w:rsidR="00C96171" w:rsidRPr="00B17F30" w:rsidRDefault="00C96171" w:rsidP="00C96171"/>
    <w:p w:rsidR="00C96171" w:rsidRPr="00B17F30" w:rsidRDefault="00C96171" w:rsidP="00C96171"/>
    <w:p w:rsidR="00C96171" w:rsidRPr="00B17F30" w:rsidRDefault="00C96171" w:rsidP="00C96171"/>
    <w:p w:rsidR="00C96171" w:rsidRPr="00B17F30" w:rsidRDefault="00C96171" w:rsidP="00C96171"/>
    <w:p w:rsidR="00C96171" w:rsidRPr="00B17F30" w:rsidRDefault="00C96171" w:rsidP="00C96171"/>
    <w:p w:rsidR="00C96171" w:rsidRPr="00B17F30" w:rsidRDefault="00C96171" w:rsidP="00C96171"/>
    <w:p w:rsidR="00C96171" w:rsidRPr="00B17F30" w:rsidRDefault="00C96171" w:rsidP="00C96171"/>
    <w:p w:rsidR="00C96171" w:rsidRPr="00B17F30" w:rsidRDefault="00C96171" w:rsidP="00C96171"/>
    <w:p w:rsidR="00C96171" w:rsidRPr="00B17F30" w:rsidRDefault="00C96171" w:rsidP="00C96171"/>
    <w:p w:rsidR="00C96171" w:rsidRPr="00B17F30" w:rsidRDefault="00C96171" w:rsidP="00C96171"/>
    <w:p w:rsidR="00C96171" w:rsidRPr="00C96171" w:rsidRDefault="00C96171" w:rsidP="00C96171">
      <w:pPr>
        <w:keepNext/>
        <w:keepLines/>
        <w:spacing w:after="240" w:line="240" w:lineRule="auto"/>
        <w:jc w:val="center"/>
        <w:outlineLvl w:val="0"/>
        <w:rPr>
          <w:rFonts w:ascii="Arial" w:eastAsia="Calibri" w:hAnsi="Arial" w:cs="Times New Roman"/>
          <w:bCs/>
          <w:color w:val="000000"/>
          <w:sz w:val="30"/>
          <w:szCs w:val="30"/>
        </w:rPr>
      </w:pPr>
      <w:bookmarkStart w:id="1" w:name="_Toc511593143"/>
      <w:bookmarkStart w:id="2" w:name="_Toc59035700"/>
      <w:r w:rsidRPr="00C96171">
        <w:rPr>
          <w:rFonts w:ascii="Arial" w:eastAsia="Calibri" w:hAnsi="Arial" w:cs="Times New Roman"/>
          <w:bCs/>
          <w:color w:val="000000"/>
          <w:sz w:val="30"/>
          <w:szCs w:val="30"/>
        </w:rPr>
        <w:lastRenderedPageBreak/>
        <w:t>Введение</w:t>
      </w:r>
      <w:bookmarkEnd w:id="1"/>
      <w:bookmarkEnd w:id="2"/>
    </w:p>
    <w:p w:rsidR="00C96171" w:rsidRPr="00C96171" w:rsidRDefault="00C96171" w:rsidP="00C96171">
      <w:pPr>
        <w:widowControl w:val="0"/>
        <w:spacing w:after="0" w:line="360" w:lineRule="auto"/>
        <w:ind w:firstLine="709"/>
        <w:jc w:val="both"/>
        <w:rPr>
          <w:rFonts w:ascii="Times New Roman" w:eastAsia="Times New Roman" w:hAnsi="Times New Roman" w:cs="Times New Roman"/>
          <w:sz w:val="28"/>
          <w:szCs w:val="24"/>
          <w:lang w:eastAsia="ru-RU"/>
        </w:rPr>
      </w:pPr>
      <w:r w:rsidRPr="00C96171">
        <w:rPr>
          <w:rFonts w:ascii="Times New Roman" w:eastAsia="Times New Roman" w:hAnsi="Times New Roman" w:cs="Times New Roman"/>
          <w:sz w:val="28"/>
          <w:szCs w:val="24"/>
          <w:lang w:eastAsia="ru-RU"/>
        </w:rPr>
        <w:t xml:space="preserve">Целью практики является закрепление, расширение и углубление полученных теоретических знаний, приобретение практических навыков самостоятельной работы, выработку умений применять их при решении конкретных социально-экономических вопросов и принятии управленческих решений, способствует комплексному формированию общекультурных, </w:t>
      </w:r>
      <w:proofErr w:type="spellStart"/>
      <w:r w:rsidRPr="00C96171">
        <w:rPr>
          <w:rFonts w:ascii="Times New Roman" w:eastAsia="Times New Roman" w:hAnsi="Times New Roman" w:cs="Times New Roman"/>
          <w:sz w:val="28"/>
          <w:szCs w:val="24"/>
          <w:lang w:eastAsia="ru-RU"/>
        </w:rPr>
        <w:t>общепрофессиональных</w:t>
      </w:r>
      <w:proofErr w:type="spellEnd"/>
      <w:r w:rsidRPr="00C96171">
        <w:rPr>
          <w:rFonts w:ascii="Times New Roman" w:eastAsia="Times New Roman" w:hAnsi="Times New Roman" w:cs="Times New Roman"/>
          <w:sz w:val="28"/>
          <w:szCs w:val="24"/>
          <w:lang w:eastAsia="ru-RU"/>
        </w:rPr>
        <w:t xml:space="preserve"> и профессиональных компетенций обучающихся.</w:t>
      </w:r>
    </w:p>
    <w:p w:rsidR="00C96171" w:rsidRPr="00C96171" w:rsidRDefault="00C96171" w:rsidP="00C96171">
      <w:pPr>
        <w:spacing w:after="0" w:line="360" w:lineRule="auto"/>
        <w:ind w:firstLine="709"/>
        <w:jc w:val="both"/>
        <w:rPr>
          <w:rFonts w:ascii="Times New Roman" w:eastAsia="Times New Roman" w:hAnsi="Times New Roman" w:cs="Times New Roman"/>
          <w:sz w:val="28"/>
          <w:szCs w:val="24"/>
          <w:lang w:eastAsia="ru-RU"/>
        </w:rPr>
      </w:pPr>
      <w:r w:rsidRPr="00C96171">
        <w:rPr>
          <w:rFonts w:ascii="Times New Roman" w:eastAsia="Times New Roman" w:hAnsi="Times New Roman" w:cs="Times New Roman"/>
          <w:sz w:val="28"/>
          <w:szCs w:val="24"/>
          <w:lang w:eastAsia="ru-RU"/>
        </w:rPr>
        <w:t>Цели производственной практики:</w:t>
      </w:r>
    </w:p>
    <w:p w:rsidR="00C96171" w:rsidRPr="00941FD1" w:rsidRDefault="00C96171" w:rsidP="00941FD1">
      <w:pPr>
        <w:pStyle w:val="a7"/>
        <w:numPr>
          <w:ilvl w:val="0"/>
          <w:numId w:val="5"/>
        </w:numPr>
        <w:spacing w:after="0" w:line="360" w:lineRule="auto"/>
        <w:ind w:left="0" w:firstLine="709"/>
        <w:jc w:val="both"/>
        <w:rPr>
          <w:rFonts w:ascii="Times New Roman" w:eastAsia="Times New Roman" w:hAnsi="Times New Roman" w:cs="Times New Roman"/>
          <w:sz w:val="28"/>
          <w:szCs w:val="24"/>
          <w:lang w:eastAsia="ru-RU"/>
        </w:rPr>
      </w:pPr>
      <w:r w:rsidRPr="00941FD1">
        <w:rPr>
          <w:rFonts w:ascii="Times New Roman" w:eastAsia="Times New Roman" w:hAnsi="Times New Roman" w:cs="Times New Roman"/>
          <w:sz w:val="28"/>
          <w:szCs w:val="24"/>
          <w:lang w:eastAsia="ru-RU"/>
        </w:rPr>
        <w:t>углубление и закрепление теоретических и практических знаний,</w:t>
      </w:r>
      <w:r w:rsidRPr="00941FD1">
        <w:rPr>
          <w:rFonts w:ascii="Times New Roman" w:eastAsia="Times New Roman" w:hAnsi="Times New Roman" w:cs="Times New Roman"/>
          <w:sz w:val="28"/>
          <w:szCs w:val="24"/>
          <w:lang w:eastAsia="ru-RU"/>
        </w:rPr>
        <w:br/>
        <w:t>полученных студентами в процессе обучения и приобретение</w:t>
      </w:r>
      <w:r w:rsidRPr="00941FD1">
        <w:rPr>
          <w:rFonts w:ascii="Times New Roman" w:eastAsia="Times New Roman" w:hAnsi="Times New Roman" w:cs="Times New Roman"/>
          <w:sz w:val="28"/>
          <w:szCs w:val="24"/>
          <w:lang w:eastAsia="ru-RU"/>
        </w:rPr>
        <w:br/>
        <w:t>профессиональных навыков работы по профилю</w:t>
      </w:r>
      <w:proofErr w:type="gramStart"/>
      <w:r w:rsidRPr="00941FD1">
        <w:rPr>
          <w:rFonts w:ascii="Times New Roman" w:eastAsia="Times New Roman" w:hAnsi="Times New Roman" w:cs="Times New Roman"/>
          <w:sz w:val="28"/>
          <w:szCs w:val="24"/>
          <w:lang w:eastAsia="ru-RU"/>
        </w:rPr>
        <w:t>.</w:t>
      </w:r>
      <w:proofErr w:type="gramEnd"/>
      <w:r w:rsidRPr="00941FD1">
        <w:rPr>
          <w:rFonts w:ascii="Times New Roman" w:eastAsia="Times New Roman" w:hAnsi="Times New Roman" w:cs="Times New Roman"/>
          <w:sz w:val="28"/>
          <w:szCs w:val="24"/>
          <w:lang w:eastAsia="ru-RU"/>
        </w:rPr>
        <w:br/>
      </w:r>
      <w:proofErr w:type="gramStart"/>
      <w:r w:rsidRPr="00941FD1">
        <w:rPr>
          <w:rFonts w:ascii="Times New Roman" w:eastAsia="Times New Roman" w:hAnsi="Times New Roman" w:cs="Times New Roman"/>
          <w:sz w:val="28"/>
          <w:szCs w:val="24"/>
          <w:lang w:eastAsia="ru-RU"/>
        </w:rPr>
        <w:t>ф</w:t>
      </w:r>
      <w:proofErr w:type="gramEnd"/>
      <w:r w:rsidRPr="00941FD1">
        <w:rPr>
          <w:rFonts w:ascii="Times New Roman" w:eastAsia="Times New Roman" w:hAnsi="Times New Roman" w:cs="Times New Roman"/>
          <w:sz w:val="28"/>
          <w:szCs w:val="24"/>
          <w:lang w:eastAsia="ru-RU"/>
        </w:rPr>
        <w:t xml:space="preserve">ормирование </w:t>
      </w:r>
      <w:proofErr w:type="spellStart"/>
      <w:r w:rsidRPr="00941FD1">
        <w:rPr>
          <w:rFonts w:ascii="Times New Roman" w:eastAsia="Times New Roman" w:hAnsi="Times New Roman" w:cs="Times New Roman"/>
          <w:sz w:val="28"/>
          <w:szCs w:val="24"/>
          <w:lang w:eastAsia="ru-RU"/>
        </w:rPr>
        <w:t>общепрофессиональных</w:t>
      </w:r>
      <w:proofErr w:type="spellEnd"/>
      <w:r w:rsidRPr="00941FD1">
        <w:rPr>
          <w:rFonts w:ascii="Times New Roman" w:eastAsia="Times New Roman" w:hAnsi="Times New Roman" w:cs="Times New Roman"/>
          <w:sz w:val="28"/>
          <w:szCs w:val="24"/>
          <w:lang w:eastAsia="ru-RU"/>
        </w:rPr>
        <w:t xml:space="preserve"> и профессиональных компетенций;</w:t>
      </w:r>
    </w:p>
    <w:p w:rsidR="00C96171" w:rsidRPr="00941FD1" w:rsidRDefault="00C96171" w:rsidP="00941FD1">
      <w:pPr>
        <w:pStyle w:val="a7"/>
        <w:numPr>
          <w:ilvl w:val="0"/>
          <w:numId w:val="5"/>
        </w:numPr>
        <w:spacing w:after="0" w:line="360" w:lineRule="auto"/>
        <w:ind w:left="0" w:firstLine="709"/>
        <w:jc w:val="both"/>
        <w:rPr>
          <w:rFonts w:ascii="Times New Roman" w:eastAsia="Times New Roman" w:hAnsi="Times New Roman" w:cs="Times New Roman"/>
          <w:sz w:val="28"/>
          <w:szCs w:val="24"/>
          <w:lang w:eastAsia="ru-RU"/>
        </w:rPr>
      </w:pPr>
      <w:r w:rsidRPr="00941FD1">
        <w:rPr>
          <w:rFonts w:ascii="Times New Roman" w:eastAsia="Times New Roman" w:hAnsi="Times New Roman" w:cs="Times New Roman"/>
          <w:sz w:val="28"/>
          <w:szCs w:val="24"/>
          <w:lang w:eastAsia="ru-RU"/>
        </w:rPr>
        <w:t>ознакомление с современными методами управления и хозяйствования организаций, их организационной структурой, взаимодействия с контрагентами, постановкой бухгалтерского и налогового учета;</w:t>
      </w:r>
    </w:p>
    <w:p w:rsidR="00C96171" w:rsidRPr="00941FD1" w:rsidRDefault="00C96171" w:rsidP="00941FD1">
      <w:pPr>
        <w:pStyle w:val="a7"/>
        <w:numPr>
          <w:ilvl w:val="0"/>
          <w:numId w:val="5"/>
        </w:numPr>
        <w:spacing w:after="0" w:line="360" w:lineRule="auto"/>
        <w:ind w:left="0" w:firstLine="709"/>
        <w:jc w:val="both"/>
        <w:rPr>
          <w:rFonts w:ascii="Times New Roman" w:eastAsia="Times New Roman" w:hAnsi="Times New Roman" w:cs="Times New Roman"/>
          <w:sz w:val="28"/>
          <w:szCs w:val="24"/>
          <w:lang w:eastAsia="ru-RU"/>
        </w:rPr>
      </w:pPr>
      <w:r w:rsidRPr="00941FD1">
        <w:rPr>
          <w:rFonts w:ascii="Times New Roman" w:eastAsia="Times New Roman" w:hAnsi="Times New Roman" w:cs="Times New Roman"/>
          <w:sz w:val="28"/>
          <w:szCs w:val="24"/>
          <w:lang w:eastAsia="ru-RU"/>
        </w:rPr>
        <w:t>закрепление навыков работы с годовыми отчетами, производственн</w:t>
      </w:r>
      <w:proofErr w:type="gramStart"/>
      <w:r w:rsidRPr="00941FD1">
        <w:rPr>
          <w:rFonts w:ascii="Times New Roman" w:eastAsia="Times New Roman" w:hAnsi="Times New Roman" w:cs="Times New Roman"/>
          <w:sz w:val="28"/>
          <w:szCs w:val="24"/>
          <w:lang w:eastAsia="ru-RU"/>
        </w:rPr>
        <w:t>о-</w:t>
      </w:r>
      <w:proofErr w:type="gramEnd"/>
      <w:r w:rsidRPr="00941FD1">
        <w:rPr>
          <w:rFonts w:ascii="Times New Roman" w:eastAsia="Times New Roman" w:hAnsi="Times New Roman" w:cs="Times New Roman"/>
          <w:sz w:val="28"/>
          <w:szCs w:val="24"/>
          <w:lang w:eastAsia="ru-RU"/>
        </w:rPr>
        <w:br/>
        <w:t>финансовыми и перспективными планами, а также первичными учетными</w:t>
      </w:r>
      <w:r w:rsidRPr="00941FD1">
        <w:rPr>
          <w:rFonts w:ascii="Times New Roman" w:eastAsia="Times New Roman" w:hAnsi="Times New Roman" w:cs="Times New Roman"/>
          <w:sz w:val="28"/>
          <w:szCs w:val="24"/>
          <w:lang w:eastAsia="ru-RU"/>
        </w:rPr>
        <w:br/>
        <w:t>документами при анализе производственной деятельности предприятия и его</w:t>
      </w:r>
      <w:r w:rsidRPr="00941FD1">
        <w:rPr>
          <w:rFonts w:ascii="Times New Roman" w:eastAsia="Times New Roman" w:hAnsi="Times New Roman" w:cs="Times New Roman"/>
          <w:sz w:val="28"/>
          <w:szCs w:val="24"/>
          <w:lang w:eastAsia="ru-RU"/>
        </w:rPr>
        <w:br/>
        <w:t>подразделений, оценке уровня организации производства, труда и</w:t>
      </w:r>
      <w:r w:rsidRPr="00941FD1">
        <w:rPr>
          <w:rFonts w:ascii="Times New Roman" w:eastAsia="Times New Roman" w:hAnsi="Times New Roman" w:cs="Times New Roman"/>
          <w:sz w:val="28"/>
          <w:szCs w:val="24"/>
          <w:lang w:eastAsia="ru-RU"/>
        </w:rPr>
        <w:br/>
        <w:t>управления;</w:t>
      </w:r>
    </w:p>
    <w:p w:rsidR="00C96171" w:rsidRDefault="00C96171" w:rsidP="00C96171">
      <w:pPr>
        <w:spacing w:after="0" w:line="360" w:lineRule="auto"/>
        <w:ind w:firstLine="709"/>
        <w:jc w:val="both"/>
        <w:rPr>
          <w:rFonts w:ascii="Times New Roman" w:eastAsia="Times New Roman" w:hAnsi="Times New Roman" w:cs="Times New Roman"/>
          <w:sz w:val="28"/>
          <w:szCs w:val="28"/>
          <w:lang w:eastAsia="ru-RU"/>
        </w:rPr>
      </w:pPr>
      <w:r w:rsidRPr="00C96171">
        <w:rPr>
          <w:rFonts w:ascii="Times New Roman" w:eastAsia="Times New Roman" w:hAnsi="Times New Roman" w:cs="Times New Roman"/>
          <w:sz w:val="28"/>
          <w:szCs w:val="28"/>
          <w:lang w:eastAsia="ru-RU"/>
        </w:rPr>
        <w:t xml:space="preserve">Место прохождения практики: АО КБ </w:t>
      </w:r>
      <w:r>
        <w:rPr>
          <w:rFonts w:ascii="Times New Roman" w:eastAsia="Times New Roman" w:hAnsi="Times New Roman" w:cs="Times New Roman"/>
          <w:sz w:val="28"/>
          <w:szCs w:val="28"/>
          <w:lang w:eastAsia="ru-RU"/>
        </w:rPr>
        <w:t>«</w:t>
      </w:r>
      <w:r w:rsidRPr="00C96171">
        <w:rPr>
          <w:rFonts w:ascii="Times New Roman" w:eastAsia="Times New Roman" w:hAnsi="Times New Roman" w:cs="Times New Roman"/>
          <w:sz w:val="28"/>
          <w:szCs w:val="28"/>
          <w:lang w:eastAsia="ru-RU"/>
        </w:rPr>
        <w:t>САММИТ БАНК</w:t>
      </w:r>
      <w:r>
        <w:rPr>
          <w:rFonts w:ascii="Times New Roman" w:eastAsia="Times New Roman" w:hAnsi="Times New Roman" w:cs="Times New Roman"/>
          <w:sz w:val="28"/>
          <w:szCs w:val="28"/>
          <w:lang w:eastAsia="ru-RU"/>
        </w:rPr>
        <w:t>»</w:t>
      </w:r>
      <w:r w:rsidRPr="00C96171">
        <w:rPr>
          <w:rFonts w:ascii="Times New Roman" w:eastAsia="Times New Roman" w:hAnsi="Times New Roman" w:cs="Times New Roman"/>
          <w:sz w:val="28"/>
          <w:szCs w:val="28"/>
          <w:lang w:eastAsia="ru-RU"/>
        </w:rPr>
        <w:t>.</w:t>
      </w:r>
    </w:p>
    <w:p w:rsidR="00C96171" w:rsidRDefault="00C96171" w:rsidP="00C96171">
      <w:pPr>
        <w:spacing w:after="0" w:line="360" w:lineRule="auto"/>
        <w:ind w:firstLine="709"/>
        <w:jc w:val="both"/>
        <w:rPr>
          <w:rFonts w:ascii="Times New Roman" w:eastAsia="Times New Roman" w:hAnsi="Times New Roman" w:cs="Times New Roman"/>
          <w:sz w:val="28"/>
          <w:szCs w:val="28"/>
          <w:lang w:eastAsia="ru-RU"/>
        </w:rPr>
      </w:pPr>
    </w:p>
    <w:p w:rsidR="00C96171" w:rsidRDefault="00C96171" w:rsidP="00C96171">
      <w:pPr>
        <w:spacing w:after="0" w:line="360" w:lineRule="auto"/>
        <w:ind w:firstLine="709"/>
        <w:jc w:val="both"/>
        <w:rPr>
          <w:rFonts w:ascii="Times New Roman" w:eastAsia="Times New Roman" w:hAnsi="Times New Roman" w:cs="Times New Roman"/>
          <w:sz w:val="28"/>
          <w:szCs w:val="28"/>
          <w:lang w:eastAsia="ru-RU"/>
        </w:rPr>
      </w:pPr>
    </w:p>
    <w:p w:rsidR="00C96171" w:rsidRDefault="00C96171" w:rsidP="00C96171">
      <w:pPr>
        <w:spacing w:after="0" w:line="360" w:lineRule="auto"/>
        <w:ind w:firstLine="709"/>
        <w:jc w:val="both"/>
        <w:rPr>
          <w:rFonts w:ascii="Times New Roman" w:eastAsia="Times New Roman" w:hAnsi="Times New Roman" w:cs="Times New Roman"/>
          <w:sz w:val="28"/>
          <w:szCs w:val="28"/>
          <w:lang w:eastAsia="ru-RU"/>
        </w:rPr>
      </w:pPr>
    </w:p>
    <w:p w:rsidR="00C96171" w:rsidRDefault="00C96171" w:rsidP="00C96171">
      <w:pPr>
        <w:spacing w:after="0" w:line="360" w:lineRule="auto"/>
        <w:ind w:firstLine="709"/>
        <w:jc w:val="both"/>
        <w:rPr>
          <w:rFonts w:ascii="Times New Roman" w:eastAsia="Times New Roman" w:hAnsi="Times New Roman" w:cs="Times New Roman"/>
          <w:sz w:val="28"/>
          <w:szCs w:val="28"/>
          <w:lang w:eastAsia="ru-RU"/>
        </w:rPr>
      </w:pPr>
    </w:p>
    <w:p w:rsidR="00C96171" w:rsidRDefault="00C96171" w:rsidP="00C96171">
      <w:pPr>
        <w:spacing w:after="0" w:line="360" w:lineRule="auto"/>
        <w:ind w:firstLine="709"/>
        <w:jc w:val="both"/>
        <w:rPr>
          <w:rFonts w:ascii="Times New Roman" w:eastAsia="Times New Roman" w:hAnsi="Times New Roman" w:cs="Times New Roman"/>
          <w:sz w:val="28"/>
          <w:szCs w:val="28"/>
          <w:lang w:eastAsia="ru-RU"/>
        </w:rPr>
      </w:pPr>
    </w:p>
    <w:p w:rsidR="00C96171" w:rsidRPr="00327F0F" w:rsidRDefault="00C96171" w:rsidP="00941FD1">
      <w:pPr>
        <w:spacing w:after="0" w:line="360" w:lineRule="auto"/>
        <w:jc w:val="both"/>
        <w:rPr>
          <w:rFonts w:ascii="Times New Roman" w:eastAsia="Times New Roman" w:hAnsi="Times New Roman" w:cs="Times New Roman"/>
          <w:sz w:val="28"/>
          <w:szCs w:val="28"/>
          <w:lang w:eastAsia="ru-RU"/>
        </w:rPr>
      </w:pPr>
    </w:p>
    <w:p w:rsidR="00C96171" w:rsidRPr="00C96171" w:rsidRDefault="00C96171" w:rsidP="00C96171">
      <w:pPr>
        <w:keepNext/>
        <w:keepLines/>
        <w:suppressAutoHyphens/>
        <w:spacing w:after="240" w:line="240" w:lineRule="auto"/>
        <w:ind w:left="993" w:hanging="284"/>
        <w:outlineLvl w:val="0"/>
        <w:rPr>
          <w:rFonts w:ascii="Arial" w:eastAsia="Times New Roman" w:hAnsi="Arial" w:cs="Times New Roman"/>
          <w:bCs/>
          <w:color w:val="000000"/>
          <w:sz w:val="30"/>
          <w:szCs w:val="30"/>
          <w:lang/>
        </w:rPr>
      </w:pPr>
      <w:r w:rsidRPr="00C96171">
        <w:rPr>
          <w:rFonts w:ascii="Arial" w:eastAsia="Times New Roman" w:hAnsi="Arial" w:cs="Times New Roman"/>
          <w:bCs/>
          <w:color w:val="000000"/>
          <w:sz w:val="30"/>
          <w:szCs w:val="30"/>
          <w:lang/>
        </w:rPr>
        <w:lastRenderedPageBreak/>
        <w:t>1 Нормативно-правовые основы деятельности организации</w:t>
      </w:r>
    </w:p>
    <w:p w:rsidR="00C96171" w:rsidRPr="00C96171" w:rsidRDefault="00C96171" w:rsidP="00C96171">
      <w:pPr>
        <w:shd w:val="clear" w:color="auto" w:fill="FFFFFF"/>
        <w:spacing w:after="0" w:line="360" w:lineRule="auto"/>
        <w:ind w:firstLine="720"/>
        <w:jc w:val="both"/>
        <w:rPr>
          <w:rFonts w:ascii="Times New Roman" w:eastAsia="Calibri" w:hAnsi="Times New Roman" w:cs="Times New Roman"/>
          <w:color w:val="000000"/>
          <w:sz w:val="28"/>
        </w:rPr>
      </w:pPr>
      <w:r w:rsidRPr="00C96171">
        <w:rPr>
          <w:rFonts w:ascii="Times New Roman" w:eastAsia="Calibri" w:hAnsi="Times New Roman" w:cs="Times New Roman"/>
          <w:color w:val="000000"/>
          <w:sz w:val="28"/>
        </w:rPr>
        <w:t>Полное официальное наименование кредитной организации - Акционерное общество коммерческий банк «САММИТ БАНК».</w:t>
      </w:r>
    </w:p>
    <w:p w:rsidR="00C96171" w:rsidRPr="00C96171" w:rsidRDefault="00C96171" w:rsidP="00C96171">
      <w:pPr>
        <w:shd w:val="clear" w:color="auto" w:fill="FFFFFF"/>
        <w:spacing w:after="0" w:line="360" w:lineRule="auto"/>
        <w:ind w:firstLine="720"/>
        <w:jc w:val="both"/>
        <w:rPr>
          <w:rFonts w:ascii="Times New Roman" w:eastAsia="Calibri" w:hAnsi="Times New Roman" w:cs="Times New Roman"/>
          <w:color w:val="000000"/>
          <w:sz w:val="28"/>
        </w:rPr>
      </w:pPr>
      <w:r w:rsidRPr="00C96171">
        <w:rPr>
          <w:rFonts w:ascii="Times New Roman" w:eastAsia="Calibri" w:hAnsi="Times New Roman" w:cs="Times New Roman"/>
          <w:color w:val="000000"/>
          <w:sz w:val="28"/>
        </w:rPr>
        <w:t>Сокращенное наименование кредитной организации - АО КБ «САММИТ БАНК».</w:t>
      </w:r>
    </w:p>
    <w:p w:rsidR="00C96171" w:rsidRPr="00C96171" w:rsidRDefault="00C96171" w:rsidP="00C96171">
      <w:pPr>
        <w:shd w:val="clear" w:color="auto" w:fill="FFFFFF"/>
        <w:spacing w:after="0" w:line="360" w:lineRule="auto"/>
        <w:ind w:firstLine="720"/>
        <w:jc w:val="both"/>
        <w:rPr>
          <w:rFonts w:ascii="Times New Roman" w:eastAsia="Calibri" w:hAnsi="Times New Roman" w:cs="Times New Roman"/>
          <w:color w:val="000000"/>
          <w:sz w:val="28"/>
        </w:rPr>
      </w:pPr>
      <w:r w:rsidRPr="00C96171">
        <w:rPr>
          <w:rFonts w:ascii="Times New Roman" w:eastAsia="Calibri" w:hAnsi="Times New Roman" w:cs="Times New Roman"/>
          <w:color w:val="000000"/>
          <w:sz w:val="28"/>
        </w:rPr>
        <w:t xml:space="preserve">Полное наименование кредитной организации на английском языке - </w:t>
      </w:r>
      <w:proofErr w:type="spellStart"/>
      <w:r w:rsidRPr="00C96171">
        <w:rPr>
          <w:rFonts w:ascii="Times New Roman" w:eastAsia="Calibri" w:hAnsi="Times New Roman" w:cs="Times New Roman"/>
          <w:color w:val="000000"/>
          <w:sz w:val="28"/>
        </w:rPr>
        <w:t>Joint</w:t>
      </w:r>
      <w:proofErr w:type="spellEnd"/>
      <w:r w:rsidRPr="00C96171">
        <w:rPr>
          <w:rFonts w:ascii="Times New Roman" w:eastAsia="Calibri" w:hAnsi="Times New Roman" w:cs="Times New Roman"/>
          <w:color w:val="000000"/>
          <w:sz w:val="28"/>
        </w:rPr>
        <w:t xml:space="preserve"> - </w:t>
      </w:r>
      <w:proofErr w:type="spellStart"/>
      <w:r w:rsidRPr="00C96171">
        <w:rPr>
          <w:rFonts w:ascii="Times New Roman" w:eastAsia="Calibri" w:hAnsi="Times New Roman" w:cs="Times New Roman"/>
          <w:color w:val="000000"/>
          <w:sz w:val="28"/>
        </w:rPr>
        <w:t>Stock</w:t>
      </w:r>
      <w:proofErr w:type="spellEnd"/>
      <w:r w:rsidRPr="00C96171">
        <w:rPr>
          <w:rFonts w:ascii="Times New Roman" w:eastAsia="Calibri" w:hAnsi="Times New Roman" w:cs="Times New Roman"/>
          <w:color w:val="000000"/>
          <w:sz w:val="28"/>
        </w:rPr>
        <w:t xml:space="preserve"> </w:t>
      </w:r>
      <w:proofErr w:type="spellStart"/>
      <w:r w:rsidRPr="00C96171">
        <w:rPr>
          <w:rFonts w:ascii="Times New Roman" w:eastAsia="Calibri" w:hAnsi="Times New Roman" w:cs="Times New Roman"/>
          <w:color w:val="000000"/>
          <w:sz w:val="28"/>
        </w:rPr>
        <w:t>Company</w:t>
      </w:r>
      <w:proofErr w:type="spellEnd"/>
      <w:r w:rsidRPr="00C96171">
        <w:rPr>
          <w:rFonts w:ascii="Times New Roman" w:eastAsia="Calibri" w:hAnsi="Times New Roman" w:cs="Times New Roman"/>
          <w:color w:val="000000"/>
          <w:sz w:val="28"/>
        </w:rPr>
        <w:t xml:space="preserve"> </w:t>
      </w:r>
      <w:proofErr w:type="spellStart"/>
      <w:r w:rsidRPr="00C96171">
        <w:rPr>
          <w:rFonts w:ascii="Times New Roman" w:eastAsia="Calibri" w:hAnsi="Times New Roman" w:cs="Times New Roman"/>
          <w:color w:val="000000"/>
          <w:sz w:val="28"/>
        </w:rPr>
        <w:t>Commercial</w:t>
      </w:r>
      <w:proofErr w:type="spellEnd"/>
      <w:r w:rsidRPr="00C96171">
        <w:rPr>
          <w:rFonts w:ascii="Times New Roman" w:eastAsia="Calibri" w:hAnsi="Times New Roman" w:cs="Times New Roman"/>
          <w:color w:val="000000"/>
          <w:sz w:val="28"/>
        </w:rPr>
        <w:t xml:space="preserve"> </w:t>
      </w:r>
      <w:proofErr w:type="spellStart"/>
      <w:r w:rsidRPr="00C96171">
        <w:rPr>
          <w:rFonts w:ascii="Times New Roman" w:eastAsia="Calibri" w:hAnsi="Times New Roman" w:cs="Times New Roman"/>
          <w:color w:val="000000"/>
          <w:sz w:val="28"/>
        </w:rPr>
        <w:t>Bank</w:t>
      </w:r>
      <w:proofErr w:type="spellEnd"/>
      <w:r w:rsidRPr="00C96171">
        <w:rPr>
          <w:rFonts w:ascii="Times New Roman" w:eastAsia="Calibri" w:hAnsi="Times New Roman" w:cs="Times New Roman"/>
          <w:color w:val="000000"/>
          <w:sz w:val="28"/>
        </w:rPr>
        <w:t xml:space="preserve"> «SUMMIT BANK».</w:t>
      </w:r>
    </w:p>
    <w:p w:rsidR="00C96171" w:rsidRPr="00C96171" w:rsidRDefault="00C96171" w:rsidP="00C96171">
      <w:pPr>
        <w:shd w:val="clear" w:color="auto" w:fill="FFFFFF"/>
        <w:spacing w:after="0" w:line="360" w:lineRule="auto"/>
        <w:ind w:firstLine="720"/>
        <w:jc w:val="both"/>
        <w:rPr>
          <w:rFonts w:ascii="Times New Roman" w:eastAsia="Calibri" w:hAnsi="Times New Roman" w:cs="Times New Roman"/>
          <w:color w:val="000000"/>
          <w:sz w:val="28"/>
        </w:rPr>
      </w:pPr>
      <w:r w:rsidRPr="00C96171">
        <w:rPr>
          <w:rFonts w:ascii="Times New Roman" w:eastAsia="Calibri" w:hAnsi="Times New Roman" w:cs="Times New Roman"/>
          <w:color w:val="000000"/>
          <w:sz w:val="28"/>
        </w:rPr>
        <w:t>Запись о государственной регистрации кредитной организации внесена в единый государственный реестр юридических лиц 26 ноября 2002 года, основной государственный регистрационный номер кредитной организации 1022500001930.</w:t>
      </w:r>
    </w:p>
    <w:p w:rsidR="00C96171" w:rsidRPr="00C96171" w:rsidRDefault="00C96171" w:rsidP="00C96171">
      <w:pPr>
        <w:shd w:val="clear" w:color="auto" w:fill="FFFFFF"/>
        <w:spacing w:after="0" w:line="360" w:lineRule="auto"/>
        <w:ind w:firstLine="720"/>
        <w:jc w:val="both"/>
        <w:rPr>
          <w:rFonts w:ascii="Times New Roman" w:eastAsia="Calibri" w:hAnsi="Times New Roman" w:cs="Times New Roman"/>
          <w:color w:val="000000"/>
          <w:sz w:val="28"/>
        </w:rPr>
      </w:pPr>
      <w:r w:rsidRPr="00C96171">
        <w:rPr>
          <w:rFonts w:ascii="Times New Roman" w:eastAsia="Calibri" w:hAnsi="Times New Roman" w:cs="Times New Roman"/>
          <w:color w:val="000000"/>
          <w:sz w:val="28"/>
        </w:rPr>
        <w:t>ИНН 2503001251</w:t>
      </w:r>
    </w:p>
    <w:p w:rsidR="00C96171" w:rsidRPr="00C96171" w:rsidRDefault="00C96171" w:rsidP="00C96171">
      <w:pPr>
        <w:shd w:val="clear" w:color="auto" w:fill="FFFFFF"/>
        <w:spacing w:after="0" w:line="360" w:lineRule="auto"/>
        <w:ind w:firstLine="720"/>
        <w:jc w:val="both"/>
        <w:rPr>
          <w:rFonts w:ascii="Times New Roman" w:eastAsia="Calibri" w:hAnsi="Times New Roman" w:cs="Times New Roman"/>
          <w:color w:val="000000"/>
          <w:sz w:val="28"/>
        </w:rPr>
      </w:pPr>
      <w:r w:rsidRPr="00C96171">
        <w:rPr>
          <w:rFonts w:ascii="Times New Roman" w:eastAsia="Calibri" w:hAnsi="Times New Roman" w:cs="Times New Roman"/>
          <w:color w:val="000000"/>
          <w:sz w:val="28"/>
        </w:rPr>
        <w:t>КПП 254001001</w:t>
      </w:r>
    </w:p>
    <w:p w:rsidR="00C96171" w:rsidRPr="00C96171" w:rsidRDefault="00C96171" w:rsidP="00C96171">
      <w:pPr>
        <w:shd w:val="clear" w:color="auto" w:fill="FFFFFF"/>
        <w:spacing w:after="0" w:line="360" w:lineRule="auto"/>
        <w:ind w:firstLine="720"/>
        <w:jc w:val="both"/>
        <w:rPr>
          <w:rFonts w:ascii="Times New Roman" w:eastAsia="Calibri" w:hAnsi="Times New Roman" w:cs="Times New Roman"/>
          <w:color w:val="000000"/>
          <w:sz w:val="28"/>
        </w:rPr>
      </w:pPr>
      <w:r w:rsidRPr="00C96171">
        <w:rPr>
          <w:rFonts w:ascii="Times New Roman" w:eastAsia="Calibri" w:hAnsi="Times New Roman" w:cs="Times New Roman"/>
          <w:color w:val="000000"/>
          <w:sz w:val="28"/>
        </w:rPr>
        <w:t>БИК 040507840</w:t>
      </w:r>
    </w:p>
    <w:p w:rsidR="00C96171" w:rsidRPr="00C96171" w:rsidRDefault="00C96171" w:rsidP="00C96171">
      <w:pPr>
        <w:shd w:val="clear" w:color="auto" w:fill="FFFFFF"/>
        <w:spacing w:after="0" w:line="360" w:lineRule="auto"/>
        <w:ind w:firstLine="720"/>
        <w:jc w:val="both"/>
        <w:rPr>
          <w:rFonts w:ascii="Times New Roman" w:eastAsia="Calibri" w:hAnsi="Times New Roman" w:cs="Times New Roman"/>
          <w:color w:val="000000"/>
          <w:sz w:val="28"/>
        </w:rPr>
      </w:pPr>
      <w:r w:rsidRPr="00C96171">
        <w:rPr>
          <w:rFonts w:ascii="Times New Roman" w:eastAsia="Calibri" w:hAnsi="Times New Roman" w:cs="Times New Roman"/>
          <w:color w:val="000000"/>
          <w:sz w:val="28"/>
        </w:rPr>
        <w:t xml:space="preserve">К/счет 30101810905070000840 в </w:t>
      </w:r>
      <w:proofErr w:type="gramStart"/>
      <w:r w:rsidRPr="00C96171">
        <w:rPr>
          <w:rFonts w:ascii="Times New Roman" w:eastAsia="Calibri" w:hAnsi="Times New Roman" w:cs="Times New Roman"/>
          <w:color w:val="000000"/>
          <w:sz w:val="28"/>
        </w:rPr>
        <w:t>Дальневосточном</w:t>
      </w:r>
      <w:proofErr w:type="gramEnd"/>
      <w:r w:rsidRPr="00C96171">
        <w:rPr>
          <w:rFonts w:ascii="Times New Roman" w:eastAsia="Calibri" w:hAnsi="Times New Roman" w:cs="Times New Roman"/>
          <w:color w:val="000000"/>
          <w:sz w:val="28"/>
        </w:rPr>
        <w:t xml:space="preserve"> ГУ Банка России</w:t>
      </w:r>
    </w:p>
    <w:p w:rsidR="00C96171" w:rsidRPr="00C96171" w:rsidRDefault="00C96171" w:rsidP="00C96171">
      <w:pPr>
        <w:shd w:val="clear" w:color="auto" w:fill="FFFFFF"/>
        <w:spacing w:after="0" w:line="360" w:lineRule="auto"/>
        <w:ind w:firstLine="720"/>
        <w:jc w:val="both"/>
        <w:rPr>
          <w:rFonts w:ascii="Times New Roman" w:eastAsia="Calibri" w:hAnsi="Times New Roman" w:cs="Times New Roman"/>
          <w:color w:val="000000"/>
          <w:sz w:val="28"/>
        </w:rPr>
      </w:pPr>
      <w:r w:rsidRPr="00C96171">
        <w:rPr>
          <w:rFonts w:ascii="Times New Roman" w:eastAsia="Calibri" w:hAnsi="Times New Roman" w:cs="Times New Roman"/>
          <w:color w:val="000000"/>
          <w:sz w:val="28"/>
        </w:rPr>
        <w:t xml:space="preserve">Местонахождение (адрес) банка </w:t>
      </w:r>
      <w:proofErr w:type="gramStart"/>
      <w:r w:rsidRPr="00C96171">
        <w:rPr>
          <w:rFonts w:ascii="Times New Roman" w:eastAsia="Calibri" w:hAnsi="Times New Roman" w:cs="Times New Roman"/>
          <w:color w:val="000000"/>
          <w:sz w:val="28"/>
        </w:rPr>
        <w:t>согласно Устава</w:t>
      </w:r>
      <w:proofErr w:type="gramEnd"/>
      <w:r w:rsidRPr="00C96171">
        <w:rPr>
          <w:rFonts w:ascii="Times New Roman" w:eastAsia="Calibri" w:hAnsi="Times New Roman" w:cs="Times New Roman"/>
          <w:color w:val="000000"/>
          <w:sz w:val="28"/>
        </w:rPr>
        <w:t xml:space="preserve"> кредитной организации: 690106, г. Владивосток, проспект Красного Знамени, 3. Адрес страницы в</w:t>
      </w:r>
      <w:r w:rsidRPr="00C96171">
        <w:rPr>
          <w:rFonts w:ascii="Times New Roman" w:eastAsia="Calibri" w:hAnsi="Times New Roman" w:cs="Times New Roman"/>
          <w:color w:val="000000"/>
          <w:sz w:val="28"/>
          <w:lang/>
        </w:rPr>
        <w:t xml:space="preserve"> </w:t>
      </w:r>
      <w:r w:rsidRPr="00C96171">
        <w:rPr>
          <w:rFonts w:ascii="Times New Roman" w:eastAsia="Calibri" w:hAnsi="Times New Roman" w:cs="Times New Roman"/>
          <w:color w:val="000000"/>
          <w:sz w:val="28"/>
        </w:rPr>
        <w:t>с</w:t>
      </w:r>
      <w:proofErr w:type="spellStart"/>
      <w:r w:rsidRPr="00C96171">
        <w:rPr>
          <w:rFonts w:ascii="Times New Roman" w:eastAsia="Calibri" w:hAnsi="Times New Roman" w:cs="Times New Roman"/>
          <w:color w:val="000000"/>
          <w:sz w:val="28"/>
          <w:lang/>
        </w:rPr>
        <w:t>ети</w:t>
      </w:r>
      <w:proofErr w:type="spellEnd"/>
      <w:r w:rsidRPr="00C96171">
        <w:rPr>
          <w:rFonts w:ascii="Times New Roman" w:eastAsia="Calibri" w:hAnsi="Times New Roman" w:cs="Times New Roman"/>
          <w:color w:val="000000"/>
          <w:sz w:val="28"/>
          <w:lang/>
        </w:rPr>
        <w:t xml:space="preserve"> "Интернет"</w:t>
      </w:r>
      <w:r w:rsidRPr="00C96171">
        <w:rPr>
          <w:rFonts w:ascii="Times New Roman" w:eastAsia="Calibri" w:hAnsi="Times New Roman" w:cs="Times New Roman"/>
          <w:color w:val="000000"/>
          <w:sz w:val="28"/>
        </w:rPr>
        <w:t>, на которой раскрывается информация о Банке:</w:t>
      </w:r>
      <w:r w:rsidRPr="00C96171">
        <w:rPr>
          <w:rFonts w:ascii="Times New Roman" w:eastAsia="Calibri" w:hAnsi="Times New Roman" w:cs="Times New Roman"/>
          <w:color w:val="000000"/>
          <w:sz w:val="28"/>
          <w:lang/>
        </w:rPr>
        <w:t xml:space="preserve"> </w:t>
      </w:r>
      <w:hyperlink r:id="rId5" w:history="1">
        <w:r w:rsidRPr="00C96171">
          <w:rPr>
            <w:rFonts w:ascii="Times New Roman" w:eastAsia="Calibri" w:hAnsi="Times New Roman" w:cs="Times New Roman"/>
            <w:b/>
            <w:color w:val="0000FF"/>
            <w:sz w:val="28"/>
            <w:u w:val="single"/>
            <w:lang/>
          </w:rPr>
          <w:t>www.kbsammit.ru</w:t>
        </w:r>
      </w:hyperlink>
      <w:r w:rsidRPr="00C96171">
        <w:rPr>
          <w:rFonts w:ascii="Times New Roman" w:eastAsia="Calibri" w:hAnsi="Times New Roman" w:cs="Times New Roman"/>
          <w:color w:val="000000"/>
          <w:sz w:val="28"/>
        </w:rPr>
        <w:t>.</w:t>
      </w:r>
      <w:r w:rsidRPr="00C96171">
        <w:rPr>
          <w:rFonts w:ascii="Times New Roman" w:eastAsia="Calibri" w:hAnsi="Times New Roman" w:cs="Times New Roman"/>
          <w:color w:val="000000"/>
          <w:sz w:val="28"/>
          <w:lang/>
        </w:rPr>
        <w:tab/>
      </w:r>
    </w:p>
    <w:p w:rsidR="00C96171" w:rsidRPr="00C96171" w:rsidRDefault="00C96171" w:rsidP="00C96171">
      <w:pPr>
        <w:shd w:val="clear" w:color="auto" w:fill="FFFFFF"/>
        <w:spacing w:after="0" w:line="360" w:lineRule="auto"/>
        <w:ind w:firstLine="720"/>
        <w:jc w:val="both"/>
        <w:rPr>
          <w:rFonts w:ascii="Times New Roman" w:eastAsia="Calibri" w:hAnsi="Times New Roman" w:cs="Times New Roman"/>
          <w:color w:val="000000"/>
          <w:sz w:val="28"/>
        </w:rPr>
      </w:pPr>
      <w:r w:rsidRPr="00C96171">
        <w:rPr>
          <w:rFonts w:ascii="Times New Roman" w:eastAsia="Calibri" w:hAnsi="Times New Roman" w:cs="Times New Roman"/>
          <w:color w:val="000000"/>
          <w:sz w:val="28"/>
        </w:rPr>
        <w:t xml:space="preserve">До 24.04.2015г. Банк располагался по адресу: 692806, Приморский край, </w:t>
      </w:r>
      <w:proofErr w:type="gramStart"/>
      <w:r w:rsidRPr="00C96171">
        <w:rPr>
          <w:rFonts w:ascii="Times New Roman" w:eastAsia="Calibri" w:hAnsi="Times New Roman" w:cs="Times New Roman"/>
          <w:color w:val="000000"/>
          <w:sz w:val="28"/>
        </w:rPr>
        <w:t>г</w:t>
      </w:r>
      <w:proofErr w:type="gramEnd"/>
      <w:r w:rsidRPr="00C96171">
        <w:rPr>
          <w:rFonts w:ascii="Times New Roman" w:eastAsia="Calibri" w:hAnsi="Times New Roman" w:cs="Times New Roman"/>
          <w:color w:val="000000"/>
          <w:sz w:val="28"/>
        </w:rPr>
        <w:t>. Большой Камень, ул. Гагарина, 37. </w:t>
      </w:r>
    </w:p>
    <w:p w:rsidR="00C96171" w:rsidRPr="00C96171" w:rsidRDefault="00C96171" w:rsidP="00C96171">
      <w:pPr>
        <w:shd w:val="clear" w:color="auto" w:fill="FFFFFF"/>
        <w:spacing w:after="0" w:line="360" w:lineRule="auto"/>
        <w:ind w:firstLine="720"/>
        <w:jc w:val="both"/>
        <w:rPr>
          <w:rFonts w:ascii="Times New Roman" w:eastAsia="Calibri" w:hAnsi="Times New Roman" w:cs="Times New Roman"/>
          <w:color w:val="000000"/>
          <w:sz w:val="28"/>
        </w:rPr>
      </w:pPr>
      <w:r w:rsidRPr="00C96171">
        <w:rPr>
          <w:rFonts w:ascii="Times New Roman" w:eastAsia="Calibri" w:hAnsi="Times New Roman" w:cs="Times New Roman"/>
          <w:color w:val="000000"/>
          <w:sz w:val="28"/>
        </w:rPr>
        <w:t>Дополнительный офис АО КБ "САММИТ БАНК" №1 в г. Владивостоке:</w:t>
      </w:r>
    </w:p>
    <w:p w:rsidR="00C96171" w:rsidRPr="00C96171" w:rsidRDefault="00C96171" w:rsidP="00C96171">
      <w:pPr>
        <w:shd w:val="clear" w:color="auto" w:fill="FFFFFF"/>
        <w:spacing w:after="0" w:line="360" w:lineRule="auto"/>
        <w:ind w:firstLine="720"/>
        <w:jc w:val="both"/>
        <w:rPr>
          <w:rFonts w:ascii="Times New Roman" w:eastAsia="Calibri" w:hAnsi="Times New Roman" w:cs="Times New Roman"/>
          <w:color w:val="000000"/>
          <w:sz w:val="28"/>
        </w:rPr>
      </w:pPr>
      <w:r w:rsidRPr="00C96171">
        <w:rPr>
          <w:rFonts w:ascii="Times New Roman" w:eastAsia="Calibri" w:hAnsi="Times New Roman" w:cs="Times New Roman"/>
          <w:color w:val="000000"/>
          <w:sz w:val="28"/>
        </w:rPr>
        <w:t>Полное фирменное наименование Дополнительного офиса №1: Дополнительный офис Акционерного общества коммерческого банка «САММИТ БАНК» №1 в городе Владивостоке.</w:t>
      </w:r>
    </w:p>
    <w:p w:rsidR="00C96171" w:rsidRPr="00C96171" w:rsidRDefault="00C96171" w:rsidP="00C96171">
      <w:pPr>
        <w:shd w:val="clear" w:color="auto" w:fill="FFFFFF"/>
        <w:spacing w:after="0" w:line="360" w:lineRule="auto"/>
        <w:ind w:firstLine="720"/>
        <w:jc w:val="both"/>
        <w:rPr>
          <w:rFonts w:ascii="Times New Roman" w:eastAsia="Calibri" w:hAnsi="Times New Roman" w:cs="Times New Roman"/>
          <w:color w:val="000000"/>
          <w:sz w:val="28"/>
        </w:rPr>
      </w:pPr>
      <w:r w:rsidRPr="00C96171">
        <w:rPr>
          <w:rFonts w:ascii="Times New Roman" w:eastAsia="Calibri" w:hAnsi="Times New Roman" w:cs="Times New Roman"/>
          <w:color w:val="000000"/>
          <w:sz w:val="28"/>
        </w:rPr>
        <w:t>Сокращенное фирменное наименование Дополнительного офиса №1: Дополнительный офис АО КБ «САММИТ БАНК» №1 в г. Владивостоке.</w:t>
      </w:r>
    </w:p>
    <w:p w:rsidR="00C96171" w:rsidRPr="00C96171" w:rsidRDefault="00C96171" w:rsidP="00C96171">
      <w:pPr>
        <w:shd w:val="clear" w:color="auto" w:fill="FFFFFF"/>
        <w:spacing w:after="0" w:line="360" w:lineRule="auto"/>
        <w:ind w:firstLine="720"/>
        <w:jc w:val="both"/>
        <w:rPr>
          <w:rFonts w:ascii="Times New Roman" w:eastAsia="Calibri" w:hAnsi="Times New Roman" w:cs="Times New Roman"/>
          <w:b/>
          <w:bCs/>
          <w:i/>
          <w:iCs/>
          <w:color w:val="000000"/>
          <w:sz w:val="28"/>
        </w:rPr>
      </w:pPr>
      <w:r w:rsidRPr="00C96171">
        <w:rPr>
          <w:rFonts w:ascii="Times New Roman" w:eastAsia="Calibri" w:hAnsi="Times New Roman" w:cs="Times New Roman"/>
          <w:color w:val="000000"/>
          <w:sz w:val="28"/>
        </w:rPr>
        <w:t>Адрес: 690091, г. Владивосток, ул. Адмирала Фокина 18</w:t>
      </w:r>
      <w:r w:rsidRPr="00C96171">
        <w:rPr>
          <w:rFonts w:ascii="Times New Roman" w:eastAsia="Calibri" w:hAnsi="Times New Roman" w:cs="Times New Roman"/>
          <w:color w:val="000000"/>
          <w:sz w:val="28"/>
        </w:rPr>
        <w:br/>
        <w:t>тел. 8-(423)-2-677-677</w:t>
      </w:r>
    </w:p>
    <w:p w:rsidR="00C96171" w:rsidRPr="00C96171" w:rsidRDefault="00C96171" w:rsidP="00C96171">
      <w:pPr>
        <w:shd w:val="clear" w:color="auto" w:fill="FFFFFF"/>
        <w:spacing w:after="0" w:line="360" w:lineRule="auto"/>
        <w:ind w:firstLine="720"/>
        <w:jc w:val="both"/>
        <w:rPr>
          <w:rFonts w:ascii="Times New Roman" w:eastAsia="Calibri" w:hAnsi="Times New Roman" w:cs="Times New Roman"/>
          <w:color w:val="000000"/>
          <w:sz w:val="28"/>
        </w:rPr>
      </w:pPr>
      <w:r w:rsidRPr="00C96171">
        <w:rPr>
          <w:rFonts w:ascii="Times New Roman" w:eastAsia="Calibri" w:hAnsi="Times New Roman" w:cs="Times New Roman"/>
          <w:color w:val="000000"/>
          <w:sz w:val="28"/>
        </w:rPr>
        <w:lastRenderedPageBreak/>
        <w:t>Дополнительный офис АО КБ "САММИТ БАНК" №2 в г. Большой Камень:</w:t>
      </w:r>
    </w:p>
    <w:p w:rsidR="00C96171" w:rsidRPr="00C96171" w:rsidRDefault="00C96171" w:rsidP="00C96171">
      <w:pPr>
        <w:shd w:val="clear" w:color="auto" w:fill="FFFFFF"/>
        <w:spacing w:after="0" w:line="360" w:lineRule="auto"/>
        <w:ind w:firstLine="720"/>
        <w:jc w:val="both"/>
        <w:rPr>
          <w:rFonts w:ascii="Times New Roman" w:eastAsia="Calibri" w:hAnsi="Times New Roman" w:cs="Times New Roman"/>
          <w:color w:val="000000"/>
          <w:sz w:val="28"/>
        </w:rPr>
      </w:pPr>
      <w:r w:rsidRPr="00C96171">
        <w:rPr>
          <w:rFonts w:ascii="Times New Roman" w:eastAsia="Calibri" w:hAnsi="Times New Roman" w:cs="Times New Roman"/>
          <w:color w:val="000000"/>
          <w:sz w:val="28"/>
        </w:rPr>
        <w:t>Полное фирменное наименование Дополнительного офиса №2: Дополнительный офис Акционерного общества коммерческого банка «САММИТ БАНК» №2 в городе Большой Камень.</w:t>
      </w:r>
    </w:p>
    <w:p w:rsidR="00C96171" w:rsidRPr="00C96171" w:rsidRDefault="00C96171" w:rsidP="00C96171">
      <w:pPr>
        <w:shd w:val="clear" w:color="auto" w:fill="FFFFFF"/>
        <w:spacing w:after="0" w:line="360" w:lineRule="auto"/>
        <w:ind w:firstLine="720"/>
        <w:jc w:val="both"/>
        <w:rPr>
          <w:rFonts w:ascii="Times New Roman" w:eastAsia="Calibri" w:hAnsi="Times New Roman" w:cs="Times New Roman"/>
          <w:color w:val="000000"/>
          <w:sz w:val="28"/>
        </w:rPr>
      </w:pPr>
      <w:r w:rsidRPr="00C96171">
        <w:rPr>
          <w:rFonts w:ascii="Times New Roman" w:eastAsia="Calibri" w:hAnsi="Times New Roman" w:cs="Times New Roman"/>
          <w:color w:val="000000"/>
          <w:sz w:val="28"/>
        </w:rPr>
        <w:t>Сокращенное фирменное наименование Дополнительного офиса №2: Дополнительный офис АО КБ «САММИТ БАНК» №2 в г. Большой Камень.</w:t>
      </w:r>
    </w:p>
    <w:p w:rsidR="00C96171" w:rsidRPr="00C96171" w:rsidRDefault="00C96171" w:rsidP="00C96171">
      <w:pPr>
        <w:shd w:val="clear" w:color="auto" w:fill="FFFFFF"/>
        <w:spacing w:after="0" w:line="360" w:lineRule="auto"/>
        <w:ind w:firstLine="720"/>
        <w:jc w:val="both"/>
        <w:rPr>
          <w:rFonts w:ascii="Times New Roman" w:eastAsia="Calibri" w:hAnsi="Times New Roman" w:cs="Times New Roman"/>
          <w:color w:val="000000"/>
          <w:sz w:val="28"/>
        </w:rPr>
      </w:pPr>
      <w:r w:rsidRPr="00C96171">
        <w:rPr>
          <w:rFonts w:ascii="Times New Roman" w:eastAsia="Calibri" w:hAnsi="Times New Roman" w:cs="Times New Roman"/>
          <w:color w:val="000000"/>
          <w:sz w:val="28"/>
        </w:rPr>
        <w:t xml:space="preserve">Место нахождения: Российская Федерация, 692806, Приморский край, </w:t>
      </w:r>
      <w:proofErr w:type="gramStart"/>
      <w:r w:rsidRPr="00C96171">
        <w:rPr>
          <w:rFonts w:ascii="Times New Roman" w:eastAsia="Calibri" w:hAnsi="Times New Roman" w:cs="Times New Roman"/>
          <w:color w:val="000000"/>
          <w:sz w:val="28"/>
        </w:rPr>
        <w:t>г</w:t>
      </w:r>
      <w:proofErr w:type="gramEnd"/>
      <w:r w:rsidRPr="00C96171">
        <w:rPr>
          <w:rFonts w:ascii="Times New Roman" w:eastAsia="Calibri" w:hAnsi="Times New Roman" w:cs="Times New Roman"/>
          <w:color w:val="000000"/>
          <w:sz w:val="28"/>
        </w:rPr>
        <w:t>. Большой Камень, ул. Гагарина, 37, тел./факс 8-(42335) – 55492.</w:t>
      </w:r>
    </w:p>
    <w:p w:rsidR="00C96171" w:rsidRPr="00C96171" w:rsidRDefault="00C96171" w:rsidP="00C96171">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C96171">
        <w:rPr>
          <w:rFonts w:ascii="Times New Roman" w:eastAsia="Times New Roman" w:hAnsi="Times New Roman" w:cs="Times New Roman"/>
          <w:color w:val="000000"/>
          <w:sz w:val="28"/>
          <w:szCs w:val="28"/>
          <w:lang w:eastAsia="ru-RU"/>
        </w:rPr>
        <w:t>Банк создан в соответствии решением общего собрания учредителей от 19 января 1989г. с наименованием «региональный коммерческий банк «Большой Камень Банк».</w:t>
      </w:r>
    </w:p>
    <w:p w:rsidR="00C96171" w:rsidRPr="00C96171" w:rsidRDefault="00C96171" w:rsidP="00C96171">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C96171">
        <w:rPr>
          <w:rFonts w:ascii="Times New Roman" w:eastAsia="Times New Roman" w:hAnsi="Times New Roman" w:cs="Times New Roman"/>
          <w:color w:val="000000"/>
          <w:sz w:val="28"/>
          <w:szCs w:val="28"/>
          <w:lang w:eastAsia="ru-RU"/>
        </w:rPr>
        <w:t>26 апреля 1989 года устав банка зарегистрирован Госбанком СССР под номером 85.</w:t>
      </w:r>
    </w:p>
    <w:p w:rsidR="00C96171" w:rsidRPr="00C96171" w:rsidRDefault="00C96171" w:rsidP="00C96171">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C96171">
        <w:rPr>
          <w:rFonts w:ascii="Times New Roman" w:eastAsia="Times New Roman" w:hAnsi="Times New Roman" w:cs="Times New Roman"/>
          <w:color w:val="000000"/>
          <w:sz w:val="28"/>
          <w:szCs w:val="28"/>
          <w:lang w:eastAsia="ru-RU"/>
        </w:rPr>
        <w:t>В соответствии с решением общего собрания участников от 5 марта 1991 года Банк реорганизован в форме преобразования в акционерное общество открытого типа и наименования Банка определено как «коммерческий  акционерный банк «Большой Камень  Банк» «Большой Камень Банк».</w:t>
      </w:r>
    </w:p>
    <w:p w:rsidR="00C96171" w:rsidRPr="00C96171" w:rsidRDefault="00C96171" w:rsidP="00C96171">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C96171">
        <w:rPr>
          <w:rFonts w:ascii="Times New Roman" w:eastAsia="Times New Roman" w:hAnsi="Times New Roman" w:cs="Times New Roman"/>
          <w:color w:val="000000"/>
          <w:sz w:val="28"/>
          <w:szCs w:val="28"/>
          <w:lang w:eastAsia="ru-RU"/>
        </w:rPr>
        <w:t>Регистрационный номер и дата государственной регистрации в Банке России - № 85 от 22 апреля 1991 года.</w:t>
      </w:r>
    </w:p>
    <w:p w:rsidR="00C96171" w:rsidRPr="00C96171" w:rsidRDefault="00C96171" w:rsidP="00C96171">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C96171">
        <w:rPr>
          <w:rFonts w:ascii="Times New Roman" w:eastAsia="Times New Roman" w:hAnsi="Times New Roman" w:cs="Times New Roman"/>
          <w:color w:val="000000"/>
          <w:sz w:val="28"/>
          <w:szCs w:val="28"/>
          <w:lang w:eastAsia="ru-RU"/>
        </w:rPr>
        <w:t>В соответствии с решением общего собрания акционеров от 19 апреля 1996  года наименования организационно-правовой формы  Банка  определено как:  ОТКРЫТОЕ АКЦИОНЕРНОЕ ОБЩЕСТВО КОММЕРЧЕСКИЙ  БАНК «БОЛЬШОЙ КАМЕНЬ БАНК» (ОАО КБ «БОЛЬШОЙ КАМЕНЬ   БАНК»).</w:t>
      </w:r>
    </w:p>
    <w:p w:rsidR="00C96171" w:rsidRPr="00C96171" w:rsidRDefault="00C96171" w:rsidP="00C96171">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C96171">
        <w:rPr>
          <w:rFonts w:ascii="Times New Roman" w:eastAsia="Times New Roman" w:hAnsi="Times New Roman" w:cs="Times New Roman"/>
          <w:color w:val="000000"/>
          <w:sz w:val="28"/>
          <w:szCs w:val="28"/>
          <w:lang w:eastAsia="ru-RU"/>
        </w:rPr>
        <w:t>В  соответствии  с  решением  общего собрания акционеров от  06 мая 2003 года наименования  Банка изменены на:  открытое  акционерное общество коммерческий банк «Большой Камень Банк»  ОАО КБ «Большой Камень Банк».</w:t>
      </w:r>
    </w:p>
    <w:p w:rsidR="00C96171" w:rsidRPr="00C96171" w:rsidRDefault="00C96171" w:rsidP="00C96171">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C96171">
        <w:rPr>
          <w:rFonts w:ascii="Times New Roman" w:eastAsia="Times New Roman" w:hAnsi="Times New Roman" w:cs="Times New Roman"/>
          <w:color w:val="000000"/>
          <w:sz w:val="28"/>
          <w:szCs w:val="28"/>
          <w:lang w:eastAsia="ru-RU"/>
        </w:rPr>
        <w:lastRenderedPageBreak/>
        <w:t>В соответствии  с решением общего собрания акционеров от 18 мая 2006 года наименования Банка изменены на:  открытое акционерное общество коммерческий банк «САММИТ БАНК» ОАО КБ «САММИТ БАНК».</w:t>
      </w:r>
    </w:p>
    <w:p w:rsidR="00C96171" w:rsidRPr="00C96171" w:rsidRDefault="00C96171" w:rsidP="00C96171">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C96171">
        <w:rPr>
          <w:rFonts w:ascii="Times New Roman" w:eastAsia="Times New Roman" w:hAnsi="Times New Roman" w:cs="Times New Roman"/>
          <w:color w:val="000000"/>
          <w:sz w:val="28"/>
          <w:szCs w:val="28"/>
          <w:lang w:eastAsia="ru-RU"/>
        </w:rPr>
        <w:t>Наименование</w:t>
      </w:r>
      <w:r w:rsidRPr="00C96171">
        <w:rPr>
          <w:rFonts w:ascii="Times New Roman" w:eastAsia="Times New Roman" w:hAnsi="Times New Roman" w:cs="Times New Roman"/>
          <w:color w:val="000000"/>
          <w:sz w:val="28"/>
          <w:szCs w:val="28"/>
          <w:lang w:val="en-US" w:eastAsia="ru-RU"/>
        </w:rPr>
        <w:t xml:space="preserve"> </w:t>
      </w:r>
      <w:r w:rsidRPr="00C96171">
        <w:rPr>
          <w:rFonts w:ascii="Times New Roman" w:eastAsia="Times New Roman" w:hAnsi="Times New Roman" w:cs="Times New Roman"/>
          <w:color w:val="000000"/>
          <w:sz w:val="28"/>
          <w:szCs w:val="28"/>
          <w:lang w:eastAsia="ru-RU"/>
        </w:rPr>
        <w:t>Банка</w:t>
      </w:r>
      <w:r w:rsidRPr="00C96171">
        <w:rPr>
          <w:rFonts w:ascii="Times New Roman" w:eastAsia="Times New Roman" w:hAnsi="Times New Roman" w:cs="Times New Roman"/>
          <w:color w:val="000000"/>
          <w:sz w:val="28"/>
          <w:szCs w:val="28"/>
          <w:lang w:val="en-US" w:eastAsia="ru-RU"/>
        </w:rPr>
        <w:t xml:space="preserve"> </w:t>
      </w:r>
      <w:r w:rsidRPr="00C96171">
        <w:rPr>
          <w:rFonts w:ascii="Times New Roman" w:eastAsia="Times New Roman" w:hAnsi="Times New Roman" w:cs="Times New Roman"/>
          <w:color w:val="000000"/>
          <w:sz w:val="28"/>
          <w:szCs w:val="28"/>
          <w:lang w:eastAsia="ru-RU"/>
        </w:rPr>
        <w:t>на</w:t>
      </w:r>
      <w:r w:rsidRPr="00C96171">
        <w:rPr>
          <w:rFonts w:ascii="Times New Roman" w:eastAsia="Times New Roman" w:hAnsi="Times New Roman" w:cs="Times New Roman"/>
          <w:color w:val="000000"/>
          <w:sz w:val="28"/>
          <w:szCs w:val="28"/>
          <w:lang w:val="en-US" w:eastAsia="ru-RU"/>
        </w:rPr>
        <w:t xml:space="preserve"> </w:t>
      </w:r>
      <w:r w:rsidRPr="00C96171">
        <w:rPr>
          <w:rFonts w:ascii="Times New Roman" w:eastAsia="Times New Roman" w:hAnsi="Times New Roman" w:cs="Times New Roman"/>
          <w:color w:val="000000"/>
          <w:sz w:val="28"/>
          <w:szCs w:val="28"/>
          <w:lang w:eastAsia="ru-RU"/>
        </w:rPr>
        <w:t>английском</w:t>
      </w:r>
      <w:r w:rsidRPr="00C96171">
        <w:rPr>
          <w:rFonts w:ascii="Times New Roman" w:eastAsia="Times New Roman" w:hAnsi="Times New Roman" w:cs="Times New Roman"/>
          <w:color w:val="000000"/>
          <w:sz w:val="28"/>
          <w:szCs w:val="28"/>
          <w:lang w:val="en-US" w:eastAsia="ru-RU"/>
        </w:rPr>
        <w:t xml:space="preserve"> </w:t>
      </w:r>
      <w:r w:rsidRPr="00C96171">
        <w:rPr>
          <w:rFonts w:ascii="Times New Roman" w:eastAsia="Times New Roman" w:hAnsi="Times New Roman" w:cs="Times New Roman"/>
          <w:color w:val="000000"/>
          <w:sz w:val="28"/>
          <w:szCs w:val="28"/>
          <w:lang w:eastAsia="ru-RU"/>
        </w:rPr>
        <w:t>языке</w:t>
      </w:r>
      <w:r w:rsidRPr="00C96171">
        <w:rPr>
          <w:rFonts w:ascii="Times New Roman" w:eastAsia="Times New Roman" w:hAnsi="Times New Roman" w:cs="Times New Roman"/>
          <w:color w:val="000000"/>
          <w:sz w:val="28"/>
          <w:szCs w:val="28"/>
          <w:lang w:val="en-US" w:eastAsia="ru-RU"/>
        </w:rPr>
        <w:t xml:space="preserve">: Open Joint - Stock Company Commercial Bank «SUMMIT BANK». </w:t>
      </w:r>
      <w:r w:rsidRPr="00C96171">
        <w:rPr>
          <w:rFonts w:ascii="Times New Roman" w:eastAsia="Times New Roman" w:hAnsi="Times New Roman" w:cs="Times New Roman"/>
          <w:color w:val="000000"/>
          <w:sz w:val="28"/>
          <w:szCs w:val="28"/>
          <w:lang w:eastAsia="ru-RU"/>
        </w:rPr>
        <w:t>В соответствии с решением общего собрания акционеров от 26 сентября 2014 года наименования Банка изменены на: публичное акционерное общество коммерческий банк «САММИТ БАНК» ПАО КБ «САММИТ БАНК».</w:t>
      </w:r>
    </w:p>
    <w:p w:rsidR="00C96171" w:rsidRPr="00C96171" w:rsidRDefault="00C96171" w:rsidP="00C96171">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C96171">
        <w:rPr>
          <w:rFonts w:ascii="Times New Roman" w:eastAsia="Times New Roman" w:hAnsi="Times New Roman" w:cs="Times New Roman"/>
          <w:color w:val="000000"/>
          <w:sz w:val="28"/>
          <w:szCs w:val="28"/>
          <w:lang w:eastAsia="ru-RU"/>
        </w:rPr>
        <w:t xml:space="preserve">В соответствии с решением общего собрания акционеров от 27 мая 2021 года, с 3 августа 2021г. наименования Банка изменены </w:t>
      </w:r>
      <w:proofErr w:type="gramStart"/>
      <w:r w:rsidRPr="00C96171">
        <w:rPr>
          <w:rFonts w:ascii="Times New Roman" w:eastAsia="Times New Roman" w:hAnsi="Times New Roman" w:cs="Times New Roman"/>
          <w:color w:val="000000"/>
          <w:sz w:val="28"/>
          <w:szCs w:val="28"/>
          <w:lang w:eastAsia="ru-RU"/>
        </w:rPr>
        <w:t>на</w:t>
      </w:r>
      <w:proofErr w:type="gramEnd"/>
      <w:r w:rsidRPr="00C96171">
        <w:rPr>
          <w:rFonts w:ascii="Times New Roman" w:eastAsia="Times New Roman" w:hAnsi="Times New Roman" w:cs="Times New Roman"/>
          <w:color w:val="000000"/>
          <w:sz w:val="28"/>
          <w:szCs w:val="28"/>
          <w:lang w:eastAsia="ru-RU"/>
        </w:rPr>
        <w:t>: Акционерное общество коммерческий банк «САММИТ БАНК» АО КБ «САММИТ БАНК».</w:t>
      </w:r>
    </w:p>
    <w:p w:rsidR="00C96171" w:rsidRPr="00C96171" w:rsidRDefault="00C96171" w:rsidP="00C96171">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C96171">
        <w:rPr>
          <w:rFonts w:ascii="Times New Roman" w:eastAsia="Times New Roman" w:hAnsi="Times New Roman" w:cs="Times New Roman"/>
          <w:color w:val="000000"/>
          <w:sz w:val="28"/>
          <w:szCs w:val="28"/>
          <w:lang w:eastAsia="ru-RU"/>
        </w:rPr>
        <w:t>Базовая лицензия на осуществление банковских операций со средствами в рублях и иностранной валюте (с правом привлечения во вклады денежных средств физических лиц) и на осуществление банковских операций с драгоценными металлами от 21.07.2021 года.</w:t>
      </w:r>
    </w:p>
    <w:p w:rsidR="00C96171" w:rsidRPr="00C96171" w:rsidRDefault="00C96171" w:rsidP="00C96171">
      <w:pPr>
        <w:widowControl w:val="0"/>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C96171">
        <w:rPr>
          <w:rFonts w:ascii="Times New Roman" w:eastAsia="Times New Roman" w:hAnsi="Times New Roman" w:cs="Times New Roman"/>
          <w:color w:val="000000"/>
          <w:sz w:val="28"/>
          <w:szCs w:val="28"/>
          <w:lang w:eastAsia="ru-RU"/>
        </w:rPr>
        <w:t>Размер уставного капитала АО КБ «САММИТ БАНК» равен </w:t>
      </w:r>
      <w:r w:rsidRPr="00C96171">
        <w:rPr>
          <w:rFonts w:ascii="Times New Roman" w:eastAsia="Times New Roman" w:hAnsi="Times New Roman" w:cs="Times New Roman"/>
          <w:b/>
          <w:bCs/>
          <w:color w:val="000000"/>
          <w:sz w:val="28"/>
          <w:szCs w:val="28"/>
          <w:lang w:eastAsia="ru-RU"/>
        </w:rPr>
        <w:t xml:space="preserve">180 000 000 руб. </w:t>
      </w:r>
    </w:p>
    <w:p w:rsidR="00C96171" w:rsidRPr="00C96171" w:rsidRDefault="00C96171" w:rsidP="00C96171">
      <w:pPr>
        <w:widowControl w:val="0"/>
        <w:shd w:val="clear" w:color="auto" w:fill="FFFFFF"/>
        <w:spacing w:after="0" w:line="360" w:lineRule="auto"/>
        <w:jc w:val="both"/>
        <w:rPr>
          <w:rFonts w:ascii="Times New Roman" w:eastAsia="Times New Roman" w:hAnsi="Times New Roman" w:cs="Times New Roman"/>
          <w:color w:val="000000"/>
          <w:sz w:val="28"/>
          <w:szCs w:val="28"/>
          <w:lang w:eastAsia="ru-RU"/>
        </w:rPr>
      </w:pPr>
      <w:r w:rsidRPr="00C96171">
        <w:rPr>
          <w:rFonts w:ascii="Times New Roman" w:eastAsia="Times New Roman" w:hAnsi="Times New Roman" w:cs="Times New Roman"/>
          <w:color w:val="000000"/>
          <w:sz w:val="28"/>
          <w:szCs w:val="28"/>
          <w:lang w:eastAsia="ru-RU"/>
        </w:rPr>
        <w:t>Таблица 1 - Типы акций</w:t>
      </w:r>
    </w:p>
    <w:tbl>
      <w:tblPr>
        <w:tblW w:w="0" w:type="auto"/>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2312"/>
        <w:gridCol w:w="1918"/>
        <w:gridCol w:w="2202"/>
        <w:gridCol w:w="1769"/>
        <w:gridCol w:w="1184"/>
      </w:tblGrid>
      <w:tr w:rsidR="00C96171" w:rsidRPr="00C96171" w:rsidTr="00044C97">
        <w:trPr>
          <w:tblCellSpacing w:w="0" w:type="dxa"/>
        </w:trPr>
        <w:tc>
          <w:tcPr>
            <w:tcW w:w="2348" w:type="dxa"/>
            <w:tcBorders>
              <w:top w:val="outset" w:sz="6" w:space="0" w:color="auto"/>
              <w:left w:val="outset" w:sz="6" w:space="0" w:color="auto"/>
              <w:bottom w:val="outset" w:sz="6" w:space="0" w:color="auto"/>
              <w:right w:val="outset" w:sz="6" w:space="0" w:color="auto"/>
            </w:tcBorders>
            <w:vAlign w:val="center"/>
            <w:hideMark/>
          </w:tcPr>
          <w:p w:rsidR="00C96171" w:rsidRPr="00C96171" w:rsidRDefault="00C96171" w:rsidP="00C96171">
            <w:pPr>
              <w:widowControl w:val="0"/>
              <w:shd w:val="clear" w:color="auto" w:fill="FFFFFF"/>
              <w:spacing w:after="0" w:line="360" w:lineRule="auto"/>
              <w:jc w:val="center"/>
              <w:rPr>
                <w:rFonts w:ascii="Times New Roman" w:eastAsia="Times New Roman" w:hAnsi="Times New Roman" w:cs="Times New Roman"/>
                <w:color w:val="000000"/>
                <w:sz w:val="24"/>
                <w:szCs w:val="24"/>
                <w:lang w:eastAsia="ru-RU"/>
              </w:rPr>
            </w:pPr>
            <w:r w:rsidRPr="00C96171">
              <w:rPr>
                <w:rFonts w:ascii="Times New Roman" w:eastAsia="Times New Roman" w:hAnsi="Times New Roman" w:cs="Times New Roman"/>
                <w:color w:val="000000"/>
                <w:sz w:val="24"/>
                <w:szCs w:val="24"/>
                <w:lang w:eastAsia="ru-RU"/>
              </w:rPr>
              <w:t>Индивидуальный государственный регистрационный номер</w:t>
            </w:r>
          </w:p>
        </w:tc>
        <w:tc>
          <w:tcPr>
            <w:tcW w:w="1930" w:type="dxa"/>
            <w:tcBorders>
              <w:top w:val="outset" w:sz="6" w:space="0" w:color="auto"/>
              <w:left w:val="outset" w:sz="6" w:space="0" w:color="auto"/>
              <w:bottom w:val="outset" w:sz="6" w:space="0" w:color="auto"/>
              <w:right w:val="outset" w:sz="6" w:space="0" w:color="auto"/>
            </w:tcBorders>
            <w:vAlign w:val="center"/>
            <w:hideMark/>
          </w:tcPr>
          <w:p w:rsidR="00C96171" w:rsidRPr="00C96171" w:rsidRDefault="00C96171" w:rsidP="00C96171">
            <w:pPr>
              <w:widowControl w:val="0"/>
              <w:shd w:val="clear" w:color="auto" w:fill="FFFFFF"/>
              <w:spacing w:after="0" w:line="360" w:lineRule="auto"/>
              <w:jc w:val="center"/>
              <w:rPr>
                <w:rFonts w:ascii="Times New Roman" w:eastAsia="Times New Roman" w:hAnsi="Times New Roman" w:cs="Times New Roman"/>
                <w:color w:val="000000"/>
                <w:sz w:val="24"/>
                <w:szCs w:val="24"/>
                <w:lang w:eastAsia="ru-RU"/>
              </w:rPr>
            </w:pPr>
            <w:r w:rsidRPr="00C96171">
              <w:rPr>
                <w:rFonts w:ascii="Times New Roman" w:eastAsia="Times New Roman" w:hAnsi="Times New Roman" w:cs="Times New Roman"/>
                <w:color w:val="000000"/>
                <w:sz w:val="24"/>
                <w:szCs w:val="24"/>
                <w:lang w:eastAsia="ru-RU"/>
              </w:rPr>
              <w:t>Дата государственной регистрации</w:t>
            </w:r>
          </w:p>
        </w:tc>
        <w:tc>
          <w:tcPr>
            <w:tcW w:w="2207" w:type="dxa"/>
            <w:tcBorders>
              <w:top w:val="outset" w:sz="6" w:space="0" w:color="auto"/>
              <w:left w:val="outset" w:sz="6" w:space="0" w:color="auto"/>
              <w:bottom w:val="outset" w:sz="6" w:space="0" w:color="auto"/>
              <w:right w:val="outset" w:sz="6" w:space="0" w:color="auto"/>
            </w:tcBorders>
            <w:vAlign w:val="center"/>
            <w:hideMark/>
          </w:tcPr>
          <w:p w:rsidR="00C96171" w:rsidRPr="00C96171" w:rsidRDefault="00C96171" w:rsidP="00C96171">
            <w:pPr>
              <w:widowControl w:val="0"/>
              <w:shd w:val="clear" w:color="auto" w:fill="FFFFFF"/>
              <w:spacing w:after="0" w:line="360" w:lineRule="auto"/>
              <w:jc w:val="center"/>
              <w:rPr>
                <w:rFonts w:ascii="Times New Roman" w:eastAsia="Times New Roman" w:hAnsi="Times New Roman" w:cs="Times New Roman"/>
                <w:color w:val="000000"/>
                <w:sz w:val="24"/>
                <w:szCs w:val="24"/>
                <w:lang w:eastAsia="ru-RU"/>
              </w:rPr>
            </w:pPr>
            <w:r w:rsidRPr="00C96171">
              <w:rPr>
                <w:rFonts w:ascii="Times New Roman" w:eastAsia="Times New Roman" w:hAnsi="Times New Roman" w:cs="Times New Roman"/>
                <w:color w:val="000000"/>
                <w:sz w:val="24"/>
                <w:szCs w:val="24"/>
                <w:lang w:eastAsia="ru-RU"/>
              </w:rPr>
              <w:t>Вид акций</w:t>
            </w:r>
          </w:p>
        </w:tc>
        <w:tc>
          <w:tcPr>
            <w:tcW w:w="1798" w:type="dxa"/>
            <w:tcBorders>
              <w:top w:val="outset" w:sz="6" w:space="0" w:color="auto"/>
              <w:left w:val="outset" w:sz="6" w:space="0" w:color="auto"/>
              <w:bottom w:val="outset" w:sz="6" w:space="0" w:color="auto"/>
              <w:right w:val="outset" w:sz="6" w:space="0" w:color="auto"/>
            </w:tcBorders>
            <w:vAlign w:val="center"/>
            <w:hideMark/>
          </w:tcPr>
          <w:p w:rsidR="00C96171" w:rsidRPr="00C96171" w:rsidRDefault="00C96171" w:rsidP="00C96171">
            <w:pPr>
              <w:widowControl w:val="0"/>
              <w:shd w:val="clear" w:color="auto" w:fill="FFFFFF"/>
              <w:spacing w:after="0" w:line="360" w:lineRule="auto"/>
              <w:ind w:firstLine="41"/>
              <w:jc w:val="center"/>
              <w:rPr>
                <w:rFonts w:ascii="Times New Roman" w:eastAsia="Times New Roman" w:hAnsi="Times New Roman" w:cs="Times New Roman"/>
                <w:color w:val="000000"/>
                <w:sz w:val="24"/>
                <w:szCs w:val="24"/>
                <w:lang w:eastAsia="ru-RU"/>
              </w:rPr>
            </w:pPr>
            <w:r w:rsidRPr="00C96171">
              <w:rPr>
                <w:rFonts w:ascii="Times New Roman" w:eastAsia="Times New Roman" w:hAnsi="Times New Roman" w:cs="Times New Roman"/>
                <w:color w:val="000000"/>
                <w:sz w:val="24"/>
                <w:szCs w:val="24"/>
                <w:lang w:eastAsia="ru-RU"/>
              </w:rPr>
              <w:t>Количество акций, находящихся в обращении, шт.</w:t>
            </w:r>
          </w:p>
        </w:tc>
        <w:tc>
          <w:tcPr>
            <w:tcW w:w="1102" w:type="dxa"/>
            <w:tcBorders>
              <w:top w:val="outset" w:sz="6" w:space="0" w:color="auto"/>
              <w:left w:val="outset" w:sz="6" w:space="0" w:color="auto"/>
              <w:bottom w:val="outset" w:sz="6" w:space="0" w:color="auto"/>
              <w:right w:val="outset" w:sz="6" w:space="0" w:color="auto"/>
            </w:tcBorders>
            <w:vAlign w:val="center"/>
            <w:hideMark/>
          </w:tcPr>
          <w:p w:rsidR="00C96171" w:rsidRPr="00C96171" w:rsidRDefault="00C96171" w:rsidP="00C96171">
            <w:pPr>
              <w:widowControl w:val="0"/>
              <w:shd w:val="clear" w:color="auto" w:fill="FFFFFF"/>
              <w:spacing w:after="0" w:line="360" w:lineRule="auto"/>
              <w:ind w:firstLine="17"/>
              <w:jc w:val="center"/>
              <w:rPr>
                <w:rFonts w:ascii="Times New Roman" w:eastAsia="Times New Roman" w:hAnsi="Times New Roman" w:cs="Times New Roman"/>
                <w:color w:val="000000"/>
                <w:sz w:val="28"/>
                <w:szCs w:val="28"/>
                <w:lang w:eastAsia="ru-RU"/>
              </w:rPr>
            </w:pPr>
            <w:r w:rsidRPr="00C96171">
              <w:rPr>
                <w:rFonts w:ascii="Times New Roman" w:eastAsia="Times New Roman" w:hAnsi="Times New Roman" w:cs="Times New Roman"/>
                <w:color w:val="000000"/>
                <w:sz w:val="28"/>
                <w:szCs w:val="28"/>
                <w:lang w:eastAsia="ru-RU"/>
              </w:rPr>
              <w:t>Номинал, руб.</w:t>
            </w:r>
          </w:p>
        </w:tc>
      </w:tr>
      <w:tr w:rsidR="00C96171" w:rsidRPr="00C96171" w:rsidTr="00044C97">
        <w:trPr>
          <w:tblCellSpacing w:w="0" w:type="dxa"/>
        </w:trPr>
        <w:tc>
          <w:tcPr>
            <w:tcW w:w="2348" w:type="dxa"/>
            <w:tcBorders>
              <w:top w:val="outset" w:sz="6" w:space="0" w:color="auto"/>
              <w:left w:val="outset" w:sz="6" w:space="0" w:color="auto"/>
              <w:bottom w:val="outset" w:sz="6" w:space="0" w:color="auto"/>
              <w:right w:val="outset" w:sz="6" w:space="0" w:color="auto"/>
            </w:tcBorders>
            <w:vAlign w:val="center"/>
            <w:hideMark/>
          </w:tcPr>
          <w:p w:rsidR="00C96171" w:rsidRPr="00C96171" w:rsidRDefault="00C96171" w:rsidP="00C96171">
            <w:pPr>
              <w:widowControl w:val="0"/>
              <w:shd w:val="clear" w:color="auto" w:fill="FFFFFF"/>
              <w:spacing w:after="0" w:line="360" w:lineRule="auto"/>
              <w:jc w:val="center"/>
              <w:rPr>
                <w:rFonts w:ascii="Times New Roman" w:eastAsia="Times New Roman" w:hAnsi="Times New Roman" w:cs="Times New Roman"/>
                <w:color w:val="000000"/>
                <w:sz w:val="24"/>
                <w:szCs w:val="24"/>
                <w:lang w:eastAsia="ru-RU"/>
              </w:rPr>
            </w:pPr>
            <w:r w:rsidRPr="00C96171">
              <w:rPr>
                <w:rFonts w:ascii="Times New Roman" w:eastAsia="Times New Roman" w:hAnsi="Times New Roman" w:cs="Times New Roman"/>
                <w:color w:val="000000"/>
                <w:sz w:val="24"/>
                <w:szCs w:val="24"/>
                <w:lang w:eastAsia="ru-RU"/>
              </w:rPr>
              <w:t>10100085В</w:t>
            </w:r>
          </w:p>
        </w:tc>
        <w:tc>
          <w:tcPr>
            <w:tcW w:w="1930" w:type="dxa"/>
            <w:tcBorders>
              <w:top w:val="outset" w:sz="6" w:space="0" w:color="auto"/>
              <w:left w:val="outset" w:sz="6" w:space="0" w:color="auto"/>
              <w:bottom w:val="outset" w:sz="6" w:space="0" w:color="auto"/>
              <w:right w:val="outset" w:sz="6" w:space="0" w:color="auto"/>
            </w:tcBorders>
            <w:vAlign w:val="center"/>
            <w:hideMark/>
          </w:tcPr>
          <w:p w:rsidR="00C96171" w:rsidRPr="00C96171" w:rsidRDefault="00C96171" w:rsidP="00C96171">
            <w:pPr>
              <w:widowControl w:val="0"/>
              <w:shd w:val="clear" w:color="auto" w:fill="FFFFFF"/>
              <w:spacing w:after="0" w:line="360" w:lineRule="auto"/>
              <w:jc w:val="center"/>
              <w:rPr>
                <w:rFonts w:ascii="Times New Roman" w:eastAsia="Times New Roman" w:hAnsi="Times New Roman" w:cs="Times New Roman"/>
                <w:color w:val="000000"/>
                <w:sz w:val="24"/>
                <w:szCs w:val="24"/>
                <w:lang w:eastAsia="ru-RU"/>
              </w:rPr>
            </w:pPr>
            <w:r w:rsidRPr="00C96171">
              <w:rPr>
                <w:rFonts w:ascii="Times New Roman" w:eastAsia="Times New Roman" w:hAnsi="Times New Roman" w:cs="Times New Roman"/>
                <w:color w:val="000000"/>
                <w:sz w:val="24"/>
                <w:szCs w:val="24"/>
                <w:lang w:eastAsia="ru-RU"/>
              </w:rPr>
              <w:t>08.10.1991</w:t>
            </w:r>
          </w:p>
        </w:tc>
        <w:tc>
          <w:tcPr>
            <w:tcW w:w="2207" w:type="dxa"/>
            <w:tcBorders>
              <w:top w:val="outset" w:sz="6" w:space="0" w:color="auto"/>
              <w:left w:val="outset" w:sz="6" w:space="0" w:color="auto"/>
              <w:bottom w:val="outset" w:sz="6" w:space="0" w:color="auto"/>
              <w:right w:val="outset" w:sz="6" w:space="0" w:color="auto"/>
            </w:tcBorders>
            <w:vAlign w:val="center"/>
            <w:hideMark/>
          </w:tcPr>
          <w:p w:rsidR="00C96171" w:rsidRPr="00C96171" w:rsidRDefault="00C96171" w:rsidP="00C96171">
            <w:pPr>
              <w:widowControl w:val="0"/>
              <w:shd w:val="clear" w:color="auto" w:fill="FFFFFF"/>
              <w:spacing w:after="0" w:line="360" w:lineRule="auto"/>
              <w:jc w:val="center"/>
              <w:rPr>
                <w:rFonts w:ascii="Times New Roman" w:eastAsia="Times New Roman" w:hAnsi="Times New Roman" w:cs="Times New Roman"/>
                <w:color w:val="000000"/>
                <w:sz w:val="24"/>
                <w:szCs w:val="24"/>
                <w:lang w:eastAsia="ru-RU"/>
              </w:rPr>
            </w:pPr>
            <w:r w:rsidRPr="00C96171">
              <w:rPr>
                <w:rFonts w:ascii="Times New Roman" w:eastAsia="Times New Roman" w:hAnsi="Times New Roman" w:cs="Times New Roman"/>
                <w:color w:val="000000"/>
                <w:sz w:val="24"/>
                <w:szCs w:val="24"/>
                <w:lang w:eastAsia="ru-RU"/>
              </w:rPr>
              <w:t>Обыкновенные </w:t>
            </w:r>
          </w:p>
        </w:tc>
        <w:tc>
          <w:tcPr>
            <w:tcW w:w="1798" w:type="dxa"/>
            <w:tcBorders>
              <w:top w:val="outset" w:sz="6" w:space="0" w:color="auto"/>
              <w:left w:val="outset" w:sz="6" w:space="0" w:color="auto"/>
              <w:bottom w:val="outset" w:sz="6" w:space="0" w:color="auto"/>
              <w:right w:val="outset" w:sz="6" w:space="0" w:color="auto"/>
            </w:tcBorders>
            <w:vAlign w:val="center"/>
            <w:hideMark/>
          </w:tcPr>
          <w:p w:rsidR="00C96171" w:rsidRPr="00C96171" w:rsidRDefault="00C96171" w:rsidP="00C96171">
            <w:pPr>
              <w:widowControl w:val="0"/>
              <w:shd w:val="clear" w:color="auto" w:fill="FFFFFF"/>
              <w:spacing w:after="0" w:line="360" w:lineRule="auto"/>
              <w:jc w:val="center"/>
              <w:rPr>
                <w:rFonts w:ascii="Times New Roman" w:eastAsia="Times New Roman" w:hAnsi="Times New Roman" w:cs="Times New Roman"/>
                <w:color w:val="000000"/>
                <w:sz w:val="24"/>
                <w:szCs w:val="24"/>
                <w:lang w:eastAsia="ru-RU"/>
              </w:rPr>
            </w:pPr>
            <w:r w:rsidRPr="00C96171">
              <w:rPr>
                <w:rFonts w:ascii="Times New Roman" w:eastAsia="Times New Roman" w:hAnsi="Times New Roman" w:cs="Times New Roman"/>
                <w:color w:val="000000"/>
                <w:sz w:val="24"/>
                <w:szCs w:val="24"/>
                <w:lang w:eastAsia="ru-RU"/>
              </w:rPr>
              <w:t>179989000</w:t>
            </w:r>
          </w:p>
        </w:tc>
        <w:tc>
          <w:tcPr>
            <w:tcW w:w="1102" w:type="dxa"/>
            <w:tcBorders>
              <w:top w:val="outset" w:sz="6" w:space="0" w:color="auto"/>
              <w:left w:val="outset" w:sz="6" w:space="0" w:color="auto"/>
              <w:bottom w:val="outset" w:sz="6" w:space="0" w:color="auto"/>
              <w:right w:val="outset" w:sz="6" w:space="0" w:color="auto"/>
            </w:tcBorders>
            <w:vAlign w:val="center"/>
            <w:hideMark/>
          </w:tcPr>
          <w:p w:rsidR="00C96171" w:rsidRPr="00C96171" w:rsidRDefault="00C96171" w:rsidP="00C96171">
            <w:pPr>
              <w:widowControl w:val="0"/>
              <w:shd w:val="clear" w:color="auto" w:fill="FFFFFF"/>
              <w:spacing w:after="0" w:line="360" w:lineRule="auto"/>
              <w:jc w:val="center"/>
              <w:rPr>
                <w:rFonts w:ascii="Times New Roman" w:eastAsia="Times New Roman" w:hAnsi="Times New Roman" w:cs="Times New Roman"/>
                <w:color w:val="000000"/>
                <w:sz w:val="24"/>
                <w:szCs w:val="24"/>
                <w:lang w:eastAsia="ru-RU"/>
              </w:rPr>
            </w:pPr>
            <w:r w:rsidRPr="00C96171">
              <w:rPr>
                <w:rFonts w:ascii="Times New Roman" w:eastAsia="Times New Roman" w:hAnsi="Times New Roman" w:cs="Times New Roman"/>
                <w:color w:val="000000"/>
                <w:sz w:val="24"/>
                <w:szCs w:val="24"/>
                <w:lang w:eastAsia="ru-RU"/>
              </w:rPr>
              <w:t>1 </w:t>
            </w:r>
          </w:p>
        </w:tc>
      </w:tr>
      <w:tr w:rsidR="00C96171" w:rsidRPr="00C96171" w:rsidTr="00044C97">
        <w:trPr>
          <w:tblCellSpacing w:w="0" w:type="dxa"/>
        </w:trPr>
        <w:tc>
          <w:tcPr>
            <w:tcW w:w="2348" w:type="dxa"/>
            <w:tcBorders>
              <w:top w:val="outset" w:sz="6" w:space="0" w:color="auto"/>
              <w:left w:val="outset" w:sz="6" w:space="0" w:color="auto"/>
              <w:bottom w:val="outset" w:sz="6" w:space="0" w:color="auto"/>
              <w:right w:val="outset" w:sz="6" w:space="0" w:color="auto"/>
            </w:tcBorders>
            <w:vAlign w:val="center"/>
            <w:hideMark/>
          </w:tcPr>
          <w:p w:rsidR="00C96171" w:rsidRPr="00C96171" w:rsidRDefault="00C96171" w:rsidP="00C96171">
            <w:pPr>
              <w:widowControl w:val="0"/>
              <w:shd w:val="clear" w:color="auto" w:fill="FFFFFF"/>
              <w:spacing w:after="0" w:line="360" w:lineRule="auto"/>
              <w:jc w:val="center"/>
              <w:rPr>
                <w:rFonts w:ascii="Times New Roman" w:eastAsia="Times New Roman" w:hAnsi="Times New Roman" w:cs="Times New Roman"/>
                <w:color w:val="000000"/>
                <w:sz w:val="28"/>
                <w:szCs w:val="28"/>
                <w:lang w:eastAsia="ru-RU"/>
              </w:rPr>
            </w:pPr>
            <w:r w:rsidRPr="00C96171">
              <w:rPr>
                <w:rFonts w:ascii="Times New Roman" w:eastAsia="Times New Roman" w:hAnsi="Times New Roman" w:cs="Times New Roman"/>
                <w:color w:val="000000"/>
                <w:sz w:val="24"/>
                <w:szCs w:val="24"/>
                <w:lang w:eastAsia="ru-RU"/>
              </w:rPr>
              <w:t>20100085В</w:t>
            </w:r>
          </w:p>
        </w:tc>
        <w:tc>
          <w:tcPr>
            <w:tcW w:w="1930" w:type="dxa"/>
            <w:tcBorders>
              <w:top w:val="outset" w:sz="6" w:space="0" w:color="auto"/>
              <w:left w:val="outset" w:sz="6" w:space="0" w:color="auto"/>
              <w:bottom w:val="outset" w:sz="6" w:space="0" w:color="auto"/>
              <w:right w:val="outset" w:sz="6" w:space="0" w:color="auto"/>
            </w:tcBorders>
            <w:vAlign w:val="center"/>
            <w:hideMark/>
          </w:tcPr>
          <w:p w:rsidR="00C96171" w:rsidRPr="00C96171" w:rsidRDefault="00C96171" w:rsidP="00C96171">
            <w:pPr>
              <w:widowControl w:val="0"/>
              <w:shd w:val="clear" w:color="auto" w:fill="FFFFFF"/>
              <w:spacing w:after="0" w:line="360" w:lineRule="auto"/>
              <w:jc w:val="center"/>
              <w:rPr>
                <w:rFonts w:ascii="Times New Roman" w:eastAsia="Times New Roman" w:hAnsi="Times New Roman" w:cs="Times New Roman"/>
                <w:color w:val="000000"/>
                <w:sz w:val="24"/>
                <w:szCs w:val="24"/>
                <w:lang w:eastAsia="ru-RU"/>
              </w:rPr>
            </w:pPr>
            <w:r w:rsidRPr="00C96171">
              <w:rPr>
                <w:rFonts w:ascii="Times New Roman" w:eastAsia="Times New Roman" w:hAnsi="Times New Roman" w:cs="Times New Roman"/>
                <w:color w:val="000000"/>
                <w:sz w:val="24"/>
                <w:szCs w:val="24"/>
                <w:lang w:eastAsia="ru-RU"/>
              </w:rPr>
              <w:t>08.10.1991</w:t>
            </w:r>
          </w:p>
        </w:tc>
        <w:tc>
          <w:tcPr>
            <w:tcW w:w="2207" w:type="dxa"/>
            <w:tcBorders>
              <w:top w:val="outset" w:sz="6" w:space="0" w:color="auto"/>
              <w:left w:val="outset" w:sz="6" w:space="0" w:color="auto"/>
              <w:bottom w:val="outset" w:sz="6" w:space="0" w:color="auto"/>
              <w:right w:val="outset" w:sz="6" w:space="0" w:color="auto"/>
            </w:tcBorders>
            <w:vAlign w:val="center"/>
            <w:hideMark/>
          </w:tcPr>
          <w:p w:rsidR="00C96171" w:rsidRPr="00C96171" w:rsidRDefault="00C96171" w:rsidP="00C96171">
            <w:pPr>
              <w:widowControl w:val="0"/>
              <w:shd w:val="clear" w:color="auto" w:fill="FFFFFF"/>
              <w:spacing w:after="0" w:line="360" w:lineRule="auto"/>
              <w:jc w:val="center"/>
              <w:rPr>
                <w:rFonts w:ascii="Times New Roman" w:eastAsia="Times New Roman" w:hAnsi="Times New Roman" w:cs="Times New Roman"/>
                <w:color w:val="000000"/>
                <w:sz w:val="24"/>
                <w:szCs w:val="24"/>
                <w:lang w:eastAsia="ru-RU"/>
              </w:rPr>
            </w:pPr>
            <w:r w:rsidRPr="00C96171">
              <w:rPr>
                <w:rFonts w:ascii="Times New Roman" w:eastAsia="Times New Roman" w:hAnsi="Times New Roman" w:cs="Times New Roman"/>
                <w:color w:val="000000"/>
                <w:sz w:val="24"/>
                <w:szCs w:val="24"/>
                <w:lang w:eastAsia="ru-RU"/>
              </w:rPr>
              <w:t>Привилегированные</w:t>
            </w:r>
          </w:p>
        </w:tc>
        <w:tc>
          <w:tcPr>
            <w:tcW w:w="1798" w:type="dxa"/>
            <w:tcBorders>
              <w:top w:val="outset" w:sz="6" w:space="0" w:color="auto"/>
              <w:left w:val="outset" w:sz="6" w:space="0" w:color="auto"/>
              <w:bottom w:val="outset" w:sz="6" w:space="0" w:color="auto"/>
              <w:right w:val="outset" w:sz="6" w:space="0" w:color="auto"/>
            </w:tcBorders>
            <w:vAlign w:val="center"/>
            <w:hideMark/>
          </w:tcPr>
          <w:p w:rsidR="00C96171" w:rsidRPr="00C96171" w:rsidRDefault="00C96171" w:rsidP="00C96171">
            <w:pPr>
              <w:widowControl w:val="0"/>
              <w:shd w:val="clear" w:color="auto" w:fill="FFFFFF"/>
              <w:spacing w:after="0" w:line="360" w:lineRule="auto"/>
              <w:jc w:val="center"/>
              <w:rPr>
                <w:rFonts w:ascii="Times New Roman" w:eastAsia="Times New Roman" w:hAnsi="Times New Roman" w:cs="Times New Roman"/>
                <w:color w:val="000000"/>
                <w:sz w:val="24"/>
                <w:szCs w:val="24"/>
                <w:lang w:eastAsia="ru-RU"/>
              </w:rPr>
            </w:pPr>
            <w:r w:rsidRPr="00C96171">
              <w:rPr>
                <w:rFonts w:ascii="Times New Roman" w:eastAsia="Times New Roman" w:hAnsi="Times New Roman" w:cs="Times New Roman"/>
                <w:color w:val="000000"/>
                <w:sz w:val="24"/>
                <w:szCs w:val="24"/>
                <w:lang w:eastAsia="ru-RU"/>
              </w:rPr>
              <w:t>255</w:t>
            </w:r>
          </w:p>
        </w:tc>
        <w:tc>
          <w:tcPr>
            <w:tcW w:w="1102" w:type="dxa"/>
            <w:tcBorders>
              <w:top w:val="outset" w:sz="6" w:space="0" w:color="auto"/>
              <w:left w:val="outset" w:sz="6" w:space="0" w:color="auto"/>
              <w:bottom w:val="outset" w:sz="6" w:space="0" w:color="auto"/>
              <w:right w:val="outset" w:sz="6" w:space="0" w:color="auto"/>
            </w:tcBorders>
            <w:vAlign w:val="center"/>
            <w:hideMark/>
          </w:tcPr>
          <w:p w:rsidR="00C96171" w:rsidRPr="00C96171" w:rsidRDefault="00C96171" w:rsidP="00C96171">
            <w:pPr>
              <w:widowControl w:val="0"/>
              <w:shd w:val="clear" w:color="auto" w:fill="FFFFFF"/>
              <w:spacing w:after="0" w:line="360" w:lineRule="auto"/>
              <w:jc w:val="center"/>
              <w:rPr>
                <w:rFonts w:ascii="Times New Roman" w:eastAsia="Times New Roman" w:hAnsi="Times New Roman" w:cs="Times New Roman"/>
                <w:color w:val="000000"/>
                <w:sz w:val="24"/>
                <w:szCs w:val="24"/>
                <w:lang w:eastAsia="ru-RU"/>
              </w:rPr>
            </w:pPr>
            <w:r w:rsidRPr="00C96171">
              <w:rPr>
                <w:rFonts w:ascii="Times New Roman" w:eastAsia="Times New Roman" w:hAnsi="Times New Roman" w:cs="Times New Roman"/>
                <w:color w:val="000000"/>
                <w:sz w:val="24"/>
                <w:szCs w:val="24"/>
                <w:lang w:eastAsia="ru-RU"/>
              </w:rPr>
              <w:t>1</w:t>
            </w:r>
          </w:p>
        </w:tc>
      </w:tr>
      <w:tr w:rsidR="00C96171" w:rsidRPr="00C96171" w:rsidTr="00044C97">
        <w:trPr>
          <w:tblCellSpacing w:w="0" w:type="dxa"/>
        </w:trPr>
        <w:tc>
          <w:tcPr>
            <w:tcW w:w="2348" w:type="dxa"/>
            <w:tcBorders>
              <w:top w:val="outset" w:sz="6" w:space="0" w:color="auto"/>
              <w:left w:val="outset" w:sz="6" w:space="0" w:color="auto"/>
              <w:bottom w:val="outset" w:sz="6" w:space="0" w:color="auto"/>
              <w:right w:val="outset" w:sz="6" w:space="0" w:color="auto"/>
            </w:tcBorders>
            <w:vAlign w:val="center"/>
            <w:hideMark/>
          </w:tcPr>
          <w:p w:rsidR="00C96171" w:rsidRPr="00C96171" w:rsidRDefault="00C96171" w:rsidP="00C96171">
            <w:pPr>
              <w:widowControl w:val="0"/>
              <w:shd w:val="clear" w:color="auto" w:fill="FFFFFF"/>
              <w:spacing w:after="0" w:line="360" w:lineRule="auto"/>
              <w:jc w:val="center"/>
              <w:rPr>
                <w:rFonts w:ascii="Times New Roman" w:eastAsia="Times New Roman" w:hAnsi="Times New Roman" w:cs="Times New Roman"/>
                <w:color w:val="000000"/>
                <w:sz w:val="28"/>
                <w:szCs w:val="28"/>
                <w:lang w:eastAsia="ru-RU"/>
              </w:rPr>
            </w:pPr>
            <w:r w:rsidRPr="00C96171">
              <w:rPr>
                <w:rFonts w:ascii="Times New Roman" w:eastAsia="Times New Roman" w:hAnsi="Times New Roman" w:cs="Times New Roman"/>
                <w:color w:val="000000"/>
                <w:sz w:val="24"/>
                <w:szCs w:val="24"/>
                <w:lang w:eastAsia="ru-RU"/>
              </w:rPr>
              <w:t>20200085В</w:t>
            </w:r>
          </w:p>
        </w:tc>
        <w:tc>
          <w:tcPr>
            <w:tcW w:w="1930" w:type="dxa"/>
            <w:tcBorders>
              <w:top w:val="outset" w:sz="6" w:space="0" w:color="auto"/>
              <w:left w:val="outset" w:sz="6" w:space="0" w:color="auto"/>
              <w:bottom w:val="outset" w:sz="6" w:space="0" w:color="auto"/>
              <w:right w:val="outset" w:sz="6" w:space="0" w:color="auto"/>
            </w:tcBorders>
            <w:vAlign w:val="center"/>
            <w:hideMark/>
          </w:tcPr>
          <w:p w:rsidR="00C96171" w:rsidRPr="00C96171" w:rsidRDefault="00C96171" w:rsidP="00C96171">
            <w:pPr>
              <w:widowControl w:val="0"/>
              <w:shd w:val="clear" w:color="auto" w:fill="FFFFFF"/>
              <w:spacing w:after="0" w:line="360" w:lineRule="auto"/>
              <w:jc w:val="center"/>
              <w:rPr>
                <w:rFonts w:ascii="Times New Roman" w:eastAsia="Times New Roman" w:hAnsi="Times New Roman" w:cs="Times New Roman"/>
                <w:color w:val="000000"/>
                <w:sz w:val="24"/>
                <w:szCs w:val="24"/>
                <w:lang w:eastAsia="ru-RU"/>
              </w:rPr>
            </w:pPr>
            <w:r w:rsidRPr="00C96171">
              <w:rPr>
                <w:rFonts w:ascii="Times New Roman" w:eastAsia="Times New Roman" w:hAnsi="Times New Roman" w:cs="Times New Roman"/>
                <w:color w:val="000000"/>
                <w:sz w:val="24"/>
                <w:szCs w:val="24"/>
                <w:lang w:eastAsia="ru-RU"/>
              </w:rPr>
              <w:t>08.10.1991</w:t>
            </w:r>
          </w:p>
        </w:tc>
        <w:tc>
          <w:tcPr>
            <w:tcW w:w="2207" w:type="dxa"/>
            <w:tcBorders>
              <w:top w:val="outset" w:sz="6" w:space="0" w:color="auto"/>
              <w:left w:val="outset" w:sz="6" w:space="0" w:color="auto"/>
              <w:bottom w:val="outset" w:sz="6" w:space="0" w:color="auto"/>
              <w:right w:val="outset" w:sz="6" w:space="0" w:color="auto"/>
            </w:tcBorders>
            <w:vAlign w:val="center"/>
            <w:hideMark/>
          </w:tcPr>
          <w:p w:rsidR="00C96171" w:rsidRPr="00C96171" w:rsidRDefault="00C96171" w:rsidP="00C96171">
            <w:pPr>
              <w:widowControl w:val="0"/>
              <w:shd w:val="clear" w:color="auto" w:fill="FFFFFF"/>
              <w:spacing w:after="0" w:line="360" w:lineRule="auto"/>
              <w:jc w:val="center"/>
              <w:rPr>
                <w:rFonts w:ascii="Times New Roman" w:eastAsia="Times New Roman" w:hAnsi="Times New Roman" w:cs="Times New Roman"/>
                <w:color w:val="000000"/>
                <w:sz w:val="24"/>
                <w:szCs w:val="24"/>
                <w:lang w:eastAsia="ru-RU"/>
              </w:rPr>
            </w:pPr>
            <w:r w:rsidRPr="00C96171">
              <w:rPr>
                <w:rFonts w:ascii="Times New Roman" w:eastAsia="Times New Roman" w:hAnsi="Times New Roman" w:cs="Times New Roman"/>
                <w:color w:val="000000"/>
                <w:sz w:val="24"/>
                <w:szCs w:val="24"/>
                <w:lang w:eastAsia="ru-RU"/>
              </w:rPr>
              <w:t>Привилегированные</w:t>
            </w:r>
          </w:p>
        </w:tc>
        <w:tc>
          <w:tcPr>
            <w:tcW w:w="1798" w:type="dxa"/>
            <w:tcBorders>
              <w:top w:val="outset" w:sz="6" w:space="0" w:color="auto"/>
              <w:left w:val="outset" w:sz="6" w:space="0" w:color="auto"/>
              <w:bottom w:val="outset" w:sz="6" w:space="0" w:color="auto"/>
              <w:right w:val="outset" w:sz="6" w:space="0" w:color="auto"/>
            </w:tcBorders>
            <w:vAlign w:val="center"/>
            <w:hideMark/>
          </w:tcPr>
          <w:p w:rsidR="00C96171" w:rsidRPr="00C96171" w:rsidRDefault="00C96171" w:rsidP="00C96171">
            <w:pPr>
              <w:widowControl w:val="0"/>
              <w:shd w:val="clear" w:color="auto" w:fill="FFFFFF"/>
              <w:spacing w:after="0" w:line="360" w:lineRule="auto"/>
              <w:jc w:val="center"/>
              <w:rPr>
                <w:rFonts w:ascii="Times New Roman" w:eastAsia="Times New Roman" w:hAnsi="Times New Roman" w:cs="Times New Roman"/>
                <w:color w:val="000000"/>
                <w:sz w:val="24"/>
                <w:szCs w:val="24"/>
                <w:lang w:eastAsia="ru-RU"/>
              </w:rPr>
            </w:pPr>
            <w:r w:rsidRPr="00C96171">
              <w:rPr>
                <w:rFonts w:ascii="Times New Roman" w:eastAsia="Times New Roman" w:hAnsi="Times New Roman" w:cs="Times New Roman"/>
                <w:color w:val="000000"/>
                <w:sz w:val="24"/>
                <w:szCs w:val="24"/>
                <w:lang w:eastAsia="ru-RU"/>
              </w:rPr>
              <w:t>245</w:t>
            </w:r>
          </w:p>
        </w:tc>
        <w:tc>
          <w:tcPr>
            <w:tcW w:w="1102" w:type="dxa"/>
            <w:tcBorders>
              <w:top w:val="outset" w:sz="6" w:space="0" w:color="auto"/>
              <w:left w:val="outset" w:sz="6" w:space="0" w:color="auto"/>
              <w:bottom w:val="outset" w:sz="6" w:space="0" w:color="auto"/>
              <w:right w:val="outset" w:sz="6" w:space="0" w:color="auto"/>
            </w:tcBorders>
            <w:vAlign w:val="center"/>
            <w:hideMark/>
          </w:tcPr>
          <w:p w:rsidR="00C96171" w:rsidRPr="00C96171" w:rsidRDefault="00C96171" w:rsidP="00C96171">
            <w:pPr>
              <w:widowControl w:val="0"/>
              <w:shd w:val="clear" w:color="auto" w:fill="FFFFFF"/>
              <w:spacing w:after="0" w:line="360" w:lineRule="auto"/>
              <w:jc w:val="center"/>
              <w:rPr>
                <w:rFonts w:ascii="Times New Roman" w:eastAsia="Times New Roman" w:hAnsi="Times New Roman" w:cs="Times New Roman"/>
                <w:color w:val="000000"/>
                <w:sz w:val="24"/>
                <w:szCs w:val="24"/>
                <w:lang w:eastAsia="ru-RU"/>
              </w:rPr>
            </w:pPr>
            <w:r w:rsidRPr="00C96171">
              <w:rPr>
                <w:rFonts w:ascii="Times New Roman" w:eastAsia="Times New Roman" w:hAnsi="Times New Roman" w:cs="Times New Roman"/>
                <w:color w:val="000000"/>
                <w:sz w:val="24"/>
                <w:szCs w:val="24"/>
                <w:lang w:eastAsia="ru-RU"/>
              </w:rPr>
              <w:t>1</w:t>
            </w:r>
          </w:p>
        </w:tc>
      </w:tr>
      <w:tr w:rsidR="00C96171" w:rsidRPr="00C96171" w:rsidTr="00044C97">
        <w:trPr>
          <w:tblCellSpacing w:w="0" w:type="dxa"/>
        </w:trPr>
        <w:tc>
          <w:tcPr>
            <w:tcW w:w="2348" w:type="dxa"/>
            <w:tcBorders>
              <w:top w:val="outset" w:sz="6" w:space="0" w:color="auto"/>
              <w:left w:val="outset" w:sz="6" w:space="0" w:color="auto"/>
              <w:bottom w:val="outset" w:sz="6" w:space="0" w:color="auto"/>
              <w:right w:val="outset" w:sz="6" w:space="0" w:color="auto"/>
            </w:tcBorders>
            <w:vAlign w:val="center"/>
            <w:hideMark/>
          </w:tcPr>
          <w:p w:rsidR="00C96171" w:rsidRPr="00C96171" w:rsidRDefault="00C96171" w:rsidP="00C96171">
            <w:pPr>
              <w:widowControl w:val="0"/>
              <w:shd w:val="clear" w:color="auto" w:fill="FFFFFF"/>
              <w:spacing w:after="0" w:line="360" w:lineRule="auto"/>
              <w:jc w:val="center"/>
              <w:rPr>
                <w:rFonts w:ascii="Times New Roman" w:eastAsia="Times New Roman" w:hAnsi="Times New Roman" w:cs="Times New Roman"/>
                <w:color w:val="000000"/>
                <w:sz w:val="24"/>
                <w:szCs w:val="24"/>
                <w:lang w:eastAsia="ru-RU"/>
              </w:rPr>
            </w:pPr>
            <w:r w:rsidRPr="00C96171">
              <w:rPr>
                <w:rFonts w:ascii="Times New Roman" w:eastAsia="Times New Roman" w:hAnsi="Times New Roman" w:cs="Times New Roman"/>
                <w:color w:val="000000"/>
                <w:sz w:val="24"/>
                <w:szCs w:val="24"/>
                <w:lang w:eastAsia="ru-RU"/>
              </w:rPr>
              <w:t>20300085В</w:t>
            </w:r>
          </w:p>
        </w:tc>
        <w:tc>
          <w:tcPr>
            <w:tcW w:w="1930" w:type="dxa"/>
            <w:tcBorders>
              <w:top w:val="outset" w:sz="6" w:space="0" w:color="auto"/>
              <w:left w:val="outset" w:sz="6" w:space="0" w:color="auto"/>
              <w:bottom w:val="outset" w:sz="6" w:space="0" w:color="auto"/>
              <w:right w:val="outset" w:sz="6" w:space="0" w:color="auto"/>
            </w:tcBorders>
            <w:vAlign w:val="center"/>
            <w:hideMark/>
          </w:tcPr>
          <w:p w:rsidR="00C96171" w:rsidRPr="00C96171" w:rsidRDefault="00C96171" w:rsidP="00C96171">
            <w:pPr>
              <w:widowControl w:val="0"/>
              <w:shd w:val="clear" w:color="auto" w:fill="FFFFFF"/>
              <w:spacing w:after="0" w:line="360" w:lineRule="auto"/>
              <w:jc w:val="center"/>
              <w:rPr>
                <w:rFonts w:ascii="Times New Roman" w:eastAsia="Times New Roman" w:hAnsi="Times New Roman" w:cs="Times New Roman"/>
                <w:color w:val="000000"/>
                <w:sz w:val="24"/>
                <w:szCs w:val="24"/>
                <w:lang w:eastAsia="ru-RU"/>
              </w:rPr>
            </w:pPr>
            <w:r w:rsidRPr="00C96171">
              <w:rPr>
                <w:rFonts w:ascii="Times New Roman" w:eastAsia="Times New Roman" w:hAnsi="Times New Roman" w:cs="Times New Roman"/>
                <w:color w:val="000000"/>
                <w:sz w:val="24"/>
                <w:szCs w:val="24"/>
                <w:lang w:eastAsia="ru-RU"/>
              </w:rPr>
              <w:t>16.06.1992</w:t>
            </w:r>
          </w:p>
        </w:tc>
        <w:tc>
          <w:tcPr>
            <w:tcW w:w="2207" w:type="dxa"/>
            <w:tcBorders>
              <w:top w:val="outset" w:sz="6" w:space="0" w:color="auto"/>
              <w:left w:val="outset" w:sz="6" w:space="0" w:color="auto"/>
              <w:bottom w:val="outset" w:sz="6" w:space="0" w:color="auto"/>
              <w:right w:val="outset" w:sz="6" w:space="0" w:color="auto"/>
            </w:tcBorders>
            <w:vAlign w:val="center"/>
            <w:hideMark/>
          </w:tcPr>
          <w:p w:rsidR="00C96171" w:rsidRPr="00C96171" w:rsidRDefault="00C96171" w:rsidP="00C96171">
            <w:pPr>
              <w:widowControl w:val="0"/>
              <w:shd w:val="clear" w:color="auto" w:fill="FFFFFF"/>
              <w:spacing w:after="0" w:line="360" w:lineRule="auto"/>
              <w:jc w:val="center"/>
              <w:rPr>
                <w:rFonts w:ascii="Times New Roman" w:eastAsia="Times New Roman" w:hAnsi="Times New Roman" w:cs="Times New Roman"/>
                <w:color w:val="000000"/>
                <w:sz w:val="24"/>
                <w:szCs w:val="24"/>
                <w:lang w:eastAsia="ru-RU"/>
              </w:rPr>
            </w:pPr>
            <w:r w:rsidRPr="00C96171">
              <w:rPr>
                <w:rFonts w:ascii="Times New Roman" w:eastAsia="Times New Roman" w:hAnsi="Times New Roman" w:cs="Times New Roman"/>
                <w:color w:val="000000"/>
                <w:sz w:val="24"/>
                <w:szCs w:val="24"/>
                <w:lang w:eastAsia="ru-RU"/>
              </w:rPr>
              <w:t>Привилегированные</w:t>
            </w:r>
          </w:p>
        </w:tc>
        <w:tc>
          <w:tcPr>
            <w:tcW w:w="1798" w:type="dxa"/>
            <w:tcBorders>
              <w:top w:val="outset" w:sz="6" w:space="0" w:color="auto"/>
              <w:left w:val="outset" w:sz="6" w:space="0" w:color="auto"/>
              <w:bottom w:val="outset" w:sz="6" w:space="0" w:color="auto"/>
              <w:right w:val="outset" w:sz="6" w:space="0" w:color="auto"/>
            </w:tcBorders>
            <w:vAlign w:val="center"/>
            <w:hideMark/>
          </w:tcPr>
          <w:p w:rsidR="00C96171" w:rsidRPr="00C96171" w:rsidRDefault="00C96171" w:rsidP="00C96171">
            <w:pPr>
              <w:widowControl w:val="0"/>
              <w:shd w:val="clear" w:color="auto" w:fill="FFFFFF"/>
              <w:spacing w:after="0" w:line="360" w:lineRule="auto"/>
              <w:jc w:val="center"/>
              <w:rPr>
                <w:rFonts w:ascii="Times New Roman" w:eastAsia="Times New Roman" w:hAnsi="Times New Roman" w:cs="Times New Roman"/>
                <w:color w:val="000000"/>
                <w:sz w:val="24"/>
                <w:szCs w:val="24"/>
                <w:lang w:eastAsia="ru-RU"/>
              </w:rPr>
            </w:pPr>
            <w:r w:rsidRPr="00C96171">
              <w:rPr>
                <w:rFonts w:ascii="Times New Roman" w:eastAsia="Times New Roman" w:hAnsi="Times New Roman" w:cs="Times New Roman"/>
                <w:color w:val="000000"/>
                <w:sz w:val="24"/>
                <w:szCs w:val="24"/>
                <w:lang w:eastAsia="ru-RU"/>
              </w:rPr>
              <w:t>320</w:t>
            </w:r>
          </w:p>
        </w:tc>
        <w:tc>
          <w:tcPr>
            <w:tcW w:w="1102" w:type="dxa"/>
            <w:tcBorders>
              <w:top w:val="outset" w:sz="6" w:space="0" w:color="auto"/>
              <w:left w:val="outset" w:sz="6" w:space="0" w:color="auto"/>
              <w:bottom w:val="outset" w:sz="6" w:space="0" w:color="auto"/>
              <w:right w:val="outset" w:sz="6" w:space="0" w:color="auto"/>
            </w:tcBorders>
            <w:vAlign w:val="center"/>
            <w:hideMark/>
          </w:tcPr>
          <w:p w:rsidR="00C96171" w:rsidRPr="00C96171" w:rsidRDefault="00C96171" w:rsidP="00C96171">
            <w:pPr>
              <w:widowControl w:val="0"/>
              <w:shd w:val="clear" w:color="auto" w:fill="FFFFFF"/>
              <w:spacing w:after="0" w:line="360" w:lineRule="auto"/>
              <w:jc w:val="center"/>
              <w:rPr>
                <w:rFonts w:ascii="Times New Roman" w:eastAsia="Times New Roman" w:hAnsi="Times New Roman" w:cs="Times New Roman"/>
                <w:color w:val="000000"/>
                <w:sz w:val="24"/>
                <w:szCs w:val="24"/>
                <w:lang w:eastAsia="ru-RU"/>
              </w:rPr>
            </w:pPr>
            <w:r w:rsidRPr="00C96171">
              <w:rPr>
                <w:rFonts w:ascii="Times New Roman" w:eastAsia="Times New Roman" w:hAnsi="Times New Roman" w:cs="Times New Roman"/>
                <w:color w:val="000000"/>
                <w:sz w:val="24"/>
                <w:szCs w:val="24"/>
                <w:lang w:eastAsia="ru-RU"/>
              </w:rPr>
              <w:t>1</w:t>
            </w:r>
          </w:p>
        </w:tc>
      </w:tr>
      <w:tr w:rsidR="00C96171" w:rsidRPr="00C96171" w:rsidTr="00044C97">
        <w:trPr>
          <w:tblCellSpacing w:w="0" w:type="dxa"/>
        </w:trPr>
        <w:tc>
          <w:tcPr>
            <w:tcW w:w="2348" w:type="dxa"/>
            <w:tcBorders>
              <w:top w:val="outset" w:sz="6" w:space="0" w:color="auto"/>
              <w:left w:val="outset" w:sz="6" w:space="0" w:color="auto"/>
              <w:bottom w:val="outset" w:sz="6" w:space="0" w:color="auto"/>
              <w:right w:val="outset" w:sz="6" w:space="0" w:color="auto"/>
            </w:tcBorders>
            <w:vAlign w:val="center"/>
            <w:hideMark/>
          </w:tcPr>
          <w:p w:rsidR="00C96171" w:rsidRPr="00C96171" w:rsidRDefault="00C96171" w:rsidP="00C96171">
            <w:pPr>
              <w:widowControl w:val="0"/>
              <w:shd w:val="clear" w:color="auto" w:fill="FFFFFF"/>
              <w:spacing w:after="0" w:line="360" w:lineRule="auto"/>
              <w:jc w:val="center"/>
              <w:rPr>
                <w:rFonts w:ascii="Times New Roman" w:eastAsia="Times New Roman" w:hAnsi="Times New Roman" w:cs="Times New Roman"/>
                <w:color w:val="000000"/>
                <w:sz w:val="24"/>
                <w:szCs w:val="24"/>
                <w:lang w:eastAsia="ru-RU"/>
              </w:rPr>
            </w:pPr>
            <w:r w:rsidRPr="00C96171">
              <w:rPr>
                <w:rFonts w:ascii="Times New Roman" w:eastAsia="Times New Roman" w:hAnsi="Times New Roman" w:cs="Times New Roman"/>
                <w:color w:val="000000"/>
                <w:sz w:val="24"/>
                <w:szCs w:val="24"/>
                <w:lang w:eastAsia="ru-RU"/>
              </w:rPr>
              <w:t>20400085В</w:t>
            </w:r>
          </w:p>
        </w:tc>
        <w:tc>
          <w:tcPr>
            <w:tcW w:w="1930" w:type="dxa"/>
            <w:tcBorders>
              <w:top w:val="outset" w:sz="6" w:space="0" w:color="auto"/>
              <w:left w:val="outset" w:sz="6" w:space="0" w:color="auto"/>
              <w:bottom w:val="outset" w:sz="6" w:space="0" w:color="auto"/>
              <w:right w:val="outset" w:sz="6" w:space="0" w:color="auto"/>
            </w:tcBorders>
            <w:vAlign w:val="center"/>
            <w:hideMark/>
          </w:tcPr>
          <w:p w:rsidR="00C96171" w:rsidRPr="00C96171" w:rsidRDefault="00C96171" w:rsidP="00C96171">
            <w:pPr>
              <w:widowControl w:val="0"/>
              <w:shd w:val="clear" w:color="auto" w:fill="FFFFFF"/>
              <w:spacing w:after="0" w:line="360" w:lineRule="auto"/>
              <w:jc w:val="center"/>
              <w:rPr>
                <w:rFonts w:ascii="Times New Roman" w:eastAsia="Times New Roman" w:hAnsi="Times New Roman" w:cs="Times New Roman"/>
                <w:color w:val="000000"/>
                <w:sz w:val="24"/>
                <w:szCs w:val="24"/>
                <w:lang w:eastAsia="ru-RU"/>
              </w:rPr>
            </w:pPr>
            <w:r w:rsidRPr="00C96171">
              <w:rPr>
                <w:rFonts w:ascii="Times New Roman" w:eastAsia="Times New Roman" w:hAnsi="Times New Roman" w:cs="Times New Roman"/>
                <w:color w:val="000000"/>
                <w:sz w:val="24"/>
                <w:szCs w:val="24"/>
                <w:lang w:eastAsia="ru-RU"/>
              </w:rPr>
              <w:t>16.06.1992</w:t>
            </w:r>
          </w:p>
        </w:tc>
        <w:tc>
          <w:tcPr>
            <w:tcW w:w="2207" w:type="dxa"/>
            <w:tcBorders>
              <w:top w:val="outset" w:sz="6" w:space="0" w:color="auto"/>
              <w:left w:val="outset" w:sz="6" w:space="0" w:color="auto"/>
              <w:bottom w:val="outset" w:sz="6" w:space="0" w:color="auto"/>
              <w:right w:val="outset" w:sz="6" w:space="0" w:color="auto"/>
            </w:tcBorders>
            <w:vAlign w:val="center"/>
            <w:hideMark/>
          </w:tcPr>
          <w:p w:rsidR="00C96171" w:rsidRPr="00C96171" w:rsidRDefault="00C96171" w:rsidP="00C96171">
            <w:pPr>
              <w:widowControl w:val="0"/>
              <w:shd w:val="clear" w:color="auto" w:fill="FFFFFF"/>
              <w:spacing w:after="0" w:line="360" w:lineRule="auto"/>
              <w:jc w:val="center"/>
              <w:rPr>
                <w:rFonts w:ascii="Times New Roman" w:eastAsia="Times New Roman" w:hAnsi="Times New Roman" w:cs="Times New Roman"/>
                <w:color w:val="000000"/>
                <w:sz w:val="24"/>
                <w:szCs w:val="24"/>
                <w:lang w:eastAsia="ru-RU"/>
              </w:rPr>
            </w:pPr>
            <w:r w:rsidRPr="00C96171">
              <w:rPr>
                <w:rFonts w:ascii="Times New Roman" w:eastAsia="Times New Roman" w:hAnsi="Times New Roman" w:cs="Times New Roman"/>
                <w:color w:val="000000"/>
                <w:sz w:val="24"/>
                <w:szCs w:val="24"/>
                <w:lang w:eastAsia="ru-RU"/>
              </w:rPr>
              <w:t>Привилегированные</w:t>
            </w:r>
          </w:p>
        </w:tc>
        <w:tc>
          <w:tcPr>
            <w:tcW w:w="1798" w:type="dxa"/>
            <w:tcBorders>
              <w:top w:val="outset" w:sz="6" w:space="0" w:color="auto"/>
              <w:left w:val="outset" w:sz="6" w:space="0" w:color="auto"/>
              <w:bottom w:val="outset" w:sz="6" w:space="0" w:color="auto"/>
              <w:right w:val="outset" w:sz="6" w:space="0" w:color="auto"/>
            </w:tcBorders>
            <w:vAlign w:val="center"/>
            <w:hideMark/>
          </w:tcPr>
          <w:p w:rsidR="00C96171" w:rsidRPr="00C96171" w:rsidRDefault="00C96171" w:rsidP="00C96171">
            <w:pPr>
              <w:widowControl w:val="0"/>
              <w:shd w:val="clear" w:color="auto" w:fill="FFFFFF"/>
              <w:spacing w:after="0" w:line="360" w:lineRule="auto"/>
              <w:jc w:val="center"/>
              <w:rPr>
                <w:rFonts w:ascii="Times New Roman" w:eastAsia="Times New Roman" w:hAnsi="Times New Roman" w:cs="Times New Roman"/>
                <w:color w:val="000000"/>
                <w:sz w:val="24"/>
                <w:szCs w:val="24"/>
                <w:lang w:eastAsia="ru-RU"/>
              </w:rPr>
            </w:pPr>
            <w:r w:rsidRPr="00C96171">
              <w:rPr>
                <w:rFonts w:ascii="Times New Roman" w:eastAsia="Times New Roman" w:hAnsi="Times New Roman" w:cs="Times New Roman"/>
                <w:color w:val="000000"/>
                <w:sz w:val="24"/>
                <w:szCs w:val="24"/>
                <w:lang w:eastAsia="ru-RU"/>
              </w:rPr>
              <w:t>180</w:t>
            </w:r>
          </w:p>
        </w:tc>
        <w:tc>
          <w:tcPr>
            <w:tcW w:w="1102" w:type="dxa"/>
            <w:tcBorders>
              <w:top w:val="outset" w:sz="6" w:space="0" w:color="auto"/>
              <w:left w:val="outset" w:sz="6" w:space="0" w:color="auto"/>
              <w:bottom w:val="outset" w:sz="6" w:space="0" w:color="auto"/>
              <w:right w:val="outset" w:sz="6" w:space="0" w:color="auto"/>
            </w:tcBorders>
            <w:vAlign w:val="center"/>
            <w:hideMark/>
          </w:tcPr>
          <w:p w:rsidR="00C96171" w:rsidRPr="00C96171" w:rsidRDefault="00C96171" w:rsidP="00C96171">
            <w:pPr>
              <w:widowControl w:val="0"/>
              <w:shd w:val="clear" w:color="auto" w:fill="FFFFFF"/>
              <w:spacing w:after="0" w:line="360" w:lineRule="auto"/>
              <w:jc w:val="center"/>
              <w:rPr>
                <w:rFonts w:ascii="Times New Roman" w:eastAsia="Times New Roman" w:hAnsi="Times New Roman" w:cs="Times New Roman"/>
                <w:color w:val="000000"/>
                <w:sz w:val="24"/>
                <w:szCs w:val="24"/>
                <w:lang w:eastAsia="ru-RU"/>
              </w:rPr>
            </w:pPr>
            <w:r w:rsidRPr="00C96171">
              <w:rPr>
                <w:rFonts w:ascii="Times New Roman" w:eastAsia="Times New Roman" w:hAnsi="Times New Roman" w:cs="Times New Roman"/>
                <w:color w:val="000000"/>
                <w:sz w:val="24"/>
                <w:szCs w:val="24"/>
                <w:lang w:eastAsia="ru-RU"/>
              </w:rPr>
              <w:t>1</w:t>
            </w:r>
          </w:p>
        </w:tc>
      </w:tr>
      <w:tr w:rsidR="00C96171" w:rsidRPr="00C96171" w:rsidTr="00044C97">
        <w:trPr>
          <w:tblCellSpacing w:w="0" w:type="dxa"/>
        </w:trPr>
        <w:tc>
          <w:tcPr>
            <w:tcW w:w="2348" w:type="dxa"/>
            <w:tcBorders>
              <w:top w:val="outset" w:sz="6" w:space="0" w:color="auto"/>
              <w:left w:val="outset" w:sz="6" w:space="0" w:color="auto"/>
              <w:bottom w:val="outset" w:sz="6" w:space="0" w:color="auto"/>
              <w:right w:val="outset" w:sz="6" w:space="0" w:color="auto"/>
            </w:tcBorders>
            <w:vAlign w:val="center"/>
            <w:hideMark/>
          </w:tcPr>
          <w:p w:rsidR="00C96171" w:rsidRPr="00C96171" w:rsidRDefault="00C96171" w:rsidP="00C96171">
            <w:pPr>
              <w:widowControl w:val="0"/>
              <w:shd w:val="clear" w:color="auto" w:fill="FFFFFF"/>
              <w:spacing w:after="0" w:line="360" w:lineRule="auto"/>
              <w:jc w:val="center"/>
              <w:rPr>
                <w:rFonts w:ascii="Times New Roman" w:eastAsia="Times New Roman" w:hAnsi="Times New Roman" w:cs="Times New Roman"/>
                <w:color w:val="000000"/>
                <w:sz w:val="24"/>
                <w:szCs w:val="24"/>
                <w:lang w:eastAsia="ru-RU"/>
              </w:rPr>
            </w:pPr>
            <w:r w:rsidRPr="00C96171">
              <w:rPr>
                <w:rFonts w:ascii="Times New Roman" w:eastAsia="Times New Roman" w:hAnsi="Times New Roman" w:cs="Times New Roman"/>
                <w:color w:val="000000"/>
                <w:sz w:val="24"/>
                <w:szCs w:val="24"/>
                <w:lang w:eastAsia="ru-RU"/>
              </w:rPr>
              <w:t>20500085В</w:t>
            </w:r>
          </w:p>
        </w:tc>
        <w:tc>
          <w:tcPr>
            <w:tcW w:w="1930" w:type="dxa"/>
            <w:tcBorders>
              <w:top w:val="outset" w:sz="6" w:space="0" w:color="auto"/>
              <w:left w:val="outset" w:sz="6" w:space="0" w:color="auto"/>
              <w:bottom w:val="outset" w:sz="6" w:space="0" w:color="auto"/>
              <w:right w:val="outset" w:sz="6" w:space="0" w:color="auto"/>
            </w:tcBorders>
            <w:vAlign w:val="center"/>
            <w:hideMark/>
          </w:tcPr>
          <w:p w:rsidR="00C96171" w:rsidRPr="00C96171" w:rsidRDefault="00C96171" w:rsidP="00C96171">
            <w:pPr>
              <w:widowControl w:val="0"/>
              <w:shd w:val="clear" w:color="auto" w:fill="FFFFFF"/>
              <w:spacing w:after="0" w:line="360" w:lineRule="auto"/>
              <w:jc w:val="center"/>
              <w:rPr>
                <w:rFonts w:ascii="Times New Roman" w:eastAsia="Times New Roman" w:hAnsi="Times New Roman" w:cs="Times New Roman"/>
                <w:color w:val="000000"/>
                <w:sz w:val="24"/>
                <w:szCs w:val="24"/>
                <w:lang w:eastAsia="ru-RU"/>
              </w:rPr>
            </w:pPr>
            <w:r w:rsidRPr="00C96171">
              <w:rPr>
                <w:rFonts w:ascii="Times New Roman" w:eastAsia="Times New Roman" w:hAnsi="Times New Roman" w:cs="Times New Roman"/>
                <w:color w:val="000000"/>
                <w:sz w:val="24"/>
                <w:szCs w:val="24"/>
                <w:lang w:eastAsia="ru-RU"/>
              </w:rPr>
              <w:t>15.04.1994</w:t>
            </w:r>
          </w:p>
        </w:tc>
        <w:tc>
          <w:tcPr>
            <w:tcW w:w="2207" w:type="dxa"/>
            <w:tcBorders>
              <w:top w:val="outset" w:sz="6" w:space="0" w:color="auto"/>
              <w:left w:val="outset" w:sz="6" w:space="0" w:color="auto"/>
              <w:bottom w:val="outset" w:sz="6" w:space="0" w:color="auto"/>
              <w:right w:val="outset" w:sz="6" w:space="0" w:color="auto"/>
            </w:tcBorders>
            <w:vAlign w:val="center"/>
            <w:hideMark/>
          </w:tcPr>
          <w:p w:rsidR="00C96171" w:rsidRPr="00C96171" w:rsidRDefault="00C96171" w:rsidP="00C96171">
            <w:pPr>
              <w:widowControl w:val="0"/>
              <w:shd w:val="clear" w:color="auto" w:fill="FFFFFF"/>
              <w:spacing w:after="0" w:line="360" w:lineRule="auto"/>
              <w:jc w:val="center"/>
              <w:rPr>
                <w:rFonts w:ascii="Times New Roman" w:eastAsia="Times New Roman" w:hAnsi="Times New Roman" w:cs="Times New Roman"/>
                <w:color w:val="000000"/>
                <w:sz w:val="24"/>
                <w:szCs w:val="24"/>
                <w:lang w:eastAsia="ru-RU"/>
              </w:rPr>
            </w:pPr>
            <w:r w:rsidRPr="00C96171">
              <w:rPr>
                <w:rFonts w:ascii="Times New Roman" w:eastAsia="Times New Roman" w:hAnsi="Times New Roman" w:cs="Times New Roman"/>
                <w:color w:val="000000"/>
                <w:sz w:val="24"/>
                <w:szCs w:val="24"/>
                <w:lang w:eastAsia="ru-RU"/>
              </w:rPr>
              <w:t>Привилегированные</w:t>
            </w:r>
          </w:p>
        </w:tc>
        <w:tc>
          <w:tcPr>
            <w:tcW w:w="1798" w:type="dxa"/>
            <w:tcBorders>
              <w:top w:val="outset" w:sz="6" w:space="0" w:color="auto"/>
              <w:left w:val="outset" w:sz="6" w:space="0" w:color="auto"/>
              <w:bottom w:val="outset" w:sz="6" w:space="0" w:color="auto"/>
              <w:right w:val="outset" w:sz="6" w:space="0" w:color="auto"/>
            </w:tcBorders>
            <w:vAlign w:val="center"/>
            <w:hideMark/>
          </w:tcPr>
          <w:p w:rsidR="00C96171" w:rsidRPr="00C96171" w:rsidRDefault="00C96171" w:rsidP="00C96171">
            <w:pPr>
              <w:widowControl w:val="0"/>
              <w:shd w:val="clear" w:color="auto" w:fill="FFFFFF"/>
              <w:spacing w:after="0" w:line="360" w:lineRule="auto"/>
              <w:jc w:val="center"/>
              <w:rPr>
                <w:rFonts w:ascii="Times New Roman" w:eastAsia="Times New Roman" w:hAnsi="Times New Roman" w:cs="Times New Roman"/>
                <w:color w:val="000000"/>
                <w:sz w:val="24"/>
                <w:szCs w:val="24"/>
                <w:lang w:eastAsia="ru-RU"/>
              </w:rPr>
            </w:pPr>
            <w:r w:rsidRPr="00C96171">
              <w:rPr>
                <w:rFonts w:ascii="Times New Roman" w:eastAsia="Times New Roman" w:hAnsi="Times New Roman" w:cs="Times New Roman"/>
                <w:color w:val="000000"/>
                <w:sz w:val="24"/>
                <w:szCs w:val="24"/>
                <w:lang w:eastAsia="ru-RU"/>
              </w:rPr>
              <w:t>6790</w:t>
            </w:r>
          </w:p>
        </w:tc>
        <w:tc>
          <w:tcPr>
            <w:tcW w:w="1102" w:type="dxa"/>
            <w:tcBorders>
              <w:top w:val="outset" w:sz="6" w:space="0" w:color="auto"/>
              <w:left w:val="outset" w:sz="6" w:space="0" w:color="auto"/>
              <w:bottom w:val="outset" w:sz="6" w:space="0" w:color="auto"/>
              <w:right w:val="outset" w:sz="6" w:space="0" w:color="auto"/>
            </w:tcBorders>
            <w:vAlign w:val="center"/>
            <w:hideMark/>
          </w:tcPr>
          <w:p w:rsidR="00C96171" w:rsidRPr="00C96171" w:rsidRDefault="00C96171" w:rsidP="00C96171">
            <w:pPr>
              <w:widowControl w:val="0"/>
              <w:shd w:val="clear" w:color="auto" w:fill="FFFFFF"/>
              <w:spacing w:after="0" w:line="360" w:lineRule="auto"/>
              <w:jc w:val="center"/>
              <w:rPr>
                <w:rFonts w:ascii="Times New Roman" w:eastAsia="Times New Roman" w:hAnsi="Times New Roman" w:cs="Times New Roman"/>
                <w:color w:val="000000"/>
                <w:sz w:val="24"/>
                <w:szCs w:val="24"/>
                <w:lang w:eastAsia="ru-RU"/>
              </w:rPr>
            </w:pPr>
            <w:r w:rsidRPr="00C96171">
              <w:rPr>
                <w:rFonts w:ascii="Times New Roman" w:eastAsia="Times New Roman" w:hAnsi="Times New Roman" w:cs="Times New Roman"/>
                <w:color w:val="000000"/>
                <w:sz w:val="24"/>
                <w:szCs w:val="24"/>
                <w:lang w:eastAsia="ru-RU"/>
              </w:rPr>
              <w:t>1</w:t>
            </w:r>
          </w:p>
        </w:tc>
      </w:tr>
      <w:tr w:rsidR="00C96171" w:rsidRPr="00C96171" w:rsidTr="00044C97">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C96171" w:rsidRPr="00C96171" w:rsidRDefault="00C96171" w:rsidP="00C96171">
            <w:pPr>
              <w:widowControl w:val="0"/>
              <w:shd w:val="clear" w:color="auto" w:fill="FFFFFF"/>
              <w:spacing w:after="0" w:line="360" w:lineRule="auto"/>
              <w:jc w:val="center"/>
              <w:rPr>
                <w:rFonts w:ascii="Times New Roman" w:eastAsia="Times New Roman" w:hAnsi="Times New Roman" w:cs="Times New Roman"/>
                <w:color w:val="000000"/>
                <w:sz w:val="24"/>
                <w:szCs w:val="24"/>
                <w:lang w:eastAsia="ru-RU"/>
              </w:rPr>
            </w:pPr>
            <w:r w:rsidRPr="00C96171">
              <w:rPr>
                <w:rFonts w:ascii="Times New Roman" w:eastAsia="Times New Roman" w:hAnsi="Times New Roman" w:cs="Times New Roman"/>
                <w:color w:val="000000"/>
                <w:sz w:val="24"/>
                <w:szCs w:val="24"/>
                <w:lang w:eastAsia="ru-RU"/>
              </w:rPr>
              <w:t>20600085В</w:t>
            </w:r>
          </w:p>
        </w:tc>
        <w:tc>
          <w:tcPr>
            <w:tcW w:w="0" w:type="auto"/>
            <w:tcBorders>
              <w:top w:val="outset" w:sz="6" w:space="0" w:color="auto"/>
              <w:left w:val="outset" w:sz="6" w:space="0" w:color="auto"/>
              <w:bottom w:val="outset" w:sz="6" w:space="0" w:color="auto"/>
              <w:right w:val="outset" w:sz="6" w:space="0" w:color="auto"/>
            </w:tcBorders>
            <w:vAlign w:val="center"/>
            <w:hideMark/>
          </w:tcPr>
          <w:p w:rsidR="00C96171" w:rsidRPr="00C96171" w:rsidRDefault="00C96171" w:rsidP="00C96171">
            <w:pPr>
              <w:widowControl w:val="0"/>
              <w:shd w:val="clear" w:color="auto" w:fill="FFFFFF"/>
              <w:spacing w:after="0" w:line="360" w:lineRule="auto"/>
              <w:jc w:val="center"/>
              <w:rPr>
                <w:rFonts w:ascii="Times New Roman" w:eastAsia="Times New Roman" w:hAnsi="Times New Roman" w:cs="Times New Roman"/>
                <w:color w:val="000000"/>
                <w:sz w:val="24"/>
                <w:szCs w:val="24"/>
                <w:lang w:eastAsia="ru-RU"/>
              </w:rPr>
            </w:pPr>
            <w:r w:rsidRPr="00C96171">
              <w:rPr>
                <w:rFonts w:ascii="Times New Roman" w:eastAsia="Times New Roman" w:hAnsi="Times New Roman" w:cs="Times New Roman"/>
                <w:color w:val="000000"/>
                <w:sz w:val="24"/>
                <w:szCs w:val="24"/>
                <w:lang w:eastAsia="ru-RU"/>
              </w:rPr>
              <w:t>15.04.1994</w:t>
            </w:r>
          </w:p>
        </w:tc>
        <w:tc>
          <w:tcPr>
            <w:tcW w:w="0" w:type="auto"/>
            <w:tcBorders>
              <w:top w:val="outset" w:sz="6" w:space="0" w:color="auto"/>
              <w:left w:val="outset" w:sz="6" w:space="0" w:color="auto"/>
              <w:bottom w:val="outset" w:sz="6" w:space="0" w:color="auto"/>
              <w:right w:val="outset" w:sz="6" w:space="0" w:color="auto"/>
            </w:tcBorders>
            <w:vAlign w:val="center"/>
            <w:hideMark/>
          </w:tcPr>
          <w:p w:rsidR="00C96171" w:rsidRPr="00C96171" w:rsidRDefault="00C96171" w:rsidP="00C96171">
            <w:pPr>
              <w:widowControl w:val="0"/>
              <w:shd w:val="clear" w:color="auto" w:fill="FFFFFF"/>
              <w:spacing w:after="0" w:line="360" w:lineRule="auto"/>
              <w:jc w:val="center"/>
              <w:rPr>
                <w:rFonts w:ascii="Times New Roman" w:eastAsia="Times New Roman" w:hAnsi="Times New Roman" w:cs="Times New Roman"/>
                <w:color w:val="000000"/>
                <w:sz w:val="24"/>
                <w:szCs w:val="24"/>
                <w:lang w:eastAsia="ru-RU"/>
              </w:rPr>
            </w:pPr>
            <w:r w:rsidRPr="00C96171">
              <w:rPr>
                <w:rFonts w:ascii="Times New Roman" w:eastAsia="Times New Roman" w:hAnsi="Times New Roman" w:cs="Times New Roman"/>
                <w:color w:val="000000"/>
                <w:sz w:val="24"/>
                <w:szCs w:val="24"/>
                <w:lang w:eastAsia="ru-RU"/>
              </w:rPr>
              <w:t>Привилегированные</w:t>
            </w:r>
          </w:p>
        </w:tc>
        <w:tc>
          <w:tcPr>
            <w:tcW w:w="0" w:type="auto"/>
            <w:tcBorders>
              <w:top w:val="outset" w:sz="6" w:space="0" w:color="auto"/>
              <w:left w:val="outset" w:sz="6" w:space="0" w:color="auto"/>
              <w:bottom w:val="outset" w:sz="6" w:space="0" w:color="auto"/>
              <w:right w:val="outset" w:sz="6" w:space="0" w:color="auto"/>
            </w:tcBorders>
            <w:vAlign w:val="center"/>
            <w:hideMark/>
          </w:tcPr>
          <w:p w:rsidR="00C96171" w:rsidRPr="00C96171" w:rsidRDefault="00C96171" w:rsidP="00C96171">
            <w:pPr>
              <w:widowControl w:val="0"/>
              <w:shd w:val="clear" w:color="auto" w:fill="FFFFFF"/>
              <w:spacing w:after="0" w:line="360" w:lineRule="auto"/>
              <w:jc w:val="center"/>
              <w:rPr>
                <w:rFonts w:ascii="Times New Roman" w:eastAsia="Times New Roman" w:hAnsi="Times New Roman" w:cs="Times New Roman"/>
                <w:color w:val="000000"/>
                <w:sz w:val="24"/>
                <w:szCs w:val="24"/>
                <w:lang w:eastAsia="ru-RU"/>
              </w:rPr>
            </w:pPr>
            <w:r w:rsidRPr="00C96171">
              <w:rPr>
                <w:rFonts w:ascii="Times New Roman" w:eastAsia="Times New Roman" w:hAnsi="Times New Roman" w:cs="Times New Roman"/>
                <w:color w:val="000000"/>
                <w:sz w:val="24"/>
                <w:szCs w:val="24"/>
                <w:lang w:eastAsia="ru-RU"/>
              </w:rPr>
              <w:t>3210</w:t>
            </w:r>
          </w:p>
        </w:tc>
        <w:tc>
          <w:tcPr>
            <w:tcW w:w="0" w:type="auto"/>
            <w:tcBorders>
              <w:top w:val="outset" w:sz="6" w:space="0" w:color="auto"/>
              <w:left w:val="outset" w:sz="6" w:space="0" w:color="auto"/>
              <w:bottom w:val="outset" w:sz="6" w:space="0" w:color="auto"/>
              <w:right w:val="outset" w:sz="6" w:space="0" w:color="auto"/>
            </w:tcBorders>
            <w:vAlign w:val="center"/>
            <w:hideMark/>
          </w:tcPr>
          <w:p w:rsidR="00C96171" w:rsidRPr="00C96171" w:rsidRDefault="00C96171" w:rsidP="00C96171">
            <w:pPr>
              <w:widowControl w:val="0"/>
              <w:shd w:val="clear" w:color="auto" w:fill="FFFFFF"/>
              <w:spacing w:after="0" w:line="360" w:lineRule="auto"/>
              <w:jc w:val="center"/>
              <w:rPr>
                <w:rFonts w:ascii="Times New Roman" w:eastAsia="Times New Roman" w:hAnsi="Times New Roman" w:cs="Times New Roman"/>
                <w:color w:val="000000"/>
                <w:sz w:val="24"/>
                <w:szCs w:val="24"/>
                <w:lang w:eastAsia="ru-RU"/>
              </w:rPr>
            </w:pPr>
            <w:r w:rsidRPr="00C96171">
              <w:rPr>
                <w:rFonts w:ascii="Times New Roman" w:eastAsia="Times New Roman" w:hAnsi="Times New Roman" w:cs="Times New Roman"/>
                <w:color w:val="000000"/>
                <w:sz w:val="24"/>
                <w:szCs w:val="24"/>
                <w:lang w:eastAsia="ru-RU"/>
              </w:rPr>
              <w:t>1</w:t>
            </w:r>
          </w:p>
        </w:tc>
      </w:tr>
    </w:tbl>
    <w:p w:rsidR="00C96171" w:rsidRPr="00C96171" w:rsidRDefault="00C96171" w:rsidP="00C96171">
      <w:pPr>
        <w:widowControl w:val="0"/>
        <w:shd w:val="clear" w:color="auto" w:fill="FFFFFF"/>
        <w:spacing w:after="0" w:line="360" w:lineRule="auto"/>
        <w:jc w:val="both"/>
        <w:rPr>
          <w:rFonts w:ascii="Times New Roman" w:eastAsia="Times New Roman" w:hAnsi="Times New Roman" w:cs="Times New Roman"/>
          <w:color w:val="000000"/>
          <w:sz w:val="28"/>
          <w:szCs w:val="28"/>
          <w:lang w:eastAsia="ru-RU"/>
        </w:rPr>
      </w:pPr>
    </w:p>
    <w:p w:rsidR="00C96171" w:rsidRPr="00C96171" w:rsidRDefault="00C96171" w:rsidP="00C96171">
      <w:pPr>
        <w:widowControl w:val="0"/>
        <w:shd w:val="clear" w:color="auto" w:fill="FFFFFF"/>
        <w:spacing w:after="0" w:line="360" w:lineRule="auto"/>
        <w:ind w:firstLine="709"/>
        <w:jc w:val="both"/>
        <w:rPr>
          <w:rFonts w:ascii="Times New Roman" w:eastAsia="Times New Roman" w:hAnsi="Times New Roman" w:cs="Times New Roman"/>
          <w:bCs/>
          <w:color w:val="000000"/>
          <w:sz w:val="28"/>
          <w:szCs w:val="28"/>
          <w:lang w:eastAsia="ru-RU"/>
        </w:rPr>
      </w:pPr>
      <w:r w:rsidRPr="00C96171">
        <w:rPr>
          <w:rFonts w:ascii="Times New Roman" w:eastAsia="Times New Roman" w:hAnsi="Times New Roman" w:cs="Times New Roman"/>
          <w:bCs/>
          <w:color w:val="000000"/>
          <w:sz w:val="28"/>
          <w:szCs w:val="28"/>
          <w:lang w:eastAsia="ru-RU"/>
        </w:rPr>
        <w:t>Органами управления Банка являются:</w:t>
      </w:r>
    </w:p>
    <w:p w:rsidR="00C96171" w:rsidRPr="00C96171" w:rsidRDefault="00C96171" w:rsidP="00C96171">
      <w:pPr>
        <w:widowControl w:val="0"/>
        <w:numPr>
          <w:ilvl w:val="1"/>
          <w:numId w:val="2"/>
        </w:numPr>
        <w:shd w:val="clear" w:color="auto" w:fill="FFFFFF"/>
        <w:spacing w:after="0" w:line="360" w:lineRule="auto"/>
        <w:ind w:hanging="219"/>
        <w:jc w:val="both"/>
        <w:rPr>
          <w:rFonts w:ascii="Times New Roman" w:eastAsia="Times New Roman" w:hAnsi="Times New Roman" w:cs="Times New Roman"/>
          <w:color w:val="000000"/>
          <w:sz w:val="28"/>
          <w:szCs w:val="28"/>
          <w:lang w:eastAsia="ru-RU"/>
        </w:rPr>
      </w:pPr>
      <w:r w:rsidRPr="00C96171">
        <w:rPr>
          <w:rFonts w:ascii="Times New Roman" w:eastAsia="Times New Roman" w:hAnsi="Times New Roman" w:cs="Times New Roman"/>
          <w:color w:val="000000"/>
          <w:sz w:val="28"/>
          <w:szCs w:val="28"/>
          <w:lang w:eastAsia="ru-RU"/>
        </w:rPr>
        <w:t>общее собрание акционеров;</w:t>
      </w:r>
    </w:p>
    <w:p w:rsidR="00C96171" w:rsidRPr="00C96171" w:rsidRDefault="00C96171" w:rsidP="00C96171">
      <w:pPr>
        <w:widowControl w:val="0"/>
        <w:numPr>
          <w:ilvl w:val="1"/>
          <w:numId w:val="2"/>
        </w:numPr>
        <w:shd w:val="clear" w:color="auto" w:fill="FFFFFF"/>
        <w:spacing w:after="0" w:line="360" w:lineRule="auto"/>
        <w:ind w:hanging="219"/>
        <w:jc w:val="both"/>
        <w:rPr>
          <w:rFonts w:ascii="Times New Roman" w:eastAsia="Times New Roman" w:hAnsi="Times New Roman" w:cs="Times New Roman"/>
          <w:color w:val="000000"/>
          <w:sz w:val="28"/>
          <w:szCs w:val="28"/>
          <w:lang w:eastAsia="ru-RU"/>
        </w:rPr>
      </w:pPr>
      <w:r w:rsidRPr="00C96171">
        <w:rPr>
          <w:rFonts w:ascii="Times New Roman" w:eastAsia="Times New Roman" w:hAnsi="Times New Roman" w:cs="Times New Roman"/>
          <w:color w:val="000000"/>
          <w:sz w:val="28"/>
          <w:szCs w:val="28"/>
          <w:lang w:eastAsia="ru-RU"/>
        </w:rPr>
        <w:t>Совет директоров Банка;</w:t>
      </w:r>
    </w:p>
    <w:p w:rsidR="00C96171" w:rsidRPr="00C96171" w:rsidRDefault="00C96171" w:rsidP="00C96171">
      <w:pPr>
        <w:widowControl w:val="0"/>
        <w:numPr>
          <w:ilvl w:val="1"/>
          <w:numId w:val="2"/>
        </w:numPr>
        <w:shd w:val="clear" w:color="auto" w:fill="FFFFFF"/>
        <w:spacing w:after="0" w:line="360" w:lineRule="auto"/>
        <w:ind w:hanging="219"/>
        <w:jc w:val="both"/>
        <w:rPr>
          <w:rFonts w:ascii="Times New Roman" w:eastAsia="Times New Roman" w:hAnsi="Times New Roman" w:cs="Times New Roman"/>
          <w:color w:val="000000"/>
          <w:sz w:val="28"/>
          <w:szCs w:val="28"/>
          <w:lang w:eastAsia="ru-RU"/>
        </w:rPr>
      </w:pPr>
      <w:r w:rsidRPr="00C96171">
        <w:rPr>
          <w:rFonts w:ascii="Times New Roman" w:eastAsia="Times New Roman" w:hAnsi="Times New Roman" w:cs="Times New Roman"/>
          <w:color w:val="000000"/>
          <w:sz w:val="28"/>
          <w:szCs w:val="28"/>
          <w:lang w:eastAsia="ru-RU"/>
        </w:rPr>
        <w:t>Президент Банка – единоличный исполнительный орган;</w:t>
      </w:r>
    </w:p>
    <w:p w:rsidR="00C96171" w:rsidRPr="00C96171" w:rsidRDefault="00C96171" w:rsidP="00C96171">
      <w:pPr>
        <w:widowControl w:val="0"/>
        <w:numPr>
          <w:ilvl w:val="1"/>
          <w:numId w:val="2"/>
        </w:numPr>
        <w:shd w:val="clear" w:color="auto" w:fill="FFFFFF"/>
        <w:spacing w:after="0" w:line="360" w:lineRule="auto"/>
        <w:ind w:hanging="219"/>
        <w:jc w:val="both"/>
        <w:rPr>
          <w:rFonts w:ascii="Times New Roman" w:eastAsia="Times New Roman" w:hAnsi="Times New Roman" w:cs="Times New Roman"/>
          <w:color w:val="000000"/>
          <w:sz w:val="28"/>
          <w:szCs w:val="28"/>
          <w:lang w:eastAsia="ru-RU"/>
        </w:rPr>
      </w:pPr>
      <w:r w:rsidRPr="00C96171">
        <w:rPr>
          <w:rFonts w:ascii="Times New Roman" w:eastAsia="Times New Roman" w:hAnsi="Times New Roman" w:cs="Times New Roman"/>
          <w:color w:val="000000"/>
          <w:sz w:val="28"/>
          <w:szCs w:val="28"/>
          <w:lang w:eastAsia="ru-RU"/>
        </w:rPr>
        <w:t>Правление Банка – коллегиальный исполнительный орган.</w:t>
      </w:r>
    </w:p>
    <w:p w:rsidR="00C96171" w:rsidRPr="00C96171" w:rsidRDefault="00C96171" w:rsidP="00C96171">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C96171">
        <w:rPr>
          <w:rFonts w:ascii="Times New Roman" w:eastAsia="Times New Roman" w:hAnsi="Times New Roman" w:cs="Times New Roman"/>
          <w:color w:val="000000"/>
          <w:sz w:val="28"/>
          <w:szCs w:val="28"/>
          <w:lang w:eastAsia="ru-RU"/>
        </w:rPr>
        <w:t>Банк осуществляет свою деятельность на территории Российской Федерации. Вследствие этого банк подвержен экономическим и финансовым рискам на рынках Российской Федерации. Нормативно-правовая база и налоговое законодательство продолжают совершенствоваться, но допускают возможность разных толкований и подвержены часто вносимым изменениям, которые создают дополнительные трудности для предприятий, осуществляющих свою деятельность в Российской Федерации.</w:t>
      </w:r>
    </w:p>
    <w:p w:rsidR="00C96171" w:rsidRPr="00C96171" w:rsidRDefault="00C96171" w:rsidP="00C96171">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C96171">
        <w:rPr>
          <w:rFonts w:ascii="Times New Roman" w:eastAsia="Times New Roman" w:hAnsi="Times New Roman" w:cs="Times New Roman"/>
          <w:color w:val="000000"/>
          <w:sz w:val="28"/>
          <w:szCs w:val="28"/>
          <w:lang w:eastAsia="ru-RU"/>
        </w:rPr>
        <w:t>Банк строго следит за поступлением и расходу денежных средств, действуя на основании Федерального закона №115-ФЗ «О противодействии легализации (отмыванию) доходов, полученных преступным путем, и финансированию терроризма».</w:t>
      </w:r>
    </w:p>
    <w:p w:rsidR="00C96171" w:rsidRPr="00C96171" w:rsidRDefault="00C96171" w:rsidP="00C96171">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C96171">
        <w:rPr>
          <w:rFonts w:ascii="Times New Roman" w:eastAsia="Times New Roman" w:hAnsi="Times New Roman" w:cs="Times New Roman"/>
          <w:color w:val="000000"/>
          <w:sz w:val="28"/>
          <w:szCs w:val="28"/>
          <w:lang w:eastAsia="ru-RU"/>
        </w:rPr>
        <w:t>Действуя на основании Федерального закона «О противодействии терроризму», на стендах в здании, а также в документах для клиентов предоставлена информация, как действовать в случае террористической угрозы.</w:t>
      </w:r>
    </w:p>
    <w:p w:rsidR="00C96171" w:rsidRPr="00C96171" w:rsidRDefault="00C96171" w:rsidP="00C96171">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C96171">
        <w:rPr>
          <w:rFonts w:ascii="Times New Roman" w:eastAsia="Times New Roman" w:hAnsi="Times New Roman" w:cs="Times New Roman"/>
          <w:color w:val="000000"/>
          <w:sz w:val="28"/>
          <w:szCs w:val="28"/>
          <w:lang w:eastAsia="ru-RU"/>
        </w:rPr>
        <w:t xml:space="preserve">Банк выплачивает заработную плату всем сотрудникам в </w:t>
      </w:r>
      <w:proofErr w:type="spellStart"/>
      <w:r w:rsidRPr="00C96171">
        <w:rPr>
          <w:rFonts w:ascii="Times New Roman" w:eastAsia="Times New Roman" w:hAnsi="Times New Roman" w:cs="Times New Roman"/>
          <w:color w:val="000000"/>
          <w:sz w:val="28"/>
          <w:szCs w:val="28"/>
          <w:lang w:eastAsia="ru-RU"/>
        </w:rPr>
        <w:t>соотведствии</w:t>
      </w:r>
      <w:proofErr w:type="spellEnd"/>
      <w:r w:rsidRPr="00C96171">
        <w:rPr>
          <w:rFonts w:ascii="Times New Roman" w:eastAsia="Times New Roman" w:hAnsi="Times New Roman" w:cs="Times New Roman"/>
          <w:color w:val="000000"/>
          <w:sz w:val="28"/>
          <w:szCs w:val="28"/>
          <w:lang w:eastAsia="ru-RU"/>
        </w:rPr>
        <w:t xml:space="preserve"> с трудовым договором, а также в соответствии с Трудовым кодексом Российской Федерации.</w:t>
      </w:r>
    </w:p>
    <w:p w:rsidR="00C96171" w:rsidRPr="00C96171" w:rsidRDefault="00C96171" w:rsidP="00C96171">
      <w:pPr>
        <w:shd w:val="clear" w:color="auto" w:fill="FFFFFF"/>
        <w:spacing w:after="0" w:line="240" w:lineRule="auto"/>
        <w:ind w:firstLine="709"/>
        <w:jc w:val="both"/>
        <w:rPr>
          <w:rFonts w:ascii="Arial" w:eastAsia="Times New Roman" w:hAnsi="Arial" w:cs="Arial"/>
          <w:color w:val="000000"/>
          <w:sz w:val="28"/>
          <w:szCs w:val="28"/>
          <w:lang w:eastAsia="ru-RU"/>
        </w:rPr>
      </w:pPr>
    </w:p>
    <w:p w:rsidR="00C96171" w:rsidRPr="00C96171" w:rsidRDefault="00C96171" w:rsidP="00C96171">
      <w:pPr>
        <w:shd w:val="clear" w:color="auto" w:fill="FFFFFF"/>
        <w:spacing w:after="240" w:line="360" w:lineRule="auto"/>
        <w:ind w:firstLine="709"/>
        <w:jc w:val="both"/>
        <w:rPr>
          <w:rFonts w:ascii="Arial" w:eastAsia="Times New Roman" w:hAnsi="Arial" w:cs="Arial"/>
          <w:color w:val="000000"/>
          <w:sz w:val="28"/>
          <w:szCs w:val="28"/>
          <w:lang w:eastAsia="ru-RU"/>
        </w:rPr>
      </w:pPr>
      <w:r w:rsidRPr="00C96171">
        <w:rPr>
          <w:rFonts w:ascii="Arial" w:eastAsia="Times New Roman" w:hAnsi="Arial" w:cs="Arial"/>
          <w:color w:val="000000"/>
          <w:sz w:val="28"/>
          <w:szCs w:val="28"/>
          <w:lang w:eastAsia="ru-RU"/>
        </w:rPr>
        <w:t xml:space="preserve">1.1 </w:t>
      </w:r>
      <w:bookmarkStart w:id="3" w:name="_Hlk162459519"/>
      <w:r w:rsidRPr="00C96171">
        <w:rPr>
          <w:rFonts w:ascii="Arial" w:eastAsia="Times New Roman" w:hAnsi="Arial" w:cs="Arial"/>
          <w:color w:val="000000"/>
          <w:sz w:val="28"/>
          <w:szCs w:val="28"/>
          <w:lang w:eastAsia="ru-RU"/>
        </w:rPr>
        <w:t>Основные экономические показатели</w:t>
      </w:r>
      <w:bookmarkEnd w:id="3"/>
    </w:p>
    <w:p w:rsidR="00C96171" w:rsidRPr="00C96171" w:rsidRDefault="00C96171" w:rsidP="00C96171">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C96171">
        <w:rPr>
          <w:rFonts w:ascii="Times New Roman" w:eastAsia="Times New Roman" w:hAnsi="Times New Roman" w:cs="Times New Roman"/>
          <w:color w:val="000000"/>
          <w:sz w:val="28"/>
          <w:szCs w:val="28"/>
          <w:lang w:eastAsia="ru-RU"/>
        </w:rPr>
        <w:t xml:space="preserve">По итогам кризисного 2022 года российские банки зафиксировали чистую прибыль в 203 </w:t>
      </w:r>
      <w:proofErr w:type="spellStart"/>
      <w:proofErr w:type="gramStart"/>
      <w:r w:rsidRPr="00C96171">
        <w:rPr>
          <w:rFonts w:ascii="Times New Roman" w:eastAsia="Times New Roman" w:hAnsi="Times New Roman" w:cs="Times New Roman"/>
          <w:color w:val="000000"/>
          <w:sz w:val="28"/>
          <w:szCs w:val="28"/>
          <w:lang w:eastAsia="ru-RU"/>
        </w:rPr>
        <w:t>млрд</w:t>
      </w:r>
      <w:proofErr w:type="spellEnd"/>
      <w:proofErr w:type="gramEnd"/>
      <w:r w:rsidRPr="00C96171">
        <w:rPr>
          <w:rFonts w:ascii="Times New Roman" w:eastAsia="Times New Roman" w:hAnsi="Times New Roman" w:cs="Times New Roman"/>
          <w:color w:val="000000"/>
          <w:sz w:val="28"/>
          <w:szCs w:val="28"/>
          <w:lang w:eastAsia="ru-RU"/>
        </w:rPr>
        <w:t xml:space="preserve"> руб., сообщил Банк России. Финансовый результат оказался лучше прогноза ЦБ: в ноябре, раскрывая данные по сектору, глава департамента регулирования и аналитики Банка России </w:t>
      </w:r>
      <w:r w:rsidRPr="00C96171">
        <w:rPr>
          <w:rFonts w:ascii="Times New Roman" w:eastAsia="Times New Roman" w:hAnsi="Times New Roman" w:cs="Times New Roman"/>
          <w:color w:val="000000"/>
          <w:sz w:val="28"/>
          <w:szCs w:val="28"/>
          <w:lang w:eastAsia="ru-RU"/>
        </w:rPr>
        <w:lastRenderedPageBreak/>
        <w:t>Александр Данилов допускал, что банки по итогам года смогут «выйти в ноль» после рекордных убытков.</w:t>
      </w:r>
    </w:p>
    <w:p w:rsidR="00C96171" w:rsidRPr="00C96171" w:rsidRDefault="00C96171" w:rsidP="00C96171">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C96171">
        <w:rPr>
          <w:rFonts w:ascii="Times New Roman" w:eastAsia="Times New Roman" w:hAnsi="Times New Roman" w:cs="Times New Roman"/>
          <w:color w:val="000000"/>
          <w:sz w:val="28"/>
          <w:szCs w:val="28"/>
          <w:lang w:eastAsia="ru-RU"/>
        </w:rPr>
        <w:t xml:space="preserve">«Такому </w:t>
      </w:r>
      <w:proofErr w:type="gramStart"/>
      <w:r w:rsidRPr="00C96171">
        <w:rPr>
          <w:rFonts w:ascii="Times New Roman" w:eastAsia="Times New Roman" w:hAnsi="Times New Roman" w:cs="Times New Roman"/>
          <w:color w:val="000000"/>
          <w:sz w:val="28"/>
          <w:szCs w:val="28"/>
          <w:lang w:eastAsia="ru-RU"/>
        </w:rPr>
        <w:t>результату</w:t>
      </w:r>
      <w:proofErr w:type="gramEnd"/>
      <w:r w:rsidRPr="00C96171">
        <w:rPr>
          <w:rFonts w:ascii="Times New Roman" w:eastAsia="Times New Roman" w:hAnsi="Times New Roman" w:cs="Times New Roman"/>
          <w:color w:val="000000"/>
          <w:sz w:val="28"/>
          <w:szCs w:val="28"/>
          <w:lang w:eastAsia="ru-RU"/>
        </w:rPr>
        <w:t xml:space="preserve"> в том числе способствовало постепенное восстановление основных доходов на фоне снижения ставок и роста бизнеса во втором полугодии», — говорится в обзоре ЦБ о развитии банковского сектора. Кроме того, в декабре российские банки заработали 342 </w:t>
      </w:r>
      <w:proofErr w:type="spellStart"/>
      <w:proofErr w:type="gramStart"/>
      <w:r w:rsidRPr="00C96171">
        <w:rPr>
          <w:rFonts w:ascii="Times New Roman" w:eastAsia="Times New Roman" w:hAnsi="Times New Roman" w:cs="Times New Roman"/>
          <w:color w:val="000000"/>
          <w:sz w:val="28"/>
          <w:szCs w:val="28"/>
          <w:lang w:eastAsia="ru-RU"/>
        </w:rPr>
        <w:t>млрд</w:t>
      </w:r>
      <w:proofErr w:type="spellEnd"/>
      <w:proofErr w:type="gramEnd"/>
      <w:r w:rsidRPr="00C96171">
        <w:rPr>
          <w:rFonts w:ascii="Times New Roman" w:eastAsia="Times New Roman" w:hAnsi="Times New Roman" w:cs="Times New Roman"/>
          <w:color w:val="000000"/>
          <w:sz w:val="28"/>
          <w:szCs w:val="28"/>
          <w:lang w:eastAsia="ru-RU"/>
        </w:rPr>
        <w:t xml:space="preserve"> руб. чистой прибыли — втрое больше, чем за аналогичный период 2021 года. Финансовый результат поддержала валютная переоценка из-за ослабления рубля. Если бы ЦБ не дал кредитным организациям регуляторные послабления, сектор получил бы «несколько сотен миллиардов рублей убытка», оценил Данилов на брифинге после выхода обзора, но подчеркнул, что «в масштабах сектора это </w:t>
      </w:r>
      <w:proofErr w:type="gramStart"/>
      <w:r w:rsidRPr="00C96171">
        <w:rPr>
          <w:rFonts w:ascii="Times New Roman" w:eastAsia="Times New Roman" w:hAnsi="Times New Roman" w:cs="Times New Roman"/>
          <w:color w:val="000000"/>
          <w:sz w:val="28"/>
          <w:szCs w:val="28"/>
          <w:lang w:eastAsia="ru-RU"/>
        </w:rPr>
        <w:t>нестрашно</w:t>
      </w:r>
      <w:proofErr w:type="gramEnd"/>
      <w:r w:rsidRPr="00C96171">
        <w:rPr>
          <w:rFonts w:ascii="Times New Roman" w:eastAsia="Times New Roman" w:hAnsi="Times New Roman" w:cs="Times New Roman"/>
          <w:color w:val="000000"/>
          <w:sz w:val="28"/>
          <w:szCs w:val="28"/>
          <w:lang w:eastAsia="ru-RU"/>
        </w:rPr>
        <w:t>».</w:t>
      </w:r>
    </w:p>
    <w:p w:rsidR="00C96171" w:rsidRPr="00C96171" w:rsidRDefault="00C96171" w:rsidP="00C96171">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C96171">
        <w:rPr>
          <w:rFonts w:ascii="Times New Roman" w:eastAsia="Times New Roman" w:hAnsi="Times New Roman" w:cs="Times New Roman"/>
          <w:color w:val="000000"/>
          <w:sz w:val="28"/>
          <w:szCs w:val="28"/>
          <w:lang w:eastAsia="ru-RU"/>
        </w:rPr>
        <w:t xml:space="preserve">По сравнению с рекордным результатом 2021 года (2,4 </w:t>
      </w:r>
      <w:proofErr w:type="spellStart"/>
      <w:proofErr w:type="gramStart"/>
      <w:r w:rsidRPr="00C96171">
        <w:rPr>
          <w:rFonts w:ascii="Times New Roman" w:eastAsia="Times New Roman" w:hAnsi="Times New Roman" w:cs="Times New Roman"/>
          <w:color w:val="000000"/>
          <w:sz w:val="28"/>
          <w:szCs w:val="28"/>
          <w:lang w:eastAsia="ru-RU"/>
        </w:rPr>
        <w:t>трлн</w:t>
      </w:r>
      <w:proofErr w:type="spellEnd"/>
      <w:proofErr w:type="gramEnd"/>
      <w:r w:rsidRPr="00C96171">
        <w:rPr>
          <w:rFonts w:ascii="Times New Roman" w:eastAsia="Times New Roman" w:hAnsi="Times New Roman" w:cs="Times New Roman"/>
          <w:color w:val="000000"/>
          <w:sz w:val="28"/>
          <w:szCs w:val="28"/>
          <w:lang w:eastAsia="ru-RU"/>
        </w:rPr>
        <w:t xml:space="preserve"> руб.) прибыль кредитных организаций упала в 11,8 раза.</w:t>
      </w:r>
    </w:p>
    <w:p w:rsidR="00C96171" w:rsidRPr="00C96171" w:rsidRDefault="00C96171" w:rsidP="00C96171">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C96171">
        <w:rPr>
          <w:rFonts w:ascii="Times New Roman" w:eastAsia="Times New Roman" w:hAnsi="Times New Roman" w:cs="Times New Roman"/>
          <w:color w:val="000000"/>
          <w:sz w:val="28"/>
          <w:szCs w:val="28"/>
          <w:lang w:eastAsia="ru-RU"/>
        </w:rPr>
        <w:t>Как следует из обзора банковского сектора, на конец декабря доля прибыльных банков в активах сектора составляла 82 против 94% в январе. При этом примерно треть кредитных организаций (31% от количества действующих) оставалось убыточными. Хотя по итогам года сектор вышел на прибыль, она распределена неравномерно, констатирует ЦБ.</w:t>
      </w:r>
    </w:p>
    <w:p w:rsidR="00C96171" w:rsidRPr="00C96171" w:rsidRDefault="00C96171" w:rsidP="00C96171">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C96171">
        <w:rPr>
          <w:rFonts w:ascii="Times New Roman" w:eastAsia="Times New Roman" w:hAnsi="Times New Roman" w:cs="Times New Roman"/>
          <w:color w:val="000000"/>
          <w:sz w:val="28"/>
          <w:szCs w:val="28"/>
          <w:lang w:eastAsia="ru-RU"/>
        </w:rPr>
        <w:t>Не все банки смогли полностью отыграть потери начала года, отдельные игроки завершили год со значительными убытками», — говорится в обзоре регулятора.</w:t>
      </w:r>
    </w:p>
    <w:p w:rsidR="00C96171" w:rsidRPr="00C96171" w:rsidRDefault="00C96171" w:rsidP="00C96171">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C96171">
        <w:rPr>
          <w:rFonts w:ascii="Times New Roman" w:eastAsia="Times New Roman" w:hAnsi="Times New Roman" w:cs="Times New Roman"/>
          <w:color w:val="000000"/>
          <w:sz w:val="28"/>
          <w:szCs w:val="28"/>
          <w:lang w:eastAsia="ru-RU"/>
        </w:rPr>
        <w:t xml:space="preserve">По оценкам ЦБ, в прошлом году чистые процентные доходы банков составили 4,19 </w:t>
      </w:r>
      <w:proofErr w:type="spellStart"/>
      <w:proofErr w:type="gramStart"/>
      <w:r w:rsidRPr="00C96171">
        <w:rPr>
          <w:rFonts w:ascii="Times New Roman" w:eastAsia="Times New Roman" w:hAnsi="Times New Roman" w:cs="Times New Roman"/>
          <w:color w:val="000000"/>
          <w:sz w:val="28"/>
          <w:szCs w:val="28"/>
          <w:lang w:eastAsia="ru-RU"/>
        </w:rPr>
        <w:t>трлн</w:t>
      </w:r>
      <w:proofErr w:type="spellEnd"/>
      <w:proofErr w:type="gramEnd"/>
      <w:r w:rsidRPr="00C96171">
        <w:rPr>
          <w:rFonts w:ascii="Times New Roman" w:eastAsia="Times New Roman" w:hAnsi="Times New Roman" w:cs="Times New Roman"/>
          <w:color w:val="000000"/>
          <w:sz w:val="28"/>
          <w:szCs w:val="28"/>
          <w:lang w:eastAsia="ru-RU"/>
        </w:rPr>
        <w:t xml:space="preserve"> руб. По сравнению с 2021-м они выросли на 2,9%, или 119 </w:t>
      </w:r>
      <w:proofErr w:type="spellStart"/>
      <w:r w:rsidRPr="00C96171">
        <w:rPr>
          <w:rFonts w:ascii="Times New Roman" w:eastAsia="Times New Roman" w:hAnsi="Times New Roman" w:cs="Times New Roman"/>
          <w:color w:val="000000"/>
          <w:sz w:val="28"/>
          <w:szCs w:val="28"/>
          <w:lang w:eastAsia="ru-RU"/>
        </w:rPr>
        <w:t>млрд</w:t>
      </w:r>
      <w:proofErr w:type="spellEnd"/>
      <w:r w:rsidRPr="00C96171">
        <w:rPr>
          <w:rFonts w:ascii="Times New Roman" w:eastAsia="Times New Roman" w:hAnsi="Times New Roman" w:cs="Times New Roman"/>
          <w:color w:val="000000"/>
          <w:sz w:val="28"/>
          <w:szCs w:val="28"/>
          <w:lang w:eastAsia="ru-RU"/>
        </w:rPr>
        <w:t xml:space="preserve"> руб. Чистые комиссионные доходы за отчетный период достигли 1,62 </w:t>
      </w:r>
      <w:proofErr w:type="spellStart"/>
      <w:r w:rsidRPr="00C96171">
        <w:rPr>
          <w:rFonts w:ascii="Times New Roman" w:eastAsia="Times New Roman" w:hAnsi="Times New Roman" w:cs="Times New Roman"/>
          <w:color w:val="000000"/>
          <w:sz w:val="28"/>
          <w:szCs w:val="28"/>
          <w:lang w:eastAsia="ru-RU"/>
        </w:rPr>
        <w:t>трлн</w:t>
      </w:r>
      <w:proofErr w:type="spellEnd"/>
      <w:r w:rsidRPr="00C96171">
        <w:rPr>
          <w:rFonts w:ascii="Times New Roman" w:eastAsia="Times New Roman" w:hAnsi="Times New Roman" w:cs="Times New Roman"/>
          <w:color w:val="000000"/>
          <w:sz w:val="28"/>
          <w:szCs w:val="28"/>
          <w:lang w:eastAsia="ru-RU"/>
        </w:rPr>
        <w:t xml:space="preserve"> руб., что на 5,7%, или 84 </w:t>
      </w:r>
      <w:proofErr w:type="spellStart"/>
      <w:r w:rsidRPr="00C96171">
        <w:rPr>
          <w:rFonts w:ascii="Times New Roman" w:eastAsia="Times New Roman" w:hAnsi="Times New Roman" w:cs="Times New Roman"/>
          <w:color w:val="000000"/>
          <w:sz w:val="28"/>
          <w:szCs w:val="28"/>
          <w:lang w:eastAsia="ru-RU"/>
        </w:rPr>
        <w:t>млрд</w:t>
      </w:r>
      <w:proofErr w:type="spellEnd"/>
      <w:r w:rsidRPr="00C96171">
        <w:rPr>
          <w:rFonts w:ascii="Times New Roman" w:eastAsia="Times New Roman" w:hAnsi="Times New Roman" w:cs="Times New Roman"/>
          <w:color w:val="000000"/>
          <w:sz w:val="28"/>
          <w:szCs w:val="28"/>
          <w:lang w:eastAsia="ru-RU"/>
        </w:rPr>
        <w:t xml:space="preserve"> руб., превышает прошлогодний результат. Для сравнения: в 2021 году чистые процентные доходы сектора увеличились на 15%, или 534 </w:t>
      </w:r>
      <w:proofErr w:type="spellStart"/>
      <w:proofErr w:type="gramStart"/>
      <w:r w:rsidRPr="00C96171">
        <w:rPr>
          <w:rFonts w:ascii="Times New Roman" w:eastAsia="Times New Roman" w:hAnsi="Times New Roman" w:cs="Times New Roman"/>
          <w:color w:val="000000"/>
          <w:sz w:val="28"/>
          <w:szCs w:val="28"/>
          <w:lang w:eastAsia="ru-RU"/>
        </w:rPr>
        <w:t>млрд</w:t>
      </w:r>
      <w:proofErr w:type="spellEnd"/>
      <w:proofErr w:type="gramEnd"/>
      <w:r w:rsidRPr="00C96171">
        <w:rPr>
          <w:rFonts w:ascii="Times New Roman" w:eastAsia="Times New Roman" w:hAnsi="Times New Roman" w:cs="Times New Roman"/>
          <w:color w:val="000000"/>
          <w:sz w:val="28"/>
          <w:szCs w:val="28"/>
          <w:lang w:eastAsia="ru-RU"/>
        </w:rPr>
        <w:t xml:space="preserve"> руб., а чистые комиссионные — на 20%, или 252 </w:t>
      </w:r>
      <w:proofErr w:type="spellStart"/>
      <w:r w:rsidRPr="00C96171">
        <w:rPr>
          <w:rFonts w:ascii="Times New Roman" w:eastAsia="Times New Roman" w:hAnsi="Times New Roman" w:cs="Times New Roman"/>
          <w:color w:val="000000"/>
          <w:sz w:val="28"/>
          <w:szCs w:val="28"/>
          <w:lang w:eastAsia="ru-RU"/>
        </w:rPr>
        <w:t>млрд</w:t>
      </w:r>
      <w:proofErr w:type="spellEnd"/>
      <w:r w:rsidRPr="00C96171">
        <w:rPr>
          <w:rFonts w:ascii="Times New Roman" w:eastAsia="Times New Roman" w:hAnsi="Times New Roman" w:cs="Times New Roman"/>
          <w:color w:val="000000"/>
          <w:sz w:val="28"/>
          <w:szCs w:val="28"/>
          <w:lang w:eastAsia="ru-RU"/>
        </w:rPr>
        <w:t xml:space="preserve"> руб.</w:t>
      </w:r>
    </w:p>
    <w:p w:rsidR="00C96171" w:rsidRPr="00C96171" w:rsidRDefault="00C96171" w:rsidP="00C96171">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C96171">
        <w:rPr>
          <w:rFonts w:ascii="Times New Roman" w:eastAsia="Times New Roman" w:hAnsi="Times New Roman" w:cs="Times New Roman"/>
          <w:color w:val="000000"/>
          <w:sz w:val="28"/>
          <w:szCs w:val="28"/>
          <w:lang w:eastAsia="ru-RU"/>
        </w:rPr>
        <w:lastRenderedPageBreak/>
        <w:t xml:space="preserve">Отрицательный вклад в совокупный финансовый результат внесли операции банков с ценными бумагами (минус 107 </w:t>
      </w:r>
      <w:proofErr w:type="spellStart"/>
      <w:proofErr w:type="gramStart"/>
      <w:r w:rsidRPr="00C96171">
        <w:rPr>
          <w:rFonts w:ascii="Times New Roman" w:eastAsia="Times New Roman" w:hAnsi="Times New Roman" w:cs="Times New Roman"/>
          <w:color w:val="000000"/>
          <w:sz w:val="28"/>
          <w:szCs w:val="28"/>
          <w:lang w:eastAsia="ru-RU"/>
        </w:rPr>
        <w:t>млрд</w:t>
      </w:r>
      <w:proofErr w:type="spellEnd"/>
      <w:proofErr w:type="gramEnd"/>
      <w:r w:rsidRPr="00C96171">
        <w:rPr>
          <w:rFonts w:ascii="Times New Roman" w:eastAsia="Times New Roman" w:hAnsi="Times New Roman" w:cs="Times New Roman"/>
          <w:color w:val="000000"/>
          <w:sz w:val="28"/>
          <w:szCs w:val="28"/>
          <w:lang w:eastAsia="ru-RU"/>
        </w:rPr>
        <w:t xml:space="preserve"> руб.), а также потери от переоценки активов в иностранной валюте и драгметаллов на балансе (минус 408 </w:t>
      </w:r>
      <w:proofErr w:type="spellStart"/>
      <w:r w:rsidRPr="00C96171">
        <w:rPr>
          <w:rFonts w:ascii="Times New Roman" w:eastAsia="Times New Roman" w:hAnsi="Times New Roman" w:cs="Times New Roman"/>
          <w:color w:val="000000"/>
          <w:sz w:val="28"/>
          <w:szCs w:val="28"/>
          <w:lang w:eastAsia="ru-RU"/>
        </w:rPr>
        <w:t>млрд</w:t>
      </w:r>
      <w:proofErr w:type="spellEnd"/>
      <w:r w:rsidRPr="00C96171">
        <w:rPr>
          <w:rFonts w:ascii="Times New Roman" w:eastAsia="Times New Roman" w:hAnsi="Times New Roman" w:cs="Times New Roman"/>
          <w:color w:val="000000"/>
          <w:sz w:val="28"/>
          <w:szCs w:val="28"/>
          <w:lang w:eastAsia="ru-RU"/>
        </w:rPr>
        <w:t xml:space="preserve"> руб. против чистого дохода 114 </w:t>
      </w:r>
      <w:proofErr w:type="spellStart"/>
      <w:r w:rsidRPr="00C96171">
        <w:rPr>
          <w:rFonts w:ascii="Times New Roman" w:eastAsia="Times New Roman" w:hAnsi="Times New Roman" w:cs="Times New Roman"/>
          <w:color w:val="000000"/>
          <w:sz w:val="28"/>
          <w:szCs w:val="28"/>
          <w:lang w:eastAsia="ru-RU"/>
        </w:rPr>
        <w:t>млрд</w:t>
      </w:r>
      <w:proofErr w:type="spellEnd"/>
      <w:r w:rsidRPr="00C96171">
        <w:rPr>
          <w:rFonts w:ascii="Times New Roman" w:eastAsia="Times New Roman" w:hAnsi="Times New Roman" w:cs="Times New Roman"/>
          <w:color w:val="000000"/>
          <w:sz w:val="28"/>
          <w:szCs w:val="28"/>
          <w:lang w:eastAsia="ru-RU"/>
        </w:rPr>
        <w:t xml:space="preserve"> руб. в 2021 году).</w:t>
      </w:r>
    </w:p>
    <w:p w:rsidR="00C96171" w:rsidRPr="00C96171" w:rsidRDefault="00C96171" w:rsidP="00C96171">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C96171">
        <w:rPr>
          <w:rFonts w:ascii="Times New Roman" w:eastAsia="Times New Roman" w:hAnsi="Times New Roman" w:cs="Times New Roman"/>
          <w:color w:val="000000"/>
          <w:sz w:val="28"/>
          <w:szCs w:val="28"/>
          <w:lang w:eastAsia="ru-RU"/>
        </w:rPr>
        <w:t xml:space="preserve">Операционные расходы банков в прошлом году увеличились на 7%, до 2,74 </w:t>
      </w:r>
      <w:proofErr w:type="spellStart"/>
      <w:proofErr w:type="gramStart"/>
      <w:r w:rsidRPr="00C96171">
        <w:rPr>
          <w:rFonts w:ascii="Times New Roman" w:eastAsia="Times New Roman" w:hAnsi="Times New Roman" w:cs="Times New Roman"/>
          <w:color w:val="000000"/>
          <w:sz w:val="28"/>
          <w:szCs w:val="28"/>
          <w:lang w:eastAsia="ru-RU"/>
        </w:rPr>
        <w:t>трлн</w:t>
      </w:r>
      <w:proofErr w:type="spellEnd"/>
      <w:proofErr w:type="gramEnd"/>
      <w:r w:rsidRPr="00C96171">
        <w:rPr>
          <w:rFonts w:ascii="Times New Roman" w:eastAsia="Times New Roman" w:hAnsi="Times New Roman" w:cs="Times New Roman"/>
          <w:color w:val="000000"/>
          <w:sz w:val="28"/>
          <w:szCs w:val="28"/>
          <w:lang w:eastAsia="ru-RU"/>
        </w:rPr>
        <w:t xml:space="preserve"> руб. При этом расходы участников рынка на резервирование возможных потерь в кризис почти достигли 2,5 </w:t>
      </w:r>
      <w:proofErr w:type="spellStart"/>
      <w:r w:rsidRPr="00C96171">
        <w:rPr>
          <w:rFonts w:ascii="Times New Roman" w:eastAsia="Times New Roman" w:hAnsi="Times New Roman" w:cs="Times New Roman"/>
          <w:color w:val="000000"/>
          <w:sz w:val="28"/>
          <w:szCs w:val="28"/>
          <w:lang w:eastAsia="ru-RU"/>
        </w:rPr>
        <w:t>трлн</w:t>
      </w:r>
      <w:proofErr w:type="spellEnd"/>
      <w:r w:rsidRPr="00C96171">
        <w:rPr>
          <w:rFonts w:ascii="Times New Roman" w:eastAsia="Times New Roman" w:hAnsi="Times New Roman" w:cs="Times New Roman"/>
          <w:color w:val="000000"/>
          <w:sz w:val="28"/>
          <w:szCs w:val="28"/>
          <w:lang w:eastAsia="ru-RU"/>
        </w:rPr>
        <w:t xml:space="preserve"> руб. Как отмечается в обзоре, это «почти в пять раз выше, чем в 2021 году, но все же ниже пессимистических ожиданий начала года, даже если делать поправку на послабления». В </w:t>
      </w:r>
      <w:proofErr w:type="spellStart"/>
      <w:r w:rsidRPr="00C96171">
        <w:rPr>
          <w:rFonts w:ascii="Times New Roman" w:eastAsia="Times New Roman" w:hAnsi="Times New Roman" w:cs="Times New Roman"/>
          <w:color w:val="000000"/>
          <w:sz w:val="28"/>
          <w:szCs w:val="28"/>
          <w:lang w:eastAsia="ru-RU"/>
        </w:rPr>
        <w:t>пандемийном</w:t>
      </w:r>
      <w:proofErr w:type="spellEnd"/>
      <w:r w:rsidRPr="00C96171">
        <w:rPr>
          <w:rFonts w:ascii="Times New Roman" w:eastAsia="Times New Roman" w:hAnsi="Times New Roman" w:cs="Times New Roman"/>
          <w:color w:val="000000"/>
          <w:sz w:val="28"/>
          <w:szCs w:val="28"/>
          <w:lang w:eastAsia="ru-RU"/>
        </w:rPr>
        <w:t xml:space="preserve"> 2020-м расходы кредитных организаций на резервы были примерно вдвое ниже — 1,23 </w:t>
      </w:r>
      <w:proofErr w:type="spellStart"/>
      <w:proofErr w:type="gramStart"/>
      <w:r w:rsidRPr="00C96171">
        <w:rPr>
          <w:rFonts w:ascii="Times New Roman" w:eastAsia="Times New Roman" w:hAnsi="Times New Roman" w:cs="Times New Roman"/>
          <w:color w:val="000000"/>
          <w:sz w:val="28"/>
          <w:szCs w:val="28"/>
          <w:lang w:eastAsia="ru-RU"/>
        </w:rPr>
        <w:t>трлн</w:t>
      </w:r>
      <w:proofErr w:type="spellEnd"/>
      <w:proofErr w:type="gramEnd"/>
      <w:r w:rsidRPr="00C96171">
        <w:rPr>
          <w:rFonts w:ascii="Times New Roman" w:eastAsia="Times New Roman" w:hAnsi="Times New Roman" w:cs="Times New Roman"/>
          <w:color w:val="000000"/>
          <w:sz w:val="28"/>
          <w:szCs w:val="28"/>
          <w:lang w:eastAsia="ru-RU"/>
        </w:rPr>
        <w:t xml:space="preserve"> руб., следует из данных регулятора.</w:t>
      </w:r>
    </w:p>
    <w:p w:rsidR="00C96171" w:rsidRPr="00C96171" w:rsidRDefault="00C96171" w:rsidP="00C96171">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C96171">
        <w:rPr>
          <w:rFonts w:ascii="Times New Roman" w:eastAsia="Times New Roman" w:hAnsi="Times New Roman" w:cs="Times New Roman"/>
          <w:color w:val="000000"/>
          <w:sz w:val="28"/>
          <w:szCs w:val="28"/>
          <w:lang w:eastAsia="ru-RU"/>
        </w:rPr>
        <w:t xml:space="preserve">В кризисном 2022-м банки по рекомендации ЦБ могли не распределять дивиденды за предыдущий год и направлять в капитал. Кроме того, регулятор оказал поддержку кредитным организациям, например разрешил распустить накопленные ранее буферы и высвободить до 0,9 </w:t>
      </w:r>
      <w:proofErr w:type="spellStart"/>
      <w:proofErr w:type="gramStart"/>
      <w:r w:rsidRPr="00C96171">
        <w:rPr>
          <w:rFonts w:ascii="Times New Roman" w:eastAsia="Times New Roman" w:hAnsi="Times New Roman" w:cs="Times New Roman"/>
          <w:color w:val="000000"/>
          <w:sz w:val="28"/>
          <w:szCs w:val="28"/>
          <w:lang w:eastAsia="ru-RU"/>
        </w:rPr>
        <w:t>трлн</w:t>
      </w:r>
      <w:proofErr w:type="spellEnd"/>
      <w:proofErr w:type="gramEnd"/>
      <w:r w:rsidRPr="00C96171">
        <w:rPr>
          <w:rFonts w:ascii="Times New Roman" w:eastAsia="Times New Roman" w:hAnsi="Times New Roman" w:cs="Times New Roman"/>
          <w:color w:val="000000"/>
          <w:sz w:val="28"/>
          <w:szCs w:val="28"/>
          <w:lang w:eastAsia="ru-RU"/>
        </w:rPr>
        <w:t xml:space="preserve"> руб. капитала. В результате за год балансовый капитал сектора почти не изменился: прирост составил 84 </w:t>
      </w:r>
      <w:proofErr w:type="spellStart"/>
      <w:proofErr w:type="gramStart"/>
      <w:r w:rsidRPr="00C96171">
        <w:rPr>
          <w:rFonts w:ascii="Times New Roman" w:eastAsia="Times New Roman" w:hAnsi="Times New Roman" w:cs="Times New Roman"/>
          <w:color w:val="000000"/>
          <w:sz w:val="28"/>
          <w:szCs w:val="28"/>
          <w:lang w:eastAsia="ru-RU"/>
        </w:rPr>
        <w:t>млрд</w:t>
      </w:r>
      <w:proofErr w:type="spellEnd"/>
      <w:proofErr w:type="gramEnd"/>
      <w:r w:rsidRPr="00C96171">
        <w:rPr>
          <w:rFonts w:ascii="Times New Roman" w:eastAsia="Times New Roman" w:hAnsi="Times New Roman" w:cs="Times New Roman"/>
          <w:color w:val="000000"/>
          <w:sz w:val="28"/>
          <w:szCs w:val="28"/>
          <w:lang w:eastAsia="ru-RU"/>
        </w:rPr>
        <w:t xml:space="preserve"> руб., или 0,7%, до 12,1 </w:t>
      </w:r>
      <w:proofErr w:type="spellStart"/>
      <w:r w:rsidRPr="00C96171">
        <w:rPr>
          <w:rFonts w:ascii="Times New Roman" w:eastAsia="Times New Roman" w:hAnsi="Times New Roman" w:cs="Times New Roman"/>
          <w:color w:val="000000"/>
          <w:sz w:val="28"/>
          <w:szCs w:val="28"/>
          <w:lang w:eastAsia="ru-RU"/>
        </w:rPr>
        <w:t>трлн</w:t>
      </w:r>
      <w:proofErr w:type="spellEnd"/>
      <w:r w:rsidRPr="00C96171">
        <w:rPr>
          <w:rFonts w:ascii="Times New Roman" w:eastAsia="Times New Roman" w:hAnsi="Times New Roman" w:cs="Times New Roman"/>
          <w:color w:val="000000"/>
          <w:sz w:val="28"/>
          <w:szCs w:val="28"/>
          <w:lang w:eastAsia="ru-RU"/>
        </w:rPr>
        <w:t xml:space="preserve"> руб. А регулятивный капитал (тот, что учитывается при расчете нормативов) прибавил 3,1% за январь—ноябрь. На 1 января уровень достаточности совокупного капитала сектора составил 12,8%, что на 0,5 п.п. превышает докризисный показатель начала прошлого года.</w:t>
      </w:r>
    </w:p>
    <w:p w:rsidR="00C96171" w:rsidRPr="00C96171" w:rsidRDefault="00C96171" w:rsidP="00C96171">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C96171">
        <w:rPr>
          <w:rFonts w:ascii="Times New Roman" w:eastAsia="Times New Roman" w:hAnsi="Times New Roman" w:cs="Times New Roman"/>
          <w:color w:val="000000"/>
          <w:sz w:val="28"/>
          <w:szCs w:val="28"/>
          <w:lang w:eastAsia="ru-RU"/>
        </w:rPr>
        <w:t xml:space="preserve">Также в 2022-м году в связи с военным положением, Банк начал действовать на основании Информационного письма ЦБ от 20.02.2023г. № ИН-03-59/17. </w:t>
      </w:r>
    </w:p>
    <w:p w:rsidR="00C96171" w:rsidRPr="00C96171" w:rsidRDefault="00C96171" w:rsidP="00C96171">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C96171">
        <w:rPr>
          <w:rFonts w:ascii="Times New Roman" w:eastAsia="Times New Roman" w:hAnsi="Times New Roman" w:cs="Times New Roman"/>
          <w:color w:val="000000"/>
          <w:sz w:val="28"/>
          <w:szCs w:val="28"/>
          <w:lang w:eastAsia="ru-RU"/>
        </w:rPr>
        <w:t>Несмотря на позитивную динамику роста в целом, российский рынок по-прежнему остается под давлением из-за геополитической напряженности и риска новых санкций, что ограничивает инвестиционную привлекательность страны и снижает потенциал расширения экономики.</w:t>
      </w:r>
    </w:p>
    <w:p w:rsidR="00C96171" w:rsidRPr="00C96171" w:rsidRDefault="00C96171" w:rsidP="00C96171">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C96171">
        <w:rPr>
          <w:rFonts w:ascii="Times New Roman" w:eastAsia="Times New Roman" w:hAnsi="Times New Roman" w:cs="Times New Roman"/>
          <w:color w:val="000000"/>
          <w:sz w:val="28"/>
          <w:szCs w:val="28"/>
          <w:lang w:eastAsia="ru-RU"/>
        </w:rPr>
        <w:lastRenderedPageBreak/>
        <w:t>Негативное влияние на банковский сектор могут оказать снижение доходов клиентов банков, вероятность роста безработицы, которая повышает риски неплатежей по долгам, а также нестабильность нефинансового сектора экономики.</w:t>
      </w:r>
    </w:p>
    <w:p w:rsidR="00C96171" w:rsidRPr="00C96171" w:rsidRDefault="00C96171" w:rsidP="00C96171">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C96171">
        <w:rPr>
          <w:rFonts w:ascii="Times New Roman" w:eastAsia="Times New Roman" w:hAnsi="Times New Roman" w:cs="Times New Roman"/>
          <w:color w:val="000000"/>
          <w:sz w:val="28"/>
          <w:szCs w:val="28"/>
          <w:lang w:eastAsia="ru-RU"/>
        </w:rPr>
        <w:t>АО КБ «САММИТ БАНК» позиционирует себя как региональный банк, содействующий социально - экономическому развитию Приморского края, развитию бизнеса малых и средних предприятий всех форм собственности и отраслей деятельности, а также повышению благосостояния населения. Банком ведется активная работа по продвижению всех видов востребованных на российском рынке финансовых услуг.</w:t>
      </w:r>
    </w:p>
    <w:p w:rsidR="00C96171" w:rsidRPr="00C96171" w:rsidRDefault="00C96171" w:rsidP="00C96171">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C96171">
        <w:rPr>
          <w:rFonts w:ascii="Times New Roman" w:eastAsia="Times New Roman" w:hAnsi="Times New Roman" w:cs="Times New Roman"/>
          <w:color w:val="000000"/>
          <w:sz w:val="28"/>
          <w:szCs w:val="28"/>
          <w:lang w:eastAsia="ru-RU"/>
        </w:rPr>
        <w:t>По состоянию на 01 января 2023 года на территории Приморского края действует 7 региональных банков, каждый из которых является участником системы страхования вкладов и 1 небанковская кредитная организация.</w:t>
      </w:r>
    </w:p>
    <w:p w:rsidR="00C96171" w:rsidRPr="00C96171" w:rsidRDefault="00C96171" w:rsidP="00C96171">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C96171">
        <w:rPr>
          <w:rFonts w:ascii="Times New Roman" w:eastAsia="Times New Roman" w:hAnsi="Times New Roman" w:cs="Times New Roman"/>
          <w:color w:val="000000"/>
          <w:sz w:val="28"/>
          <w:szCs w:val="28"/>
          <w:lang w:eastAsia="ru-RU"/>
        </w:rPr>
        <w:t>Факторами, определяющими конкурентоспособность банка, являются хорошая деловая репутация, длительное присутствие кредитной организации на рынке банковских услуг, благодаря чему был накоплен богатый опыт работы и сформированы устойчивые деловые связи; качество и скорость оказываемых услуг; индивидуальный подход к клиентам.</w:t>
      </w:r>
    </w:p>
    <w:p w:rsidR="00C96171" w:rsidRPr="00C96171" w:rsidRDefault="00C96171" w:rsidP="00C96171">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C96171">
        <w:rPr>
          <w:rFonts w:ascii="Times New Roman" w:eastAsia="Times New Roman" w:hAnsi="Times New Roman" w:cs="Times New Roman"/>
          <w:color w:val="000000"/>
          <w:sz w:val="28"/>
          <w:szCs w:val="28"/>
          <w:lang w:eastAsia="ru-RU"/>
        </w:rPr>
        <w:t xml:space="preserve">В отчетном году Банк работал стабильно, обеспечивая сбалансированность показателей прибыльности и рисков, организацию постоянного </w:t>
      </w:r>
      <w:proofErr w:type="gramStart"/>
      <w:r w:rsidRPr="00C96171">
        <w:rPr>
          <w:rFonts w:ascii="Times New Roman" w:eastAsia="Times New Roman" w:hAnsi="Times New Roman" w:cs="Times New Roman"/>
          <w:color w:val="000000"/>
          <w:sz w:val="28"/>
          <w:szCs w:val="28"/>
          <w:lang w:eastAsia="ru-RU"/>
        </w:rPr>
        <w:t>контроля за</w:t>
      </w:r>
      <w:proofErr w:type="gramEnd"/>
      <w:r w:rsidRPr="00C96171">
        <w:rPr>
          <w:rFonts w:ascii="Times New Roman" w:eastAsia="Times New Roman" w:hAnsi="Times New Roman" w:cs="Times New Roman"/>
          <w:color w:val="000000"/>
          <w:sz w:val="28"/>
          <w:szCs w:val="28"/>
          <w:lang w:eastAsia="ru-RU"/>
        </w:rPr>
        <w:t xml:space="preserve"> их соблюдением. Банк в 2022 году стремился сосредоточить усилия, с одной стороны, в направлении сохранения и развития клиентской базы, с другой – в усилении </w:t>
      </w:r>
      <w:proofErr w:type="gramStart"/>
      <w:r w:rsidRPr="00C96171">
        <w:rPr>
          <w:rFonts w:ascii="Times New Roman" w:eastAsia="Times New Roman" w:hAnsi="Times New Roman" w:cs="Times New Roman"/>
          <w:color w:val="000000"/>
          <w:sz w:val="28"/>
          <w:szCs w:val="28"/>
          <w:lang w:eastAsia="ru-RU"/>
        </w:rPr>
        <w:t>контроля за</w:t>
      </w:r>
      <w:proofErr w:type="gramEnd"/>
      <w:r w:rsidRPr="00C96171">
        <w:rPr>
          <w:rFonts w:ascii="Times New Roman" w:eastAsia="Times New Roman" w:hAnsi="Times New Roman" w:cs="Times New Roman"/>
          <w:color w:val="000000"/>
          <w:sz w:val="28"/>
          <w:szCs w:val="28"/>
          <w:lang w:eastAsia="ru-RU"/>
        </w:rPr>
        <w:t xml:space="preserve"> рисками кредитного портфеля.</w:t>
      </w:r>
    </w:p>
    <w:p w:rsidR="00C96171" w:rsidRPr="00C96171" w:rsidRDefault="00C96171" w:rsidP="00C96171">
      <w:pPr>
        <w:shd w:val="clear" w:color="auto" w:fill="FFFFFF"/>
        <w:suppressAutoHyphens/>
        <w:spacing w:before="240" w:after="120" w:line="240" w:lineRule="auto"/>
        <w:ind w:left="2693" w:hanging="2693"/>
        <w:jc w:val="both"/>
        <w:rPr>
          <w:rFonts w:ascii="Times New Roman" w:eastAsia="Times New Roman" w:hAnsi="Times New Roman" w:cs="Times New Roman"/>
          <w:color w:val="000000"/>
          <w:sz w:val="28"/>
          <w:szCs w:val="28"/>
          <w:lang w:eastAsia="ru-RU"/>
        </w:rPr>
      </w:pPr>
      <w:r w:rsidRPr="00C96171">
        <w:rPr>
          <w:rFonts w:ascii="Times New Roman" w:eastAsia="Calibri" w:hAnsi="Times New Roman" w:cs="Times New Roman"/>
          <w:noProof/>
          <w:sz w:val="24"/>
          <w:lang w:eastAsia="ru-RU"/>
        </w:rPr>
        <w:drawing>
          <wp:inline distT="0" distB="0" distL="0" distR="0">
            <wp:extent cx="5044440" cy="1615440"/>
            <wp:effectExtent l="0" t="0" r="0" b="0"/>
            <wp:docPr id="2039069939"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5044440" cy="1615440"/>
                    </a:xfrm>
                    <a:prstGeom prst="rect">
                      <a:avLst/>
                    </a:prstGeom>
                    <a:noFill/>
                    <a:ln>
                      <a:noFill/>
                    </a:ln>
                  </pic:spPr>
                </pic:pic>
              </a:graphicData>
            </a:graphic>
          </wp:inline>
        </w:drawing>
      </w:r>
    </w:p>
    <w:p w:rsidR="00C96171" w:rsidRPr="00C96171" w:rsidRDefault="00C96171" w:rsidP="00C96171">
      <w:pPr>
        <w:shd w:val="clear" w:color="auto" w:fill="FFFFFF"/>
        <w:spacing w:after="0" w:line="360" w:lineRule="auto"/>
        <w:ind w:firstLine="709"/>
        <w:jc w:val="center"/>
        <w:rPr>
          <w:rFonts w:ascii="Times New Roman" w:eastAsia="Times New Roman" w:hAnsi="Times New Roman" w:cs="Times New Roman"/>
          <w:color w:val="000000"/>
          <w:sz w:val="24"/>
          <w:szCs w:val="24"/>
          <w:lang w:eastAsia="ru-RU"/>
        </w:rPr>
      </w:pPr>
      <w:r w:rsidRPr="00C96171">
        <w:rPr>
          <w:rFonts w:ascii="Times New Roman" w:eastAsia="Times New Roman" w:hAnsi="Times New Roman" w:cs="Times New Roman"/>
          <w:color w:val="000000"/>
          <w:sz w:val="24"/>
          <w:szCs w:val="24"/>
          <w:lang w:eastAsia="ru-RU"/>
        </w:rPr>
        <w:lastRenderedPageBreak/>
        <w:t>Рисунок 1 – Основные показатели</w:t>
      </w:r>
    </w:p>
    <w:p w:rsidR="00C96171" w:rsidRPr="00C96171" w:rsidRDefault="00C96171" w:rsidP="00C96171">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p>
    <w:p w:rsidR="00C96171" w:rsidRPr="00C96171" w:rsidRDefault="00C96171" w:rsidP="00C96171">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C96171">
        <w:rPr>
          <w:rFonts w:ascii="Times New Roman" w:eastAsia="Times New Roman" w:hAnsi="Times New Roman" w:cs="Times New Roman"/>
          <w:color w:val="000000"/>
          <w:sz w:val="28"/>
          <w:szCs w:val="28"/>
          <w:lang w:eastAsia="ru-RU"/>
        </w:rPr>
        <w:t>В качестве стратегии развития кредитной организации определено функционирование АО КБ «САММИТ БАНК» как финансово устойчивого регионального Банка, отвечающего современным требованиям и выполняющего большинство основных видов банковских операций, определенных действующим законодательством РФ и имеющимися лицензиями.</w:t>
      </w:r>
    </w:p>
    <w:p w:rsidR="00C96171" w:rsidRPr="00C96171" w:rsidRDefault="00C96171" w:rsidP="00C96171">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C96171">
        <w:rPr>
          <w:rFonts w:ascii="Times New Roman" w:eastAsia="Times New Roman" w:hAnsi="Times New Roman" w:cs="Times New Roman"/>
          <w:color w:val="000000"/>
          <w:sz w:val="28"/>
          <w:szCs w:val="28"/>
          <w:lang w:eastAsia="ru-RU"/>
        </w:rPr>
        <w:t>Стратегией развития АО КБ «САММИТ БАНК» на 2021-2023гг. закреплены следующие цели его деятельности:</w:t>
      </w:r>
    </w:p>
    <w:p w:rsidR="00C96171" w:rsidRPr="00941FD1" w:rsidRDefault="00C96171" w:rsidP="00941FD1">
      <w:pPr>
        <w:pStyle w:val="a7"/>
        <w:numPr>
          <w:ilvl w:val="0"/>
          <w:numId w:val="5"/>
        </w:numPr>
        <w:spacing w:after="0" w:line="360" w:lineRule="auto"/>
        <w:ind w:left="0" w:firstLine="709"/>
        <w:jc w:val="both"/>
        <w:rPr>
          <w:rFonts w:ascii="Times New Roman" w:eastAsia="Times New Roman" w:hAnsi="Times New Roman" w:cs="Times New Roman"/>
          <w:sz w:val="28"/>
          <w:szCs w:val="24"/>
          <w:lang w:eastAsia="ru-RU"/>
        </w:rPr>
      </w:pPr>
      <w:r w:rsidRPr="00C96171">
        <w:rPr>
          <w:rFonts w:ascii="Times New Roman" w:eastAsia="Times New Roman" w:hAnsi="Times New Roman" w:cs="Times New Roman"/>
          <w:color w:val="000000"/>
          <w:sz w:val="28"/>
          <w:szCs w:val="28"/>
          <w:lang w:eastAsia="ru-RU"/>
        </w:rPr>
        <w:t xml:space="preserve"> </w:t>
      </w:r>
      <w:r w:rsidRPr="00941FD1">
        <w:rPr>
          <w:rFonts w:ascii="Times New Roman" w:eastAsia="Times New Roman" w:hAnsi="Times New Roman" w:cs="Times New Roman"/>
          <w:sz w:val="28"/>
          <w:szCs w:val="24"/>
          <w:lang w:eastAsia="ru-RU"/>
        </w:rPr>
        <w:t>Сохранение и укрепление конкурентных позиций АО КБ «САММИТ БАНК» в качестве финансово устойчивого регионального Банка с базовой лицензией, обеспечивая потребности своих клиентов.</w:t>
      </w:r>
    </w:p>
    <w:p w:rsidR="00C96171" w:rsidRPr="00941FD1" w:rsidRDefault="00C96171" w:rsidP="00941FD1">
      <w:pPr>
        <w:pStyle w:val="a7"/>
        <w:numPr>
          <w:ilvl w:val="0"/>
          <w:numId w:val="5"/>
        </w:numPr>
        <w:spacing w:after="0" w:line="360" w:lineRule="auto"/>
        <w:ind w:left="0" w:firstLine="709"/>
        <w:jc w:val="both"/>
        <w:rPr>
          <w:rFonts w:ascii="Times New Roman" w:eastAsia="Times New Roman" w:hAnsi="Times New Roman" w:cs="Times New Roman"/>
          <w:sz w:val="28"/>
          <w:szCs w:val="24"/>
          <w:lang w:eastAsia="ru-RU"/>
        </w:rPr>
      </w:pPr>
      <w:r w:rsidRPr="00941FD1">
        <w:rPr>
          <w:rFonts w:ascii="Times New Roman" w:eastAsia="Times New Roman" w:hAnsi="Times New Roman" w:cs="Times New Roman"/>
          <w:sz w:val="28"/>
          <w:szCs w:val="24"/>
          <w:lang w:eastAsia="ru-RU"/>
        </w:rPr>
        <w:t xml:space="preserve"> Увеличение доли Банка в активах банковской системы Приморского края: рост активов Банка и кредитного портфеля.</w:t>
      </w:r>
    </w:p>
    <w:p w:rsidR="00C96171" w:rsidRPr="00941FD1" w:rsidRDefault="00C96171" w:rsidP="00941FD1">
      <w:pPr>
        <w:pStyle w:val="a7"/>
        <w:numPr>
          <w:ilvl w:val="0"/>
          <w:numId w:val="5"/>
        </w:numPr>
        <w:spacing w:after="0" w:line="360" w:lineRule="auto"/>
        <w:ind w:left="0" w:firstLine="709"/>
        <w:jc w:val="both"/>
        <w:rPr>
          <w:rFonts w:ascii="Times New Roman" w:eastAsia="Times New Roman" w:hAnsi="Times New Roman" w:cs="Times New Roman"/>
          <w:sz w:val="28"/>
          <w:szCs w:val="24"/>
          <w:lang w:eastAsia="ru-RU"/>
        </w:rPr>
      </w:pPr>
      <w:r w:rsidRPr="00941FD1">
        <w:rPr>
          <w:rFonts w:ascii="Times New Roman" w:eastAsia="Times New Roman" w:hAnsi="Times New Roman" w:cs="Times New Roman"/>
          <w:sz w:val="28"/>
          <w:szCs w:val="24"/>
          <w:lang w:eastAsia="ru-RU"/>
        </w:rPr>
        <w:t xml:space="preserve"> Наращивание доли рынка по привлечению средств розничных и корпоративных клиентов.</w:t>
      </w:r>
    </w:p>
    <w:p w:rsidR="00C96171" w:rsidRPr="00941FD1" w:rsidRDefault="00C96171" w:rsidP="00941FD1">
      <w:pPr>
        <w:pStyle w:val="a7"/>
        <w:numPr>
          <w:ilvl w:val="0"/>
          <w:numId w:val="5"/>
        </w:numPr>
        <w:spacing w:after="0" w:line="360" w:lineRule="auto"/>
        <w:ind w:left="0" w:firstLine="709"/>
        <w:jc w:val="both"/>
        <w:rPr>
          <w:rFonts w:ascii="Times New Roman" w:eastAsia="Times New Roman" w:hAnsi="Times New Roman" w:cs="Times New Roman"/>
          <w:sz w:val="28"/>
          <w:szCs w:val="24"/>
          <w:lang w:eastAsia="ru-RU"/>
        </w:rPr>
      </w:pPr>
      <w:r w:rsidRPr="00941FD1">
        <w:rPr>
          <w:rFonts w:ascii="Times New Roman" w:eastAsia="Times New Roman" w:hAnsi="Times New Roman" w:cs="Times New Roman"/>
          <w:sz w:val="28"/>
          <w:szCs w:val="24"/>
          <w:lang w:eastAsia="ru-RU"/>
        </w:rPr>
        <w:t xml:space="preserve"> Обеспечение доходности от совершаемых банковских операций, удовлетворяющей интересы акционеров Банка и обеспечивающей постоянное наращивание капитала Банка.</w:t>
      </w:r>
    </w:p>
    <w:p w:rsidR="006F3754" w:rsidRPr="00941FD1" w:rsidRDefault="00C96171" w:rsidP="00941FD1">
      <w:pPr>
        <w:pStyle w:val="a7"/>
        <w:numPr>
          <w:ilvl w:val="0"/>
          <w:numId w:val="5"/>
        </w:numPr>
        <w:spacing w:after="0" w:line="360" w:lineRule="auto"/>
        <w:ind w:left="0" w:firstLine="709"/>
        <w:jc w:val="both"/>
        <w:rPr>
          <w:rFonts w:ascii="Times New Roman" w:eastAsia="Times New Roman" w:hAnsi="Times New Roman" w:cs="Times New Roman"/>
          <w:sz w:val="28"/>
          <w:szCs w:val="24"/>
          <w:lang w:eastAsia="ru-RU"/>
        </w:rPr>
      </w:pPr>
      <w:r w:rsidRPr="00941FD1">
        <w:rPr>
          <w:rFonts w:ascii="Times New Roman" w:eastAsia="Times New Roman" w:hAnsi="Times New Roman" w:cs="Times New Roman"/>
          <w:sz w:val="28"/>
          <w:szCs w:val="24"/>
          <w:lang w:eastAsia="ru-RU"/>
        </w:rPr>
        <w:t xml:space="preserve"> Обеспечение положения Банка в числе первых среди банков региона по показателям финансовой надежности, в т. ч. обеспечение соответствия величины собственных средств (капитала) нормативным требованиям Банка России и уровню принимаемых рисков. </w:t>
      </w:r>
    </w:p>
    <w:p w:rsidR="00C96171" w:rsidRPr="00941FD1" w:rsidRDefault="00C96171" w:rsidP="00941FD1">
      <w:pPr>
        <w:pStyle w:val="a7"/>
        <w:numPr>
          <w:ilvl w:val="0"/>
          <w:numId w:val="5"/>
        </w:numPr>
        <w:spacing w:after="0" w:line="360" w:lineRule="auto"/>
        <w:ind w:left="0" w:firstLine="709"/>
        <w:jc w:val="both"/>
        <w:rPr>
          <w:rFonts w:ascii="Times New Roman" w:eastAsia="Times New Roman" w:hAnsi="Times New Roman" w:cs="Times New Roman"/>
          <w:sz w:val="28"/>
          <w:szCs w:val="24"/>
          <w:lang w:eastAsia="ru-RU"/>
        </w:rPr>
      </w:pPr>
      <w:r w:rsidRPr="00941FD1">
        <w:rPr>
          <w:rFonts w:ascii="Times New Roman" w:eastAsia="Times New Roman" w:hAnsi="Times New Roman" w:cs="Times New Roman"/>
          <w:sz w:val="28"/>
          <w:szCs w:val="24"/>
          <w:lang w:eastAsia="ru-RU"/>
        </w:rPr>
        <w:t>Укрепление имиджа Банка как надежной финансовой структуры.</w:t>
      </w:r>
    </w:p>
    <w:p w:rsidR="00C96171" w:rsidRPr="00941FD1" w:rsidRDefault="00C96171" w:rsidP="00941FD1">
      <w:pPr>
        <w:pStyle w:val="a7"/>
        <w:numPr>
          <w:ilvl w:val="0"/>
          <w:numId w:val="5"/>
        </w:numPr>
        <w:spacing w:after="0" w:line="360" w:lineRule="auto"/>
        <w:ind w:left="0" w:firstLine="709"/>
        <w:jc w:val="both"/>
        <w:rPr>
          <w:rFonts w:ascii="Times New Roman" w:eastAsia="Times New Roman" w:hAnsi="Times New Roman" w:cs="Times New Roman"/>
          <w:sz w:val="28"/>
          <w:szCs w:val="24"/>
          <w:lang w:eastAsia="ru-RU"/>
        </w:rPr>
      </w:pPr>
      <w:r w:rsidRPr="00941FD1">
        <w:rPr>
          <w:rFonts w:ascii="Times New Roman" w:eastAsia="Times New Roman" w:hAnsi="Times New Roman" w:cs="Times New Roman"/>
          <w:sz w:val="28"/>
          <w:szCs w:val="24"/>
          <w:lang w:eastAsia="ru-RU"/>
        </w:rPr>
        <w:t xml:space="preserve"> Оптимизация сети подразделений Банка с целью повышения эффективности его деятельности.</w:t>
      </w:r>
    </w:p>
    <w:p w:rsidR="00C96171" w:rsidRDefault="00C96171" w:rsidP="00C96171">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C96171">
        <w:rPr>
          <w:rFonts w:ascii="Times New Roman" w:eastAsia="Times New Roman" w:hAnsi="Times New Roman" w:cs="Times New Roman"/>
          <w:color w:val="000000"/>
          <w:sz w:val="28"/>
          <w:szCs w:val="28"/>
          <w:lang w:eastAsia="ru-RU"/>
        </w:rPr>
        <w:t>Приоритетными задачами Банка для функционирования на рынке услуг на 2021-2023г.г. являются:</w:t>
      </w:r>
    </w:p>
    <w:p w:rsidR="00C96171" w:rsidRPr="00C96171" w:rsidRDefault="00C96171" w:rsidP="006F3754">
      <w:pPr>
        <w:pStyle w:val="a7"/>
        <w:numPr>
          <w:ilvl w:val="0"/>
          <w:numId w:val="4"/>
        </w:numPr>
        <w:shd w:val="clear" w:color="auto" w:fill="FFFFFF"/>
        <w:spacing w:after="0" w:line="360" w:lineRule="auto"/>
        <w:ind w:left="993" w:hanging="284"/>
        <w:jc w:val="both"/>
        <w:rPr>
          <w:rFonts w:ascii="Times New Roman" w:eastAsia="Times New Roman" w:hAnsi="Times New Roman" w:cs="Times New Roman"/>
          <w:color w:val="000000"/>
          <w:sz w:val="28"/>
          <w:szCs w:val="28"/>
          <w:lang w:eastAsia="ru-RU"/>
        </w:rPr>
      </w:pPr>
      <w:r w:rsidRPr="00C96171">
        <w:rPr>
          <w:rFonts w:ascii="Times New Roman" w:eastAsia="Times New Roman" w:hAnsi="Times New Roman" w:cs="Times New Roman"/>
          <w:color w:val="000000"/>
          <w:sz w:val="28"/>
          <w:szCs w:val="28"/>
          <w:lang w:eastAsia="ru-RU"/>
        </w:rPr>
        <w:t>Увеличение собственных средств (капитала) банка.</w:t>
      </w:r>
    </w:p>
    <w:p w:rsidR="006F3754" w:rsidRPr="00941FD1" w:rsidRDefault="00C96171" w:rsidP="00941FD1">
      <w:pPr>
        <w:pStyle w:val="a7"/>
        <w:numPr>
          <w:ilvl w:val="0"/>
          <w:numId w:val="5"/>
        </w:numPr>
        <w:spacing w:after="0" w:line="360" w:lineRule="auto"/>
        <w:ind w:left="0" w:firstLine="709"/>
        <w:jc w:val="both"/>
        <w:rPr>
          <w:rFonts w:ascii="Times New Roman" w:eastAsia="Times New Roman" w:hAnsi="Times New Roman" w:cs="Times New Roman"/>
          <w:sz w:val="28"/>
          <w:szCs w:val="24"/>
          <w:lang w:eastAsia="ru-RU"/>
        </w:rPr>
      </w:pPr>
      <w:r w:rsidRPr="00C96171">
        <w:rPr>
          <w:rFonts w:ascii="Times New Roman" w:eastAsia="Times New Roman" w:hAnsi="Times New Roman" w:cs="Times New Roman"/>
          <w:color w:val="000000"/>
          <w:sz w:val="28"/>
          <w:szCs w:val="28"/>
          <w:lang w:eastAsia="ru-RU"/>
        </w:rPr>
        <w:lastRenderedPageBreak/>
        <w:t xml:space="preserve"> </w:t>
      </w:r>
      <w:r w:rsidRPr="00941FD1">
        <w:rPr>
          <w:rFonts w:ascii="Times New Roman" w:eastAsia="Times New Roman" w:hAnsi="Times New Roman" w:cs="Times New Roman"/>
          <w:sz w:val="28"/>
          <w:szCs w:val="24"/>
          <w:lang w:eastAsia="ru-RU"/>
        </w:rPr>
        <w:t>Расширение клиентской базы, основанное на сочетании стандартных технологий с индивидуальным подходом к каждому клиенту.</w:t>
      </w:r>
    </w:p>
    <w:p w:rsidR="006F3754" w:rsidRPr="00941FD1" w:rsidRDefault="00C96171" w:rsidP="00941FD1">
      <w:pPr>
        <w:pStyle w:val="a7"/>
        <w:numPr>
          <w:ilvl w:val="0"/>
          <w:numId w:val="5"/>
        </w:numPr>
        <w:spacing w:after="0" w:line="360" w:lineRule="auto"/>
        <w:ind w:left="0" w:firstLine="709"/>
        <w:jc w:val="both"/>
        <w:rPr>
          <w:rFonts w:ascii="Times New Roman" w:eastAsia="Times New Roman" w:hAnsi="Times New Roman" w:cs="Times New Roman"/>
          <w:sz w:val="28"/>
          <w:szCs w:val="24"/>
          <w:lang w:eastAsia="ru-RU"/>
        </w:rPr>
      </w:pPr>
      <w:r w:rsidRPr="00941FD1">
        <w:rPr>
          <w:rFonts w:ascii="Times New Roman" w:eastAsia="Times New Roman" w:hAnsi="Times New Roman" w:cs="Times New Roman"/>
          <w:sz w:val="28"/>
          <w:szCs w:val="24"/>
          <w:lang w:eastAsia="ru-RU"/>
        </w:rPr>
        <w:t>Обеспечение высокой технологической оснащенности Банка, как в целях оказания банковских услуг, так и в целях обеспечения безопасности кредитной организации.</w:t>
      </w:r>
    </w:p>
    <w:p w:rsidR="00C96171" w:rsidRPr="00941FD1" w:rsidRDefault="00C96171" w:rsidP="00941FD1">
      <w:pPr>
        <w:pStyle w:val="a7"/>
        <w:numPr>
          <w:ilvl w:val="0"/>
          <w:numId w:val="5"/>
        </w:numPr>
        <w:spacing w:after="0" w:line="360" w:lineRule="auto"/>
        <w:ind w:left="0" w:firstLine="709"/>
        <w:jc w:val="both"/>
        <w:rPr>
          <w:rFonts w:ascii="Times New Roman" w:eastAsia="Times New Roman" w:hAnsi="Times New Roman" w:cs="Times New Roman"/>
          <w:sz w:val="28"/>
          <w:szCs w:val="24"/>
          <w:lang w:eastAsia="ru-RU"/>
        </w:rPr>
      </w:pPr>
      <w:r w:rsidRPr="00941FD1">
        <w:rPr>
          <w:rFonts w:ascii="Times New Roman" w:eastAsia="Times New Roman" w:hAnsi="Times New Roman" w:cs="Times New Roman"/>
          <w:sz w:val="28"/>
          <w:szCs w:val="24"/>
          <w:lang w:eastAsia="ru-RU"/>
        </w:rPr>
        <w:t>Эффективное управление процентным риском и поддержание чистой процентной маржи на уровне не ниже 3%.</w:t>
      </w:r>
    </w:p>
    <w:p w:rsidR="00C96171" w:rsidRPr="00C96171" w:rsidRDefault="00C96171" w:rsidP="00C96171">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C96171">
        <w:rPr>
          <w:rFonts w:ascii="Times New Roman" w:eastAsia="Times New Roman" w:hAnsi="Times New Roman" w:cs="Times New Roman"/>
          <w:color w:val="000000"/>
          <w:sz w:val="28"/>
          <w:szCs w:val="28"/>
          <w:lang w:eastAsia="ru-RU"/>
        </w:rPr>
        <w:t xml:space="preserve">Основным вектором развития Банка на 2023 год будет развитие основных </w:t>
      </w:r>
      <w:proofErr w:type="spellStart"/>
      <w:proofErr w:type="gramStart"/>
      <w:r w:rsidRPr="00C96171">
        <w:rPr>
          <w:rFonts w:ascii="Times New Roman" w:eastAsia="Times New Roman" w:hAnsi="Times New Roman" w:cs="Times New Roman"/>
          <w:color w:val="000000"/>
          <w:sz w:val="28"/>
          <w:szCs w:val="28"/>
          <w:lang w:eastAsia="ru-RU"/>
        </w:rPr>
        <w:t>бизнес-направлений</w:t>
      </w:r>
      <w:proofErr w:type="spellEnd"/>
      <w:proofErr w:type="gramEnd"/>
      <w:r w:rsidRPr="00C96171">
        <w:rPr>
          <w:rFonts w:ascii="Times New Roman" w:eastAsia="Times New Roman" w:hAnsi="Times New Roman" w:cs="Times New Roman"/>
          <w:color w:val="000000"/>
          <w:sz w:val="28"/>
          <w:szCs w:val="28"/>
          <w:lang w:eastAsia="ru-RU"/>
        </w:rPr>
        <w:t xml:space="preserve">: розничное и корпоративное кредитование, привлечение средств юридических и физических лиц. Банк продолжит развиваться в соответствии с принципами </w:t>
      </w:r>
      <w:proofErr w:type="spellStart"/>
      <w:r w:rsidRPr="00C96171">
        <w:rPr>
          <w:rFonts w:ascii="Times New Roman" w:eastAsia="Times New Roman" w:hAnsi="Times New Roman" w:cs="Times New Roman"/>
          <w:color w:val="000000"/>
          <w:sz w:val="28"/>
          <w:szCs w:val="28"/>
          <w:lang w:eastAsia="ru-RU"/>
        </w:rPr>
        <w:t>клиентоориентированности</w:t>
      </w:r>
      <w:proofErr w:type="spellEnd"/>
      <w:r w:rsidRPr="00C96171">
        <w:rPr>
          <w:rFonts w:ascii="Times New Roman" w:eastAsia="Times New Roman" w:hAnsi="Times New Roman" w:cs="Times New Roman"/>
          <w:color w:val="000000"/>
          <w:sz w:val="28"/>
          <w:szCs w:val="28"/>
          <w:lang w:eastAsia="ru-RU"/>
        </w:rPr>
        <w:t xml:space="preserve"> и эффективности, в том числе за счет оптимизации и автоматизации бизнес-процессов, снижения операционных затрат, а также продолжит наращивать неценовые преимущества продуктов и услуг, улучшать тарифы на обслуживание физических и юридических лиц.</w:t>
      </w:r>
    </w:p>
    <w:p w:rsidR="00C96171" w:rsidRPr="00C96171" w:rsidRDefault="00C96171" w:rsidP="00C96171">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C96171">
        <w:rPr>
          <w:rFonts w:ascii="Times New Roman" w:eastAsia="Times New Roman" w:hAnsi="Times New Roman" w:cs="Times New Roman"/>
          <w:color w:val="000000"/>
          <w:sz w:val="28"/>
          <w:szCs w:val="28"/>
          <w:lang w:eastAsia="ru-RU"/>
        </w:rPr>
        <w:t xml:space="preserve">Основными видами энергетических ресурсов, потребляемых банком в процессе деятельности, являются электроэнергия, </w:t>
      </w:r>
      <w:proofErr w:type="spellStart"/>
      <w:r w:rsidRPr="00C96171">
        <w:rPr>
          <w:rFonts w:ascii="Times New Roman" w:eastAsia="Times New Roman" w:hAnsi="Times New Roman" w:cs="Times New Roman"/>
          <w:color w:val="000000"/>
          <w:sz w:val="28"/>
          <w:szCs w:val="28"/>
          <w:lang w:eastAsia="ru-RU"/>
        </w:rPr>
        <w:t>теплоэнергия</w:t>
      </w:r>
      <w:proofErr w:type="spellEnd"/>
      <w:r w:rsidRPr="00C96171">
        <w:rPr>
          <w:rFonts w:ascii="Times New Roman" w:eastAsia="Times New Roman" w:hAnsi="Times New Roman" w:cs="Times New Roman"/>
          <w:color w:val="000000"/>
          <w:sz w:val="28"/>
          <w:szCs w:val="28"/>
          <w:lang w:eastAsia="ru-RU"/>
        </w:rPr>
        <w:t xml:space="preserve"> и горюче-смазочные материалы (ГСМ).</w:t>
      </w:r>
    </w:p>
    <w:p w:rsidR="00C96171" w:rsidRPr="00C96171" w:rsidRDefault="00C96171" w:rsidP="00C96171">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C96171">
        <w:rPr>
          <w:rFonts w:ascii="Times New Roman" w:eastAsia="Times New Roman" w:hAnsi="Times New Roman" w:cs="Times New Roman"/>
          <w:color w:val="000000"/>
          <w:sz w:val="28"/>
          <w:szCs w:val="28"/>
          <w:lang w:eastAsia="ru-RU"/>
        </w:rPr>
        <w:t>Головной офис банка располагается в арендованном помещении и возмещает коммунальные расходы, включая плату за электроэнергию, в составе арендной платы. В целом по банку (без учета арендованных офисов) затраты составили:</w:t>
      </w:r>
    </w:p>
    <w:p w:rsidR="00C96171" w:rsidRPr="00C96171" w:rsidRDefault="00C96171" w:rsidP="00C96171">
      <w:pPr>
        <w:shd w:val="clear" w:color="auto" w:fill="FFFFFF"/>
        <w:spacing w:after="0" w:line="360" w:lineRule="auto"/>
        <w:ind w:firstLine="284"/>
        <w:jc w:val="both"/>
        <w:rPr>
          <w:rFonts w:ascii="Times New Roman" w:eastAsia="Times New Roman" w:hAnsi="Times New Roman" w:cs="Times New Roman"/>
          <w:color w:val="000000"/>
          <w:sz w:val="28"/>
          <w:szCs w:val="28"/>
          <w:lang w:eastAsia="ru-RU"/>
        </w:rPr>
      </w:pPr>
      <w:r w:rsidRPr="00C96171">
        <w:rPr>
          <w:rFonts w:ascii="Times New Roman" w:eastAsia="Times New Roman" w:hAnsi="Times New Roman" w:cs="Times New Roman"/>
          <w:color w:val="000000"/>
          <w:sz w:val="28"/>
          <w:szCs w:val="28"/>
          <w:lang w:eastAsia="ru-RU"/>
        </w:rPr>
        <w:t xml:space="preserve"> Таблица </w:t>
      </w:r>
      <w:r w:rsidRPr="00C96171">
        <w:rPr>
          <w:rFonts w:ascii="Times New Roman" w:eastAsia="Times New Roman" w:hAnsi="Times New Roman" w:cs="Times New Roman"/>
          <w:color w:val="000000"/>
          <w:sz w:val="28"/>
          <w:szCs w:val="28"/>
          <w:lang w:val="en-US" w:eastAsia="ru-RU"/>
        </w:rPr>
        <w:t>2 -</w:t>
      </w:r>
      <w:r w:rsidRPr="00C96171">
        <w:rPr>
          <w:rFonts w:ascii="Times New Roman" w:eastAsia="Times New Roman" w:hAnsi="Times New Roman" w:cs="Times New Roman"/>
          <w:color w:val="000000"/>
          <w:sz w:val="28"/>
          <w:szCs w:val="28"/>
          <w:lang w:eastAsia="ru-RU"/>
        </w:rPr>
        <w:t xml:space="preserve"> Затраты</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2977"/>
        <w:gridCol w:w="1559"/>
        <w:gridCol w:w="1985"/>
        <w:gridCol w:w="2268"/>
      </w:tblGrid>
      <w:tr w:rsidR="00C96171" w:rsidRPr="00C96171" w:rsidTr="00044C97">
        <w:trPr>
          <w:jc w:val="center"/>
        </w:trPr>
        <w:tc>
          <w:tcPr>
            <w:tcW w:w="2977" w:type="dxa"/>
            <w:tcBorders>
              <w:top w:val="single" w:sz="4" w:space="0" w:color="000000"/>
              <w:left w:val="single" w:sz="4" w:space="0" w:color="000000"/>
              <w:bottom w:val="single" w:sz="4" w:space="0" w:color="000000"/>
              <w:right w:val="single" w:sz="4" w:space="0" w:color="000000"/>
            </w:tcBorders>
            <w:shd w:val="clear" w:color="auto" w:fill="D9D9D9"/>
            <w:hideMark/>
          </w:tcPr>
          <w:p w:rsidR="00C96171" w:rsidRPr="00C96171" w:rsidRDefault="00C96171" w:rsidP="00C96171">
            <w:pPr>
              <w:shd w:val="clear" w:color="auto" w:fill="FFFFFF"/>
              <w:spacing w:after="0" w:line="360" w:lineRule="auto"/>
              <w:ind w:firstLine="36"/>
              <w:jc w:val="center"/>
              <w:rPr>
                <w:rFonts w:ascii="Times New Roman" w:eastAsia="Times New Roman" w:hAnsi="Times New Roman" w:cs="Times New Roman"/>
                <w:bCs/>
                <w:color w:val="000000"/>
                <w:sz w:val="28"/>
                <w:szCs w:val="28"/>
                <w:lang w:eastAsia="ru-RU"/>
              </w:rPr>
            </w:pPr>
            <w:r w:rsidRPr="00C96171">
              <w:rPr>
                <w:rFonts w:ascii="Times New Roman" w:eastAsia="Times New Roman" w:hAnsi="Times New Roman" w:cs="Times New Roman"/>
                <w:bCs/>
                <w:color w:val="000000"/>
                <w:sz w:val="28"/>
                <w:szCs w:val="28"/>
                <w:lang w:eastAsia="ru-RU"/>
              </w:rPr>
              <w:t>Вид энергетического ресурса</w:t>
            </w:r>
          </w:p>
        </w:tc>
        <w:tc>
          <w:tcPr>
            <w:tcW w:w="1559" w:type="dxa"/>
            <w:tcBorders>
              <w:top w:val="single" w:sz="4" w:space="0" w:color="000000"/>
              <w:left w:val="single" w:sz="4" w:space="0" w:color="000000"/>
              <w:bottom w:val="single" w:sz="4" w:space="0" w:color="auto"/>
              <w:right w:val="single" w:sz="4" w:space="0" w:color="000000"/>
            </w:tcBorders>
            <w:shd w:val="clear" w:color="auto" w:fill="D9D9D9"/>
            <w:hideMark/>
          </w:tcPr>
          <w:p w:rsidR="00C96171" w:rsidRPr="00C96171" w:rsidRDefault="00C96171" w:rsidP="00C96171">
            <w:pPr>
              <w:shd w:val="clear" w:color="auto" w:fill="FFFFFF"/>
              <w:spacing w:after="0" w:line="360" w:lineRule="auto"/>
              <w:jc w:val="center"/>
              <w:rPr>
                <w:rFonts w:ascii="Times New Roman" w:eastAsia="Times New Roman" w:hAnsi="Times New Roman" w:cs="Times New Roman"/>
                <w:bCs/>
                <w:color w:val="000000"/>
                <w:sz w:val="28"/>
                <w:szCs w:val="28"/>
                <w:lang w:eastAsia="ru-RU"/>
              </w:rPr>
            </w:pPr>
            <w:r w:rsidRPr="00C96171">
              <w:rPr>
                <w:rFonts w:ascii="Times New Roman" w:eastAsia="Times New Roman" w:hAnsi="Times New Roman" w:cs="Times New Roman"/>
                <w:bCs/>
                <w:color w:val="000000"/>
                <w:sz w:val="28"/>
                <w:szCs w:val="28"/>
                <w:lang w:eastAsia="ru-RU"/>
              </w:rPr>
              <w:t xml:space="preserve">Ед. </w:t>
            </w:r>
            <w:proofErr w:type="spellStart"/>
            <w:r w:rsidRPr="00C96171">
              <w:rPr>
                <w:rFonts w:ascii="Times New Roman" w:eastAsia="Times New Roman" w:hAnsi="Times New Roman" w:cs="Times New Roman"/>
                <w:bCs/>
                <w:color w:val="000000"/>
                <w:sz w:val="28"/>
                <w:szCs w:val="28"/>
                <w:lang w:eastAsia="ru-RU"/>
              </w:rPr>
              <w:t>изм</w:t>
            </w:r>
            <w:proofErr w:type="spellEnd"/>
            <w:r w:rsidRPr="00C96171">
              <w:rPr>
                <w:rFonts w:ascii="Times New Roman" w:eastAsia="Times New Roman" w:hAnsi="Times New Roman" w:cs="Times New Roman"/>
                <w:bCs/>
                <w:color w:val="000000"/>
                <w:sz w:val="28"/>
                <w:szCs w:val="28"/>
                <w:lang w:eastAsia="ru-RU"/>
              </w:rPr>
              <w:t>.</w:t>
            </w:r>
          </w:p>
        </w:tc>
        <w:tc>
          <w:tcPr>
            <w:tcW w:w="1985" w:type="dxa"/>
            <w:tcBorders>
              <w:top w:val="single" w:sz="4" w:space="0" w:color="000000"/>
              <w:left w:val="single" w:sz="4" w:space="0" w:color="000000"/>
              <w:bottom w:val="single" w:sz="4" w:space="0" w:color="000000"/>
              <w:right w:val="single" w:sz="4" w:space="0" w:color="000000"/>
            </w:tcBorders>
            <w:shd w:val="clear" w:color="auto" w:fill="D9D9D9"/>
            <w:hideMark/>
          </w:tcPr>
          <w:p w:rsidR="00C96171" w:rsidRPr="00C96171" w:rsidRDefault="00C96171" w:rsidP="00C96171">
            <w:pPr>
              <w:shd w:val="clear" w:color="auto" w:fill="FFFFFF"/>
              <w:spacing w:after="0" w:line="360" w:lineRule="auto"/>
              <w:jc w:val="center"/>
              <w:rPr>
                <w:rFonts w:ascii="Times New Roman" w:eastAsia="Times New Roman" w:hAnsi="Times New Roman" w:cs="Times New Roman"/>
                <w:b/>
                <w:color w:val="000000"/>
                <w:sz w:val="28"/>
                <w:szCs w:val="28"/>
                <w:lang w:eastAsia="ru-RU"/>
              </w:rPr>
            </w:pPr>
            <w:r w:rsidRPr="00C96171">
              <w:rPr>
                <w:rFonts w:ascii="Times New Roman" w:eastAsia="Times New Roman" w:hAnsi="Times New Roman" w:cs="Times New Roman"/>
                <w:bCs/>
                <w:color w:val="000000"/>
                <w:sz w:val="28"/>
                <w:szCs w:val="28"/>
                <w:lang w:eastAsia="ru-RU"/>
              </w:rPr>
              <w:t>Количество</w:t>
            </w:r>
          </w:p>
        </w:tc>
        <w:tc>
          <w:tcPr>
            <w:tcW w:w="2268" w:type="dxa"/>
            <w:tcBorders>
              <w:top w:val="single" w:sz="4" w:space="0" w:color="000000"/>
              <w:left w:val="single" w:sz="4" w:space="0" w:color="000000"/>
              <w:bottom w:val="single" w:sz="4" w:space="0" w:color="000000"/>
              <w:right w:val="single" w:sz="4" w:space="0" w:color="000000"/>
            </w:tcBorders>
            <w:shd w:val="clear" w:color="auto" w:fill="D9D9D9"/>
            <w:hideMark/>
          </w:tcPr>
          <w:p w:rsidR="00C96171" w:rsidRPr="00C96171" w:rsidRDefault="00C96171" w:rsidP="00C96171">
            <w:pPr>
              <w:shd w:val="clear" w:color="auto" w:fill="FFFFFF"/>
              <w:spacing w:after="0" w:line="360" w:lineRule="auto"/>
              <w:jc w:val="center"/>
              <w:rPr>
                <w:rFonts w:ascii="Times New Roman" w:eastAsia="Times New Roman" w:hAnsi="Times New Roman" w:cs="Times New Roman"/>
                <w:bCs/>
                <w:color w:val="000000"/>
                <w:sz w:val="28"/>
                <w:szCs w:val="28"/>
                <w:lang w:eastAsia="ru-RU"/>
              </w:rPr>
            </w:pPr>
            <w:r w:rsidRPr="00C96171">
              <w:rPr>
                <w:rFonts w:ascii="Times New Roman" w:eastAsia="Times New Roman" w:hAnsi="Times New Roman" w:cs="Times New Roman"/>
                <w:bCs/>
                <w:color w:val="000000"/>
                <w:sz w:val="28"/>
                <w:szCs w:val="28"/>
                <w:lang w:eastAsia="ru-RU"/>
              </w:rPr>
              <w:t>Сумма</w:t>
            </w:r>
          </w:p>
          <w:p w:rsidR="00C96171" w:rsidRPr="00C96171" w:rsidRDefault="00C96171" w:rsidP="00C96171">
            <w:pPr>
              <w:shd w:val="clear" w:color="auto" w:fill="FFFFFF"/>
              <w:spacing w:after="0" w:line="360" w:lineRule="auto"/>
              <w:jc w:val="center"/>
              <w:rPr>
                <w:rFonts w:ascii="Times New Roman" w:eastAsia="Times New Roman" w:hAnsi="Times New Roman" w:cs="Times New Roman"/>
                <w:b/>
                <w:color w:val="000000"/>
                <w:sz w:val="28"/>
                <w:szCs w:val="28"/>
                <w:lang w:eastAsia="ru-RU"/>
              </w:rPr>
            </w:pPr>
            <w:r w:rsidRPr="00C96171">
              <w:rPr>
                <w:rFonts w:ascii="Times New Roman" w:eastAsia="Times New Roman" w:hAnsi="Times New Roman" w:cs="Times New Roman"/>
                <w:bCs/>
                <w:color w:val="000000"/>
                <w:sz w:val="28"/>
                <w:szCs w:val="28"/>
                <w:lang w:eastAsia="ru-RU"/>
              </w:rPr>
              <w:t>(тыс. руб.)</w:t>
            </w:r>
          </w:p>
        </w:tc>
      </w:tr>
      <w:tr w:rsidR="00C96171" w:rsidRPr="00C96171" w:rsidTr="00044C97">
        <w:trPr>
          <w:jc w:val="center"/>
        </w:trPr>
        <w:tc>
          <w:tcPr>
            <w:tcW w:w="2977" w:type="dxa"/>
            <w:tcBorders>
              <w:top w:val="single" w:sz="4" w:space="0" w:color="000000"/>
              <w:left w:val="single" w:sz="4" w:space="0" w:color="000000"/>
              <w:bottom w:val="single" w:sz="4" w:space="0" w:color="000000"/>
              <w:right w:val="single" w:sz="4" w:space="0" w:color="000000"/>
            </w:tcBorders>
            <w:hideMark/>
          </w:tcPr>
          <w:p w:rsidR="00C96171" w:rsidRPr="00C96171" w:rsidRDefault="00C96171" w:rsidP="00C96171">
            <w:pPr>
              <w:shd w:val="clear" w:color="auto" w:fill="FFFFFF"/>
              <w:spacing w:after="0" w:line="360" w:lineRule="auto"/>
              <w:ind w:hanging="106"/>
              <w:jc w:val="center"/>
              <w:rPr>
                <w:rFonts w:ascii="Times New Roman" w:eastAsia="Times New Roman" w:hAnsi="Times New Roman" w:cs="Times New Roman"/>
                <w:color w:val="000000"/>
                <w:sz w:val="28"/>
                <w:szCs w:val="28"/>
                <w:lang w:eastAsia="ru-RU"/>
              </w:rPr>
            </w:pPr>
            <w:r w:rsidRPr="00C96171">
              <w:rPr>
                <w:rFonts w:ascii="Times New Roman" w:eastAsia="Times New Roman" w:hAnsi="Times New Roman" w:cs="Times New Roman"/>
                <w:color w:val="000000"/>
                <w:sz w:val="28"/>
                <w:szCs w:val="28"/>
                <w:lang w:eastAsia="ru-RU"/>
              </w:rPr>
              <w:t>Электрическая энергия</w:t>
            </w:r>
          </w:p>
        </w:tc>
        <w:tc>
          <w:tcPr>
            <w:tcW w:w="1559" w:type="dxa"/>
            <w:tcBorders>
              <w:top w:val="single" w:sz="4" w:space="0" w:color="auto"/>
              <w:left w:val="single" w:sz="4" w:space="0" w:color="000000"/>
              <w:bottom w:val="single" w:sz="4" w:space="0" w:color="000000"/>
              <w:right w:val="single" w:sz="4" w:space="0" w:color="000000"/>
            </w:tcBorders>
            <w:hideMark/>
          </w:tcPr>
          <w:p w:rsidR="00C96171" w:rsidRPr="00C96171" w:rsidRDefault="00C96171" w:rsidP="00C96171">
            <w:pPr>
              <w:shd w:val="clear" w:color="auto" w:fill="FFFFFF"/>
              <w:spacing w:after="0" w:line="360" w:lineRule="auto"/>
              <w:ind w:hanging="106"/>
              <w:jc w:val="center"/>
              <w:rPr>
                <w:rFonts w:ascii="Times New Roman" w:eastAsia="Times New Roman" w:hAnsi="Times New Roman" w:cs="Times New Roman"/>
                <w:color w:val="000000"/>
                <w:sz w:val="28"/>
                <w:szCs w:val="28"/>
                <w:lang w:eastAsia="ru-RU"/>
              </w:rPr>
            </w:pPr>
            <w:proofErr w:type="spellStart"/>
            <w:r w:rsidRPr="00C96171">
              <w:rPr>
                <w:rFonts w:ascii="Times New Roman" w:eastAsia="Times New Roman" w:hAnsi="Times New Roman" w:cs="Times New Roman"/>
                <w:color w:val="000000"/>
                <w:sz w:val="28"/>
                <w:szCs w:val="28"/>
                <w:lang w:eastAsia="ru-RU"/>
              </w:rPr>
              <w:t>квт</w:t>
            </w:r>
            <w:proofErr w:type="spellEnd"/>
            <w:r w:rsidRPr="00C96171">
              <w:rPr>
                <w:rFonts w:ascii="Times New Roman" w:eastAsia="Times New Roman" w:hAnsi="Times New Roman" w:cs="Times New Roman"/>
                <w:color w:val="000000"/>
                <w:sz w:val="28"/>
                <w:szCs w:val="28"/>
                <w:lang w:eastAsia="ru-RU"/>
              </w:rPr>
              <w:t>/час</w:t>
            </w:r>
          </w:p>
        </w:tc>
        <w:tc>
          <w:tcPr>
            <w:tcW w:w="1985" w:type="dxa"/>
            <w:tcBorders>
              <w:top w:val="single" w:sz="4" w:space="0" w:color="000000"/>
              <w:left w:val="single" w:sz="4" w:space="0" w:color="000000"/>
              <w:bottom w:val="single" w:sz="4" w:space="0" w:color="000000"/>
              <w:right w:val="single" w:sz="4" w:space="0" w:color="000000"/>
            </w:tcBorders>
            <w:hideMark/>
          </w:tcPr>
          <w:p w:rsidR="00C96171" w:rsidRPr="00C96171" w:rsidRDefault="00C96171" w:rsidP="00C96171">
            <w:pPr>
              <w:shd w:val="clear" w:color="auto" w:fill="FFFFFF"/>
              <w:spacing w:after="0" w:line="360" w:lineRule="auto"/>
              <w:ind w:hanging="106"/>
              <w:jc w:val="center"/>
              <w:rPr>
                <w:rFonts w:ascii="Times New Roman" w:eastAsia="Times New Roman" w:hAnsi="Times New Roman" w:cs="Times New Roman"/>
                <w:color w:val="000000"/>
                <w:sz w:val="28"/>
                <w:szCs w:val="28"/>
                <w:lang w:eastAsia="ru-RU"/>
              </w:rPr>
            </w:pPr>
            <w:r w:rsidRPr="00C96171">
              <w:rPr>
                <w:rFonts w:ascii="Times New Roman" w:eastAsia="Times New Roman" w:hAnsi="Times New Roman" w:cs="Times New Roman"/>
                <w:color w:val="000000"/>
                <w:sz w:val="28"/>
                <w:szCs w:val="28"/>
                <w:lang w:eastAsia="ru-RU"/>
              </w:rPr>
              <w:t>55560</w:t>
            </w:r>
          </w:p>
        </w:tc>
        <w:tc>
          <w:tcPr>
            <w:tcW w:w="2268" w:type="dxa"/>
            <w:tcBorders>
              <w:top w:val="single" w:sz="4" w:space="0" w:color="000000"/>
              <w:left w:val="single" w:sz="4" w:space="0" w:color="000000"/>
              <w:bottom w:val="single" w:sz="4" w:space="0" w:color="000000"/>
              <w:right w:val="single" w:sz="4" w:space="0" w:color="000000"/>
            </w:tcBorders>
            <w:hideMark/>
          </w:tcPr>
          <w:p w:rsidR="00C96171" w:rsidRPr="00C96171" w:rsidRDefault="00C96171" w:rsidP="00C96171">
            <w:pPr>
              <w:shd w:val="clear" w:color="auto" w:fill="FFFFFF"/>
              <w:spacing w:after="0" w:line="360" w:lineRule="auto"/>
              <w:ind w:hanging="106"/>
              <w:jc w:val="center"/>
              <w:rPr>
                <w:rFonts w:ascii="Times New Roman" w:eastAsia="Times New Roman" w:hAnsi="Times New Roman" w:cs="Times New Roman"/>
                <w:color w:val="000000"/>
                <w:sz w:val="28"/>
                <w:szCs w:val="28"/>
                <w:lang w:eastAsia="ru-RU"/>
              </w:rPr>
            </w:pPr>
            <w:r w:rsidRPr="00C96171">
              <w:rPr>
                <w:rFonts w:ascii="Times New Roman" w:eastAsia="Times New Roman" w:hAnsi="Times New Roman" w:cs="Times New Roman"/>
                <w:color w:val="000000"/>
                <w:sz w:val="28"/>
                <w:szCs w:val="28"/>
                <w:lang w:eastAsia="ru-RU"/>
              </w:rPr>
              <w:t>295</w:t>
            </w:r>
          </w:p>
        </w:tc>
      </w:tr>
      <w:tr w:rsidR="00C96171" w:rsidRPr="00C96171" w:rsidTr="00044C97">
        <w:trPr>
          <w:jc w:val="center"/>
        </w:trPr>
        <w:tc>
          <w:tcPr>
            <w:tcW w:w="2977" w:type="dxa"/>
            <w:tcBorders>
              <w:top w:val="single" w:sz="4" w:space="0" w:color="000000"/>
              <w:left w:val="single" w:sz="4" w:space="0" w:color="000000"/>
              <w:bottom w:val="single" w:sz="4" w:space="0" w:color="000000"/>
              <w:right w:val="single" w:sz="4" w:space="0" w:color="000000"/>
            </w:tcBorders>
            <w:hideMark/>
          </w:tcPr>
          <w:p w:rsidR="00C96171" w:rsidRPr="00C96171" w:rsidRDefault="00C96171" w:rsidP="00C96171">
            <w:pPr>
              <w:shd w:val="clear" w:color="auto" w:fill="FFFFFF"/>
              <w:spacing w:after="0" w:line="360" w:lineRule="auto"/>
              <w:ind w:hanging="106"/>
              <w:jc w:val="center"/>
              <w:rPr>
                <w:rFonts w:ascii="Times New Roman" w:eastAsia="Times New Roman" w:hAnsi="Times New Roman" w:cs="Times New Roman"/>
                <w:color w:val="000000"/>
                <w:sz w:val="28"/>
                <w:szCs w:val="28"/>
                <w:lang w:eastAsia="ru-RU"/>
              </w:rPr>
            </w:pPr>
            <w:r w:rsidRPr="00C96171">
              <w:rPr>
                <w:rFonts w:ascii="Times New Roman" w:eastAsia="Times New Roman" w:hAnsi="Times New Roman" w:cs="Times New Roman"/>
                <w:color w:val="000000"/>
                <w:sz w:val="28"/>
                <w:szCs w:val="28"/>
                <w:lang w:eastAsia="ru-RU"/>
              </w:rPr>
              <w:t>Тепловая энергия</w:t>
            </w:r>
          </w:p>
        </w:tc>
        <w:tc>
          <w:tcPr>
            <w:tcW w:w="1559" w:type="dxa"/>
            <w:tcBorders>
              <w:top w:val="single" w:sz="4" w:space="0" w:color="000000"/>
              <w:left w:val="single" w:sz="4" w:space="0" w:color="000000"/>
              <w:bottom w:val="single" w:sz="4" w:space="0" w:color="000000"/>
              <w:right w:val="single" w:sz="4" w:space="0" w:color="000000"/>
            </w:tcBorders>
            <w:hideMark/>
          </w:tcPr>
          <w:p w:rsidR="00C96171" w:rsidRPr="00C96171" w:rsidRDefault="00C96171" w:rsidP="00C96171">
            <w:pPr>
              <w:shd w:val="clear" w:color="auto" w:fill="FFFFFF"/>
              <w:spacing w:after="0" w:line="360" w:lineRule="auto"/>
              <w:ind w:hanging="106"/>
              <w:jc w:val="center"/>
              <w:rPr>
                <w:rFonts w:ascii="Times New Roman" w:eastAsia="Times New Roman" w:hAnsi="Times New Roman" w:cs="Times New Roman"/>
                <w:color w:val="000000"/>
                <w:sz w:val="28"/>
                <w:szCs w:val="28"/>
                <w:lang w:eastAsia="ru-RU"/>
              </w:rPr>
            </w:pPr>
            <w:r w:rsidRPr="00C96171">
              <w:rPr>
                <w:rFonts w:ascii="Times New Roman" w:eastAsia="Times New Roman" w:hAnsi="Times New Roman" w:cs="Times New Roman"/>
                <w:color w:val="000000"/>
                <w:sz w:val="28"/>
                <w:szCs w:val="28"/>
                <w:lang w:eastAsia="ru-RU"/>
              </w:rPr>
              <w:t>Гкал</w:t>
            </w:r>
          </w:p>
        </w:tc>
        <w:tc>
          <w:tcPr>
            <w:tcW w:w="1985" w:type="dxa"/>
            <w:tcBorders>
              <w:top w:val="single" w:sz="4" w:space="0" w:color="000000"/>
              <w:left w:val="single" w:sz="4" w:space="0" w:color="000000"/>
              <w:bottom w:val="single" w:sz="4" w:space="0" w:color="000000"/>
              <w:right w:val="single" w:sz="4" w:space="0" w:color="000000"/>
            </w:tcBorders>
            <w:hideMark/>
          </w:tcPr>
          <w:p w:rsidR="00C96171" w:rsidRPr="00C96171" w:rsidRDefault="00C96171" w:rsidP="00C96171">
            <w:pPr>
              <w:shd w:val="clear" w:color="auto" w:fill="FFFFFF"/>
              <w:spacing w:after="0" w:line="360" w:lineRule="auto"/>
              <w:ind w:hanging="106"/>
              <w:jc w:val="center"/>
              <w:rPr>
                <w:rFonts w:ascii="Times New Roman" w:eastAsia="Times New Roman" w:hAnsi="Times New Roman" w:cs="Times New Roman"/>
                <w:color w:val="000000"/>
                <w:sz w:val="28"/>
                <w:szCs w:val="28"/>
                <w:lang w:eastAsia="ru-RU"/>
              </w:rPr>
            </w:pPr>
            <w:r w:rsidRPr="00C96171">
              <w:rPr>
                <w:rFonts w:ascii="Times New Roman" w:eastAsia="Times New Roman" w:hAnsi="Times New Roman" w:cs="Times New Roman"/>
                <w:color w:val="000000"/>
                <w:sz w:val="28"/>
                <w:szCs w:val="28"/>
                <w:lang w:eastAsia="ru-RU"/>
              </w:rPr>
              <w:t>-</w:t>
            </w:r>
          </w:p>
        </w:tc>
        <w:tc>
          <w:tcPr>
            <w:tcW w:w="2268" w:type="dxa"/>
            <w:tcBorders>
              <w:top w:val="single" w:sz="4" w:space="0" w:color="000000"/>
              <w:left w:val="single" w:sz="4" w:space="0" w:color="000000"/>
              <w:bottom w:val="single" w:sz="4" w:space="0" w:color="000000"/>
              <w:right w:val="single" w:sz="4" w:space="0" w:color="000000"/>
            </w:tcBorders>
            <w:hideMark/>
          </w:tcPr>
          <w:p w:rsidR="00C96171" w:rsidRPr="00C96171" w:rsidRDefault="00C96171" w:rsidP="00C96171">
            <w:pPr>
              <w:shd w:val="clear" w:color="auto" w:fill="FFFFFF"/>
              <w:spacing w:after="0" w:line="360" w:lineRule="auto"/>
              <w:ind w:hanging="106"/>
              <w:jc w:val="center"/>
              <w:rPr>
                <w:rFonts w:ascii="Times New Roman" w:eastAsia="Times New Roman" w:hAnsi="Times New Roman" w:cs="Times New Roman"/>
                <w:color w:val="000000"/>
                <w:sz w:val="28"/>
                <w:szCs w:val="28"/>
                <w:lang w:eastAsia="ru-RU"/>
              </w:rPr>
            </w:pPr>
            <w:r w:rsidRPr="00C96171">
              <w:rPr>
                <w:rFonts w:ascii="Times New Roman" w:eastAsia="Times New Roman" w:hAnsi="Times New Roman" w:cs="Times New Roman"/>
                <w:color w:val="000000"/>
                <w:sz w:val="28"/>
                <w:szCs w:val="28"/>
                <w:lang w:eastAsia="ru-RU"/>
              </w:rPr>
              <w:t>-</w:t>
            </w:r>
          </w:p>
        </w:tc>
      </w:tr>
      <w:tr w:rsidR="00C96171" w:rsidRPr="00C96171" w:rsidTr="00044C97">
        <w:trPr>
          <w:jc w:val="center"/>
        </w:trPr>
        <w:tc>
          <w:tcPr>
            <w:tcW w:w="2977" w:type="dxa"/>
            <w:tcBorders>
              <w:top w:val="single" w:sz="4" w:space="0" w:color="000000"/>
              <w:left w:val="single" w:sz="4" w:space="0" w:color="000000"/>
              <w:bottom w:val="single" w:sz="4" w:space="0" w:color="000000"/>
              <w:right w:val="single" w:sz="4" w:space="0" w:color="000000"/>
            </w:tcBorders>
            <w:hideMark/>
          </w:tcPr>
          <w:p w:rsidR="00C96171" w:rsidRPr="00C96171" w:rsidRDefault="00C96171" w:rsidP="00C96171">
            <w:pPr>
              <w:shd w:val="clear" w:color="auto" w:fill="FFFFFF"/>
              <w:spacing w:after="0" w:line="360" w:lineRule="auto"/>
              <w:ind w:hanging="106"/>
              <w:jc w:val="center"/>
              <w:rPr>
                <w:rFonts w:ascii="Times New Roman" w:eastAsia="Times New Roman" w:hAnsi="Times New Roman" w:cs="Times New Roman"/>
                <w:color w:val="000000"/>
                <w:sz w:val="28"/>
                <w:szCs w:val="28"/>
                <w:lang w:eastAsia="ru-RU"/>
              </w:rPr>
            </w:pPr>
            <w:r w:rsidRPr="00C96171">
              <w:rPr>
                <w:rFonts w:ascii="Times New Roman" w:eastAsia="Times New Roman" w:hAnsi="Times New Roman" w:cs="Times New Roman"/>
                <w:color w:val="000000"/>
                <w:sz w:val="28"/>
                <w:szCs w:val="28"/>
                <w:lang w:eastAsia="ru-RU"/>
              </w:rPr>
              <w:t>Топливо дизельное</w:t>
            </w:r>
          </w:p>
        </w:tc>
        <w:tc>
          <w:tcPr>
            <w:tcW w:w="1559" w:type="dxa"/>
            <w:tcBorders>
              <w:top w:val="single" w:sz="4" w:space="0" w:color="000000"/>
              <w:left w:val="single" w:sz="4" w:space="0" w:color="000000"/>
              <w:bottom w:val="single" w:sz="4" w:space="0" w:color="000000"/>
              <w:right w:val="single" w:sz="4" w:space="0" w:color="000000"/>
            </w:tcBorders>
            <w:hideMark/>
          </w:tcPr>
          <w:p w:rsidR="00C96171" w:rsidRPr="00C96171" w:rsidRDefault="00C96171" w:rsidP="00C96171">
            <w:pPr>
              <w:shd w:val="clear" w:color="auto" w:fill="FFFFFF"/>
              <w:spacing w:after="0" w:line="360" w:lineRule="auto"/>
              <w:ind w:hanging="106"/>
              <w:jc w:val="center"/>
              <w:rPr>
                <w:rFonts w:ascii="Times New Roman" w:eastAsia="Times New Roman" w:hAnsi="Times New Roman" w:cs="Times New Roman"/>
                <w:color w:val="000000"/>
                <w:sz w:val="28"/>
                <w:szCs w:val="28"/>
                <w:lang w:eastAsia="ru-RU"/>
              </w:rPr>
            </w:pPr>
            <w:r w:rsidRPr="00C96171">
              <w:rPr>
                <w:rFonts w:ascii="Times New Roman" w:eastAsia="Times New Roman" w:hAnsi="Times New Roman" w:cs="Times New Roman"/>
                <w:color w:val="000000"/>
                <w:sz w:val="28"/>
                <w:szCs w:val="28"/>
                <w:lang w:eastAsia="ru-RU"/>
              </w:rPr>
              <w:t>литр</w:t>
            </w:r>
          </w:p>
        </w:tc>
        <w:tc>
          <w:tcPr>
            <w:tcW w:w="1985" w:type="dxa"/>
            <w:tcBorders>
              <w:top w:val="single" w:sz="4" w:space="0" w:color="000000"/>
              <w:left w:val="single" w:sz="4" w:space="0" w:color="000000"/>
              <w:bottom w:val="single" w:sz="4" w:space="0" w:color="000000"/>
              <w:right w:val="single" w:sz="4" w:space="0" w:color="000000"/>
            </w:tcBorders>
            <w:hideMark/>
          </w:tcPr>
          <w:p w:rsidR="00C96171" w:rsidRPr="00C96171" w:rsidRDefault="00C96171" w:rsidP="00C96171">
            <w:pPr>
              <w:shd w:val="clear" w:color="auto" w:fill="FFFFFF"/>
              <w:spacing w:after="0" w:line="360" w:lineRule="auto"/>
              <w:ind w:hanging="106"/>
              <w:jc w:val="center"/>
              <w:rPr>
                <w:rFonts w:ascii="Times New Roman" w:eastAsia="Times New Roman" w:hAnsi="Times New Roman" w:cs="Times New Roman"/>
                <w:color w:val="000000"/>
                <w:sz w:val="28"/>
                <w:szCs w:val="28"/>
                <w:lang w:eastAsia="ru-RU"/>
              </w:rPr>
            </w:pPr>
            <w:r w:rsidRPr="00C96171">
              <w:rPr>
                <w:rFonts w:ascii="Times New Roman" w:eastAsia="Times New Roman" w:hAnsi="Times New Roman" w:cs="Times New Roman"/>
                <w:color w:val="000000"/>
                <w:sz w:val="28"/>
                <w:szCs w:val="28"/>
                <w:lang w:eastAsia="ru-RU"/>
              </w:rPr>
              <w:t>13 168</w:t>
            </w:r>
          </w:p>
        </w:tc>
        <w:tc>
          <w:tcPr>
            <w:tcW w:w="2268" w:type="dxa"/>
            <w:tcBorders>
              <w:top w:val="single" w:sz="4" w:space="0" w:color="000000"/>
              <w:left w:val="single" w:sz="4" w:space="0" w:color="000000"/>
              <w:bottom w:val="single" w:sz="4" w:space="0" w:color="000000"/>
              <w:right w:val="single" w:sz="4" w:space="0" w:color="000000"/>
            </w:tcBorders>
            <w:hideMark/>
          </w:tcPr>
          <w:p w:rsidR="00C96171" w:rsidRPr="00C96171" w:rsidRDefault="00C96171" w:rsidP="00C96171">
            <w:pPr>
              <w:shd w:val="clear" w:color="auto" w:fill="FFFFFF"/>
              <w:spacing w:after="0" w:line="360" w:lineRule="auto"/>
              <w:ind w:hanging="106"/>
              <w:jc w:val="center"/>
              <w:rPr>
                <w:rFonts w:ascii="Times New Roman" w:eastAsia="Times New Roman" w:hAnsi="Times New Roman" w:cs="Times New Roman"/>
                <w:color w:val="000000"/>
                <w:sz w:val="28"/>
                <w:szCs w:val="28"/>
                <w:lang w:eastAsia="ru-RU"/>
              </w:rPr>
            </w:pPr>
            <w:r w:rsidRPr="00C96171">
              <w:rPr>
                <w:rFonts w:ascii="Times New Roman" w:eastAsia="Times New Roman" w:hAnsi="Times New Roman" w:cs="Times New Roman"/>
                <w:color w:val="000000"/>
                <w:sz w:val="28"/>
                <w:szCs w:val="28"/>
                <w:lang w:eastAsia="ru-RU"/>
              </w:rPr>
              <w:t>745</w:t>
            </w:r>
          </w:p>
        </w:tc>
      </w:tr>
    </w:tbl>
    <w:p w:rsidR="00C96171" w:rsidRPr="00C96171" w:rsidRDefault="00C96171" w:rsidP="00C96171">
      <w:pPr>
        <w:spacing w:after="0" w:line="360" w:lineRule="auto"/>
        <w:ind w:firstLine="709"/>
        <w:jc w:val="both"/>
        <w:rPr>
          <w:rFonts w:ascii="Times New Roman" w:eastAsia="Times New Roman" w:hAnsi="Times New Roman" w:cs="Times New Roman"/>
          <w:sz w:val="28"/>
          <w:szCs w:val="28"/>
          <w:lang w:eastAsia="ru-RU"/>
        </w:rPr>
      </w:pPr>
    </w:p>
    <w:p w:rsidR="00941FD1" w:rsidRDefault="00941FD1" w:rsidP="006F3754">
      <w:pPr>
        <w:shd w:val="clear" w:color="auto" w:fill="FFFFFF"/>
        <w:spacing w:after="0" w:line="240" w:lineRule="auto"/>
        <w:ind w:left="-142" w:firstLine="851"/>
        <w:jc w:val="both"/>
        <w:rPr>
          <w:rFonts w:ascii="Arial" w:eastAsia="Calibri" w:hAnsi="Arial" w:cs="Arial"/>
          <w:sz w:val="30"/>
          <w:szCs w:val="30"/>
          <w:lang w:val="en-US"/>
        </w:rPr>
      </w:pPr>
    </w:p>
    <w:p w:rsidR="00941FD1" w:rsidRDefault="00941FD1" w:rsidP="006F3754">
      <w:pPr>
        <w:shd w:val="clear" w:color="auto" w:fill="FFFFFF"/>
        <w:spacing w:after="0" w:line="240" w:lineRule="auto"/>
        <w:ind w:left="-142" w:firstLine="851"/>
        <w:jc w:val="both"/>
        <w:rPr>
          <w:rFonts w:ascii="Arial" w:eastAsia="Calibri" w:hAnsi="Arial" w:cs="Arial"/>
          <w:sz w:val="30"/>
          <w:szCs w:val="30"/>
          <w:lang w:val="en-US"/>
        </w:rPr>
      </w:pPr>
    </w:p>
    <w:p w:rsidR="00941FD1" w:rsidRDefault="00941FD1" w:rsidP="006F3754">
      <w:pPr>
        <w:shd w:val="clear" w:color="auto" w:fill="FFFFFF"/>
        <w:spacing w:after="0" w:line="240" w:lineRule="auto"/>
        <w:ind w:left="-142" w:firstLine="851"/>
        <w:jc w:val="both"/>
        <w:rPr>
          <w:rFonts w:ascii="Arial" w:eastAsia="Calibri" w:hAnsi="Arial" w:cs="Arial"/>
          <w:sz w:val="30"/>
          <w:szCs w:val="30"/>
          <w:lang w:val="en-US"/>
        </w:rPr>
      </w:pPr>
    </w:p>
    <w:p w:rsidR="00941FD1" w:rsidRDefault="00941FD1" w:rsidP="006F3754">
      <w:pPr>
        <w:shd w:val="clear" w:color="auto" w:fill="FFFFFF"/>
        <w:spacing w:after="0" w:line="240" w:lineRule="auto"/>
        <w:ind w:left="-142" w:firstLine="851"/>
        <w:jc w:val="both"/>
        <w:rPr>
          <w:rFonts w:ascii="Arial" w:eastAsia="Calibri" w:hAnsi="Arial" w:cs="Arial"/>
          <w:sz w:val="30"/>
          <w:szCs w:val="30"/>
          <w:lang w:val="en-US"/>
        </w:rPr>
      </w:pPr>
    </w:p>
    <w:p w:rsidR="00C96171" w:rsidRDefault="006F3754" w:rsidP="006F3754">
      <w:pPr>
        <w:shd w:val="clear" w:color="auto" w:fill="FFFFFF"/>
        <w:spacing w:after="0" w:line="240" w:lineRule="auto"/>
        <w:ind w:left="-142" w:firstLine="851"/>
        <w:jc w:val="both"/>
        <w:rPr>
          <w:rFonts w:ascii="Arial" w:eastAsia="Calibri" w:hAnsi="Arial" w:cs="Arial"/>
          <w:sz w:val="30"/>
          <w:szCs w:val="30"/>
        </w:rPr>
      </w:pPr>
      <w:r w:rsidRPr="006F3754">
        <w:rPr>
          <w:rFonts w:ascii="Arial" w:eastAsia="Calibri" w:hAnsi="Arial" w:cs="Arial"/>
          <w:sz w:val="30"/>
          <w:szCs w:val="30"/>
        </w:rPr>
        <w:t xml:space="preserve">2 </w:t>
      </w:r>
      <w:r>
        <w:rPr>
          <w:rFonts w:ascii="Arial" w:eastAsia="Calibri" w:hAnsi="Arial" w:cs="Arial"/>
          <w:sz w:val="30"/>
          <w:szCs w:val="30"/>
        </w:rPr>
        <w:t>Анализ экономических показателей</w:t>
      </w:r>
    </w:p>
    <w:p w:rsidR="006F3754" w:rsidRDefault="006F3754" w:rsidP="006F3754">
      <w:pPr>
        <w:shd w:val="clear" w:color="auto" w:fill="FFFFFF"/>
        <w:spacing w:after="0" w:line="240" w:lineRule="auto"/>
        <w:ind w:left="-142" w:firstLine="851"/>
        <w:jc w:val="both"/>
        <w:rPr>
          <w:rFonts w:ascii="Arial" w:eastAsia="Calibri" w:hAnsi="Arial" w:cs="Arial"/>
          <w:sz w:val="30"/>
          <w:szCs w:val="30"/>
        </w:rPr>
      </w:pPr>
    </w:p>
    <w:p w:rsidR="006F3754" w:rsidRPr="006F3754" w:rsidRDefault="006F3754" w:rsidP="006F3754">
      <w:pPr>
        <w:spacing w:after="0" w:line="360" w:lineRule="auto"/>
        <w:jc w:val="both"/>
        <w:rPr>
          <w:rFonts w:ascii="Times New Roman" w:eastAsia="Times New Roman" w:hAnsi="Times New Roman" w:cs="Times New Roman"/>
          <w:color w:val="000000"/>
          <w:sz w:val="28"/>
          <w:szCs w:val="28"/>
          <w:shd w:val="clear" w:color="auto" w:fill="FFFFFF"/>
          <w:lang w:eastAsia="ru-RU"/>
        </w:rPr>
      </w:pPr>
      <w:r w:rsidRPr="006F3754">
        <w:rPr>
          <w:rFonts w:ascii="Times New Roman" w:eastAsia="Times New Roman" w:hAnsi="Times New Roman" w:cs="Times New Roman"/>
          <w:sz w:val="28"/>
          <w:szCs w:val="28"/>
          <w:shd w:val="clear" w:color="auto" w:fill="FFFFFF"/>
          <w:lang w:eastAsia="ru-RU"/>
        </w:rPr>
        <w:t>В рамках дальнейшего</w:t>
      </w:r>
      <w:r w:rsidRPr="006F3754">
        <w:rPr>
          <w:rFonts w:ascii="Times New Roman" w:eastAsia="Times New Roman" w:hAnsi="Times New Roman" w:cs="Times New Roman"/>
          <w:color w:val="000000"/>
          <w:sz w:val="28"/>
          <w:szCs w:val="28"/>
          <w:shd w:val="clear" w:color="auto" w:fill="FFFFFF"/>
          <w:lang w:eastAsia="ru-RU"/>
        </w:rPr>
        <w:t xml:space="preserve"> анализа проведем оценку показателей, характеризующих финансовое состояние предприятия. Показатели рентабельности АО КБ </w:t>
      </w:r>
      <w:r>
        <w:rPr>
          <w:rFonts w:ascii="Times New Roman" w:eastAsia="Times New Roman" w:hAnsi="Times New Roman" w:cs="Times New Roman"/>
          <w:color w:val="000000"/>
          <w:sz w:val="28"/>
          <w:szCs w:val="28"/>
          <w:shd w:val="clear" w:color="auto" w:fill="FFFFFF"/>
          <w:lang w:eastAsia="ru-RU"/>
        </w:rPr>
        <w:t>«</w:t>
      </w:r>
      <w:r w:rsidRPr="006F3754">
        <w:rPr>
          <w:rFonts w:ascii="Times New Roman" w:eastAsia="Times New Roman" w:hAnsi="Times New Roman" w:cs="Times New Roman"/>
          <w:color w:val="000000"/>
          <w:sz w:val="28"/>
          <w:szCs w:val="28"/>
          <w:shd w:val="clear" w:color="auto" w:fill="FFFFFF"/>
          <w:lang w:eastAsia="ru-RU"/>
        </w:rPr>
        <w:t>САММИТ БАНК</w:t>
      </w:r>
      <w:r>
        <w:rPr>
          <w:rFonts w:ascii="Times New Roman" w:eastAsia="Times New Roman" w:hAnsi="Times New Roman" w:cs="Times New Roman"/>
          <w:color w:val="000000"/>
          <w:sz w:val="28"/>
          <w:szCs w:val="28"/>
          <w:shd w:val="clear" w:color="auto" w:fill="FFFFFF"/>
          <w:lang w:eastAsia="ru-RU"/>
        </w:rPr>
        <w:t>»</w:t>
      </w:r>
      <w:r w:rsidRPr="006F3754">
        <w:rPr>
          <w:rFonts w:ascii="Times New Roman" w:eastAsia="Times New Roman" w:hAnsi="Times New Roman" w:cs="Times New Roman"/>
          <w:color w:val="000000"/>
          <w:sz w:val="28"/>
          <w:szCs w:val="28"/>
          <w:shd w:val="clear" w:color="auto" w:fill="FFFFFF"/>
          <w:lang w:eastAsia="ru-RU"/>
        </w:rPr>
        <w:t xml:space="preserve"> в 202</w:t>
      </w:r>
      <w:r>
        <w:rPr>
          <w:rFonts w:ascii="Times New Roman" w:eastAsia="Times New Roman" w:hAnsi="Times New Roman" w:cs="Times New Roman"/>
          <w:color w:val="000000"/>
          <w:sz w:val="28"/>
          <w:szCs w:val="28"/>
          <w:shd w:val="clear" w:color="auto" w:fill="FFFFFF"/>
          <w:lang w:eastAsia="ru-RU"/>
        </w:rPr>
        <w:t>2</w:t>
      </w:r>
      <w:r w:rsidRPr="006F3754">
        <w:rPr>
          <w:rFonts w:ascii="Times New Roman" w:eastAsia="Times New Roman" w:hAnsi="Times New Roman" w:cs="Times New Roman"/>
          <w:color w:val="000000"/>
          <w:sz w:val="28"/>
          <w:szCs w:val="28"/>
          <w:shd w:val="clear" w:color="auto" w:fill="FFFFFF"/>
          <w:lang w:eastAsia="ru-RU"/>
        </w:rPr>
        <w:t>-202</w:t>
      </w:r>
      <w:r>
        <w:rPr>
          <w:rFonts w:ascii="Times New Roman" w:eastAsia="Times New Roman" w:hAnsi="Times New Roman" w:cs="Times New Roman"/>
          <w:color w:val="000000"/>
          <w:sz w:val="28"/>
          <w:szCs w:val="28"/>
          <w:shd w:val="clear" w:color="auto" w:fill="FFFFFF"/>
          <w:lang w:eastAsia="ru-RU"/>
        </w:rPr>
        <w:t>4</w:t>
      </w:r>
      <w:r w:rsidRPr="006F3754">
        <w:rPr>
          <w:rFonts w:ascii="Times New Roman" w:eastAsia="Times New Roman" w:hAnsi="Times New Roman" w:cs="Times New Roman"/>
          <w:color w:val="000000"/>
          <w:sz w:val="28"/>
          <w:szCs w:val="28"/>
          <w:shd w:val="clear" w:color="auto" w:fill="FFFFFF"/>
          <w:lang w:eastAsia="ru-RU"/>
        </w:rPr>
        <w:t xml:space="preserve"> гг. представлены в таблице </w:t>
      </w:r>
      <w:r w:rsidR="001E1DAA">
        <w:rPr>
          <w:rFonts w:ascii="Times New Roman" w:eastAsia="Times New Roman" w:hAnsi="Times New Roman" w:cs="Times New Roman"/>
          <w:color w:val="000000"/>
          <w:sz w:val="28"/>
          <w:szCs w:val="28"/>
          <w:shd w:val="clear" w:color="auto" w:fill="FFFFFF"/>
          <w:lang w:eastAsia="ru-RU"/>
        </w:rPr>
        <w:t>3</w:t>
      </w:r>
      <w:r w:rsidRPr="006F3754">
        <w:rPr>
          <w:rFonts w:ascii="Times New Roman" w:eastAsia="Times New Roman" w:hAnsi="Times New Roman" w:cs="Times New Roman"/>
          <w:color w:val="000000"/>
          <w:sz w:val="28"/>
          <w:szCs w:val="28"/>
          <w:shd w:val="clear" w:color="auto" w:fill="FFFFFF"/>
          <w:lang w:eastAsia="ru-RU"/>
        </w:rPr>
        <w:t>.</w:t>
      </w:r>
    </w:p>
    <w:p w:rsidR="006F3754" w:rsidRPr="006F3754" w:rsidRDefault="006F3754" w:rsidP="006F3754">
      <w:pPr>
        <w:spacing w:after="0" w:line="360" w:lineRule="auto"/>
        <w:ind w:firstLine="709"/>
        <w:jc w:val="both"/>
        <w:rPr>
          <w:rFonts w:ascii="Times New Roman" w:eastAsia="Times New Roman" w:hAnsi="Times New Roman" w:cs="Times New Roman"/>
          <w:color w:val="000000"/>
          <w:sz w:val="28"/>
          <w:szCs w:val="28"/>
          <w:shd w:val="clear" w:color="auto" w:fill="FFFFFF"/>
          <w:lang w:eastAsia="ru-RU"/>
        </w:rPr>
      </w:pPr>
      <w:r w:rsidRPr="006F3754">
        <w:rPr>
          <w:rFonts w:ascii="Times New Roman" w:eastAsia="Times New Roman" w:hAnsi="Times New Roman" w:cs="Times New Roman"/>
          <w:color w:val="000000"/>
          <w:sz w:val="28"/>
          <w:szCs w:val="28"/>
          <w:shd w:val="clear" w:color="auto" w:fill="FFFFFF"/>
          <w:lang w:eastAsia="ru-RU"/>
        </w:rPr>
        <w:t xml:space="preserve">Таблица </w:t>
      </w:r>
      <w:r w:rsidR="001E1DAA">
        <w:rPr>
          <w:rFonts w:ascii="Times New Roman" w:eastAsia="Times New Roman" w:hAnsi="Times New Roman" w:cs="Times New Roman"/>
          <w:color w:val="000000"/>
          <w:sz w:val="28"/>
          <w:szCs w:val="28"/>
          <w:shd w:val="clear" w:color="auto" w:fill="FFFFFF"/>
          <w:lang w:eastAsia="ru-RU"/>
        </w:rPr>
        <w:t>3</w:t>
      </w:r>
      <w:r w:rsidRPr="006F3754">
        <w:rPr>
          <w:rFonts w:ascii="Times New Roman" w:eastAsia="Times New Roman" w:hAnsi="Times New Roman" w:cs="Times New Roman"/>
          <w:color w:val="000000"/>
          <w:sz w:val="28"/>
          <w:szCs w:val="28"/>
          <w:shd w:val="clear" w:color="auto" w:fill="FFFFFF"/>
          <w:lang w:eastAsia="ru-RU"/>
        </w:rPr>
        <w:t xml:space="preserve"> - Показатели рентабельности АО КБ </w:t>
      </w:r>
      <w:r>
        <w:rPr>
          <w:rFonts w:ascii="Times New Roman" w:eastAsia="Times New Roman" w:hAnsi="Times New Roman" w:cs="Times New Roman"/>
          <w:color w:val="000000"/>
          <w:sz w:val="28"/>
          <w:szCs w:val="28"/>
          <w:shd w:val="clear" w:color="auto" w:fill="FFFFFF"/>
          <w:lang w:eastAsia="ru-RU"/>
        </w:rPr>
        <w:t>«</w:t>
      </w:r>
      <w:r w:rsidRPr="006F3754">
        <w:rPr>
          <w:rFonts w:ascii="Times New Roman" w:eastAsia="Times New Roman" w:hAnsi="Times New Roman" w:cs="Times New Roman"/>
          <w:color w:val="000000"/>
          <w:sz w:val="28"/>
          <w:szCs w:val="28"/>
          <w:shd w:val="clear" w:color="auto" w:fill="FFFFFF"/>
          <w:lang w:eastAsia="ru-RU"/>
        </w:rPr>
        <w:t>САММИТ БАНК</w:t>
      </w:r>
      <w:r>
        <w:rPr>
          <w:rFonts w:ascii="Times New Roman" w:eastAsia="Times New Roman" w:hAnsi="Times New Roman" w:cs="Times New Roman"/>
          <w:color w:val="000000"/>
          <w:sz w:val="28"/>
          <w:szCs w:val="28"/>
          <w:shd w:val="clear" w:color="auto" w:fill="FFFFFF"/>
          <w:lang w:eastAsia="ru-RU"/>
        </w:rPr>
        <w:t>»</w:t>
      </w:r>
      <w:r w:rsidRPr="006F3754">
        <w:rPr>
          <w:rFonts w:ascii="Times New Roman" w:eastAsia="Times New Roman" w:hAnsi="Times New Roman" w:cs="Times New Roman"/>
          <w:color w:val="000000"/>
          <w:sz w:val="28"/>
          <w:szCs w:val="28"/>
          <w:shd w:val="clear" w:color="auto" w:fill="FFFFFF"/>
          <w:lang w:eastAsia="ru-RU"/>
        </w:rPr>
        <w:t xml:space="preserve"> за период 202</w:t>
      </w:r>
      <w:r>
        <w:rPr>
          <w:rFonts w:ascii="Times New Roman" w:eastAsia="Times New Roman" w:hAnsi="Times New Roman" w:cs="Times New Roman"/>
          <w:color w:val="000000"/>
          <w:sz w:val="28"/>
          <w:szCs w:val="28"/>
          <w:shd w:val="clear" w:color="auto" w:fill="FFFFFF"/>
          <w:lang w:eastAsia="ru-RU"/>
        </w:rPr>
        <w:t>2</w:t>
      </w:r>
      <w:r w:rsidRPr="006F3754">
        <w:rPr>
          <w:rFonts w:ascii="Times New Roman" w:eastAsia="Times New Roman" w:hAnsi="Times New Roman" w:cs="Times New Roman"/>
          <w:color w:val="000000"/>
          <w:sz w:val="28"/>
          <w:szCs w:val="28"/>
          <w:shd w:val="clear" w:color="auto" w:fill="FFFFFF"/>
          <w:lang w:eastAsia="ru-RU"/>
        </w:rPr>
        <w:t>-202</w:t>
      </w:r>
      <w:r>
        <w:rPr>
          <w:rFonts w:ascii="Times New Roman" w:eastAsia="Times New Roman" w:hAnsi="Times New Roman" w:cs="Times New Roman"/>
          <w:color w:val="000000"/>
          <w:sz w:val="28"/>
          <w:szCs w:val="28"/>
          <w:shd w:val="clear" w:color="auto" w:fill="FFFFFF"/>
          <w:lang w:eastAsia="ru-RU"/>
        </w:rPr>
        <w:t>4</w:t>
      </w:r>
      <w:r w:rsidRPr="006F3754">
        <w:rPr>
          <w:rFonts w:ascii="Times New Roman" w:eastAsia="Times New Roman" w:hAnsi="Times New Roman" w:cs="Times New Roman"/>
          <w:color w:val="000000"/>
          <w:sz w:val="28"/>
          <w:szCs w:val="28"/>
          <w:shd w:val="clear" w:color="auto" w:fill="FFFFFF"/>
          <w:lang w:eastAsia="ru-RU"/>
        </w:rPr>
        <w:t xml:space="preserve"> гг., </w:t>
      </w:r>
      <w:proofErr w:type="gramStart"/>
      <w:r w:rsidRPr="006F3754">
        <w:rPr>
          <w:rFonts w:ascii="Times New Roman" w:eastAsia="Times New Roman" w:hAnsi="Times New Roman" w:cs="Times New Roman"/>
          <w:color w:val="000000"/>
          <w:sz w:val="28"/>
          <w:szCs w:val="28"/>
          <w:shd w:val="clear" w:color="auto" w:fill="FFFFFF"/>
          <w:lang w:eastAsia="ru-RU"/>
        </w:rPr>
        <w:t>в</w:t>
      </w:r>
      <w:proofErr w:type="gramEnd"/>
      <w:r w:rsidRPr="006F3754">
        <w:rPr>
          <w:rFonts w:ascii="Times New Roman" w:eastAsia="Times New Roman" w:hAnsi="Times New Roman" w:cs="Times New Roman"/>
          <w:color w:val="000000"/>
          <w:sz w:val="28"/>
          <w:szCs w:val="28"/>
          <w:shd w:val="clear" w:color="auto" w:fill="FFFFFF"/>
          <w:lang w:eastAsia="ru-RU"/>
        </w:rPr>
        <w:t xml:space="preserve"> %</w:t>
      </w:r>
    </w:p>
    <w:tbl>
      <w:tblPr>
        <w:tblW w:w="9290" w:type="dxa"/>
        <w:jc w:val="center"/>
        <w:tblLook w:val="04A0"/>
      </w:tblPr>
      <w:tblGrid>
        <w:gridCol w:w="2283"/>
        <w:gridCol w:w="1276"/>
        <w:gridCol w:w="1276"/>
        <w:gridCol w:w="1263"/>
        <w:gridCol w:w="1064"/>
        <w:gridCol w:w="1064"/>
        <w:gridCol w:w="1064"/>
      </w:tblGrid>
      <w:tr w:rsidR="006F3754" w:rsidRPr="006F3754" w:rsidTr="00044C97">
        <w:trPr>
          <w:trHeight w:val="143"/>
          <w:jc w:val="center"/>
        </w:trPr>
        <w:tc>
          <w:tcPr>
            <w:tcW w:w="2283" w:type="dxa"/>
            <w:vMerge w:val="restart"/>
            <w:tcBorders>
              <w:top w:val="single" w:sz="4" w:space="0" w:color="auto"/>
              <w:left w:val="single" w:sz="4" w:space="0" w:color="auto"/>
              <w:right w:val="single" w:sz="4" w:space="0" w:color="auto"/>
            </w:tcBorders>
            <w:shd w:val="clear" w:color="auto" w:fill="auto"/>
            <w:vAlign w:val="center"/>
          </w:tcPr>
          <w:p w:rsidR="006F3754" w:rsidRPr="006F3754" w:rsidRDefault="006F3754" w:rsidP="006F3754">
            <w:pPr>
              <w:spacing w:after="0" w:line="240" w:lineRule="auto"/>
              <w:jc w:val="both"/>
              <w:rPr>
                <w:rFonts w:ascii="Times New Roman" w:eastAsia="Times New Roman" w:hAnsi="Times New Roman" w:cs="Times New Roman"/>
                <w:b/>
                <w:sz w:val="24"/>
                <w:szCs w:val="24"/>
                <w:lang w:eastAsia="ru-RU"/>
              </w:rPr>
            </w:pPr>
            <w:r w:rsidRPr="006F3754">
              <w:rPr>
                <w:rFonts w:ascii="Times New Roman" w:eastAsia="Times New Roman" w:hAnsi="Times New Roman" w:cs="Times New Roman"/>
                <w:b/>
                <w:sz w:val="24"/>
                <w:szCs w:val="24"/>
                <w:lang w:eastAsia="ru-RU"/>
              </w:rPr>
              <w:t>Наименование статьи</w:t>
            </w:r>
          </w:p>
        </w:tc>
        <w:tc>
          <w:tcPr>
            <w:tcW w:w="1276" w:type="dxa"/>
            <w:vMerge w:val="restart"/>
            <w:tcBorders>
              <w:top w:val="single" w:sz="4" w:space="0" w:color="auto"/>
              <w:left w:val="nil"/>
              <w:right w:val="single" w:sz="4" w:space="0" w:color="auto"/>
            </w:tcBorders>
            <w:shd w:val="clear" w:color="auto" w:fill="auto"/>
            <w:vAlign w:val="center"/>
          </w:tcPr>
          <w:p w:rsidR="006F3754" w:rsidRPr="006F3754" w:rsidRDefault="006F3754" w:rsidP="006F3754">
            <w:pPr>
              <w:widowControl w:val="0"/>
              <w:snapToGrid w:val="0"/>
              <w:spacing w:after="0" w:line="240" w:lineRule="auto"/>
              <w:jc w:val="both"/>
              <w:rPr>
                <w:rFonts w:ascii="Times New Roman" w:eastAsia="Times New Roman" w:hAnsi="Times New Roman" w:cs="Times New Roman"/>
                <w:b/>
                <w:sz w:val="24"/>
                <w:szCs w:val="24"/>
                <w:lang w:eastAsia="ru-RU"/>
              </w:rPr>
            </w:pPr>
            <w:r w:rsidRPr="006F3754">
              <w:rPr>
                <w:rFonts w:ascii="Times New Roman" w:eastAsia="Times New Roman" w:hAnsi="Times New Roman" w:cs="Times New Roman"/>
                <w:b/>
                <w:sz w:val="24"/>
                <w:szCs w:val="24"/>
                <w:lang w:eastAsia="ru-RU"/>
              </w:rPr>
              <w:t>202</w:t>
            </w:r>
            <w:r>
              <w:rPr>
                <w:rFonts w:ascii="Times New Roman" w:eastAsia="Times New Roman" w:hAnsi="Times New Roman" w:cs="Times New Roman"/>
                <w:b/>
                <w:sz w:val="24"/>
                <w:szCs w:val="24"/>
                <w:lang w:eastAsia="ru-RU"/>
              </w:rPr>
              <w:t>2</w:t>
            </w:r>
            <w:r w:rsidRPr="006F3754">
              <w:rPr>
                <w:rFonts w:ascii="Times New Roman" w:eastAsia="Times New Roman" w:hAnsi="Times New Roman" w:cs="Times New Roman"/>
                <w:b/>
                <w:sz w:val="24"/>
                <w:szCs w:val="24"/>
                <w:lang w:eastAsia="ru-RU"/>
              </w:rPr>
              <w:t xml:space="preserve"> г.</w:t>
            </w:r>
          </w:p>
        </w:tc>
        <w:tc>
          <w:tcPr>
            <w:tcW w:w="1276" w:type="dxa"/>
            <w:vMerge w:val="restart"/>
            <w:tcBorders>
              <w:top w:val="single" w:sz="4" w:space="0" w:color="auto"/>
              <w:left w:val="nil"/>
              <w:right w:val="single" w:sz="4" w:space="0" w:color="auto"/>
            </w:tcBorders>
            <w:shd w:val="clear" w:color="auto" w:fill="auto"/>
            <w:vAlign w:val="center"/>
          </w:tcPr>
          <w:p w:rsidR="006F3754" w:rsidRPr="006F3754" w:rsidRDefault="006F3754" w:rsidP="006F3754">
            <w:pPr>
              <w:widowControl w:val="0"/>
              <w:snapToGrid w:val="0"/>
              <w:spacing w:after="0" w:line="240" w:lineRule="auto"/>
              <w:jc w:val="both"/>
              <w:rPr>
                <w:rFonts w:ascii="Times New Roman" w:eastAsia="Times New Roman" w:hAnsi="Times New Roman" w:cs="Times New Roman"/>
                <w:b/>
                <w:sz w:val="24"/>
                <w:szCs w:val="24"/>
                <w:lang w:eastAsia="ru-RU"/>
              </w:rPr>
            </w:pPr>
            <w:r w:rsidRPr="006F3754">
              <w:rPr>
                <w:rFonts w:ascii="Times New Roman" w:eastAsia="Times New Roman" w:hAnsi="Times New Roman" w:cs="Times New Roman"/>
                <w:b/>
                <w:sz w:val="24"/>
                <w:szCs w:val="24"/>
                <w:lang w:eastAsia="ru-RU"/>
              </w:rPr>
              <w:t>202</w:t>
            </w:r>
            <w:r>
              <w:rPr>
                <w:rFonts w:ascii="Times New Roman" w:eastAsia="Times New Roman" w:hAnsi="Times New Roman" w:cs="Times New Roman"/>
                <w:b/>
                <w:sz w:val="24"/>
                <w:szCs w:val="24"/>
                <w:lang w:eastAsia="ru-RU"/>
              </w:rPr>
              <w:t>3</w:t>
            </w:r>
            <w:r w:rsidRPr="006F3754">
              <w:rPr>
                <w:rFonts w:ascii="Times New Roman" w:eastAsia="Times New Roman" w:hAnsi="Times New Roman" w:cs="Times New Roman"/>
                <w:b/>
                <w:sz w:val="24"/>
                <w:szCs w:val="24"/>
                <w:lang w:eastAsia="ru-RU"/>
              </w:rPr>
              <w:t>г.</w:t>
            </w:r>
          </w:p>
        </w:tc>
        <w:tc>
          <w:tcPr>
            <w:tcW w:w="1263" w:type="dxa"/>
            <w:vMerge w:val="restart"/>
            <w:tcBorders>
              <w:top w:val="single" w:sz="4" w:space="0" w:color="auto"/>
              <w:left w:val="nil"/>
              <w:right w:val="single" w:sz="4" w:space="0" w:color="auto"/>
            </w:tcBorders>
            <w:vAlign w:val="center"/>
          </w:tcPr>
          <w:p w:rsidR="006F3754" w:rsidRPr="006F3754" w:rsidRDefault="006F3754" w:rsidP="006F3754">
            <w:pPr>
              <w:widowControl w:val="0"/>
              <w:snapToGrid w:val="0"/>
              <w:spacing w:after="0" w:line="240" w:lineRule="auto"/>
              <w:jc w:val="both"/>
              <w:rPr>
                <w:rFonts w:ascii="Times New Roman" w:eastAsia="Times New Roman" w:hAnsi="Times New Roman" w:cs="Times New Roman"/>
                <w:b/>
                <w:sz w:val="24"/>
                <w:szCs w:val="24"/>
                <w:lang w:eastAsia="ru-RU"/>
              </w:rPr>
            </w:pPr>
            <w:r w:rsidRPr="006F3754">
              <w:rPr>
                <w:rFonts w:ascii="Times New Roman" w:eastAsia="Times New Roman" w:hAnsi="Times New Roman" w:cs="Times New Roman"/>
                <w:b/>
                <w:sz w:val="24"/>
                <w:szCs w:val="24"/>
                <w:lang w:eastAsia="ru-RU"/>
              </w:rPr>
              <w:t>202</w:t>
            </w:r>
            <w:r>
              <w:rPr>
                <w:rFonts w:ascii="Times New Roman" w:eastAsia="Times New Roman" w:hAnsi="Times New Roman" w:cs="Times New Roman"/>
                <w:b/>
                <w:sz w:val="24"/>
                <w:szCs w:val="24"/>
                <w:lang w:eastAsia="ru-RU"/>
              </w:rPr>
              <w:t>4</w:t>
            </w:r>
            <w:r w:rsidRPr="006F3754">
              <w:rPr>
                <w:rFonts w:ascii="Times New Roman" w:eastAsia="Times New Roman" w:hAnsi="Times New Roman" w:cs="Times New Roman"/>
                <w:b/>
                <w:sz w:val="24"/>
                <w:szCs w:val="24"/>
                <w:lang w:eastAsia="ru-RU"/>
              </w:rPr>
              <w:t xml:space="preserve"> г.</w:t>
            </w:r>
          </w:p>
        </w:tc>
        <w:tc>
          <w:tcPr>
            <w:tcW w:w="3192" w:type="dxa"/>
            <w:gridSpan w:val="3"/>
            <w:tcBorders>
              <w:top w:val="single" w:sz="4" w:space="0" w:color="auto"/>
              <w:left w:val="nil"/>
              <w:bottom w:val="single" w:sz="4" w:space="0" w:color="auto"/>
              <w:right w:val="single" w:sz="4" w:space="0" w:color="auto"/>
            </w:tcBorders>
          </w:tcPr>
          <w:p w:rsidR="006F3754" w:rsidRPr="006F3754" w:rsidRDefault="006F3754" w:rsidP="006F3754">
            <w:pPr>
              <w:spacing w:after="0" w:line="240" w:lineRule="auto"/>
              <w:jc w:val="both"/>
              <w:rPr>
                <w:rFonts w:ascii="Times New Roman" w:eastAsia="Times New Roman" w:hAnsi="Times New Roman" w:cs="Times New Roman"/>
                <w:b/>
                <w:color w:val="000000"/>
                <w:sz w:val="24"/>
                <w:szCs w:val="24"/>
                <w:shd w:val="clear" w:color="auto" w:fill="FFFFFF"/>
                <w:lang w:eastAsia="ru-RU"/>
              </w:rPr>
            </w:pPr>
            <w:r w:rsidRPr="006F3754">
              <w:rPr>
                <w:rFonts w:ascii="Times New Roman" w:eastAsia="Times New Roman" w:hAnsi="Times New Roman" w:cs="Times New Roman"/>
                <w:b/>
                <w:color w:val="000000"/>
                <w:sz w:val="24"/>
                <w:szCs w:val="24"/>
                <w:shd w:val="clear" w:color="auto" w:fill="FFFFFF"/>
                <w:lang w:eastAsia="ru-RU"/>
              </w:rPr>
              <w:t>Изменение</w:t>
            </w:r>
            <w:proofErr w:type="gramStart"/>
            <w:r w:rsidRPr="006F3754">
              <w:rPr>
                <w:rFonts w:ascii="Times New Roman" w:eastAsia="Times New Roman" w:hAnsi="Times New Roman" w:cs="Times New Roman"/>
                <w:b/>
                <w:color w:val="000000"/>
                <w:sz w:val="24"/>
                <w:szCs w:val="24"/>
                <w:shd w:val="clear" w:color="auto" w:fill="FFFFFF"/>
                <w:lang w:eastAsia="ru-RU"/>
              </w:rPr>
              <w:t xml:space="preserve"> (+,-)</w:t>
            </w:r>
            <w:proofErr w:type="gramEnd"/>
          </w:p>
        </w:tc>
      </w:tr>
      <w:tr w:rsidR="006F3754" w:rsidRPr="006F3754" w:rsidTr="00044C97">
        <w:trPr>
          <w:trHeight w:val="143"/>
          <w:jc w:val="center"/>
        </w:trPr>
        <w:tc>
          <w:tcPr>
            <w:tcW w:w="2283" w:type="dxa"/>
            <w:vMerge/>
            <w:tcBorders>
              <w:left w:val="single" w:sz="4" w:space="0" w:color="auto"/>
              <w:bottom w:val="single" w:sz="4" w:space="0" w:color="auto"/>
              <w:right w:val="single" w:sz="4" w:space="0" w:color="auto"/>
            </w:tcBorders>
            <w:shd w:val="clear" w:color="auto" w:fill="auto"/>
            <w:vAlign w:val="center"/>
          </w:tcPr>
          <w:p w:rsidR="006F3754" w:rsidRPr="006F3754" w:rsidRDefault="006F3754" w:rsidP="006F3754">
            <w:pPr>
              <w:spacing w:after="0" w:line="240" w:lineRule="auto"/>
              <w:jc w:val="both"/>
              <w:rPr>
                <w:rFonts w:ascii="Times New Roman" w:eastAsia="Times New Roman" w:hAnsi="Times New Roman" w:cs="Times New Roman"/>
                <w:b/>
                <w:sz w:val="24"/>
                <w:szCs w:val="24"/>
                <w:lang w:eastAsia="ru-RU"/>
              </w:rPr>
            </w:pPr>
          </w:p>
        </w:tc>
        <w:tc>
          <w:tcPr>
            <w:tcW w:w="1276" w:type="dxa"/>
            <w:vMerge/>
            <w:tcBorders>
              <w:left w:val="nil"/>
              <w:bottom w:val="single" w:sz="4" w:space="0" w:color="auto"/>
              <w:right w:val="single" w:sz="4" w:space="0" w:color="auto"/>
            </w:tcBorders>
            <w:shd w:val="clear" w:color="auto" w:fill="auto"/>
            <w:vAlign w:val="center"/>
          </w:tcPr>
          <w:p w:rsidR="006F3754" w:rsidRPr="006F3754" w:rsidRDefault="006F3754" w:rsidP="006F3754">
            <w:pPr>
              <w:spacing w:after="0" w:line="240" w:lineRule="auto"/>
              <w:jc w:val="both"/>
              <w:rPr>
                <w:rFonts w:ascii="Times New Roman" w:eastAsia="Times New Roman" w:hAnsi="Times New Roman" w:cs="Times New Roman"/>
                <w:b/>
                <w:color w:val="000000"/>
                <w:sz w:val="24"/>
                <w:szCs w:val="24"/>
                <w:shd w:val="clear" w:color="auto" w:fill="FFFFFF"/>
                <w:lang w:eastAsia="ru-RU"/>
              </w:rPr>
            </w:pPr>
          </w:p>
        </w:tc>
        <w:tc>
          <w:tcPr>
            <w:tcW w:w="1276" w:type="dxa"/>
            <w:vMerge/>
            <w:tcBorders>
              <w:left w:val="nil"/>
              <w:bottom w:val="single" w:sz="4" w:space="0" w:color="auto"/>
              <w:right w:val="single" w:sz="4" w:space="0" w:color="auto"/>
            </w:tcBorders>
            <w:shd w:val="clear" w:color="auto" w:fill="auto"/>
            <w:vAlign w:val="center"/>
          </w:tcPr>
          <w:p w:rsidR="006F3754" w:rsidRPr="006F3754" w:rsidRDefault="006F3754" w:rsidP="006F3754">
            <w:pPr>
              <w:spacing w:after="0" w:line="240" w:lineRule="auto"/>
              <w:jc w:val="both"/>
              <w:rPr>
                <w:rFonts w:ascii="Times New Roman" w:eastAsia="Times New Roman" w:hAnsi="Times New Roman" w:cs="Times New Roman"/>
                <w:b/>
                <w:color w:val="000000"/>
                <w:sz w:val="24"/>
                <w:szCs w:val="24"/>
                <w:shd w:val="clear" w:color="auto" w:fill="FFFFFF"/>
                <w:lang w:eastAsia="ru-RU"/>
              </w:rPr>
            </w:pPr>
          </w:p>
        </w:tc>
        <w:tc>
          <w:tcPr>
            <w:tcW w:w="1263" w:type="dxa"/>
            <w:vMerge/>
            <w:tcBorders>
              <w:left w:val="nil"/>
              <w:bottom w:val="single" w:sz="4" w:space="0" w:color="auto"/>
              <w:right w:val="single" w:sz="4" w:space="0" w:color="auto"/>
            </w:tcBorders>
            <w:vAlign w:val="center"/>
          </w:tcPr>
          <w:p w:rsidR="006F3754" w:rsidRPr="006F3754" w:rsidRDefault="006F3754" w:rsidP="006F3754">
            <w:pPr>
              <w:spacing w:after="0" w:line="240" w:lineRule="auto"/>
              <w:jc w:val="both"/>
              <w:rPr>
                <w:rFonts w:ascii="Times New Roman" w:eastAsia="Times New Roman" w:hAnsi="Times New Roman" w:cs="Times New Roman"/>
                <w:b/>
                <w:color w:val="000000"/>
                <w:sz w:val="24"/>
                <w:szCs w:val="24"/>
                <w:shd w:val="clear" w:color="auto" w:fill="FFFFFF"/>
                <w:lang w:eastAsia="ru-RU"/>
              </w:rPr>
            </w:pPr>
          </w:p>
        </w:tc>
        <w:tc>
          <w:tcPr>
            <w:tcW w:w="1064" w:type="dxa"/>
            <w:tcBorders>
              <w:top w:val="single" w:sz="4" w:space="0" w:color="auto"/>
              <w:left w:val="nil"/>
              <w:bottom w:val="single" w:sz="4" w:space="0" w:color="auto"/>
              <w:right w:val="single" w:sz="4" w:space="0" w:color="auto"/>
            </w:tcBorders>
          </w:tcPr>
          <w:p w:rsidR="006F3754" w:rsidRPr="006F3754" w:rsidRDefault="006F3754" w:rsidP="006F3754">
            <w:pPr>
              <w:spacing w:after="0" w:line="240" w:lineRule="auto"/>
              <w:jc w:val="both"/>
              <w:rPr>
                <w:rFonts w:ascii="Times New Roman" w:eastAsia="Times New Roman" w:hAnsi="Times New Roman" w:cs="Times New Roman"/>
                <w:b/>
                <w:color w:val="000000"/>
                <w:sz w:val="24"/>
                <w:szCs w:val="24"/>
                <w:shd w:val="clear" w:color="auto" w:fill="FFFFFF"/>
                <w:lang w:eastAsia="ru-RU"/>
              </w:rPr>
            </w:pPr>
            <w:r w:rsidRPr="006F3754">
              <w:rPr>
                <w:rFonts w:ascii="Times New Roman" w:eastAsia="Times New Roman" w:hAnsi="Times New Roman" w:cs="Times New Roman"/>
                <w:b/>
                <w:color w:val="000000"/>
                <w:sz w:val="24"/>
                <w:szCs w:val="24"/>
                <w:shd w:val="clear" w:color="auto" w:fill="FFFFFF"/>
                <w:lang w:eastAsia="ru-RU"/>
              </w:rPr>
              <w:t>202</w:t>
            </w:r>
            <w:r>
              <w:rPr>
                <w:rFonts w:ascii="Times New Roman" w:eastAsia="Times New Roman" w:hAnsi="Times New Roman" w:cs="Times New Roman"/>
                <w:b/>
                <w:color w:val="000000"/>
                <w:sz w:val="24"/>
                <w:szCs w:val="24"/>
                <w:shd w:val="clear" w:color="auto" w:fill="FFFFFF"/>
                <w:lang w:eastAsia="ru-RU"/>
              </w:rPr>
              <w:t>3</w:t>
            </w:r>
            <w:r w:rsidRPr="006F3754">
              <w:rPr>
                <w:rFonts w:ascii="Times New Roman" w:eastAsia="Times New Roman" w:hAnsi="Times New Roman" w:cs="Times New Roman"/>
                <w:b/>
                <w:color w:val="000000"/>
                <w:sz w:val="24"/>
                <w:szCs w:val="24"/>
                <w:shd w:val="clear" w:color="auto" w:fill="FFFFFF"/>
                <w:lang w:eastAsia="ru-RU"/>
              </w:rPr>
              <w:t>/ 202</w:t>
            </w:r>
            <w:r>
              <w:rPr>
                <w:rFonts w:ascii="Times New Roman" w:eastAsia="Times New Roman" w:hAnsi="Times New Roman" w:cs="Times New Roman"/>
                <w:b/>
                <w:color w:val="000000"/>
                <w:sz w:val="24"/>
                <w:szCs w:val="24"/>
                <w:shd w:val="clear" w:color="auto" w:fill="FFFFFF"/>
                <w:lang w:eastAsia="ru-RU"/>
              </w:rPr>
              <w:t>2</w:t>
            </w:r>
          </w:p>
        </w:tc>
        <w:tc>
          <w:tcPr>
            <w:tcW w:w="1064" w:type="dxa"/>
            <w:tcBorders>
              <w:top w:val="single" w:sz="4" w:space="0" w:color="auto"/>
              <w:left w:val="nil"/>
              <w:bottom w:val="single" w:sz="4" w:space="0" w:color="auto"/>
              <w:right w:val="single" w:sz="4" w:space="0" w:color="auto"/>
            </w:tcBorders>
          </w:tcPr>
          <w:p w:rsidR="006F3754" w:rsidRPr="006F3754" w:rsidRDefault="006F3754" w:rsidP="006F3754">
            <w:pPr>
              <w:spacing w:after="0" w:line="240" w:lineRule="auto"/>
              <w:jc w:val="both"/>
              <w:rPr>
                <w:rFonts w:ascii="Times New Roman" w:eastAsia="Times New Roman" w:hAnsi="Times New Roman" w:cs="Times New Roman"/>
                <w:b/>
                <w:color w:val="000000"/>
                <w:sz w:val="24"/>
                <w:szCs w:val="24"/>
                <w:shd w:val="clear" w:color="auto" w:fill="FFFFFF"/>
                <w:lang w:eastAsia="ru-RU"/>
              </w:rPr>
            </w:pPr>
            <w:r w:rsidRPr="006F3754">
              <w:rPr>
                <w:rFonts w:ascii="Times New Roman" w:eastAsia="Times New Roman" w:hAnsi="Times New Roman" w:cs="Times New Roman"/>
                <w:b/>
                <w:color w:val="000000"/>
                <w:sz w:val="24"/>
                <w:szCs w:val="24"/>
                <w:shd w:val="clear" w:color="auto" w:fill="FFFFFF"/>
                <w:lang w:eastAsia="ru-RU"/>
              </w:rPr>
              <w:t>202</w:t>
            </w:r>
            <w:r>
              <w:rPr>
                <w:rFonts w:ascii="Times New Roman" w:eastAsia="Times New Roman" w:hAnsi="Times New Roman" w:cs="Times New Roman"/>
                <w:b/>
                <w:color w:val="000000"/>
                <w:sz w:val="24"/>
                <w:szCs w:val="24"/>
                <w:shd w:val="clear" w:color="auto" w:fill="FFFFFF"/>
                <w:lang w:eastAsia="ru-RU"/>
              </w:rPr>
              <w:t>4</w:t>
            </w:r>
            <w:r w:rsidRPr="006F3754">
              <w:rPr>
                <w:rFonts w:ascii="Times New Roman" w:eastAsia="Times New Roman" w:hAnsi="Times New Roman" w:cs="Times New Roman"/>
                <w:b/>
                <w:color w:val="000000"/>
                <w:sz w:val="24"/>
                <w:szCs w:val="24"/>
                <w:shd w:val="clear" w:color="auto" w:fill="FFFFFF"/>
                <w:lang w:eastAsia="ru-RU"/>
              </w:rPr>
              <w:t>/ 202</w:t>
            </w:r>
            <w:r>
              <w:rPr>
                <w:rFonts w:ascii="Times New Roman" w:eastAsia="Times New Roman" w:hAnsi="Times New Roman" w:cs="Times New Roman"/>
                <w:b/>
                <w:color w:val="000000"/>
                <w:sz w:val="24"/>
                <w:szCs w:val="24"/>
                <w:shd w:val="clear" w:color="auto" w:fill="FFFFFF"/>
                <w:lang w:eastAsia="ru-RU"/>
              </w:rPr>
              <w:t>3</w:t>
            </w:r>
          </w:p>
        </w:tc>
        <w:tc>
          <w:tcPr>
            <w:tcW w:w="1064" w:type="dxa"/>
            <w:tcBorders>
              <w:top w:val="single" w:sz="4" w:space="0" w:color="auto"/>
              <w:left w:val="nil"/>
              <w:bottom w:val="single" w:sz="4" w:space="0" w:color="auto"/>
              <w:right w:val="single" w:sz="4" w:space="0" w:color="auto"/>
            </w:tcBorders>
          </w:tcPr>
          <w:p w:rsidR="006F3754" w:rsidRPr="006F3754" w:rsidRDefault="006F3754" w:rsidP="006F3754">
            <w:pPr>
              <w:spacing w:after="0" w:line="240" w:lineRule="auto"/>
              <w:jc w:val="both"/>
              <w:rPr>
                <w:rFonts w:ascii="Times New Roman" w:eastAsia="Times New Roman" w:hAnsi="Times New Roman" w:cs="Times New Roman"/>
                <w:b/>
                <w:color w:val="000000"/>
                <w:sz w:val="24"/>
                <w:szCs w:val="24"/>
                <w:shd w:val="clear" w:color="auto" w:fill="FFFFFF"/>
                <w:lang w:eastAsia="ru-RU"/>
              </w:rPr>
            </w:pPr>
            <w:r w:rsidRPr="006F3754">
              <w:rPr>
                <w:rFonts w:ascii="Times New Roman" w:eastAsia="Times New Roman" w:hAnsi="Times New Roman" w:cs="Times New Roman"/>
                <w:b/>
                <w:color w:val="000000"/>
                <w:sz w:val="24"/>
                <w:szCs w:val="24"/>
                <w:shd w:val="clear" w:color="auto" w:fill="FFFFFF"/>
                <w:lang w:eastAsia="ru-RU"/>
              </w:rPr>
              <w:t>202</w:t>
            </w:r>
            <w:r>
              <w:rPr>
                <w:rFonts w:ascii="Times New Roman" w:eastAsia="Times New Roman" w:hAnsi="Times New Roman" w:cs="Times New Roman"/>
                <w:b/>
                <w:color w:val="000000"/>
                <w:sz w:val="24"/>
                <w:szCs w:val="24"/>
                <w:shd w:val="clear" w:color="auto" w:fill="FFFFFF"/>
                <w:lang w:eastAsia="ru-RU"/>
              </w:rPr>
              <w:t>4</w:t>
            </w:r>
            <w:r w:rsidRPr="006F3754">
              <w:rPr>
                <w:rFonts w:ascii="Times New Roman" w:eastAsia="Times New Roman" w:hAnsi="Times New Roman" w:cs="Times New Roman"/>
                <w:b/>
                <w:color w:val="000000"/>
                <w:sz w:val="24"/>
                <w:szCs w:val="24"/>
                <w:shd w:val="clear" w:color="auto" w:fill="FFFFFF"/>
                <w:lang w:eastAsia="ru-RU"/>
              </w:rPr>
              <w:t>/ 202</w:t>
            </w:r>
            <w:r>
              <w:rPr>
                <w:rFonts w:ascii="Times New Roman" w:eastAsia="Times New Roman" w:hAnsi="Times New Roman" w:cs="Times New Roman"/>
                <w:b/>
                <w:color w:val="000000"/>
                <w:sz w:val="24"/>
                <w:szCs w:val="24"/>
                <w:shd w:val="clear" w:color="auto" w:fill="FFFFFF"/>
                <w:lang w:eastAsia="ru-RU"/>
              </w:rPr>
              <w:t>2</w:t>
            </w:r>
          </w:p>
        </w:tc>
      </w:tr>
      <w:tr w:rsidR="006F3754" w:rsidRPr="006F3754" w:rsidTr="00044C97">
        <w:trPr>
          <w:trHeight w:val="89"/>
          <w:jc w:val="center"/>
        </w:trPr>
        <w:tc>
          <w:tcPr>
            <w:tcW w:w="2283" w:type="dxa"/>
            <w:tcBorders>
              <w:top w:val="single" w:sz="4" w:space="0" w:color="auto"/>
              <w:left w:val="single" w:sz="4" w:space="0" w:color="auto"/>
              <w:bottom w:val="single" w:sz="4" w:space="0" w:color="auto"/>
              <w:right w:val="single" w:sz="4" w:space="0" w:color="auto"/>
            </w:tcBorders>
            <w:shd w:val="clear" w:color="auto" w:fill="auto"/>
            <w:vAlign w:val="center"/>
          </w:tcPr>
          <w:p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 xml:space="preserve">Рентабельность продаж </w:t>
            </w:r>
          </w:p>
        </w:tc>
        <w:tc>
          <w:tcPr>
            <w:tcW w:w="1276" w:type="dxa"/>
            <w:tcBorders>
              <w:top w:val="single" w:sz="4" w:space="0" w:color="auto"/>
              <w:left w:val="nil"/>
              <w:bottom w:val="single" w:sz="4" w:space="0" w:color="auto"/>
              <w:right w:val="single" w:sz="4" w:space="0" w:color="auto"/>
            </w:tcBorders>
            <w:shd w:val="clear" w:color="auto" w:fill="auto"/>
            <w:vAlign w:val="center"/>
          </w:tcPr>
          <w:p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2,79</w:t>
            </w:r>
          </w:p>
        </w:tc>
        <w:tc>
          <w:tcPr>
            <w:tcW w:w="1276" w:type="dxa"/>
            <w:tcBorders>
              <w:top w:val="single" w:sz="4" w:space="0" w:color="auto"/>
              <w:left w:val="nil"/>
              <w:bottom w:val="single" w:sz="4" w:space="0" w:color="auto"/>
              <w:right w:val="single" w:sz="4" w:space="0" w:color="auto"/>
            </w:tcBorders>
            <w:shd w:val="clear" w:color="auto" w:fill="auto"/>
            <w:vAlign w:val="center"/>
          </w:tcPr>
          <w:p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4,32</w:t>
            </w:r>
          </w:p>
        </w:tc>
        <w:tc>
          <w:tcPr>
            <w:tcW w:w="1263" w:type="dxa"/>
            <w:tcBorders>
              <w:top w:val="single" w:sz="4" w:space="0" w:color="auto"/>
              <w:left w:val="nil"/>
              <w:bottom w:val="single" w:sz="4" w:space="0" w:color="auto"/>
              <w:right w:val="single" w:sz="4" w:space="0" w:color="auto"/>
            </w:tcBorders>
            <w:vAlign w:val="center"/>
          </w:tcPr>
          <w:p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4,25</w:t>
            </w:r>
          </w:p>
        </w:tc>
        <w:tc>
          <w:tcPr>
            <w:tcW w:w="1064" w:type="dxa"/>
            <w:tcBorders>
              <w:top w:val="single" w:sz="4" w:space="0" w:color="auto"/>
              <w:left w:val="nil"/>
              <w:bottom w:val="single" w:sz="4" w:space="0" w:color="auto"/>
              <w:right w:val="single" w:sz="4" w:space="0" w:color="auto"/>
            </w:tcBorders>
            <w:vAlign w:val="center"/>
          </w:tcPr>
          <w:p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1,53</w:t>
            </w:r>
          </w:p>
        </w:tc>
        <w:tc>
          <w:tcPr>
            <w:tcW w:w="1064" w:type="dxa"/>
            <w:tcBorders>
              <w:top w:val="single" w:sz="4" w:space="0" w:color="auto"/>
              <w:left w:val="nil"/>
              <w:bottom w:val="single" w:sz="4" w:space="0" w:color="auto"/>
              <w:right w:val="single" w:sz="4" w:space="0" w:color="auto"/>
            </w:tcBorders>
            <w:vAlign w:val="center"/>
          </w:tcPr>
          <w:p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-0,07</w:t>
            </w:r>
          </w:p>
        </w:tc>
        <w:tc>
          <w:tcPr>
            <w:tcW w:w="1064" w:type="dxa"/>
            <w:tcBorders>
              <w:top w:val="single" w:sz="4" w:space="0" w:color="auto"/>
              <w:left w:val="nil"/>
              <w:bottom w:val="single" w:sz="4" w:space="0" w:color="auto"/>
              <w:right w:val="single" w:sz="4" w:space="0" w:color="auto"/>
            </w:tcBorders>
            <w:vAlign w:val="center"/>
          </w:tcPr>
          <w:p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1,46</w:t>
            </w:r>
          </w:p>
        </w:tc>
      </w:tr>
      <w:tr w:rsidR="006F3754" w:rsidRPr="006F3754" w:rsidTr="00044C97">
        <w:trPr>
          <w:trHeight w:val="89"/>
          <w:jc w:val="center"/>
        </w:trPr>
        <w:tc>
          <w:tcPr>
            <w:tcW w:w="2283" w:type="dxa"/>
            <w:tcBorders>
              <w:top w:val="single" w:sz="4" w:space="0" w:color="auto"/>
              <w:left w:val="single" w:sz="4" w:space="0" w:color="auto"/>
              <w:bottom w:val="single" w:sz="4" w:space="0" w:color="auto"/>
              <w:right w:val="single" w:sz="4" w:space="0" w:color="auto"/>
            </w:tcBorders>
            <w:shd w:val="clear" w:color="auto" w:fill="auto"/>
            <w:vAlign w:val="center"/>
          </w:tcPr>
          <w:p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 xml:space="preserve">Рентабельность продаж по чистой прибыли </w:t>
            </w:r>
          </w:p>
        </w:tc>
        <w:tc>
          <w:tcPr>
            <w:tcW w:w="1276" w:type="dxa"/>
            <w:tcBorders>
              <w:top w:val="single" w:sz="4" w:space="0" w:color="auto"/>
              <w:left w:val="nil"/>
              <w:bottom w:val="single" w:sz="4" w:space="0" w:color="auto"/>
              <w:right w:val="single" w:sz="4" w:space="0" w:color="auto"/>
            </w:tcBorders>
            <w:shd w:val="clear" w:color="auto" w:fill="auto"/>
            <w:vAlign w:val="center"/>
          </w:tcPr>
          <w:p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0,10</w:t>
            </w:r>
          </w:p>
        </w:tc>
        <w:tc>
          <w:tcPr>
            <w:tcW w:w="1276" w:type="dxa"/>
            <w:tcBorders>
              <w:top w:val="single" w:sz="4" w:space="0" w:color="auto"/>
              <w:left w:val="nil"/>
              <w:bottom w:val="single" w:sz="4" w:space="0" w:color="auto"/>
              <w:right w:val="single" w:sz="4" w:space="0" w:color="auto"/>
            </w:tcBorders>
            <w:shd w:val="clear" w:color="auto" w:fill="auto"/>
            <w:vAlign w:val="center"/>
          </w:tcPr>
          <w:p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0,50</w:t>
            </w:r>
          </w:p>
        </w:tc>
        <w:tc>
          <w:tcPr>
            <w:tcW w:w="1263" w:type="dxa"/>
            <w:tcBorders>
              <w:top w:val="single" w:sz="4" w:space="0" w:color="auto"/>
              <w:left w:val="nil"/>
              <w:bottom w:val="single" w:sz="4" w:space="0" w:color="auto"/>
              <w:right w:val="single" w:sz="4" w:space="0" w:color="auto"/>
            </w:tcBorders>
            <w:vAlign w:val="center"/>
          </w:tcPr>
          <w:p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0,41</w:t>
            </w:r>
          </w:p>
        </w:tc>
        <w:tc>
          <w:tcPr>
            <w:tcW w:w="1064" w:type="dxa"/>
            <w:tcBorders>
              <w:top w:val="single" w:sz="4" w:space="0" w:color="auto"/>
              <w:left w:val="nil"/>
              <w:bottom w:val="single" w:sz="4" w:space="0" w:color="auto"/>
              <w:right w:val="single" w:sz="4" w:space="0" w:color="auto"/>
            </w:tcBorders>
            <w:vAlign w:val="center"/>
          </w:tcPr>
          <w:p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0,40</w:t>
            </w:r>
          </w:p>
        </w:tc>
        <w:tc>
          <w:tcPr>
            <w:tcW w:w="1064" w:type="dxa"/>
            <w:tcBorders>
              <w:top w:val="single" w:sz="4" w:space="0" w:color="auto"/>
              <w:left w:val="nil"/>
              <w:bottom w:val="single" w:sz="4" w:space="0" w:color="auto"/>
              <w:right w:val="single" w:sz="4" w:space="0" w:color="auto"/>
            </w:tcBorders>
            <w:vAlign w:val="center"/>
          </w:tcPr>
          <w:p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-0,09</w:t>
            </w:r>
          </w:p>
        </w:tc>
        <w:tc>
          <w:tcPr>
            <w:tcW w:w="1064" w:type="dxa"/>
            <w:tcBorders>
              <w:top w:val="single" w:sz="4" w:space="0" w:color="auto"/>
              <w:left w:val="nil"/>
              <w:bottom w:val="single" w:sz="4" w:space="0" w:color="auto"/>
              <w:right w:val="single" w:sz="4" w:space="0" w:color="auto"/>
            </w:tcBorders>
            <w:vAlign w:val="center"/>
          </w:tcPr>
          <w:p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0,31</w:t>
            </w:r>
          </w:p>
        </w:tc>
      </w:tr>
      <w:tr w:rsidR="006F3754" w:rsidRPr="006F3754" w:rsidTr="00044C97">
        <w:trPr>
          <w:trHeight w:val="89"/>
          <w:jc w:val="center"/>
        </w:trPr>
        <w:tc>
          <w:tcPr>
            <w:tcW w:w="2283" w:type="dxa"/>
            <w:tcBorders>
              <w:top w:val="single" w:sz="4" w:space="0" w:color="auto"/>
              <w:left w:val="single" w:sz="4" w:space="0" w:color="auto"/>
              <w:bottom w:val="single" w:sz="4" w:space="0" w:color="auto"/>
              <w:right w:val="single" w:sz="4" w:space="0" w:color="auto"/>
            </w:tcBorders>
            <w:shd w:val="clear" w:color="auto" w:fill="auto"/>
            <w:vAlign w:val="center"/>
          </w:tcPr>
          <w:p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 xml:space="preserve">Рентабельность продукции </w:t>
            </w:r>
          </w:p>
        </w:tc>
        <w:tc>
          <w:tcPr>
            <w:tcW w:w="1276" w:type="dxa"/>
            <w:tcBorders>
              <w:top w:val="single" w:sz="4" w:space="0" w:color="auto"/>
              <w:left w:val="nil"/>
              <w:bottom w:val="single" w:sz="4" w:space="0" w:color="auto"/>
              <w:right w:val="single" w:sz="4" w:space="0" w:color="auto"/>
            </w:tcBorders>
            <w:shd w:val="clear" w:color="auto" w:fill="auto"/>
            <w:vAlign w:val="center"/>
          </w:tcPr>
          <w:p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2,97</w:t>
            </w:r>
          </w:p>
        </w:tc>
        <w:tc>
          <w:tcPr>
            <w:tcW w:w="1276" w:type="dxa"/>
            <w:tcBorders>
              <w:top w:val="single" w:sz="4" w:space="0" w:color="auto"/>
              <w:left w:val="nil"/>
              <w:bottom w:val="single" w:sz="4" w:space="0" w:color="auto"/>
              <w:right w:val="single" w:sz="4" w:space="0" w:color="auto"/>
            </w:tcBorders>
            <w:shd w:val="clear" w:color="auto" w:fill="auto"/>
            <w:vAlign w:val="center"/>
          </w:tcPr>
          <w:p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4,60</w:t>
            </w:r>
          </w:p>
        </w:tc>
        <w:tc>
          <w:tcPr>
            <w:tcW w:w="1263" w:type="dxa"/>
            <w:tcBorders>
              <w:top w:val="single" w:sz="4" w:space="0" w:color="auto"/>
              <w:left w:val="nil"/>
              <w:bottom w:val="single" w:sz="4" w:space="0" w:color="auto"/>
              <w:right w:val="single" w:sz="4" w:space="0" w:color="auto"/>
            </w:tcBorders>
            <w:vAlign w:val="center"/>
          </w:tcPr>
          <w:p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4,55</w:t>
            </w:r>
          </w:p>
        </w:tc>
        <w:tc>
          <w:tcPr>
            <w:tcW w:w="1064" w:type="dxa"/>
            <w:tcBorders>
              <w:top w:val="single" w:sz="4" w:space="0" w:color="auto"/>
              <w:left w:val="nil"/>
              <w:bottom w:val="single" w:sz="4" w:space="0" w:color="auto"/>
              <w:right w:val="single" w:sz="4" w:space="0" w:color="auto"/>
            </w:tcBorders>
            <w:vAlign w:val="center"/>
          </w:tcPr>
          <w:p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1,63</w:t>
            </w:r>
          </w:p>
        </w:tc>
        <w:tc>
          <w:tcPr>
            <w:tcW w:w="1064" w:type="dxa"/>
            <w:tcBorders>
              <w:top w:val="single" w:sz="4" w:space="0" w:color="auto"/>
              <w:left w:val="nil"/>
              <w:bottom w:val="single" w:sz="4" w:space="0" w:color="auto"/>
              <w:right w:val="single" w:sz="4" w:space="0" w:color="auto"/>
            </w:tcBorders>
            <w:vAlign w:val="center"/>
          </w:tcPr>
          <w:p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-0,05</w:t>
            </w:r>
          </w:p>
        </w:tc>
        <w:tc>
          <w:tcPr>
            <w:tcW w:w="1064" w:type="dxa"/>
            <w:tcBorders>
              <w:top w:val="single" w:sz="4" w:space="0" w:color="auto"/>
              <w:left w:val="nil"/>
              <w:bottom w:val="single" w:sz="4" w:space="0" w:color="auto"/>
              <w:right w:val="single" w:sz="4" w:space="0" w:color="auto"/>
            </w:tcBorders>
            <w:vAlign w:val="center"/>
          </w:tcPr>
          <w:p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1,58</w:t>
            </w:r>
          </w:p>
        </w:tc>
      </w:tr>
      <w:tr w:rsidR="006F3754" w:rsidRPr="006F3754" w:rsidTr="00044C97">
        <w:trPr>
          <w:trHeight w:val="89"/>
          <w:jc w:val="center"/>
        </w:trPr>
        <w:tc>
          <w:tcPr>
            <w:tcW w:w="2283" w:type="dxa"/>
            <w:tcBorders>
              <w:top w:val="single" w:sz="4" w:space="0" w:color="auto"/>
              <w:left w:val="single" w:sz="4" w:space="0" w:color="auto"/>
              <w:bottom w:val="single" w:sz="4" w:space="0" w:color="auto"/>
              <w:right w:val="single" w:sz="4" w:space="0" w:color="auto"/>
            </w:tcBorders>
            <w:shd w:val="clear" w:color="auto" w:fill="auto"/>
            <w:vAlign w:val="center"/>
          </w:tcPr>
          <w:p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 xml:space="preserve">Рентабельность активов </w:t>
            </w:r>
          </w:p>
        </w:tc>
        <w:tc>
          <w:tcPr>
            <w:tcW w:w="1276" w:type="dxa"/>
            <w:tcBorders>
              <w:top w:val="single" w:sz="4" w:space="0" w:color="auto"/>
              <w:left w:val="nil"/>
              <w:bottom w:val="single" w:sz="4" w:space="0" w:color="auto"/>
              <w:right w:val="single" w:sz="4" w:space="0" w:color="auto"/>
            </w:tcBorders>
            <w:shd w:val="clear" w:color="auto" w:fill="auto"/>
            <w:vAlign w:val="center"/>
          </w:tcPr>
          <w:p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0,16</w:t>
            </w:r>
          </w:p>
        </w:tc>
        <w:tc>
          <w:tcPr>
            <w:tcW w:w="1276" w:type="dxa"/>
            <w:tcBorders>
              <w:top w:val="single" w:sz="4" w:space="0" w:color="auto"/>
              <w:left w:val="nil"/>
              <w:bottom w:val="single" w:sz="4" w:space="0" w:color="auto"/>
              <w:right w:val="single" w:sz="4" w:space="0" w:color="auto"/>
            </w:tcBorders>
            <w:shd w:val="clear" w:color="auto" w:fill="auto"/>
            <w:vAlign w:val="center"/>
          </w:tcPr>
          <w:p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0,84</w:t>
            </w:r>
          </w:p>
        </w:tc>
        <w:tc>
          <w:tcPr>
            <w:tcW w:w="1263" w:type="dxa"/>
            <w:tcBorders>
              <w:top w:val="single" w:sz="4" w:space="0" w:color="auto"/>
              <w:left w:val="nil"/>
              <w:bottom w:val="single" w:sz="4" w:space="0" w:color="auto"/>
              <w:right w:val="single" w:sz="4" w:space="0" w:color="auto"/>
            </w:tcBorders>
            <w:vAlign w:val="center"/>
          </w:tcPr>
          <w:p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0,65</w:t>
            </w:r>
          </w:p>
        </w:tc>
        <w:tc>
          <w:tcPr>
            <w:tcW w:w="1064" w:type="dxa"/>
            <w:tcBorders>
              <w:top w:val="single" w:sz="4" w:space="0" w:color="auto"/>
              <w:left w:val="nil"/>
              <w:bottom w:val="single" w:sz="4" w:space="0" w:color="auto"/>
              <w:right w:val="single" w:sz="4" w:space="0" w:color="auto"/>
            </w:tcBorders>
            <w:vAlign w:val="center"/>
          </w:tcPr>
          <w:p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0,69</w:t>
            </w:r>
          </w:p>
        </w:tc>
        <w:tc>
          <w:tcPr>
            <w:tcW w:w="1064" w:type="dxa"/>
            <w:tcBorders>
              <w:top w:val="single" w:sz="4" w:space="0" w:color="auto"/>
              <w:left w:val="nil"/>
              <w:bottom w:val="single" w:sz="4" w:space="0" w:color="auto"/>
              <w:right w:val="single" w:sz="4" w:space="0" w:color="auto"/>
            </w:tcBorders>
            <w:vAlign w:val="center"/>
          </w:tcPr>
          <w:p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-0,19</w:t>
            </w:r>
          </w:p>
        </w:tc>
        <w:tc>
          <w:tcPr>
            <w:tcW w:w="1064" w:type="dxa"/>
            <w:tcBorders>
              <w:top w:val="single" w:sz="4" w:space="0" w:color="auto"/>
              <w:left w:val="nil"/>
              <w:bottom w:val="single" w:sz="4" w:space="0" w:color="auto"/>
              <w:right w:val="single" w:sz="4" w:space="0" w:color="auto"/>
            </w:tcBorders>
            <w:vAlign w:val="center"/>
          </w:tcPr>
          <w:p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0,49</w:t>
            </w:r>
          </w:p>
        </w:tc>
      </w:tr>
      <w:tr w:rsidR="006F3754" w:rsidRPr="006F3754" w:rsidTr="00044C97">
        <w:trPr>
          <w:trHeight w:val="89"/>
          <w:jc w:val="center"/>
        </w:trPr>
        <w:tc>
          <w:tcPr>
            <w:tcW w:w="2283" w:type="dxa"/>
            <w:tcBorders>
              <w:top w:val="single" w:sz="4" w:space="0" w:color="auto"/>
              <w:left w:val="single" w:sz="4" w:space="0" w:color="auto"/>
              <w:bottom w:val="single" w:sz="4" w:space="0" w:color="auto"/>
              <w:right w:val="single" w:sz="4" w:space="0" w:color="auto"/>
            </w:tcBorders>
            <w:shd w:val="clear" w:color="auto" w:fill="auto"/>
            <w:vAlign w:val="center"/>
          </w:tcPr>
          <w:p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 xml:space="preserve">Рентабельность оборотных средств </w:t>
            </w:r>
          </w:p>
        </w:tc>
        <w:tc>
          <w:tcPr>
            <w:tcW w:w="1276" w:type="dxa"/>
            <w:tcBorders>
              <w:top w:val="single" w:sz="4" w:space="0" w:color="auto"/>
              <w:left w:val="nil"/>
              <w:bottom w:val="single" w:sz="4" w:space="0" w:color="auto"/>
              <w:right w:val="single" w:sz="4" w:space="0" w:color="auto"/>
            </w:tcBorders>
            <w:shd w:val="clear" w:color="auto" w:fill="auto"/>
            <w:vAlign w:val="center"/>
          </w:tcPr>
          <w:p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0,18</w:t>
            </w:r>
          </w:p>
        </w:tc>
        <w:tc>
          <w:tcPr>
            <w:tcW w:w="1276" w:type="dxa"/>
            <w:tcBorders>
              <w:top w:val="single" w:sz="4" w:space="0" w:color="auto"/>
              <w:left w:val="nil"/>
              <w:bottom w:val="single" w:sz="4" w:space="0" w:color="auto"/>
              <w:right w:val="single" w:sz="4" w:space="0" w:color="auto"/>
            </w:tcBorders>
            <w:shd w:val="clear" w:color="auto" w:fill="auto"/>
            <w:vAlign w:val="center"/>
          </w:tcPr>
          <w:p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0,98</w:t>
            </w:r>
          </w:p>
        </w:tc>
        <w:tc>
          <w:tcPr>
            <w:tcW w:w="1263" w:type="dxa"/>
            <w:tcBorders>
              <w:top w:val="single" w:sz="4" w:space="0" w:color="auto"/>
              <w:left w:val="nil"/>
              <w:bottom w:val="single" w:sz="4" w:space="0" w:color="auto"/>
              <w:right w:val="single" w:sz="4" w:space="0" w:color="auto"/>
            </w:tcBorders>
            <w:vAlign w:val="center"/>
          </w:tcPr>
          <w:p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0,78</w:t>
            </w:r>
          </w:p>
        </w:tc>
        <w:tc>
          <w:tcPr>
            <w:tcW w:w="1064" w:type="dxa"/>
            <w:tcBorders>
              <w:top w:val="single" w:sz="4" w:space="0" w:color="auto"/>
              <w:left w:val="nil"/>
              <w:bottom w:val="single" w:sz="4" w:space="0" w:color="auto"/>
              <w:right w:val="single" w:sz="4" w:space="0" w:color="auto"/>
            </w:tcBorders>
            <w:vAlign w:val="center"/>
          </w:tcPr>
          <w:p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0,79</w:t>
            </w:r>
          </w:p>
        </w:tc>
        <w:tc>
          <w:tcPr>
            <w:tcW w:w="1064" w:type="dxa"/>
            <w:tcBorders>
              <w:top w:val="single" w:sz="4" w:space="0" w:color="auto"/>
              <w:left w:val="nil"/>
              <w:bottom w:val="single" w:sz="4" w:space="0" w:color="auto"/>
              <w:right w:val="single" w:sz="4" w:space="0" w:color="auto"/>
            </w:tcBorders>
            <w:vAlign w:val="center"/>
          </w:tcPr>
          <w:p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-0,19</w:t>
            </w:r>
          </w:p>
        </w:tc>
        <w:tc>
          <w:tcPr>
            <w:tcW w:w="1064" w:type="dxa"/>
            <w:tcBorders>
              <w:top w:val="single" w:sz="4" w:space="0" w:color="auto"/>
              <w:left w:val="nil"/>
              <w:bottom w:val="single" w:sz="4" w:space="0" w:color="auto"/>
              <w:right w:val="single" w:sz="4" w:space="0" w:color="auto"/>
            </w:tcBorders>
            <w:vAlign w:val="center"/>
          </w:tcPr>
          <w:p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0,60</w:t>
            </w:r>
          </w:p>
        </w:tc>
      </w:tr>
    </w:tbl>
    <w:p w:rsidR="006F3754" w:rsidRPr="006F3754" w:rsidRDefault="006F3754" w:rsidP="006F3754">
      <w:pPr>
        <w:spacing w:after="0" w:line="360" w:lineRule="auto"/>
        <w:ind w:firstLine="709"/>
        <w:jc w:val="both"/>
        <w:rPr>
          <w:rFonts w:ascii="Times New Roman" w:eastAsia="Times New Roman" w:hAnsi="Times New Roman" w:cs="Times New Roman"/>
          <w:color w:val="000000"/>
          <w:sz w:val="24"/>
          <w:szCs w:val="24"/>
          <w:shd w:val="clear" w:color="auto" w:fill="FFFFFF"/>
          <w:lang w:eastAsia="ru-RU"/>
        </w:rPr>
      </w:pPr>
    </w:p>
    <w:p w:rsidR="006F3754" w:rsidRPr="006F3754" w:rsidRDefault="006F3754" w:rsidP="006F3754">
      <w:pPr>
        <w:spacing w:after="0" w:line="360" w:lineRule="auto"/>
        <w:ind w:firstLine="709"/>
        <w:jc w:val="both"/>
        <w:rPr>
          <w:rFonts w:ascii="Times New Roman" w:eastAsia="Times New Roman" w:hAnsi="Times New Roman" w:cs="Times New Roman"/>
          <w:color w:val="000000"/>
          <w:sz w:val="28"/>
          <w:szCs w:val="28"/>
          <w:shd w:val="clear" w:color="auto" w:fill="FFFFFF"/>
          <w:lang w:eastAsia="ru-RU"/>
        </w:rPr>
      </w:pPr>
      <w:r w:rsidRPr="006F3754">
        <w:rPr>
          <w:rFonts w:ascii="Times New Roman" w:eastAsia="Times New Roman" w:hAnsi="Times New Roman" w:cs="Times New Roman"/>
          <w:color w:val="000000"/>
          <w:sz w:val="28"/>
          <w:szCs w:val="28"/>
          <w:shd w:val="clear" w:color="auto" w:fill="FFFFFF"/>
          <w:lang w:eastAsia="ru-RU"/>
        </w:rPr>
        <w:t>Снижение рентабельности продаж в 202</w:t>
      </w:r>
      <w:r>
        <w:rPr>
          <w:rFonts w:ascii="Times New Roman" w:eastAsia="Times New Roman" w:hAnsi="Times New Roman" w:cs="Times New Roman"/>
          <w:color w:val="000000"/>
          <w:sz w:val="28"/>
          <w:szCs w:val="28"/>
          <w:shd w:val="clear" w:color="auto" w:fill="FFFFFF"/>
          <w:lang w:eastAsia="ru-RU"/>
        </w:rPr>
        <w:t>4</w:t>
      </w:r>
      <w:r w:rsidRPr="006F3754">
        <w:rPr>
          <w:rFonts w:ascii="Times New Roman" w:eastAsia="Times New Roman" w:hAnsi="Times New Roman" w:cs="Times New Roman"/>
          <w:color w:val="000000"/>
          <w:sz w:val="28"/>
          <w:szCs w:val="28"/>
          <w:shd w:val="clear" w:color="auto" w:fill="FFFFFF"/>
          <w:lang w:eastAsia="ru-RU"/>
        </w:rPr>
        <w:t xml:space="preserve"> году объясняется относительным ростом издержек обращения. Однако в течение исследуемого периода 202</w:t>
      </w:r>
      <w:r>
        <w:rPr>
          <w:rFonts w:ascii="Times New Roman" w:eastAsia="Times New Roman" w:hAnsi="Times New Roman" w:cs="Times New Roman"/>
          <w:color w:val="000000"/>
          <w:sz w:val="28"/>
          <w:szCs w:val="28"/>
          <w:shd w:val="clear" w:color="auto" w:fill="FFFFFF"/>
          <w:lang w:eastAsia="ru-RU"/>
        </w:rPr>
        <w:t>2</w:t>
      </w:r>
      <w:r w:rsidRPr="006F3754">
        <w:rPr>
          <w:rFonts w:ascii="Times New Roman" w:eastAsia="Times New Roman" w:hAnsi="Times New Roman" w:cs="Times New Roman"/>
          <w:color w:val="000000"/>
          <w:sz w:val="28"/>
          <w:szCs w:val="28"/>
          <w:shd w:val="clear" w:color="auto" w:fill="FFFFFF"/>
          <w:lang w:eastAsia="ru-RU"/>
        </w:rPr>
        <w:t>-202</w:t>
      </w:r>
      <w:r>
        <w:rPr>
          <w:rFonts w:ascii="Times New Roman" w:eastAsia="Times New Roman" w:hAnsi="Times New Roman" w:cs="Times New Roman"/>
          <w:color w:val="000000"/>
          <w:sz w:val="28"/>
          <w:szCs w:val="28"/>
          <w:shd w:val="clear" w:color="auto" w:fill="FFFFFF"/>
          <w:lang w:eastAsia="ru-RU"/>
        </w:rPr>
        <w:t>4</w:t>
      </w:r>
      <w:r w:rsidRPr="006F3754">
        <w:rPr>
          <w:rFonts w:ascii="Times New Roman" w:eastAsia="Times New Roman" w:hAnsi="Times New Roman" w:cs="Times New Roman"/>
          <w:color w:val="000000"/>
          <w:sz w:val="28"/>
          <w:szCs w:val="28"/>
          <w:shd w:val="clear" w:color="auto" w:fill="FFFFFF"/>
          <w:lang w:eastAsia="ru-RU"/>
        </w:rPr>
        <w:t xml:space="preserve"> гг., рентабельность продаж увеличивается, что является положительной тенденцией. </w:t>
      </w:r>
    </w:p>
    <w:p w:rsidR="006F3754" w:rsidRPr="006F3754" w:rsidRDefault="006F3754" w:rsidP="006F3754">
      <w:pPr>
        <w:spacing w:after="0" w:line="360" w:lineRule="auto"/>
        <w:ind w:firstLine="709"/>
        <w:jc w:val="both"/>
        <w:rPr>
          <w:rFonts w:ascii="Times New Roman" w:eastAsia="Times New Roman" w:hAnsi="Times New Roman" w:cs="Times New Roman"/>
          <w:color w:val="000000"/>
          <w:sz w:val="28"/>
          <w:szCs w:val="28"/>
          <w:shd w:val="clear" w:color="auto" w:fill="FFFFFF"/>
          <w:lang w:eastAsia="ru-RU"/>
        </w:rPr>
      </w:pPr>
      <w:r w:rsidRPr="006F3754">
        <w:rPr>
          <w:rFonts w:ascii="Times New Roman" w:eastAsia="Times New Roman" w:hAnsi="Times New Roman" w:cs="Times New Roman"/>
          <w:color w:val="000000"/>
          <w:sz w:val="28"/>
          <w:szCs w:val="28"/>
          <w:shd w:val="clear" w:color="auto" w:fill="FFFFFF"/>
          <w:lang w:eastAsia="ru-RU"/>
        </w:rPr>
        <w:t xml:space="preserve">Рентабельность активов практически равнозначна рентабельности оборотных активов, так как доля </w:t>
      </w:r>
      <w:proofErr w:type="spellStart"/>
      <w:r w:rsidRPr="006F3754">
        <w:rPr>
          <w:rFonts w:ascii="Times New Roman" w:eastAsia="Times New Roman" w:hAnsi="Times New Roman" w:cs="Times New Roman"/>
          <w:color w:val="000000"/>
          <w:sz w:val="28"/>
          <w:szCs w:val="28"/>
          <w:shd w:val="clear" w:color="auto" w:fill="FFFFFF"/>
          <w:lang w:eastAsia="ru-RU"/>
        </w:rPr>
        <w:t>внеоборотных</w:t>
      </w:r>
      <w:proofErr w:type="spellEnd"/>
      <w:r w:rsidRPr="006F3754">
        <w:rPr>
          <w:rFonts w:ascii="Times New Roman" w:eastAsia="Times New Roman" w:hAnsi="Times New Roman" w:cs="Times New Roman"/>
          <w:color w:val="000000"/>
          <w:sz w:val="28"/>
          <w:szCs w:val="28"/>
          <w:shd w:val="clear" w:color="auto" w:fill="FFFFFF"/>
          <w:lang w:eastAsia="ru-RU"/>
        </w:rPr>
        <w:t xml:space="preserve"> активов в их общей сумме незначительна.</w:t>
      </w:r>
    </w:p>
    <w:p w:rsidR="006F3754" w:rsidRPr="006F3754" w:rsidRDefault="006F3754" w:rsidP="006F3754">
      <w:pPr>
        <w:widowControl w:val="0"/>
        <w:spacing w:after="0" w:line="360" w:lineRule="auto"/>
        <w:ind w:firstLine="709"/>
        <w:jc w:val="both"/>
        <w:rPr>
          <w:rFonts w:ascii="Times New Roman" w:eastAsia="Times New Roman" w:hAnsi="Times New Roman" w:cs="Times New Roman"/>
          <w:sz w:val="28"/>
          <w:szCs w:val="28"/>
          <w:lang w:eastAsia="ru-RU"/>
        </w:rPr>
      </w:pPr>
      <w:r w:rsidRPr="006F3754">
        <w:rPr>
          <w:rFonts w:ascii="Times New Roman" w:eastAsia="Times New Roman" w:hAnsi="Times New Roman" w:cs="Times New Roman"/>
          <w:sz w:val="28"/>
          <w:szCs w:val="28"/>
          <w:lang w:eastAsia="ru-RU"/>
        </w:rPr>
        <w:t>Показатели рентабельности в 2023 году снижаются, что свидетельствует о снижении эффективности деятельности. Однако в целом за период 202</w:t>
      </w:r>
      <w:r>
        <w:rPr>
          <w:rFonts w:ascii="Times New Roman" w:eastAsia="Times New Roman" w:hAnsi="Times New Roman" w:cs="Times New Roman"/>
          <w:sz w:val="28"/>
          <w:szCs w:val="28"/>
          <w:lang w:eastAsia="ru-RU"/>
        </w:rPr>
        <w:t>2</w:t>
      </w:r>
      <w:r w:rsidRPr="006F3754">
        <w:rPr>
          <w:rFonts w:ascii="Times New Roman" w:eastAsia="Times New Roman" w:hAnsi="Times New Roman" w:cs="Times New Roman"/>
          <w:sz w:val="28"/>
          <w:szCs w:val="28"/>
          <w:lang w:eastAsia="ru-RU"/>
        </w:rPr>
        <w:t>-202</w:t>
      </w:r>
      <w:r>
        <w:rPr>
          <w:rFonts w:ascii="Times New Roman" w:eastAsia="Times New Roman" w:hAnsi="Times New Roman" w:cs="Times New Roman"/>
          <w:sz w:val="28"/>
          <w:szCs w:val="28"/>
          <w:lang w:eastAsia="ru-RU"/>
        </w:rPr>
        <w:t>4</w:t>
      </w:r>
      <w:r w:rsidRPr="006F3754">
        <w:rPr>
          <w:rFonts w:ascii="Times New Roman" w:eastAsia="Times New Roman" w:hAnsi="Times New Roman" w:cs="Times New Roman"/>
          <w:sz w:val="28"/>
          <w:szCs w:val="28"/>
          <w:lang w:eastAsia="ru-RU"/>
        </w:rPr>
        <w:t xml:space="preserve"> гг. показатели рентабельности выросли. Деятельность является прибыльной, однако рентабельность продаж и активов является </w:t>
      </w:r>
      <w:r w:rsidRPr="006F3754">
        <w:rPr>
          <w:rFonts w:ascii="Times New Roman" w:eastAsia="Times New Roman" w:hAnsi="Times New Roman" w:cs="Times New Roman"/>
          <w:sz w:val="28"/>
          <w:szCs w:val="28"/>
          <w:lang w:eastAsia="ru-RU"/>
        </w:rPr>
        <w:lastRenderedPageBreak/>
        <w:t>недостаточно высокой.</w:t>
      </w:r>
    </w:p>
    <w:p w:rsidR="006F3754" w:rsidRPr="006F3754" w:rsidRDefault="006F3754" w:rsidP="006F3754">
      <w:pPr>
        <w:spacing w:after="0" w:line="360" w:lineRule="auto"/>
        <w:ind w:firstLine="709"/>
        <w:jc w:val="both"/>
        <w:rPr>
          <w:rFonts w:ascii="Times New Roman" w:eastAsia="Times New Roman" w:hAnsi="Times New Roman" w:cs="Times New Roman"/>
          <w:color w:val="000000"/>
          <w:sz w:val="28"/>
          <w:szCs w:val="28"/>
          <w:shd w:val="clear" w:color="auto" w:fill="FFFFFF"/>
          <w:lang w:eastAsia="ru-RU"/>
        </w:rPr>
      </w:pPr>
      <w:r w:rsidRPr="006F3754">
        <w:rPr>
          <w:rFonts w:ascii="Times New Roman" w:eastAsia="Times New Roman" w:hAnsi="Times New Roman" w:cs="Times New Roman"/>
          <w:color w:val="000000"/>
          <w:sz w:val="28"/>
          <w:szCs w:val="28"/>
          <w:shd w:val="clear" w:color="auto" w:fill="FFFFFF"/>
          <w:lang w:eastAsia="ru-RU"/>
        </w:rPr>
        <w:t>Изменение коэффициентов рентабельности в 202</w:t>
      </w:r>
      <w:r>
        <w:rPr>
          <w:rFonts w:ascii="Times New Roman" w:eastAsia="Times New Roman" w:hAnsi="Times New Roman" w:cs="Times New Roman"/>
          <w:color w:val="000000"/>
          <w:sz w:val="28"/>
          <w:szCs w:val="28"/>
          <w:shd w:val="clear" w:color="auto" w:fill="FFFFFF"/>
          <w:lang w:eastAsia="ru-RU"/>
        </w:rPr>
        <w:t>2</w:t>
      </w:r>
      <w:r w:rsidRPr="006F3754">
        <w:rPr>
          <w:rFonts w:ascii="Times New Roman" w:eastAsia="Times New Roman" w:hAnsi="Times New Roman" w:cs="Times New Roman"/>
          <w:color w:val="000000"/>
          <w:sz w:val="28"/>
          <w:szCs w:val="28"/>
          <w:shd w:val="clear" w:color="auto" w:fill="FFFFFF"/>
          <w:lang w:eastAsia="ru-RU"/>
        </w:rPr>
        <w:t>-202</w:t>
      </w:r>
      <w:r>
        <w:rPr>
          <w:rFonts w:ascii="Times New Roman" w:eastAsia="Times New Roman" w:hAnsi="Times New Roman" w:cs="Times New Roman"/>
          <w:color w:val="000000"/>
          <w:sz w:val="28"/>
          <w:szCs w:val="28"/>
          <w:shd w:val="clear" w:color="auto" w:fill="FFFFFF"/>
          <w:lang w:eastAsia="ru-RU"/>
        </w:rPr>
        <w:t>4</w:t>
      </w:r>
      <w:r w:rsidRPr="006F3754">
        <w:rPr>
          <w:rFonts w:ascii="Times New Roman" w:eastAsia="Times New Roman" w:hAnsi="Times New Roman" w:cs="Times New Roman"/>
          <w:color w:val="000000"/>
          <w:sz w:val="28"/>
          <w:szCs w:val="28"/>
          <w:shd w:val="clear" w:color="auto" w:fill="FFFFFF"/>
          <w:lang w:eastAsia="ru-RU"/>
        </w:rPr>
        <w:t xml:space="preserve"> году имеет положительную динамику, несмотря на незначительное снижение в 2023 году, что свидетельствует о повышении эффективности деятельности организации в 202</w:t>
      </w:r>
      <w:r w:rsidR="00D4302A">
        <w:rPr>
          <w:rFonts w:ascii="Times New Roman" w:eastAsia="Times New Roman" w:hAnsi="Times New Roman" w:cs="Times New Roman"/>
          <w:color w:val="000000"/>
          <w:sz w:val="28"/>
          <w:szCs w:val="28"/>
          <w:shd w:val="clear" w:color="auto" w:fill="FFFFFF"/>
          <w:lang w:eastAsia="ru-RU"/>
        </w:rPr>
        <w:t>4</w:t>
      </w:r>
      <w:r w:rsidRPr="006F3754">
        <w:rPr>
          <w:rFonts w:ascii="Times New Roman" w:eastAsia="Times New Roman" w:hAnsi="Times New Roman" w:cs="Times New Roman"/>
          <w:color w:val="000000"/>
          <w:sz w:val="28"/>
          <w:szCs w:val="28"/>
          <w:shd w:val="clear" w:color="auto" w:fill="FFFFFF"/>
          <w:lang w:eastAsia="ru-RU"/>
        </w:rPr>
        <w:t xml:space="preserve"> году.</w:t>
      </w:r>
    </w:p>
    <w:p w:rsidR="006F3754" w:rsidRPr="006F3754" w:rsidRDefault="006F3754" w:rsidP="006F3754">
      <w:pPr>
        <w:spacing w:after="0" w:line="360" w:lineRule="auto"/>
        <w:ind w:firstLine="709"/>
        <w:jc w:val="both"/>
        <w:rPr>
          <w:rFonts w:ascii="Times New Roman" w:eastAsia="Times New Roman" w:hAnsi="Times New Roman" w:cs="Times New Roman"/>
          <w:color w:val="000000"/>
          <w:sz w:val="28"/>
          <w:szCs w:val="28"/>
          <w:shd w:val="clear" w:color="auto" w:fill="FFFFFF"/>
          <w:lang w:eastAsia="ru-RU"/>
        </w:rPr>
      </w:pPr>
      <w:r w:rsidRPr="006F3754">
        <w:rPr>
          <w:rFonts w:ascii="Times New Roman" w:eastAsia="Times New Roman" w:hAnsi="Times New Roman" w:cs="Times New Roman"/>
          <w:color w:val="000000"/>
          <w:sz w:val="28"/>
          <w:szCs w:val="28"/>
          <w:shd w:val="clear" w:color="auto" w:fill="FFFFFF"/>
          <w:lang w:eastAsia="ru-RU"/>
        </w:rPr>
        <w:t>Проведем оценку активов организации.</w:t>
      </w:r>
    </w:p>
    <w:p w:rsidR="006F3754" w:rsidRPr="006F3754" w:rsidRDefault="006F3754" w:rsidP="006F3754">
      <w:pPr>
        <w:spacing w:after="0" w:line="360" w:lineRule="auto"/>
        <w:ind w:firstLine="709"/>
        <w:jc w:val="both"/>
        <w:rPr>
          <w:rFonts w:ascii="Times New Roman" w:eastAsia="Times New Roman" w:hAnsi="Times New Roman" w:cs="Times New Roman"/>
          <w:color w:val="000000"/>
          <w:sz w:val="28"/>
          <w:szCs w:val="28"/>
          <w:shd w:val="clear" w:color="auto" w:fill="FFFFFF"/>
          <w:lang w:eastAsia="ru-RU"/>
        </w:rPr>
      </w:pPr>
      <w:r w:rsidRPr="006F3754">
        <w:rPr>
          <w:rFonts w:ascii="Times New Roman" w:eastAsia="Times New Roman" w:hAnsi="Times New Roman" w:cs="Times New Roman"/>
          <w:color w:val="000000"/>
          <w:sz w:val="28"/>
          <w:szCs w:val="28"/>
          <w:shd w:val="clear" w:color="auto" w:fill="FFFFFF"/>
          <w:lang w:eastAsia="ru-RU"/>
        </w:rPr>
        <w:t xml:space="preserve">В таблице </w:t>
      </w:r>
      <w:r w:rsidR="001E1DAA">
        <w:rPr>
          <w:rFonts w:ascii="Times New Roman" w:eastAsia="Times New Roman" w:hAnsi="Times New Roman" w:cs="Times New Roman"/>
          <w:color w:val="000000"/>
          <w:sz w:val="28"/>
          <w:szCs w:val="28"/>
          <w:shd w:val="clear" w:color="auto" w:fill="FFFFFF"/>
          <w:lang w:eastAsia="ru-RU"/>
        </w:rPr>
        <w:t>4</w:t>
      </w:r>
      <w:r w:rsidRPr="006F3754">
        <w:rPr>
          <w:rFonts w:ascii="Times New Roman" w:eastAsia="Times New Roman" w:hAnsi="Times New Roman" w:cs="Times New Roman"/>
          <w:color w:val="000000"/>
          <w:sz w:val="28"/>
          <w:szCs w:val="28"/>
          <w:shd w:val="clear" w:color="auto" w:fill="FFFFFF"/>
          <w:lang w:eastAsia="ru-RU"/>
        </w:rPr>
        <w:t xml:space="preserve"> представлена состав, структура и динамика активов исследуемой организации.</w:t>
      </w:r>
    </w:p>
    <w:p w:rsidR="006F3754" w:rsidRPr="006F3754" w:rsidRDefault="006F3754" w:rsidP="006F3754">
      <w:pPr>
        <w:spacing w:after="0" w:line="360" w:lineRule="auto"/>
        <w:ind w:firstLine="709"/>
        <w:jc w:val="both"/>
        <w:rPr>
          <w:rFonts w:ascii="Times New Roman" w:eastAsia="Times New Roman" w:hAnsi="Times New Roman" w:cs="Times New Roman"/>
          <w:color w:val="000000"/>
          <w:sz w:val="28"/>
          <w:szCs w:val="28"/>
          <w:shd w:val="clear" w:color="auto" w:fill="FFFFFF"/>
          <w:lang w:eastAsia="ru-RU"/>
        </w:rPr>
      </w:pPr>
      <w:proofErr w:type="gramStart"/>
      <w:r w:rsidRPr="006F3754">
        <w:rPr>
          <w:rFonts w:ascii="Times New Roman" w:eastAsia="Times New Roman" w:hAnsi="Times New Roman" w:cs="Times New Roman"/>
          <w:color w:val="000000"/>
          <w:sz w:val="28"/>
          <w:szCs w:val="28"/>
          <w:shd w:val="clear" w:color="auto" w:fill="FFFFFF"/>
          <w:lang w:eastAsia="ru-RU"/>
        </w:rPr>
        <w:t xml:space="preserve">Как видно из данных таблицы 3, активы АО КБ </w:t>
      </w:r>
      <w:r w:rsidR="00941FD1">
        <w:rPr>
          <w:rFonts w:ascii="Times New Roman" w:eastAsia="Times New Roman" w:hAnsi="Times New Roman" w:cs="Times New Roman"/>
          <w:color w:val="000000"/>
          <w:sz w:val="28"/>
          <w:szCs w:val="28"/>
          <w:shd w:val="clear" w:color="auto" w:fill="FFFFFF"/>
          <w:lang w:eastAsia="ru-RU"/>
        </w:rPr>
        <w:t>«</w:t>
      </w:r>
      <w:r w:rsidRPr="006F3754">
        <w:rPr>
          <w:rFonts w:ascii="Times New Roman" w:eastAsia="Times New Roman" w:hAnsi="Times New Roman" w:cs="Times New Roman"/>
          <w:color w:val="000000"/>
          <w:sz w:val="28"/>
          <w:szCs w:val="28"/>
          <w:shd w:val="clear" w:color="auto" w:fill="FFFFFF"/>
          <w:lang w:eastAsia="ru-RU"/>
        </w:rPr>
        <w:t>САММИТ БАНК</w:t>
      </w:r>
      <w:r w:rsidR="00941FD1">
        <w:rPr>
          <w:rFonts w:ascii="Times New Roman" w:eastAsia="Times New Roman" w:hAnsi="Times New Roman" w:cs="Times New Roman"/>
          <w:color w:val="000000"/>
          <w:sz w:val="28"/>
          <w:szCs w:val="28"/>
          <w:shd w:val="clear" w:color="auto" w:fill="FFFFFF"/>
          <w:lang w:eastAsia="ru-RU"/>
        </w:rPr>
        <w:t>»</w:t>
      </w:r>
      <w:r w:rsidRPr="006F3754">
        <w:rPr>
          <w:rFonts w:ascii="Times New Roman" w:eastAsia="Times New Roman" w:hAnsi="Times New Roman" w:cs="Times New Roman"/>
          <w:color w:val="000000"/>
          <w:sz w:val="28"/>
          <w:szCs w:val="28"/>
          <w:shd w:val="clear" w:color="auto" w:fill="FFFFFF"/>
          <w:lang w:eastAsia="ru-RU"/>
        </w:rPr>
        <w:t xml:space="preserve"> за период 202</w:t>
      </w:r>
      <w:r w:rsidR="00D4302A">
        <w:rPr>
          <w:rFonts w:ascii="Times New Roman" w:eastAsia="Times New Roman" w:hAnsi="Times New Roman" w:cs="Times New Roman"/>
          <w:color w:val="000000"/>
          <w:sz w:val="28"/>
          <w:szCs w:val="28"/>
          <w:shd w:val="clear" w:color="auto" w:fill="FFFFFF"/>
          <w:lang w:eastAsia="ru-RU"/>
        </w:rPr>
        <w:t>2</w:t>
      </w:r>
      <w:r w:rsidRPr="006F3754">
        <w:rPr>
          <w:rFonts w:ascii="Times New Roman" w:eastAsia="Times New Roman" w:hAnsi="Times New Roman" w:cs="Times New Roman"/>
          <w:color w:val="000000"/>
          <w:sz w:val="28"/>
          <w:szCs w:val="28"/>
          <w:shd w:val="clear" w:color="auto" w:fill="FFFFFF"/>
          <w:lang w:eastAsia="ru-RU"/>
        </w:rPr>
        <w:t>-202</w:t>
      </w:r>
      <w:r w:rsidR="00D4302A">
        <w:rPr>
          <w:rFonts w:ascii="Times New Roman" w:eastAsia="Times New Roman" w:hAnsi="Times New Roman" w:cs="Times New Roman"/>
          <w:color w:val="000000"/>
          <w:sz w:val="28"/>
          <w:szCs w:val="28"/>
          <w:shd w:val="clear" w:color="auto" w:fill="FFFFFF"/>
          <w:lang w:eastAsia="ru-RU"/>
        </w:rPr>
        <w:t>4</w:t>
      </w:r>
      <w:r w:rsidRPr="006F3754">
        <w:rPr>
          <w:rFonts w:ascii="Times New Roman" w:eastAsia="Times New Roman" w:hAnsi="Times New Roman" w:cs="Times New Roman"/>
          <w:color w:val="000000"/>
          <w:sz w:val="28"/>
          <w:szCs w:val="28"/>
          <w:shd w:val="clear" w:color="auto" w:fill="FFFFFF"/>
          <w:lang w:eastAsia="ru-RU"/>
        </w:rPr>
        <w:t xml:space="preserve"> года выросли на 87,3 %: в течение 202</w:t>
      </w:r>
      <w:r w:rsidR="00D4302A">
        <w:rPr>
          <w:rFonts w:ascii="Times New Roman" w:eastAsia="Times New Roman" w:hAnsi="Times New Roman" w:cs="Times New Roman"/>
          <w:color w:val="000000"/>
          <w:sz w:val="28"/>
          <w:szCs w:val="28"/>
          <w:shd w:val="clear" w:color="auto" w:fill="FFFFFF"/>
          <w:lang w:eastAsia="ru-RU"/>
        </w:rPr>
        <w:t>3</w:t>
      </w:r>
      <w:r w:rsidRPr="006F3754">
        <w:rPr>
          <w:rFonts w:ascii="Times New Roman" w:eastAsia="Times New Roman" w:hAnsi="Times New Roman" w:cs="Times New Roman"/>
          <w:color w:val="000000"/>
          <w:sz w:val="28"/>
          <w:szCs w:val="28"/>
          <w:shd w:val="clear" w:color="auto" w:fill="FFFFFF"/>
          <w:lang w:eastAsia="ru-RU"/>
        </w:rPr>
        <w:t xml:space="preserve"> года их размер увеличился на 36,47 % и на 37,25 % в 2023 году за счет увеличения оборотных активов на 36,4 % в 202</w:t>
      </w:r>
      <w:r w:rsidR="00D4302A">
        <w:rPr>
          <w:rFonts w:ascii="Times New Roman" w:eastAsia="Times New Roman" w:hAnsi="Times New Roman" w:cs="Times New Roman"/>
          <w:color w:val="000000"/>
          <w:sz w:val="28"/>
          <w:szCs w:val="28"/>
          <w:shd w:val="clear" w:color="auto" w:fill="FFFFFF"/>
          <w:lang w:eastAsia="ru-RU"/>
        </w:rPr>
        <w:t>3</w:t>
      </w:r>
      <w:r w:rsidRPr="006F3754">
        <w:rPr>
          <w:rFonts w:ascii="Times New Roman" w:eastAsia="Times New Roman" w:hAnsi="Times New Roman" w:cs="Times New Roman"/>
          <w:color w:val="000000"/>
          <w:sz w:val="28"/>
          <w:szCs w:val="28"/>
          <w:shd w:val="clear" w:color="auto" w:fill="FFFFFF"/>
          <w:lang w:eastAsia="ru-RU"/>
        </w:rPr>
        <w:t xml:space="preserve"> году и на 27,10 % в 202</w:t>
      </w:r>
      <w:r w:rsidR="00D4302A">
        <w:rPr>
          <w:rFonts w:ascii="Times New Roman" w:eastAsia="Times New Roman" w:hAnsi="Times New Roman" w:cs="Times New Roman"/>
          <w:color w:val="000000"/>
          <w:sz w:val="28"/>
          <w:szCs w:val="28"/>
          <w:shd w:val="clear" w:color="auto" w:fill="FFFFFF"/>
          <w:lang w:eastAsia="ru-RU"/>
        </w:rPr>
        <w:t>4</w:t>
      </w:r>
      <w:r w:rsidRPr="006F3754">
        <w:rPr>
          <w:rFonts w:ascii="Times New Roman" w:eastAsia="Times New Roman" w:hAnsi="Times New Roman" w:cs="Times New Roman"/>
          <w:color w:val="000000"/>
          <w:sz w:val="28"/>
          <w:szCs w:val="28"/>
          <w:shd w:val="clear" w:color="auto" w:fill="FFFFFF"/>
          <w:lang w:eastAsia="ru-RU"/>
        </w:rPr>
        <w:t xml:space="preserve"> году, а также </w:t>
      </w:r>
      <w:proofErr w:type="spellStart"/>
      <w:r w:rsidRPr="006F3754">
        <w:rPr>
          <w:rFonts w:ascii="Times New Roman" w:eastAsia="Times New Roman" w:hAnsi="Times New Roman" w:cs="Times New Roman"/>
          <w:color w:val="000000"/>
          <w:sz w:val="28"/>
          <w:szCs w:val="28"/>
          <w:shd w:val="clear" w:color="auto" w:fill="FFFFFF"/>
          <w:lang w:eastAsia="ru-RU"/>
        </w:rPr>
        <w:t>внеобротных</w:t>
      </w:r>
      <w:proofErr w:type="spellEnd"/>
      <w:r w:rsidRPr="006F3754">
        <w:rPr>
          <w:rFonts w:ascii="Times New Roman" w:eastAsia="Times New Roman" w:hAnsi="Times New Roman" w:cs="Times New Roman"/>
          <w:color w:val="000000"/>
          <w:sz w:val="28"/>
          <w:szCs w:val="28"/>
          <w:shd w:val="clear" w:color="auto" w:fill="FFFFFF"/>
          <w:lang w:eastAsia="ru-RU"/>
        </w:rPr>
        <w:t xml:space="preserve"> на 33,82 % и в 2,02 раза соответственно.</w:t>
      </w:r>
      <w:proofErr w:type="gramEnd"/>
      <w:r w:rsidRPr="006F3754">
        <w:rPr>
          <w:rFonts w:ascii="Times New Roman" w:eastAsia="Times New Roman" w:hAnsi="Times New Roman" w:cs="Times New Roman"/>
          <w:color w:val="000000"/>
          <w:sz w:val="28"/>
          <w:szCs w:val="28"/>
          <w:shd w:val="clear" w:color="auto" w:fill="FFFFFF"/>
          <w:lang w:eastAsia="ru-RU"/>
        </w:rPr>
        <w:t xml:space="preserve"> С расширением рынков сбыта организация увеличивает размер основных средств на 35,3 %  в 202</w:t>
      </w:r>
      <w:r w:rsidR="00D4302A">
        <w:rPr>
          <w:rFonts w:ascii="Times New Roman" w:eastAsia="Times New Roman" w:hAnsi="Times New Roman" w:cs="Times New Roman"/>
          <w:color w:val="000000"/>
          <w:sz w:val="28"/>
          <w:szCs w:val="28"/>
          <w:shd w:val="clear" w:color="auto" w:fill="FFFFFF"/>
          <w:lang w:eastAsia="ru-RU"/>
        </w:rPr>
        <w:t>3</w:t>
      </w:r>
      <w:r w:rsidRPr="006F3754">
        <w:rPr>
          <w:rFonts w:ascii="Times New Roman" w:eastAsia="Times New Roman" w:hAnsi="Times New Roman" w:cs="Times New Roman"/>
          <w:color w:val="000000"/>
          <w:sz w:val="28"/>
          <w:szCs w:val="28"/>
          <w:shd w:val="clear" w:color="auto" w:fill="FFFFFF"/>
          <w:lang w:eastAsia="ru-RU"/>
        </w:rPr>
        <w:t xml:space="preserve"> году и в 2,04 раза в 202</w:t>
      </w:r>
      <w:r w:rsidR="00D4302A">
        <w:rPr>
          <w:rFonts w:ascii="Times New Roman" w:eastAsia="Times New Roman" w:hAnsi="Times New Roman" w:cs="Times New Roman"/>
          <w:color w:val="000000"/>
          <w:sz w:val="28"/>
          <w:szCs w:val="28"/>
          <w:shd w:val="clear" w:color="auto" w:fill="FFFFFF"/>
          <w:lang w:eastAsia="ru-RU"/>
        </w:rPr>
        <w:t>4</w:t>
      </w:r>
      <w:r w:rsidRPr="006F3754">
        <w:rPr>
          <w:rFonts w:ascii="Times New Roman" w:eastAsia="Times New Roman" w:hAnsi="Times New Roman" w:cs="Times New Roman"/>
          <w:color w:val="000000"/>
          <w:sz w:val="28"/>
          <w:szCs w:val="28"/>
          <w:shd w:val="clear" w:color="auto" w:fill="FFFFFF"/>
          <w:lang w:eastAsia="ru-RU"/>
        </w:rPr>
        <w:t xml:space="preserve"> году. С ростом объемов продаж и расширения рынков сбыта увеличивается и количество дебиторов, дебиторская задолженность в 202</w:t>
      </w:r>
      <w:r w:rsidR="00D4302A">
        <w:rPr>
          <w:rFonts w:ascii="Times New Roman" w:eastAsia="Times New Roman" w:hAnsi="Times New Roman" w:cs="Times New Roman"/>
          <w:color w:val="000000"/>
          <w:sz w:val="28"/>
          <w:szCs w:val="28"/>
          <w:shd w:val="clear" w:color="auto" w:fill="FFFFFF"/>
          <w:lang w:eastAsia="ru-RU"/>
        </w:rPr>
        <w:t>3</w:t>
      </w:r>
      <w:r w:rsidRPr="006F3754">
        <w:rPr>
          <w:rFonts w:ascii="Times New Roman" w:eastAsia="Times New Roman" w:hAnsi="Times New Roman" w:cs="Times New Roman"/>
          <w:color w:val="000000"/>
          <w:sz w:val="28"/>
          <w:szCs w:val="28"/>
          <w:shd w:val="clear" w:color="auto" w:fill="FFFFFF"/>
          <w:lang w:eastAsia="ru-RU"/>
        </w:rPr>
        <w:t xml:space="preserve"> году увеличилась на 66,28 %, а в 2023 году на 24,94 % и составила 61 970 тыс</w:t>
      </w:r>
      <w:proofErr w:type="gramStart"/>
      <w:r w:rsidRPr="006F3754">
        <w:rPr>
          <w:rFonts w:ascii="Times New Roman" w:eastAsia="Times New Roman" w:hAnsi="Times New Roman" w:cs="Times New Roman"/>
          <w:color w:val="000000"/>
          <w:sz w:val="28"/>
          <w:szCs w:val="28"/>
          <w:shd w:val="clear" w:color="auto" w:fill="FFFFFF"/>
          <w:lang w:eastAsia="ru-RU"/>
        </w:rPr>
        <w:t>.р</w:t>
      </w:r>
      <w:proofErr w:type="gramEnd"/>
      <w:r w:rsidRPr="006F3754">
        <w:rPr>
          <w:rFonts w:ascii="Times New Roman" w:eastAsia="Times New Roman" w:hAnsi="Times New Roman" w:cs="Times New Roman"/>
          <w:color w:val="000000"/>
          <w:sz w:val="28"/>
          <w:szCs w:val="28"/>
          <w:shd w:val="clear" w:color="auto" w:fill="FFFFFF"/>
          <w:lang w:eastAsia="ru-RU"/>
        </w:rPr>
        <w:t xml:space="preserve">уб. </w:t>
      </w:r>
    </w:p>
    <w:p w:rsidR="006F3754" w:rsidRPr="006F3754" w:rsidRDefault="006F3754" w:rsidP="006F3754">
      <w:pPr>
        <w:spacing w:after="0" w:line="360" w:lineRule="auto"/>
        <w:ind w:firstLine="709"/>
        <w:jc w:val="both"/>
        <w:rPr>
          <w:rFonts w:ascii="Times New Roman" w:eastAsia="Times New Roman" w:hAnsi="Times New Roman" w:cs="Times New Roman"/>
          <w:color w:val="000000"/>
          <w:sz w:val="28"/>
          <w:szCs w:val="28"/>
          <w:shd w:val="clear" w:color="auto" w:fill="FFFFFF"/>
          <w:lang w:eastAsia="ru-RU"/>
        </w:rPr>
      </w:pPr>
      <w:r w:rsidRPr="006F3754">
        <w:rPr>
          <w:rFonts w:ascii="Times New Roman" w:eastAsia="Times New Roman" w:hAnsi="Times New Roman" w:cs="Times New Roman"/>
          <w:color w:val="000000"/>
          <w:sz w:val="28"/>
          <w:szCs w:val="28"/>
          <w:shd w:val="clear" w:color="auto" w:fill="FFFFFF"/>
          <w:lang w:eastAsia="ru-RU"/>
        </w:rPr>
        <w:t xml:space="preserve">Таблица </w:t>
      </w:r>
      <w:r w:rsidR="001E1DAA">
        <w:rPr>
          <w:rFonts w:ascii="Times New Roman" w:eastAsia="Times New Roman" w:hAnsi="Times New Roman" w:cs="Times New Roman"/>
          <w:color w:val="000000"/>
          <w:sz w:val="28"/>
          <w:szCs w:val="28"/>
          <w:shd w:val="clear" w:color="auto" w:fill="FFFFFF"/>
          <w:lang w:eastAsia="ru-RU"/>
        </w:rPr>
        <w:t>4</w:t>
      </w:r>
      <w:r w:rsidRPr="006F3754">
        <w:rPr>
          <w:rFonts w:ascii="Times New Roman" w:eastAsia="Times New Roman" w:hAnsi="Times New Roman" w:cs="Times New Roman"/>
          <w:color w:val="000000"/>
          <w:sz w:val="28"/>
          <w:szCs w:val="28"/>
          <w:shd w:val="clear" w:color="auto" w:fill="FFFFFF"/>
          <w:lang w:eastAsia="ru-RU"/>
        </w:rPr>
        <w:t xml:space="preserve"> - Состав, структура и динамика активов АО КБ ”САММИТ БАНК”  в 202</w:t>
      </w:r>
      <w:r w:rsidR="00D4302A">
        <w:rPr>
          <w:rFonts w:ascii="Times New Roman" w:eastAsia="Times New Roman" w:hAnsi="Times New Roman" w:cs="Times New Roman"/>
          <w:color w:val="000000"/>
          <w:sz w:val="28"/>
          <w:szCs w:val="28"/>
          <w:shd w:val="clear" w:color="auto" w:fill="FFFFFF"/>
          <w:lang w:eastAsia="ru-RU"/>
        </w:rPr>
        <w:t>2</w:t>
      </w:r>
      <w:r w:rsidRPr="006F3754">
        <w:rPr>
          <w:rFonts w:ascii="Times New Roman" w:eastAsia="Times New Roman" w:hAnsi="Times New Roman" w:cs="Times New Roman"/>
          <w:color w:val="000000"/>
          <w:sz w:val="28"/>
          <w:szCs w:val="28"/>
          <w:shd w:val="clear" w:color="auto" w:fill="FFFFFF"/>
          <w:lang w:eastAsia="ru-RU"/>
        </w:rPr>
        <w:t>-202</w:t>
      </w:r>
      <w:r w:rsidR="00D4302A">
        <w:rPr>
          <w:rFonts w:ascii="Times New Roman" w:eastAsia="Times New Roman" w:hAnsi="Times New Roman" w:cs="Times New Roman"/>
          <w:color w:val="000000"/>
          <w:sz w:val="28"/>
          <w:szCs w:val="28"/>
          <w:shd w:val="clear" w:color="auto" w:fill="FFFFFF"/>
          <w:lang w:eastAsia="ru-RU"/>
        </w:rPr>
        <w:t>4</w:t>
      </w:r>
      <w:r w:rsidRPr="006F3754">
        <w:rPr>
          <w:rFonts w:ascii="Times New Roman" w:eastAsia="Times New Roman" w:hAnsi="Times New Roman" w:cs="Times New Roman"/>
          <w:color w:val="000000"/>
          <w:sz w:val="28"/>
          <w:szCs w:val="28"/>
          <w:shd w:val="clear" w:color="auto" w:fill="FFFFFF"/>
          <w:lang w:eastAsia="ru-RU"/>
        </w:rPr>
        <w:t xml:space="preserve"> гг.</w:t>
      </w:r>
    </w:p>
    <w:tbl>
      <w:tblPr>
        <w:tblW w:w="95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131"/>
        <w:gridCol w:w="916"/>
        <w:gridCol w:w="856"/>
        <w:gridCol w:w="916"/>
        <w:gridCol w:w="856"/>
        <w:gridCol w:w="1056"/>
        <w:gridCol w:w="856"/>
        <w:gridCol w:w="996"/>
        <w:gridCol w:w="996"/>
      </w:tblGrid>
      <w:tr w:rsidR="006F3754" w:rsidRPr="006F3754" w:rsidTr="00044C97">
        <w:trPr>
          <w:jc w:val="center"/>
        </w:trPr>
        <w:tc>
          <w:tcPr>
            <w:tcW w:w="2131" w:type="dxa"/>
            <w:vMerge w:val="restart"/>
          </w:tcPr>
          <w:p w:rsidR="006F3754" w:rsidRPr="006F3754" w:rsidRDefault="006F3754" w:rsidP="006F3754">
            <w:pPr>
              <w:spacing w:after="0" w:line="240" w:lineRule="auto"/>
              <w:jc w:val="both"/>
              <w:rPr>
                <w:rFonts w:ascii="Times New Roman" w:eastAsia="Times New Roman" w:hAnsi="Times New Roman" w:cs="Times New Roman"/>
                <w:b/>
                <w:color w:val="000000"/>
                <w:sz w:val="24"/>
                <w:szCs w:val="24"/>
                <w:shd w:val="clear" w:color="auto" w:fill="FFFFFF"/>
                <w:lang w:eastAsia="ru-RU"/>
              </w:rPr>
            </w:pPr>
            <w:r w:rsidRPr="006F3754">
              <w:rPr>
                <w:rFonts w:ascii="Times New Roman" w:eastAsia="Times New Roman" w:hAnsi="Times New Roman" w:cs="Times New Roman"/>
                <w:b/>
                <w:color w:val="000000"/>
                <w:sz w:val="24"/>
                <w:szCs w:val="24"/>
                <w:shd w:val="clear" w:color="auto" w:fill="FFFFFF"/>
                <w:lang w:eastAsia="ru-RU"/>
              </w:rPr>
              <w:t>Показатель</w:t>
            </w:r>
          </w:p>
        </w:tc>
        <w:tc>
          <w:tcPr>
            <w:tcW w:w="1772" w:type="dxa"/>
            <w:gridSpan w:val="2"/>
            <w:vAlign w:val="center"/>
          </w:tcPr>
          <w:p w:rsidR="006F3754" w:rsidRPr="006F3754" w:rsidRDefault="006F3754" w:rsidP="006F3754">
            <w:pPr>
              <w:widowControl w:val="0"/>
              <w:snapToGrid w:val="0"/>
              <w:spacing w:after="0" w:line="240" w:lineRule="auto"/>
              <w:jc w:val="both"/>
              <w:rPr>
                <w:rFonts w:ascii="Times New Roman" w:eastAsia="Times New Roman" w:hAnsi="Times New Roman" w:cs="Times New Roman"/>
                <w:b/>
                <w:sz w:val="24"/>
                <w:szCs w:val="24"/>
                <w:lang w:eastAsia="ru-RU"/>
              </w:rPr>
            </w:pPr>
            <w:r w:rsidRPr="006F3754">
              <w:rPr>
                <w:rFonts w:ascii="Times New Roman" w:eastAsia="Times New Roman" w:hAnsi="Times New Roman" w:cs="Times New Roman"/>
                <w:b/>
                <w:sz w:val="24"/>
                <w:szCs w:val="24"/>
                <w:lang w:eastAsia="ru-RU"/>
              </w:rPr>
              <w:t>202</w:t>
            </w:r>
            <w:r w:rsidR="00D4302A">
              <w:rPr>
                <w:rFonts w:ascii="Times New Roman" w:eastAsia="Times New Roman" w:hAnsi="Times New Roman" w:cs="Times New Roman"/>
                <w:b/>
                <w:sz w:val="24"/>
                <w:szCs w:val="24"/>
                <w:lang w:eastAsia="ru-RU"/>
              </w:rPr>
              <w:t>2</w:t>
            </w:r>
            <w:r w:rsidRPr="006F3754">
              <w:rPr>
                <w:rFonts w:ascii="Times New Roman" w:eastAsia="Times New Roman" w:hAnsi="Times New Roman" w:cs="Times New Roman"/>
                <w:b/>
                <w:sz w:val="24"/>
                <w:szCs w:val="24"/>
                <w:lang w:eastAsia="ru-RU"/>
              </w:rPr>
              <w:t xml:space="preserve"> г.</w:t>
            </w:r>
          </w:p>
        </w:tc>
        <w:tc>
          <w:tcPr>
            <w:tcW w:w="1772" w:type="dxa"/>
            <w:gridSpan w:val="2"/>
            <w:vAlign w:val="center"/>
          </w:tcPr>
          <w:p w:rsidR="006F3754" w:rsidRPr="006F3754" w:rsidRDefault="006F3754" w:rsidP="006F3754">
            <w:pPr>
              <w:widowControl w:val="0"/>
              <w:snapToGrid w:val="0"/>
              <w:spacing w:after="0" w:line="240" w:lineRule="auto"/>
              <w:jc w:val="both"/>
              <w:rPr>
                <w:rFonts w:ascii="Times New Roman" w:eastAsia="Times New Roman" w:hAnsi="Times New Roman" w:cs="Times New Roman"/>
                <w:b/>
                <w:sz w:val="24"/>
                <w:szCs w:val="24"/>
                <w:lang w:eastAsia="ru-RU"/>
              </w:rPr>
            </w:pPr>
            <w:r w:rsidRPr="006F3754">
              <w:rPr>
                <w:rFonts w:ascii="Times New Roman" w:eastAsia="Times New Roman" w:hAnsi="Times New Roman" w:cs="Times New Roman"/>
                <w:b/>
                <w:sz w:val="24"/>
                <w:szCs w:val="24"/>
                <w:lang w:eastAsia="ru-RU"/>
              </w:rPr>
              <w:t>202</w:t>
            </w:r>
            <w:r w:rsidR="00D4302A">
              <w:rPr>
                <w:rFonts w:ascii="Times New Roman" w:eastAsia="Times New Roman" w:hAnsi="Times New Roman" w:cs="Times New Roman"/>
                <w:b/>
                <w:sz w:val="24"/>
                <w:szCs w:val="24"/>
                <w:lang w:eastAsia="ru-RU"/>
              </w:rPr>
              <w:t>3</w:t>
            </w:r>
            <w:r w:rsidRPr="006F3754">
              <w:rPr>
                <w:rFonts w:ascii="Times New Roman" w:eastAsia="Times New Roman" w:hAnsi="Times New Roman" w:cs="Times New Roman"/>
                <w:b/>
                <w:sz w:val="24"/>
                <w:szCs w:val="24"/>
                <w:lang w:eastAsia="ru-RU"/>
              </w:rPr>
              <w:t xml:space="preserve"> г.</w:t>
            </w:r>
          </w:p>
        </w:tc>
        <w:tc>
          <w:tcPr>
            <w:tcW w:w="1912" w:type="dxa"/>
            <w:gridSpan w:val="2"/>
            <w:vAlign w:val="center"/>
          </w:tcPr>
          <w:p w:rsidR="006F3754" w:rsidRPr="006F3754" w:rsidRDefault="006F3754" w:rsidP="006F3754">
            <w:pPr>
              <w:widowControl w:val="0"/>
              <w:snapToGrid w:val="0"/>
              <w:spacing w:after="0" w:line="240" w:lineRule="auto"/>
              <w:jc w:val="both"/>
              <w:rPr>
                <w:rFonts w:ascii="Times New Roman" w:eastAsia="Times New Roman" w:hAnsi="Times New Roman" w:cs="Times New Roman"/>
                <w:b/>
                <w:sz w:val="24"/>
                <w:szCs w:val="24"/>
                <w:lang w:eastAsia="ru-RU"/>
              </w:rPr>
            </w:pPr>
            <w:r w:rsidRPr="006F3754">
              <w:rPr>
                <w:rFonts w:ascii="Times New Roman" w:eastAsia="Times New Roman" w:hAnsi="Times New Roman" w:cs="Times New Roman"/>
                <w:b/>
                <w:sz w:val="24"/>
                <w:szCs w:val="24"/>
                <w:lang w:eastAsia="ru-RU"/>
              </w:rPr>
              <w:t>202</w:t>
            </w:r>
            <w:r w:rsidR="00D4302A">
              <w:rPr>
                <w:rFonts w:ascii="Times New Roman" w:eastAsia="Times New Roman" w:hAnsi="Times New Roman" w:cs="Times New Roman"/>
                <w:b/>
                <w:sz w:val="24"/>
                <w:szCs w:val="24"/>
                <w:lang w:eastAsia="ru-RU"/>
              </w:rPr>
              <w:t>4</w:t>
            </w:r>
            <w:r w:rsidRPr="006F3754">
              <w:rPr>
                <w:rFonts w:ascii="Times New Roman" w:eastAsia="Times New Roman" w:hAnsi="Times New Roman" w:cs="Times New Roman"/>
                <w:b/>
                <w:sz w:val="24"/>
                <w:szCs w:val="24"/>
                <w:lang w:eastAsia="ru-RU"/>
              </w:rPr>
              <w:t xml:space="preserve"> г.</w:t>
            </w:r>
          </w:p>
        </w:tc>
        <w:tc>
          <w:tcPr>
            <w:tcW w:w="1992" w:type="dxa"/>
            <w:gridSpan w:val="2"/>
          </w:tcPr>
          <w:p w:rsidR="006F3754" w:rsidRPr="006F3754" w:rsidRDefault="006F3754" w:rsidP="006F3754">
            <w:pPr>
              <w:spacing w:after="0" w:line="240" w:lineRule="auto"/>
              <w:jc w:val="both"/>
              <w:rPr>
                <w:rFonts w:ascii="Times New Roman" w:eastAsia="Times New Roman" w:hAnsi="Times New Roman" w:cs="Times New Roman"/>
                <w:b/>
                <w:color w:val="000000"/>
                <w:sz w:val="24"/>
                <w:szCs w:val="24"/>
                <w:shd w:val="clear" w:color="auto" w:fill="FFFFFF"/>
                <w:lang w:eastAsia="ru-RU"/>
              </w:rPr>
            </w:pPr>
            <w:r w:rsidRPr="006F3754">
              <w:rPr>
                <w:rFonts w:ascii="Times New Roman" w:eastAsia="Times New Roman" w:hAnsi="Times New Roman" w:cs="Times New Roman"/>
                <w:b/>
                <w:color w:val="000000"/>
                <w:sz w:val="24"/>
                <w:szCs w:val="24"/>
                <w:shd w:val="clear" w:color="auto" w:fill="FFFFFF"/>
                <w:lang w:eastAsia="ru-RU"/>
              </w:rPr>
              <w:t>Темп роста, %</w:t>
            </w:r>
          </w:p>
        </w:tc>
      </w:tr>
      <w:tr w:rsidR="006F3754" w:rsidRPr="006F3754" w:rsidTr="00044C97">
        <w:trPr>
          <w:jc w:val="center"/>
        </w:trPr>
        <w:tc>
          <w:tcPr>
            <w:tcW w:w="2131" w:type="dxa"/>
            <w:vMerge/>
          </w:tcPr>
          <w:p w:rsidR="006F3754" w:rsidRPr="006F3754" w:rsidRDefault="006F3754" w:rsidP="006F3754">
            <w:pPr>
              <w:spacing w:after="0" w:line="240" w:lineRule="auto"/>
              <w:jc w:val="both"/>
              <w:rPr>
                <w:rFonts w:ascii="Times New Roman" w:eastAsia="Times New Roman" w:hAnsi="Times New Roman" w:cs="Times New Roman"/>
                <w:b/>
                <w:color w:val="000000"/>
                <w:sz w:val="24"/>
                <w:szCs w:val="24"/>
                <w:shd w:val="clear" w:color="auto" w:fill="FFFFFF"/>
                <w:lang w:eastAsia="ru-RU"/>
              </w:rPr>
            </w:pPr>
          </w:p>
        </w:tc>
        <w:tc>
          <w:tcPr>
            <w:tcW w:w="916" w:type="dxa"/>
          </w:tcPr>
          <w:p w:rsidR="006F3754" w:rsidRPr="006F3754" w:rsidRDefault="006F3754" w:rsidP="006F3754">
            <w:pPr>
              <w:spacing w:after="0" w:line="240" w:lineRule="auto"/>
              <w:jc w:val="both"/>
              <w:rPr>
                <w:rFonts w:ascii="Times New Roman" w:eastAsia="Times New Roman" w:hAnsi="Times New Roman" w:cs="Times New Roman"/>
                <w:b/>
                <w:color w:val="000000"/>
                <w:sz w:val="24"/>
                <w:szCs w:val="24"/>
                <w:shd w:val="clear" w:color="auto" w:fill="FFFFFF"/>
                <w:lang w:eastAsia="ru-RU"/>
              </w:rPr>
            </w:pPr>
            <w:r w:rsidRPr="006F3754">
              <w:rPr>
                <w:rFonts w:ascii="Times New Roman" w:eastAsia="Times New Roman" w:hAnsi="Times New Roman" w:cs="Times New Roman"/>
                <w:b/>
                <w:color w:val="000000"/>
                <w:sz w:val="24"/>
                <w:szCs w:val="24"/>
                <w:shd w:val="clear" w:color="auto" w:fill="FFFFFF"/>
                <w:lang w:eastAsia="ru-RU"/>
              </w:rPr>
              <w:t>тыс. руб.</w:t>
            </w:r>
          </w:p>
        </w:tc>
        <w:tc>
          <w:tcPr>
            <w:tcW w:w="856" w:type="dxa"/>
          </w:tcPr>
          <w:p w:rsidR="006F3754" w:rsidRPr="006F3754" w:rsidRDefault="006F3754" w:rsidP="006F3754">
            <w:pPr>
              <w:spacing w:after="0" w:line="240" w:lineRule="auto"/>
              <w:jc w:val="both"/>
              <w:rPr>
                <w:rFonts w:ascii="Times New Roman" w:eastAsia="Times New Roman" w:hAnsi="Times New Roman" w:cs="Times New Roman"/>
                <w:b/>
                <w:color w:val="000000"/>
                <w:sz w:val="24"/>
                <w:szCs w:val="24"/>
                <w:shd w:val="clear" w:color="auto" w:fill="FFFFFF"/>
                <w:lang w:eastAsia="ru-RU"/>
              </w:rPr>
            </w:pPr>
            <w:r w:rsidRPr="006F3754">
              <w:rPr>
                <w:rFonts w:ascii="Times New Roman" w:eastAsia="Times New Roman" w:hAnsi="Times New Roman" w:cs="Times New Roman"/>
                <w:b/>
                <w:color w:val="000000"/>
                <w:sz w:val="24"/>
                <w:szCs w:val="24"/>
                <w:shd w:val="clear" w:color="auto" w:fill="FFFFFF"/>
                <w:lang w:eastAsia="ru-RU"/>
              </w:rPr>
              <w:t>уд</w:t>
            </w:r>
            <w:proofErr w:type="gramStart"/>
            <w:r w:rsidRPr="006F3754">
              <w:rPr>
                <w:rFonts w:ascii="Times New Roman" w:eastAsia="Times New Roman" w:hAnsi="Times New Roman" w:cs="Times New Roman"/>
                <w:b/>
                <w:color w:val="000000"/>
                <w:sz w:val="24"/>
                <w:szCs w:val="24"/>
                <w:shd w:val="clear" w:color="auto" w:fill="FFFFFF"/>
                <w:lang w:eastAsia="ru-RU"/>
              </w:rPr>
              <w:t>.</w:t>
            </w:r>
            <w:proofErr w:type="gramEnd"/>
            <w:r w:rsidRPr="006F3754">
              <w:rPr>
                <w:rFonts w:ascii="Times New Roman" w:eastAsia="Times New Roman" w:hAnsi="Times New Roman" w:cs="Times New Roman"/>
                <w:b/>
                <w:color w:val="000000"/>
                <w:sz w:val="24"/>
                <w:szCs w:val="24"/>
                <w:shd w:val="clear" w:color="auto" w:fill="FFFFFF"/>
                <w:lang w:eastAsia="ru-RU"/>
              </w:rPr>
              <w:t xml:space="preserve"> </w:t>
            </w:r>
            <w:proofErr w:type="gramStart"/>
            <w:r w:rsidRPr="006F3754">
              <w:rPr>
                <w:rFonts w:ascii="Times New Roman" w:eastAsia="Times New Roman" w:hAnsi="Times New Roman" w:cs="Times New Roman"/>
                <w:b/>
                <w:color w:val="000000"/>
                <w:sz w:val="24"/>
                <w:szCs w:val="24"/>
                <w:shd w:val="clear" w:color="auto" w:fill="FFFFFF"/>
                <w:lang w:eastAsia="ru-RU"/>
              </w:rPr>
              <w:t>в</w:t>
            </w:r>
            <w:proofErr w:type="gramEnd"/>
            <w:r w:rsidRPr="006F3754">
              <w:rPr>
                <w:rFonts w:ascii="Times New Roman" w:eastAsia="Times New Roman" w:hAnsi="Times New Roman" w:cs="Times New Roman"/>
                <w:b/>
                <w:color w:val="000000"/>
                <w:sz w:val="24"/>
                <w:szCs w:val="24"/>
                <w:shd w:val="clear" w:color="auto" w:fill="FFFFFF"/>
                <w:lang w:eastAsia="ru-RU"/>
              </w:rPr>
              <w:t>ес, %</w:t>
            </w:r>
          </w:p>
        </w:tc>
        <w:tc>
          <w:tcPr>
            <w:tcW w:w="916" w:type="dxa"/>
          </w:tcPr>
          <w:p w:rsidR="006F3754" w:rsidRPr="006F3754" w:rsidRDefault="006F3754" w:rsidP="006F3754">
            <w:pPr>
              <w:spacing w:after="0" w:line="240" w:lineRule="auto"/>
              <w:jc w:val="both"/>
              <w:rPr>
                <w:rFonts w:ascii="Times New Roman" w:eastAsia="Times New Roman" w:hAnsi="Times New Roman" w:cs="Times New Roman"/>
                <w:b/>
                <w:color w:val="000000"/>
                <w:sz w:val="24"/>
                <w:szCs w:val="24"/>
                <w:shd w:val="clear" w:color="auto" w:fill="FFFFFF"/>
                <w:lang w:eastAsia="ru-RU"/>
              </w:rPr>
            </w:pPr>
            <w:r w:rsidRPr="006F3754">
              <w:rPr>
                <w:rFonts w:ascii="Times New Roman" w:eastAsia="Times New Roman" w:hAnsi="Times New Roman" w:cs="Times New Roman"/>
                <w:b/>
                <w:color w:val="000000"/>
                <w:sz w:val="24"/>
                <w:szCs w:val="24"/>
                <w:shd w:val="clear" w:color="auto" w:fill="FFFFFF"/>
                <w:lang w:eastAsia="ru-RU"/>
              </w:rPr>
              <w:t>тыс. руб.</w:t>
            </w:r>
          </w:p>
        </w:tc>
        <w:tc>
          <w:tcPr>
            <w:tcW w:w="856" w:type="dxa"/>
          </w:tcPr>
          <w:p w:rsidR="006F3754" w:rsidRPr="006F3754" w:rsidRDefault="006F3754" w:rsidP="006F3754">
            <w:pPr>
              <w:spacing w:after="0" w:line="240" w:lineRule="auto"/>
              <w:jc w:val="both"/>
              <w:rPr>
                <w:rFonts w:ascii="Times New Roman" w:eastAsia="Times New Roman" w:hAnsi="Times New Roman" w:cs="Times New Roman"/>
                <w:b/>
                <w:color w:val="000000"/>
                <w:sz w:val="24"/>
                <w:szCs w:val="24"/>
                <w:shd w:val="clear" w:color="auto" w:fill="FFFFFF"/>
                <w:lang w:eastAsia="ru-RU"/>
              </w:rPr>
            </w:pPr>
            <w:r w:rsidRPr="006F3754">
              <w:rPr>
                <w:rFonts w:ascii="Times New Roman" w:eastAsia="Times New Roman" w:hAnsi="Times New Roman" w:cs="Times New Roman"/>
                <w:b/>
                <w:color w:val="000000"/>
                <w:sz w:val="24"/>
                <w:szCs w:val="24"/>
                <w:shd w:val="clear" w:color="auto" w:fill="FFFFFF"/>
                <w:lang w:eastAsia="ru-RU"/>
              </w:rPr>
              <w:t>уд</w:t>
            </w:r>
            <w:proofErr w:type="gramStart"/>
            <w:r w:rsidRPr="006F3754">
              <w:rPr>
                <w:rFonts w:ascii="Times New Roman" w:eastAsia="Times New Roman" w:hAnsi="Times New Roman" w:cs="Times New Roman"/>
                <w:b/>
                <w:color w:val="000000"/>
                <w:sz w:val="24"/>
                <w:szCs w:val="24"/>
                <w:shd w:val="clear" w:color="auto" w:fill="FFFFFF"/>
                <w:lang w:eastAsia="ru-RU"/>
              </w:rPr>
              <w:t>.</w:t>
            </w:r>
            <w:proofErr w:type="gramEnd"/>
            <w:r w:rsidRPr="006F3754">
              <w:rPr>
                <w:rFonts w:ascii="Times New Roman" w:eastAsia="Times New Roman" w:hAnsi="Times New Roman" w:cs="Times New Roman"/>
                <w:b/>
                <w:color w:val="000000"/>
                <w:sz w:val="24"/>
                <w:szCs w:val="24"/>
                <w:shd w:val="clear" w:color="auto" w:fill="FFFFFF"/>
                <w:lang w:eastAsia="ru-RU"/>
              </w:rPr>
              <w:t xml:space="preserve"> </w:t>
            </w:r>
            <w:proofErr w:type="gramStart"/>
            <w:r w:rsidRPr="006F3754">
              <w:rPr>
                <w:rFonts w:ascii="Times New Roman" w:eastAsia="Times New Roman" w:hAnsi="Times New Roman" w:cs="Times New Roman"/>
                <w:b/>
                <w:color w:val="000000"/>
                <w:sz w:val="24"/>
                <w:szCs w:val="24"/>
                <w:shd w:val="clear" w:color="auto" w:fill="FFFFFF"/>
                <w:lang w:eastAsia="ru-RU"/>
              </w:rPr>
              <w:t>в</w:t>
            </w:r>
            <w:proofErr w:type="gramEnd"/>
            <w:r w:rsidRPr="006F3754">
              <w:rPr>
                <w:rFonts w:ascii="Times New Roman" w:eastAsia="Times New Roman" w:hAnsi="Times New Roman" w:cs="Times New Roman"/>
                <w:b/>
                <w:color w:val="000000"/>
                <w:sz w:val="24"/>
                <w:szCs w:val="24"/>
                <w:shd w:val="clear" w:color="auto" w:fill="FFFFFF"/>
                <w:lang w:eastAsia="ru-RU"/>
              </w:rPr>
              <w:t>ес, %</w:t>
            </w:r>
          </w:p>
        </w:tc>
        <w:tc>
          <w:tcPr>
            <w:tcW w:w="1056" w:type="dxa"/>
          </w:tcPr>
          <w:p w:rsidR="006F3754" w:rsidRPr="006F3754" w:rsidRDefault="006F3754" w:rsidP="006F3754">
            <w:pPr>
              <w:spacing w:after="0" w:line="240" w:lineRule="auto"/>
              <w:jc w:val="both"/>
              <w:rPr>
                <w:rFonts w:ascii="Times New Roman" w:eastAsia="Times New Roman" w:hAnsi="Times New Roman" w:cs="Times New Roman"/>
                <w:b/>
                <w:color w:val="000000"/>
                <w:sz w:val="24"/>
                <w:szCs w:val="24"/>
                <w:shd w:val="clear" w:color="auto" w:fill="FFFFFF"/>
                <w:lang w:eastAsia="ru-RU"/>
              </w:rPr>
            </w:pPr>
            <w:r w:rsidRPr="006F3754">
              <w:rPr>
                <w:rFonts w:ascii="Times New Roman" w:eastAsia="Times New Roman" w:hAnsi="Times New Roman" w:cs="Times New Roman"/>
                <w:b/>
                <w:color w:val="000000"/>
                <w:sz w:val="24"/>
                <w:szCs w:val="24"/>
                <w:shd w:val="clear" w:color="auto" w:fill="FFFFFF"/>
                <w:lang w:eastAsia="ru-RU"/>
              </w:rPr>
              <w:t>тыс. руб.</w:t>
            </w:r>
          </w:p>
        </w:tc>
        <w:tc>
          <w:tcPr>
            <w:tcW w:w="856" w:type="dxa"/>
          </w:tcPr>
          <w:p w:rsidR="006F3754" w:rsidRPr="006F3754" w:rsidRDefault="006F3754" w:rsidP="006F3754">
            <w:pPr>
              <w:spacing w:after="0" w:line="240" w:lineRule="auto"/>
              <w:jc w:val="both"/>
              <w:rPr>
                <w:rFonts w:ascii="Times New Roman" w:eastAsia="Times New Roman" w:hAnsi="Times New Roman" w:cs="Times New Roman"/>
                <w:b/>
                <w:color w:val="000000"/>
                <w:sz w:val="24"/>
                <w:szCs w:val="24"/>
                <w:shd w:val="clear" w:color="auto" w:fill="FFFFFF"/>
                <w:lang w:eastAsia="ru-RU"/>
              </w:rPr>
            </w:pPr>
            <w:r w:rsidRPr="006F3754">
              <w:rPr>
                <w:rFonts w:ascii="Times New Roman" w:eastAsia="Times New Roman" w:hAnsi="Times New Roman" w:cs="Times New Roman"/>
                <w:b/>
                <w:color w:val="000000"/>
                <w:sz w:val="24"/>
                <w:szCs w:val="24"/>
                <w:shd w:val="clear" w:color="auto" w:fill="FFFFFF"/>
                <w:lang w:eastAsia="ru-RU"/>
              </w:rPr>
              <w:t>уд</w:t>
            </w:r>
            <w:proofErr w:type="gramStart"/>
            <w:r w:rsidRPr="006F3754">
              <w:rPr>
                <w:rFonts w:ascii="Times New Roman" w:eastAsia="Times New Roman" w:hAnsi="Times New Roman" w:cs="Times New Roman"/>
                <w:b/>
                <w:color w:val="000000"/>
                <w:sz w:val="24"/>
                <w:szCs w:val="24"/>
                <w:shd w:val="clear" w:color="auto" w:fill="FFFFFF"/>
                <w:lang w:eastAsia="ru-RU"/>
              </w:rPr>
              <w:t>.</w:t>
            </w:r>
            <w:proofErr w:type="gramEnd"/>
            <w:r w:rsidRPr="006F3754">
              <w:rPr>
                <w:rFonts w:ascii="Times New Roman" w:eastAsia="Times New Roman" w:hAnsi="Times New Roman" w:cs="Times New Roman"/>
                <w:b/>
                <w:color w:val="000000"/>
                <w:sz w:val="24"/>
                <w:szCs w:val="24"/>
                <w:shd w:val="clear" w:color="auto" w:fill="FFFFFF"/>
                <w:lang w:eastAsia="ru-RU"/>
              </w:rPr>
              <w:t xml:space="preserve"> </w:t>
            </w:r>
            <w:proofErr w:type="gramStart"/>
            <w:r w:rsidRPr="006F3754">
              <w:rPr>
                <w:rFonts w:ascii="Times New Roman" w:eastAsia="Times New Roman" w:hAnsi="Times New Roman" w:cs="Times New Roman"/>
                <w:b/>
                <w:color w:val="000000"/>
                <w:sz w:val="24"/>
                <w:szCs w:val="24"/>
                <w:shd w:val="clear" w:color="auto" w:fill="FFFFFF"/>
                <w:lang w:eastAsia="ru-RU"/>
              </w:rPr>
              <w:t>в</w:t>
            </w:r>
            <w:proofErr w:type="gramEnd"/>
            <w:r w:rsidRPr="006F3754">
              <w:rPr>
                <w:rFonts w:ascii="Times New Roman" w:eastAsia="Times New Roman" w:hAnsi="Times New Roman" w:cs="Times New Roman"/>
                <w:b/>
                <w:color w:val="000000"/>
                <w:sz w:val="24"/>
                <w:szCs w:val="24"/>
                <w:shd w:val="clear" w:color="auto" w:fill="FFFFFF"/>
                <w:lang w:eastAsia="ru-RU"/>
              </w:rPr>
              <w:t>ес, %</w:t>
            </w:r>
          </w:p>
        </w:tc>
        <w:tc>
          <w:tcPr>
            <w:tcW w:w="996" w:type="dxa"/>
          </w:tcPr>
          <w:p w:rsidR="006F3754" w:rsidRPr="006F3754" w:rsidRDefault="006F3754" w:rsidP="006F3754">
            <w:pPr>
              <w:spacing w:after="0" w:line="240" w:lineRule="auto"/>
              <w:jc w:val="both"/>
              <w:rPr>
                <w:rFonts w:ascii="Times New Roman" w:eastAsia="Times New Roman" w:hAnsi="Times New Roman" w:cs="Times New Roman"/>
                <w:b/>
                <w:color w:val="000000"/>
                <w:sz w:val="24"/>
                <w:szCs w:val="24"/>
                <w:shd w:val="clear" w:color="auto" w:fill="FFFFFF"/>
                <w:lang w:eastAsia="ru-RU"/>
              </w:rPr>
            </w:pPr>
            <w:r w:rsidRPr="006F3754">
              <w:rPr>
                <w:rFonts w:ascii="Times New Roman" w:eastAsia="Times New Roman" w:hAnsi="Times New Roman" w:cs="Times New Roman"/>
                <w:b/>
                <w:color w:val="000000"/>
                <w:sz w:val="24"/>
                <w:szCs w:val="24"/>
                <w:shd w:val="clear" w:color="auto" w:fill="FFFFFF"/>
                <w:lang w:eastAsia="ru-RU"/>
              </w:rPr>
              <w:t>202</w:t>
            </w:r>
            <w:r w:rsidR="00D4302A">
              <w:rPr>
                <w:rFonts w:ascii="Times New Roman" w:eastAsia="Times New Roman" w:hAnsi="Times New Roman" w:cs="Times New Roman"/>
                <w:b/>
                <w:color w:val="000000"/>
                <w:sz w:val="24"/>
                <w:szCs w:val="24"/>
                <w:shd w:val="clear" w:color="auto" w:fill="FFFFFF"/>
                <w:lang w:eastAsia="ru-RU"/>
              </w:rPr>
              <w:t>3</w:t>
            </w:r>
            <w:r w:rsidRPr="006F3754">
              <w:rPr>
                <w:rFonts w:ascii="Times New Roman" w:eastAsia="Times New Roman" w:hAnsi="Times New Roman" w:cs="Times New Roman"/>
                <w:b/>
                <w:color w:val="000000"/>
                <w:sz w:val="24"/>
                <w:szCs w:val="24"/>
                <w:shd w:val="clear" w:color="auto" w:fill="FFFFFF"/>
                <w:lang w:eastAsia="ru-RU"/>
              </w:rPr>
              <w:t>/ 202</w:t>
            </w:r>
            <w:r w:rsidR="00D4302A">
              <w:rPr>
                <w:rFonts w:ascii="Times New Roman" w:eastAsia="Times New Roman" w:hAnsi="Times New Roman" w:cs="Times New Roman"/>
                <w:b/>
                <w:color w:val="000000"/>
                <w:sz w:val="24"/>
                <w:szCs w:val="24"/>
                <w:shd w:val="clear" w:color="auto" w:fill="FFFFFF"/>
                <w:lang w:eastAsia="ru-RU"/>
              </w:rPr>
              <w:t>2</w:t>
            </w:r>
          </w:p>
        </w:tc>
        <w:tc>
          <w:tcPr>
            <w:tcW w:w="996" w:type="dxa"/>
          </w:tcPr>
          <w:p w:rsidR="006F3754" w:rsidRPr="006F3754" w:rsidRDefault="006F3754" w:rsidP="006F3754">
            <w:pPr>
              <w:spacing w:after="0" w:line="240" w:lineRule="auto"/>
              <w:jc w:val="both"/>
              <w:rPr>
                <w:rFonts w:ascii="Times New Roman" w:eastAsia="Times New Roman" w:hAnsi="Times New Roman" w:cs="Times New Roman"/>
                <w:b/>
                <w:color w:val="000000"/>
                <w:sz w:val="24"/>
                <w:szCs w:val="24"/>
                <w:shd w:val="clear" w:color="auto" w:fill="FFFFFF"/>
                <w:lang w:eastAsia="ru-RU"/>
              </w:rPr>
            </w:pPr>
            <w:r w:rsidRPr="006F3754">
              <w:rPr>
                <w:rFonts w:ascii="Times New Roman" w:eastAsia="Times New Roman" w:hAnsi="Times New Roman" w:cs="Times New Roman"/>
                <w:b/>
                <w:color w:val="000000"/>
                <w:sz w:val="24"/>
                <w:szCs w:val="24"/>
                <w:shd w:val="clear" w:color="auto" w:fill="FFFFFF"/>
                <w:lang w:eastAsia="ru-RU"/>
              </w:rPr>
              <w:t>202</w:t>
            </w:r>
            <w:r w:rsidR="00D4302A">
              <w:rPr>
                <w:rFonts w:ascii="Times New Roman" w:eastAsia="Times New Roman" w:hAnsi="Times New Roman" w:cs="Times New Roman"/>
                <w:b/>
                <w:color w:val="000000"/>
                <w:sz w:val="24"/>
                <w:szCs w:val="24"/>
                <w:shd w:val="clear" w:color="auto" w:fill="FFFFFF"/>
                <w:lang w:eastAsia="ru-RU"/>
              </w:rPr>
              <w:t>4</w:t>
            </w:r>
            <w:r w:rsidRPr="006F3754">
              <w:rPr>
                <w:rFonts w:ascii="Times New Roman" w:eastAsia="Times New Roman" w:hAnsi="Times New Roman" w:cs="Times New Roman"/>
                <w:b/>
                <w:color w:val="000000"/>
                <w:sz w:val="24"/>
                <w:szCs w:val="24"/>
                <w:shd w:val="clear" w:color="auto" w:fill="FFFFFF"/>
                <w:lang w:eastAsia="ru-RU"/>
              </w:rPr>
              <w:t>/ 202</w:t>
            </w:r>
            <w:r w:rsidR="00D4302A">
              <w:rPr>
                <w:rFonts w:ascii="Times New Roman" w:eastAsia="Times New Roman" w:hAnsi="Times New Roman" w:cs="Times New Roman"/>
                <w:b/>
                <w:color w:val="000000"/>
                <w:sz w:val="24"/>
                <w:szCs w:val="24"/>
                <w:shd w:val="clear" w:color="auto" w:fill="FFFFFF"/>
                <w:lang w:eastAsia="ru-RU"/>
              </w:rPr>
              <w:t>3</w:t>
            </w:r>
          </w:p>
        </w:tc>
      </w:tr>
      <w:tr w:rsidR="006F3754" w:rsidRPr="006F3754" w:rsidTr="00044C97">
        <w:trPr>
          <w:jc w:val="center"/>
        </w:trPr>
        <w:tc>
          <w:tcPr>
            <w:tcW w:w="2131" w:type="dxa"/>
          </w:tcPr>
          <w:p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proofErr w:type="spellStart"/>
            <w:r w:rsidRPr="006F3754">
              <w:rPr>
                <w:rFonts w:ascii="Times New Roman" w:eastAsia="Times New Roman" w:hAnsi="Times New Roman" w:cs="Times New Roman"/>
                <w:color w:val="000000"/>
                <w:sz w:val="24"/>
                <w:szCs w:val="24"/>
                <w:shd w:val="clear" w:color="auto" w:fill="FFFFFF"/>
                <w:lang w:eastAsia="ru-RU"/>
              </w:rPr>
              <w:t>Внеоборотные</w:t>
            </w:r>
            <w:proofErr w:type="spellEnd"/>
            <w:r w:rsidRPr="006F3754">
              <w:rPr>
                <w:rFonts w:ascii="Times New Roman" w:eastAsia="Times New Roman" w:hAnsi="Times New Roman" w:cs="Times New Roman"/>
                <w:color w:val="000000"/>
                <w:sz w:val="24"/>
                <w:szCs w:val="24"/>
                <w:shd w:val="clear" w:color="auto" w:fill="FFFFFF"/>
                <w:lang w:eastAsia="ru-RU"/>
              </w:rPr>
              <w:t xml:space="preserve"> активы, в т.ч.</w:t>
            </w:r>
          </w:p>
        </w:tc>
        <w:tc>
          <w:tcPr>
            <w:tcW w:w="916" w:type="dxa"/>
            <w:vAlign w:val="center"/>
          </w:tcPr>
          <w:p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8806</w:t>
            </w:r>
          </w:p>
        </w:tc>
        <w:tc>
          <w:tcPr>
            <w:tcW w:w="856" w:type="dxa"/>
            <w:vAlign w:val="center"/>
          </w:tcPr>
          <w:p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13,84</w:t>
            </w:r>
          </w:p>
        </w:tc>
        <w:tc>
          <w:tcPr>
            <w:tcW w:w="916" w:type="dxa"/>
            <w:vAlign w:val="center"/>
          </w:tcPr>
          <w:p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11784</w:t>
            </w:r>
          </w:p>
        </w:tc>
        <w:tc>
          <w:tcPr>
            <w:tcW w:w="856" w:type="dxa"/>
            <w:vAlign w:val="center"/>
          </w:tcPr>
          <w:p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13,57</w:t>
            </w:r>
          </w:p>
        </w:tc>
        <w:tc>
          <w:tcPr>
            <w:tcW w:w="1056" w:type="dxa"/>
            <w:vAlign w:val="center"/>
          </w:tcPr>
          <w:p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23789</w:t>
            </w:r>
          </w:p>
        </w:tc>
        <w:tc>
          <w:tcPr>
            <w:tcW w:w="856" w:type="dxa"/>
            <w:vAlign w:val="center"/>
          </w:tcPr>
          <w:p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19,96</w:t>
            </w:r>
          </w:p>
        </w:tc>
        <w:tc>
          <w:tcPr>
            <w:tcW w:w="996" w:type="dxa"/>
            <w:vAlign w:val="center"/>
          </w:tcPr>
          <w:p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133,82</w:t>
            </w:r>
          </w:p>
        </w:tc>
        <w:tc>
          <w:tcPr>
            <w:tcW w:w="996" w:type="dxa"/>
            <w:vAlign w:val="center"/>
          </w:tcPr>
          <w:p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201,88</w:t>
            </w:r>
          </w:p>
        </w:tc>
      </w:tr>
      <w:tr w:rsidR="006F3754" w:rsidRPr="006F3754" w:rsidTr="00044C97">
        <w:trPr>
          <w:jc w:val="center"/>
        </w:trPr>
        <w:tc>
          <w:tcPr>
            <w:tcW w:w="2131" w:type="dxa"/>
          </w:tcPr>
          <w:p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 нематериальные активы</w:t>
            </w:r>
          </w:p>
        </w:tc>
        <w:tc>
          <w:tcPr>
            <w:tcW w:w="916" w:type="dxa"/>
            <w:vAlign w:val="center"/>
          </w:tcPr>
          <w:p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0</w:t>
            </w:r>
          </w:p>
        </w:tc>
        <w:tc>
          <w:tcPr>
            <w:tcW w:w="856" w:type="dxa"/>
            <w:vAlign w:val="center"/>
          </w:tcPr>
          <w:p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0,00</w:t>
            </w:r>
          </w:p>
        </w:tc>
        <w:tc>
          <w:tcPr>
            <w:tcW w:w="916" w:type="dxa"/>
            <w:vAlign w:val="center"/>
          </w:tcPr>
          <w:p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0</w:t>
            </w:r>
          </w:p>
        </w:tc>
        <w:tc>
          <w:tcPr>
            <w:tcW w:w="856" w:type="dxa"/>
            <w:vAlign w:val="center"/>
          </w:tcPr>
          <w:p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0,00</w:t>
            </w:r>
          </w:p>
        </w:tc>
        <w:tc>
          <w:tcPr>
            <w:tcW w:w="1056" w:type="dxa"/>
            <w:vAlign w:val="center"/>
          </w:tcPr>
          <w:p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78</w:t>
            </w:r>
          </w:p>
        </w:tc>
        <w:tc>
          <w:tcPr>
            <w:tcW w:w="856" w:type="dxa"/>
            <w:vAlign w:val="center"/>
          </w:tcPr>
          <w:p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0,07</w:t>
            </w:r>
          </w:p>
        </w:tc>
        <w:tc>
          <w:tcPr>
            <w:tcW w:w="996" w:type="dxa"/>
            <w:vAlign w:val="center"/>
          </w:tcPr>
          <w:p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w:t>
            </w:r>
          </w:p>
        </w:tc>
        <w:tc>
          <w:tcPr>
            <w:tcW w:w="996" w:type="dxa"/>
            <w:vAlign w:val="center"/>
          </w:tcPr>
          <w:p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w:t>
            </w:r>
          </w:p>
        </w:tc>
      </w:tr>
      <w:tr w:rsidR="006F3754" w:rsidRPr="006F3754" w:rsidTr="00044C97">
        <w:trPr>
          <w:jc w:val="center"/>
        </w:trPr>
        <w:tc>
          <w:tcPr>
            <w:tcW w:w="2131" w:type="dxa"/>
          </w:tcPr>
          <w:p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 основные средства</w:t>
            </w:r>
          </w:p>
        </w:tc>
        <w:tc>
          <w:tcPr>
            <w:tcW w:w="916" w:type="dxa"/>
            <w:vAlign w:val="center"/>
          </w:tcPr>
          <w:p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8436</w:t>
            </w:r>
          </w:p>
        </w:tc>
        <w:tc>
          <w:tcPr>
            <w:tcW w:w="856" w:type="dxa"/>
            <w:vAlign w:val="center"/>
          </w:tcPr>
          <w:p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13,26</w:t>
            </w:r>
          </w:p>
        </w:tc>
        <w:tc>
          <w:tcPr>
            <w:tcW w:w="916" w:type="dxa"/>
            <w:vAlign w:val="center"/>
          </w:tcPr>
          <w:p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11414</w:t>
            </w:r>
          </w:p>
        </w:tc>
        <w:tc>
          <w:tcPr>
            <w:tcW w:w="856" w:type="dxa"/>
            <w:vAlign w:val="center"/>
          </w:tcPr>
          <w:p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13,15</w:t>
            </w:r>
          </w:p>
        </w:tc>
        <w:tc>
          <w:tcPr>
            <w:tcW w:w="1056" w:type="dxa"/>
            <w:vAlign w:val="center"/>
          </w:tcPr>
          <w:p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23341</w:t>
            </w:r>
          </w:p>
        </w:tc>
        <w:tc>
          <w:tcPr>
            <w:tcW w:w="856" w:type="dxa"/>
            <w:vAlign w:val="center"/>
          </w:tcPr>
          <w:p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19,59</w:t>
            </w:r>
          </w:p>
        </w:tc>
        <w:tc>
          <w:tcPr>
            <w:tcW w:w="996" w:type="dxa"/>
            <w:vAlign w:val="center"/>
          </w:tcPr>
          <w:p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135,30</w:t>
            </w:r>
          </w:p>
        </w:tc>
        <w:tc>
          <w:tcPr>
            <w:tcW w:w="996" w:type="dxa"/>
            <w:vAlign w:val="center"/>
          </w:tcPr>
          <w:p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204,49</w:t>
            </w:r>
          </w:p>
        </w:tc>
      </w:tr>
      <w:tr w:rsidR="006F3754" w:rsidRPr="006F3754" w:rsidTr="00044C97">
        <w:trPr>
          <w:jc w:val="center"/>
        </w:trPr>
        <w:tc>
          <w:tcPr>
            <w:tcW w:w="2131" w:type="dxa"/>
          </w:tcPr>
          <w:p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 отложенные налоговые активы</w:t>
            </w:r>
          </w:p>
        </w:tc>
        <w:tc>
          <w:tcPr>
            <w:tcW w:w="916" w:type="dxa"/>
            <w:vAlign w:val="center"/>
          </w:tcPr>
          <w:p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370</w:t>
            </w:r>
          </w:p>
        </w:tc>
        <w:tc>
          <w:tcPr>
            <w:tcW w:w="856" w:type="dxa"/>
            <w:vAlign w:val="center"/>
          </w:tcPr>
          <w:p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0,58</w:t>
            </w:r>
          </w:p>
        </w:tc>
        <w:tc>
          <w:tcPr>
            <w:tcW w:w="916" w:type="dxa"/>
            <w:vAlign w:val="center"/>
          </w:tcPr>
          <w:p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340</w:t>
            </w:r>
          </w:p>
        </w:tc>
        <w:tc>
          <w:tcPr>
            <w:tcW w:w="856" w:type="dxa"/>
            <w:vAlign w:val="center"/>
          </w:tcPr>
          <w:p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0,39</w:t>
            </w:r>
          </w:p>
        </w:tc>
        <w:tc>
          <w:tcPr>
            <w:tcW w:w="1056" w:type="dxa"/>
            <w:vAlign w:val="center"/>
          </w:tcPr>
          <w:p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340</w:t>
            </w:r>
          </w:p>
        </w:tc>
        <w:tc>
          <w:tcPr>
            <w:tcW w:w="856" w:type="dxa"/>
            <w:vAlign w:val="center"/>
          </w:tcPr>
          <w:p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0,29</w:t>
            </w:r>
          </w:p>
        </w:tc>
        <w:tc>
          <w:tcPr>
            <w:tcW w:w="996" w:type="dxa"/>
            <w:vAlign w:val="center"/>
          </w:tcPr>
          <w:p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91,89</w:t>
            </w:r>
          </w:p>
        </w:tc>
        <w:tc>
          <w:tcPr>
            <w:tcW w:w="996" w:type="dxa"/>
            <w:vAlign w:val="center"/>
          </w:tcPr>
          <w:p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100,00</w:t>
            </w:r>
          </w:p>
        </w:tc>
      </w:tr>
      <w:tr w:rsidR="006F3754" w:rsidRPr="006F3754" w:rsidTr="00044C97">
        <w:trPr>
          <w:jc w:val="center"/>
        </w:trPr>
        <w:tc>
          <w:tcPr>
            <w:tcW w:w="2131" w:type="dxa"/>
          </w:tcPr>
          <w:p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Оборотные активы, в т.ч.</w:t>
            </w:r>
          </w:p>
        </w:tc>
        <w:tc>
          <w:tcPr>
            <w:tcW w:w="916" w:type="dxa"/>
            <w:vAlign w:val="center"/>
          </w:tcPr>
          <w:p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55011</w:t>
            </w:r>
          </w:p>
        </w:tc>
        <w:tc>
          <w:tcPr>
            <w:tcW w:w="856" w:type="dxa"/>
            <w:vAlign w:val="center"/>
          </w:tcPr>
          <w:p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86,47</w:t>
            </w:r>
          </w:p>
        </w:tc>
        <w:tc>
          <w:tcPr>
            <w:tcW w:w="916" w:type="dxa"/>
            <w:vAlign w:val="center"/>
          </w:tcPr>
          <w:p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75035</w:t>
            </w:r>
          </w:p>
        </w:tc>
        <w:tc>
          <w:tcPr>
            <w:tcW w:w="856" w:type="dxa"/>
            <w:vAlign w:val="center"/>
          </w:tcPr>
          <w:p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86,43</w:t>
            </w:r>
          </w:p>
        </w:tc>
        <w:tc>
          <w:tcPr>
            <w:tcW w:w="1056" w:type="dxa"/>
            <w:vAlign w:val="center"/>
          </w:tcPr>
          <w:p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95371</w:t>
            </w:r>
          </w:p>
        </w:tc>
        <w:tc>
          <w:tcPr>
            <w:tcW w:w="856" w:type="dxa"/>
            <w:vAlign w:val="center"/>
          </w:tcPr>
          <w:p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80,04</w:t>
            </w:r>
          </w:p>
        </w:tc>
        <w:tc>
          <w:tcPr>
            <w:tcW w:w="996" w:type="dxa"/>
            <w:vAlign w:val="center"/>
          </w:tcPr>
          <w:p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136,40</w:t>
            </w:r>
          </w:p>
        </w:tc>
        <w:tc>
          <w:tcPr>
            <w:tcW w:w="996" w:type="dxa"/>
            <w:vAlign w:val="center"/>
          </w:tcPr>
          <w:p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127,10</w:t>
            </w:r>
          </w:p>
        </w:tc>
      </w:tr>
      <w:tr w:rsidR="006F3754" w:rsidRPr="006F3754" w:rsidTr="00044C97">
        <w:trPr>
          <w:jc w:val="center"/>
        </w:trPr>
        <w:tc>
          <w:tcPr>
            <w:tcW w:w="2131" w:type="dxa"/>
          </w:tcPr>
          <w:p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 запасы с НДС</w:t>
            </w:r>
          </w:p>
        </w:tc>
        <w:tc>
          <w:tcPr>
            <w:tcW w:w="916" w:type="dxa"/>
            <w:vAlign w:val="center"/>
          </w:tcPr>
          <w:p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17747</w:t>
            </w:r>
          </w:p>
        </w:tc>
        <w:tc>
          <w:tcPr>
            <w:tcW w:w="856" w:type="dxa"/>
            <w:vAlign w:val="center"/>
          </w:tcPr>
          <w:p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27,90</w:t>
            </w:r>
          </w:p>
        </w:tc>
        <w:tc>
          <w:tcPr>
            <w:tcW w:w="916" w:type="dxa"/>
            <w:vAlign w:val="center"/>
          </w:tcPr>
          <w:p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21687</w:t>
            </w:r>
          </w:p>
        </w:tc>
        <w:tc>
          <w:tcPr>
            <w:tcW w:w="856" w:type="dxa"/>
            <w:vAlign w:val="center"/>
          </w:tcPr>
          <w:p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24,98</w:t>
            </w:r>
          </w:p>
        </w:tc>
        <w:tc>
          <w:tcPr>
            <w:tcW w:w="1056" w:type="dxa"/>
            <w:vAlign w:val="center"/>
          </w:tcPr>
          <w:p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23509</w:t>
            </w:r>
          </w:p>
        </w:tc>
        <w:tc>
          <w:tcPr>
            <w:tcW w:w="856" w:type="dxa"/>
            <w:vAlign w:val="center"/>
          </w:tcPr>
          <w:p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19,73</w:t>
            </w:r>
          </w:p>
        </w:tc>
        <w:tc>
          <w:tcPr>
            <w:tcW w:w="996" w:type="dxa"/>
            <w:vAlign w:val="center"/>
          </w:tcPr>
          <w:p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122,20</w:t>
            </w:r>
          </w:p>
        </w:tc>
        <w:tc>
          <w:tcPr>
            <w:tcW w:w="996" w:type="dxa"/>
            <w:vAlign w:val="center"/>
          </w:tcPr>
          <w:p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108,40</w:t>
            </w:r>
          </w:p>
        </w:tc>
      </w:tr>
      <w:tr w:rsidR="006F3754" w:rsidRPr="006F3754" w:rsidTr="00044C97">
        <w:trPr>
          <w:jc w:val="center"/>
        </w:trPr>
        <w:tc>
          <w:tcPr>
            <w:tcW w:w="2131" w:type="dxa"/>
          </w:tcPr>
          <w:p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 дебиторская задолженность</w:t>
            </w:r>
          </w:p>
        </w:tc>
        <w:tc>
          <w:tcPr>
            <w:tcW w:w="916" w:type="dxa"/>
            <w:vAlign w:val="center"/>
          </w:tcPr>
          <w:p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29828</w:t>
            </w:r>
          </w:p>
        </w:tc>
        <w:tc>
          <w:tcPr>
            <w:tcW w:w="856" w:type="dxa"/>
            <w:vAlign w:val="center"/>
          </w:tcPr>
          <w:p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46,89</w:t>
            </w:r>
          </w:p>
        </w:tc>
        <w:tc>
          <w:tcPr>
            <w:tcW w:w="916" w:type="dxa"/>
            <w:vAlign w:val="center"/>
          </w:tcPr>
          <w:p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49599</w:t>
            </w:r>
          </w:p>
        </w:tc>
        <w:tc>
          <w:tcPr>
            <w:tcW w:w="856" w:type="dxa"/>
            <w:vAlign w:val="center"/>
          </w:tcPr>
          <w:p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57,13</w:t>
            </w:r>
          </w:p>
        </w:tc>
        <w:tc>
          <w:tcPr>
            <w:tcW w:w="1056" w:type="dxa"/>
            <w:vAlign w:val="center"/>
          </w:tcPr>
          <w:p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61970</w:t>
            </w:r>
          </w:p>
        </w:tc>
        <w:tc>
          <w:tcPr>
            <w:tcW w:w="856" w:type="dxa"/>
            <w:vAlign w:val="center"/>
          </w:tcPr>
          <w:p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52,01</w:t>
            </w:r>
          </w:p>
        </w:tc>
        <w:tc>
          <w:tcPr>
            <w:tcW w:w="996" w:type="dxa"/>
            <w:vAlign w:val="center"/>
          </w:tcPr>
          <w:p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166,28</w:t>
            </w:r>
          </w:p>
        </w:tc>
        <w:tc>
          <w:tcPr>
            <w:tcW w:w="996" w:type="dxa"/>
            <w:vAlign w:val="center"/>
          </w:tcPr>
          <w:p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124,94</w:t>
            </w:r>
          </w:p>
        </w:tc>
      </w:tr>
      <w:tr w:rsidR="006F3754" w:rsidRPr="006F3754" w:rsidTr="00044C97">
        <w:trPr>
          <w:jc w:val="center"/>
        </w:trPr>
        <w:tc>
          <w:tcPr>
            <w:tcW w:w="2131" w:type="dxa"/>
          </w:tcPr>
          <w:p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lastRenderedPageBreak/>
              <w:t>- финансовые вложения</w:t>
            </w:r>
          </w:p>
        </w:tc>
        <w:tc>
          <w:tcPr>
            <w:tcW w:w="916" w:type="dxa"/>
            <w:vAlign w:val="center"/>
          </w:tcPr>
          <w:p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4951</w:t>
            </w:r>
          </w:p>
        </w:tc>
        <w:tc>
          <w:tcPr>
            <w:tcW w:w="856" w:type="dxa"/>
            <w:vAlign w:val="center"/>
          </w:tcPr>
          <w:p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7,78</w:t>
            </w:r>
          </w:p>
        </w:tc>
        <w:tc>
          <w:tcPr>
            <w:tcW w:w="916" w:type="dxa"/>
            <w:vAlign w:val="center"/>
          </w:tcPr>
          <w:p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1128</w:t>
            </w:r>
          </w:p>
        </w:tc>
        <w:tc>
          <w:tcPr>
            <w:tcW w:w="856" w:type="dxa"/>
            <w:vAlign w:val="center"/>
          </w:tcPr>
          <w:p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1,30</w:t>
            </w:r>
          </w:p>
        </w:tc>
        <w:tc>
          <w:tcPr>
            <w:tcW w:w="1056" w:type="dxa"/>
            <w:vAlign w:val="center"/>
          </w:tcPr>
          <w:p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5822</w:t>
            </w:r>
          </w:p>
        </w:tc>
        <w:tc>
          <w:tcPr>
            <w:tcW w:w="856" w:type="dxa"/>
            <w:vAlign w:val="center"/>
          </w:tcPr>
          <w:p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4,89</w:t>
            </w:r>
          </w:p>
        </w:tc>
        <w:tc>
          <w:tcPr>
            <w:tcW w:w="996" w:type="dxa"/>
            <w:vAlign w:val="center"/>
          </w:tcPr>
          <w:p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22,78</w:t>
            </w:r>
          </w:p>
        </w:tc>
        <w:tc>
          <w:tcPr>
            <w:tcW w:w="996" w:type="dxa"/>
            <w:vAlign w:val="center"/>
          </w:tcPr>
          <w:p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516,13</w:t>
            </w:r>
          </w:p>
        </w:tc>
      </w:tr>
      <w:tr w:rsidR="006F3754" w:rsidRPr="006F3754" w:rsidTr="00044C97">
        <w:trPr>
          <w:jc w:val="center"/>
        </w:trPr>
        <w:tc>
          <w:tcPr>
            <w:tcW w:w="2131" w:type="dxa"/>
          </w:tcPr>
          <w:p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 денежные средства</w:t>
            </w:r>
          </w:p>
        </w:tc>
        <w:tc>
          <w:tcPr>
            <w:tcW w:w="916" w:type="dxa"/>
            <w:vAlign w:val="center"/>
          </w:tcPr>
          <w:p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2201</w:t>
            </w:r>
          </w:p>
        </w:tc>
        <w:tc>
          <w:tcPr>
            <w:tcW w:w="856" w:type="dxa"/>
            <w:vAlign w:val="center"/>
          </w:tcPr>
          <w:p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3,46</w:t>
            </w:r>
          </w:p>
        </w:tc>
        <w:tc>
          <w:tcPr>
            <w:tcW w:w="916" w:type="dxa"/>
            <w:vAlign w:val="center"/>
          </w:tcPr>
          <w:p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2536</w:t>
            </w:r>
          </w:p>
        </w:tc>
        <w:tc>
          <w:tcPr>
            <w:tcW w:w="856" w:type="dxa"/>
            <w:vAlign w:val="center"/>
          </w:tcPr>
          <w:p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2,92</w:t>
            </w:r>
          </w:p>
        </w:tc>
        <w:tc>
          <w:tcPr>
            <w:tcW w:w="1056" w:type="dxa"/>
            <w:vAlign w:val="center"/>
          </w:tcPr>
          <w:p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3694</w:t>
            </w:r>
          </w:p>
        </w:tc>
        <w:tc>
          <w:tcPr>
            <w:tcW w:w="856" w:type="dxa"/>
            <w:vAlign w:val="center"/>
          </w:tcPr>
          <w:p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3,10</w:t>
            </w:r>
          </w:p>
        </w:tc>
        <w:tc>
          <w:tcPr>
            <w:tcW w:w="996" w:type="dxa"/>
            <w:vAlign w:val="center"/>
          </w:tcPr>
          <w:p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115,22</w:t>
            </w:r>
          </w:p>
        </w:tc>
        <w:tc>
          <w:tcPr>
            <w:tcW w:w="996" w:type="dxa"/>
            <w:vAlign w:val="center"/>
          </w:tcPr>
          <w:p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145,66</w:t>
            </w:r>
          </w:p>
        </w:tc>
      </w:tr>
      <w:tr w:rsidR="006F3754" w:rsidRPr="006F3754" w:rsidTr="00044C97">
        <w:trPr>
          <w:jc w:val="center"/>
        </w:trPr>
        <w:tc>
          <w:tcPr>
            <w:tcW w:w="2131" w:type="dxa"/>
          </w:tcPr>
          <w:p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 xml:space="preserve">- прочие </w:t>
            </w:r>
          </w:p>
        </w:tc>
        <w:tc>
          <w:tcPr>
            <w:tcW w:w="916" w:type="dxa"/>
            <w:vAlign w:val="center"/>
          </w:tcPr>
          <w:p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0</w:t>
            </w:r>
          </w:p>
        </w:tc>
        <w:tc>
          <w:tcPr>
            <w:tcW w:w="856" w:type="dxa"/>
            <w:vAlign w:val="center"/>
          </w:tcPr>
          <w:p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0,00</w:t>
            </w:r>
          </w:p>
        </w:tc>
        <w:tc>
          <w:tcPr>
            <w:tcW w:w="916" w:type="dxa"/>
            <w:vAlign w:val="center"/>
          </w:tcPr>
          <w:p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0</w:t>
            </w:r>
          </w:p>
        </w:tc>
        <w:tc>
          <w:tcPr>
            <w:tcW w:w="856" w:type="dxa"/>
            <w:vAlign w:val="center"/>
          </w:tcPr>
          <w:p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0,00</w:t>
            </w:r>
          </w:p>
        </w:tc>
        <w:tc>
          <w:tcPr>
            <w:tcW w:w="1056" w:type="dxa"/>
            <w:vAlign w:val="center"/>
          </w:tcPr>
          <w:p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377</w:t>
            </w:r>
          </w:p>
        </w:tc>
        <w:tc>
          <w:tcPr>
            <w:tcW w:w="856" w:type="dxa"/>
            <w:vAlign w:val="center"/>
          </w:tcPr>
          <w:p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0,32</w:t>
            </w:r>
          </w:p>
        </w:tc>
        <w:tc>
          <w:tcPr>
            <w:tcW w:w="996" w:type="dxa"/>
            <w:vAlign w:val="center"/>
          </w:tcPr>
          <w:p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w:t>
            </w:r>
          </w:p>
        </w:tc>
        <w:tc>
          <w:tcPr>
            <w:tcW w:w="996" w:type="dxa"/>
            <w:vAlign w:val="center"/>
          </w:tcPr>
          <w:p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w:t>
            </w:r>
          </w:p>
        </w:tc>
      </w:tr>
      <w:tr w:rsidR="006F3754" w:rsidRPr="006F3754" w:rsidTr="00044C97">
        <w:trPr>
          <w:jc w:val="center"/>
        </w:trPr>
        <w:tc>
          <w:tcPr>
            <w:tcW w:w="2131" w:type="dxa"/>
          </w:tcPr>
          <w:p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Итого</w:t>
            </w:r>
          </w:p>
        </w:tc>
        <w:tc>
          <w:tcPr>
            <w:tcW w:w="916" w:type="dxa"/>
            <w:vAlign w:val="center"/>
          </w:tcPr>
          <w:p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63617</w:t>
            </w:r>
          </w:p>
        </w:tc>
        <w:tc>
          <w:tcPr>
            <w:tcW w:w="856" w:type="dxa"/>
            <w:vAlign w:val="center"/>
          </w:tcPr>
          <w:p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100,0</w:t>
            </w:r>
          </w:p>
        </w:tc>
        <w:tc>
          <w:tcPr>
            <w:tcW w:w="916" w:type="dxa"/>
            <w:vAlign w:val="center"/>
          </w:tcPr>
          <w:p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86819</w:t>
            </w:r>
          </w:p>
        </w:tc>
        <w:tc>
          <w:tcPr>
            <w:tcW w:w="856" w:type="dxa"/>
            <w:vAlign w:val="center"/>
          </w:tcPr>
          <w:p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100,0</w:t>
            </w:r>
          </w:p>
        </w:tc>
        <w:tc>
          <w:tcPr>
            <w:tcW w:w="1056" w:type="dxa"/>
            <w:vAlign w:val="center"/>
          </w:tcPr>
          <w:p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119160</w:t>
            </w:r>
          </w:p>
        </w:tc>
        <w:tc>
          <w:tcPr>
            <w:tcW w:w="856" w:type="dxa"/>
            <w:vAlign w:val="center"/>
          </w:tcPr>
          <w:p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100,0</w:t>
            </w:r>
          </w:p>
        </w:tc>
        <w:tc>
          <w:tcPr>
            <w:tcW w:w="996" w:type="dxa"/>
            <w:vAlign w:val="center"/>
          </w:tcPr>
          <w:p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136,47</w:t>
            </w:r>
          </w:p>
        </w:tc>
        <w:tc>
          <w:tcPr>
            <w:tcW w:w="996" w:type="dxa"/>
            <w:vAlign w:val="center"/>
          </w:tcPr>
          <w:p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137,25</w:t>
            </w:r>
          </w:p>
        </w:tc>
      </w:tr>
    </w:tbl>
    <w:p w:rsidR="006F3754" w:rsidRPr="006F3754" w:rsidRDefault="006F3754" w:rsidP="006F3754">
      <w:pPr>
        <w:spacing w:after="0" w:line="360" w:lineRule="auto"/>
        <w:ind w:firstLine="709"/>
        <w:jc w:val="both"/>
        <w:rPr>
          <w:rFonts w:ascii="Verdana" w:eastAsia="Times New Roman" w:hAnsi="Verdana" w:cs="Times New Roman"/>
          <w:color w:val="000000"/>
          <w:sz w:val="24"/>
          <w:szCs w:val="24"/>
          <w:shd w:val="clear" w:color="auto" w:fill="FFFFFF"/>
          <w:lang w:eastAsia="ru-RU"/>
        </w:rPr>
      </w:pPr>
    </w:p>
    <w:p w:rsidR="006F3754" w:rsidRPr="006F3754" w:rsidRDefault="006F3754" w:rsidP="006F3754">
      <w:pPr>
        <w:spacing w:after="0" w:line="360" w:lineRule="auto"/>
        <w:ind w:firstLine="709"/>
        <w:jc w:val="both"/>
        <w:rPr>
          <w:rFonts w:ascii="Times New Roman" w:eastAsia="Times New Roman" w:hAnsi="Times New Roman" w:cs="Times New Roman"/>
          <w:color w:val="000000"/>
          <w:sz w:val="28"/>
          <w:szCs w:val="28"/>
          <w:shd w:val="clear" w:color="auto" w:fill="FFFFFF"/>
          <w:lang w:eastAsia="ru-RU"/>
        </w:rPr>
      </w:pPr>
      <w:r w:rsidRPr="006F3754">
        <w:rPr>
          <w:rFonts w:ascii="Times New Roman" w:eastAsia="Times New Roman" w:hAnsi="Times New Roman" w:cs="Times New Roman"/>
          <w:color w:val="000000"/>
          <w:sz w:val="28"/>
          <w:szCs w:val="28"/>
          <w:shd w:val="clear" w:color="auto" w:fill="FFFFFF"/>
          <w:lang w:eastAsia="ru-RU"/>
        </w:rPr>
        <w:t xml:space="preserve">На долю </w:t>
      </w:r>
      <w:proofErr w:type="spellStart"/>
      <w:r w:rsidRPr="006F3754">
        <w:rPr>
          <w:rFonts w:ascii="Times New Roman" w:eastAsia="Times New Roman" w:hAnsi="Times New Roman" w:cs="Times New Roman"/>
          <w:color w:val="000000"/>
          <w:sz w:val="28"/>
          <w:szCs w:val="28"/>
          <w:shd w:val="clear" w:color="auto" w:fill="FFFFFF"/>
          <w:lang w:eastAsia="ru-RU"/>
        </w:rPr>
        <w:t>внеоборотных</w:t>
      </w:r>
      <w:proofErr w:type="spellEnd"/>
      <w:r w:rsidRPr="006F3754">
        <w:rPr>
          <w:rFonts w:ascii="Times New Roman" w:eastAsia="Times New Roman" w:hAnsi="Times New Roman" w:cs="Times New Roman"/>
          <w:color w:val="000000"/>
          <w:sz w:val="28"/>
          <w:szCs w:val="28"/>
          <w:shd w:val="clear" w:color="auto" w:fill="FFFFFF"/>
          <w:lang w:eastAsia="ru-RU"/>
        </w:rPr>
        <w:t xml:space="preserve"> активов приходится 13,84 % в 2021 году, 13,57 % в 2022 году и 19,96 % в 2023 году. Основная доля </w:t>
      </w:r>
      <w:proofErr w:type="spellStart"/>
      <w:r w:rsidRPr="006F3754">
        <w:rPr>
          <w:rFonts w:ascii="Times New Roman" w:eastAsia="Times New Roman" w:hAnsi="Times New Roman" w:cs="Times New Roman"/>
          <w:color w:val="000000"/>
          <w:sz w:val="28"/>
          <w:szCs w:val="28"/>
          <w:shd w:val="clear" w:color="auto" w:fill="FFFFFF"/>
          <w:lang w:eastAsia="ru-RU"/>
        </w:rPr>
        <w:t>внеоборотных</w:t>
      </w:r>
      <w:proofErr w:type="spellEnd"/>
      <w:r w:rsidRPr="006F3754">
        <w:rPr>
          <w:rFonts w:ascii="Times New Roman" w:eastAsia="Times New Roman" w:hAnsi="Times New Roman" w:cs="Times New Roman"/>
          <w:color w:val="000000"/>
          <w:sz w:val="28"/>
          <w:szCs w:val="28"/>
          <w:shd w:val="clear" w:color="auto" w:fill="FFFFFF"/>
          <w:lang w:eastAsia="ru-RU"/>
        </w:rPr>
        <w:t xml:space="preserve"> активов приходится на основные средства.</w:t>
      </w:r>
    </w:p>
    <w:p w:rsidR="006F3754" w:rsidRPr="006F3754" w:rsidRDefault="006F3754" w:rsidP="006F3754">
      <w:pPr>
        <w:spacing w:after="0" w:line="360" w:lineRule="auto"/>
        <w:ind w:firstLine="709"/>
        <w:jc w:val="both"/>
        <w:rPr>
          <w:rFonts w:ascii="Times New Roman" w:eastAsia="Times New Roman" w:hAnsi="Times New Roman" w:cs="Times New Roman"/>
          <w:color w:val="000000"/>
          <w:sz w:val="28"/>
          <w:szCs w:val="28"/>
          <w:shd w:val="clear" w:color="auto" w:fill="FFFFFF"/>
          <w:lang w:eastAsia="ru-RU"/>
        </w:rPr>
      </w:pPr>
      <w:r w:rsidRPr="006F3754">
        <w:rPr>
          <w:rFonts w:ascii="Times New Roman" w:eastAsia="Times New Roman" w:hAnsi="Times New Roman" w:cs="Times New Roman"/>
          <w:color w:val="000000"/>
          <w:sz w:val="28"/>
          <w:szCs w:val="28"/>
          <w:shd w:val="clear" w:color="auto" w:fill="FFFFFF"/>
          <w:lang w:eastAsia="ru-RU"/>
        </w:rPr>
        <w:t>На оборотные активы приходится 86,47 % в 2021 году, 86,43 % в 202</w:t>
      </w:r>
      <w:r w:rsidR="00D4302A">
        <w:rPr>
          <w:rFonts w:ascii="Times New Roman" w:eastAsia="Times New Roman" w:hAnsi="Times New Roman" w:cs="Times New Roman"/>
          <w:color w:val="000000"/>
          <w:sz w:val="28"/>
          <w:szCs w:val="28"/>
          <w:shd w:val="clear" w:color="auto" w:fill="FFFFFF"/>
          <w:lang w:eastAsia="ru-RU"/>
        </w:rPr>
        <w:t>3</w:t>
      </w:r>
      <w:r w:rsidRPr="006F3754">
        <w:rPr>
          <w:rFonts w:ascii="Times New Roman" w:eastAsia="Times New Roman" w:hAnsi="Times New Roman" w:cs="Times New Roman"/>
          <w:color w:val="000000"/>
          <w:sz w:val="28"/>
          <w:szCs w:val="28"/>
          <w:shd w:val="clear" w:color="auto" w:fill="FFFFFF"/>
          <w:lang w:eastAsia="ru-RU"/>
        </w:rPr>
        <w:t xml:space="preserve"> году и 80,04 %. В 202</w:t>
      </w:r>
      <w:r w:rsidR="00D4302A">
        <w:rPr>
          <w:rFonts w:ascii="Times New Roman" w:eastAsia="Times New Roman" w:hAnsi="Times New Roman" w:cs="Times New Roman"/>
          <w:color w:val="000000"/>
          <w:sz w:val="28"/>
          <w:szCs w:val="28"/>
          <w:shd w:val="clear" w:color="auto" w:fill="FFFFFF"/>
          <w:lang w:eastAsia="ru-RU"/>
        </w:rPr>
        <w:t>4</w:t>
      </w:r>
      <w:r w:rsidRPr="006F3754">
        <w:rPr>
          <w:rFonts w:ascii="Times New Roman" w:eastAsia="Times New Roman" w:hAnsi="Times New Roman" w:cs="Times New Roman"/>
          <w:color w:val="000000"/>
          <w:sz w:val="28"/>
          <w:szCs w:val="28"/>
          <w:shd w:val="clear" w:color="auto" w:fill="FFFFFF"/>
          <w:lang w:eastAsia="ru-RU"/>
        </w:rPr>
        <w:t xml:space="preserve"> году оборотные активы растут меньшими темпами, чем </w:t>
      </w:r>
      <w:proofErr w:type="spellStart"/>
      <w:r w:rsidRPr="006F3754">
        <w:rPr>
          <w:rFonts w:ascii="Times New Roman" w:eastAsia="Times New Roman" w:hAnsi="Times New Roman" w:cs="Times New Roman"/>
          <w:color w:val="000000"/>
          <w:sz w:val="28"/>
          <w:szCs w:val="28"/>
          <w:shd w:val="clear" w:color="auto" w:fill="FFFFFF"/>
          <w:lang w:eastAsia="ru-RU"/>
        </w:rPr>
        <w:t>внеоборотные</w:t>
      </w:r>
      <w:proofErr w:type="spellEnd"/>
      <w:r w:rsidRPr="006F3754">
        <w:rPr>
          <w:rFonts w:ascii="Times New Roman" w:eastAsia="Times New Roman" w:hAnsi="Times New Roman" w:cs="Times New Roman"/>
          <w:color w:val="000000"/>
          <w:sz w:val="28"/>
          <w:szCs w:val="28"/>
          <w:shd w:val="clear" w:color="auto" w:fill="FFFFFF"/>
          <w:lang w:eastAsia="ru-RU"/>
        </w:rPr>
        <w:t>, что влияет на снижение их удельного веса в активах.</w:t>
      </w:r>
    </w:p>
    <w:p w:rsidR="006F3754" w:rsidRPr="006F3754" w:rsidRDefault="006F3754" w:rsidP="006F3754">
      <w:pPr>
        <w:spacing w:after="0" w:line="360" w:lineRule="auto"/>
        <w:ind w:firstLine="709"/>
        <w:jc w:val="both"/>
        <w:rPr>
          <w:rFonts w:ascii="Times New Roman" w:eastAsia="Times New Roman" w:hAnsi="Times New Roman" w:cs="Times New Roman"/>
          <w:color w:val="000000"/>
          <w:sz w:val="28"/>
          <w:szCs w:val="28"/>
          <w:shd w:val="clear" w:color="auto" w:fill="FFFFFF"/>
          <w:lang w:eastAsia="ru-RU"/>
        </w:rPr>
      </w:pPr>
      <w:r w:rsidRPr="006F3754">
        <w:rPr>
          <w:rFonts w:ascii="Times New Roman" w:eastAsia="Times New Roman" w:hAnsi="Times New Roman" w:cs="Times New Roman"/>
          <w:color w:val="000000"/>
          <w:sz w:val="28"/>
          <w:szCs w:val="28"/>
          <w:shd w:val="clear" w:color="auto" w:fill="FFFFFF"/>
          <w:lang w:eastAsia="ru-RU"/>
        </w:rPr>
        <w:t xml:space="preserve">Состав, структура и динамика пассивов АО КБ </w:t>
      </w:r>
      <w:r w:rsidR="00D4302A">
        <w:rPr>
          <w:rFonts w:ascii="Times New Roman" w:eastAsia="Times New Roman" w:hAnsi="Times New Roman" w:cs="Times New Roman"/>
          <w:color w:val="000000"/>
          <w:sz w:val="28"/>
          <w:szCs w:val="28"/>
          <w:shd w:val="clear" w:color="auto" w:fill="FFFFFF"/>
          <w:lang w:eastAsia="ru-RU"/>
        </w:rPr>
        <w:t>«</w:t>
      </w:r>
      <w:r w:rsidRPr="006F3754">
        <w:rPr>
          <w:rFonts w:ascii="Times New Roman" w:eastAsia="Times New Roman" w:hAnsi="Times New Roman" w:cs="Times New Roman"/>
          <w:color w:val="000000"/>
          <w:sz w:val="28"/>
          <w:szCs w:val="28"/>
          <w:shd w:val="clear" w:color="auto" w:fill="FFFFFF"/>
          <w:lang w:eastAsia="ru-RU"/>
        </w:rPr>
        <w:t>САММИТ БАНК</w:t>
      </w:r>
      <w:r w:rsidR="00D4302A">
        <w:rPr>
          <w:rFonts w:ascii="Times New Roman" w:eastAsia="Times New Roman" w:hAnsi="Times New Roman" w:cs="Times New Roman"/>
          <w:color w:val="000000"/>
          <w:sz w:val="28"/>
          <w:szCs w:val="28"/>
          <w:shd w:val="clear" w:color="auto" w:fill="FFFFFF"/>
          <w:lang w:eastAsia="ru-RU"/>
        </w:rPr>
        <w:t>»</w:t>
      </w:r>
      <w:r w:rsidRPr="006F3754">
        <w:rPr>
          <w:rFonts w:ascii="Times New Roman" w:eastAsia="Times New Roman" w:hAnsi="Times New Roman" w:cs="Times New Roman"/>
          <w:color w:val="000000"/>
          <w:sz w:val="28"/>
          <w:szCs w:val="28"/>
          <w:shd w:val="clear" w:color="auto" w:fill="FFFFFF"/>
          <w:lang w:eastAsia="ru-RU"/>
        </w:rPr>
        <w:t xml:space="preserve"> в 202</w:t>
      </w:r>
      <w:r w:rsidR="00D4302A">
        <w:rPr>
          <w:rFonts w:ascii="Times New Roman" w:eastAsia="Times New Roman" w:hAnsi="Times New Roman" w:cs="Times New Roman"/>
          <w:color w:val="000000"/>
          <w:sz w:val="28"/>
          <w:szCs w:val="28"/>
          <w:shd w:val="clear" w:color="auto" w:fill="FFFFFF"/>
          <w:lang w:eastAsia="ru-RU"/>
        </w:rPr>
        <w:t>2</w:t>
      </w:r>
      <w:r w:rsidRPr="006F3754">
        <w:rPr>
          <w:rFonts w:ascii="Times New Roman" w:eastAsia="Times New Roman" w:hAnsi="Times New Roman" w:cs="Times New Roman"/>
          <w:color w:val="000000"/>
          <w:sz w:val="28"/>
          <w:szCs w:val="28"/>
          <w:shd w:val="clear" w:color="auto" w:fill="FFFFFF"/>
          <w:lang w:eastAsia="ru-RU"/>
        </w:rPr>
        <w:t>-202</w:t>
      </w:r>
      <w:r w:rsidR="00D4302A">
        <w:rPr>
          <w:rFonts w:ascii="Times New Roman" w:eastAsia="Times New Roman" w:hAnsi="Times New Roman" w:cs="Times New Roman"/>
          <w:color w:val="000000"/>
          <w:sz w:val="28"/>
          <w:szCs w:val="28"/>
          <w:shd w:val="clear" w:color="auto" w:fill="FFFFFF"/>
          <w:lang w:eastAsia="ru-RU"/>
        </w:rPr>
        <w:t>4</w:t>
      </w:r>
      <w:r w:rsidRPr="006F3754">
        <w:rPr>
          <w:rFonts w:ascii="Times New Roman" w:eastAsia="Times New Roman" w:hAnsi="Times New Roman" w:cs="Times New Roman"/>
          <w:color w:val="000000"/>
          <w:sz w:val="28"/>
          <w:szCs w:val="28"/>
          <w:shd w:val="clear" w:color="auto" w:fill="FFFFFF"/>
          <w:lang w:eastAsia="ru-RU"/>
        </w:rPr>
        <w:t xml:space="preserve"> гг. представлена в таблице </w:t>
      </w:r>
      <w:r w:rsidR="00626354">
        <w:rPr>
          <w:rFonts w:ascii="Times New Roman" w:eastAsia="Times New Roman" w:hAnsi="Times New Roman" w:cs="Times New Roman"/>
          <w:color w:val="000000"/>
          <w:sz w:val="28"/>
          <w:szCs w:val="28"/>
          <w:shd w:val="clear" w:color="auto" w:fill="FFFFFF"/>
          <w:lang w:eastAsia="ru-RU"/>
        </w:rPr>
        <w:t>5</w:t>
      </w:r>
      <w:r w:rsidRPr="006F3754">
        <w:rPr>
          <w:rFonts w:ascii="Times New Roman" w:eastAsia="Times New Roman" w:hAnsi="Times New Roman" w:cs="Times New Roman"/>
          <w:color w:val="000000"/>
          <w:sz w:val="28"/>
          <w:szCs w:val="28"/>
          <w:shd w:val="clear" w:color="auto" w:fill="FFFFFF"/>
          <w:lang w:eastAsia="ru-RU"/>
        </w:rPr>
        <w:t>.</w:t>
      </w:r>
    </w:p>
    <w:p w:rsidR="006F3754" w:rsidRPr="006F3754" w:rsidRDefault="006F3754" w:rsidP="006F3754">
      <w:pPr>
        <w:spacing w:after="0" w:line="360" w:lineRule="auto"/>
        <w:ind w:firstLine="709"/>
        <w:jc w:val="both"/>
        <w:rPr>
          <w:rFonts w:ascii="Times New Roman" w:eastAsia="Times New Roman" w:hAnsi="Times New Roman" w:cs="Times New Roman"/>
          <w:color w:val="000000"/>
          <w:sz w:val="28"/>
          <w:szCs w:val="28"/>
          <w:shd w:val="clear" w:color="auto" w:fill="FFFFFF"/>
          <w:lang w:eastAsia="ru-RU"/>
        </w:rPr>
      </w:pPr>
      <w:r w:rsidRPr="006F3754">
        <w:rPr>
          <w:rFonts w:ascii="Times New Roman" w:eastAsia="Times New Roman" w:hAnsi="Times New Roman" w:cs="Times New Roman"/>
          <w:color w:val="000000"/>
          <w:sz w:val="28"/>
          <w:szCs w:val="28"/>
          <w:shd w:val="clear" w:color="auto" w:fill="FFFFFF"/>
          <w:lang w:eastAsia="ru-RU"/>
        </w:rPr>
        <w:t xml:space="preserve">Таблица </w:t>
      </w:r>
      <w:r w:rsidR="001E1DAA">
        <w:rPr>
          <w:rFonts w:ascii="Times New Roman" w:eastAsia="Times New Roman" w:hAnsi="Times New Roman" w:cs="Times New Roman"/>
          <w:color w:val="000000"/>
          <w:sz w:val="28"/>
          <w:szCs w:val="28"/>
          <w:shd w:val="clear" w:color="auto" w:fill="FFFFFF"/>
          <w:lang w:eastAsia="ru-RU"/>
        </w:rPr>
        <w:t>5</w:t>
      </w:r>
      <w:r w:rsidRPr="006F3754">
        <w:rPr>
          <w:rFonts w:ascii="Times New Roman" w:eastAsia="Times New Roman" w:hAnsi="Times New Roman" w:cs="Times New Roman"/>
          <w:color w:val="000000"/>
          <w:sz w:val="28"/>
          <w:szCs w:val="28"/>
          <w:shd w:val="clear" w:color="auto" w:fill="FFFFFF"/>
          <w:lang w:eastAsia="ru-RU"/>
        </w:rPr>
        <w:t xml:space="preserve"> - Состав, структура и динамика пассивов АО КБ </w:t>
      </w:r>
      <w:r w:rsidR="00D4302A">
        <w:rPr>
          <w:rFonts w:ascii="Times New Roman" w:eastAsia="Times New Roman" w:hAnsi="Times New Roman" w:cs="Times New Roman"/>
          <w:color w:val="000000"/>
          <w:sz w:val="28"/>
          <w:szCs w:val="28"/>
          <w:shd w:val="clear" w:color="auto" w:fill="FFFFFF"/>
          <w:lang w:eastAsia="ru-RU"/>
        </w:rPr>
        <w:t>«</w:t>
      </w:r>
      <w:r w:rsidRPr="006F3754">
        <w:rPr>
          <w:rFonts w:ascii="Times New Roman" w:eastAsia="Times New Roman" w:hAnsi="Times New Roman" w:cs="Times New Roman"/>
          <w:color w:val="000000"/>
          <w:sz w:val="28"/>
          <w:szCs w:val="28"/>
          <w:shd w:val="clear" w:color="auto" w:fill="FFFFFF"/>
          <w:lang w:eastAsia="ru-RU"/>
        </w:rPr>
        <w:t>САММИТ БАНК</w:t>
      </w:r>
      <w:r w:rsidR="00D4302A">
        <w:rPr>
          <w:rFonts w:ascii="Times New Roman" w:eastAsia="Times New Roman" w:hAnsi="Times New Roman" w:cs="Times New Roman"/>
          <w:color w:val="000000"/>
          <w:sz w:val="28"/>
          <w:szCs w:val="28"/>
          <w:shd w:val="clear" w:color="auto" w:fill="FFFFFF"/>
          <w:lang w:eastAsia="ru-RU"/>
        </w:rPr>
        <w:t>»</w:t>
      </w:r>
      <w:r w:rsidRPr="006F3754">
        <w:rPr>
          <w:rFonts w:ascii="Times New Roman" w:eastAsia="Times New Roman" w:hAnsi="Times New Roman" w:cs="Times New Roman"/>
          <w:color w:val="000000"/>
          <w:sz w:val="28"/>
          <w:szCs w:val="28"/>
          <w:shd w:val="clear" w:color="auto" w:fill="FFFFFF"/>
          <w:lang w:eastAsia="ru-RU"/>
        </w:rPr>
        <w:t xml:space="preserve">  в 202</w:t>
      </w:r>
      <w:r w:rsidR="00D4302A">
        <w:rPr>
          <w:rFonts w:ascii="Times New Roman" w:eastAsia="Times New Roman" w:hAnsi="Times New Roman" w:cs="Times New Roman"/>
          <w:color w:val="000000"/>
          <w:sz w:val="28"/>
          <w:szCs w:val="28"/>
          <w:shd w:val="clear" w:color="auto" w:fill="FFFFFF"/>
          <w:lang w:eastAsia="ru-RU"/>
        </w:rPr>
        <w:t>2</w:t>
      </w:r>
      <w:r w:rsidRPr="006F3754">
        <w:rPr>
          <w:rFonts w:ascii="Times New Roman" w:eastAsia="Times New Roman" w:hAnsi="Times New Roman" w:cs="Times New Roman"/>
          <w:color w:val="000000"/>
          <w:sz w:val="28"/>
          <w:szCs w:val="28"/>
          <w:shd w:val="clear" w:color="auto" w:fill="FFFFFF"/>
          <w:lang w:eastAsia="ru-RU"/>
        </w:rPr>
        <w:t>-202</w:t>
      </w:r>
      <w:r w:rsidR="00D4302A">
        <w:rPr>
          <w:rFonts w:ascii="Times New Roman" w:eastAsia="Times New Roman" w:hAnsi="Times New Roman" w:cs="Times New Roman"/>
          <w:color w:val="000000"/>
          <w:sz w:val="28"/>
          <w:szCs w:val="28"/>
          <w:shd w:val="clear" w:color="auto" w:fill="FFFFFF"/>
          <w:lang w:eastAsia="ru-RU"/>
        </w:rPr>
        <w:t>4</w:t>
      </w:r>
      <w:r w:rsidRPr="006F3754">
        <w:rPr>
          <w:rFonts w:ascii="Times New Roman" w:eastAsia="Times New Roman" w:hAnsi="Times New Roman" w:cs="Times New Roman"/>
          <w:color w:val="000000"/>
          <w:sz w:val="28"/>
          <w:szCs w:val="28"/>
          <w:shd w:val="clear" w:color="auto" w:fill="FFFFFF"/>
          <w:lang w:eastAsia="ru-RU"/>
        </w:rPr>
        <w:t xml:space="preserve"> гг.</w:t>
      </w:r>
    </w:p>
    <w:tbl>
      <w:tblPr>
        <w:tblW w:w="93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2213"/>
        <w:gridCol w:w="1215"/>
        <w:gridCol w:w="1040"/>
        <w:gridCol w:w="1213"/>
        <w:gridCol w:w="1041"/>
        <w:gridCol w:w="1387"/>
        <w:gridCol w:w="1213"/>
      </w:tblGrid>
      <w:tr w:rsidR="006F3754" w:rsidRPr="006F3754" w:rsidTr="00044C97">
        <w:trPr>
          <w:trHeight w:val="268"/>
          <w:jc w:val="center"/>
        </w:trPr>
        <w:tc>
          <w:tcPr>
            <w:tcW w:w="2213" w:type="dxa"/>
            <w:vMerge w:val="restart"/>
          </w:tcPr>
          <w:p w:rsidR="006F3754" w:rsidRPr="006F3754" w:rsidRDefault="006F3754" w:rsidP="006F3754">
            <w:pPr>
              <w:spacing w:after="0" w:line="240" w:lineRule="auto"/>
              <w:jc w:val="both"/>
              <w:rPr>
                <w:rFonts w:ascii="Times New Roman" w:eastAsia="Times New Roman" w:hAnsi="Times New Roman" w:cs="Times New Roman"/>
                <w:b/>
                <w:color w:val="000000"/>
                <w:sz w:val="24"/>
                <w:szCs w:val="24"/>
                <w:shd w:val="clear" w:color="auto" w:fill="FFFFFF"/>
                <w:lang w:eastAsia="ru-RU"/>
              </w:rPr>
            </w:pPr>
            <w:r w:rsidRPr="006F3754">
              <w:rPr>
                <w:rFonts w:ascii="Times New Roman" w:eastAsia="Times New Roman" w:hAnsi="Times New Roman" w:cs="Times New Roman"/>
                <w:b/>
                <w:color w:val="000000"/>
                <w:sz w:val="24"/>
                <w:szCs w:val="24"/>
                <w:shd w:val="clear" w:color="auto" w:fill="FFFFFF"/>
                <w:lang w:eastAsia="ru-RU"/>
              </w:rPr>
              <w:t>Показатель</w:t>
            </w:r>
          </w:p>
        </w:tc>
        <w:tc>
          <w:tcPr>
            <w:tcW w:w="2254" w:type="dxa"/>
            <w:gridSpan w:val="2"/>
            <w:vAlign w:val="center"/>
          </w:tcPr>
          <w:p w:rsidR="006F3754" w:rsidRPr="006F3754" w:rsidRDefault="006F3754" w:rsidP="006F3754">
            <w:pPr>
              <w:widowControl w:val="0"/>
              <w:snapToGrid w:val="0"/>
              <w:spacing w:after="0" w:line="240" w:lineRule="auto"/>
              <w:jc w:val="both"/>
              <w:rPr>
                <w:rFonts w:ascii="Times New Roman" w:eastAsia="Times New Roman" w:hAnsi="Times New Roman" w:cs="Times New Roman"/>
                <w:b/>
                <w:sz w:val="24"/>
                <w:szCs w:val="24"/>
                <w:lang w:eastAsia="ru-RU"/>
              </w:rPr>
            </w:pPr>
            <w:r w:rsidRPr="006F3754">
              <w:rPr>
                <w:rFonts w:ascii="Times New Roman" w:eastAsia="Times New Roman" w:hAnsi="Times New Roman" w:cs="Times New Roman"/>
                <w:b/>
                <w:sz w:val="24"/>
                <w:szCs w:val="24"/>
                <w:lang w:eastAsia="ru-RU"/>
              </w:rPr>
              <w:t>202</w:t>
            </w:r>
            <w:r w:rsidR="00D4302A">
              <w:rPr>
                <w:rFonts w:ascii="Times New Roman" w:eastAsia="Times New Roman" w:hAnsi="Times New Roman" w:cs="Times New Roman"/>
                <w:b/>
                <w:sz w:val="24"/>
                <w:szCs w:val="24"/>
                <w:lang w:eastAsia="ru-RU"/>
              </w:rPr>
              <w:t>2</w:t>
            </w:r>
            <w:r w:rsidRPr="006F3754">
              <w:rPr>
                <w:rFonts w:ascii="Times New Roman" w:eastAsia="Times New Roman" w:hAnsi="Times New Roman" w:cs="Times New Roman"/>
                <w:b/>
                <w:sz w:val="24"/>
                <w:szCs w:val="24"/>
                <w:lang w:eastAsia="ru-RU"/>
              </w:rPr>
              <w:t xml:space="preserve"> г.</w:t>
            </w:r>
          </w:p>
        </w:tc>
        <w:tc>
          <w:tcPr>
            <w:tcW w:w="2254" w:type="dxa"/>
            <w:gridSpan w:val="2"/>
            <w:vAlign w:val="center"/>
          </w:tcPr>
          <w:p w:rsidR="006F3754" w:rsidRPr="006F3754" w:rsidRDefault="006F3754" w:rsidP="006F3754">
            <w:pPr>
              <w:widowControl w:val="0"/>
              <w:snapToGrid w:val="0"/>
              <w:spacing w:after="0" w:line="240" w:lineRule="auto"/>
              <w:jc w:val="both"/>
              <w:rPr>
                <w:rFonts w:ascii="Times New Roman" w:eastAsia="Times New Roman" w:hAnsi="Times New Roman" w:cs="Times New Roman"/>
                <w:b/>
                <w:sz w:val="24"/>
                <w:szCs w:val="24"/>
                <w:lang w:eastAsia="ru-RU"/>
              </w:rPr>
            </w:pPr>
            <w:r w:rsidRPr="006F3754">
              <w:rPr>
                <w:rFonts w:ascii="Times New Roman" w:eastAsia="Times New Roman" w:hAnsi="Times New Roman" w:cs="Times New Roman"/>
                <w:b/>
                <w:sz w:val="24"/>
                <w:szCs w:val="24"/>
                <w:lang w:eastAsia="ru-RU"/>
              </w:rPr>
              <w:t>202</w:t>
            </w:r>
            <w:r w:rsidR="00D4302A">
              <w:rPr>
                <w:rFonts w:ascii="Times New Roman" w:eastAsia="Times New Roman" w:hAnsi="Times New Roman" w:cs="Times New Roman"/>
                <w:b/>
                <w:sz w:val="24"/>
                <w:szCs w:val="24"/>
                <w:lang w:eastAsia="ru-RU"/>
              </w:rPr>
              <w:t>3</w:t>
            </w:r>
            <w:r w:rsidRPr="006F3754">
              <w:rPr>
                <w:rFonts w:ascii="Times New Roman" w:eastAsia="Times New Roman" w:hAnsi="Times New Roman" w:cs="Times New Roman"/>
                <w:b/>
                <w:sz w:val="24"/>
                <w:szCs w:val="24"/>
                <w:lang w:eastAsia="ru-RU"/>
              </w:rPr>
              <w:t xml:space="preserve"> г.</w:t>
            </w:r>
          </w:p>
        </w:tc>
        <w:tc>
          <w:tcPr>
            <w:tcW w:w="2600" w:type="dxa"/>
            <w:gridSpan w:val="2"/>
            <w:vAlign w:val="center"/>
          </w:tcPr>
          <w:p w:rsidR="006F3754" w:rsidRPr="006F3754" w:rsidRDefault="006F3754" w:rsidP="006F3754">
            <w:pPr>
              <w:widowControl w:val="0"/>
              <w:snapToGrid w:val="0"/>
              <w:spacing w:after="0" w:line="240" w:lineRule="auto"/>
              <w:jc w:val="both"/>
              <w:rPr>
                <w:rFonts w:ascii="Times New Roman" w:eastAsia="Times New Roman" w:hAnsi="Times New Roman" w:cs="Times New Roman"/>
                <w:b/>
                <w:sz w:val="24"/>
                <w:szCs w:val="24"/>
                <w:lang w:eastAsia="ru-RU"/>
              </w:rPr>
            </w:pPr>
            <w:r w:rsidRPr="006F3754">
              <w:rPr>
                <w:rFonts w:ascii="Times New Roman" w:eastAsia="Times New Roman" w:hAnsi="Times New Roman" w:cs="Times New Roman"/>
                <w:b/>
                <w:sz w:val="24"/>
                <w:szCs w:val="24"/>
                <w:lang w:eastAsia="ru-RU"/>
              </w:rPr>
              <w:t>202</w:t>
            </w:r>
            <w:r w:rsidR="00D4302A">
              <w:rPr>
                <w:rFonts w:ascii="Times New Roman" w:eastAsia="Times New Roman" w:hAnsi="Times New Roman" w:cs="Times New Roman"/>
                <w:b/>
                <w:sz w:val="24"/>
                <w:szCs w:val="24"/>
                <w:lang w:eastAsia="ru-RU"/>
              </w:rPr>
              <w:t>4</w:t>
            </w:r>
            <w:r w:rsidRPr="006F3754">
              <w:rPr>
                <w:rFonts w:ascii="Times New Roman" w:eastAsia="Times New Roman" w:hAnsi="Times New Roman" w:cs="Times New Roman"/>
                <w:b/>
                <w:sz w:val="24"/>
                <w:szCs w:val="24"/>
                <w:lang w:eastAsia="ru-RU"/>
              </w:rPr>
              <w:t xml:space="preserve"> г.</w:t>
            </w:r>
          </w:p>
        </w:tc>
      </w:tr>
      <w:tr w:rsidR="006F3754" w:rsidRPr="006F3754" w:rsidTr="00044C97">
        <w:trPr>
          <w:trHeight w:val="139"/>
          <w:jc w:val="center"/>
        </w:trPr>
        <w:tc>
          <w:tcPr>
            <w:tcW w:w="2213" w:type="dxa"/>
            <w:vMerge/>
          </w:tcPr>
          <w:p w:rsidR="006F3754" w:rsidRPr="006F3754" w:rsidRDefault="006F3754" w:rsidP="006F3754">
            <w:pPr>
              <w:spacing w:after="0" w:line="240" w:lineRule="auto"/>
              <w:jc w:val="both"/>
              <w:rPr>
                <w:rFonts w:ascii="Times New Roman" w:eastAsia="Times New Roman" w:hAnsi="Times New Roman" w:cs="Times New Roman"/>
                <w:b/>
                <w:color w:val="000000"/>
                <w:sz w:val="24"/>
                <w:szCs w:val="24"/>
                <w:shd w:val="clear" w:color="auto" w:fill="FFFFFF"/>
                <w:lang w:eastAsia="ru-RU"/>
              </w:rPr>
            </w:pPr>
          </w:p>
        </w:tc>
        <w:tc>
          <w:tcPr>
            <w:tcW w:w="1215" w:type="dxa"/>
          </w:tcPr>
          <w:p w:rsidR="006F3754" w:rsidRPr="006F3754" w:rsidRDefault="006F3754" w:rsidP="006F3754">
            <w:pPr>
              <w:spacing w:after="0" w:line="240" w:lineRule="auto"/>
              <w:jc w:val="both"/>
              <w:rPr>
                <w:rFonts w:ascii="Times New Roman" w:eastAsia="Times New Roman" w:hAnsi="Times New Roman" w:cs="Times New Roman"/>
                <w:b/>
                <w:color w:val="000000"/>
                <w:sz w:val="24"/>
                <w:szCs w:val="24"/>
                <w:shd w:val="clear" w:color="auto" w:fill="FFFFFF"/>
                <w:lang w:eastAsia="ru-RU"/>
              </w:rPr>
            </w:pPr>
            <w:r w:rsidRPr="006F3754">
              <w:rPr>
                <w:rFonts w:ascii="Times New Roman" w:eastAsia="Times New Roman" w:hAnsi="Times New Roman" w:cs="Times New Roman"/>
                <w:b/>
                <w:color w:val="000000"/>
                <w:sz w:val="24"/>
                <w:szCs w:val="24"/>
                <w:shd w:val="clear" w:color="auto" w:fill="FFFFFF"/>
                <w:lang w:eastAsia="ru-RU"/>
              </w:rPr>
              <w:t>тыс. руб.</w:t>
            </w:r>
          </w:p>
        </w:tc>
        <w:tc>
          <w:tcPr>
            <w:tcW w:w="1040" w:type="dxa"/>
          </w:tcPr>
          <w:p w:rsidR="006F3754" w:rsidRPr="006F3754" w:rsidRDefault="006F3754" w:rsidP="006F3754">
            <w:pPr>
              <w:spacing w:after="0" w:line="240" w:lineRule="auto"/>
              <w:jc w:val="both"/>
              <w:rPr>
                <w:rFonts w:ascii="Times New Roman" w:eastAsia="Times New Roman" w:hAnsi="Times New Roman" w:cs="Times New Roman"/>
                <w:b/>
                <w:color w:val="000000"/>
                <w:sz w:val="24"/>
                <w:szCs w:val="24"/>
                <w:shd w:val="clear" w:color="auto" w:fill="FFFFFF"/>
                <w:lang w:eastAsia="ru-RU"/>
              </w:rPr>
            </w:pPr>
            <w:r w:rsidRPr="006F3754">
              <w:rPr>
                <w:rFonts w:ascii="Times New Roman" w:eastAsia="Times New Roman" w:hAnsi="Times New Roman" w:cs="Times New Roman"/>
                <w:b/>
                <w:color w:val="000000"/>
                <w:sz w:val="24"/>
                <w:szCs w:val="24"/>
                <w:shd w:val="clear" w:color="auto" w:fill="FFFFFF"/>
                <w:lang w:eastAsia="ru-RU"/>
              </w:rPr>
              <w:t>уд</w:t>
            </w:r>
            <w:proofErr w:type="gramStart"/>
            <w:r w:rsidRPr="006F3754">
              <w:rPr>
                <w:rFonts w:ascii="Times New Roman" w:eastAsia="Times New Roman" w:hAnsi="Times New Roman" w:cs="Times New Roman"/>
                <w:b/>
                <w:color w:val="000000"/>
                <w:sz w:val="24"/>
                <w:szCs w:val="24"/>
                <w:shd w:val="clear" w:color="auto" w:fill="FFFFFF"/>
                <w:lang w:eastAsia="ru-RU"/>
              </w:rPr>
              <w:t>.</w:t>
            </w:r>
            <w:proofErr w:type="gramEnd"/>
            <w:r w:rsidRPr="006F3754">
              <w:rPr>
                <w:rFonts w:ascii="Times New Roman" w:eastAsia="Times New Roman" w:hAnsi="Times New Roman" w:cs="Times New Roman"/>
                <w:b/>
                <w:color w:val="000000"/>
                <w:sz w:val="24"/>
                <w:szCs w:val="24"/>
                <w:shd w:val="clear" w:color="auto" w:fill="FFFFFF"/>
                <w:lang w:eastAsia="ru-RU"/>
              </w:rPr>
              <w:t xml:space="preserve"> </w:t>
            </w:r>
            <w:proofErr w:type="gramStart"/>
            <w:r w:rsidRPr="006F3754">
              <w:rPr>
                <w:rFonts w:ascii="Times New Roman" w:eastAsia="Times New Roman" w:hAnsi="Times New Roman" w:cs="Times New Roman"/>
                <w:b/>
                <w:color w:val="000000"/>
                <w:sz w:val="24"/>
                <w:szCs w:val="24"/>
                <w:shd w:val="clear" w:color="auto" w:fill="FFFFFF"/>
                <w:lang w:eastAsia="ru-RU"/>
              </w:rPr>
              <w:t>в</w:t>
            </w:r>
            <w:proofErr w:type="gramEnd"/>
            <w:r w:rsidRPr="006F3754">
              <w:rPr>
                <w:rFonts w:ascii="Times New Roman" w:eastAsia="Times New Roman" w:hAnsi="Times New Roman" w:cs="Times New Roman"/>
                <w:b/>
                <w:color w:val="000000"/>
                <w:sz w:val="24"/>
                <w:szCs w:val="24"/>
                <w:shd w:val="clear" w:color="auto" w:fill="FFFFFF"/>
                <w:lang w:eastAsia="ru-RU"/>
              </w:rPr>
              <w:t>ес, %</w:t>
            </w:r>
          </w:p>
        </w:tc>
        <w:tc>
          <w:tcPr>
            <w:tcW w:w="1213" w:type="dxa"/>
          </w:tcPr>
          <w:p w:rsidR="006F3754" w:rsidRPr="006F3754" w:rsidRDefault="006F3754" w:rsidP="006F3754">
            <w:pPr>
              <w:spacing w:after="0" w:line="240" w:lineRule="auto"/>
              <w:jc w:val="both"/>
              <w:rPr>
                <w:rFonts w:ascii="Times New Roman" w:eastAsia="Times New Roman" w:hAnsi="Times New Roman" w:cs="Times New Roman"/>
                <w:b/>
                <w:color w:val="000000"/>
                <w:sz w:val="24"/>
                <w:szCs w:val="24"/>
                <w:shd w:val="clear" w:color="auto" w:fill="FFFFFF"/>
                <w:lang w:eastAsia="ru-RU"/>
              </w:rPr>
            </w:pPr>
            <w:r w:rsidRPr="006F3754">
              <w:rPr>
                <w:rFonts w:ascii="Times New Roman" w:eastAsia="Times New Roman" w:hAnsi="Times New Roman" w:cs="Times New Roman"/>
                <w:b/>
                <w:color w:val="000000"/>
                <w:sz w:val="24"/>
                <w:szCs w:val="24"/>
                <w:shd w:val="clear" w:color="auto" w:fill="FFFFFF"/>
                <w:lang w:eastAsia="ru-RU"/>
              </w:rPr>
              <w:t>тыс. руб.</w:t>
            </w:r>
          </w:p>
        </w:tc>
        <w:tc>
          <w:tcPr>
            <w:tcW w:w="1041" w:type="dxa"/>
          </w:tcPr>
          <w:p w:rsidR="006F3754" w:rsidRPr="006F3754" w:rsidRDefault="006F3754" w:rsidP="006F3754">
            <w:pPr>
              <w:spacing w:after="0" w:line="240" w:lineRule="auto"/>
              <w:jc w:val="both"/>
              <w:rPr>
                <w:rFonts w:ascii="Times New Roman" w:eastAsia="Times New Roman" w:hAnsi="Times New Roman" w:cs="Times New Roman"/>
                <w:b/>
                <w:color w:val="000000"/>
                <w:sz w:val="24"/>
                <w:szCs w:val="24"/>
                <w:shd w:val="clear" w:color="auto" w:fill="FFFFFF"/>
                <w:lang w:eastAsia="ru-RU"/>
              </w:rPr>
            </w:pPr>
            <w:r w:rsidRPr="006F3754">
              <w:rPr>
                <w:rFonts w:ascii="Times New Roman" w:eastAsia="Times New Roman" w:hAnsi="Times New Roman" w:cs="Times New Roman"/>
                <w:b/>
                <w:color w:val="000000"/>
                <w:sz w:val="24"/>
                <w:szCs w:val="24"/>
                <w:shd w:val="clear" w:color="auto" w:fill="FFFFFF"/>
                <w:lang w:eastAsia="ru-RU"/>
              </w:rPr>
              <w:t>уд</w:t>
            </w:r>
            <w:proofErr w:type="gramStart"/>
            <w:r w:rsidRPr="006F3754">
              <w:rPr>
                <w:rFonts w:ascii="Times New Roman" w:eastAsia="Times New Roman" w:hAnsi="Times New Roman" w:cs="Times New Roman"/>
                <w:b/>
                <w:color w:val="000000"/>
                <w:sz w:val="24"/>
                <w:szCs w:val="24"/>
                <w:shd w:val="clear" w:color="auto" w:fill="FFFFFF"/>
                <w:lang w:eastAsia="ru-RU"/>
              </w:rPr>
              <w:t>.</w:t>
            </w:r>
            <w:proofErr w:type="gramEnd"/>
            <w:r w:rsidRPr="006F3754">
              <w:rPr>
                <w:rFonts w:ascii="Times New Roman" w:eastAsia="Times New Roman" w:hAnsi="Times New Roman" w:cs="Times New Roman"/>
                <w:b/>
                <w:color w:val="000000"/>
                <w:sz w:val="24"/>
                <w:szCs w:val="24"/>
                <w:shd w:val="clear" w:color="auto" w:fill="FFFFFF"/>
                <w:lang w:eastAsia="ru-RU"/>
              </w:rPr>
              <w:t xml:space="preserve"> </w:t>
            </w:r>
            <w:proofErr w:type="gramStart"/>
            <w:r w:rsidRPr="006F3754">
              <w:rPr>
                <w:rFonts w:ascii="Times New Roman" w:eastAsia="Times New Roman" w:hAnsi="Times New Roman" w:cs="Times New Roman"/>
                <w:b/>
                <w:color w:val="000000"/>
                <w:sz w:val="24"/>
                <w:szCs w:val="24"/>
                <w:shd w:val="clear" w:color="auto" w:fill="FFFFFF"/>
                <w:lang w:eastAsia="ru-RU"/>
              </w:rPr>
              <w:t>в</w:t>
            </w:r>
            <w:proofErr w:type="gramEnd"/>
            <w:r w:rsidRPr="006F3754">
              <w:rPr>
                <w:rFonts w:ascii="Times New Roman" w:eastAsia="Times New Roman" w:hAnsi="Times New Roman" w:cs="Times New Roman"/>
                <w:b/>
                <w:color w:val="000000"/>
                <w:sz w:val="24"/>
                <w:szCs w:val="24"/>
                <w:shd w:val="clear" w:color="auto" w:fill="FFFFFF"/>
                <w:lang w:eastAsia="ru-RU"/>
              </w:rPr>
              <w:t>ес, %</w:t>
            </w:r>
          </w:p>
        </w:tc>
        <w:tc>
          <w:tcPr>
            <w:tcW w:w="1387" w:type="dxa"/>
          </w:tcPr>
          <w:p w:rsidR="006F3754" w:rsidRPr="006F3754" w:rsidRDefault="006F3754" w:rsidP="006F3754">
            <w:pPr>
              <w:spacing w:after="0" w:line="240" w:lineRule="auto"/>
              <w:jc w:val="both"/>
              <w:rPr>
                <w:rFonts w:ascii="Times New Roman" w:eastAsia="Times New Roman" w:hAnsi="Times New Roman" w:cs="Times New Roman"/>
                <w:b/>
                <w:color w:val="000000"/>
                <w:sz w:val="24"/>
                <w:szCs w:val="24"/>
                <w:shd w:val="clear" w:color="auto" w:fill="FFFFFF"/>
                <w:lang w:eastAsia="ru-RU"/>
              </w:rPr>
            </w:pPr>
            <w:r w:rsidRPr="006F3754">
              <w:rPr>
                <w:rFonts w:ascii="Times New Roman" w:eastAsia="Times New Roman" w:hAnsi="Times New Roman" w:cs="Times New Roman"/>
                <w:b/>
                <w:color w:val="000000"/>
                <w:sz w:val="24"/>
                <w:szCs w:val="24"/>
                <w:shd w:val="clear" w:color="auto" w:fill="FFFFFF"/>
                <w:lang w:eastAsia="ru-RU"/>
              </w:rPr>
              <w:t>тыс. руб.</w:t>
            </w:r>
          </w:p>
        </w:tc>
        <w:tc>
          <w:tcPr>
            <w:tcW w:w="1213" w:type="dxa"/>
          </w:tcPr>
          <w:p w:rsidR="006F3754" w:rsidRPr="006F3754" w:rsidRDefault="006F3754" w:rsidP="006F3754">
            <w:pPr>
              <w:spacing w:after="0" w:line="240" w:lineRule="auto"/>
              <w:jc w:val="both"/>
              <w:rPr>
                <w:rFonts w:ascii="Times New Roman" w:eastAsia="Times New Roman" w:hAnsi="Times New Roman" w:cs="Times New Roman"/>
                <w:b/>
                <w:color w:val="000000"/>
                <w:sz w:val="24"/>
                <w:szCs w:val="24"/>
                <w:shd w:val="clear" w:color="auto" w:fill="FFFFFF"/>
                <w:lang w:eastAsia="ru-RU"/>
              </w:rPr>
            </w:pPr>
            <w:r w:rsidRPr="006F3754">
              <w:rPr>
                <w:rFonts w:ascii="Times New Roman" w:eastAsia="Times New Roman" w:hAnsi="Times New Roman" w:cs="Times New Roman"/>
                <w:b/>
                <w:color w:val="000000"/>
                <w:sz w:val="24"/>
                <w:szCs w:val="24"/>
                <w:shd w:val="clear" w:color="auto" w:fill="FFFFFF"/>
                <w:lang w:eastAsia="ru-RU"/>
              </w:rPr>
              <w:t>уд</w:t>
            </w:r>
            <w:proofErr w:type="gramStart"/>
            <w:r w:rsidRPr="006F3754">
              <w:rPr>
                <w:rFonts w:ascii="Times New Roman" w:eastAsia="Times New Roman" w:hAnsi="Times New Roman" w:cs="Times New Roman"/>
                <w:b/>
                <w:color w:val="000000"/>
                <w:sz w:val="24"/>
                <w:szCs w:val="24"/>
                <w:shd w:val="clear" w:color="auto" w:fill="FFFFFF"/>
                <w:lang w:eastAsia="ru-RU"/>
              </w:rPr>
              <w:t>.</w:t>
            </w:r>
            <w:proofErr w:type="gramEnd"/>
            <w:r w:rsidRPr="006F3754">
              <w:rPr>
                <w:rFonts w:ascii="Times New Roman" w:eastAsia="Times New Roman" w:hAnsi="Times New Roman" w:cs="Times New Roman"/>
                <w:b/>
                <w:color w:val="000000"/>
                <w:sz w:val="24"/>
                <w:szCs w:val="24"/>
                <w:shd w:val="clear" w:color="auto" w:fill="FFFFFF"/>
                <w:lang w:eastAsia="ru-RU"/>
              </w:rPr>
              <w:t xml:space="preserve"> </w:t>
            </w:r>
            <w:proofErr w:type="gramStart"/>
            <w:r w:rsidRPr="006F3754">
              <w:rPr>
                <w:rFonts w:ascii="Times New Roman" w:eastAsia="Times New Roman" w:hAnsi="Times New Roman" w:cs="Times New Roman"/>
                <w:b/>
                <w:color w:val="000000"/>
                <w:sz w:val="24"/>
                <w:szCs w:val="24"/>
                <w:shd w:val="clear" w:color="auto" w:fill="FFFFFF"/>
                <w:lang w:eastAsia="ru-RU"/>
              </w:rPr>
              <w:t>в</w:t>
            </w:r>
            <w:proofErr w:type="gramEnd"/>
            <w:r w:rsidRPr="006F3754">
              <w:rPr>
                <w:rFonts w:ascii="Times New Roman" w:eastAsia="Times New Roman" w:hAnsi="Times New Roman" w:cs="Times New Roman"/>
                <w:b/>
                <w:color w:val="000000"/>
                <w:sz w:val="24"/>
                <w:szCs w:val="24"/>
                <w:shd w:val="clear" w:color="auto" w:fill="FFFFFF"/>
                <w:lang w:eastAsia="ru-RU"/>
              </w:rPr>
              <w:t>ес, %</w:t>
            </w:r>
          </w:p>
        </w:tc>
      </w:tr>
      <w:tr w:rsidR="006F3754" w:rsidRPr="006F3754" w:rsidTr="00044C97">
        <w:trPr>
          <w:trHeight w:val="558"/>
          <w:jc w:val="center"/>
        </w:trPr>
        <w:tc>
          <w:tcPr>
            <w:tcW w:w="2213" w:type="dxa"/>
          </w:tcPr>
          <w:p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Капитал и резервы</w:t>
            </w:r>
          </w:p>
        </w:tc>
        <w:tc>
          <w:tcPr>
            <w:tcW w:w="1215" w:type="dxa"/>
            <w:vAlign w:val="center"/>
          </w:tcPr>
          <w:p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18185</w:t>
            </w:r>
          </w:p>
        </w:tc>
        <w:tc>
          <w:tcPr>
            <w:tcW w:w="1040" w:type="dxa"/>
            <w:vAlign w:val="center"/>
          </w:tcPr>
          <w:p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28,6</w:t>
            </w:r>
          </w:p>
        </w:tc>
        <w:tc>
          <w:tcPr>
            <w:tcW w:w="1213" w:type="dxa"/>
            <w:vAlign w:val="center"/>
          </w:tcPr>
          <w:p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18814</w:t>
            </w:r>
          </w:p>
        </w:tc>
        <w:tc>
          <w:tcPr>
            <w:tcW w:w="1041" w:type="dxa"/>
            <w:vAlign w:val="center"/>
          </w:tcPr>
          <w:p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21,7</w:t>
            </w:r>
          </w:p>
        </w:tc>
        <w:tc>
          <w:tcPr>
            <w:tcW w:w="1387" w:type="dxa"/>
            <w:vAlign w:val="center"/>
          </w:tcPr>
          <w:p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19481</w:t>
            </w:r>
          </w:p>
        </w:tc>
        <w:tc>
          <w:tcPr>
            <w:tcW w:w="1213" w:type="dxa"/>
            <w:vAlign w:val="center"/>
          </w:tcPr>
          <w:p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16,4</w:t>
            </w:r>
          </w:p>
        </w:tc>
      </w:tr>
      <w:tr w:rsidR="006F3754" w:rsidRPr="006F3754" w:rsidTr="00044C97">
        <w:trPr>
          <w:trHeight w:val="96"/>
          <w:jc w:val="center"/>
        </w:trPr>
        <w:tc>
          <w:tcPr>
            <w:tcW w:w="2213" w:type="dxa"/>
          </w:tcPr>
          <w:p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Долгосрочные обязательства</w:t>
            </w:r>
          </w:p>
        </w:tc>
        <w:tc>
          <w:tcPr>
            <w:tcW w:w="1215" w:type="dxa"/>
            <w:vAlign w:val="center"/>
          </w:tcPr>
          <w:p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w:t>
            </w:r>
          </w:p>
        </w:tc>
        <w:tc>
          <w:tcPr>
            <w:tcW w:w="1040" w:type="dxa"/>
            <w:vAlign w:val="center"/>
          </w:tcPr>
          <w:p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w:t>
            </w:r>
          </w:p>
        </w:tc>
        <w:tc>
          <w:tcPr>
            <w:tcW w:w="1213" w:type="dxa"/>
            <w:vAlign w:val="center"/>
          </w:tcPr>
          <w:p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w:t>
            </w:r>
          </w:p>
        </w:tc>
        <w:tc>
          <w:tcPr>
            <w:tcW w:w="1041" w:type="dxa"/>
            <w:vAlign w:val="center"/>
          </w:tcPr>
          <w:p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w:t>
            </w:r>
          </w:p>
        </w:tc>
        <w:tc>
          <w:tcPr>
            <w:tcW w:w="1387" w:type="dxa"/>
            <w:vAlign w:val="center"/>
          </w:tcPr>
          <w:p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52239</w:t>
            </w:r>
          </w:p>
        </w:tc>
        <w:tc>
          <w:tcPr>
            <w:tcW w:w="1213" w:type="dxa"/>
            <w:vAlign w:val="center"/>
          </w:tcPr>
          <w:p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43,8</w:t>
            </w:r>
          </w:p>
        </w:tc>
      </w:tr>
      <w:tr w:rsidR="006F3754" w:rsidRPr="006F3754" w:rsidTr="00044C97">
        <w:trPr>
          <w:trHeight w:val="1096"/>
          <w:jc w:val="center"/>
        </w:trPr>
        <w:tc>
          <w:tcPr>
            <w:tcW w:w="2213" w:type="dxa"/>
          </w:tcPr>
          <w:p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proofErr w:type="spellStart"/>
            <w:proofErr w:type="gramStart"/>
            <w:r w:rsidRPr="006F3754">
              <w:rPr>
                <w:rFonts w:ascii="Times New Roman" w:eastAsia="Times New Roman" w:hAnsi="Times New Roman" w:cs="Times New Roman"/>
                <w:color w:val="000000"/>
                <w:sz w:val="24"/>
                <w:szCs w:val="24"/>
                <w:shd w:val="clear" w:color="auto" w:fill="FFFFFF"/>
                <w:lang w:eastAsia="ru-RU"/>
              </w:rPr>
              <w:t>Краткосроч-ные</w:t>
            </w:r>
            <w:proofErr w:type="spellEnd"/>
            <w:proofErr w:type="gramEnd"/>
            <w:r w:rsidRPr="006F3754">
              <w:rPr>
                <w:rFonts w:ascii="Times New Roman" w:eastAsia="Times New Roman" w:hAnsi="Times New Roman" w:cs="Times New Roman"/>
                <w:color w:val="000000"/>
                <w:sz w:val="24"/>
                <w:szCs w:val="24"/>
                <w:shd w:val="clear" w:color="auto" w:fill="FFFFFF"/>
                <w:lang w:eastAsia="ru-RU"/>
              </w:rPr>
              <w:t xml:space="preserve"> </w:t>
            </w:r>
            <w:proofErr w:type="spellStart"/>
            <w:r w:rsidRPr="006F3754">
              <w:rPr>
                <w:rFonts w:ascii="Times New Roman" w:eastAsia="Times New Roman" w:hAnsi="Times New Roman" w:cs="Times New Roman"/>
                <w:color w:val="000000"/>
                <w:sz w:val="24"/>
                <w:szCs w:val="24"/>
                <w:shd w:val="clear" w:color="auto" w:fill="FFFFFF"/>
                <w:lang w:eastAsia="ru-RU"/>
              </w:rPr>
              <w:t>обязатель-ства</w:t>
            </w:r>
            <w:proofErr w:type="spellEnd"/>
            <w:r w:rsidRPr="006F3754">
              <w:rPr>
                <w:rFonts w:ascii="Times New Roman" w:eastAsia="Times New Roman" w:hAnsi="Times New Roman" w:cs="Times New Roman"/>
                <w:color w:val="000000"/>
                <w:sz w:val="24"/>
                <w:szCs w:val="24"/>
                <w:shd w:val="clear" w:color="auto" w:fill="FFFFFF"/>
                <w:lang w:eastAsia="ru-RU"/>
              </w:rPr>
              <w:t>, в т.ч.</w:t>
            </w:r>
          </w:p>
        </w:tc>
        <w:tc>
          <w:tcPr>
            <w:tcW w:w="1215" w:type="dxa"/>
            <w:vAlign w:val="center"/>
          </w:tcPr>
          <w:p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45632</w:t>
            </w:r>
          </w:p>
        </w:tc>
        <w:tc>
          <w:tcPr>
            <w:tcW w:w="1040" w:type="dxa"/>
            <w:vAlign w:val="center"/>
          </w:tcPr>
          <w:p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71,7</w:t>
            </w:r>
          </w:p>
        </w:tc>
        <w:tc>
          <w:tcPr>
            <w:tcW w:w="1213" w:type="dxa"/>
            <w:vAlign w:val="center"/>
          </w:tcPr>
          <w:p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68005</w:t>
            </w:r>
          </w:p>
        </w:tc>
        <w:tc>
          <w:tcPr>
            <w:tcW w:w="1041" w:type="dxa"/>
            <w:vAlign w:val="center"/>
          </w:tcPr>
          <w:p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78,3</w:t>
            </w:r>
          </w:p>
        </w:tc>
        <w:tc>
          <w:tcPr>
            <w:tcW w:w="1387" w:type="dxa"/>
            <w:vAlign w:val="center"/>
          </w:tcPr>
          <w:p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47440</w:t>
            </w:r>
          </w:p>
        </w:tc>
        <w:tc>
          <w:tcPr>
            <w:tcW w:w="1213" w:type="dxa"/>
            <w:vAlign w:val="center"/>
          </w:tcPr>
          <w:p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39,8</w:t>
            </w:r>
          </w:p>
        </w:tc>
      </w:tr>
      <w:tr w:rsidR="006F3754" w:rsidRPr="006F3754" w:rsidTr="00044C97">
        <w:trPr>
          <w:trHeight w:val="558"/>
          <w:jc w:val="center"/>
        </w:trPr>
        <w:tc>
          <w:tcPr>
            <w:tcW w:w="2213" w:type="dxa"/>
          </w:tcPr>
          <w:p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 заемные средства</w:t>
            </w:r>
          </w:p>
        </w:tc>
        <w:tc>
          <w:tcPr>
            <w:tcW w:w="1215" w:type="dxa"/>
            <w:vAlign w:val="center"/>
          </w:tcPr>
          <w:p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37986</w:t>
            </w:r>
          </w:p>
        </w:tc>
        <w:tc>
          <w:tcPr>
            <w:tcW w:w="1040" w:type="dxa"/>
            <w:vAlign w:val="center"/>
          </w:tcPr>
          <w:p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59,7</w:t>
            </w:r>
          </w:p>
        </w:tc>
        <w:tc>
          <w:tcPr>
            <w:tcW w:w="1213" w:type="dxa"/>
            <w:vAlign w:val="center"/>
          </w:tcPr>
          <w:p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53890</w:t>
            </w:r>
          </w:p>
        </w:tc>
        <w:tc>
          <w:tcPr>
            <w:tcW w:w="1041" w:type="dxa"/>
            <w:vAlign w:val="center"/>
          </w:tcPr>
          <w:p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62,1</w:t>
            </w:r>
          </w:p>
        </w:tc>
        <w:tc>
          <w:tcPr>
            <w:tcW w:w="1387" w:type="dxa"/>
            <w:vAlign w:val="center"/>
          </w:tcPr>
          <w:p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7685</w:t>
            </w:r>
          </w:p>
        </w:tc>
        <w:tc>
          <w:tcPr>
            <w:tcW w:w="1213" w:type="dxa"/>
            <w:vAlign w:val="center"/>
          </w:tcPr>
          <w:p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6,5</w:t>
            </w:r>
          </w:p>
        </w:tc>
      </w:tr>
      <w:tr w:rsidR="006F3754" w:rsidRPr="006F3754" w:rsidTr="00044C97">
        <w:trPr>
          <w:trHeight w:val="827"/>
          <w:jc w:val="center"/>
        </w:trPr>
        <w:tc>
          <w:tcPr>
            <w:tcW w:w="2213" w:type="dxa"/>
          </w:tcPr>
          <w:p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 кредиторская задолженность</w:t>
            </w:r>
          </w:p>
        </w:tc>
        <w:tc>
          <w:tcPr>
            <w:tcW w:w="1215" w:type="dxa"/>
            <w:vAlign w:val="center"/>
          </w:tcPr>
          <w:p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7646</w:t>
            </w:r>
          </w:p>
        </w:tc>
        <w:tc>
          <w:tcPr>
            <w:tcW w:w="1040" w:type="dxa"/>
            <w:vAlign w:val="center"/>
          </w:tcPr>
          <w:p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12,0</w:t>
            </w:r>
          </w:p>
        </w:tc>
        <w:tc>
          <w:tcPr>
            <w:tcW w:w="1213" w:type="dxa"/>
            <w:vAlign w:val="center"/>
          </w:tcPr>
          <w:p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14115</w:t>
            </w:r>
          </w:p>
        </w:tc>
        <w:tc>
          <w:tcPr>
            <w:tcW w:w="1041" w:type="dxa"/>
            <w:vAlign w:val="center"/>
          </w:tcPr>
          <w:p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16,3</w:t>
            </w:r>
          </w:p>
        </w:tc>
        <w:tc>
          <w:tcPr>
            <w:tcW w:w="1387" w:type="dxa"/>
            <w:vAlign w:val="center"/>
          </w:tcPr>
          <w:p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39755</w:t>
            </w:r>
          </w:p>
        </w:tc>
        <w:tc>
          <w:tcPr>
            <w:tcW w:w="1213" w:type="dxa"/>
            <w:vAlign w:val="center"/>
          </w:tcPr>
          <w:p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33,4</w:t>
            </w:r>
          </w:p>
        </w:tc>
      </w:tr>
      <w:tr w:rsidR="006F3754" w:rsidRPr="006F3754" w:rsidTr="00044C97">
        <w:trPr>
          <w:trHeight w:val="268"/>
          <w:jc w:val="center"/>
        </w:trPr>
        <w:tc>
          <w:tcPr>
            <w:tcW w:w="2213" w:type="dxa"/>
          </w:tcPr>
          <w:p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Итого</w:t>
            </w:r>
          </w:p>
        </w:tc>
        <w:tc>
          <w:tcPr>
            <w:tcW w:w="1215" w:type="dxa"/>
            <w:vAlign w:val="center"/>
          </w:tcPr>
          <w:p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63617</w:t>
            </w:r>
          </w:p>
        </w:tc>
        <w:tc>
          <w:tcPr>
            <w:tcW w:w="1040" w:type="dxa"/>
            <w:vAlign w:val="center"/>
          </w:tcPr>
          <w:p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100</w:t>
            </w:r>
          </w:p>
        </w:tc>
        <w:tc>
          <w:tcPr>
            <w:tcW w:w="1213" w:type="dxa"/>
            <w:vAlign w:val="center"/>
          </w:tcPr>
          <w:p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86819</w:t>
            </w:r>
          </w:p>
        </w:tc>
        <w:tc>
          <w:tcPr>
            <w:tcW w:w="1041" w:type="dxa"/>
            <w:vAlign w:val="center"/>
          </w:tcPr>
          <w:p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100</w:t>
            </w:r>
          </w:p>
        </w:tc>
        <w:tc>
          <w:tcPr>
            <w:tcW w:w="1387" w:type="dxa"/>
            <w:vAlign w:val="center"/>
          </w:tcPr>
          <w:p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119160</w:t>
            </w:r>
          </w:p>
        </w:tc>
        <w:tc>
          <w:tcPr>
            <w:tcW w:w="1213" w:type="dxa"/>
            <w:vAlign w:val="center"/>
          </w:tcPr>
          <w:p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100</w:t>
            </w:r>
          </w:p>
        </w:tc>
      </w:tr>
    </w:tbl>
    <w:p w:rsidR="006F3754" w:rsidRPr="006F3754" w:rsidRDefault="006F3754" w:rsidP="006F3754">
      <w:pPr>
        <w:spacing w:after="0" w:line="360" w:lineRule="auto"/>
        <w:ind w:firstLine="709"/>
        <w:jc w:val="both"/>
        <w:rPr>
          <w:rFonts w:ascii="Verdana" w:eastAsia="Times New Roman" w:hAnsi="Verdana" w:cs="Times New Roman"/>
          <w:color w:val="000000"/>
          <w:sz w:val="24"/>
          <w:szCs w:val="24"/>
          <w:shd w:val="clear" w:color="auto" w:fill="FFFFFF"/>
          <w:lang w:eastAsia="ru-RU"/>
        </w:rPr>
      </w:pPr>
    </w:p>
    <w:p w:rsidR="006F3754" w:rsidRPr="006F3754" w:rsidRDefault="006F3754" w:rsidP="006F3754">
      <w:pPr>
        <w:spacing w:after="0" w:line="360" w:lineRule="auto"/>
        <w:ind w:firstLine="709"/>
        <w:jc w:val="both"/>
        <w:rPr>
          <w:rFonts w:ascii="Times New Roman" w:eastAsia="Times New Roman" w:hAnsi="Times New Roman" w:cs="Times New Roman"/>
          <w:color w:val="000000"/>
          <w:sz w:val="28"/>
          <w:szCs w:val="28"/>
          <w:shd w:val="clear" w:color="auto" w:fill="FFFFFF"/>
          <w:lang w:eastAsia="ru-RU"/>
        </w:rPr>
      </w:pPr>
      <w:r w:rsidRPr="006F3754">
        <w:rPr>
          <w:rFonts w:ascii="Times New Roman" w:eastAsia="Times New Roman" w:hAnsi="Times New Roman" w:cs="Times New Roman"/>
          <w:color w:val="000000"/>
          <w:sz w:val="28"/>
          <w:szCs w:val="28"/>
          <w:shd w:val="clear" w:color="auto" w:fill="FFFFFF"/>
          <w:lang w:eastAsia="ru-RU"/>
        </w:rPr>
        <w:t xml:space="preserve">Как видно из данных таблицы </w:t>
      </w:r>
      <w:r w:rsidR="00327F0F">
        <w:rPr>
          <w:rFonts w:ascii="Times New Roman" w:eastAsia="Times New Roman" w:hAnsi="Times New Roman" w:cs="Times New Roman"/>
          <w:color w:val="000000"/>
          <w:sz w:val="28"/>
          <w:szCs w:val="28"/>
          <w:shd w:val="clear" w:color="auto" w:fill="FFFFFF"/>
          <w:lang w:eastAsia="ru-RU"/>
        </w:rPr>
        <w:t>5</w:t>
      </w:r>
      <w:r w:rsidRPr="006F3754">
        <w:rPr>
          <w:rFonts w:ascii="Times New Roman" w:eastAsia="Times New Roman" w:hAnsi="Times New Roman" w:cs="Times New Roman"/>
          <w:color w:val="000000"/>
          <w:sz w:val="28"/>
          <w:szCs w:val="28"/>
          <w:shd w:val="clear" w:color="auto" w:fill="FFFFFF"/>
          <w:lang w:eastAsia="ru-RU"/>
        </w:rPr>
        <w:t xml:space="preserve"> собственный  капитала АО КБ </w:t>
      </w:r>
      <w:r w:rsidR="00D4302A">
        <w:rPr>
          <w:rFonts w:ascii="Times New Roman" w:eastAsia="Times New Roman" w:hAnsi="Times New Roman" w:cs="Times New Roman"/>
          <w:color w:val="000000"/>
          <w:sz w:val="28"/>
          <w:szCs w:val="28"/>
          <w:shd w:val="clear" w:color="auto" w:fill="FFFFFF"/>
          <w:lang w:eastAsia="ru-RU"/>
        </w:rPr>
        <w:t>«</w:t>
      </w:r>
      <w:r w:rsidRPr="006F3754">
        <w:rPr>
          <w:rFonts w:ascii="Times New Roman" w:eastAsia="Times New Roman" w:hAnsi="Times New Roman" w:cs="Times New Roman"/>
          <w:color w:val="000000"/>
          <w:sz w:val="28"/>
          <w:szCs w:val="28"/>
          <w:shd w:val="clear" w:color="auto" w:fill="FFFFFF"/>
          <w:lang w:eastAsia="ru-RU"/>
        </w:rPr>
        <w:t>САММИТ БАНК</w:t>
      </w:r>
      <w:r w:rsidR="00D4302A">
        <w:rPr>
          <w:rFonts w:ascii="Times New Roman" w:eastAsia="Times New Roman" w:hAnsi="Times New Roman" w:cs="Times New Roman"/>
          <w:color w:val="000000"/>
          <w:sz w:val="28"/>
          <w:szCs w:val="28"/>
          <w:shd w:val="clear" w:color="auto" w:fill="FFFFFF"/>
          <w:lang w:eastAsia="ru-RU"/>
        </w:rPr>
        <w:t>»</w:t>
      </w:r>
      <w:r w:rsidRPr="006F3754">
        <w:rPr>
          <w:rFonts w:ascii="Times New Roman" w:eastAsia="Times New Roman" w:hAnsi="Times New Roman" w:cs="Times New Roman"/>
          <w:color w:val="000000"/>
          <w:sz w:val="28"/>
          <w:szCs w:val="28"/>
          <w:shd w:val="clear" w:color="auto" w:fill="FFFFFF"/>
          <w:lang w:eastAsia="ru-RU"/>
        </w:rPr>
        <w:t xml:space="preserve"> в 202</w:t>
      </w:r>
      <w:r w:rsidR="00D4302A">
        <w:rPr>
          <w:rFonts w:ascii="Times New Roman" w:eastAsia="Times New Roman" w:hAnsi="Times New Roman" w:cs="Times New Roman"/>
          <w:color w:val="000000"/>
          <w:sz w:val="28"/>
          <w:szCs w:val="28"/>
          <w:shd w:val="clear" w:color="auto" w:fill="FFFFFF"/>
          <w:lang w:eastAsia="ru-RU"/>
        </w:rPr>
        <w:t>2</w:t>
      </w:r>
      <w:r w:rsidRPr="006F3754">
        <w:rPr>
          <w:rFonts w:ascii="Times New Roman" w:eastAsia="Times New Roman" w:hAnsi="Times New Roman" w:cs="Times New Roman"/>
          <w:color w:val="000000"/>
          <w:sz w:val="28"/>
          <w:szCs w:val="28"/>
          <w:shd w:val="clear" w:color="auto" w:fill="FFFFFF"/>
          <w:lang w:eastAsia="ru-RU"/>
        </w:rPr>
        <w:t>-202</w:t>
      </w:r>
      <w:r w:rsidR="00D4302A">
        <w:rPr>
          <w:rFonts w:ascii="Times New Roman" w:eastAsia="Times New Roman" w:hAnsi="Times New Roman" w:cs="Times New Roman"/>
          <w:color w:val="000000"/>
          <w:sz w:val="28"/>
          <w:szCs w:val="28"/>
          <w:shd w:val="clear" w:color="auto" w:fill="FFFFFF"/>
          <w:lang w:eastAsia="ru-RU"/>
        </w:rPr>
        <w:t>4</w:t>
      </w:r>
      <w:r w:rsidRPr="006F3754">
        <w:rPr>
          <w:rFonts w:ascii="Times New Roman" w:eastAsia="Times New Roman" w:hAnsi="Times New Roman" w:cs="Times New Roman"/>
          <w:color w:val="000000"/>
          <w:sz w:val="28"/>
          <w:szCs w:val="28"/>
          <w:shd w:val="clear" w:color="auto" w:fill="FFFFFF"/>
          <w:lang w:eastAsia="ru-RU"/>
        </w:rPr>
        <w:t xml:space="preserve"> гг. вырос на 7,1 %, краткосрочные обязательства – на 4,0 %.</w:t>
      </w:r>
    </w:p>
    <w:p w:rsidR="006F3754" w:rsidRPr="006F3754" w:rsidRDefault="006F3754" w:rsidP="006F3754">
      <w:pPr>
        <w:spacing w:after="0" w:line="360" w:lineRule="auto"/>
        <w:ind w:firstLine="709"/>
        <w:jc w:val="both"/>
        <w:rPr>
          <w:rFonts w:ascii="Times New Roman" w:eastAsia="Times New Roman" w:hAnsi="Times New Roman" w:cs="Times New Roman"/>
          <w:color w:val="000000"/>
          <w:sz w:val="28"/>
          <w:szCs w:val="28"/>
          <w:shd w:val="clear" w:color="auto" w:fill="FFFFFF"/>
          <w:lang w:eastAsia="ru-RU"/>
        </w:rPr>
      </w:pPr>
      <w:r w:rsidRPr="006F3754">
        <w:rPr>
          <w:rFonts w:ascii="Times New Roman" w:eastAsia="Times New Roman" w:hAnsi="Times New Roman" w:cs="Times New Roman"/>
          <w:color w:val="000000"/>
          <w:sz w:val="28"/>
          <w:szCs w:val="28"/>
          <w:shd w:val="clear" w:color="auto" w:fill="FFFFFF"/>
          <w:lang w:eastAsia="ru-RU"/>
        </w:rPr>
        <w:t>Собственный капитал в течение всего периода растет незначительно: на 3,46 % в 202</w:t>
      </w:r>
      <w:r w:rsidR="00D4302A">
        <w:rPr>
          <w:rFonts w:ascii="Times New Roman" w:eastAsia="Times New Roman" w:hAnsi="Times New Roman" w:cs="Times New Roman"/>
          <w:color w:val="000000"/>
          <w:sz w:val="28"/>
          <w:szCs w:val="28"/>
          <w:shd w:val="clear" w:color="auto" w:fill="FFFFFF"/>
          <w:lang w:eastAsia="ru-RU"/>
        </w:rPr>
        <w:t>3</w:t>
      </w:r>
      <w:r w:rsidRPr="006F3754">
        <w:rPr>
          <w:rFonts w:ascii="Times New Roman" w:eastAsia="Times New Roman" w:hAnsi="Times New Roman" w:cs="Times New Roman"/>
          <w:color w:val="000000"/>
          <w:sz w:val="28"/>
          <w:szCs w:val="28"/>
          <w:shd w:val="clear" w:color="auto" w:fill="FFFFFF"/>
          <w:lang w:eastAsia="ru-RU"/>
        </w:rPr>
        <w:t xml:space="preserve"> году и на 3,55 % в 202</w:t>
      </w:r>
      <w:r w:rsidR="00D4302A">
        <w:rPr>
          <w:rFonts w:ascii="Times New Roman" w:eastAsia="Times New Roman" w:hAnsi="Times New Roman" w:cs="Times New Roman"/>
          <w:color w:val="000000"/>
          <w:sz w:val="28"/>
          <w:szCs w:val="28"/>
          <w:shd w:val="clear" w:color="auto" w:fill="FFFFFF"/>
          <w:lang w:eastAsia="ru-RU"/>
        </w:rPr>
        <w:t>4</w:t>
      </w:r>
      <w:r w:rsidRPr="006F3754">
        <w:rPr>
          <w:rFonts w:ascii="Times New Roman" w:eastAsia="Times New Roman" w:hAnsi="Times New Roman" w:cs="Times New Roman"/>
          <w:color w:val="000000"/>
          <w:sz w:val="28"/>
          <w:szCs w:val="28"/>
          <w:shd w:val="clear" w:color="auto" w:fill="FFFFFF"/>
          <w:lang w:eastAsia="ru-RU"/>
        </w:rPr>
        <w:t xml:space="preserve"> году, рост произошел за счет </w:t>
      </w:r>
      <w:r w:rsidRPr="006F3754">
        <w:rPr>
          <w:rFonts w:ascii="Times New Roman" w:eastAsia="Times New Roman" w:hAnsi="Times New Roman" w:cs="Times New Roman"/>
          <w:color w:val="000000"/>
          <w:sz w:val="28"/>
          <w:szCs w:val="28"/>
          <w:shd w:val="clear" w:color="auto" w:fill="FFFFFF"/>
          <w:lang w:eastAsia="ru-RU"/>
        </w:rPr>
        <w:lastRenderedPageBreak/>
        <w:t>увеличения нераспределенной прибыли, так как уставный, добавочный и резервный капитал неизменны на протяжении трех лет.</w:t>
      </w:r>
    </w:p>
    <w:p w:rsidR="006F3754" w:rsidRPr="006F3754" w:rsidRDefault="006F3754" w:rsidP="006F3754">
      <w:pPr>
        <w:spacing w:after="0" w:line="360" w:lineRule="auto"/>
        <w:ind w:firstLine="709"/>
        <w:jc w:val="both"/>
        <w:rPr>
          <w:rFonts w:ascii="Times New Roman" w:eastAsia="Times New Roman" w:hAnsi="Times New Roman" w:cs="Times New Roman"/>
          <w:color w:val="000000"/>
          <w:sz w:val="28"/>
          <w:szCs w:val="28"/>
          <w:shd w:val="clear" w:color="auto" w:fill="FFFFFF"/>
          <w:lang w:eastAsia="ru-RU"/>
        </w:rPr>
      </w:pPr>
      <w:r w:rsidRPr="006F3754">
        <w:rPr>
          <w:rFonts w:ascii="Times New Roman" w:eastAsia="Times New Roman" w:hAnsi="Times New Roman" w:cs="Times New Roman"/>
          <w:color w:val="000000"/>
          <w:sz w:val="28"/>
          <w:szCs w:val="28"/>
          <w:shd w:val="clear" w:color="auto" w:fill="FFFFFF"/>
          <w:lang w:eastAsia="ru-RU"/>
        </w:rPr>
        <w:t>В 202</w:t>
      </w:r>
      <w:r w:rsidR="00D4302A">
        <w:rPr>
          <w:rFonts w:ascii="Times New Roman" w:eastAsia="Times New Roman" w:hAnsi="Times New Roman" w:cs="Times New Roman"/>
          <w:color w:val="000000"/>
          <w:sz w:val="28"/>
          <w:szCs w:val="28"/>
          <w:shd w:val="clear" w:color="auto" w:fill="FFFFFF"/>
          <w:lang w:eastAsia="ru-RU"/>
        </w:rPr>
        <w:t>4</w:t>
      </w:r>
      <w:r w:rsidRPr="006F3754">
        <w:rPr>
          <w:rFonts w:ascii="Times New Roman" w:eastAsia="Times New Roman" w:hAnsi="Times New Roman" w:cs="Times New Roman"/>
          <w:color w:val="000000"/>
          <w:sz w:val="28"/>
          <w:szCs w:val="28"/>
          <w:shd w:val="clear" w:color="auto" w:fill="FFFFFF"/>
          <w:lang w:eastAsia="ru-RU"/>
        </w:rPr>
        <w:t xml:space="preserve"> году АО КБ </w:t>
      </w:r>
      <w:r w:rsidR="00D4302A">
        <w:rPr>
          <w:rFonts w:ascii="Times New Roman" w:eastAsia="Times New Roman" w:hAnsi="Times New Roman" w:cs="Times New Roman"/>
          <w:color w:val="000000"/>
          <w:sz w:val="28"/>
          <w:szCs w:val="28"/>
          <w:shd w:val="clear" w:color="auto" w:fill="FFFFFF"/>
          <w:lang w:eastAsia="ru-RU"/>
        </w:rPr>
        <w:t>«</w:t>
      </w:r>
      <w:r w:rsidRPr="006F3754">
        <w:rPr>
          <w:rFonts w:ascii="Times New Roman" w:eastAsia="Times New Roman" w:hAnsi="Times New Roman" w:cs="Times New Roman"/>
          <w:color w:val="000000"/>
          <w:sz w:val="28"/>
          <w:szCs w:val="28"/>
          <w:shd w:val="clear" w:color="auto" w:fill="FFFFFF"/>
          <w:lang w:eastAsia="ru-RU"/>
        </w:rPr>
        <w:t>САММИТ БАНК</w:t>
      </w:r>
      <w:r w:rsidR="00D4302A">
        <w:rPr>
          <w:rFonts w:ascii="Times New Roman" w:eastAsia="Times New Roman" w:hAnsi="Times New Roman" w:cs="Times New Roman"/>
          <w:color w:val="000000"/>
          <w:sz w:val="28"/>
          <w:szCs w:val="28"/>
          <w:shd w:val="clear" w:color="auto" w:fill="FFFFFF"/>
          <w:lang w:eastAsia="ru-RU"/>
        </w:rPr>
        <w:t>»</w:t>
      </w:r>
      <w:r w:rsidRPr="006F3754">
        <w:rPr>
          <w:rFonts w:ascii="Times New Roman" w:eastAsia="Times New Roman" w:hAnsi="Times New Roman" w:cs="Times New Roman"/>
          <w:color w:val="000000"/>
          <w:sz w:val="28"/>
          <w:szCs w:val="28"/>
          <w:shd w:val="clear" w:color="auto" w:fill="FFFFFF"/>
          <w:lang w:eastAsia="ru-RU"/>
        </w:rPr>
        <w:t xml:space="preserve"> был привлечен долгосрочный заем в размере 52 239 тыс. руб. на покупку нового оборудования с целью расширения направлений деятельности организации. </w:t>
      </w:r>
    </w:p>
    <w:p w:rsidR="006F3754" w:rsidRPr="006F3754" w:rsidRDefault="006F3754" w:rsidP="006F3754">
      <w:pPr>
        <w:spacing w:after="0" w:line="360" w:lineRule="auto"/>
        <w:ind w:firstLine="709"/>
        <w:jc w:val="both"/>
        <w:rPr>
          <w:rFonts w:ascii="Times New Roman" w:eastAsia="Times New Roman" w:hAnsi="Times New Roman" w:cs="Times New Roman"/>
          <w:color w:val="000000"/>
          <w:sz w:val="28"/>
          <w:szCs w:val="28"/>
          <w:shd w:val="clear" w:color="auto" w:fill="FFFFFF"/>
          <w:lang w:eastAsia="ru-RU"/>
        </w:rPr>
      </w:pPr>
      <w:r w:rsidRPr="006F3754">
        <w:rPr>
          <w:rFonts w:ascii="Times New Roman" w:eastAsia="Times New Roman" w:hAnsi="Times New Roman" w:cs="Times New Roman"/>
          <w:color w:val="000000"/>
          <w:sz w:val="28"/>
          <w:szCs w:val="28"/>
          <w:shd w:val="clear" w:color="auto" w:fill="FFFFFF"/>
          <w:lang w:eastAsia="ru-RU"/>
        </w:rPr>
        <w:t>Краткосрочные обязательства увеличились в 202</w:t>
      </w:r>
      <w:r w:rsidR="00D4302A">
        <w:rPr>
          <w:rFonts w:ascii="Times New Roman" w:eastAsia="Times New Roman" w:hAnsi="Times New Roman" w:cs="Times New Roman"/>
          <w:color w:val="000000"/>
          <w:sz w:val="28"/>
          <w:szCs w:val="28"/>
          <w:shd w:val="clear" w:color="auto" w:fill="FFFFFF"/>
          <w:lang w:eastAsia="ru-RU"/>
        </w:rPr>
        <w:t>3</w:t>
      </w:r>
      <w:r w:rsidRPr="006F3754">
        <w:rPr>
          <w:rFonts w:ascii="Times New Roman" w:eastAsia="Times New Roman" w:hAnsi="Times New Roman" w:cs="Times New Roman"/>
          <w:color w:val="000000"/>
          <w:sz w:val="28"/>
          <w:szCs w:val="28"/>
          <w:shd w:val="clear" w:color="auto" w:fill="FFFFFF"/>
          <w:lang w:eastAsia="ru-RU"/>
        </w:rPr>
        <w:t xml:space="preserve"> году на 49,03 % за счет роста заемных средств на 41,87 % и кредиторской задолженности на 84,61 %. Однако, в 202</w:t>
      </w:r>
      <w:r w:rsidR="00D4302A">
        <w:rPr>
          <w:rFonts w:ascii="Times New Roman" w:eastAsia="Times New Roman" w:hAnsi="Times New Roman" w:cs="Times New Roman"/>
          <w:color w:val="000000"/>
          <w:sz w:val="28"/>
          <w:szCs w:val="28"/>
          <w:shd w:val="clear" w:color="auto" w:fill="FFFFFF"/>
          <w:lang w:eastAsia="ru-RU"/>
        </w:rPr>
        <w:t>4</w:t>
      </w:r>
      <w:r w:rsidRPr="006F3754">
        <w:rPr>
          <w:rFonts w:ascii="Times New Roman" w:eastAsia="Times New Roman" w:hAnsi="Times New Roman" w:cs="Times New Roman"/>
          <w:color w:val="000000"/>
          <w:sz w:val="28"/>
          <w:szCs w:val="28"/>
          <w:shd w:val="clear" w:color="auto" w:fill="FFFFFF"/>
          <w:lang w:eastAsia="ru-RU"/>
        </w:rPr>
        <w:t xml:space="preserve"> году был погашен краткосрочный заем (затраты по данной статье снизились на 85,74 %) и несмотря на рост кредиторской задолженности в 2,8 раза краткосрочные обязательства снизились </w:t>
      </w:r>
      <w:proofErr w:type="gramStart"/>
      <w:r w:rsidRPr="006F3754">
        <w:rPr>
          <w:rFonts w:ascii="Times New Roman" w:eastAsia="Times New Roman" w:hAnsi="Times New Roman" w:cs="Times New Roman"/>
          <w:color w:val="000000"/>
          <w:sz w:val="28"/>
          <w:szCs w:val="28"/>
          <w:shd w:val="clear" w:color="auto" w:fill="FFFFFF"/>
          <w:lang w:eastAsia="ru-RU"/>
        </w:rPr>
        <w:t>на</w:t>
      </w:r>
      <w:proofErr w:type="gramEnd"/>
      <w:r w:rsidRPr="006F3754">
        <w:rPr>
          <w:rFonts w:ascii="Times New Roman" w:eastAsia="Times New Roman" w:hAnsi="Times New Roman" w:cs="Times New Roman"/>
          <w:color w:val="000000"/>
          <w:sz w:val="28"/>
          <w:szCs w:val="28"/>
          <w:shd w:val="clear" w:color="auto" w:fill="FFFFFF"/>
          <w:lang w:eastAsia="ru-RU"/>
        </w:rPr>
        <w:t xml:space="preserve"> 30,24 %.</w:t>
      </w:r>
    </w:p>
    <w:p w:rsidR="006F3754" w:rsidRPr="006F3754" w:rsidRDefault="006F3754" w:rsidP="006F3754">
      <w:pPr>
        <w:spacing w:after="0" w:line="360" w:lineRule="auto"/>
        <w:ind w:firstLine="709"/>
        <w:jc w:val="both"/>
        <w:rPr>
          <w:rFonts w:ascii="Times New Roman" w:eastAsia="Times New Roman" w:hAnsi="Times New Roman" w:cs="Times New Roman"/>
          <w:color w:val="000000"/>
          <w:sz w:val="28"/>
          <w:szCs w:val="28"/>
          <w:shd w:val="clear" w:color="auto" w:fill="FFFFFF"/>
          <w:lang w:eastAsia="ru-RU"/>
        </w:rPr>
      </w:pPr>
      <w:r w:rsidRPr="006F3754">
        <w:rPr>
          <w:rFonts w:ascii="Times New Roman" w:eastAsia="Times New Roman" w:hAnsi="Times New Roman" w:cs="Times New Roman"/>
          <w:color w:val="000000"/>
          <w:sz w:val="28"/>
          <w:szCs w:val="28"/>
          <w:shd w:val="clear" w:color="auto" w:fill="FFFFFF"/>
          <w:lang w:eastAsia="ru-RU"/>
        </w:rPr>
        <w:t>Наибольшую долю в пассивах организации в 202</w:t>
      </w:r>
      <w:r w:rsidR="00D4302A">
        <w:rPr>
          <w:rFonts w:ascii="Times New Roman" w:eastAsia="Times New Roman" w:hAnsi="Times New Roman" w:cs="Times New Roman"/>
          <w:color w:val="000000"/>
          <w:sz w:val="28"/>
          <w:szCs w:val="28"/>
          <w:shd w:val="clear" w:color="auto" w:fill="FFFFFF"/>
          <w:lang w:eastAsia="ru-RU"/>
        </w:rPr>
        <w:t>2</w:t>
      </w:r>
      <w:r w:rsidRPr="006F3754">
        <w:rPr>
          <w:rFonts w:ascii="Times New Roman" w:eastAsia="Times New Roman" w:hAnsi="Times New Roman" w:cs="Times New Roman"/>
          <w:color w:val="000000"/>
          <w:sz w:val="28"/>
          <w:szCs w:val="28"/>
          <w:shd w:val="clear" w:color="auto" w:fill="FFFFFF"/>
          <w:lang w:eastAsia="ru-RU"/>
        </w:rPr>
        <w:t>-202</w:t>
      </w:r>
      <w:r w:rsidR="00D4302A">
        <w:rPr>
          <w:rFonts w:ascii="Times New Roman" w:eastAsia="Times New Roman" w:hAnsi="Times New Roman" w:cs="Times New Roman"/>
          <w:color w:val="000000"/>
          <w:sz w:val="28"/>
          <w:szCs w:val="28"/>
          <w:shd w:val="clear" w:color="auto" w:fill="FFFFFF"/>
          <w:lang w:eastAsia="ru-RU"/>
        </w:rPr>
        <w:t>3</w:t>
      </w:r>
      <w:r w:rsidRPr="006F3754">
        <w:rPr>
          <w:rFonts w:ascii="Times New Roman" w:eastAsia="Times New Roman" w:hAnsi="Times New Roman" w:cs="Times New Roman"/>
          <w:color w:val="000000"/>
          <w:sz w:val="28"/>
          <w:szCs w:val="28"/>
          <w:shd w:val="clear" w:color="auto" w:fill="FFFFFF"/>
          <w:lang w:eastAsia="ru-RU"/>
        </w:rPr>
        <w:t xml:space="preserve"> гг. приходится на краткосрочные обязательства. На их долю в 202</w:t>
      </w:r>
      <w:r w:rsidR="00D4302A">
        <w:rPr>
          <w:rFonts w:ascii="Times New Roman" w:eastAsia="Times New Roman" w:hAnsi="Times New Roman" w:cs="Times New Roman"/>
          <w:color w:val="000000"/>
          <w:sz w:val="28"/>
          <w:szCs w:val="28"/>
          <w:shd w:val="clear" w:color="auto" w:fill="FFFFFF"/>
          <w:lang w:eastAsia="ru-RU"/>
        </w:rPr>
        <w:t>2</w:t>
      </w:r>
      <w:r w:rsidRPr="006F3754">
        <w:rPr>
          <w:rFonts w:ascii="Times New Roman" w:eastAsia="Times New Roman" w:hAnsi="Times New Roman" w:cs="Times New Roman"/>
          <w:color w:val="000000"/>
          <w:sz w:val="28"/>
          <w:szCs w:val="28"/>
          <w:shd w:val="clear" w:color="auto" w:fill="FFFFFF"/>
          <w:lang w:eastAsia="ru-RU"/>
        </w:rPr>
        <w:t xml:space="preserve"> году приходится 71,73 % всех пассивов, 78,33 % в 202</w:t>
      </w:r>
      <w:r w:rsidR="00D4302A">
        <w:rPr>
          <w:rFonts w:ascii="Times New Roman" w:eastAsia="Times New Roman" w:hAnsi="Times New Roman" w:cs="Times New Roman"/>
          <w:color w:val="000000"/>
          <w:sz w:val="28"/>
          <w:szCs w:val="28"/>
          <w:shd w:val="clear" w:color="auto" w:fill="FFFFFF"/>
          <w:lang w:eastAsia="ru-RU"/>
        </w:rPr>
        <w:t>3</w:t>
      </w:r>
      <w:r w:rsidRPr="006F3754">
        <w:rPr>
          <w:rFonts w:ascii="Times New Roman" w:eastAsia="Times New Roman" w:hAnsi="Times New Roman" w:cs="Times New Roman"/>
          <w:color w:val="000000"/>
          <w:sz w:val="28"/>
          <w:szCs w:val="28"/>
          <w:shd w:val="clear" w:color="auto" w:fill="FFFFFF"/>
          <w:lang w:eastAsia="ru-RU"/>
        </w:rPr>
        <w:t xml:space="preserve"> г. и 39,81 % в 202</w:t>
      </w:r>
      <w:r w:rsidR="00D4302A">
        <w:rPr>
          <w:rFonts w:ascii="Times New Roman" w:eastAsia="Times New Roman" w:hAnsi="Times New Roman" w:cs="Times New Roman"/>
          <w:color w:val="000000"/>
          <w:sz w:val="28"/>
          <w:szCs w:val="28"/>
          <w:shd w:val="clear" w:color="auto" w:fill="FFFFFF"/>
          <w:lang w:eastAsia="ru-RU"/>
        </w:rPr>
        <w:t>4</w:t>
      </w:r>
      <w:r w:rsidRPr="006F3754">
        <w:rPr>
          <w:rFonts w:ascii="Times New Roman" w:eastAsia="Times New Roman" w:hAnsi="Times New Roman" w:cs="Times New Roman"/>
          <w:color w:val="000000"/>
          <w:sz w:val="28"/>
          <w:szCs w:val="28"/>
          <w:shd w:val="clear" w:color="auto" w:fill="FFFFFF"/>
          <w:lang w:eastAsia="ru-RU"/>
        </w:rPr>
        <w:t xml:space="preserve"> году. За счет привлечения долгосрочного займа в 202</w:t>
      </w:r>
      <w:r w:rsidR="00D4302A">
        <w:rPr>
          <w:rFonts w:ascii="Times New Roman" w:eastAsia="Times New Roman" w:hAnsi="Times New Roman" w:cs="Times New Roman"/>
          <w:color w:val="000000"/>
          <w:sz w:val="28"/>
          <w:szCs w:val="28"/>
          <w:shd w:val="clear" w:color="auto" w:fill="FFFFFF"/>
          <w:lang w:eastAsia="ru-RU"/>
        </w:rPr>
        <w:t>4</w:t>
      </w:r>
      <w:r w:rsidRPr="006F3754">
        <w:rPr>
          <w:rFonts w:ascii="Times New Roman" w:eastAsia="Times New Roman" w:hAnsi="Times New Roman" w:cs="Times New Roman"/>
          <w:color w:val="000000"/>
          <w:sz w:val="28"/>
          <w:szCs w:val="28"/>
          <w:shd w:val="clear" w:color="auto" w:fill="FFFFFF"/>
          <w:lang w:eastAsia="ru-RU"/>
        </w:rPr>
        <w:t xml:space="preserve"> году, удельный вес долгосрочных обязательств в пассивах в 202</w:t>
      </w:r>
      <w:r w:rsidR="00D4302A">
        <w:rPr>
          <w:rFonts w:ascii="Times New Roman" w:eastAsia="Times New Roman" w:hAnsi="Times New Roman" w:cs="Times New Roman"/>
          <w:color w:val="000000"/>
          <w:sz w:val="28"/>
          <w:szCs w:val="28"/>
          <w:shd w:val="clear" w:color="auto" w:fill="FFFFFF"/>
          <w:lang w:eastAsia="ru-RU"/>
        </w:rPr>
        <w:t>4</w:t>
      </w:r>
      <w:r w:rsidRPr="006F3754">
        <w:rPr>
          <w:rFonts w:ascii="Times New Roman" w:eastAsia="Times New Roman" w:hAnsi="Times New Roman" w:cs="Times New Roman"/>
          <w:color w:val="000000"/>
          <w:sz w:val="28"/>
          <w:szCs w:val="28"/>
          <w:shd w:val="clear" w:color="auto" w:fill="FFFFFF"/>
          <w:lang w:eastAsia="ru-RU"/>
        </w:rPr>
        <w:t xml:space="preserve"> году составил 43,84 %, а краткосрочных – 39,84 %. </w:t>
      </w:r>
    </w:p>
    <w:p w:rsidR="006F3754" w:rsidRPr="006F3754" w:rsidRDefault="006F3754" w:rsidP="006F3754">
      <w:pPr>
        <w:spacing w:after="0" w:line="360" w:lineRule="auto"/>
        <w:ind w:firstLine="709"/>
        <w:jc w:val="both"/>
        <w:rPr>
          <w:rFonts w:ascii="Times New Roman" w:eastAsia="Times New Roman" w:hAnsi="Times New Roman" w:cs="Times New Roman"/>
          <w:color w:val="000000"/>
          <w:sz w:val="28"/>
          <w:szCs w:val="28"/>
          <w:shd w:val="clear" w:color="auto" w:fill="FFFFFF"/>
          <w:lang w:eastAsia="ru-RU"/>
        </w:rPr>
      </w:pPr>
      <w:r w:rsidRPr="006F3754">
        <w:rPr>
          <w:rFonts w:ascii="Times New Roman" w:eastAsia="Times New Roman" w:hAnsi="Times New Roman" w:cs="Times New Roman"/>
          <w:color w:val="000000"/>
          <w:sz w:val="28"/>
          <w:szCs w:val="28"/>
          <w:shd w:val="clear" w:color="auto" w:fill="FFFFFF"/>
          <w:lang w:eastAsia="ru-RU"/>
        </w:rPr>
        <w:t>В целом, можно сделать вывод, что в течение всего периода у организации незначительная доля собственного капитала, что свидетельствует о его финансовой неустойчивости и зависимости от внешних кредиторов. В  рамках дальнейшего анализа необходимо провести анализ платежеспособности и финансовой устойчивости организации в исследуемом периоде.</w:t>
      </w:r>
    </w:p>
    <w:p w:rsidR="006F3754" w:rsidRPr="006F3754" w:rsidRDefault="006F3754" w:rsidP="006F3754">
      <w:pPr>
        <w:spacing w:after="0" w:line="360" w:lineRule="auto"/>
        <w:ind w:firstLine="709"/>
        <w:jc w:val="both"/>
        <w:rPr>
          <w:rFonts w:ascii="Times New Roman" w:eastAsia="Times New Roman" w:hAnsi="Times New Roman" w:cs="Times New Roman"/>
          <w:snapToGrid w:val="0"/>
          <w:color w:val="000000"/>
          <w:sz w:val="28"/>
          <w:szCs w:val="28"/>
          <w:shd w:val="clear" w:color="auto" w:fill="FFFFFF"/>
          <w:lang w:eastAsia="ru-RU"/>
        </w:rPr>
      </w:pPr>
      <w:r w:rsidRPr="006F3754">
        <w:rPr>
          <w:rFonts w:ascii="Times New Roman" w:eastAsia="Times New Roman" w:hAnsi="Times New Roman" w:cs="Times New Roman"/>
          <w:snapToGrid w:val="0"/>
          <w:color w:val="000000"/>
          <w:sz w:val="28"/>
          <w:szCs w:val="28"/>
          <w:shd w:val="clear" w:color="auto" w:fill="FFFFFF"/>
          <w:lang w:eastAsia="ru-RU"/>
        </w:rPr>
        <w:t xml:space="preserve">В процессе финансовой работы осуществляют систематический анализ показателей дебиторской и кредиторской задолженности. </w:t>
      </w:r>
    </w:p>
    <w:p w:rsidR="006F3754" w:rsidRPr="006F3754" w:rsidRDefault="006F3754" w:rsidP="006F3754">
      <w:pPr>
        <w:spacing w:after="0" w:line="360" w:lineRule="auto"/>
        <w:ind w:firstLine="709"/>
        <w:jc w:val="both"/>
        <w:rPr>
          <w:rFonts w:ascii="Times New Roman" w:eastAsia="Times New Roman" w:hAnsi="Times New Roman" w:cs="Times New Roman"/>
          <w:snapToGrid w:val="0"/>
          <w:color w:val="000000"/>
          <w:sz w:val="28"/>
          <w:szCs w:val="28"/>
          <w:shd w:val="clear" w:color="auto" w:fill="FFFFFF"/>
          <w:lang w:eastAsia="ru-RU"/>
        </w:rPr>
      </w:pPr>
      <w:r w:rsidRPr="006F3754">
        <w:rPr>
          <w:rFonts w:ascii="Times New Roman" w:eastAsia="Times New Roman" w:hAnsi="Times New Roman" w:cs="Times New Roman"/>
          <w:snapToGrid w:val="0"/>
          <w:color w:val="000000"/>
          <w:sz w:val="28"/>
          <w:szCs w:val="28"/>
          <w:shd w:val="clear" w:color="auto" w:fill="FFFFFF"/>
          <w:lang w:eastAsia="ru-RU"/>
        </w:rPr>
        <w:t xml:space="preserve">В таблице </w:t>
      </w:r>
      <w:r w:rsidR="00626354">
        <w:rPr>
          <w:rFonts w:ascii="Times New Roman" w:eastAsia="Times New Roman" w:hAnsi="Times New Roman" w:cs="Times New Roman"/>
          <w:snapToGrid w:val="0"/>
          <w:color w:val="000000"/>
          <w:sz w:val="28"/>
          <w:szCs w:val="28"/>
          <w:shd w:val="clear" w:color="auto" w:fill="FFFFFF"/>
          <w:lang w:eastAsia="ru-RU"/>
        </w:rPr>
        <w:t>6</w:t>
      </w:r>
      <w:r w:rsidRPr="006F3754">
        <w:rPr>
          <w:rFonts w:ascii="Times New Roman" w:eastAsia="Times New Roman" w:hAnsi="Times New Roman" w:cs="Times New Roman"/>
          <w:snapToGrid w:val="0"/>
          <w:color w:val="000000"/>
          <w:sz w:val="28"/>
          <w:szCs w:val="28"/>
          <w:shd w:val="clear" w:color="auto" w:fill="FFFFFF"/>
          <w:lang w:eastAsia="ru-RU"/>
        </w:rPr>
        <w:t xml:space="preserve"> представлено соотношение дебиторской и кредиторской задолженности </w:t>
      </w:r>
      <w:r w:rsidRPr="006F3754">
        <w:rPr>
          <w:rFonts w:ascii="Times New Roman" w:eastAsia="Times New Roman" w:hAnsi="Times New Roman" w:cs="Times New Roman"/>
          <w:color w:val="000000"/>
          <w:sz w:val="28"/>
          <w:szCs w:val="28"/>
          <w:shd w:val="clear" w:color="auto" w:fill="FFFFFF"/>
          <w:lang w:eastAsia="ru-RU"/>
        </w:rPr>
        <w:t xml:space="preserve">АО КБ </w:t>
      </w:r>
      <w:r w:rsidR="00D4302A">
        <w:rPr>
          <w:rFonts w:ascii="Times New Roman" w:eastAsia="Times New Roman" w:hAnsi="Times New Roman" w:cs="Times New Roman"/>
          <w:color w:val="000000"/>
          <w:sz w:val="28"/>
          <w:szCs w:val="28"/>
          <w:shd w:val="clear" w:color="auto" w:fill="FFFFFF"/>
          <w:lang w:eastAsia="ru-RU"/>
        </w:rPr>
        <w:t>«</w:t>
      </w:r>
      <w:r w:rsidRPr="006F3754">
        <w:rPr>
          <w:rFonts w:ascii="Times New Roman" w:eastAsia="Times New Roman" w:hAnsi="Times New Roman" w:cs="Times New Roman"/>
          <w:color w:val="000000"/>
          <w:sz w:val="28"/>
          <w:szCs w:val="28"/>
          <w:shd w:val="clear" w:color="auto" w:fill="FFFFFF"/>
          <w:lang w:eastAsia="ru-RU"/>
        </w:rPr>
        <w:t>САММИТ БАНК</w:t>
      </w:r>
      <w:r w:rsidR="00D4302A">
        <w:rPr>
          <w:rFonts w:ascii="Times New Roman" w:eastAsia="Times New Roman" w:hAnsi="Times New Roman" w:cs="Times New Roman"/>
          <w:color w:val="000000"/>
          <w:sz w:val="28"/>
          <w:szCs w:val="28"/>
          <w:shd w:val="clear" w:color="auto" w:fill="FFFFFF"/>
          <w:lang w:eastAsia="ru-RU"/>
        </w:rPr>
        <w:t>»</w:t>
      </w:r>
      <w:r w:rsidRPr="006F3754">
        <w:rPr>
          <w:rFonts w:ascii="Times New Roman" w:eastAsia="Times New Roman" w:hAnsi="Times New Roman" w:cs="Times New Roman"/>
          <w:color w:val="000000"/>
          <w:sz w:val="28"/>
          <w:szCs w:val="28"/>
          <w:shd w:val="clear" w:color="auto" w:fill="FFFFFF"/>
          <w:lang w:eastAsia="ru-RU"/>
        </w:rPr>
        <w:t xml:space="preserve"> </w:t>
      </w:r>
      <w:r w:rsidRPr="006F3754">
        <w:rPr>
          <w:rFonts w:ascii="Times New Roman" w:eastAsia="Times New Roman" w:hAnsi="Times New Roman" w:cs="Times New Roman"/>
          <w:snapToGrid w:val="0"/>
          <w:color w:val="000000"/>
          <w:sz w:val="28"/>
          <w:szCs w:val="28"/>
          <w:shd w:val="clear" w:color="auto" w:fill="FFFFFF"/>
          <w:lang w:eastAsia="ru-RU"/>
        </w:rPr>
        <w:t>в 202</w:t>
      </w:r>
      <w:r w:rsidR="00D4302A">
        <w:rPr>
          <w:rFonts w:ascii="Times New Roman" w:eastAsia="Times New Roman" w:hAnsi="Times New Roman" w:cs="Times New Roman"/>
          <w:snapToGrid w:val="0"/>
          <w:color w:val="000000"/>
          <w:sz w:val="28"/>
          <w:szCs w:val="28"/>
          <w:shd w:val="clear" w:color="auto" w:fill="FFFFFF"/>
          <w:lang w:eastAsia="ru-RU"/>
        </w:rPr>
        <w:t>2</w:t>
      </w:r>
      <w:r w:rsidRPr="006F3754">
        <w:rPr>
          <w:rFonts w:ascii="Times New Roman" w:eastAsia="Times New Roman" w:hAnsi="Times New Roman" w:cs="Times New Roman"/>
          <w:snapToGrid w:val="0"/>
          <w:color w:val="000000"/>
          <w:sz w:val="28"/>
          <w:szCs w:val="28"/>
          <w:shd w:val="clear" w:color="auto" w:fill="FFFFFF"/>
          <w:lang w:eastAsia="ru-RU"/>
        </w:rPr>
        <w:t>-202</w:t>
      </w:r>
      <w:r w:rsidR="00D4302A">
        <w:rPr>
          <w:rFonts w:ascii="Times New Roman" w:eastAsia="Times New Roman" w:hAnsi="Times New Roman" w:cs="Times New Roman"/>
          <w:snapToGrid w:val="0"/>
          <w:color w:val="000000"/>
          <w:sz w:val="28"/>
          <w:szCs w:val="28"/>
          <w:shd w:val="clear" w:color="auto" w:fill="FFFFFF"/>
          <w:lang w:eastAsia="ru-RU"/>
        </w:rPr>
        <w:t>4</w:t>
      </w:r>
      <w:r w:rsidRPr="006F3754">
        <w:rPr>
          <w:rFonts w:ascii="Times New Roman" w:eastAsia="Times New Roman" w:hAnsi="Times New Roman" w:cs="Times New Roman"/>
          <w:snapToGrid w:val="0"/>
          <w:color w:val="000000"/>
          <w:sz w:val="28"/>
          <w:szCs w:val="28"/>
          <w:shd w:val="clear" w:color="auto" w:fill="FFFFFF"/>
          <w:lang w:eastAsia="ru-RU"/>
        </w:rPr>
        <w:t xml:space="preserve"> гг.</w:t>
      </w:r>
    </w:p>
    <w:p w:rsidR="006F3754" w:rsidRPr="006F3754" w:rsidRDefault="006F3754" w:rsidP="006F3754">
      <w:pPr>
        <w:spacing w:after="0" w:line="360" w:lineRule="auto"/>
        <w:ind w:firstLine="709"/>
        <w:jc w:val="both"/>
        <w:rPr>
          <w:rFonts w:ascii="Times New Roman" w:eastAsia="Times New Roman" w:hAnsi="Times New Roman" w:cs="Times New Roman"/>
          <w:color w:val="000000"/>
          <w:sz w:val="28"/>
          <w:szCs w:val="28"/>
          <w:shd w:val="clear" w:color="auto" w:fill="FFFFFF"/>
          <w:lang w:eastAsia="ru-RU"/>
        </w:rPr>
      </w:pPr>
      <w:r w:rsidRPr="006F3754">
        <w:rPr>
          <w:rFonts w:ascii="Times New Roman" w:eastAsia="Times New Roman" w:hAnsi="Times New Roman" w:cs="Times New Roman"/>
          <w:color w:val="000000"/>
          <w:sz w:val="28"/>
          <w:szCs w:val="28"/>
          <w:shd w:val="clear" w:color="auto" w:fill="FFFFFF"/>
          <w:lang w:eastAsia="ru-RU"/>
        </w:rPr>
        <w:t>За период 202</w:t>
      </w:r>
      <w:r w:rsidR="00D4302A">
        <w:rPr>
          <w:rFonts w:ascii="Times New Roman" w:eastAsia="Times New Roman" w:hAnsi="Times New Roman" w:cs="Times New Roman"/>
          <w:color w:val="000000"/>
          <w:sz w:val="28"/>
          <w:szCs w:val="28"/>
          <w:shd w:val="clear" w:color="auto" w:fill="FFFFFF"/>
          <w:lang w:eastAsia="ru-RU"/>
        </w:rPr>
        <w:t>2</w:t>
      </w:r>
      <w:r w:rsidRPr="006F3754">
        <w:rPr>
          <w:rFonts w:ascii="Times New Roman" w:eastAsia="Times New Roman" w:hAnsi="Times New Roman" w:cs="Times New Roman"/>
          <w:color w:val="000000"/>
          <w:sz w:val="28"/>
          <w:szCs w:val="28"/>
          <w:shd w:val="clear" w:color="auto" w:fill="FFFFFF"/>
          <w:lang w:eastAsia="ru-RU"/>
        </w:rPr>
        <w:t>-202</w:t>
      </w:r>
      <w:r w:rsidR="00D4302A">
        <w:rPr>
          <w:rFonts w:ascii="Times New Roman" w:eastAsia="Times New Roman" w:hAnsi="Times New Roman" w:cs="Times New Roman"/>
          <w:color w:val="000000"/>
          <w:sz w:val="28"/>
          <w:szCs w:val="28"/>
          <w:shd w:val="clear" w:color="auto" w:fill="FFFFFF"/>
          <w:lang w:eastAsia="ru-RU"/>
        </w:rPr>
        <w:t>4</w:t>
      </w:r>
      <w:r w:rsidRPr="006F3754">
        <w:rPr>
          <w:rFonts w:ascii="Times New Roman" w:eastAsia="Times New Roman" w:hAnsi="Times New Roman" w:cs="Times New Roman"/>
          <w:color w:val="000000"/>
          <w:sz w:val="28"/>
          <w:szCs w:val="28"/>
          <w:shd w:val="clear" w:color="auto" w:fill="FFFFFF"/>
          <w:lang w:eastAsia="ru-RU"/>
        </w:rPr>
        <w:t xml:space="preserve"> гг. дебиторская задолженность АО КБ </w:t>
      </w:r>
      <w:r w:rsidR="00D4302A">
        <w:rPr>
          <w:rFonts w:ascii="Times New Roman" w:eastAsia="Times New Roman" w:hAnsi="Times New Roman" w:cs="Times New Roman"/>
          <w:color w:val="000000"/>
          <w:sz w:val="28"/>
          <w:szCs w:val="28"/>
          <w:shd w:val="clear" w:color="auto" w:fill="FFFFFF"/>
          <w:lang w:eastAsia="ru-RU"/>
        </w:rPr>
        <w:t>«</w:t>
      </w:r>
      <w:r w:rsidRPr="006F3754">
        <w:rPr>
          <w:rFonts w:ascii="Times New Roman" w:eastAsia="Times New Roman" w:hAnsi="Times New Roman" w:cs="Times New Roman"/>
          <w:color w:val="000000"/>
          <w:sz w:val="28"/>
          <w:szCs w:val="28"/>
          <w:shd w:val="clear" w:color="auto" w:fill="FFFFFF"/>
          <w:lang w:eastAsia="ru-RU"/>
        </w:rPr>
        <w:t>САММИТ БАНК</w:t>
      </w:r>
      <w:r w:rsidR="00D4302A">
        <w:rPr>
          <w:rFonts w:ascii="Times New Roman" w:eastAsia="Times New Roman" w:hAnsi="Times New Roman" w:cs="Times New Roman"/>
          <w:color w:val="000000"/>
          <w:sz w:val="28"/>
          <w:szCs w:val="28"/>
          <w:shd w:val="clear" w:color="auto" w:fill="FFFFFF"/>
          <w:lang w:eastAsia="ru-RU"/>
        </w:rPr>
        <w:t>»</w:t>
      </w:r>
      <w:r w:rsidRPr="006F3754">
        <w:rPr>
          <w:rFonts w:ascii="Times New Roman" w:eastAsia="Times New Roman" w:hAnsi="Times New Roman" w:cs="Times New Roman"/>
          <w:color w:val="000000"/>
          <w:sz w:val="28"/>
          <w:szCs w:val="28"/>
          <w:shd w:val="clear" w:color="auto" w:fill="FFFFFF"/>
          <w:lang w:eastAsia="ru-RU"/>
        </w:rPr>
        <w:t xml:space="preserve"> выросла более чем в 2 раза, а кредиторская задолженность – в 5 раз.</w:t>
      </w:r>
    </w:p>
    <w:p w:rsidR="006F3754" w:rsidRPr="006F3754" w:rsidRDefault="006F3754" w:rsidP="006F3754">
      <w:pPr>
        <w:spacing w:after="0" w:line="360" w:lineRule="auto"/>
        <w:ind w:firstLine="709"/>
        <w:jc w:val="both"/>
        <w:rPr>
          <w:rFonts w:ascii="Times New Roman" w:eastAsia="Times New Roman" w:hAnsi="Times New Roman" w:cs="Times New Roman"/>
          <w:snapToGrid w:val="0"/>
          <w:color w:val="000000"/>
          <w:sz w:val="28"/>
          <w:szCs w:val="28"/>
          <w:shd w:val="clear" w:color="auto" w:fill="FFFFFF"/>
          <w:lang w:eastAsia="ru-RU"/>
        </w:rPr>
      </w:pPr>
      <w:r w:rsidRPr="006F3754">
        <w:rPr>
          <w:rFonts w:ascii="Times New Roman" w:eastAsia="Times New Roman" w:hAnsi="Times New Roman" w:cs="Times New Roman"/>
          <w:snapToGrid w:val="0"/>
          <w:color w:val="000000"/>
          <w:sz w:val="28"/>
          <w:szCs w:val="28"/>
          <w:shd w:val="clear" w:color="auto" w:fill="FFFFFF"/>
          <w:lang w:eastAsia="ru-RU"/>
        </w:rPr>
        <w:t xml:space="preserve">Таблица </w:t>
      </w:r>
      <w:r w:rsidR="00626354">
        <w:rPr>
          <w:rFonts w:ascii="Times New Roman" w:eastAsia="Times New Roman" w:hAnsi="Times New Roman" w:cs="Times New Roman"/>
          <w:snapToGrid w:val="0"/>
          <w:color w:val="000000"/>
          <w:sz w:val="28"/>
          <w:szCs w:val="28"/>
          <w:shd w:val="clear" w:color="auto" w:fill="FFFFFF"/>
          <w:lang w:eastAsia="ru-RU"/>
        </w:rPr>
        <w:t>6</w:t>
      </w:r>
      <w:r w:rsidRPr="006F3754">
        <w:rPr>
          <w:rFonts w:ascii="Times New Roman" w:eastAsia="Times New Roman" w:hAnsi="Times New Roman" w:cs="Times New Roman"/>
          <w:snapToGrid w:val="0"/>
          <w:color w:val="000000"/>
          <w:sz w:val="28"/>
          <w:szCs w:val="28"/>
          <w:shd w:val="clear" w:color="auto" w:fill="FFFFFF"/>
          <w:lang w:eastAsia="ru-RU"/>
        </w:rPr>
        <w:t xml:space="preserve"> -</w:t>
      </w:r>
      <w:r w:rsidR="00D4302A">
        <w:rPr>
          <w:rFonts w:ascii="Times New Roman" w:eastAsia="Times New Roman" w:hAnsi="Times New Roman" w:cs="Times New Roman"/>
          <w:snapToGrid w:val="0"/>
          <w:color w:val="000000"/>
          <w:sz w:val="28"/>
          <w:szCs w:val="28"/>
          <w:shd w:val="clear" w:color="auto" w:fill="FFFFFF"/>
          <w:lang w:eastAsia="ru-RU"/>
        </w:rPr>
        <w:t xml:space="preserve"> </w:t>
      </w:r>
      <w:r w:rsidRPr="006F3754">
        <w:rPr>
          <w:rFonts w:ascii="Times New Roman" w:eastAsia="Times New Roman" w:hAnsi="Times New Roman" w:cs="Times New Roman"/>
          <w:snapToGrid w:val="0"/>
          <w:color w:val="000000"/>
          <w:sz w:val="28"/>
          <w:szCs w:val="28"/>
          <w:shd w:val="clear" w:color="auto" w:fill="FFFFFF"/>
          <w:lang w:eastAsia="ru-RU"/>
        </w:rPr>
        <w:t xml:space="preserve">Дебиторская и кредиторская задолженность </w:t>
      </w:r>
      <w:r w:rsidRPr="006F3754">
        <w:rPr>
          <w:rFonts w:ascii="Times New Roman" w:eastAsia="Times New Roman" w:hAnsi="Times New Roman" w:cs="Times New Roman"/>
          <w:color w:val="000000"/>
          <w:sz w:val="28"/>
          <w:szCs w:val="28"/>
          <w:shd w:val="clear" w:color="auto" w:fill="FFFFFF"/>
          <w:lang w:eastAsia="ru-RU"/>
        </w:rPr>
        <w:t xml:space="preserve">АО КБ </w:t>
      </w:r>
      <w:r w:rsidR="00D4302A">
        <w:rPr>
          <w:rFonts w:ascii="Times New Roman" w:eastAsia="Times New Roman" w:hAnsi="Times New Roman" w:cs="Times New Roman"/>
          <w:color w:val="000000"/>
          <w:sz w:val="28"/>
          <w:szCs w:val="28"/>
          <w:shd w:val="clear" w:color="auto" w:fill="FFFFFF"/>
          <w:lang w:eastAsia="ru-RU"/>
        </w:rPr>
        <w:t>«</w:t>
      </w:r>
      <w:r w:rsidRPr="006F3754">
        <w:rPr>
          <w:rFonts w:ascii="Times New Roman" w:eastAsia="Times New Roman" w:hAnsi="Times New Roman" w:cs="Times New Roman"/>
          <w:color w:val="000000"/>
          <w:sz w:val="28"/>
          <w:szCs w:val="28"/>
          <w:shd w:val="clear" w:color="auto" w:fill="FFFFFF"/>
          <w:lang w:eastAsia="ru-RU"/>
        </w:rPr>
        <w:t>САММИТ БАНК</w:t>
      </w:r>
      <w:r w:rsidR="00D4302A">
        <w:rPr>
          <w:rFonts w:ascii="Times New Roman" w:eastAsia="Times New Roman" w:hAnsi="Times New Roman" w:cs="Times New Roman"/>
          <w:color w:val="000000"/>
          <w:sz w:val="28"/>
          <w:szCs w:val="28"/>
          <w:shd w:val="clear" w:color="auto" w:fill="FFFFFF"/>
          <w:lang w:eastAsia="ru-RU"/>
        </w:rPr>
        <w:t>»</w:t>
      </w:r>
      <w:r w:rsidRPr="006F3754">
        <w:rPr>
          <w:rFonts w:ascii="Times New Roman" w:eastAsia="Times New Roman" w:hAnsi="Times New Roman" w:cs="Times New Roman"/>
          <w:color w:val="000000"/>
          <w:sz w:val="28"/>
          <w:szCs w:val="28"/>
          <w:shd w:val="clear" w:color="auto" w:fill="FFFFFF"/>
          <w:lang w:eastAsia="ru-RU"/>
        </w:rPr>
        <w:t xml:space="preserve"> </w:t>
      </w:r>
      <w:r w:rsidRPr="006F3754">
        <w:rPr>
          <w:rFonts w:ascii="Times New Roman" w:eastAsia="Times New Roman" w:hAnsi="Times New Roman" w:cs="Times New Roman"/>
          <w:snapToGrid w:val="0"/>
          <w:color w:val="000000"/>
          <w:sz w:val="28"/>
          <w:szCs w:val="28"/>
          <w:shd w:val="clear" w:color="auto" w:fill="FFFFFF"/>
          <w:lang w:eastAsia="ru-RU"/>
        </w:rPr>
        <w:t>в 202</w:t>
      </w:r>
      <w:r w:rsidR="00D4302A">
        <w:rPr>
          <w:rFonts w:ascii="Times New Roman" w:eastAsia="Times New Roman" w:hAnsi="Times New Roman" w:cs="Times New Roman"/>
          <w:snapToGrid w:val="0"/>
          <w:color w:val="000000"/>
          <w:sz w:val="28"/>
          <w:szCs w:val="28"/>
          <w:shd w:val="clear" w:color="auto" w:fill="FFFFFF"/>
          <w:lang w:eastAsia="ru-RU"/>
        </w:rPr>
        <w:t>2</w:t>
      </w:r>
      <w:r w:rsidRPr="006F3754">
        <w:rPr>
          <w:rFonts w:ascii="Times New Roman" w:eastAsia="Times New Roman" w:hAnsi="Times New Roman" w:cs="Times New Roman"/>
          <w:snapToGrid w:val="0"/>
          <w:color w:val="000000"/>
          <w:sz w:val="28"/>
          <w:szCs w:val="28"/>
          <w:shd w:val="clear" w:color="auto" w:fill="FFFFFF"/>
          <w:lang w:eastAsia="ru-RU"/>
        </w:rPr>
        <w:t>-202</w:t>
      </w:r>
      <w:r w:rsidR="00D4302A">
        <w:rPr>
          <w:rFonts w:ascii="Times New Roman" w:eastAsia="Times New Roman" w:hAnsi="Times New Roman" w:cs="Times New Roman"/>
          <w:snapToGrid w:val="0"/>
          <w:color w:val="000000"/>
          <w:sz w:val="28"/>
          <w:szCs w:val="28"/>
          <w:shd w:val="clear" w:color="auto" w:fill="FFFFFF"/>
          <w:lang w:eastAsia="ru-RU"/>
        </w:rPr>
        <w:t>4</w:t>
      </w:r>
      <w:r w:rsidRPr="006F3754">
        <w:rPr>
          <w:rFonts w:ascii="Times New Roman" w:eastAsia="Times New Roman" w:hAnsi="Times New Roman" w:cs="Times New Roman"/>
          <w:snapToGrid w:val="0"/>
          <w:color w:val="000000"/>
          <w:sz w:val="28"/>
          <w:szCs w:val="28"/>
          <w:shd w:val="clear" w:color="auto" w:fill="FFFFFF"/>
          <w:lang w:eastAsia="ru-RU"/>
        </w:rPr>
        <w:t xml:space="preserve"> гг.</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766"/>
        <w:gridCol w:w="987"/>
        <w:gridCol w:w="1064"/>
        <w:gridCol w:w="1064"/>
        <w:gridCol w:w="899"/>
        <w:gridCol w:w="899"/>
        <w:gridCol w:w="892"/>
      </w:tblGrid>
      <w:tr w:rsidR="006F3754" w:rsidRPr="006F3754" w:rsidTr="00044C97">
        <w:trPr>
          <w:jc w:val="center"/>
        </w:trPr>
        <w:tc>
          <w:tcPr>
            <w:tcW w:w="3888" w:type="dxa"/>
            <w:vMerge w:val="restart"/>
          </w:tcPr>
          <w:p w:rsidR="006F3754" w:rsidRPr="006F3754" w:rsidRDefault="006F3754" w:rsidP="006F3754">
            <w:pPr>
              <w:spacing w:after="0" w:line="240" w:lineRule="auto"/>
              <w:jc w:val="both"/>
              <w:rPr>
                <w:rFonts w:ascii="Times New Roman" w:eastAsia="Times New Roman" w:hAnsi="Times New Roman" w:cs="Times New Roman"/>
                <w:b/>
                <w:color w:val="000000"/>
                <w:sz w:val="24"/>
                <w:szCs w:val="24"/>
                <w:shd w:val="clear" w:color="auto" w:fill="FFFFFF"/>
                <w:lang w:eastAsia="ru-RU"/>
              </w:rPr>
            </w:pPr>
            <w:r w:rsidRPr="006F3754">
              <w:rPr>
                <w:rFonts w:ascii="Times New Roman" w:eastAsia="Times New Roman" w:hAnsi="Times New Roman" w:cs="Times New Roman"/>
                <w:b/>
                <w:color w:val="000000"/>
                <w:sz w:val="24"/>
                <w:szCs w:val="24"/>
                <w:shd w:val="clear" w:color="auto" w:fill="FFFFFF"/>
                <w:lang w:eastAsia="ru-RU"/>
              </w:rPr>
              <w:t>Наименование показателя</w:t>
            </w:r>
          </w:p>
        </w:tc>
        <w:tc>
          <w:tcPr>
            <w:tcW w:w="998" w:type="dxa"/>
            <w:vMerge w:val="restart"/>
            <w:vAlign w:val="center"/>
          </w:tcPr>
          <w:p w:rsidR="006F3754" w:rsidRPr="006F3754" w:rsidRDefault="006F3754" w:rsidP="006F3754">
            <w:pPr>
              <w:widowControl w:val="0"/>
              <w:snapToGrid w:val="0"/>
              <w:spacing w:after="0" w:line="240" w:lineRule="auto"/>
              <w:jc w:val="both"/>
              <w:rPr>
                <w:rFonts w:ascii="Times New Roman" w:eastAsia="Times New Roman" w:hAnsi="Times New Roman" w:cs="Times New Roman"/>
                <w:b/>
                <w:sz w:val="24"/>
                <w:szCs w:val="24"/>
                <w:lang w:eastAsia="ru-RU"/>
              </w:rPr>
            </w:pPr>
            <w:r w:rsidRPr="006F3754">
              <w:rPr>
                <w:rFonts w:ascii="Times New Roman" w:eastAsia="Times New Roman" w:hAnsi="Times New Roman" w:cs="Times New Roman"/>
                <w:b/>
                <w:sz w:val="24"/>
                <w:szCs w:val="24"/>
                <w:lang w:eastAsia="ru-RU"/>
              </w:rPr>
              <w:t>202</w:t>
            </w:r>
            <w:r w:rsidR="00D4302A">
              <w:rPr>
                <w:rFonts w:ascii="Times New Roman" w:eastAsia="Times New Roman" w:hAnsi="Times New Roman" w:cs="Times New Roman"/>
                <w:b/>
                <w:sz w:val="24"/>
                <w:szCs w:val="24"/>
                <w:lang w:eastAsia="ru-RU"/>
              </w:rPr>
              <w:t>2</w:t>
            </w:r>
            <w:r w:rsidRPr="006F3754">
              <w:rPr>
                <w:rFonts w:ascii="Times New Roman" w:eastAsia="Times New Roman" w:hAnsi="Times New Roman" w:cs="Times New Roman"/>
                <w:b/>
                <w:sz w:val="24"/>
                <w:szCs w:val="24"/>
                <w:lang w:eastAsia="ru-RU"/>
              </w:rPr>
              <w:t xml:space="preserve"> г.</w:t>
            </w:r>
          </w:p>
        </w:tc>
        <w:tc>
          <w:tcPr>
            <w:tcW w:w="1080" w:type="dxa"/>
            <w:vMerge w:val="restart"/>
            <w:vAlign w:val="center"/>
          </w:tcPr>
          <w:p w:rsidR="006F3754" w:rsidRPr="006F3754" w:rsidRDefault="006F3754" w:rsidP="006F3754">
            <w:pPr>
              <w:widowControl w:val="0"/>
              <w:snapToGrid w:val="0"/>
              <w:spacing w:after="0" w:line="240" w:lineRule="auto"/>
              <w:jc w:val="both"/>
              <w:rPr>
                <w:rFonts w:ascii="Times New Roman" w:eastAsia="Times New Roman" w:hAnsi="Times New Roman" w:cs="Times New Roman"/>
                <w:b/>
                <w:sz w:val="24"/>
                <w:szCs w:val="24"/>
                <w:lang w:eastAsia="ru-RU"/>
              </w:rPr>
            </w:pPr>
            <w:r w:rsidRPr="006F3754">
              <w:rPr>
                <w:rFonts w:ascii="Times New Roman" w:eastAsia="Times New Roman" w:hAnsi="Times New Roman" w:cs="Times New Roman"/>
                <w:b/>
                <w:sz w:val="24"/>
                <w:szCs w:val="24"/>
                <w:lang w:eastAsia="ru-RU"/>
              </w:rPr>
              <w:t>202</w:t>
            </w:r>
            <w:r w:rsidR="00D4302A">
              <w:rPr>
                <w:rFonts w:ascii="Times New Roman" w:eastAsia="Times New Roman" w:hAnsi="Times New Roman" w:cs="Times New Roman"/>
                <w:b/>
                <w:sz w:val="24"/>
                <w:szCs w:val="24"/>
                <w:lang w:eastAsia="ru-RU"/>
              </w:rPr>
              <w:t>3</w:t>
            </w:r>
            <w:r w:rsidRPr="006F3754">
              <w:rPr>
                <w:rFonts w:ascii="Times New Roman" w:eastAsia="Times New Roman" w:hAnsi="Times New Roman" w:cs="Times New Roman"/>
                <w:b/>
                <w:sz w:val="24"/>
                <w:szCs w:val="24"/>
                <w:lang w:eastAsia="ru-RU"/>
              </w:rPr>
              <w:t xml:space="preserve"> г.</w:t>
            </w:r>
          </w:p>
        </w:tc>
        <w:tc>
          <w:tcPr>
            <w:tcW w:w="1080" w:type="dxa"/>
            <w:vMerge w:val="restart"/>
            <w:vAlign w:val="center"/>
          </w:tcPr>
          <w:p w:rsidR="006F3754" w:rsidRPr="006F3754" w:rsidRDefault="006F3754" w:rsidP="006F3754">
            <w:pPr>
              <w:widowControl w:val="0"/>
              <w:snapToGrid w:val="0"/>
              <w:spacing w:after="0" w:line="240" w:lineRule="auto"/>
              <w:jc w:val="both"/>
              <w:rPr>
                <w:rFonts w:ascii="Times New Roman" w:eastAsia="Times New Roman" w:hAnsi="Times New Roman" w:cs="Times New Roman"/>
                <w:b/>
                <w:sz w:val="24"/>
                <w:szCs w:val="24"/>
                <w:lang w:eastAsia="ru-RU"/>
              </w:rPr>
            </w:pPr>
            <w:r w:rsidRPr="006F3754">
              <w:rPr>
                <w:rFonts w:ascii="Times New Roman" w:eastAsia="Times New Roman" w:hAnsi="Times New Roman" w:cs="Times New Roman"/>
                <w:b/>
                <w:sz w:val="24"/>
                <w:szCs w:val="24"/>
                <w:lang w:eastAsia="ru-RU"/>
              </w:rPr>
              <w:t>202</w:t>
            </w:r>
            <w:r w:rsidR="00D4302A">
              <w:rPr>
                <w:rFonts w:ascii="Times New Roman" w:eastAsia="Times New Roman" w:hAnsi="Times New Roman" w:cs="Times New Roman"/>
                <w:b/>
                <w:sz w:val="24"/>
                <w:szCs w:val="24"/>
                <w:lang w:eastAsia="ru-RU"/>
              </w:rPr>
              <w:t>4</w:t>
            </w:r>
            <w:r w:rsidRPr="006F3754">
              <w:rPr>
                <w:rFonts w:ascii="Times New Roman" w:eastAsia="Times New Roman" w:hAnsi="Times New Roman" w:cs="Times New Roman"/>
                <w:b/>
                <w:sz w:val="24"/>
                <w:szCs w:val="24"/>
                <w:lang w:eastAsia="ru-RU"/>
              </w:rPr>
              <w:t xml:space="preserve"> г.</w:t>
            </w:r>
          </w:p>
        </w:tc>
        <w:tc>
          <w:tcPr>
            <w:tcW w:w="2700" w:type="dxa"/>
            <w:gridSpan w:val="3"/>
          </w:tcPr>
          <w:p w:rsidR="006F3754" w:rsidRPr="006F3754" w:rsidRDefault="006F3754" w:rsidP="006F3754">
            <w:pPr>
              <w:spacing w:after="0" w:line="240" w:lineRule="auto"/>
              <w:jc w:val="both"/>
              <w:rPr>
                <w:rFonts w:ascii="Times New Roman" w:eastAsia="Times New Roman" w:hAnsi="Times New Roman" w:cs="Times New Roman"/>
                <w:b/>
                <w:color w:val="000000"/>
                <w:sz w:val="24"/>
                <w:szCs w:val="24"/>
                <w:shd w:val="clear" w:color="auto" w:fill="FFFFFF"/>
                <w:lang w:eastAsia="ru-RU"/>
              </w:rPr>
            </w:pPr>
            <w:r w:rsidRPr="006F3754">
              <w:rPr>
                <w:rFonts w:ascii="Times New Roman" w:eastAsia="Times New Roman" w:hAnsi="Times New Roman" w:cs="Times New Roman"/>
                <w:b/>
                <w:color w:val="000000"/>
                <w:sz w:val="24"/>
                <w:szCs w:val="24"/>
                <w:shd w:val="clear" w:color="auto" w:fill="FFFFFF"/>
                <w:lang w:eastAsia="ru-RU"/>
              </w:rPr>
              <w:t>Темп роста, %</w:t>
            </w:r>
          </w:p>
        </w:tc>
      </w:tr>
      <w:tr w:rsidR="006F3754" w:rsidRPr="006F3754" w:rsidTr="00044C97">
        <w:trPr>
          <w:jc w:val="center"/>
        </w:trPr>
        <w:tc>
          <w:tcPr>
            <w:tcW w:w="3888" w:type="dxa"/>
            <w:vMerge/>
            <w:vAlign w:val="center"/>
          </w:tcPr>
          <w:p w:rsidR="006F3754" w:rsidRPr="006F3754" w:rsidRDefault="006F3754" w:rsidP="006F3754">
            <w:pPr>
              <w:spacing w:after="0" w:line="240" w:lineRule="auto"/>
              <w:jc w:val="both"/>
              <w:rPr>
                <w:rFonts w:ascii="Times New Roman" w:eastAsia="Times New Roman" w:hAnsi="Times New Roman" w:cs="Times New Roman"/>
                <w:b/>
                <w:snapToGrid w:val="0"/>
                <w:color w:val="000000"/>
                <w:sz w:val="24"/>
                <w:szCs w:val="24"/>
                <w:shd w:val="clear" w:color="auto" w:fill="FFFFFF"/>
                <w:lang w:eastAsia="ru-RU"/>
              </w:rPr>
            </w:pPr>
          </w:p>
        </w:tc>
        <w:tc>
          <w:tcPr>
            <w:tcW w:w="998" w:type="dxa"/>
            <w:vMerge/>
            <w:vAlign w:val="center"/>
          </w:tcPr>
          <w:p w:rsidR="006F3754" w:rsidRPr="006F3754" w:rsidRDefault="006F3754" w:rsidP="006F3754">
            <w:pPr>
              <w:spacing w:after="0" w:line="240" w:lineRule="auto"/>
              <w:jc w:val="both"/>
              <w:rPr>
                <w:rFonts w:ascii="Times New Roman" w:eastAsia="Times New Roman" w:hAnsi="Times New Roman" w:cs="Times New Roman"/>
                <w:b/>
                <w:snapToGrid w:val="0"/>
                <w:color w:val="000000"/>
                <w:sz w:val="24"/>
                <w:szCs w:val="24"/>
                <w:shd w:val="clear" w:color="auto" w:fill="FFFFFF"/>
                <w:lang w:eastAsia="ru-RU"/>
              </w:rPr>
            </w:pPr>
          </w:p>
        </w:tc>
        <w:tc>
          <w:tcPr>
            <w:tcW w:w="1080" w:type="dxa"/>
            <w:vMerge/>
            <w:vAlign w:val="center"/>
          </w:tcPr>
          <w:p w:rsidR="006F3754" w:rsidRPr="006F3754" w:rsidRDefault="006F3754" w:rsidP="006F3754">
            <w:pPr>
              <w:spacing w:after="0" w:line="240" w:lineRule="auto"/>
              <w:jc w:val="both"/>
              <w:rPr>
                <w:rFonts w:ascii="Times New Roman" w:eastAsia="Times New Roman" w:hAnsi="Times New Roman" w:cs="Times New Roman"/>
                <w:b/>
                <w:snapToGrid w:val="0"/>
                <w:color w:val="000000"/>
                <w:sz w:val="24"/>
                <w:szCs w:val="24"/>
                <w:shd w:val="clear" w:color="auto" w:fill="FFFFFF"/>
                <w:lang w:eastAsia="ru-RU"/>
              </w:rPr>
            </w:pPr>
          </w:p>
        </w:tc>
        <w:tc>
          <w:tcPr>
            <w:tcW w:w="1080" w:type="dxa"/>
            <w:vMerge/>
            <w:vAlign w:val="center"/>
          </w:tcPr>
          <w:p w:rsidR="006F3754" w:rsidRPr="006F3754" w:rsidRDefault="006F3754" w:rsidP="006F3754">
            <w:pPr>
              <w:spacing w:after="0" w:line="240" w:lineRule="auto"/>
              <w:jc w:val="both"/>
              <w:rPr>
                <w:rFonts w:ascii="Times New Roman" w:eastAsia="Times New Roman" w:hAnsi="Times New Roman" w:cs="Times New Roman"/>
                <w:b/>
                <w:snapToGrid w:val="0"/>
                <w:color w:val="000000"/>
                <w:sz w:val="24"/>
                <w:szCs w:val="24"/>
                <w:shd w:val="clear" w:color="auto" w:fill="FFFFFF"/>
                <w:lang w:eastAsia="ru-RU"/>
              </w:rPr>
            </w:pPr>
          </w:p>
        </w:tc>
        <w:tc>
          <w:tcPr>
            <w:tcW w:w="900" w:type="dxa"/>
          </w:tcPr>
          <w:p w:rsidR="006F3754" w:rsidRPr="006F3754" w:rsidRDefault="006F3754" w:rsidP="006F3754">
            <w:pPr>
              <w:spacing w:after="0" w:line="240" w:lineRule="auto"/>
              <w:jc w:val="both"/>
              <w:rPr>
                <w:rFonts w:ascii="Times New Roman" w:eastAsia="Times New Roman" w:hAnsi="Times New Roman" w:cs="Times New Roman"/>
                <w:b/>
                <w:color w:val="000000"/>
                <w:sz w:val="24"/>
                <w:szCs w:val="24"/>
                <w:shd w:val="clear" w:color="auto" w:fill="FFFFFF"/>
                <w:lang w:eastAsia="ru-RU"/>
              </w:rPr>
            </w:pPr>
            <w:r w:rsidRPr="006F3754">
              <w:rPr>
                <w:rFonts w:ascii="Times New Roman" w:eastAsia="Times New Roman" w:hAnsi="Times New Roman" w:cs="Times New Roman"/>
                <w:b/>
                <w:color w:val="000000"/>
                <w:sz w:val="24"/>
                <w:szCs w:val="24"/>
                <w:shd w:val="clear" w:color="auto" w:fill="FFFFFF"/>
                <w:lang w:eastAsia="ru-RU"/>
              </w:rPr>
              <w:t>202</w:t>
            </w:r>
            <w:r w:rsidR="00D4302A">
              <w:rPr>
                <w:rFonts w:ascii="Times New Roman" w:eastAsia="Times New Roman" w:hAnsi="Times New Roman" w:cs="Times New Roman"/>
                <w:b/>
                <w:color w:val="000000"/>
                <w:sz w:val="24"/>
                <w:szCs w:val="24"/>
                <w:shd w:val="clear" w:color="auto" w:fill="FFFFFF"/>
                <w:lang w:eastAsia="ru-RU"/>
              </w:rPr>
              <w:t>3</w:t>
            </w:r>
            <w:r w:rsidRPr="006F3754">
              <w:rPr>
                <w:rFonts w:ascii="Times New Roman" w:eastAsia="Times New Roman" w:hAnsi="Times New Roman" w:cs="Times New Roman"/>
                <w:b/>
                <w:color w:val="000000"/>
                <w:sz w:val="24"/>
                <w:szCs w:val="24"/>
                <w:shd w:val="clear" w:color="auto" w:fill="FFFFFF"/>
                <w:lang w:eastAsia="ru-RU"/>
              </w:rPr>
              <w:t>/ 202</w:t>
            </w:r>
            <w:r w:rsidR="00D4302A">
              <w:rPr>
                <w:rFonts w:ascii="Times New Roman" w:eastAsia="Times New Roman" w:hAnsi="Times New Roman" w:cs="Times New Roman"/>
                <w:b/>
                <w:color w:val="000000"/>
                <w:sz w:val="24"/>
                <w:szCs w:val="24"/>
                <w:shd w:val="clear" w:color="auto" w:fill="FFFFFF"/>
                <w:lang w:eastAsia="ru-RU"/>
              </w:rPr>
              <w:t>2</w:t>
            </w:r>
          </w:p>
        </w:tc>
        <w:tc>
          <w:tcPr>
            <w:tcW w:w="900" w:type="dxa"/>
          </w:tcPr>
          <w:p w:rsidR="006F3754" w:rsidRPr="006F3754" w:rsidRDefault="006F3754" w:rsidP="006F3754">
            <w:pPr>
              <w:spacing w:after="0" w:line="240" w:lineRule="auto"/>
              <w:jc w:val="both"/>
              <w:rPr>
                <w:rFonts w:ascii="Times New Roman" w:eastAsia="Times New Roman" w:hAnsi="Times New Roman" w:cs="Times New Roman"/>
                <w:b/>
                <w:color w:val="000000"/>
                <w:sz w:val="24"/>
                <w:szCs w:val="24"/>
                <w:shd w:val="clear" w:color="auto" w:fill="FFFFFF"/>
                <w:lang w:eastAsia="ru-RU"/>
              </w:rPr>
            </w:pPr>
            <w:r w:rsidRPr="006F3754">
              <w:rPr>
                <w:rFonts w:ascii="Times New Roman" w:eastAsia="Times New Roman" w:hAnsi="Times New Roman" w:cs="Times New Roman"/>
                <w:b/>
                <w:color w:val="000000"/>
                <w:sz w:val="24"/>
                <w:szCs w:val="24"/>
                <w:shd w:val="clear" w:color="auto" w:fill="FFFFFF"/>
                <w:lang w:eastAsia="ru-RU"/>
              </w:rPr>
              <w:t>202</w:t>
            </w:r>
            <w:r w:rsidR="00D4302A">
              <w:rPr>
                <w:rFonts w:ascii="Times New Roman" w:eastAsia="Times New Roman" w:hAnsi="Times New Roman" w:cs="Times New Roman"/>
                <w:b/>
                <w:color w:val="000000"/>
                <w:sz w:val="24"/>
                <w:szCs w:val="24"/>
                <w:shd w:val="clear" w:color="auto" w:fill="FFFFFF"/>
                <w:lang w:eastAsia="ru-RU"/>
              </w:rPr>
              <w:t>4</w:t>
            </w:r>
            <w:r w:rsidRPr="006F3754">
              <w:rPr>
                <w:rFonts w:ascii="Times New Roman" w:eastAsia="Times New Roman" w:hAnsi="Times New Roman" w:cs="Times New Roman"/>
                <w:b/>
                <w:color w:val="000000"/>
                <w:sz w:val="24"/>
                <w:szCs w:val="24"/>
                <w:shd w:val="clear" w:color="auto" w:fill="FFFFFF"/>
                <w:lang w:eastAsia="ru-RU"/>
              </w:rPr>
              <w:t>/ 202</w:t>
            </w:r>
            <w:r w:rsidR="00D4302A">
              <w:rPr>
                <w:rFonts w:ascii="Times New Roman" w:eastAsia="Times New Roman" w:hAnsi="Times New Roman" w:cs="Times New Roman"/>
                <w:b/>
                <w:color w:val="000000"/>
                <w:sz w:val="24"/>
                <w:szCs w:val="24"/>
                <w:shd w:val="clear" w:color="auto" w:fill="FFFFFF"/>
                <w:lang w:eastAsia="ru-RU"/>
              </w:rPr>
              <w:t>3</w:t>
            </w:r>
          </w:p>
        </w:tc>
        <w:tc>
          <w:tcPr>
            <w:tcW w:w="900" w:type="dxa"/>
          </w:tcPr>
          <w:p w:rsidR="006F3754" w:rsidRPr="006F3754" w:rsidRDefault="006F3754" w:rsidP="006F3754">
            <w:pPr>
              <w:spacing w:after="0" w:line="240" w:lineRule="auto"/>
              <w:jc w:val="both"/>
              <w:rPr>
                <w:rFonts w:ascii="Times New Roman" w:eastAsia="Times New Roman" w:hAnsi="Times New Roman" w:cs="Times New Roman"/>
                <w:b/>
                <w:snapToGrid w:val="0"/>
                <w:color w:val="000000"/>
                <w:sz w:val="24"/>
                <w:szCs w:val="24"/>
                <w:shd w:val="clear" w:color="auto" w:fill="FFFFFF"/>
                <w:lang w:eastAsia="ru-RU"/>
              </w:rPr>
            </w:pPr>
            <w:r w:rsidRPr="006F3754">
              <w:rPr>
                <w:rFonts w:ascii="Times New Roman" w:eastAsia="Times New Roman" w:hAnsi="Times New Roman" w:cs="Times New Roman"/>
                <w:b/>
                <w:snapToGrid w:val="0"/>
                <w:color w:val="000000"/>
                <w:sz w:val="24"/>
                <w:szCs w:val="24"/>
                <w:shd w:val="clear" w:color="auto" w:fill="FFFFFF"/>
                <w:lang w:eastAsia="ru-RU"/>
              </w:rPr>
              <w:t>202</w:t>
            </w:r>
            <w:r w:rsidR="00D4302A">
              <w:rPr>
                <w:rFonts w:ascii="Times New Roman" w:eastAsia="Times New Roman" w:hAnsi="Times New Roman" w:cs="Times New Roman"/>
                <w:b/>
                <w:snapToGrid w:val="0"/>
                <w:color w:val="000000"/>
                <w:sz w:val="24"/>
                <w:szCs w:val="24"/>
                <w:shd w:val="clear" w:color="auto" w:fill="FFFFFF"/>
                <w:lang w:eastAsia="ru-RU"/>
              </w:rPr>
              <w:t>4</w:t>
            </w:r>
            <w:r w:rsidRPr="006F3754">
              <w:rPr>
                <w:rFonts w:ascii="Times New Roman" w:eastAsia="Times New Roman" w:hAnsi="Times New Roman" w:cs="Times New Roman"/>
                <w:b/>
                <w:snapToGrid w:val="0"/>
                <w:color w:val="000000"/>
                <w:sz w:val="24"/>
                <w:szCs w:val="24"/>
                <w:shd w:val="clear" w:color="auto" w:fill="FFFFFF"/>
                <w:lang w:eastAsia="ru-RU"/>
              </w:rPr>
              <w:t>/ 202</w:t>
            </w:r>
            <w:r w:rsidR="00D4302A">
              <w:rPr>
                <w:rFonts w:ascii="Times New Roman" w:eastAsia="Times New Roman" w:hAnsi="Times New Roman" w:cs="Times New Roman"/>
                <w:b/>
                <w:snapToGrid w:val="0"/>
                <w:color w:val="000000"/>
                <w:sz w:val="24"/>
                <w:szCs w:val="24"/>
                <w:shd w:val="clear" w:color="auto" w:fill="FFFFFF"/>
                <w:lang w:eastAsia="ru-RU"/>
              </w:rPr>
              <w:t>2</w:t>
            </w:r>
          </w:p>
        </w:tc>
      </w:tr>
      <w:tr w:rsidR="006F3754" w:rsidRPr="006F3754" w:rsidTr="00044C97">
        <w:trPr>
          <w:jc w:val="center"/>
        </w:trPr>
        <w:tc>
          <w:tcPr>
            <w:tcW w:w="3888" w:type="dxa"/>
            <w:vAlign w:val="center"/>
          </w:tcPr>
          <w:p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Дебиторская задолженность, тыс</w:t>
            </w:r>
            <w:proofErr w:type="gramStart"/>
            <w:r w:rsidRPr="006F3754">
              <w:rPr>
                <w:rFonts w:ascii="Times New Roman" w:eastAsia="Times New Roman" w:hAnsi="Times New Roman" w:cs="Times New Roman"/>
                <w:color w:val="000000"/>
                <w:sz w:val="24"/>
                <w:szCs w:val="24"/>
                <w:shd w:val="clear" w:color="auto" w:fill="FFFFFF"/>
                <w:lang w:eastAsia="ru-RU"/>
              </w:rPr>
              <w:t>.р</w:t>
            </w:r>
            <w:proofErr w:type="gramEnd"/>
            <w:r w:rsidRPr="006F3754">
              <w:rPr>
                <w:rFonts w:ascii="Times New Roman" w:eastAsia="Times New Roman" w:hAnsi="Times New Roman" w:cs="Times New Roman"/>
                <w:color w:val="000000"/>
                <w:sz w:val="24"/>
                <w:szCs w:val="24"/>
                <w:shd w:val="clear" w:color="auto" w:fill="FFFFFF"/>
                <w:lang w:eastAsia="ru-RU"/>
              </w:rPr>
              <w:t>уб.</w:t>
            </w:r>
          </w:p>
        </w:tc>
        <w:tc>
          <w:tcPr>
            <w:tcW w:w="998" w:type="dxa"/>
            <w:vAlign w:val="center"/>
          </w:tcPr>
          <w:p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29828</w:t>
            </w:r>
          </w:p>
        </w:tc>
        <w:tc>
          <w:tcPr>
            <w:tcW w:w="1080" w:type="dxa"/>
            <w:vAlign w:val="center"/>
          </w:tcPr>
          <w:p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49599</w:t>
            </w:r>
          </w:p>
        </w:tc>
        <w:tc>
          <w:tcPr>
            <w:tcW w:w="1080" w:type="dxa"/>
            <w:vAlign w:val="center"/>
          </w:tcPr>
          <w:p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61970</w:t>
            </w:r>
          </w:p>
        </w:tc>
        <w:tc>
          <w:tcPr>
            <w:tcW w:w="900" w:type="dxa"/>
            <w:vAlign w:val="center"/>
          </w:tcPr>
          <w:p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166,28</w:t>
            </w:r>
          </w:p>
        </w:tc>
        <w:tc>
          <w:tcPr>
            <w:tcW w:w="900" w:type="dxa"/>
            <w:vAlign w:val="center"/>
          </w:tcPr>
          <w:p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124,94</w:t>
            </w:r>
          </w:p>
        </w:tc>
        <w:tc>
          <w:tcPr>
            <w:tcW w:w="900" w:type="dxa"/>
            <w:vAlign w:val="center"/>
          </w:tcPr>
          <w:p w:rsidR="006F3754" w:rsidRPr="006F3754" w:rsidRDefault="006F3754" w:rsidP="006F3754">
            <w:pPr>
              <w:spacing w:after="0" w:line="240" w:lineRule="auto"/>
              <w:jc w:val="both"/>
              <w:rPr>
                <w:rFonts w:ascii="Times New Roman" w:eastAsia="Times New Roman" w:hAnsi="Times New Roman" w:cs="Times New Roman"/>
                <w:sz w:val="24"/>
                <w:szCs w:val="24"/>
                <w:lang w:eastAsia="ru-RU"/>
              </w:rPr>
            </w:pPr>
            <w:r w:rsidRPr="006F3754">
              <w:rPr>
                <w:rFonts w:ascii="Times New Roman" w:eastAsia="Times New Roman" w:hAnsi="Times New Roman" w:cs="Times New Roman"/>
                <w:sz w:val="24"/>
                <w:szCs w:val="24"/>
                <w:lang w:eastAsia="ru-RU"/>
              </w:rPr>
              <w:t>207,8</w:t>
            </w:r>
          </w:p>
        </w:tc>
      </w:tr>
      <w:tr w:rsidR="006F3754" w:rsidRPr="006F3754" w:rsidTr="00044C97">
        <w:trPr>
          <w:jc w:val="center"/>
        </w:trPr>
        <w:tc>
          <w:tcPr>
            <w:tcW w:w="3888" w:type="dxa"/>
          </w:tcPr>
          <w:p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Кредиторская задолженность, тыс</w:t>
            </w:r>
            <w:proofErr w:type="gramStart"/>
            <w:r w:rsidRPr="006F3754">
              <w:rPr>
                <w:rFonts w:ascii="Times New Roman" w:eastAsia="Times New Roman" w:hAnsi="Times New Roman" w:cs="Times New Roman"/>
                <w:color w:val="000000"/>
                <w:sz w:val="24"/>
                <w:szCs w:val="24"/>
                <w:shd w:val="clear" w:color="auto" w:fill="FFFFFF"/>
                <w:lang w:eastAsia="ru-RU"/>
              </w:rPr>
              <w:t>.р</w:t>
            </w:r>
            <w:proofErr w:type="gramEnd"/>
            <w:r w:rsidRPr="006F3754">
              <w:rPr>
                <w:rFonts w:ascii="Times New Roman" w:eastAsia="Times New Roman" w:hAnsi="Times New Roman" w:cs="Times New Roman"/>
                <w:color w:val="000000"/>
                <w:sz w:val="24"/>
                <w:szCs w:val="24"/>
                <w:shd w:val="clear" w:color="auto" w:fill="FFFFFF"/>
                <w:lang w:eastAsia="ru-RU"/>
              </w:rPr>
              <w:t>уб.</w:t>
            </w:r>
          </w:p>
        </w:tc>
        <w:tc>
          <w:tcPr>
            <w:tcW w:w="998" w:type="dxa"/>
            <w:vAlign w:val="center"/>
          </w:tcPr>
          <w:p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7646</w:t>
            </w:r>
          </w:p>
        </w:tc>
        <w:tc>
          <w:tcPr>
            <w:tcW w:w="1080" w:type="dxa"/>
            <w:vAlign w:val="center"/>
          </w:tcPr>
          <w:p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14115</w:t>
            </w:r>
          </w:p>
        </w:tc>
        <w:tc>
          <w:tcPr>
            <w:tcW w:w="1080" w:type="dxa"/>
            <w:vAlign w:val="center"/>
          </w:tcPr>
          <w:p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39755</w:t>
            </w:r>
          </w:p>
        </w:tc>
        <w:tc>
          <w:tcPr>
            <w:tcW w:w="900" w:type="dxa"/>
            <w:vAlign w:val="center"/>
          </w:tcPr>
          <w:p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184,61</w:t>
            </w:r>
          </w:p>
        </w:tc>
        <w:tc>
          <w:tcPr>
            <w:tcW w:w="900" w:type="dxa"/>
            <w:vAlign w:val="center"/>
          </w:tcPr>
          <w:p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281,65</w:t>
            </w:r>
          </w:p>
        </w:tc>
        <w:tc>
          <w:tcPr>
            <w:tcW w:w="900" w:type="dxa"/>
            <w:vAlign w:val="center"/>
          </w:tcPr>
          <w:p w:rsidR="006F3754" w:rsidRPr="006F3754" w:rsidRDefault="006F3754" w:rsidP="006F3754">
            <w:pPr>
              <w:spacing w:after="0" w:line="240" w:lineRule="auto"/>
              <w:jc w:val="both"/>
              <w:rPr>
                <w:rFonts w:ascii="Times New Roman" w:eastAsia="Times New Roman" w:hAnsi="Times New Roman" w:cs="Times New Roman"/>
                <w:sz w:val="24"/>
                <w:szCs w:val="24"/>
                <w:lang w:eastAsia="ru-RU"/>
              </w:rPr>
            </w:pPr>
            <w:r w:rsidRPr="006F3754">
              <w:rPr>
                <w:rFonts w:ascii="Times New Roman" w:eastAsia="Times New Roman" w:hAnsi="Times New Roman" w:cs="Times New Roman"/>
                <w:sz w:val="24"/>
                <w:szCs w:val="24"/>
                <w:lang w:eastAsia="ru-RU"/>
              </w:rPr>
              <w:t>519,9</w:t>
            </w:r>
          </w:p>
        </w:tc>
      </w:tr>
      <w:tr w:rsidR="006F3754" w:rsidRPr="006F3754" w:rsidTr="00044C97">
        <w:trPr>
          <w:jc w:val="center"/>
        </w:trPr>
        <w:tc>
          <w:tcPr>
            <w:tcW w:w="3888" w:type="dxa"/>
          </w:tcPr>
          <w:p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Соотношение дебиторской и кредиторской задолженности</w:t>
            </w:r>
          </w:p>
        </w:tc>
        <w:tc>
          <w:tcPr>
            <w:tcW w:w="998" w:type="dxa"/>
            <w:vAlign w:val="center"/>
          </w:tcPr>
          <w:p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3,90</w:t>
            </w:r>
          </w:p>
        </w:tc>
        <w:tc>
          <w:tcPr>
            <w:tcW w:w="1080" w:type="dxa"/>
            <w:vAlign w:val="center"/>
          </w:tcPr>
          <w:p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3,51</w:t>
            </w:r>
          </w:p>
        </w:tc>
        <w:tc>
          <w:tcPr>
            <w:tcW w:w="1080" w:type="dxa"/>
            <w:vAlign w:val="center"/>
          </w:tcPr>
          <w:p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1,56</w:t>
            </w:r>
          </w:p>
        </w:tc>
        <w:tc>
          <w:tcPr>
            <w:tcW w:w="900" w:type="dxa"/>
            <w:vAlign w:val="center"/>
          </w:tcPr>
          <w:p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90,07</w:t>
            </w:r>
          </w:p>
        </w:tc>
        <w:tc>
          <w:tcPr>
            <w:tcW w:w="900" w:type="dxa"/>
            <w:vAlign w:val="center"/>
          </w:tcPr>
          <w:p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44,36</w:t>
            </w:r>
          </w:p>
        </w:tc>
        <w:tc>
          <w:tcPr>
            <w:tcW w:w="900" w:type="dxa"/>
            <w:vAlign w:val="center"/>
          </w:tcPr>
          <w:p w:rsidR="006F3754" w:rsidRPr="006F3754" w:rsidRDefault="006F3754" w:rsidP="006F3754">
            <w:pPr>
              <w:spacing w:after="0" w:line="240" w:lineRule="auto"/>
              <w:jc w:val="both"/>
              <w:rPr>
                <w:rFonts w:ascii="Times New Roman" w:eastAsia="Times New Roman" w:hAnsi="Times New Roman" w:cs="Times New Roman"/>
                <w:sz w:val="24"/>
                <w:szCs w:val="24"/>
                <w:lang w:eastAsia="ru-RU"/>
              </w:rPr>
            </w:pPr>
            <w:r w:rsidRPr="006F3754">
              <w:rPr>
                <w:rFonts w:ascii="Times New Roman" w:eastAsia="Times New Roman" w:hAnsi="Times New Roman" w:cs="Times New Roman"/>
                <w:sz w:val="24"/>
                <w:szCs w:val="24"/>
                <w:lang w:eastAsia="ru-RU"/>
              </w:rPr>
              <w:t>40,0</w:t>
            </w:r>
          </w:p>
        </w:tc>
      </w:tr>
    </w:tbl>
    <w:p w:rsidR="006F3754" w:rsidRPr="006F3754" w:rsidRDefault="006F3754" w:rsidP="006F3754">
      <w:pPr>
        <w:spacing w:after="0" w:line="360" w:lineRule="auto"/>
        <w:ind w:firstLine="709"/>
        <w:jc w:val="both"/>
        <w:rPr>
          <w:rFonts w:ascii="Times New Roman" w:eastAsia="Times New Roman" w:hAnsi="Times New Roman" w:cs="Times New Roman"/>
          <w:color w:val="000000"/>
          <w:sz w:val="28"/>
          <w:szCs w:val="28"/>
          <w:shd w:val="clear" w:color="auto" w:fill="FFFFFF"/>
          <w:lang w:eastAsia="ru-RU"/>
        </w:rPr>
      </w:pPr>
    </w:p>
    <w:p w:rsidR="006F3754" w:rsidRPr="006F3754" w:rsidRDefault="006F3754" w:rsidP="006F3754">
      <w:pPr>
        <w:spacing w:after="0" w:line="360" w:lineRule="auto"/>
        <w:ind w:firstLine="709"/>
        <w:jc w:val="both"/>
        <w:rPr>
          <w:rFonts w:ascii="Times New Roman" w:eastAsia="Times New Roman" w:hAnsi="Times New Roman" w:cs="Times New Roman"/>
          <w:color w:val="000000"/>
          <w:sz w:val="28"/>
          <w:szCs w:val="28"/>
          <w:shd w:val="clear" w:color="auto" w:fill="FFFFFF"/>
          <w:lang w:eastAsia="ru-RU"/>
        </w:rPr>
      </w:pPr>
      <w:r w:rsidRPr="006F3754">
        <w:rPr>
          <w:rFonts w:ascii="Times New Roman" w:eastAsia="Times New Roman" w:hAnsi="Times New Roman" w:cs="Times New Roman"/>
          <w:color w:val="000000"/>
          <w:sz w:val="28"/>
          <w:szCs w:val="28"/>
          <w:shd w:val="clear" w:color="auto" w:fill="FFFFFF"/>
          <w:lang w:eastAsia="ru-RU"/>
        </w:rPr>
        <w:t xml:space="preserve">Из таблицы </w:t>
      </w:r>
      <w:r w:rsidR="00327F0F">
        <w:rPr>
          <w:rFonts w:ascii="Times New Roman" w:eastAsia="Times New Roman" w:hAnsi="Times New Roman" w:cs="Times New Roman"/>
          <w:color w:val="000000"/>
          <w:sz w:val="28"/>
          <w:szCs w:val="28"/>
          <w:shd w:val="clear" w:color="auto" w:fill="FFFFFF"/>
          <w:lang w:eastAsia="ru-RU"/>
        </w:rPr>
        <w:t>6</w:t>
      </w:r>
      <w:r w:rsidRPr="006F3754">
        <w:rPr>
          <w:rFonts w:ascii="Times New Roman" w:eastAsia="Times New Roman" w:hAnsi="Times New Roman" w:cs="Times New Roman"/>
          <w:color w:val="000000"/>
          <w:sz w:val="28"/>
          <w:szCs w:val="28"/>
          <w:shd w:val="clear" w:color="auto" w:fill="FFFFFF"/>
          <w:lang w:eastAsia="ru-RU"/>
        </w:rPr>
        <w:t xml:space="preserve"> видно, что дебиторская задолженность растет из года в год. В 202</w:t>
      </w:r>
      <w:r w:rsidR="00D4302A">
        <w:rPr>
          <w:rFonts w:ascii="Times New Roman" w:eastAsia="Times New Roman" w:hAnsi="Times New Roman" w:cs="Times New Roman"/>
          <w:color w:val="000000"/>
          <w:sz w:val="28"/>
          <w:szCs w:val="28"/>
          <w:shd w:val="clear" w:color="auto" w:fill="FFFFFF"/>
          <w:lang w:eastAsia="ru-RU"/>
        </w:rPr>
        <w:t>2</w:t>
      </w:r>
      <w:r w:rsidRPr="006F3754">
        <w:rPr>
          <w:rFonts w:ascii="Times New Roman" w:eastAsia="Times New Roman" w:hAnsi="Times New Roman" w:cs="Times New Roman"/>
          <w:color w:val="000000"/>
          <w:sz w:val="28"/>
          <w:szCs w:val="28"/>
          <w:shd w:val="clear" w:color="auto" w:fill="FFFFFF"/>
          <w:lang w:eastAsia="ru-RU"/>
        </w:rPr>
        <w:t xml:space="preserve"> году она увеличилась в 66,28 %, а в 202</w:t>
      </w:r>
      <w:r w:rsidR="00D4302A">
        <w:rPr>
          <w:rFonts w:ascii="Times New Roman" w:eastAsia="Times New Roman" w:hAnsi="Times New Roman" w:cs="Times New Roman"/>
          <w:color w:val="000000"/>
          <w:sz w:val="28"/>
          <w:szCs w:val="28"/>
          <w:shd w:val="clear" w:color="auto" w:fill="FFFFFF"/>
          <w:lang w:eastAsia="ru-RU"/>
        </w:rPr>
        <w:t>4</w:t>
      </w:r>
      <w:r w:rsidRPr="006F3754">
        <w:rPr>
          <w:rFonts w:ascii="Times New Roman" w:eastAsia="Times New Roman" w:hAnsi="Times New Roman" w:cs="Times New Roman"/>
          <w:color w:val="000000"/>
          <w:sz w:val="28"/>
          <w:szCs w:val="28"/>
          <w:shd w:val="clear" w:color="auto" w:fill="FFFFFF"/>
          <w:lang w:eastAsia="ru-RU"/>
        </w:rPr>
        <w:t xml:space="preserve"> году – на 24,94 %, что вызвано не только ростом объемов продаж, но и снижением платежеспособности клиентов АО КБ </w:t>
      </w:r>
      <w:r w:rsidR="00D4302A">
        <w:rPr>
          <w:rFonts w:ascii="Times New Roman" w:eastAsia="Times New Roman" w:hAnsi="Times New Roman" w:cs="Times New Roman"/>
          <w:color w:val="000000"/>
          <w:sz w:val="28"/>
          <w:szCs w:val="28"/>
          <w:shd w:val="clear" w:color="auto" w:fill="FFFFFF"/>
          <w:lang w:eastAsia="ru-RU"/>
        </w:rPr>
        <w:t>«</w:t>
      </w:r>
      <w:r w:rsidRPr="006F3754">
        <w:rPr>
          <w:rFonts w:ascii="Times New Roman" w:eastAsia="Times New Roman" w:hAnsi="Times New Roman" w:cs="Times New Roman"/>
          <w:color w:val="000000"/>
          <w:sz w:val="28"/>
          <w:szCs w:val="28"/>
          <w:shd w:val="clear" w:color="auto" w:fill="FFFFFF"/>
          <w:lang w:eastAsia="ru-RU"/>
        </w:rPr>
        <w:t>САММИТ БАНК</w:t>
      </w:r>
      <w:r w:rsidR="00D4302A">
        <w:rPr>
          <w:rFonts w:ascii="Times New Roman" w:eastAsia="Times New Roman" w:hAnsi="Times New Roman" w:cs="Times New Roman"/>
          <w:color w:val="000000"/>
          <w:sz w:val="28"/>
          <w:szCs w:val="28"/>
          <w:shd w:val="clear" w:color="auto" w:fill="FFFFFF"/>
          <w:lang w:eastAsia="ru-RU"/>
        </w:rPr>
        <w:t>»</w:t>
      </w:r>
      <w:r w:rsidRPr="006F3754">
        <w:rPr>
          <w:rFonts w:ascii="Times New Roman" w:eastAsia="Times New Roman" w:hAnsi="Times New Roman" w:cs="Times New Roman"/>
          <w:color w:val="000000"/>
          <w:sz w:val="28"/>
          <w:szCs w:val="28"/>
          <w:shd w:val="clear" w:color="auto" w:fill="FFFFFF"/>
          <w:lang w:eastAsia="ru-RU"/>
        </w:rPr>
        <w:t>. В то время как кредиторская задолженность в 202</w:t>
      </w:r>
      <w:r w:rsidR="00D4302A">
        <w:rPr>
          <w:rFonts w:ascii="Times New Roman" w:eastAsia="Times New Roman" w:hAnsi="Times New Roman" w:cs="Times New Roman"/>
          <w:color w:val="000000"/>
          <w:sz w:val="28"/>
          <w:szCs w:val="28"/>
          <w:shd w:val="clear" w:color="auto" w:fill="FFFFFF"/>
          <w:lang w:eastAsia="ru-RU"/>
        </w:rPr>
        <w:t>3</w:t>
      </w:r>
      <w:r w:rsidRPr="006F3754">
        <w:rPr>
          <w:rFonts w:ascii="Times New Roman" w:eastAsia="Times New Roman" w:hAnsi="Times New Roman" w:cs="Times New Roman"/>
          <w:color w:val="000000"/>
          <w:sz w:val="28"/>
          <w:szCs w:val="28"/>
          <w:shd w:val="clear" w:color="auto" w:fill="FFFFFF"/>
          <w:lang w:eastAsia="ru-RU"/>
        </w:rPr>
        <w:t xml:space="preserve"> году увеличивается на 84,61 %, а в 202</w:t>
      </w:r>
      <w:r w:rsidR="00D4302A">
        <w:rPr>
          <w:rFonts w:ascii="Times New Roman" w:eastAsia="Times New Roman" w:hAnsi="Times New Roman" w:cs="Times New Roman"/>
          <w:color w:val="000000"/>
          <w:sz w:val="28"/>
          <w:szCs w:val="28"/>
          <w:shd w:val="clear" w:color="auto" w:fill="FFFFFF"/>
          <w:lang w:eastAsia="ru-RU"/>
        </w:rPr>
        <w:t>4</w:t>
      </w:r>
      <w:r w:rsidRPr="006F3754">
        <w:rPr>
          <w:rFonts w:ascii="Times New Roman" w:eastAsia="Times New Roman" w:hAnsi="Times New Roman" w:cs="Times New Roman"/>
          <w:color w:val="000000"/>
          <w:sz w:val="28"/>
          <w:szCs w:val="28"/>
          <w:shd w:val="clear" w:color="auto" w:fill="FFFFFF"/>
          <w:lang w:eastAsia="ru-RU"/>
        </w:rPr>
        <w:t xml:space="preserve"> году в 2,8 раза. </w:t>
      </w:r>
      <w:proofErr w:type="gramStart"/>
      <w:r w:rsidRPr="006F3754">
        <w:rPr>
          <w:rFonts w:ascii="Times New Roman" w:eastAsia="Times New Roman" w:hAnsi="Times New Roman" w:cs="Times New Roman"/>
          <w:color w:val="000000"/>
          <w:sz w:val="28"/>
          <w:szCs w:val="28"/>
          <w:shd w:val="clear" w:color="auto" w:fill="FFFFFF"/>
          <w:lang w:eastAsia="ru-RU"/>
        </w:rPr>
        <w:t>Дебиторская задолженность в 3,9 раз превышает кредиторскую в 202</w:t>
      </w:r>
      <w:r w:rsidR="00D4302A">
        <w:rPr>
          <w:rFonts w:ascii="Times New Roman" w:eastAsia="Times New Roman" w:hAnsi="Times New Roman" w:cs="Times New Roman"/>
          <w:color w:val="000000"/>
          <w:sz w:val="28"/>
          <w:szCs w:val="28"/>
          <w:shd w:val="clear" w:color="auto" w:fill="FFFFFF"/>
          <w:lang w:eastAsia="ru-RU"/>
        </w:rPr>
        <w:t>2</w:t>
      </w:r>
      <w:r w:rsidRPr="006F3754">
        <w:rPr>
          <w:rFonts w:ascii="Times New Roman" w:eastAsia="Times New Roman" w:hAnsi="Times New Roman" w:cs="Times New Roman"/>
          <w:color w:val="000000"/>
          <w:sz w:val="28"/>
          <w:szCs w:val="28"/>
          <w:shd w:val="clear" w:color="auto" w:fill="FFFFFF"/>
          <w:lang w:eastAsia="ru-RU"/>
        </w:rPr>
        <w:t xml:space="preserve"> году и в 1,56 раз в 202</w:t>
      </w:r>
      <w:r w:rsidR="00D4302A">
        <w:rPr>
          <w:rFonts w:ascii="Times New Roman" w:eastAsia="Times New Roman" w:hAnsi="Times New Roman" w:cs="Times New Roman"/>
          <w:color w:val="000000"/>
          <w:sz w:val="28"/>
          <w:szCs w:val="28"/>
          <w:shd w:val="clear" w:color="auto" w:fill="FFFFFF"/>
          <w:lang w:eastAsia="ru-RU"/>
        </w:rPr>
        <w:t>4</w:t>
      </w:r>
      <w:r w:rsidRPr="006F3754">
        <w:rPr>
          <w:rFonts w:ascii="Times New Roman" w:eastAsia="Times New Roman" w:hAnsi="Times New Roman" w:cs="Times New Roman"/>
          <w:color w:val="000000"/>
          <w:sz w:val="28"/>
          <w:szCs w:val="28"/>
          <w:shd w:val="clear" w:color="auto" w:fill="FFFFFF"/>
          <w:lang w:eastAsia="ru-RU"/>
        </w:rPr>
        <w:t xml:space="preserve"> году.</w:t>
      </w:r>
      <w:proofErr w:type="gramEnd"/>
      <w:r w:rsidRPr="006F3754">
        <w:rPr>
          <w:rFonts w:ascii="Times New Roman" w:eastAsia="Times New Roman" w:hAnsi="Times New Roman" w:cs="Times New Roman"/>
          <w:color w:val="000000"/>
          <w:sz w:val="28"/>
          <w:szCs w:val="28"/>
          <w:shd w:val="clear" w:color="auto" w:fill="FFFFFF"/>
          <w:lang w:eastAsia="ru-RU"/>
        </w:rPr>
        <w:t xml:space="preserve"> Это является положительным фактом, так как поступающую дебиторскую задолженность организации может направить на расчеты с кредиторами.</w:t>
      </w:r>
    </w:p>
    <w:p w:rsidR="006F3754" w:rsidRPr="006F3754" w:rsidRDefault="006F3754" w:rsidP="006F3754">
      <w:pPr>
        <w:spacing w:after="0" w:line="360" w:lineRule="auto"/>
        <w:ind w:firstLine="709"/>
        <w:jc w:val="both"/>
        <w:rPr>
          <w:rFonts w:ascii="Times New Roman" w:eastAsia="Times New Roman" w:hAnsi="Times New Roman" w:cs="Times New Roman"/>
          <w:color w:val="000000"/>
          <w:sz w:val="28"/>
          <w:szCs w:val="28"/>
          <w:shd w:val="clear" w:color="auto" w:fill="FFFFFF"/>
          <w:lang w:eastAsia="ru-RU"/>
        </w:rPr>
      </w:pPr>
      <w:r w:rsidRPr="006F3754">
        <w:rPr>
          <w:rFonts w:ascii="Times New Roman" w:eastAsia="Times New Roman" w:hAnsi="Times New Roman" w:cs="Times New Roman"/>
          <w:color w:val="000000"/>
          <w:sz w:val="28"/>
          <w:szCs w:val="28"/>
          <w:shd w:val="clear" w:color="auto" w:fill="FFFFFF"/>
          <w:lang w:eastAsia="ru-RU"/>
        </w:rPr>
        <w:t xml:space="preserve">В таблице </w:t>
      </w:r>
      <w:r w:rsidR="00626354">
        <w:rPr>
          <w:rFonts w:ascii="Times New Roman" w:eastAsia="Times New Roman" w:hAnsi="Times New Roman" w:cs="Times New Roman"/>
          <w:color w:val="000000"/>
          <w:sz w:val="28"/>
          <w:szCs w:val="28"/>
          <w:shd w:val="clear" w:color="auto" w:fill="FFFFFF"/>
          <w:lang w:eastAsia="ru-RU"/>
        </w:rPr>
        <w:t>7</w:t>
      </w:r>
      <w:r w:rsidRPr="006F3754">
        <w:rPr>
          <w:rFonts w:ascii="Times New Roman" w:eastAsia="Times New Roman" w:hAnsi="Times New Roman" w:cs="Times New Roman"/>
          <w:color w:val="000000"/>
          <w:sz w:val="28"/>
          <w:szCs w:val="28"/>
          <w:shd w:val="clear" w:color="auto" w:fill="FFFFFF"/>
          <w:lang w:eastAsia="ru-RU"/>
        </w:rPr>
        <w:t xml:space="preserve"> представлены показатели эффективности использования капитала и ресурсов АО КБ </w:t>
      </w:r>
      <w:r w:rsidR="00D4302A">
        <w:rPr>
          <w:rFonts w:ascii="Times New Roman" w:eastAsia="Times New Roman" w:hAnsi="Times New Roman" w:cs="Times New Roman"/>
          <w:color w:val="000000"/>
          <w:sz w:val="28"/>
          <w:szCs w:val="28"/>
          <w:shd w:val="clear" w:color="auto" w:fill="FFFFFF"/>
          <w:lang w:eastAsia="ru-RU"/>
        </w:rPr>
        <w:t>«</w:t>
      </w:r>
      <w:r w:rsidRPr="006F3754">
        <w:rPr>
          <w:rFonts w:ascii="Times New Roman" w:eastAsia="Times New Roman" w:hAnsi="Times New Roman" w:cs="Times New Roman"/>
          <w:color w:val="000000"/>
          <w:sz w:val="28"/>
          <w:szCs w:val="28"/>
          <w:shd w:val="clear" w:color="auto" w:fill="FFFFFF"/>
          <w:lang w:eastAsia="ru-RU"/>
        </w:rPr>
        <w:t>САММИТ БАНК</w:t>
      </w:r>
      <w:r w:rsidR="00D4302A">
        <w:rPr>
          <w:rFonts w:ascii="Times New Roman" w:eastAsia="Times New Roman" w:hAnsi="Times New Roman" w:cs="Times New Roman"/>
          <w:color w:val="000000"/>
          <w:sz w:val="28"/>
          <w:szCs w:val="28"/>
          <w:shd w:val="clear" w:color="auto" w:fill="FFFFFF"/>
          <w:lang w:eastAsia="ru-RU"/>
        </w:rPr>
        <w:t>»</w:t>
      </w:r>
      <w:r w:rsidRPr="006F3754">
        <w:rPr>
          <w:rFonts w:ascii="Times New Roman" w:eastAsia="Times New Roman" w:hAnsi="Times New Roman" w:cs="Times New Roman"/>
          <w:color w:val="000000"/>
          <w:sz w:val="28"/>
          <w:szCs w:val="28"/>
          <w:shd w:val="clear" w:color="auto" w:fill="FFFFFF"/>
          <w:lang w:eastAsia="ru-RU"/>
        </w:rPr>
        <w:t>.</w:t>
      </w:r>
    </w:p>
    <w:p w:rsidR="006F3754" w:rsidRPr="006F3754" w:rsidRDefault="006F3754" w:rsidP="006F3754">
      <w:pPr>
        <w:spacing w:after="0" w:line="360" w:lineRule="auto"/>
        <w:ind w:firstLine="709"/>
        <w:jc w:val="both"/>
        <w:rPr>
          <w:rFonts w:ascii="Times New Roman" w:eastAsia="Times New Roman" w:hAnsi="Times New Roman" w:cs="Times New Roman"/>
          <w:color w:val="000000"/>
          <w:sz w:val="28"/>
          <w:szCs w:val="28"/>
          <w:shd w:val="clear" w:color="auto" w:fill="FFFFFF"/>
          <w:lang w:eastAsia="ru-RU"/>
        </w:rPr>
      </w:pPr>
      <w:r w:rsidRPr="006F3754">
        <w:rPr>
          <w:rFonts w:ascii="Times New Roman" w:eastAsia="Times New Roman" w:hAnsi="Times New Roman" w:cs="Times New Roman"/>
          <w:color w:val="000000"/>
          <w:sz w:val="28"/>
          <w:szCs w:val="28"/>
          <w:shd w:val="clear" w:color="auto" w:fill="FFFFFF"/>
          <w:lang w:eastAsia="ru-RU"/>
        </w:rPr>
        <w:t xml:space="preserve">Таблица </w:t>
      </w:r>
      <w:r w:rsidR="00626354">
        <w:rPr>
          <w:rFonts w:ascii="Times New Roman" w:eastAsia="Times New Roman" w:hAnsi="Times New Roman" w:cs="Times New Roman"/>
          <w:color w:val="000000"/>
          <w:sz w:val="28"/>
          <w:szCs w:val="28"/>
          <w:shd w:val="clear" w:color="auto" w:fill="FFFFFF"/>
          <w:lang w:eastAsia="ru-RU"/>
        </w:rPr>
        <w:t>7</w:t>
      </w:r>
      <w:r w:rsidRPr="006F3754">
        <w:rPr>
          <w:rFonts w:ascii="Times New Roman" w:eastAsia="Times New Roman" w:hAnsi="Times New Roman" w:cs="Times New Roman"/>
          <w:color w:val="000000"/>
          <w:sz w:val="28"/>
          <w:szCs w:val="28"/>
          <w:shd w:val="clear" w:color="auto" w:fill="FFFFFF"/>
          <w:lang w:eastAsia="ru-RU"/>
        </w:rPr>
        <w:t xml:space="preserve"> - Показатели эффективности использования капитала и ресурсов АО КБ </w:t>
      </w:r>
      <w:r w:rsidR="00D4302A">
        <w:rPr>
          <w:rFonts w:ascii="Times New Roman" w:eastAsia="Times New Roman" w:hAnsi="Times New Roman" w:cs="Times New Roman"/>
          <w:color w:val="000000"/>
          <w:sz w:val="28"/>
          <w:szCs w:val="28"/>
          <w:shd w:val="clear" w:color="auto" w:fill="FFFFFF"/>
          <w:lang w:eastAsia="ru-RU"/>
        </w:rPr>
        <w:t>«</w:t>
      </w:r>
      <w:r w:rsidRPr="006F3754">
        <w:rPr>
          <w:rFonts w:ascii="Times New Roman" w:eastAsia="Times New Roman" w:hAnsi="Times New Roman" w:cs="Times New Roman"/>
          <w:color w:val="000000"/>
          <w:sz w:val="28"/>
          <w:szCs w:val="28"/>
          <w:shd w:val="clear" w:color="auto" w:fill="FFFFFF"/>
          <w:lang w:eastAsia="ru-RU"/>
        </w:rPr>
        <w:t>САММИТ БАНК</w:t>
      </w:r>
      <w:r w:rsidR="00D4302A">
        <w:rPr>
          <w:rFonts w:ascii="Times New Roman" w:eastAsia="Times New Roman" w:hAnsi="Times New Roman" w:cs="Times New Roman"/>
          <w:color w:val="000000"/>
          <w:sz w:val="28"/>
          <w:szCs w:val="28"/>
          <w:shd w:val="clear" w:color="auto" w:fill="FFFFFF"/>
          <w:lang w:eastAsia="ru-RU"/>
        </w:rPr>
        <w:t>»</w:t>
      </w:r>
      <w:r w:rsidRPr="006F3754">
        <w:rPr>
          <w:rFonts w:ascii="Times New Roman" w:eastAsia="Times New Roman" w:hAnsi="Times New Roman" w:cs="Times New Roman"/>
          <w:color w:val="000000"/>
          <w:sz w:val="28"/>
          <w:szCs w:val="28"/>
          <w:shd w:val="clear" w:color="auto" w:fill="FFFFFF"/>
          <w:lang w:eastAsia="ru-RU"/>
        </w:rPr>
        <w:t xml:space="preserve"> в 202</w:t>
      </w:r>
      <w:r w:rsidR="00D4302A">
        <w:rPr>
          <w:rFonts w:ascii="Times New Roman" w:eastAsia="Times New Roman" w:hAnsi="Times New Roman" w:cs="Times New Roman"/>
          <w:color w:val="000000"/>
          <w:sz w:val="28"/>
          <w:szCs w:val="28"/>
          <w:shd w:val="clear" w:color="auto" w:fill="FFFFFF"/>
          <w:lang w:eastAsia="ru-RU"/>
        </w:rPr>
        <w:t>2</w:t>
      </w:r>
      <w:r w:rsidRPr="006F3754">
        <w:rPr>
          <w:rFonts w:ascii="Times New Roman" w:eastAsia="Times New Roman" w:hAnsi="Times New Roman" w:cs="Times New Roman"/>
          <w:color w:val="000000"/>
          <w:sz w:val="28"/>
          <w:szCs w:val="28"/>
          <w:shd w:val="clear" w:color="auto" w:fill="FFFFFF"/>
          <w:lang w:eastAsia="ru-RU"/>
        </w:rPr>
        <w:t>-202</w:t>
      </w:r>
      <w:r w:rsidR="00D4302A">
        <w:rPr>
          <w:rFonts w:ascii="Times New Roman" w:eastAsia="Times New Roman" w:hAnsi="Times New Roman" w:cs="Times New Roman"/>
          <w:color w:val="000000"/>
          <w:sz w:val="28"/>
          <w:szCs w:val="28"/>
          <w:shd w:val="clear" w:color="auto" w:fill="FFFFFF"/>
          <w:lang w:eastAsia="ru-RU"/>
        </w:rPr>
        <w:t>4</w:t>
      </w:r>
      <w:r w:rsidRPr="006F3754">
        <w:rPr>
          <w:rFonts w:ascii="Times New Roman" w:eastAsia="Times New Roman" w:hAnsi="Times New Roman" w:cs="Times New Roman"/>
          <w:color w:val="000000"/>
          <w:sz w:val="28"/>
          <w:szCs w:val="28"/>
          <w:shd w:val="clear" w:color="auto" w:fill="FFFFFF"/>
          <w:lang w:eastAsia="ru-RU"/>
        </w:rPr>
        <w:t xml:space="preserve"> гг.</w:t>
      </w:r>
    </w:p>
    <w:tbl>
      <w:tblPr>
        <w:tblW w:w="9309" w:type="dxa"/>
        <w:jc w:val="center"/>
        <w:tblLayout w:type="fixed"/>
        <w:tblLook w:val="04A0"/>
      </w:tblPr>
      <w:tblGrid>
        <w:gridCol w:w="2992"/>
        <w:gridCol w:w="1134"/>
        <w:gridCol w:w="1276"/>
        <w:gridCol w:w="1317"/>
        <w:gridCol w:w="1371"/>
        <w:gridCol w:w="1219"/>
      </w:tblGrid>
      <w:tr w:rsidR="006F3754" w:rsidRPr="006F3754" w:rsidTr="00044C97">
        <w:trPr>
          <w:trHeight w:val="94"/>
          <w:jc w:val="center"/>
        </w:trPr>
        <w:tc>
          <w:tcPr>
            <w:tcW w:w="2992" w:type="dxa"/>
            <w:vMerge w:val="restart"/>
            <w:tcBorders>
              <w:top w:val="single" w:sz="4" w:space="0" w:color="auto"/>
              <w:left w:val="single" w:sz="4" w:space="0" w:color="auto"/>
              <w:right w:val="single" w:sz="4" w:space="0" w:color="auto"/>
            </w:tcBorders>
            <w:vAlign w:val="center"/>
          </w:tcPr>
          <w:p w:rsidR="006F3754" w:rsidRPr="006F3754" w:rsidRDefault="006F3754" w:rsidP="006F3754">
            <w:pPr>
              <w:spacing w:after="0" w:line="240" w:lineRule="auto"/>
              <w:jc w:val="both"/>
              <w:rPr>
                <w:rFonts w:ascii="Times New Roman" w:eastAsia="Times New Roman" w:hAnsi="Times New Roman" w:cs="Times New Roman"/>
                <w:b/>
                <w:color w:val="000000"/>
                <w:sz w:val="24"/>
                <w:szCs w:val="24"/>
                <w:shd w:val="clear" w:color="auto" w:fill="FFFFFF"/>
                <w:lang w:eastAsia="ru-RU"/>
              </w:rPr>
            </w:pPr>
            <w:r w:rsidRPr="006F3754">
              <w:rPr>
                <w:rFonts w:ascii="Times New Roman" w:eastAsia="Times New Roman" w:hAnsi="Times New Roman" w:cs="Times New Roman"/>
                <w:b/>
                <w:color w:val="000000"/>
                <w:sz w:val="24"/>
                <w:szCs w:val="24"/>
                <w:shd w:val="clear" w:color="auto" w:fill="FFFFFF"/>
                <w:lang w:eastAsia="ru-RU"/>
              </w:rPr>
              <w:t>Наименование показателя</w:t>
            </w:r>
          </w:p>
        </w:tc>
        <w:tc>
          <w:tcPr>
            <w:tcW w:w="1134" w:type="dxa"/>
            <w:vMerge w:val="restart"/>
            <w:tcBorders>
              <w:top w:val="single" w:sz="4" w:space="0" w:color="auto"/>
              <w:left w:val="nil"/>
              <w:right w:val="single" w:sz="4" w:space="0" w:color="auto"/>
            </w:tcBorders>
            <w:vAlign w:val="center"/>
          </w:tcPr>
          <w:p w:rsidR="006F3754" w:rsidRPr="006F3754" w:rsidRDefault="006F3754" w:rsidP="006F3754">
            <w:pPr>
              <w:widowControl w:val="0"/>
              <w:snapToGrid w:val="0"/>
              <w:spacing w:after="0" w:line="240" w:lineRule="auto"/>
              <w:jc w:val="center"/>
              <w:rPr>
                <w:rFonts w:ascii="Times New Roman" w:eastAsia="Times New Roman" w:hAnsi="Times New Roman" w:cs="Times New Roman"/>
                <w:b/>
                <w:sz w:val="24"/>
                <w:szCs w:val="24"/>
                <w:lang w:eastAsia="ru-RU"/>
              </w:rPr>
            </w:pPr>
            <w:r w:rsidRPr="006F3754">
              <w:rPr>
                <w:rFonts w:ascii="Times New Roman" w:eastAsia="Times New Roman" w:hAnsi="Times New Roman" w:cs="Times New Roman"/>
                <w:b/>
                <w:sz w:val="24"/>
                <w:szCs w:val="24"/>
                <w:lang w:eastAsia="ru-RU"/>
              </w:rPr>
              <w:t>202</w:t>
            </w:r>
            <w:r w:rsidR="00D4302A">
              <w:rPr>
                <w:rFonts w:ascii="Times New Roman" w:eastAsia="Times New Roman" w:hAnsi="Times New Roman" w:cs="Times New Roman"/>
                <w:b/>
                <w:sz w:val="24"/>
                <w:szCs w:val="24"/>
                <w:lang w:eastAsia="ru-RU"/>
              </w:rPr>
              <w:t>2</w:t>
            </w:r>
            <w:r w:rsidRPr="006F3754">
              <w:rPr>
                <w:rFonts w:ascii="Times New Roman" w:eastAsia="Times New Roman" w:hAnsi="Times New Roman" w:cs="Times New Roman"/>
                <w:b/>
                <w:sz w:val="24"/>
                <w:szCs w:val="24"/>
                <w:lang w:eastAsia="ru-RU"/>
              </w:rPr>
              <w:t xml:space="preserve"> г.</w:t>
            </w:r>
          </w:p>
        </w:tc>
        <w:tc>
          <w:tcPr>
            <w:tcW w:w="1276" w:type="dxa"/>
            <w:vMerge w:val="restart"/>
            <w:tcBorders>
              <w:top w:val="single" w:sz="4" w:space="0" w:color="auto"/>
              <w:left w:val="nil"/>
              <w:right w:val="single" w:sz="4" w:space="0" w:color="auto"/>
            </w:tcBorders>
            <w:vAlign w:val="center"/>
          </w:tcPr>
          <w:p w:rsidR="006F3754" w:rsidRPr="006F3754" w:rsidRDefault="006F3754" w:rsidP="006F3754">
            <w:pPr>
              <w:widowControl w:val="0"/>
              <w:snapToGrid w:val="0"/>
              <w:spacing w:after="0" w:line="240" w:lineRule="auto"/>
              <w:jc w:val="center"/>
              <w:rPr>
                <w:rFonts w:ascii="Times New Roman" w:eastAsia="Times New Roman" w:hAnsi="Times New Roman" w:cs="Times New Roman"/>
                <w:b/>
                <w:sz w:val="24"/>
                <w:szCs w:val="24"/>
                <w:lang w:eastAsia="ru-RU"/>
              </w:rPr>
            </w:pPr>
            <w:r w:rsidRPr="006F3754">
              <w:rPr>
                <w:rFonts w:ascii="Times New Roman" w:eastAsia="Times New Roman" w:hAnsi="Times New Roman" w:cs="Times New Roman"/>
                <w:b/>
                <w:sz w:val="24"/>
                <w:szCs w:val="24"/>
                <w:lang w:eastAsia="ru-RU"/>
              </w:rPr>
              <w:t>202</w:t>
            </w:r>
            <w:r w:rsidR="00D4302A">
              <w:rPr>
                <w:rFonts w:ascii="Times New Roman" w:eastAsia="Times New Roman" w:hAnsi="Times New Roman" w:cs="Times New Roman"/>
                <w:b/>
                <w:sz w:val="24"/>
                <w:szCs w:val="24"/>
                <w:lang w:eastAsia="ru-RU"/>
              </w:rPr>
              <w:t>3</w:t>
            </w:r>
            <w:r w:rsidRPr="006F3754">
              <w:rPr>
                <w:rFonts w:ascii="Times New Roman" w:eastAsia="Times New Roman" w:hAnsi="Times New Roman" w:cs="Times New Roman"/>
                <w:b/>
                <w:sz w:val="24"/>
                <w:szCs w:val="24"/>
                <w:lang w:eastAsia="ru-RU"/>
              </w:rPr>
              <w:t xml:space="preserve"> г.</w:t>
            </w:r>
          </w:p>
        </w:tc>
        <w:tc>
          <w:tcPr>
            <w:tcW w:w="1317" w:type="dxa"/>
            <w:vMerge w:val="restart"/>
            <w:tcBorders>
              <w:top w:val="single" w:sz="4" w:space="0" w:color="auto"/>
              <w:left w:val="nil"/>
              <w:right w:val="single" w:sz="4" w:space="0" w:color="auto"/>
            </w:tcBorders>
            <w:vAlign w:val="center"/>
          </w:tcPr>
          <w:p w:rsidR="006F3754" w:rsidRPr="006F3754" w:rsidRDefault="006F3754" w:rsidP="006F3754">
            <w:pPr>
              <w:widowControl w:val="0"/>
              <w:snapToGrid w:val="0"/>
              <w:spacing w:after="0" w:line="240" w:lineRule="auto"/>
              <w:jc w:val="center"/>
              <w:rPr>
                <w:rFonts w:ascii="Times New Roman" w:eastAsia="Times New Roman" w:hAnsi="Times New Roman" w:cs="Times New Roman"/>
                <w:b/>
                <w:sz w:val="24"/>
                <w:szCs w:val="24"/>
                <w:lang w:eastAsia="ru-RU"/>
              </w:rPr>
            </w:pPr>
            <w:r w:rsidRPr="006F3754">
              <w:rPr>
                <w:rFonts w:ascii="Times New Roman" w:eastAsia="Times New Roman" w:hAnsi="Times New Roman" w:cs="Times New Roman"/>
                <w:b/>
                <w:sz w:val="24"/>
                <w:szCs w:val="24"/>
                <w:lang w:eastAsia="ru-RU"/>
              </w:rPr>
              <w:t>202</w:t>
            </w:r>
            <w:r w:rsidR="00D4302A">
              <w:rPr>
                <w:rFonts w:ascii="Times New Roman" w:eastAsia="Times New Roman" w:hAnsi="Times New Roman" w:cs="Times New Roman"/>
                <w:b/>
                <w:sz w:val="24"/>
                <w:szCs w:val="24"/>
                <w:lang w:eastAsia="ru-RU"/>
              </w:rPr>
              <w:t>4</w:t>
            </w:r>
            <w:r w:rsidRPr="006F3754">
              <w:rPr>
                <w:rFonts w:ascii="Times New Roman" w:eastAsia="Times New Roman" w:hAnsi="Times New Roman" w:cs="Times New Roman"/>
                <w:b/>
                <w:sz w:val="24"/>
                <w:szCs w:val="24"/>
                <w:lang w:eastAsia="ru-RU"/>
              </w:rPr>
              <w:t xml:space="preserve"> г.</w:t>
            </w:r>
          </w:p>
        </w:tc>
        <w:tc>
          <w:tcPr>
            <w:tcW w:w="2590" w:type="dxa"/>
            <w:gridSpan w:val="2"/>
            <w:tcBorders>
              <w:top w:val="single" w:sz="4" w:space="0" w:color="auto"/>
              <w:left w:val="single" w:sz="4" w:space="0" w:color="auto"/>
              <w:bottom w:val="single" w:sz="4" w:space="0" w:color="auto"/>
              <w:right w:val="single" w:sz="4" w:space="0" w:color="auto"/>
            </w:tcBorders>
            <w:vAlign w:val="center"/>
          </w:tcPr>
          <w:p w:rsidR="006F3754" w:rsidRPr="006F3754" w:rsidRDefault="006F3754" w:rsidP="006F3754">
            <w:pPr>
              <w:spacing w:after="0" w:line="240" w:lineRule="auto"/>
              <w:jc w:val="center"/>
              <w:rPr>
                <w:rFonts w:ascii="Times New Roman" w:eastAsia="Times New Roman" w:hAnsi="Times New Roman" w:cs="Times New Roman"/>
                <w:b/>
                <w:color w:val="000000"/>
                <w:sz w:val="24"/>
                <w:szCs w:val="24"/>
                <w:shd w:val="clear" w:color="auto" w:fill="FFFFFF"/>
                <w:lang w:eastAsia="ru-RU"/>
              </w:rPr>
            </w:pPr>
            <w:r w:rsidRPr="006F3754">
              <w:rPr>
                <w:rFonts w:ascii="Times New Roman" w:eastAsia="Times New Roman" w:hAnsi="Times New Roman" w:cs="Times New Roman"/>
                <w:b/>
                <w:color w:val="000000"/>
                <w:sz w:val="24"/>
                <w:szCs w:val="24"/>
                <w:shd w:val="clear" w:color="auto" w:fill="FFFFFF"/>
                <w:lang w:eastAsia="ru-RU"/>
              </w:rPr>
              <w:t>Изменение</w:t>
            </w:r>
            <w:proofErr w:type="gramStart"/>
            <w:r w:rsidRPr="006F3754">
              <w:rPr>
                <w:rFonts w:ascii="Times New Roman" w:eastAsia="Times New Roman" w:hAnsi="Times New Roman" w:cs="Times New Roman"/>
                <w:b/>
                <w:color w:val="000000"/>
                <w:sz w:val="24"/>
                <w:szCs w:val="24"/>
                <w:shd w:val="clear" w:color="auto" w:fill="FFFFFF"/>
                <w:lang w:eastAsia="ru-RU"/>
              </w:rPr>
              <w:t xml:space="preserve"> (+,-)</w:t>
            </w:r>
            <w:proofErr w:type="gramEnd"/>
          </w:p>
        </w:tc>
      </w:tr>
      <w:tr w:rsidR="006F3754" w:rsidRPr="006F3754" w:rsidTr="00044C97">
        <w:trPr>
          <w:trHeight w:val="598"/>
          <w:jc w:val="center"/>
        </w:trPr>
        <w:tc>
          <w:tcPr>
            <w:tcW w:w="2992" w:type="dxa"/>
            <w:vMerge/>
            <w:tcBorders>
              <w:left w:val="single" w:sz="4" w:space="0" w:color="auto"/>
              <w:bottom w:val="single" w:sz="4" w:space="0" w:color="auto"/>
              <w:right w:val="single" w:sz="4" w:space="0" w:color="auto"/>
            </w:tcBorders>
            <w:vAlign w:val="center"/>
          </w:tcPr>
          <w:p w:rsidR="006F3754" w:rsidRPr="006F3754" w:rsidRDefault="006F3754" w:rsidP="006F3754">
            <w:pPr>
              <w:spacing w:after="0" w:line="240" w:lineRule="auto"/>
              <w:jc w:val="both"/>
              <w:rPr>
                <w:rFonts w:ascii="Times New Roman" w:eastAsia="Times New Roman" w:hAnsi="Times New Roman" w:cs="Times New Roman"/>
                <w:b/>
                <w:color w:val="000000"/>
                <w:sz w:val="24"/>
                <w:szCs w:val="24"/>
                <w:shd w:val="clear" w:color="auto" w:fill="FFFFFF"/>
                <w:lang w:eastAsia="ru-RU"/>
              </w:rPr>
            </w:pPr>
          </w:p>
        </w:tc>
        <w:tc>
          <w:tcPr>
            <w:tcW w:w="1134" w:type="dxa"/>
            <w:vMerge/>
            <w:tcBorders>
              <w:left w:val="nil"/>
              <w:bottom w:val="single" w:sz="4" w:space="0" w:color="auto"/>
              <w:right w:val="single" w:sz="4" w:space="0" w:color="auto"/>
            </w:tcBorders>
            <w:vAlign w:val="center"/>
          </w:tcPr>
          <w:p w:rsidR="006F3754" w:rsidRPr="006F3754" w:rsidRDefault="006F3754" w:rsidP="006F3754">
            <w:pPr>
              <w:spacing w:after="0" w:line="240" w:lineRule="auto"/>
              <w:jc w:val="center"/>
              <w:rPr>
                <w:rFonts w:ascii="Times New Roman" w:eastAsia="Times New Roman" w:hAnsi="Times New Roman" w:cs="Times New Roman"/>
                <w:b/>
                <w:color w:val="000000"/>
                <w:sz w:val="24"/>
                <w:szCs w:val="24"/>
                <w:shd w:val="clear" w:color="auto" w:fill="FFFFFF"/>
                <w:lang w:eastAsia="ru-RU"/>
              </w:rPr>
            </w:pPr>
          </w:p>
        </w:tc>
        <w:tc>
          <w:tcPr>
            <w:tcW w:w="1276" w:type="dxa"/>
            <w:vMerge/>
            <w:tcBorders>
              <w:left w:val="nil"/>
              <w:bottom w:val="single" w:sz="4" w:space="0" w:color="auto"/>
              <w:right w:val="single" w:sz="4" w:space="0" w:color="auto"/>
            </w:tcBorders>
            <w:vAlign w:val="center"/>
          </w:tcPr>
          <w:p w:rsidR="006F3754" w:rsidRPr="006F3754" w:rsidRDefault="006F3754" w:rsidP="006F3754">
            <w:pPr>
              <w:spacing w:after="0" w:line="240" w:lineRule="auto"/>
              <w:jc w:val="center"/>
              <w:rPr>
                <w:rFonts w:ascii="Times New Roman" w:eastAsia="Times New Roman" w:hAnsi="Times New Roman" w:cs="Times New Roman"/>
                <w:b/>
                <w:color w:val="000000"/>
                <w:sz w:val="24"/>
                <w:szCs w:val="24"/>
                <w:shd w:val="clear" w:color="auto" w:fill="FFFFFF"/>
                <w:lang w:eastAsia="ru-RU"/>
              </w:rPr>
            </w:pPr>
          </w:p>
        </w:tc>
        <w:tc>
          <w:tcPr>
            <w:tcW w:w="1317" w:type="dxa"/>
            <w:vMerge/>
            <w:tcBorders>
              <w:left w:val="nil"/>
              <w:bottom w:val="single" w:sz="4" w:space="0" w:color="auto"/>
              <w:right w:val="single" w:sz="4" w:space="0" w:color="auto"/>
            </w:tcBorders>
            <w:vAlign w:val="center"/>
          </w:tcPr>
          <w:p w:rsidR="006F3754" w:rsidRPr="006F3754" w:rsidRDefault="006F3754" w:rsidP="006F3754">
            <w:pPr>
              <w:spacing w:after="0" w:line="240" w:lineRule="auto"/>
              <w:jc w:val="center"/>
              <w:rPr>
                <w:rFonts w:ascii="Times New Roman" w:eastAsia="Times New Roman" w:hAnsi="Times New Roman" w:cs="Times New Roman"/>
                <w:b/>
                <w:color w:val="000000"/>
                <w:sz w:val="24"/>
                <w:szCs w:val="24"/>
                <w:shd w:val="clear" w:color="auto" w:fill="FFFFFF"/>
                <w:lang w:eastAsia="ru-RU"/>
              </w:rPr>
            </w:pPr>
          </w:p>
        </w:tc>
        <w:tc>
          <w:tcPr>
            <w:tcW w:w="1371" w:type="dxa"/>
            <w:tcBorders>
              <w:top w:val="nil"/>
              <w:left w:val="single" w:sz="4" w:space="0" w:color="auto"/>
              <w:bottom w:val="single" w:sz="4" w:space="0" w:color="auto"/>
              <w:right w:val="single" w:sz="4" w:space="0" w:color="auto"/>
            </w:tcBorders>
          </w:tcPr>
          <w:p w:rsidR="006F3754" w:rsidRPr="006F3754" w:rsidRDefault="006F3754" w:rsidP="006F3754">
            <w:pPr>
              <w:spacing w:after="0" w:line="240" w:lineRule="auto"/>
              <w:jc w:val="center"/>
              <w:rPr>
                <w:rFonts w:ascii="Times New Roman" w:eastAsia="Times New Roman" w:hAnsi="Times New Roman" w:cs="Times New Roman"/>
                <w:b/>
                <w:color w:val="000000"/>
                <w:sz w:val="24"/>
                <w:szCs w:val="24"/>
                <w:shd w:val="clear" w:color="auto" w:fill="FFFFFF"/>
                <w:lang w:eastAsia="ru-RU"/>
              </w:rPr>
            </w:pPr>
            <w:r w:rsidRPr="006F3754">
              <w:rPr>
                <w:rFonts w:ascii="Times New Roman" w:eastAsia="Times New Roman" w:hAnsi="Times New Roman" w:cs="Times New Roman"/>
                <w:b/>
                <w:color w:val="000000"/>
                <w:sz w:val="24"/>
                <w:szCs w:val="24"/>
                <w:shd w:val="clear" w:color="auto" w:fill="FFFFFF"/>
                <w:lang w:eastAsia="ru-RU"/>
              </w:rPr>
              <w:t>202</w:t>
            </w:r>
            <w:r w:rsidR="00056567">
              <w:rPr>
                <w:rFonts w:ascii="Times New Roman" w:eastAsia="Times New Roman" w:hAnsi="Times New Roman" w:cs="Times New Roman"/>
                <w:b/>
                <w:color w:val="000000"/>
                <w:sz w:val="24"/>
                <w:szCs w:val="24"/>
                <w:shd w:val="clear" w:color="auto" w:fill="FFFFFF"/>
                <w:lang w:eastAsia="ru-RU"/>
              </w:rPr>
              <w:t>3</w:t>
            </w:r>
            <w:r w:rsidRPr="006F3754">
              <w:rPr>
                <w:rFonts w:ascii="Times New Roman" w:eastAsia="Times New Roman" w:hAnsi="Times New Roman" w:cs="Times New Roman"/>
                <w:b/>
                <w:color w:val="000000"/>
                <w:sz w:val="24"/>
                <w:szCs w:val="24"/>
                <w:shd w:val="clear" w:color="auto" w:fill="FFFFFF"/>
                <w:lang w:eastAsia="ru-RU"/>
              </w:rPr>
              <w:t>/ 202</w:t>
            </w:r>
            <w:r w:rsidR="00056567">
              <w:rPr>
                <w:rFonts w:ascii="Times New Roman" w:eastAsia="Times New Roman" w:hAnsi="Times New Roman" w:cs="Times New Roman"/>
                <w:b/>
                <w:color w:val="000000"/>
                <w:sz w:val="24"/>
                <w:szCs w:val="24"/>
                <w:shd w:val="clear" w:color="auto" w:fill="FFFFFF"/>
                <w:lang w:eastAsia="ru-RU"/>
              </w:rPr>
              <w:t>2</w:t>
            </w:r>
          </w:p>
        </w:tc>
        <w:tc>
          <w:tcPr>
            <w:tcW w:w="1219" w:type="dxa"/>
            <w:tcBorders>
              <w:top w:val="nil"/>
              <w:left w:val="single" w:sz="4" w:space="0" w:color="auto"/>
              <w:bottom w:val="single" w:sz="4" w:space="0" w:color="auto"/>
              <w:right w:val="single" w:sz="4" w:space="0" w:color="auto"/>
            </w:tcBorders>
          </w:tcPr>
          <w:p w:rsidR="006F3754" w:rsidRPr="006F3754" w:rsidRDefault="006F3754" w:rsidP="006F3754">
            <w:pPr>
              <w:spacing w:after="0" w:line="240" w:lineRule="auto"/>
              <w:jc w:val="center"/>
              <w:rPr>
                <w:rFonts w:ascii="Times New Roman" w:eastAsia="Times New Roman" w:hAnsi="Times New Roman" w:cs="Times New Roman"/>
                <w:b/>
                <w:color w:val="000000"/>
                <w:sz w:val="24"/>
                <w:szCs w:val="24"/>
                <w:shd w:val="clear" w:color="auto" w:fill="FFFFFF"/>
                <w:lang w:eastAsia="ru-RU"/>
              </w:rPr>
            </w:pPr>
            <w:r w:rsidRPr="006F3754">
              <w:rPr>
                <w:rFonts w:ascii="Times New Roman" w:eastAsia="Times New Roman" w:hAnsi="Times New Roman" w:cs="Times New Roman"/>
                <w:b/>
                <w:color w:val="000000"/>
                <w:sz w:val="24"/>
                <w:szCs w:val="24"/>
                <w:shd w:val="clear" w:color="auto" w:fill="FFFFFF"/>
                <w:lang w:eastAsia="ru-RU"/>
              </w:rPr>
              <w:t>202</w:t>
            </w:r>
            <w:r w:rsidR="00056567">
              <w:rPr>
                <w:rFonts w:ascii="Times New Roman" w:eastAsia="Times New Roman" w:hAnsi="Times New Roman" w:cs="Times New Roman"/>
                <w:b/>
                <w:color w:val="000000"/>
                <w:sz w:val="24"/>
                <w:szCs w:val="24"/>
                <w:shd w:val="clear" w:color="auto" w:fill="FFFFFF"/>
                <w:lang w:eastAsia="ru-RU"/>
              </w:rPr>
              <w:t>4</w:t>
            </w:r>
            <w:r w:rsidRPr="006F3754">
              <w:rPr>
                <w:rFonts w:ascii="Times New Roman" w:eastAsia="Times New Roman" w:hAnsi="Times New Roman" w:cs="Times New Roman"/>
                <w:b/>
                <w:color w:val="000000"/>
                <w:sz w:val="24"/>
                <w:szCs w:val="24"/>
                <w:shd w:val="clear" w:color="auto" w:fill="FFFFFF"/>
                <w:lang w:eastAsia="ru-RU"/>
              </w:rPr>
              <w:t>/ 202</w:t>
            </w:r>
            <w:r w:rsidR="00056567">
              <w:rPr>
                <w:rFonts w:ascii="Times New Roman" w:eastAsia="Times New Roman" w:hAnsi="Times New Roman" w:cs="Times New Roman"/>
                <w:b/>
                <w:color w:val="000000"/>
                <w:sz w:val="24"/>
                <w:szCs w:val="24"/>
                <w:shd w:val="clear" w:color="auto" w:fill="FFFFFF"/>
                <w:lang w:eastAsia="ru-RU"/>
              </w:rPr>
              <w:t>3</w:t>
            </w:r>
          </w:p>
        </w:tc>
      </w:tr>
      <w:tr w:rsidR="006F3754" w:rsidRPr="006F3754" w:rsidTr="00044C97">
        <w:trPr>
          <w:trHeight w:val="648"/>
          <w:jc w:val="center"/>
        </w:trPr>
        <w:tc>
          <w:tcPr>
            <w:tcW w:w="2992" w:type="dxa"/>
            <w:tcBorders>
              <w:top w:val="nil"/>
              <w:left w:val="single" w:sz="4" w:space="0" w:color="auto"/>
              <w:bottom w:val="single" w:sz="4" w:space="0" w:color="auto"/>
              <w:right w:val="single" w:sz="4" w:space="0" w:color="auto"/>
            </w:tcBorders>
            <w:vAlign w:val="center"/>
          </w:tcPr>
          <w:p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Оборачиваемость сре</w:t>
            </w:r>
            <w:proofErr w:type="gramStart"/>
            <w:r w:rsidRPr="006F3754">
              <w:rPr>
                <w:rFonts w:ascii="Times New Roman" w:eastAsia="Times New Roman" w:hAnsi="Times New Roman" w:cs="Times New Roman"/>
                <w:color w:val="000000"/>
                <w:sz w:val="24"/>
                <w:szCs w:val="24"/>
                <w:shd w:val="clear" w:color="auto" w:fill="FFFFFF"/>
                <w:lang w:eastAsia="ru-RU"/>
              </w:rPr>
              <w:t>дств в р</w:t>
            </w:r>
            <w:proofErr w:type="gramEnd"/>
            <w:r w:rsidRPr="006F3754">
              <w:rPr>
                <w:rFonts w:ascii="Times New Roman" w:eastAsia="Times New Roman" w:hAnsi="Times New Roman" w:cs="Times New Roman"/>
                <w:color w:val="000000"/>
                <w:sz w:val="24"/>
                <w:szCs w:val="24"/>
                <w:shd w:val="clear" w:color="auto" w:fill="FFFFFF"/>
                <w:lang w:eastAsia="ru-RU"/>
              </w:rPr>
              <w:t xml:space="preserve">асчетах, в оборотах </w:t>
            </w:r>
          </w:p>
        </w:tc>
        <w:tc>
          <w:tcPr>
            <w:tcW w:w="1134" w:type="dxa"/>
            <w:tcBorders>
              <w:top w:val="nil"/>
              <w:left w:val="nil"/>
              <w:bottom w:val="single" w:sz="4" w:space="0" w:color="auto"/>
              <w:right w:val="single" w:sz="4" w:space="0" w:color="auto"/>
            </w:tcBorders>
            <w:vAlign w:val="center"/>
          </w:tcPr>
          <w:p w:rsidR="006F3754" w:rsidRPr="006F3754" w:rsidRDefault="006F3754" w:rsidP="006F3754">
            <w:pPr>
              <w:spacing w:after="0" w:line="240" w:lineRule="auto"/>
              <w:jc w:val="center"/>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3,63</w:t>
            </w:r>
          </w:p>
        </w:tc>
        <w:tc>
          <w:tcPr>
            <w:tcW w:w="1276" w:type="dxa"/>
            <w:tcBorders>
              <w:top w:val="nil"/>
              <w:left w:val="nil"/>
              <w:bottom w:val="single" w:sz="4" w:space="0" w:color="auto"/>
              <w:right w:val="single" w:sz="4" w:space="0" w:color="auto"/>
            </w:tcBorders>
            <w:vAlign w:val="center"/>
          </w:tcPr>
          <w:p w:rsidR="006F3754" w:rsidRPr="006F3754" w:rsidRDefault="006F3754" w:rsidP="006F3754">
            <w:pPr>
              <w:spacing w:after="0" w:line="240" w:lineRule="auto"/>
              <w:jc w:val="center"/>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3,17</w:t>
            </w:r>
          </w:p>
        </w:tc>
        <w:tc>
          <w:tcPr>
            <w:tcW w:w="1317" w:type="dxa"/>
            <w:tcBorders>
              <w:top w:val="single" w:sz="4" w:space="0" w:color="auto"/>
              <w:left w:val="nil"/>
              <w:bottom w:val="single" w:sz="4" w:space="0" w:color="auto"/>
              <w:right w:val="single" w:sz="4" w:space="0" w:color="auto"/>
            </w:tcBorders>
            <w:vAlign w:val="center"/>
          </w:tcPr>
          <w:p w:rsidR="006F3754" w:rsidRPr="006F3754" w:rsidRDefault="006F3754" w:rsidP="006F3754">
            <w:pPr>
              <w:spacing w:after="0" w:line="240" w:lineRule="auto"/>
              <w:jc w:val="center"/>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2,91</w:t>
            </w:r>
          </w:p>
        </w:tc>
        <w:tc>
          <w:tcPr>
            <w:tcW w:w="1371" w:type="dxa"/>
            <w:tcBorders>
              <w:top w:val="nil"/>
              <w:left w:val="single" w:sz="4" w:space="0" w:color="auto"/>
              <w:bottom w:val="single" w:sz="4" w:space="0" w:color="auto"/>
              <w:right w:val="single" w:sz="4" w:space="0" w:color="auto"/>
            </w:tcBorders>
            <w:vAlign w:val="center"/>
          </w:tcPr>
          <w:p w:rsidR="006F3754" w:rsidRPr="006F3754" w:rsidRDefault="006F3754" w:rsidP="006F3754">
            <w:pPr>
              <w:spacing w:after="0" w:line="240" w:lineRule="auto"/>
              <w:jc w:val="center"/>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-0,46</w:t>
            </w:r>
          </w:p>
        </w:tc>
        <w:tc>
          <w:tcPr>
            <w:tcW w:w="1219" w:type="dxa"/>
            <w:tcBorders>
              <w:top w:val="nil"/>
              <w:left w:val="single" w:sz="4" w:space="0" w:color="auto"/>
              <w:bottom w:val="single" w:sz="4" w:space="0" w:color="auto"/>
              <w:right w:val="single" w:sz="4" w:space="0" w:color="auto"/>
            </w:tcBorders>
            <w:vAlign w:val="center"/>
          </w:tcPr>
          <w:p w:rsidR="006F3754" w:rsidRPr="006F3754" w:rsidRDefault="006F3754" w:rsidP="006F3754">
            <w:pPr>
              <w:spacing w:after="0" w:line="240" w:lineRule="auto"/>
              <w:jc w:val="center"/>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-0,27</w:t>
            </w:r>
          </w:p>
        </w:tc>
      </w:tr>
      <w:tr w:rsidR="006F3754" w:rsidRPr="006F3754" w:rsidTr="00044C97">
        <w:trPr>
          <w:trHeight w:val="90"/>
          <w:jc w:val="center"/>
        </w:trPr>
        <w:tc>
          <w:tcPr>
            <w:tcW w:w="2992" w:type="dxa"/>
            <w:tcBorders>
              <w:top w:val="nil"/>
              <w:left w:val="single" w:sz="4" w:space="0" w:color="auto"/>
              <w:bottom w:val="single" w:sz="4" w:space="0" w:color="auto"/>
              <w:right w:val="single" w:sz="4" w:space="0" w:color="auto"/>
            </w:tcBorders>
            <w:vAlign w:val="center"/>
          </w:tcPr>
          <w:p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Оборачиваемость сре</w:t>
            </w:r>
            <w:proofErr w:type="gramStart"/>
            <w:r w:rsidRPr="006F3754">
              <w:rPr>
                <w:rFonts w:ascii="Times New Roman" w:eastAsia="Times New Roman" w:hAnsi="Times New Roman" w:cs="Times New Roman"/>
                <w:color w:val="000000"/>
                <w:sz w:val="24"/>
                <w:szCs w:val="24"/>
                <w:shd w:val="clear" w:color="auto" w:fill="FFFFFF"/>
                <w:lang w:eastAsia="ru-RU"/>
              </w:rPr>
              <w:t>дств в р</w:t>
            </w:r>
            <w:proofErr w:type="gramEnd"/>
            <w:r w:rsidRPr="006F3754">
              <w:rPr>
                <w:rFonts w:ascii="Times New Roman" w:eastAsia="Times New Roman" w:hAnsi="Times New Roman" w:cs="Times New Roman"/>
                <w:color w:val="000000"/>
                <w:sz w:val="24"/>
                <w:szCs w:val="24"/>
                <w:shd w:val="clear" w:color="auto" w:fill="FFFFFF"/>
                <w:lang w:eastAsia="ru-RU"/>
              </w:rPr>
              <w:t xml:space="preserve">асчетах, в днях </w:t>
            </w:r>
          </w:p>
        </w:tc>
        <w:tc>
          <w:tcPr>
            <w:tcW w:w="1134" w:type="dxa"/>
            <w:tcBorders>
              <w:top w:val="nil"/>
              <w:left w:val="nil"/>
              <w:bottom w:val="single" w:sz="4" w:space="0" w:color="auto"/>
              <w:right w:val="single" w:sz="4" w:space="0" w:color="auto"/>
            </w:tcBorders>
            <w:vAlign w:val="center"/>
          </w:tcPr>
          <w:p w:rsidR="006F3754" w:rsidRPr="006F3754" w:rsidRDefault="006F3754" w:rsidP="006F3754">
            <w:pPr>
              <w:spacing w:after="0" w:line="240" w:lineRule="auto"/>
              <w:jc w:val="center"/>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99,14</w:t>
            </w:r>
          </w:p>
        </w:tc>
        <w:tc>
          <w:tcPr>
            <w:tcW w:w="1276" w:type="dxa"/>
            <w:tcBorders>
              <w:top w:val="nil"/>
              <w:left w:val="nil"/>
              <w:bottom w:val="single" w:sz="4" w:space="0" w:color="auto"/>
              <w:right w:val="single" w:sz="4" w:space="0" w:color="auto"/>
            </w:tcBorders>
            <w:vAlign w:val="center"/>
          </w:tcPr>
          <w:p w:rsidR="006F3754" w:rsidRPr="006F3754" w:rsidRDefault="006F3754" w:rsidP="006F3754">
            <w:pPr>
              <w:spacing w:after="0" w:line="240" w:lineRule="auto"/>
              <w:jc w:val="center"/>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113,46</w:t>
            </w:r>
          </w:p>
        </w:tc>
        <w:tc>
          <w:tcPr>
            <w:tcW w:w="1317" w:type="dxa"/>
            <w:tcBorders>
              <w:top w:val="single" w:sz="4" w:space="0" w:color="auto"/>
              <w:left w:val="nil"/>
              <w:bottom w:val="single" w:sz="4" w:space="0" w:color="auto"/>
              <w:right w:val="single" w:sz="4" w:space="0" w:color="auto"/>
            </w:tcBorders>
            <w:vAlign w:val="center"/>
          </w:tcPr>
          <w:p w:rsidR="006F3754" w:rsidRPr="006F3754" w:rsidRDefault="006F3754" w:rsidP="006F3754">
            <w:pPr>
              <w:spacing w:after="0" w:line="240" w:lineRule="auto"/>
              <w:jc w:val="center"/>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123,83</w:t>
            </w:r>
          </w:p>
        </w:tc>
        <w:tc>
          <w:tcPr>
            <w:tcW w:w="1371" w:type="dxa"/>
            <w:tcBorders>
              <w:top w:val="nil"/>
              <w:left w:val="single" w:sz="4" w:space="0" w:color="auto"/>
              <w:bottom w:val="single" w:sz="4" w:space="0" w:color="auto"/>
              <w:right w:val="single" w:sz="4" w:space="0" w:color="auto"/>
            </w:tcBorders>
            <w:vAlign w:val="center"/>
          </w:tcPr>
          <w:p w:rsidR="006F3754" w:rsidRPr="006F3754" w:rsidRDefault="006F3754" w:rsidP="006F3754">
            <w:pPr>
              <w:spacing w:after="0" w:line="240" w:lineRule="auto"/>
              <w:jc w:val="center"/>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14,32</w:t>
            </w:r>
          </w:p>
        </w:tc>
        <w:tc>
          <w:tcPr>
            <w:tcW w:w="1219" w:type="dxa"/>
            <w:tcBorders>
              <w:top w:val="nil"/>
              <w:left w:val="single" w:sz="4" w:space="0" w:color="auto"/>
              <w:bottom w:val="single" w:sz="4" w:space="0" w:color="auto"/>
              <w:right w:val="single" w:sz="4" w:space="0" w:color="auto"/>
            </w:tcBorders>
            <w:vAlign w:val="center"/>
          </w:tcPr>
          <w:p w:rsidR="006F3754" w:rsidRPr="006F3754" w:rsidRDefault="006F3754" w:rsidP="006F3754">
            <w:pPr>
              <w:spacing w:after="0" w:line="240" w:lineRule="auto"/>
              <w:jc w:val="center"/>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10,37</w:t>
            </w:r>
          </w:p>
        </w:tc>
      </w:tr>
      <w:tr w:rsidR="006F3754" w:rsidRPr="006F3754" w:rsidTr="00044C97">
        <w:trPr>
          <w:trHeight w:val="603"/>
          <w:jc w:val="center"/>
        </w:trPr>
        <w:tc>
          <w:tcPr>
            <w:tcW w:w="2992" w:type="dxa"/>
            <w:tcBorders>
              <w:top w:val="nil"/>
              <w:left w:val="single" w:sz="4" w:space="0" w:color="auto"/>
              <w:bottom w:val="single" w:sz="4" w:space="0" w:color="auto"/>
              <w:right w:val="single" w:sz="4" w:space="0" w:color="auto"/>
            </w:tcBorders>
            <w:vAlign w:val="center"/>
          </w:tcPr>
          <w:p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 xml:space="preserve">Оборачиваемость кредиторской задолженности, в оборотах </w:t>
            </w:r>
          </w:p>
        </w:tc>
        <w:tc>
          <w:tcPr>
            <w:tcW w:w="1134" w:type="dxa"/>
            <w:tcBorders>
              <w:top w:val="nil"/>
              <w:left w:val="nil"/>
              <w:bottom w:val="single" w:sz="4" w:space="0" w:color="auto"/>
              <w:right w:val="single" w:sz="4" w:space="0" w:color="auto"/>
            </w:tcBorders>
            <w:vAlign w:val="center"/>
          </w:tcPr>
          <w:p w:rsidR="006F3754" w:rsidRPr="006F3754" w:rsidRDefault="006F3754" w:rsidP="006F3754">
            <w:pPr>
              <w:spacing w:after="0" w:line="240" w:lineRule="auto"/>
              <w:jc w:val="center"/>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8,59</w:t>
            </w:r>
          </w:p>
        </w:tc>
        <w:tc>
          <w:tcPr>
            <w:tcW w:w="1276" w:type="dxa"/>
            <w:tcBorders>
              <w:top w:val="nil"/>
              <w:left w:val="nil"/>
              <w:bottom w:val="single" w:sz="4" w:space="0" w:color="auto"/>
              <w:right w:val="single" w:sz="4" w:space="0" w:color="auto"/>
            </w:tcBorders>
            <w:vAlign w:val="center"/>
          </w:tcPr>
          <w:p w:rsidR="006F3754" w:rsidRPr="006F3754" w:rsidRDefault="006F3754" w:rsidP="006F3754">
            <w:pPr>
              <w:spacing w:after="0" w:line="240" w:lineRule="auto"/>
              <w:jc w:val="center"/>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11,58</w:t>
            </w:r>
          </w:p>
        </w:tc>
        <w:tc>
          <w:tcPr>
            <w:tcW w:w="1317" w:type="dxa"/>
            <w:tcBorders>
              <w:top w:val="single" w:sz="4" w:space="0" w:color="auto"/>
              <w:left w:val="nil"/>
              <w:bottom w:val="single" w:sz="4" w:space="0" w:color="auto"/>
              <w:right w:val="single" w:sz="4" w:space="0" w:color="auto"/>
            </w:tcBorders>
            <w:vAlign w:val="center"/>
          </w:tcPr>
          <w:p w:rsidR="006F3754" w:rsidRPr="006F3754" w:rsidRDefault="006F3754" w:rsidP="006F3754">
            <w:pPr>
              <w:spacing w:after="0" w:line="240" w:lineRule="auto"/>
              <w:jc w:val="center"/>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6,02</w:t>
            </w:r>
          </w:p>
        </w:tc>
        <w:tc>
          <w:tcPr>
            <w:tcW w:w="1371" w:type="dxa"/>
            <w:tcBorders>
              <w:top w:val="nil"/>
              <w:left w:val="single" w:sz="4" w:space="0" w:color="auto"/>
              <w:bottom w:val="single" w:sz="4" w:space="0" w:color="auto"/>
              <w:right w:val="single" w:sz="4" w:space="0" w:color="auto"/>
            </w:tcBorders>
            <w:vAlign w:val="center"/>
          </w:tcPr>
          <w:p w:rsidR="006F3754" w:rsidRPr="006F3754" w:rsidRDefault="006F3754" w:rsidP="006F3754">
            <w:pPr>
              <w:spacing w:after="0" w:line="240" w:lineRule="auto"/>
              <w:jc w:val="center"/>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3,00</w:t>
            </w:r>
          </w:p>
        </w:tc>
        <w:tc>
          <w:tcPr>
            <w:tcW w:w="1219" w:type="dxa"/>
            <w:tcBorders>
              <w:top w:val="nil"/>
              <w:left w:val="single" w:sz="4" w:space="0" w:color="auto"/>
              <w:bottom w:val="single" w:sz="4" w:space="0" w:color="auto"/>
              <w:right w:val="single" w:sz="4" w:space="0" w:color="auto"/>
            </w:tcBorders>
            <w:vAlign w:val="center"/>
          </w:tcPr>
          <w:p w:rsidR="006F3754" w:rsidRPr="006F3754" w:rsidRDefault="006F3754" w:rsidP="006F3754">
            <w:pPr>
              <w:spacing w:after="0" w:line="240" w:lineRule="auto"/>
              <w:jc w:val="center"/>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-5,56</w:t>
            </w:r>
          </w:p>
        </w:tc>
      </w:tr>
      <w:tr w:rsidR="006F3754" w:rsidRPr="006F3754" w:rsidTr="00044C97">
        <w:trPr>
          <w:trHeight w:val="397"/>
          <w:jc w:val="center"/>
        </w:trPr>
        <w:tc>
          <w:tcPr>
            <w:tcW w:w="2992" w:type="dxa"/>
            <w:tcBorders>
              <w:top w:val="nil"/>
              <w:left w:val="single" w:sz="4" w:space="0" w:color="auto"/>
              <w:bottom w:val="single" w:sz="4" w:space="0" w:color="auto"/>
              <w:right w:val="single" w:sz="4" w:space="0" w:color="auto"/>
            </w:tcBorders>
            <w:vAlign w:val="center"/>
          </w:tcPr>
          <w:p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 xml:space="preserve">Оборачиваемость кредиторской задолженности, в днях </w:t>
            </w:r>
          </w:p>
        </w:tc>
        <w:tc>
          <w:tcPr>
            <w:tcW w:w="1134" w:type="dxa"/>
            <w:tcBorders>
              <w:top w:val="nil"/>
              <w:left w:val="nil"/>
              <w:bottom w:val="single" w:sz="4" w:space="0" w:color="auto"/>
              <w:right w:val="single" w:sz="4" w:space="0" w:color="auto"/>
            </w:tcBorders>
            <w:vAlign w:val="center"/>
          </w:tcPr>
          <w:p w:rsidR="006F3754" w:rsidRPr="006F3754" w:rsidRDefault="006F3754" w:rsidP="006F3754">
            <w:pPr>
              <w:spacing w:after="0" w:line="240" w:lineRule="auto"/>
              <w:jc w:val="center"/>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41,93</w:t>
            </w:r>
          </w:p>
        </w:tc>
        <w:tc>
          <w:tcPr>
            <w:tcW w:w="1276" w:type="dxa"/>
            <w:tcBorders>
              <w:top w:val="nil"/>
              <w:left w:val="nil"/>
              <w:bottom w:val="single" w:sz="4" w:space="0" w:color="auto"/>
              <w:right w:val="single" w:sz="4" w:space="0" w:color="auto"/>
            </w:tcBorders>
            <w:vAlign w:val="center"/>
          </w:tcPr>
          <w:p w:rsidR="006F3754" w:rsidRPr="006F3754" w:rsidRDefault="006F3754" w:rsidP="006F3754">
            <w:pPr>
              <w:spacing w:after="0" w:line="240" w:lineRule="auto"/>
              <w:jc w:val="center"/>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31,08</w:t>
            </w:r>
          </w:p>
        </w:tc>
        <w:tc>
          <w:tcPr>
            <w:tcW w:w="1317" w:type="dxa"/>
            <w:tcBorders>
              <w:top w:val="single" w:sz="4" w:space="0" w:color="auto"/>
              <w:left w:val="nil"/>
              <w:bottom w:val="single" w:sz="4" w:space="0" w:color="auto"/>
              <w:right w:val="single" w:sz="4" w:space="0" w:color="auto"/>
            </w:tcBorders>
            <w:vAlign w:val="center"/>
          </w:tcPr>
          <w:p w:rsidR="006F3754" w:rsidRPr="006F3754" w:rsidRDefault="006F3754" w:rsidP="006F3754">
            <w:pPr>
              <w:spacing w:after="0" w:line="240" w:lineRule="auto"/>
              <w:jc w:val="center"/>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59,79</w:t>
            </w:r>
          </w:p>
        </w:tc>
        <w:tc>
          <w:tcPr>
            <w:tcW w:w="1371" w:type="dxa"/>
            <w:tcBorders>
              <w:top w:val="nil"/>
              <w:left w:val="single" w:sz="4" w:space="0" w:color="auto"/>
              <w:bottom w:val="single" w:sz="4" w:space="0" w:color="auto"/>
              <w:right w:val="single" w:sz="4" w:space="0" w:color="auto"/>
            </w:tcBorders>
            <w:vAlign w:val="center"/>
          </w:tcPr>
          <w:p w:rsidR="006F3754" w:rsidRPr="006F3754" w:rsidRDefault="006F3754" w:rsidP="006F3754">
            <w:pPr>
              <w:spacing w:after="0" w:line="240" w:lineRule="auto"/>
              <w:jc w:val="center"/>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-10,84</w:t>
            </w:r>
          </w:p>
        </w:tc>
        <w:tc>
          <w:tcPr>
            <w:tcW w:w="1219" w:type="dxa"/>
            <w:tcBorders>
              <w:top w:val="nil"/>
              <w:left w:val="single" w:sz="4" w:space="0" w:color="auto"/>
              <w:bottom w:val="single" w:sz="4" w:space="0" w:color="auto"/>
              <w:right w:val="single" w:sz="4" w:space="0" w:color="auto"/>
            </w:tcBorders>
            <w:vAlign w:val="center"/>
          </w:tcPr>
          <w:p w:rsidR="006F3754" w:rsidRPr="006F3754" w:rsidRDefault="006F3754" w:rsidP="006F3754">
            <w:pPr>
              <w:spacing w:after="0" w:line="240" w:lineRule="auto"/>
              <w:jc w:val="center"/>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28,71</w:t>
            </w:r>
          </w:p>
        </w:tc>
      </w:tr>
      <w:tr w:rsidR="006F3754" w:rsidRPr="006F3754" w:rsidTr="00044C97">
        <w:trPr>
          <w:trHeight w:val="318"/>
          <w:jc w:val="center"/>
        </w:trPr>
        <w:tc>
          <w:tcPr>
            <w:tcW w:w="2992" w:type="dxa"/>
            <w:tcBorders>
              <w:top w:val="nil"/>
              <w:left w:val="single" w:sz="4" w:space="0" w:color="auto"/>
              <w:bottom w:val="single" w:sz="4" w:space="0" w:color="auto"/>
              <w:right w:val="single" w:sz="4" w:space="0" w:color="auto"/>
            </w:tcBorders>
            <w:vAlign w:val="center"/>
          </w:tcPr>
          <w:p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 xml:space="preserve">Оборачиваемость оборотных средств, в оборотах </w:t>
            </w:r>
          </w:p>
        </w:tc>
        <w:tc>
          <w:tcPr>
            <w:tcW w:w="1134" w:type="dxa"/>
            <w:tcBorders>
              <w:top w:val="nil"/>
              <w:left w:val="nil"/>
              <w:bottom w:val="single" w:sz="4" w:space="0" w:color="auto"/>
              <w:right w:val="single" w:sz="4" w:space="0" w:color="auto"/>
            </w:tcBorders>
            <w:vAlign w:val="center"/>
          </w:tcPr>
          <w:p w:rsidR="006F3754" w:rsidRPr="006F3754" w:rsidRDefault="006F3754" w:rsidP="006F3754">
            <w:pPr>
              <w:spacing w:after="0" w:line="240" w:lineRule="auto"/>
              <w:jc w:val="center"/>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1,86</w:t>
            </w:r>
          </w:p>
        </w:tc>
        <w:tc>
          <w:tcPr>
            <w:tcW w:w="1276" w:type="dxa"/>
            <w:tcBorders>
              <w:top w:val="nil"/>
              <w:left w:val="nil"/>
              <w:bottom w:val="single" w:sz="4" w:space="0" w:color="auto"/>
              <w:right w:val="single" w:sz="4" w:space="0" w:color="auto"/>
            </w:tcBorders>
            <w:vAlign w:val="center"/>
          </w:tcPr>
          <w:p w:rsidR="006F3754" w:rsidRPr="006F3754" w:rsidRDefault="006F3754" w:rsidP="006F3754">
            <w:pPr>
              <w:spacing w:after="0" w:line="240" w:lineRule="auto"/>
              <w:jc w:val="center"/>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1,94</w:t>
            </w:r>
          </w:p>
        </w:tc>
        <w:tc>
          <w:tcPr>
            <w:tcW w:w="1317" w:type="dxa"/>
            <w:tcBorders>
              <w:top w:val="single" w:sz="4" w:space="0" w:color="auto"/>
              <w:left w:val="nil"/>
              <w:bottom w:val="single" w:sz="4" w:space="0" w:color="auto"/>
              <w:right w:val="single" w:sz="4" w:space="0" w:color="auto"/>
            </w:tcBorders>
            <w:vAlign w:val="center"/>
          </w:tcPr>
          <w:p w:rsidR="006F3754" w:rsidRPr="006F3754" w:rsidRDefault="006F3754" w:rsidP="006F3754">
            <w:pPr>
              <w:spacing w:after="0" w:line="240" w:lineRule="auto"/>
              <w:jc w:val="center"/>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1,90</w:t>
            </w:r>
          </w:p>
        </w:tc>
        <w:tc>
          <w:tcPr>
            <w:tcW w:w="1371" w:type="dxa"/>
            <w:tcBorders>
              <w:top w:val="nil"/>
              <w:left w:val="single" w:sz="4" w:space="0" w:color="auto"/>
              <w:bottom w:val="single" w:sz="4" w:space="0" w:color="auto"/>
              <w:right w:val="single" w:sz="4" w:space="0" w:color="auto"/>
            </w:tcBorders>
            <w:vAlign w:val="center"/>
          </w:tcPr>
          <w:p w:rsidR="006F3754" w:rsidRPr="006F3754" w:rsidRDefault="006F3754" w:rsidP="006F3754">
            <w:pPr>
              <w:spacing w:after="0" w:line="240" w:lineRule="auto"/>
              <w:jc w:val="center"/>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0,08</w:t>
            </w:r>
          </w:p>
        </w:tc>
        <w:tc>
          <w:tcPr>
            <w:tcW w:w="1219" w:type="dxa"/>
            <w:tcBorders>
              <w:top w:val="nil"/>
              <w:left w:val="single" w:sz="4" w:space="0" w:color="auto"/>
              <w:bottom w:val="single" w:sz="4" w:space="0" w:color="auto"/>
              <w:right w:val="single" w:sz="4" w:space="0" w:color="auto"/>
            </w:tcBorders>
            <w:vAlign w:val="center"/>
          </w:tcPr>
          <w:p w:rsidR="006F3754" w:rsidRPr="006F3754" w:rsidRDefault="006F3754" w:rsidP="006F3754">
            <w:pPr>
              <w:spacing w:after="0" w:line="240" w:lineRule="auto"/>
              <w:jc w:val="center"/>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-0,03</w:t>
            </w:r>
          </w:p>
        </w:tc>
      </w:tr>
      <w:tr w:rsidR="006F3754" w:rsidRPr="006F3754" w:rsidTr="00044C97">
        <w:trPr>
          <w:trHeight w:val="90"/>
          <w:jc w:val="center"/>
        </w:trPr>
        <w:tc>
          <w:tcPr>
            <w:tcW w:w="2992" w:type="dxa"/>
            <w:tcBorders>
              <w:top w:val="nil"/>
              <w:left w:val="single" w:sz="4" w:space="0" w:color="auto"/>
              <w:bottom w:val="single" w:sz="4" w:space="0" w:color="auto"/>
              <w:right w:val="single" w:sz="4" w:space="0" w:color="auto"/>
            </w:tcBorders>
            <w:vAlign w:val="center"/>
          </w:tcPr>
          <w:p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Оборачиваемость оборотных средств, в днях</w:t>
            </w:r>
          </w:p>
        </w:tc>
        <w:tc>
          <w:tcPr>
            <w:tcW w:w="1134" w:type="dxa"/>
            <w:tcBorders>
              <w:top w:val="nil"/>
              <w:left w:val="nil"/>
              <w:bottom w:val="single" w:sz="4" w:space="0" w:color="auto"/>
              <w:right w:val="single" w:sz="4" w:space="0" w:color="auto"/>
            </w:tcBorders>
            <w:vAlign w:val="center"/>
          </w:tcPr>
          <w:p w:rsidR="006F3754" w:rsidRPr="006F3754" w:rsidRDefault="006F3754" w:rsidP="006F3754">
            <w:pPr>
              <w:spacing w:after="0" w:line="240" w:lineRule="auto"/>
              <w:jc w:val="center"/>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194,04</w:t>
            </w:r>
          </w:p>
        </w:tc>
        <w:tc>
          <w:tcPr>
            <w:tcW w:w="1276" w:type="dxa"/>
            <w:tcBorders>
              <w:top w:val="nil"/>
              <w:left w:val="nil"/>
              <w:bottom w:val="single" w:sz="4" w:space="0" w:color="auto"/>
              <w:right w:val="single" w:sz="4" w:space="0" w:color="auto"/>
            </w:tcBorders>
            <w:vAlign w:val="center"/>
          </w:tcPr>
          <w:p w:rsidR="006F3754" w:rsidRPr="006F3754" w:rsidRDefault="006F3754" w:rsidP="006F3754">
            <w:pPr>
              <w:spacing w:after="0" w:line="240" w:lineRule="auto"/>
              <w:jc w:val="center"/>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185,77</w:t>
            </w:r>
          </w:p>
        </w:tc>
        <w:tc>
          <w:tcPr>
            <w:tcW w:w="1317" w:type="dxa"/>
            <w:tcBorders>
              <w:top w:val="single" w:sz="4" w:space="0" w:color="auto"/>
              <w:left w:val="nil"/>
              <w:bottom w:val="single" w:sz="4" w:space="0" w:color="auto"/>
              <w:right w:val="single" w:sz="4" w:space="0" w:color="auto"/>
            </w:tcBorders>
            <w:vAlign w:val="center"/>
          </w:tcPr>
          <w:p w:rsidR="006F3754" w:rsidRPr="006F3754" w:rsidRDefault="006F3754" w:rsidP="006F3754">
            <w:pPr>
              <w:spacing w:after="0" w:line="240" w:lineRule="auto"/>
              <w:jc w:val="center"/>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189,14</w:t>
            </w:r>
          </w:p>
        </w:tc>
        <w:tc>
          <w:tcPr>
            <w:tcW w:w="1371" w:type="dxa"/>
            <w:tcBorders>
              <w:top w:val="nil"/>
              <w:left w:val="single" w:sz="4" w:space="0" w:color="auto"/>
              <w:bottom w:val="single" w:sz="4" w:space="0" w:color="auto"/>
              <w:right w:val="single" w:sz="4" w:space="0" w:color="auto"/>
            </w:tcBorders>
            <w:vAlign w:val="center"/>
          </w:tcPr>
          <w:p w:rsidR="006F3754" w:rsidRPr="006F3754" w:rsidRDefault="006F3754" w:rsidP="006F3754">
            <w:pPr>
              <w:spacing w:after="0" w:line="240" w:lineRule="auto"/>
              <w:jc w:val="center"/>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-8,27</w:t>
            </w:r>
          </w:p>
        </w:tc>
        <w:tc>
          <w:tcPr>
            <w:tcW w:w="1219" w:type="dxa"/>
            <w:tcBorders>
              <w:top w:val="nil"/>
              <w:left w:val="single" w:sz="4" w:space="0" w:color="auto"/>
              <w:bottom w:val="single" w:sz="4" w:space="0" w:color="auto"/>
              <w:right w:val="single" w:sz="4" w:space="0" w:color="auto"/>
            </w:tcBorders>
            <w:vAlign w:val="center"/>
          </w:tcPr>
          <w:p w:rsidR="006F3754" w:rsidRPr="006F3754" w:rsidRDefault="006F3754" w:rsidP="006F3754">
            <w:pPr>
              <w:spacing w:after="0" w:line="240" w:lineRule="auto"/>
              <w:jc w:val="center"/>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3,37</w:t>
            </w:r>
          </w:p>
        </w:tc>
      </w:tr>
    </w:tbl>
    <w:p w:rsidR="006F3754" w:rsidRPr="006F3754" w:rsidRDefault="006F3754" w:rsidP="006F3754">
      <w:pPr>
        <w:spacing w:after="0" w:line="360" w:lineRule="auto"/>
        <w:ind w:firstLine="709"/>
        <w:jc w:val="both"/>
        <w:rPr>
          <w:rFonts w:ascii="Times New Roman" w:eastAsia="Times New Roman" w:hAnsi="Times New Roman" w:cs="Times New Roman"/>
          <w:color w:val="000000"/>
          <w:sz w:val="28"/>
          <w:szCs w:val="28"/>
          <w:shd w:val="clear" w:color="auto" w:fill="FFFFFF"/>
          <w:lang w:eastAsia="ru-RU"/>
        </w:rPr>
      </w:pPr>
    </w:p>
    <w:p w:rsidR="006F3754" w:rsidRPr="006F3754" w:rsidRDefault="006F3754" w:rsidP="006F3754">
      <w:pPr>
        <w:spacing w:after="0" w:line="360" w:lineRule="auto"/>
        <w:ind w:firstLine="709"/>
        <w:jc w:val="both"/>
        <w:rPr>
          <w:rFonts w:ascii="Times New Roman" w:eastAsia="Times New Roman" w:hAnsi="Times New Roman" w:cs="Times New Roman"/>
          <w:color w:val="000000"/>
          <w:sz w:val="28"/>
          <w:szCs w:val="28"/>
          <w:shd w:val="clear" w:color="auto" w:fill="FFFFFF"/>
          <w:lang w:eastAsia="ru-RU"/>
        </w:rPr>
      </w:pPr>
      <w:r w:rsidRPr="006F3754">
        <w:rPr>
          <w:rFonts w:ascii="Times New Roman" w:eastAsia="Times New Roman" w:hAnsi="Times New Roman" w:cs="Times New Roman"/>
          <w:color w:val="000000"/>
          <w:sz w:val="28"/>
          <w:szCs w:val="28"/>
          <w:shd w:val="clear" w:color="auto" w:fill="FFFFFF"/>
          <w:lang w:eastAsia="ru-RU"/>
        </w:rPr>
        <w:t xml:space="preserve">Как видно из данных таблицы </w:t>
      </w:r>
      <w:r w:rsidR="00626354">
        <w:rPr>
          <w:rFonts w:ascii="Times New Roman" w:eastAsia="Times New Roman" w:hAnsi="Times New Roman" w:cs="Times New Roman"/>
          <w:color w:val="000000"/>
          <w:sz w:val="28"/>
          <w:szCs w:val="28"/>
          <w:shd w:val="clear" w:color="auto" w:fill="FFFFFF"/>
          <w:lang w:eastAsia="ru-RU"/>
        </w:rPr>
        <w:t>7</w:t>
      </w:r>
      <w:r w:rsidRPr="006F3754">
        <w:rPr>
          <w:rFonts w:ascii="Times New Roman" w:eastAsia="Times New Roman" w:hAnsi="Times New Roman" w:cs="Times New Roman"/>
          <w:color w:val="000000"/>
          <w:sz w:val="28"/>
          <w:szCs w:val="28"/>
          <w:shd w:val="clear" w:color="auto" w:fill="FFFFFF"/>
          <w:lang w:eastAsia="ru-RU"/>
        </w:rPr>
        <w:t xml:space="preserve"> оборачиваемость дебиторской и кредиторской задолженности в течение 202</w:t>
      </w:r>
      <w:r w:rsidR="00056567">
        <w:rPr>
          <w:rFonts w:ascii="Times New Roman" w:eastAsia="Times New Roman" w:hAnsi="Times New Roman" w:cs="Times New Roman"/>
          <w:color w:val="000000"/>
          <w:sz w:val="28"/>
          <w:szCs w:val="28"/>
          <w:shd w:val="clear" w:color="auto" w:fill="FFFFFF"/>
          <w:lang w:eastAsia="ru-RU"/>
        </w:rPr>
        <w:t>2</w:t>
      </w:r>
      <w:r w:rsidRPr="006F3754">
        <w:rPr>
          <w:rFonts w:ascii="Times New Roman" w:eastAsia="Times New Roman" w:hAnsi="Times New Roman" w:cs="Times New Roman"/>
          <w:color w:val="000000"/>
          <w:sz w:val="28"/>
          <w:szCs w:val="28"/>
          <w:shd w:val="clear" w:color="auto" w:fill="FFFFFF"/>
          <w:lang w:eastAsia="ru-RU"/>
        </w:rPr>
        <w:t>-202</w:t>
      </w:r>
      <w:r w:rsidR="00056567">
        <w:rPr>
          <w:rFonts w:ascii="Times New Roman" w:eastAsia="Times New Roman" w:hAnsi="Times New Roman" w:cs="Times New Roman"/>
          <w:color w:val="000000"/>
          <w:sz w:val="28"/>
          <w:szCs w:val="28"/>
          <w:shd w:val="clear" w:color="auto" w:fill="FFFFFF"/>
          <w:lang w:eastAsia="ru-RU"/>
        </w:rPr>
        <w:t>4</w:t>
      </w:r>
      <w:r w:rsidRPr="006F3754">
        <w:rPr>
          <w:rFonts w:ascii="Times New Roman" w:eastAsia="Times New Roman" w:hAnsi="Times New Roman" w:cs="Times New Roman"/>
          <w:color w:val="000000"/>
          <w:sz w:val="28"/>
          <w:szCs w:val="28"/>
          <w:shd w:val="clear" w:color="auto" w:fill="FFFFFF"/>
          <w:lang w:eastAsia="ru-RU"/>
        </w:rPr>
        <w:t xml:space="preserve"> года замедлилась на 24,96 дней и 17,86 дней соответственно, в то время как оборачиваемость оборотных средств ускорилась практические на 5 дней. </w:t>
      </w:r>
    </w:p>
    <w:p w:rsidR="006F3754" w:rsidRPr="006F3754" w:rsidRDefault="006F3754" w:rsidP="006F3754">
      <w:pPr>
        <w:spacing w:after="0" w:line="360" w:lineRule="auto"/>
        <w:ind w:firstLine="709"/>
        <w:jc w:val="both"/>
        <w:rPr>
          <w:rFonts w:ascii="Times New Roman" w:eastAsia="Times New Roman" w:hAnsi="Times New Roman" w:cs="Times New Roman"/>
          <w:color w:val="000000"/>
          <w:sz w:val="28"/>
          <w:szCs w:val="28"/>
          <w:shd w:val="clear" w:color="auto" w:fill="FFFFFF"/>
          <w:lang w:eastAsia="ru-RU"/>
        </w:rPr>
      </w:pPr>
      <w:r w:rsidRPr="006F3754">
        <w:rPr>
          <w:rFonts w:ascii="Times New Roman" w:eastAsia="Times New Roman" w:hAnsi="Times New Roman" w:cs="Times New Roman"/>
          <w:color w:val="000000"/>
          <w:sz w:val="28"/>
          <w:szCs w:val="28"/>
          <w:shd w:val="clear" w:color="auto" w:fill="FFFFFF"/>
          <w:lang w:eastAsia="ru-RU"/>
        </w:rPr>
        <w:t>Снижение оборачиваемости дебиторской задолженности на 0,46 об</w:t>
      </w:r>
      <w:proofErr w:type="gramStart"/>
      <w:r w:rsidRPr="006F3754">
        <w:rPr>
          <w:rFonts w:ascii="Times New Roman" w:eastAsia="Times New Roman" w:hAnsi="Times New Roman" w:cs="Times New Roman"/>
          <w:color w:val="000000"/>
          <w:sz w:val="28"/>
          <w:szCs w:val="28"/>
          <w:shd w:val="clear" w:color="auto" w:fill="FFFFFF"/>
          <w:lang w:eastAsia="ru-RU"/>
        </w:rPr>
        <w:t>.</w:t>
      </w:r>
      <w:proofErr w:type="gramEnd"/>
      <w:r w:rsidRPr="006F3754">
        <w:rPr>
          <w:rFonts w:ascii="Times New Roman" w:eastAsia="Times New Roman" w:hAnsi="Times New Roman" w:cs="Times New Roman"/>
          <w:color w:val="000000"/>
          <w:sz w:val="28"/>
          <w:szCs w:val="28"/>
          <w:shd w:val="clear" w:color="auto" w:fill="FFFFFF"/>
          <w:lang w:eastAsia="ru-RU"/>
        </w:rPr>
        <w:t xml:space="preserve"> </w:t>
      </w:r>
      <w:proofErr w:type="gramStart"/>
      <w:r w:rsidRPr="006F3754">
        <w:rPr>
          <w:rFonts w:ascii="Times New Roman" w:eastAsia="Times New Roman" w:hAnsi="Times New Roman" w:cs="Times New Roman"/>
          <w:color w:val="000000"/>
          <w:sz w:val="28"/>
          <w:szCs w:val="28"/>
          <w:shd w:val="clear" w:color="auto" w:fill="FFFFFF"/>
          <w:lang w:eastAsia="ru-RU"/>
        </w:rPr>
        <w:t>в</w:t>
      </w:r>
      <w:proofErr w:type="gramEnd"/>
      <w:r w:rsidRPr="006F3754">
        <w:rPr>
          <w:rFonts w:ascii="Times New Roman" w:eastAsia="Times New Roman" w:hAnsi="Times New Roman" w:cs="Times New Roman"/>
          <w:color w:val="000000"/>
          <w:sz w:val="28"/>
          <w:szCs w:val="28"/>
          <w:shd w:val="clear" w:color="auto" w:fill="FFFFFF"/>
          <w:lang w:eastAsia="ru-RU"/>
        </w:rPr>
        <w:t xml:space="preserve"> 202</w:t>
      </w:r>
      <w:r w:rsidR="00056567">
        <w:rPr>
          <w:rFonts w:ascii="Times New Roman" w:eastAsia="Times New Roman" w:hAnsi="Times New Roman" w:cs="Times New Roman"/>
          <w:color w:val="000000"/>
          <w:sz w:val="28"/>
          <w:szCs w:val="28"/>
          <w:shd w:val="clear" w:color="auto" w:fill="FFFFFF"/>
          <w:lang w:eastAsia="ru-RU"/>
        </w:rPr>
        <w:t>3</w:t>
      </w:r>
      <w:r w:rsidRPr="006F3754">
        <w:rPr>
          <w:rFonts w:ascii="Times New Roman" w:eastAsia="Times New Roman" w:hAnsi="Times New Roman" w:cs="Times New Roman"/>
          <w:color w:val="000000"/>
          <w:sz w:val="28"/>
          <w:szCs w:val="28"/>
          <w:shd w:val="clear" w:color="auto" w:fill="FFFFFF"/>
          <w:lang w:eastAsia="ru-RU"/>
        </w:rPr>
        <w:t xml:space="preserve"> году и 0,27 об. в 202</w:t>
      </w:r>
      <w:r w:rsidR="00056567">
        <w:rPr>
          <w:rFonts w:ascii="Times New Roman" w:eastAsia="Times New Roman" w:hAnsi="Times New Roman" w:cs="Times New Roman"/>
          <w:color w:val="000000"/>
          <w:sz w:val="28"/>
          <w:szCs w:val="28"/>
          <w:shd w:val="clear" w:color="auto" w:fill="FFFFFF"/>
          <w:lang w:eastAsia="ru-RU"/>
        </w:rPr>
        <w:t>4</w:t>
      </w:r>
      <w:r w:rsidRPr="006F3754">
        <w:rPr>
          <w:rFonts w:ascii="Times New Roman" w:eastAsia="Times New Roman" w:hAnsi="Times New Roman" w:cs="Times New Roman"/>
          <w:color w:val="000000"/>
          <w:sz w:val="28"/>
          <w:szCs w:val="28"/>
          <w:shd w:val="clear" w:color="auto" w:fill="FFFFFF"/>
          <w:lang w:eastAsia="ru-RU"/>
        </w:rPr>
        <w:t xml:space="preserve"> году и соответственно рост длительности одного оборота на 14,36 дней в 202</w:t>
      </w:r>
      <w:r w:rsidR="00056567">
        <w:rPr>
          <w:rFonts w:ascii="Times New Roman" w:eastAsia="Times New Roman" w:hAnsi="Times New Roman" w:cs="Times New Roman"/>
          <w:color w:val="000000"/>
          <w:sz w:val="28"/>
          <w:szCs w:val="28"/>
          <w:shd w:val="clear" w:color="auto" w:fill="FFFFFF"/>
          <w:lang w:eastAsia="ru-RU"/>
        </w:rPr>
        <w:t>3</w:t>
      </w:r>
      <w:r w:rsidRPr="006F3754">
        <w:rPr>
          <w:rFonts w:ascii="Times New Roman" w:eastAsia="Times New Roman" w:hAnsi="Times New Roman" w:cs="Times New Roman"/>
          <w:color w:val="000000"/>
          <w:sz w:val="28"/>
          <w:szCs w:val="28"/>
          <w:shd w:val="clear" w:color="auto" w:fill="FFFFFF"/>
          <w:lang w:eastAsia="ru-RU"/>
        </w:rPr>
        <w:t xml:space="preserve"> году и 10,37 дня в 202</w:t>
      </w:r>
      <w:r w:rsidR="00056567">
        <w:rPr>
          <w:rFonts w:ascii="Times New Roman" w:eastAsia="Times New Roman" w:hAnsi="Times New Roman" w:cs="Times New Roman"/>
          <w:color w:val="000000"/>
          <w:sz w:val="28"/>
          <w:szCs w:val="28"/>
          <w:shd w:val="clear" w:color="auto" w:fill="FFFFFF"/>
          <w:lang w:eastAsia="ru-RU"/>
        </w:rPr>
        <w:t>4</w:t>
      </w:r>
      <w:r w:rsidRPr="006F3754">
        <w:rPr>
          <w:rFonts w:ascii="Times New Roman" w:eastAsia="Times New Roman" w:hAnsi="Times New Roman" w:cs="Times New Roman"/>
          <w:color w:val="000000"/>
          <w:sz w:val="28"/>
          <w:szCs w:val="28"/>
          <w:shd w:val="clear" w:color="auto" w:fill="FFFFFF"/>
          <w:lang w:eastAsia="ru-RU"/>
        </w:rPr>
        <w:t xml:space="preserve"> году – отрицательная тенденция. Данный факт объясняется снижением платежной дисциплины покупателей продукц</w:t>
      </w:r>
      <w:proofErr w:type="gramStart"/>
      <w:r w:rsidRPr="006F3754">
        <w:rPr>
          <w:rFonts w:ascii="Times New Roman" w:eastAsia="Times New Roman" w:hAnsi="Times New Roman" w:cs="Times New Roman"/>
          <w:color w:val="000000"/>
          <w:sz w:val="28"/>
          <w:szCs w:val="28"/>
          <w:shd w:val="clear" w:color="auto" w:fill="FFFFFF"/>
          <w:lang w:eastAsia="ru-RU"/>
        </w:rPr>
        <w:t>ии АО</w:t>
      </w:r>
      <w:proofErr w:type="gramEnd"/>
      <w:r w:rsidRPr="006F3754">
        <w:rPr>
          <w:rFonts w:ascii="Times New Roman" w:eastAsia="Times New Roman" w:hAnsi="Times New Roman" w:cs="Times New Roman"/>
          <w:color w:val="000000"/>
          <w:sz w:val="28"/>
          <w:szCs w:val="28"/>
          <w:shd w:val="clear" w:color="auto" w:fill="FFFFFF"/>
          <w:lang w:eastAsia="ru-RU"/>
        </w:rPr>
        <w:t xml:space="preserve"> КБ </w:t>
      </w:r>
      <w:r w:rsidR="00056567">
        <w:rPr>
          <w:rFonts w:ascii="Times New Roman" w:eastAsia="Times New Roman" w:hAnsi="Times New Roman" w:cs="Times New Roman"/>
          <w:color w:val="000000"/>
          <w:sz w:val="28"/>
          <w:szCs w:val="28"/>
          <w:shd w:val="clear" w:color="auto" w:fill="FFFFFF"/>
          <w:lang w:eastAsia="ru-RU"/>
        </w:rPr>
        <w:t>«</w:t>
      </w:r>
      <w:r w:rsidRPr="006F3754">
        <w:rPr>
          <w:rFonts w:ascii="Times New Roman" w:eastAsia="Times New Roman" w:hAnsi="Times New Roman" w:cs="Times New Roman"/>
          <w:color w:val="000000"/>
          <w:sz w:val="28"/>
          <w:szCs w:val="28"/>
          <w:shd w:val="clear" w:color="auto" w:fill="FFFFFF"/>
          <w:lang w:eastAsia="ru-RU"/>
        </w:rPr>
        <w:t>САММИТ БАНК</w:t>
      </w:r>
      <w:r w:rsidR="00056567">
        <w:rPr>
          <w:rFonts w:ascii="Times New Roman" w:eastAsia="Times New Roman" w:hAnsi="Times New Roman" w:cs="Times New Roman"/>
          <w:color w:val="000000"/>
          <w:sz w:val="28"/>
          <w:szCs w:val="28"/>
          <w:shd w:val="clear" w:color="auto" w:fill="FFFFFF"/>
          <w:lang w:eastAsia="ru-RU"/>
        </w:rPr>
        <w:t>»</w:t>
      </w:r>
      <w:r w:rsidRPr="006F3754">
        <w:rPr>
          <w:rFonts w:ascii="Times New Roman" w:eastAsia="Times New Roman" w:hAnsi="Times New Roman" w:cs="Times New Roman"/>
          <w:color w:val="000000"/>
          <w:sz w:val="28"/>
          <w:szCs w:val="28"/>
          <w:shd w:val="clear" w:color="auto" w:fill="FFFFFF"/>
          <w:lang w:eastAsia="ru-RU"/>
        </w:rPr>
        <w:t>, т. е. покупатели стали медленнее рассчитываться с организацией за приобретаемую продукцию (в среднем за 124 дня).</w:t>
      </w:r>
    </w:p>
    <w:p w:rsidR="006F3754" w:rsidRPr="006F3754" w:rsidRDefault="006F3754" w:rsidP="006F3754">
      <w:pPr>
        <w:spacing w:after="0" w:line="360" w:lineRule="auto"/>
        <w:ind w:firstLine="709"/>
        <w:jc w:val="both"/>
        <w:rPr>
          <w:rFonts w:ascii="Times New Roman" w:eastAsia="Times New Roman" w:hAnsi="Times New Roman" w:cs="Times New Roman"/>
          <w:color w:val="000000"/>
          <w:sz w:val="28"/>
          <w:szCs w:val="28"/>
          <w:shd w:val="clear" w:color="auto" w:fill="FFFFFF"/>
          <w:lang w:eastAsia="ru-RU"/>
        </w:rPr>
      </w:pPr>
      <w:r w:rsidRPr="006F3754">
        <w:rPr>
          <w:rFonts w:ascii="Times New Roman" w:eastAsia="Times New Roman" w:hAnsi="Times New Roman" w:cs="Times New Roman"/>
          <w:color w:val="000000"/>
          <w:sz w:val="28"/>
          <w:szCs w:val="28"/>
          <w:shd w:val="clear" w:color="auto" w:fill="FFFFFF"/>
          <w:lang w:eastAsia="ru-RU"/>
        </w:rPr>
        <w:t xml:space="preserve">Сокращение оборачиваемости кредиторской задолженности и рост длительности периода ее оборота негативно влияет на ликвидность АО КБ </w:t>
      </w:r>
      <w:r w:rsidR="00056567">
        <w:rPr>
          <w:rFonts w:ascii="Times New Roman" w:eastAsia="Times New Roman" w:hAnsi="Times New Roman" w:cs="Times New Roman"/>
          <w:color w:val="000000"/>
          <w:sz w:val="28"/>
          <w:szCs w:val="28"/>
          <w:shd w:val="clear" w:color="auto" w:fill="FFFFFF"/>
          <w:lang w:eastAsia="ru-RU"/>
        </w:rPr>
        <w:t>«</w:t>
      </w:r>
      <w:r w:rsidRPr="006F3754">
        <w:rPr>
          <w:rFonts w:ascii="Times New Roman" w:eastAsia="Times New Roman" w:hAnsi="Times New Roman" w:cs="Times New Roman"/>
          <w:color w:val="000000"/>
          <w:sz w:val="28"/>
          <w:szCs w:val="28"/>
          <w:shd w:val="clear" w:color="auto" w:fill="FFFFFF"/>
          <w:lang w:eastAsia="ru-RU"/>
        </w:rPr>
        <w:t>САММИТ БАНК</w:t>
      </w:r>
      <w:r w:rsidR="00056567">
        <w:rPr>
          <w:rFonts w:ascii="Times New Roman" w:eastAsia="Times New Roman" w:hAnsi="Times New Roman" w:cs="Times New Roman"/>
          <w:color w:val="000000"/>
          <w:sz w:val="28"/>
          <w:szCs w:val="28"/>
          <w:shd w:val="clear" w:color="auto" w:fill="FFFFFF"/>
          <w:lang w:eastAsia="ru-RU"/>
        </w:rPr>
        <w:t>»</w:t>
      </w:r>
      <w:r w:rsidRPr="006F3754">
        <w:rPr>
          <w:rFonts w:ascii="Times New Roman" w:eastAsia="Times New Roman" w:hAnsi="Times New Roman" w:cs="Times New Roman"/>
          <w:color w:val="000000"/>
          <w:sz w:val="28"/>
          <w:szCs w:val="28"/>
          <w:shd w:val="clear" w:color="auto" w:fill="FFFFFF"/>
          <w:lang w:eastAsia="ru-RU"/>
        </w:rPr>
        <w:t>. Предприятием увеличено среднее время расчетов с поставщиками с 41,93 до 59,79 дней, или более чем на полмесяца (за три года на 17,86 дней).</w:t>
      </w:r>
    </w:p>
    <w:p w:rsidR="006F3754" w:rsidRPr="006F3754" w:rsidRDefault="006F3754" w:rsidP="006F3754">
      <w:pPr>
        <w:spacing w:after="0" w:line="360" w:lineRule="auto"/>
        <w:ind w:firstLine="709"/>
        <w:jc w:val="both"/>
        <w:rPr>
          <w:rFonts w:ascii="Times New Roman" w:eastAsia="Times New Roman" w:hAnsi="Times New Roman" w:cs="Times New Roman"/>
          <w:color w:val="000000"/>
          <w:sz w:val="28"/>
          <w:szCs w:val="28"/>
          <w:shd w:val="clear" w:color="auto" w:fill="FFFFFF"/>
          <w:lang w:eastAsia="ru-RU"/>
        </w:rPr>
      </w:pPr>
      <w:r w:rsidRPr="006F3754">
        <w:rPr>
          <w:rFonts w:ascii="Times New Roman" w:eastAsia="Times New Roman" w:hAnsi="Times New Roman" w:cs="Times New Roman"/>
          <w:color w:val="000000"/>
          <w:sz w:val="28"/>
          <w:szCs w:val="28"/>
          <w:shd w:val="clear" w:color="auto" w:fill="FFFFFF"/>
          <w:lang w:eastAsia="ru-RU"/>
        </w:rPr>
        <w:t>Незначительное снижение коэффициентов оборачиваемости оборотных средств в 202</w:t>
      </w:r>
      <w:r w:rsidR="00056567">
        <w:rPr>
          <w:rFonts w:ascii="Times New Roman" w:eastAsia="Times New Roman" w:hAnsi="Times New Roman" w:cs="Times New Roman"/>
          <w:color w:val="000000"/>
          <w:sz w:val="28"/>
          <w:szCs w:val="28"/>
          <w:shd w:val="clear" w:color="auto" w:fill="FFFFFF"/>
          <w:lang w:eastAsia="ru-RU"/>
        </w:rPr>
        <w:t>4</w:t>
      </w:r>
      <w:r w:rsidRPr="006F3754">
        <w:rPr>
          <w:rFonts w:ascii="Times New Roman" w:eastAsia="Times New Roman" w:hAnsi="Times New Roman" w:cs="Times New Roman"/>
          <w:color w:val="000000"/>
          <w:sz w:val="28"/>
          <w:szCs w:val="28"/>
          <w:shd w:val="clear" w:color="auto" w:fill="FFFFFF"/>
          <w:lang w:eastAsia="ru-RU"/>
        </w:rPr>
        <w:t xml:space="preserve"> году можно оценить отрицательно, что связано с менее эффективным использованием оборотных активов АО КБ </w:t>
      </w:r>
      <w:r w:rsidR="00056567">
        <w:rPr>
          <w:rFonts w:ascii="Times New Roman" w:eastAsia="Times New Roman" w:hAnsi="Times New Roman" w:cs="Times New Roman"/>
          <w:color w:val="000000"/>
          <w:sz w:val="28"/>
          <w:szCs w:val="28"/>
          <w:shd w:val="clear" w:color="auto" w:fill="FFFFFF"/>
          <w:lang w:eastAsia="ru-RU"/>
        </w:rPr>
        <w:t>«</w:t>
      </w:r>
      <w:r w:rsidRPr="006F3754">
        <w:rPr>
          <w:rFonts w:ascii="Times New Roman" w:eastAsia="Times New Roman" w:hAnsi="Times New Roman" w:cs="Times New Roman"/>
          <w:color w:val="000000"/>
          <w:sz w:val="28"/>
          <w:szCs w:val="28"/>
          <w:shd w:val="clear" w:color="auto" w:fill="FFFFFF"/>
          <w:lang w:eastAsia="ru-RU"/>
        </w:rPr>
        <w:t>САММИТ БАНК</w:t>
      </w:r>
      <w:r w:rsidR="00056567">
        <w:rPr>
          <w:rFonts w:ascii="Times New Roman" w:eastAsia="Times New Roman" w:hAnsi="Times New Roman" w:cs="Times New Roman"/>
          <w:color w:val="000000"/>
          <w:sz w:val="28"/>
          <w:szCs w:val="28"/>
          <w:shd w:val="clear" w:color="auto" w:fill="FFFFFF"/>
          <w:lang w:eastAsia="ru-RU"/>
        </w:rPr>
        <w:t>»</w:t>
      </w:r>
      <w:r w:rsidRPr="006F3754">
        <w:rPr>
          <w:rFonts w:ascii="Times New Roman" w:eastAsia="Times New Roman" w:hAnsi="Times New Roman" w:cs="Times New Roman"/>
          <w:color w:val="000000"/>
          <w:sz w:val="28"/>
          <w:szCs w:val="28"/>
          <w:shd w:val="clear" w:color="auto" w:fill="FFFFFF"/>
          <w:lang w:eastAsia="ru-RU"/>
        </w:rPr>
        <w:t xml:space="preserve">. </w:t>
      </w:r>
    </w:p>
    <w:p w:rsidR="006F3754" w:rsidRPr="006F3754" w:rsidRDefault="006F3754" w:rsidP="006F3754">
      <w:pPr>
        <w:spacing w:after="0" w:line="360" w:lineRule="auto"/>
        <w:ind w:firstLine="709"/>
        <w:jc w:val="both"/>
        <w:rPr>
          <w:rFonts w:ascii="Times New Roman" w:eastAsia="Times New Roman" w:hAnsi="Times New Roman" w:cs="Times New Roman"/>
          <w:color w:val="000000"/>
          <w:sz w:val="28"/>
          <w:szCs w:val="28"/>
          <w:shd w:val="clear" w:color="auto" w:fill="FFFFFF"/>
          <w:lang w:eastAsia="ru-RU"/>
        </w:rPr>
      </w:pPr>
      <w:r w:rsidRPr="006F3754">
        <w:rPr>
          <w:rFonts w:ascii="Times New Roman" w:eastAsia="Times New Roman" w:hAnsi="Times New Roman" w:cs="Times New Roman"/>
          <w:color w:val="000000"/>
          <w:sz w:val="28"/>
          <w:szCs w:val="28"/>
          <w:shd w:val="clear" w:color="auto" w:fill="FFFFFF"/>
          <w:lang w:eastAsia="ru-RU"/>
        </w:rPr>
        <w:t xml:space="preserve">В таблице </w:t>
      </w:r>
      <w:r w:rsidR="00626354">
        <w:rPr>
          <w:rFonts w:ascii="Times New Roman" w:eastAsia="Times New Roman" w:hAnsi="Times New Roman" w:cs="Times New Roman"/>
          <w:color w:val="000000"/>
          <w:sz w:val="28"/>
          <w:szCs w:val="28"/>
          <w:shd w:val="clear" w:color="auto" w:fill="FFFFFF"/>
          <w:lang w:eastAsia="ru-RU"/>
        </w:rPr>
        <w:t>8</w:t>
      </w:r>
      <w:r w:rsidRPr="006F3754">
        <w:rPr>
          <w:rFonts w:ascii="Times New Roman" w:eastAsia="Times New Roman" w:hAnsi="Times New Roman" w:cs="Times New Roman"/>
          <w:color w:val="000000"/>
          <w:sz w:val="28"/>
          <w:szCs w:val="28"/>
          <w:shd w:val="clear" w:color="auto" w:fill="FFFFFF"/>
          <w:lang w:eastAsia="ru-RU"/>
        </w:rPr>
        <w:t xml:space="preserve"> представлен операционный и финансовый цикл АО КБ </w:t>
      </w:r>
      <w:r w:rsidR="00941FD1">
        <w:rPr>
          <w:rFonts w:ascii="Times New Roman" w:eastAsia="Times New Roman" w:hAnsi="Times New Roman" w:cs="Times New Roman"/>
          <w:color w:val="000000"/>
          <w:sz w:val="28"/>
          <w:szCs w:val="28"/>
          <w:shd w:val="clear" w:color="auto" w:fill="FFFFFF"/>
          <w:lang w:eastAsia="ru-RU"/>
        </w:rPr>
        <w:t>«</w:t>
      </w:r>
      <w:r w:rsidRPr="006F3754">
        <w:rPr>
          <w:rFonts w:ascii="Times New Roman" w:eastAsia="Times New Roman" w:hAnsi="Times New Roman" w:cs="Times New Roman"/>
          <w:color w:val="000000"/>
          <w:sz w:val="28"/>
          <w:szCs w:val="28"/>
          <w:shd w:val="clear" w:color="auto" w:fill="FFFFFF"/>
          <w:lang w:eastAsia="ru-RU"/>
        </w:rPr>
        <w:t>САММИТ БАНК</w:t>
      </w:r>
      <w:r w:rsidR="00941FD1">
        <w:rPr>
          <w:rFonts w:ascii="Times New Roman" w:eastAsia="Times New Roman" w:hAnsi="Times New Roman" w:cs="Times New Roman"/>
          <w:color w:val="000000"/>
          <w:sz w:val="28"/>
          <w:szCs w:val="28"/>
          <w:shd w:val="clear" w:color="auto" w:fill="FFFFFF"/>
          <w:lang w:eastAsia="ru-RU"/>
        </w:rPr>
        <w:t>»</w:t>
      </w:r>
      <w:r w:rsidRPr="006F3754">
        <w:rPr>
          <w:rFonts w:ascii="Times New Roman" w:eastAsia="Times New Roman" w:hAnsi="Times New Roman" w:cs="Times New Roman"/>
          <w:color w:val="000000"/>
          <w:sz w:val="28"/>
          <w:szCs w:val="28"/>
          <w:shd w:val="clear" w:color="auto" w:fill="FFFFFF"/>
          <w:lang w:eastAsia="ru-RU"/>
        </w:rPr>
        <w:t>.</w:t>
      </w:r>
    </w:p>
    <w:p w:rsidR="006F3754" w:rsidRPr="006F3754" w:rsidRDefault="006F3754" w:rsidP="006F3754">
      <w:pPr>
        <w:spacing w:after="0" w:line="360" w:lineRule="auto"/>
        <w:jc w:val="both"/>
        <w:rPr>
          <w:rFonts w:ascii="Times New Roman" w:eastAsia="Times New Roman" w:hAnsi="Times New Roman" w:cs="Times New Roman"/>
          <w:color w:val="000000"/>
          <w:sz w:val="28"/>
          <w:szCs w:val="28"/>
          <w:shd w:val="clear" w:color="auto" w:fill="FFFFFF"/>
          <w:lang w:eastAsia="ru-RU"/>
        </w:rPr>
      </w:pPr>
      <w:r w:rsidRPr="006F3754">
        <w:rPr>
          <w:rFonts w:ascii="Times New Roman" w:eastAsia="Times New Roman" w:hAnsi="Times New Roman" w:cs="Times New Roman"/>
          <w:color w:val="000000"/>
          <w:sz w:val="28"/>
          <w:szCs w:val="28"/>
          <w:shd w:val="clear" w:color="auto" w:fill="FFFFFF"/>
          <w:lang w:eastAsia="ru-RU"/>
        </w:rPr>
        <w:t xml:space="preserve">Таблица </w:t>
      </w:r>
      <w:r w:rsidR="00626354">
        <w:rPr>
          <w:rFonts w:ascii="Times New Roman" w:eastAsia="Times New Roman" w:hAnsi="Times New Roman" w:cs="Times New Roman"/>
          <w:color w:val="000000"/>
          <w:sz w:val="28"/>
          <w:szCs w:val="28"/>
          <w:shd w:val="clear" w:color="auto" w:fill="FFFFFF"/>
          <w:lang w:eastAsia="ru-RU"/>
        </w:rPr>
        <w:t>8</w:t>
      </w:r>
      <w:r w:rsidRPr="006F3754">
        <w:rPr>
          <w:rFonts w:ascii="Times New Roman" w:eastAsia="Times New Roman" w:hAnsi="Times New Roman" w:cs="Times New Roman"/>
          <w:color w:val="000000"/>
          <w:sz w:val="28"/>
          <w:szCs w:val="28"/>
          <w:shd w:val="clear" w:color="auto" w:fill="FFFFFF"/>
          <w:lang w:eastAsia="ru-RU"/>
        </w:rPr>
        <w:t xml:space="preserve"> - Операционный и финансовый цикл АО КБ </w:t>
      </w:r>
      <w:r w:rsidR="00941FD1">
        <w:rPr>
          <w:rFonts w:ascii="Times New Roman" w:eastAsia="Times New Roman" w:hAnsi="Times New Roman" w:cs="Times New Roman"/>
          <w:color w:val="000000"/>
          <w:sz w:val="28"/>
          <w:szCs w:val="28"/>
          <w:shd w:val="clear" w:color="auto" w:fill="FFFFFF"/>
          <w:lang w:eastAsia="ru-RU"/>
        </w:rPr>
        <w:t>«</w:t>
      </w:r>
      <w:r w:rsidRPr="006F3754">
        <w:rPr>
          <w:rFonts w:ascii="Times New Roman" w:eastAsia="Times New Roman" w:hAnsi="Times New Roman" w:cs="Times New Roman"/>
          <w:color w:val="000000"/>
          <w:sz w:val="28"/>
          <w:szCs w:val="28"/>
          <w:shd w:val="clear" w:color="auto" w:fill="FFFFFF"/>
          <w:lang w:eastAsia="ru-RU"/>
        </w:rPr>
        <w:t>САММИТ БАНК</w:t>
      </w:r>
      <w:r w:rsidR="00941FD1">
        <w:rPr>
          <w:rFonts w:ascii="Times New Roman" w:eastAsia="Times New Roman" w:hAnsi="Times New Roman" w:cs="Times New Roman"/>
          <w:color w:val="000000"/>
          <w:sz w:val="28"/>
          <w:szCs w:val="28"/>
          <w:shd w:val="clear" w:color="auto" w:fill="FFFFFF"/>
          <w:lang w:eastAsia="ru-RU"/>
        </w:rPr>
        <w:t>»</w:t>
      </w:r>
      <w:r w:rsidRPr="006F3754">
        <w:rPr>
          <w:rFonts w:ascii="Times New Roman" w:eastAsia="Times New Roman" w:hAnsi="Times New Roman" w:cs="Times New Roman"/>
          <w:color w:val="000000"/>
          <w:sz w:val="28"/>
          <w:szCs w:val="28"/>
          <w:shd w:val="clear" w:color="auto" w:fill="FFFFFF"/>
          <w:lang w:eastAsia="ru-RU"/>
        </w:rPr>
        <w:t xml:space="preserve"> в 202</w:t>
      </w:r>
      <w:r w:rsidR="00941FD1">
        <w:rPr>
          <w:rFonts w:ascii="Times New Roman" w:eastAsia="Times New Roman" w:hAnsi="Times New Roman" w:cs="Times New Roman"/>
          <w:color w:val="000000"/>
          <w:sz w:val="28"/>
          <w:szCs w:val="28"/>
          <w:shd w:val="clear" w:color="auto" w:fill="FFFFFF"/>
          <w:lang w:eastAsia="ru-RU"/>
        </w:rPr>
        <w:t>2</w:t>
      </w:r>
      <w:r w:rsidRPr="006F3754">
        <w:rPr>
          <w:rFonts w:ascii="Times New Roman" w:eastAsia="Times New Roman" w:hAnsi="Times New Roman" w:cs="Times New Roman"/>
          <w:color w:val="000000"/>
          <w:sz w:val="28"/>
          <w:szCs w:val="28"/>
          <w:shd w:val="clear" w:color="auto" w:fill="FFFFFF"/>
          <w:lang w:eastAsia="ru-RU"/>
        </w:rPr>
        <w:t>-202</w:t>
      </w:r>
      <w:r w:rsidR="00941FD1">
        <w:rPr>
          <w:rFonts w:ascii="Times New Roman" w:eastAsia="Times New Roman" w:hAnsi="Times New Roman" w:cs="Times New Roman"/>
          <w:color w:val="000000"/>
          <w:sz w:val="28"/>
          <w:szCs w:val="28"/>
          <w:shd w:val="clear" w:color="auto" w:fill="FFFFFF"/>
          <w:lang w:eastAsia="ru-RU"/>
        </w:rPr>
        <w:t>4</w:t>
      </w:r>
      <w:r w:rsidRPr="006F3754">
        <w:rPr>
          <w:rFonts w:ascii="Times New Roman" w:eastAsia="Times New Roman" w:hAnsi="Times New Roman" w:cs="Times New Roman"/>
          <w:color w:val="000000"/>
          <w:sz w:val="28"/>
          <w:szCs w:val="28"/>
          <w:shd w:val="clear" w:color="auto" w:fill="FFFFFF"/>
          <w:lang w:eastAsia="ru-RU"/>
        </w:rPr>
        <w:t xml:space="preserve"> гг., в днях</w:t>
      </w:r>
    </w:p>
    <w:tbl>
      <w:tblPr>
        <w:tblW w:w="9371" w:type="dxa"/>
        <w:jc w:val="center"/>
        <w:tblLayout w:type="fixed"/>
        <w:tblLook w:val="04A0"/>
      </w:tblPr>
      <w:tblGrid>
        <w:gridCol w:w="3559"/>
        <w:gridCol w:w="1134"/>
        <w:gridCol w:w="1276"/>
        <w:gridCol w:w="1134"/>
        <w:gridCol w:w="1134"/>
        <w:gridCol w:w="1134"/>
      </w:tblGrid>
      <w:tr w:rsidR="006F3754" w:rsidRPr="006F3754" w:rsidTr="00044C97">
        <w:trPr>
          <w:trHeight w:val="84"/>
          <w:jc w:val="center"/>
        </w:trPr>
        <w:tc>
          <w:tcPr>
            <w:tcW w:w="3559" w:type="dxa"/>
            <w:vMerge w:val="restart"/>
            <w:tcBorders>
              <w:top w:val="single" w:sz="4" w:space="0" w:color="auto"/>
              <w:left w:val="single" w:sz="4" w:space="0" w:color="auto"/>
              <w:right w:val="single" w:sz="4" w:space="0" w:color="auto"/>
            </w:tcBorders>
            <w:vAlign w:val="center"/>
          </w:tcPr>
          <w:p w:rsidR="006F3754" w:rsidRPr="006F3754" w:rsidRDefault="006F3754" w:rsidP="006F3754">
            <w:pPr>
              <w:spacing w:after="0" w:line="240" w:lineRule="auto"/>
              <w:jc w:val="both"/>
              <w:rPr>
                <w:rFonts w:ascii="Times New Roman" w:eastAsia="Times New Roman" w:hAnsi="Times New Roman" w:cs="Times New Roman"/>
                <w:b/>
                <w:color w:val="000000"/>
                <w:sz w:val="24"/>
                <w:szCs w:val="24"/>
                <w:shd w:val="clear" w:color="auto" w:fill="FFFFFF"/>
                <w:lang w:eastAsia="ru-RU"/>
              </w:rPr>
            </w:pPr>
            <w:r w:rsidRPr="006F3754">
              <w:rPr>
                <w:rFonts w:ascii="Times New Roman" w:eastAsia="Times New Roman" w:hAnsi="Times New Roman" w:cs="Times New Roman"/>
                <w:b/>
                <w:color w:val="000000"/>
                <w:sz w:val="24"/>
                <w:szCs w:val="24"/>
                <w:shd w:val="clear" w:color="auto" w:fill="FFFFFF"/>
                <w:lang w:eastAsia="ru-RU"/>
              </w:rPr>
              <w:t>Наименование статьи</w:t>
            </w:r>
          </w:p>
        </w:tc>
        <w:tc>
          <w:tcPr>
            <w:tcW w:w="1134" w:type="dxa"/>
            <w:vMerge w:val="restart"/>
            <w:tcBorders>
              <w:top w:val="single" w:sz="4" w:space="0" w:color="auto"/>
              <w:left w:val="nil"/>
              <w:right w:val="single" w:sz="4" w:space="0" w:color="auto"/>
            </w:tcBorders>
            <w:vAlign w:val="center"/>
          </w:tcPr>
          <w:p w:rsidR="006F3754" w:rsidRPr="006F3754" w:rsidRDefault="006F3754" w:rsidP="006F3754">
            <w:pPr>
              <w:widowControl w:val="0"/>
              <w:snapToGrid w:val="0"/>
              <w:spacing w:after="0" w:line="240" w:lineRule="auto"/>
              <w:jc w:val="both"/>
              <w:rPr>
                <w:rFonts w:ascii="Times New Roman" w:eastAsia="Times New Roman" w:hAnsi="Times New Roman" w:cs="Times New Roman"/>
                <w:b/>
                <w:sz w:val="24"/>
                <w:szCs w:val="24"/>
                <w:lang w:eastAsia="ru-RU"/>
              </w:rPr>
            </w:pPr>
            <w:r w:rsidRPr="006F3754">
              <w:rPr>
                <w:rFonts w:ascii="Times New Roman" w:eastAsia="Times New Roman" w:hAnsi="Times New Roman" w:cs="Times New Roman"/>
                <w:b/>
                <w:sz w:val="24"/>
                <w:szCs w:val="24"/>
                <w:lang w:eastAsia="ru-RU"/>
              </w:rPr>
              <w:t>202</w:t>
            </w:r>
            <w:r w:rsidR="00941FD1">
              <w:rPr>
                <w:rFonts w:ascii="Times New Roman" w:eastAsia="Times New Roman" w:hAnsi="Times New Roman" w:cs="Times New Roman"/>
                <w:b/>
                <w:sz w:val="24"/>
                <w:szCs w:val="24"/>
                <w:lang w:eastAsia="ru-RU"/>
              </w:rPr>
              <w:t>2</w:t>
            </w:r>
            <w:r w:rsidRPr="006F3754">
              <w:rPr>
                <w:rFonts w:ascii="Times New Roman" w:eastAsia="Times New Roman" w:hAnsi="Times New Roman" w:cs="Times New Roman"/>
                <w:b/>
                <w:sz w:val="24"/>
                <w:szCs w:val="24"/>
                <w:lang w:eastAsia="ru-RU"/>
              </w:rPr>
              <w:t xml:space="preserve"> г.</w:t>
            </w:r>
          </w:p>
        </w:tc>
        <w:tc>
          <w:tcPr>
            <w:tcW w:w="1276" w:type="dxa"/>
            <w:vMerge w:val="restart"/>
            <w:tcBorders>
              <w:top w:val="single" w:sz="4" w:space="0" w:color="auto"/>
              <w:left w:val="nil"/>
              <w:right w:val="single" w:sz="4" w:space="0" w:color="auto"/>
            </w:tcBorders>
            <w:vAlign w:val="center"/>
          </w:tcPr>
          <w:p w:rsidR="006F3754" w:rsidRPr="006F3754" w:rsidRDefault="006F3754" w:rsidP="006F3754">
            <w:pPr>
              <w:widowControl w:val="0"/>
              <w:snapToGrid w:val="0"/>
              <w:spacing w:after="0" w:line="240" w:lineRule="auto"/>
              <w:jc w:val="both"/>
              <w:rPr>
                <w:rFonts w:ascii="Times New Roman" w:eastAsia="Times New Roman" w:hAnsi="Times New Roman" w:cs="Times New Roman"/>
                <w:b/>
                <w:sz w:val="24"/>
                <w:szCs w:val="24"/>
                <w:lang w:eastAsia="ru-RU"/>
              </w:rPr>
            </w:pPr>
            <w:r w:rsidRPr="006F3754">
              <w:rPr>
                <w:rFonts w:ascii="Times New Roman" w:eastAsia="Times New Roman" w:hAnsi="Times New Roman" w:cs="Times New Roman"/>
                <w:b/>
                <w:sz w:val="24"/>
                <w:szCs w:val="24"/>
                <w:lang w:eastAsia="ru-RU"/>
              </w:rPr>
              <w:t>202</w:t>
            </w:r>
            <w:r w:rsidR="00941FD1">
              <w:rPr>
                <w:rFonts w:ascii="Times New Roman" w:eastAsia="Times New Roman" w:hAnsi="Times New Roman" w:cs="Times New Roman"/>
                <w:b/>
                <w:sz w:val="24"/>
                <w:szCs w:val="24"/>
                <w:lang w:eastAsia="ru-RU"/>
              </w:rPr>
              <w:t>3</w:t>
            </w:r>
            <w:r w:rsidRPr="006F3754">
              <w:rPr>
                <w:rFonts w:ascii="Times New Roman" w:eastAsia="Times New Roman" w:hAnsi="Times New Roman" w:cs="Times New Roman"/>
                <w:b/>
                <w:sz w:val="24"/>
                <w:szCs w:val="24"/>
                <w:lang w:eastAsia="ru-RU"/>
              </w:rPr>
              <w:t xml:space="preserve"> г.</w:t>
            </w:r>
          </w:p>
        </w:tc>
        <w:tc>
          <w:tcPr>
            <w:tcW w:w="1134" w:type="dxa"/>
            <w:vMerge w:val="restart"/>
            <w:tcBorders>
              <w:top w:val="single" w:sz="4" w:space="0" w:color="auto"/>
              <w:left w:val="nil"/>
              <w:right w:val="single" w:sz="4" w:space="0" w:color="auto"/>
            </w:tcBorders>
            <w:vAlign w:val="center"/>
          </w:tcPr>
          <w:p w:rsidR="006F3754" w:rsidRPr="006F3754" w:rsidRDefault="006F3754" w:rsidP="006F3754">
            <w:pPr>
              <w:widowControl w:val="0"/>
              <w:snapToGrid w:val="0"/>
              <w:spacing w:after="0" w:line="240" w:lineRule="auto"/>
              <w:jc w:val="both"/>
              <w:rPr>
                <w:rFonts w:ascii="Times New Roman" w:eastAsia="Times New Roman" w:hAnsi="Times New Roman" w:cs="Times New Roman"/>
                <w:b/>
                <w:sz w:val="24"/>
                <w:szCs w:val="24"/>
                <w:lang w:eastAsia="ru-RU"/>
              </w:rPr>
            </w:pPr>
            <w:r w:rsidRPr="006F3754">
              <w:rPr>
                <w:rFonts w:ascii="Times New Roman" w:eastAsia="Times New Roman" w:hAnsi="Times New Roman" w:cs="Times New Roman"/>
                <w:b/>
                <w:sz w:val="24"/>
                <w:szCs w:val="24"/>
                <w:lang w:eastAsia="ru-RU"/>
              </w:rPr>
              <w:t>202</w:t>
            </w:r>
            <w:r w:rsidR="00941FD1">
              <w:rPr>
                <w:rFonts w:ascii="Times New Roman" w:eastAsia="Times New Roman" w:hAnsi="Times New Roman" w:cs="Times New Roman"/>
                <w:b/>
                <w:sz w:val="24"/>
                <w:szCs w:val="24"/>
                <w:lang w:eastAsia="ru-RU"/>
              </w:rPr>
              <w:t>4</w:t>
            </w:r>
            <w:r w:rsidRPr="006F3754">
              <w:rPr>
                <w:rFonts w:ascii="Times New Roman" w:eastAsia="Times New Roman" w:hAnsi="Times New Roman" w:cs="Times New Roman"/>
                <w:b/>
                <w:sz w:val="24"/>
                <w:szCs w:val="24"/>
                <w:lang w:eastAsia="ru-RU"/>
              </w:rPr>
              <w:t xml:space="preserve"> г.</w:t>
            </w:r>
          </w:p>
        </w:tc>
        <w:tc>
          <w:tcPr>
            <w:tcW w:w="2268" w:type="dxa"/>
            <w:gridSpan w:val="2"/>
            <w:tcBorders>
              <w:top w:val="single" w:sz="4" w:space="0" w:color="auto"/>
              <w:left w:val="single" w:sz="4" w:space="0" w:color="auto"/>
              <w:bottom w:val="single" w:sz="4" w:space="0" w:color="auto"/>
              <w:right w:val="single" w:sz="4" w:space="0" w:color="auto"/>
            </w:tcBorders>
            <w:vAlign w:val="center"/>
          </w:tcPr>
          <w:p w:rsidR="006F3754" w:rsidRPr="006F3754" w:rsidRDefault="006F3754" w:rsidP="006F3754">
            <w:pPr>
              <w:spacing w:after="0" w:line="240" w:lineRule="auto"/>
              <w:jc w:val="both"/>
              <w:rPr>
                <w:rFonts w:ascii="Times New Roman" w:eastAsia="Times New Roman" w:hAnsi="Times New Roman" w:cs="Times New Roman"/>
                <w:b/>
                <w:color w:val="000000"/>
                <w:sz w:val="24"/>
                <w:szCs w:val="24"/>
                <w:shd w:val="clear" w:color="auto" w:fill="FFFFFF"/>
                <w:lang w:eastAsia="ru-RU"/>
              </w:rPr>
            </w:pPr>
            <w:r w:rsidRPr="006F3754">
              <w:rPr>
                <w:rFonts w:ascii="Times New Roman" w:eastAsia="Times New Roman" w:hAnsi="Times New Roman" w:cs="Times New Roman"/>
                <w:b/>
                <w:color w:val="000000"/>
                <w:sz w:val="24"/>
                <w:szCs w:val="24"/>
                <w:shd w:val="clear" w:color="auto" w:fill="FFFFFF"/>
                <w:lang w:eastAsia="ru-RU"/>
              </w:rPr>
              <w:t>Изменение</w:t>
            </w:r>
            <w:proofErr w:type="gramStart"/>
            <w:r w:rsidRPr="006F3754">
              <w:rPr>
                <w:rFonts w:ascii="Times New Roman" w:eastAsia="Times New Roman" w:hAnsi="Times New Roman" w:cs="Times New Roman"/>
                <w:b/>
                <w:color w:val="000000"/>
                <w:sz w:val="24"/>
                <w:szCs w:val="24"/>
                <w:shd w:val="clear" w:color="auto" w:fill="FFFFFF"/>
                <w:lang w:eastAsia="ru-RU"/>
              </w:rPr>
              <w:t xml:space="preserve"> (+,-)</w:t>
            </w:r>
            <w:proofErr w:type="gramEnd"/>
          </w:p>
        </w:tc>
      </w:tr>
      <w:tr w:rsidR="006F3754" w:rsidRPr="006F3754" w:rsidTr="00044C97">
        <w:trPr>
          <w:trHeight w:val="674"/>
          <w:jc w:val="center"/>
        </w:trPr>
        <w:tc>
          <w:tcPr>
            <w:tcW w:w="3559" w:type="dxa"/>
            <w:vMerge/>
            <w:tcBorders>
              <w:left w:val="single" w:sz="4" w:space="0" w:color="auto"/>
              <w:bottom w:val="single" w:sz="4" w:space="0" w:color="auto"/>
              <w:right w:val="single" w:sz="4" w:space="0" w:color="auto"/>
            </w:tcBorders>
            <w:vAlign w:val="center"/>
          </w:tcPr>
          <w:p w:rsidR="006F3754" w:rsidRPr="006F3754" w:rsidRDefault="006F3754" w:rsidP="006F3754">
            <w:pPr>
              <w:spacing w:after="0" w:line="240" w:lineRule="auto"/>
              <w:jc w:val="both"/>
              <w:rPr>
                <w:rFonts w:ascii="Times New Roman" w:eastAsia="Times New Roman" w:hAnsi="Times New Roman" w:cs="Times New Roman"/>
                <w:b/>
                <w:color w:val="000000"/>
                <w:sz w:val="24"/>
                <w:szCs w:val="24"/>
                <w:shd w:val="clear" w:color="auto" w:fill="FFFFFF"/>
                <w:lang w:eastAsia="ru-RU"/>
              </w:rPr>
            </w:pPr>
          </w:p>
        </w:tc>
        <w:tc>
          <w:tcPr>
            <w:tcW w:w="1134" w:type="dxa"/>
            <w:vMerge/>
            <w:tcBorders>
              <w:left w:val="nil"/>
              <w:bottom w:val="single" w:sz="4" w:space="0" w:color="auto"/>
              <w:right w:val="single" w:sz="4" w:space="0" w:color="auto"/>
            </w:tcBorders>
            <w:vAlign w:val="center"/>
          </w:tcPr>
          <w:p w:rsidR="006F3754" w:rsidRPr="006F3754" w:rsidRDefault="006F3754" w:rsidP="006F3754">
            <w:pPr>
              <w:spacing w:after="0" w:line="240" w:lineRule="auto"/>
              <w:jc w:val="both"/>
              <w:rPr>
                <w:rFonts w:ascii="Times New Roman" w:eastAsia="Times New Roman" w:hAnsi="Times New Roman" w:cs="Times New Roman"/>
                <w:b/>
                <w:color w:val="000000"/>
                <w:sz w:val="24"/>
                <w:szCs w:val="24"/>
                <w:shd w:val="clear" w:color="auto" w:fill="FFFFFF"/>
                <w:lang w:eastAsia="ru-RU"/>
              </w:rPr>
            </w:pPr>
          </w:p>
        </w:tc>
        <w:tc>
          <w:tcPr>
            <w:tcW w:w="1276" w:type="dxa"/>
            <w:vMerge/>
            <w:tcBorders>
              <w:left w:val="nil"/>
              <w:bottom w:val="single" w:sz="4" w:space="0" w:color="auto"/>
              <w:right w:val="single" w:sz="4" w:space="0" w:color="auto"/>
            </w:tcBorders>
            <w:vAlign w:val="center"/>
          </w:tcPr>
          <w:p w:rsidR="006F3754" w:rsidRPr="006F3754" w:rsidRDefault="006F3754" w:rsidP="006F3754">
            <w:pPr>
              <w:spacing w:after="0" w:line="240" w:lineRule="auto"/>
              <w:jc w:val="both"/>
              <w:rPr>
                <w:rFonts w:ascii="Times New Roman" w:eastAsia="Times New Roman" w:hAnsi="Times New Roman" w:cs="Times New Roman"/>
                <w:b/>
                <w:color w:val="000000"/>
                <w:sz w:val="24"/>
                <w:szCs w:val="24"/>
                <w:shd w:val="clear" w:color="auto" w:fill="FFFFFF"/>
                <w:lang w:eastAsia="ru-RU"/>
              </w:rPr>
            </w:pPr>
          </w:p>
        </w:tc>
        <w:tc>
          <w:tcPr>
            <w:tcW w:w="1134" w:type="dxa"/>
            <w:vMerge/>
            <w:tcBorders>
              <w:left w:val="nil"/>
              <w:bottom w:val="single" w:sz="4" w:space="0" w:color="auto"/>
              <w:right w:val="single" w:sz="4" w:space="0" w:color="auto"/>
            </w:tcBorders>
            <w:vAlign w:val="center"/>
          </w:tcPr>
          <w:p w:rsidR="006F3754" w:rsidRPr="006F3754" w:rsidRDefault="006F3754" w:rsidP="006F3754">
            <w:pPr>
              <w:spacing w:after="0" w:line="240" w:lineRule="auto"/>
              <w:jc w:val="both"/>
              <w:rPr>
                <w:rFonts w:ascii="Times New Roman" w:eastAsia="Times New Roman" w:hAnsi="Times New Roman" w:cs="Times New Roman"/>
                <w:b/>
                <w:color w:val="000000"/>
                <w:sz w:val="24"/>
                <w:szCs w:val="24"/>
                <w:shd w:val="clear" w:color="auto" w:fill="FFFFFF"/>
                <w:lang w:eastAsia="ru-RU"/>
              </w:rPr>
            </w:pPr>
          </w:p>
        </w:tc>
        <w:tc>
          <w:tcPr>
            <w:tcW w:w="1134" w:type="dxa"/>
            <w:tcBorders>
              <w:top w:val="single" w:sz="4" w:space="0" w:color="auto"/>
              <w:left w:val="single" w:sz="4" w:space="0" w:color="auto"/>
              <w:bottom w:val="single" w:sz="4" w:space="0" w:color="auto"/>
              <w:right w:val="single" w:sz="4" w:space="0" w:color="auto"/>
            </w:tcBorders>
          </w:tcPr>
          <w:p w:rsidR="006F3754" w:rsidRPr="006F3754" w:rsidRDefault="006F3754" w:rsidP="006F3754">
            <w:pPr>
              <w:spacing w:after="0" w:line="240" w:lineRule="auto"/>
              <w:jc w:val="both"/>
              <w:rPr>
                <w:rFonts w:ascii="Times New Roman" w:eastAsia="Times New Roman" w:hAnsi="Times New Roman" w:cs="Times New Roman"/>
                <w:b/>
                <w:color w:val="000000"/>
                <w:sz w:val="24"/>
                <w:szCs w:val="24"/>
                <w:shd w:val="clear" w:color="auto" w:fill="FFFFFF"/>
                <w:lang w:eastAsia="ru-RU"/>
              </w:rPr>
            </w:pPr>
            <w:r w:rsidRPr="006F3754">
              <w:rPr>
                <w:rFonts w:ascii="Times New Roman" w:eastAsia="Times New Roman" w:hAnsi="Times New Roman" w:cs="Times New Roman"/>
                <w:b/>
                <w:color w:val="000000"/>
                <w:sz w:val="24"/>
                <w:szCs w:val="24"/>
                <w:shd w:val="clear" w:color="auto" w:fill="FFFFFF"/>
                <w:lang w:eastAsia="ru-RU"/>
              </w:rPr>
              <w:t>202</w:t>
            </w:r>
            <w:r w:rsidR="00941FD1">
              <w:rPr>
                <w:rFonts w:ascii="Times New Roman" w:eastAsia="Times New Roman" w:hAnsi="Times New Roman" w:cs="Times New Roman"/>
                <w:b/>
                <w:color w:val="000000"/>
                <w:sz w:val="24"/>
                <w:szCs w:val="24"/>
                <w:shd w:val="clear" w:color="auto" w:fill="FFFFFF"/>
                <w:lang w:eastAsia="ru-RU"/>
              </w:rPr>
              <w:t>3</w:t>
            </w:r>
            <w:r w:rsidRPr="006F3754">
              <w:rPr>
                <w:rFonts w:ascii="Times New Roman" w:eastAsia="Times New Roman" w:hAnsi="Times New Roman" w:cs="Times New Roman"/>
                <w:b/>
                <w:color w:val="000000"/>
                <w:sz w:val="24"/>
                <w:szCs w:val="24"/>
                <w:shd w:val="clear" w:color="auto" w:fill="FFFFFF"/>
                <w:lang w:eastAsia="ru-RU"/>
              </w:rPr>
              <w:t>/ 202</w:t>
            </w:r>
            <w:r w:rsidR="00941FD1">
              <w:rPr>
                <w:rFonts w:ascii="Times New Roman" w:eastAsia="Times New Roman" w:hAnsi="Times New Roman" w:cs="Times New Roman"/>
                <w:b/>
                <w:color w:val="000000"/>
                <w:sz w:val="24"/>
                <w:szCs w:val="24"/>
                <w:shd w:val="clear" w:color="auto" w:fill="FFFFFF"/>
                <w:lang w:eastAsia="ru-RU"/>
              </w:rPr>
              <w:t>2</w:t>
            </w:r>
          </w:p>
        </w:tc>
        <w:tc>
          <w:tcPr>
            <w:tcW w:w="1134" w:type="dxa"/>
            <w:tcBorders>
              <w:top w:val="single" w:sz="4" w:space="0" w:color="auto"/>
              <w:left w:val="single" w:sz="4" w:space="0" w:color="auto"/>
              <w:bottom w:val="single" w:sz="4" w:space="0" w:color="auto"/>
              <w:right w:val="single" w:sz="4" w:space="0" w:color="auto"/>
            </w:tcBorders>
          </w:tcPr>
          <w:p w:rsidR="006F3754" w:rsidRPr="006F3754" w:rsidRDefault="006F3754" w:rsidP="006F3754">
            <w:pPr>
              <w:spacing w:after="0" w:line="240" w:lineRule="auto"/>
              <w:jc w:val="both"/>
              <w:rPr>
                <w:rFonts w:ascii="Times New Roman" w:eastAsia="Times New Roman" w:hAnsi="Times New Roman" w:cs="Times New Roman"/>
                <w:b/>
                <w:color w:val="000000"/>
                <w:sz w:val="24"/>
                <w:szCs w:val="24"/>
                <w:shd w:val="clear" w:color="auto" w:fill="FFFFFF"/>
                <w:lang w:eastAsia="ru-RU"/>
              </w:rPr>
            </w:pPr>
            <w:r w:rsidRPr="006F3754">
              <w:rPr>
                <w:rFonts w:ascii="Times New Roman" w:eastAsia="Times New Roman" w:hAnsi="Times New Roman" w:cs="Times New Roman"/>
                <w:b/>
                <w:color w:val="000000"/>
                <w:sz w:val="24"/>
                <w:szCs w:val="24"/>
                <w:shd w:val="clear" w:color="auto" w:fill="FFFFFF"/>
                <w:lang w:eastAsia="ru-RU"/>
              </w:rPr>
              <w:t>202</w:t>
            </w:r>
            <w:r w:rsidR="00941FD1">
              <w:rPr>
                <w:rFonts w:ascii="Times New Roman" w:eastAsia="Times New Roman" w:hAnsi="Times New Roman" w:cs="Times New Roman"/>
                <w:b/>
                <w:color w:val="000000"/>
                <w:sz w:val="24"/>
                <w:szCs w:val="24"/>
                <w:shd w:val="clear" w:color="auto" w:fill="FFFFFF"/>
                <w:lang w:eastAsia="ru-RU"/>
              </w:rPr>
              <w:t>4</w:t>
            </w:r>
            <w:r w:rsidRPr="006F3754">
              <w:rPr>
                <w:rFonts w:ascii="Times New Roman" w:eastAsia="Times New Roman" w:hAnsi="Times New Roman" w:cs="Times New Roman"/>
                <w:b/>
                <w:color w:val="000000"/>
                <w:sz w:val="24"/>
                <w:szCs w:val="24"/>
                <w:shd w:val="clear" w:color="auto" w:fill="FFFFFF"/>
                <w:lang w:eastAsia="ru-RU"/>
              </w:rPr>
              <w:t>/ 202</w:t>
            </w:r>
            <w:r w:rsidR="00941FD1">
              <w:rPr>
                <w:rFonts w:ascii="Times New Roman" w:eastAsia="Times New Roman" w:hAnsi="Times New Roman" w:cs="Times New Roman"/>
                <w:b/>
                <w:color w:val="000000"/>
                <w:sz w:val="24"/>
                <w:szCs w:val="24"/>
                <w:shd w:val="clear" w:color="auto" w:fill="FFFFFF"/>
                <w:lang w:eastAsia="ru-RU"/>
              </w:rPr>
              <w:t>3</w:t>
            </w:r>
          </w:p>
        </w:tc>
      </w:tr>
      <w:tr w:rsidR="006F3754" w:rsidRPr="006F3754" w:rsidTr="00044C97">
        <w:trPr>
          <w:trHeight w:val="91"/>
          <w:jc w:val="center"/>
        </w:trPr>
        <w:tc>
          <w:tcPr>
            <w:tcW w:w="3559" w:type="dxa"/>
            <w:tcBorders>
              <w:top w:val="nil"/>
              <w:left w:val="single" w:sz="4" w:space="0" w:color="auto"/>
              <w:bottom w:val="single" w:sz="4" w:space="0" w:color="auto"/>
              <w:right w:val="single" w:sz="4" w:space="0" w:color="auto"/>
            </w:tcBorders>
            <w:vAlign w:val="center"/>
          </w:tcPr>
          <w:p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Оборачиваемость запасов</w:t>
            </w:r>
          </w:p>
        </w:tc>
        <w:tc>
          <w:tcPr>
            <w:tcW w:w="1134" w:type="dxa"/>
            <w:tcBorders>
              <w:top w:val="nil"/>
              <w:left w:val="nil"/>
              <w:bottom w:val="single" w:sz="4" w:space="0" w:color="auto"/>
              <w:right w:val="single" w:sz="4" w:space="0" w:color="auto"/>
            </w:tcBorders>
            <w:vAlign w:val="center"/>
          </w:tcPr>
          <w:p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65,68</w:t>
            </w:r>
          </w:p>
        </w:tc>
        <w:tc>
          <w:tcPr>
            <w:tcW w:w="1276" w:type="dxa"/>
            <w:tcBorders>
              <w:top w:val="nil"/>
              <w:left w:val="nil"/>
              <w:bottom w:val="single" w:sz="4" w:space="0" w:color="auto"/>
              <w:right w:val="single" w:sz="4" w:space="0" w:color="auto"/>
            </w:tcBorders>
            <w:vAlign w:val="center"/>
          </w:tcPr>
          <w:p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56,33</w:t>
            </w:r>
          </w:p>
        </w:tc>
        <w:tc>
          <w:tcPr>
            <w:tcW w:w="1134" w:type="dxa"/>
            <w:tcBorders>
              <w:top w:val="single" w:sz="4" w:space="0" w:color="auto"/>
              <w:left w:val="nil"/>
              <w:bottom w:val="single" w:sz="4" w:space="0" w:color="auto"/>
              <w:right w:val="single" w:sz="4" w:space="0" w:color="auto"/>
            </w:tcBorders>
            <w:vAlign w:val="center"/>
          </w:tcPr>
          <w:p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50,16</w:t>
            </w:r>
          </w:p>
        </w:tc>
        <w:tc>
          <w:tcPr>
            <w:tcW w:w="1134" w:type="dxa"/>
            <w:tcBorders>
              <w:top w:val="nil"/>
              <w:left w:val="single" w:sz="4" w:space="0" w:color="auto"/>
              <w:bottom w:val="single" w:sz="4" w:space="0" w:color="auto"/>
              <w:right w:val="single" w:sz="4" w:space="0" w:color="auto"/>
            </w:tcBorders>
            <w:vAlign w:val="center"/>
          </w:tcPr>
          <w:p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-9,35</w:t>
            </w:r>
          </w:p>
        </w:tc>
        <w:tc>
          <w:tcPr>
            <w:tcW w:w="1134" w:type="dxa"/>
            <w:tcBorders>
              <w:top w:val="nil"/>
              <w:left w:val="single" w:sz="4" w:space="0" w:color="auto"/>
              <w:bottom w:val="single" w:sz="4" w:space="0" w:color="auto"/>
              <w:right w:val="single" w:sz="4" w:space="0" w:color="auto"/>
            </w:tcBorders>
            <w:vAlign w:val="center"/>
          </w:tcPr>
          <w:p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-6,17</w:t>
            </w:r>
          </w:p>
        </w:tc>
      </w:tr>
      <w:tr w:rsidR="006F3754" w:rsidRPr="006F3754" w:rsidTr="00044C97">
        <w:trPr>
          <w:trHeight w:val="91"/>
          <w:jc w:val="center"/>
        </w:trPr>
        <w:tc>
          <w:tcPr>
            <w:tcW w:w="3559" w:type="dxa"/>
            <w:tcBorders>
              <w:top w:val="nil"/>
              <w:left w:val="single" w:sz="4" w:space="0" w:color="auto"/>
              <w:bottom w:val="single" w:sz="4" w:space="0" w:color="auto"/>
              <w:right w:val="single" w:sz="4" w:space="0" w:color="auto"/>
            </w:tcBorders>
            <w:vAlign w:val="center"/>
          </w:tcPr>
          <w:p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 xml:space="preserve">Оборачиваемость дебиторской задолженности </w:t>
            </w:r>
          </w:p>
        </w:tc>
        <w:tc>
          <w:tcPr>
            <w:tcW w:w="1134" w:type="dxa"/>
            <w:tcBorders>
              <w:top w:val="nil"/>
              <w:left w:val="nil"/>
              <w:bottom w:val="single" w:sz="4" w:space="0" w:color="auto"/>
              <w:right w:val="single" w:sz="4" w:space="0" w:color="auto"/>
            </w:tcBorders>
            <w:vAlign w:val="center"/>
          </w:tcPr>
          <w:p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99,14</w:t>
            </w:r>
          </w:p>
        </w:tc>
        <w:tc>
          <w:tcPr>
            <w:tcW w:w="1276" w:type="dxa"/>
            <w:tcBorders>
              <w:top w:val="nil"/>
              <w:left w:val="nil"/>
              <w:bottom w:val="single" w:sz="4" w:space="0" w:color="auto"/>
              <w:right w:val="single" w:sz="4" w:space="0" w:color="auto"/>
            </w:tcBorders>
            <w:vAlign w:val="center"/>
          </w:tcPr>
          <w:p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113,46</w:t>
            </w:r>
          </w:p>
        </w:tc>
        <w:tc>
          <w:tcPr>
            <w:tcW w:w="1134" w:type="dxa"/>
            <w:tcBorders>
              <w:top w:val="single" w:sz="4" w:space="0" w:color="auto"/>
              <w:left w:val="nil"/>
              <w:bottom w:val="single" w:sz="4" w:space="0" w:color="auto"/>
              <w:right w:val="single" w:sz="4" w:space="0" w:color="auto"/>
            </w:tcBorders>
            <w:vAlign w:val="center"/>
          </w:tcPr>
          <w:p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123,83</w:t>
            </w:r>
          </w:p>
        </w:tc>
        <w:tc>
          <w:tcPr>
            <w:tcW w:w="1134" w:type="dxa"/>
            <w:tcBorders>
              <w:top w:val="nil"/>
              <w:left w:val="single" w:sz="4" w:space="0" w:color="auto"/>
              <w:bottom w:val="single" w:sz="4" w:space="0" w:color="auto"/>
              <w:right w:val="single" w:sz="4" w:space="0" w:color="auto"/>
            </w:tcBorders>
            <w:vAlign w:val="center"/>
          </w:tcPr>
          <w:p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14,32</w:t>
            </w:r>
          </w:p>
        </w:tc>
        <w:tc>
          <w:tcPr>
            <w:tcW w:w="1134" w:type="dxa"/>
            <w:tcBorders>
              <w:top w:val="nil"/>
              <w:left w:val="single" w:sz="4" w:space="0" w:color="auto"/>
              <w:bottom w:val="single" w:sz="4" w:space="0" w:color="auto"/>
              <w:right w:val="single" w:sz="4" w:space="0" w:color="auto"/>
            </w:tcBorders>
            <w:vAlign w:val="center"/>
          </w:tcPr>
          <w:p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10,37</w:t>
            </w:r>
          </w:p>
        </w:tc>
      </w:tr>
      <w:tr w:rsidR="006F3754" w:rsidRPr="006F3754" w:rsidTr="00044C97">
        <w:trPr>
          <w:trHeight w:val="261"/>
          <w:jc w:val="center"/>
        </w:trPr>
        <w:tc>
          <w:tcPr>
            <w:tcW w:w="3559" w:type="dxa"/>
            <w:tcBorders>
              <w:top w:val="nil"/>
              <w:left w:val="single" w:sz="4" w:space="0" w:color="auto"/>
              <w:bottom w:val="single" w:sz="4" w:space="0" w:color="auto"/>
              <w:right w:val="single" w:sz="4" w:space="0" w:color="auto"/>
            </w:tcBorders>
            <w:vAlign w:val="center"/>
          </w:tcPr>
          <w:p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Операционный цикл</w:t>
            </w:r>
          </w:p>
        </w:tc>
        <w:tc>
          <w:tcPr>
            <w:tcW w:w="1134" w:type="dxa"/>
            <w:tcBorders>
              <w:top w:val="nil"/>
              <w:left w:val="nil"/>
              <w:bottom w:val="single" w:sz="4" w:space="0" w:color="auto"/>
              <w:right w:val="single" w:sz="4" w:space="0" w:color="auto"/>
            </w:tcBorders>
            <w:vAlign w:val="center"/>
          </w:tcPr>
          <w:p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164,82</w:t>
            </w:r>
          </w:p>
        </w:tc>
        <w:tc>
          <w:tcPr>
            <w:tcW w:w="1276" w:type="dxa"/>
            <w:tcBorders>
              <w:top w:val="nil"/>
              <w:left w:val="nil"/>
              <w:bottom w:val="single" w:sz="4" w:space="0" w:color="auto"/>
              <w:right w:val="single" w:sz="4" w:space="0" w:color="auto"/>
            </w:tcBorders>
            <w:vAlign w:val="center"/>
          </w:tcPr>
          <w:p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169,79</w:t>
            </w:r>
          </w:p>
        </w:tc>
        <w:tc>
          <w:tcPr>
            <w:tcW w:w="1134" w:type="dxa"/>
            <w:tcBorders>
              <w:top w:val="single" w:sz="4" w:space="0" w:color="auto"/>
              <w:left w:val="nil"/>
              <w:bottom w:val="single" w:sz="4" w:space="0" w:color="auto"/>
              <w:right w:val="single" w:sz="4" w:space="0" w:color="auto"/>
            </w:tcBorders>
            <w:vAlign w:val="center"/>
          </w:tcPr>
          <w:p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173,99</w:t>
            </w:r>
          </w:p>
        </w:tc>
        <w:tc>
          <w:tcPr>
            <w:tcW w:w="1134" w:type="dxa"/>
            <w:tcBorders>
              <w:top w:val="nil"/>
              <w:left w:val="single" w:sz="4" w:space="0" w:color="auto"/>
              <w:bottom w:val="single" w:sz="4" w:space="0" w:color="auto"/>
              <w:right w:val="single" w:sz="4" w:space="0" w:color="auto"/>
            </w:tcBorders>
            <w:vAlign w:val="center"/>
          </w:tcPr>
          <w:p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4,97</w:t>
            </w:r>
          </w:p>
        </w:tc>
        <w:tc>
          <w:tcPr>
            <w:tcW w:w="1134" w:type="dxa"/>
            <w:tcBorders>
              <w:top w:val="nil"/>
              <w:left w:val="single" w:sz="4" w:space="0" w:color="auto"/>
              <w:bottom w:val="single" w:sz="4" w:space="0" w:color="auto"/>
              <w:right w:val="single" w:sz="4" w:space="0" w:color="auto"/>
            </w:tcBorders>
            <w:vAlign w:val="center"/>
          </w:tcPr>
          <w:p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4,20</w:t>
            </w:r>
          </w:p>
        </w:tc>
      </w:tr>
      <w:tr w:rsidR="006F3754" w:rsidRPr="006F3754" w:rsidTr="00044C97">
        <w:trPr>
          <w:trHeight w:val="399"/>
          <w:jc w:val="center"/>
        </w:trPr>
        <w:tc>
          <w:tcPr>
            <w:tcW w:w="3559" w:type="dxa"/>
            <w:tcBorders>
              <w:top w:val="nil"/>
              <w:left w:val="single" w:sz="4" w:space="0" w:color="auto"/>
              <w:bottom w:val="single" w:sz="4" w:space="0" w:color="auto"/>
              <w:right w:val="single" w:sz="4" w:space="0" w:color="auto"/>
            </w:tcBorders>
            <w:vAlign w:val="center"/>
          </w:tcPr>
          <w:p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lastRenderedPageBreak/>
              <w:t xml:space="preserve">Оборачиваемость кредиторской задолженности </w:t>
            </w:r>
          </w:p>
        </w:tc>
        <w:tc>
          <w:tcPr>
            <w:tcW w:w="1134" w:type="dxa"/>
            <w:tcBorders>
              <w:top w:val="nil"/>
              <w:left w:val="nil"/>
              <w:bottom w:val="single" w:sz="4" w:space="0" w:color="auto"/>
              <w:right w:val="single" w:sz="4" w:space="0" w:color="auto"/>
            </w:tcBorders>
            <w:vAlign w:val="center"/>
          </w:tcPr>
          <w:p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41,93</w:t>
            </w:r>
          </w:p>
        </w:tc>
        <w:tc>
          <w:tcPr>
            <w:tcW w:w="1276" w:type="dxa"/>
            <w:tcBorders>
              <w:top w:val="nil"/>
              <w:left w:val="nil"/>
              <w:bottom w:val="single" w:sz="4" w:space="0" w:color="auto"/>
              <w:right w:val="single" w:sz="4" w:space="0" w:color="auto"/>
            </w:tcBorders>
            <w:vAlign w:val="center"/>
          </w:tcPr>
          <w:p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31,08</w:t>
            </w:r>
          </w:p>
        </w:tc>
        <w:tc>
          <w:tcPr>
            <w:tcW w:w="1134" w:type="dxa"/>
            <w:tcBorders>
              <w:top w:val="single" w:sz="4" w:space="0" w:color="auto"/>
              <w:left w:val="nil"/>
              <w:bottom w:val="single" w:sz="4" w:space="0" w:color="auto"/>
              <w:right w:val="single" w:sz="4" w:space="0" w:color="auto"/>
            </w:tcBorders>
            <w:vAlign w:val="center"/>
          </w:tcPr>
          <w:p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59,79</w:t>
            </w:r>
          </w:p>
        </w:tc>
        <w:tc>
          <w:tcPr>
            <w:tcW w:w="1134" w:type="dxa"/>
            <w:tcBorders>
              <w:top w:val="nil"/>
              <w:left w:val="single" w:sz="4" w:space="0" w:color="auto"/>
              <w:bottom w:val="single" w:sz="4" w:space="0" w:color="auto"/>
              <w:right w:val="single" w:sz="4" w:space="0" w:color="auto"/>
            </w:tcBorders>
            <w:vAlign w:val="center"/>
          </w:tcPr>
          <w:p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-10,85</w:t>
            </w:r>
          </w:p>
        </w:tc>
        <w:tc>
          <w:tcPr>
            <w:tcW w:w="1134" w:type="dxa"/>
            <w:tcBorders>
              <w:top w:val="nil"/>
              <w:left w:val="single" w:sz="4" w:space="0" w:color="auto"/>
              <w:bottom w:val="single" w:sz="4" w:space="0" w:color="auto"/>
              <w:right w:val="single" w:sz="4" w:space="0" w:color="auto"/>
            </w:tcBorders>
            <w:vAlign w:val="center"/>
          </w:tcPr>
          <w:p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28,71</w:t>
            </w:r>
          </w:p>
        </w:tc>
      </w:tr>
      <w:tr w:rsidR="006F3754" w:rsidRPr="006F3754" w:rsidTr="00044C97">
        <w:trPr>
          <w:trHeight w:val="320"/>
          <w:jc w:val="center"/>
        </w:trPr>
        <w:tc>
          <w:tcPr>
            <w:tcW w:w="3559" w:type="dxa"/>
            <w:tcBorders>
              <w:top w:val="nil"/>
              <w:left w:val="single" w:sz="4" w:space="0" w:color="auto"/>
              <w:bottom w:val="single" w:sz="4" w:space="0" w:color="auto"/>
              <w:right w:val="single" w:sz="4" w:space="0" w:color="auto"/>
            </w:tcBorders>
            <w:vAlign w:val="center"/>
          </w:tcPr>
          <w:p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Финансовый цикл</w:t>
            </w:r>
          </w:p>
        </w:tc>
        <w:tc>
          <w:tcPr>
            <w:tcW w:w="1134" w:type="dxa"/>
            <w:tcBorders>
              <w:top w:val="nil"/>
              <w:left w:val="nil"/>
              <w:bottom w:val="single" w:sz="4" w:space="0" w:color="auto"/>
              <w:right w:val="single" w:sz="4" w:space="0" w:color="auto"/>
            </w:tcBorders>
            <w:vAlign w:val="center"/>
          </w:tcPr>
          <w:p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122,89</w:t>
            </w:r>
          </w:p>
        </w:tc>
        <w:tc>
          <w:tcPr>
            <w:tcW w:w="1276" w:type="dxa"/>
            <w:tcBorders>
              <w:top w:val="nil"/>
              <w:left w:val="nil"/>
              <w:bottom w:val="single" w:sz="4" w:space="0" w:color="auto"/>
              <w:right w:val="single" w:sz="4" w:space="0" w:color="auto"/>
            </w:tcBorders>
            <w:vAlign w:val="center"/>
          </w:tcPr>
          <w:p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138,71</w:t>
            </w:r>
          </w:p>
        </w:tc>
        <w:tc>
          <w:tcPr>
            <w:tcW w:w="1134" w:type="dxa"/>
            <w:tcBorders>
              <w:top w:val="single" w:sz="4" w:space="0" w:color="auto"/>
              <w:left w:val="nil"/>
              <w:bottom w:val="single" w:sz="4" w:space="0" w:color="auto"/>
              <w:right w:val="single" w:sz="4" w:space="0" w:color="auto"/>
            </w:tcBorders>
            <w:vAlign w:val="center"/>
          </w:tcPr>
          <w:p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114,20</w:t>
            </w:r>
          </w:p>
        </w:tc>
        <w:tc>
          <w:tcPr>
            <w:tcW w:w="1134" w:type="dxa"/>
            <w:tcBorders>
              <w:top w:val="nil"/>
              <w:left w:val="single" w:sz="4" w:space="0" w:color="auto"/>
              <w:bottom w:val="single" w:sz="4" w:space="0" w:color="auto"/>
              <w:right w:val="single" w:sz="4" w:space="0" w:color="auto"/>
            </w:tcBorders>
            <w:vAlign w:val="center"/>
          </w:tcPr>
          <w:p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15,82</w:t>
            </w:r>
          </w:p>
        </w:tc>
        <w:tc>
          <w:tcPr>
            <w:tcW w:w="1134" w:type="dxa"/>
            <w:tcBorders>
              <w:top w:val="nil"/>
              <w:left w:val="single" w:sz="4" w:space="0" w:color="auto"/>
              <w:bottom w:val="single" w:sz="4" w:space="0" w:color="auto"/>
              <w:right w:val="single" w:sz="4" w:space="0" w:color="auto"/>
            </w:tcBorders>
            <w:vAlign w:val="center"/>
          </w:tcPr>
          <w:p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-24,51</w:t>
            </w:r>
          </w:p>
        </w:tc>
      </w:tr>
    </w:tbl>
    <w:p w:rsidR="006F3754" w:rsidRPr="006F3754" w:rsidRDefault="006F3754" w:rsidP="006F3754">
      <w:pPr>
        <w:widowControl w:val="0"/>
        <w:spacing w:after="0" w:line="360" w:lineRule="auto"/>
        <w:ind w:firstLine="709"/>
        <w:jc w:val="both"/>
        <w:rPr>
          <w:rFonts w:ascii="Times New Roman" w:eastAsia="Times New Roman" w:hAnsi="Times New Roman" w:cs="Times New Roman"/>
          <w:color w:val="000000"/>
          <w:sz w:val="28"/>
          <w:szCs w:val="28"/>
          <w:shd w:val="clear" w:color="auto" w:fill="FFFFFF"/>
          <w:lang w:eastAsia="ru-RU"/>
        </w:rPr>
      </w:pPr>
    </w:p>
    <w:p w:rsidR="006F3754" w:rsidRPr="006F3754" w:rsidRDefault="006F3754" w:rsidP="006F3754">
      <w:pPr>
        <w:widowControl w:val="0"/>
        <w:spacing w:after="0" w:line="360" w:lineRule="auto"/>
        <w:ind w:firstLine="709"/>
        <w:jc w:val="both"/>
        <w:rPr>
          <w:rFonts w:ascii="Times New Roman" w:eastAsia="Times New Roman" w:hAnsi="Times New Roman" w:cs="Times New Roman"/>
          <w:color w:val="000000"/>
          <w:sz w:val="28"/>
          <w:szCs w:val="28"/>
          <w:shd w:val="clear" w:color="auto" w:fill="FFFFFF"/>
          <w:lang w:eastAsia="ru-RU"/>
        </w:rPr>
      </w:pPr>
      <w:r w:rsidRPr="006F3754">
        <w:rPr>
          <w:rFonts w:ascii="Times New Roman" w:eastAsia="Times New Roman" w:hAnsi="Times New Roman" w:cs="Times New Roman"/>
          <w:color w:val="000000"/>
          <w:sz w:val="28"/>
          <w:szCs w:val="28"/>
          <w:shd w:val="clear" w:color="auto" w:fill="FFFFFF"/>
          <w:lang w:eastAsia="ru-RU"/>
        </w:rPr>
        <w:t xml:space="preserve">Как видно из данных таблицы </w:t>
      </w:r>
      <w:r w:rsidR="00327F0F">
        <w:rPr>
          <w:rFonts w:ascii="Times New Roman" w:eastAsia="Times New Roman" w:hAnsi="Times New Roman" w:cs="Times New Roman"/>
          <w:color w:val="000000"/>
          <w:sz w:val="28"/>
          <w:szCs w:val="28"/>
          <w:shd w:val="clear" w:color="auto" w:fill="FFFFFF"/>
          <w:lang w:eastAsia="ru-RU"/>
        </w:rPr>
        <w:t>8</w:t>
      </w:r>
      <w:r w:rsidRPr="006F3754">
        <w:rPr>
          <w:rFonts w:ascii="Times New Roman" w:eastAsia="Times New Roman" w:hAnsi="Times New Roman" w:cs="Times New Roman"/>
          <w:color w:val="000000"/>
          <w:sz w:val="28"/>
          <w:szCs w:val="28"/>
          <w:shd w:val="clear" w:color="auto" w:fill="FFFFFF"/>
          <w:lang w:eastAsia="ru-RU"/>
        </w:rPr>
        <w:t xml:space="preserve">, операционный цикл АО КБ </w:t>
      </w:r>
      <w:r w:rsidR="00941FD1">
        <w:rPr>
          <w:rFonts w:ascii="Times New Roman" w:eastAsia="Times New Roman" w:hAnsi="Times New Roman" w:cs="Times New Roman"/>
          <w:color w:val="000000"/>
          <w:sz w:val="28"/>
          <w:szCs w:val="28"/>
          <w:shd w:val="clear" w:color="auto" w:fill="FFFFFF"/>
          <w:lang w:eastAsia="ru-RU"/>
        </w:rPr>
        <w:t>«</w:t>
      </w:r>
      <w:r w:rsidRPr="006F3754">
        <w:rPr>
          <w:rFonts w:ascii="Times New Roman" w:eastAsia="Times New Roman" w:hAnsi="Times New Roman" w:cs="Times New Roman"/>
          <w:color w:val="000000"/>
          <w:sz w:val="28"/>
          <w:szCs w:val="28"/>
          <w:shd w:val="clear" w:color="auto" w:fill="FFFFFF"/>
          <w:lang w:eastAsia="ru-RU"/>
        </w:rPr>
        <w:t>САММИТ БАНК</w:t>
      </w:r>
      <w:r w:rsidR="00941FD1">
        <w:rPr>
          <w:rFonts w:ascii="Times New Roman" w:eastAsia="Times New Roman" w:hAnsi="Times New Roman" w:cs="Times New Roman"/>
          <w:color w:val="000000"/>
          <w:sz w:val="28"/>
          <w:szCs w:val="28"/>
          <w:shd w:val="clear" w:color="auto" w:fill="FFFFFF"/>
          <w:lang w:eastAsia="ru-RU"/>
        </w:rPr>
        <w:t>»</w:t>
      </w:r>
      <w:r w:rsidRPr="006F3754">
        <w:rPr>
          <w:rFonts w:ascii="Times New Roman" w:eastAsia="Times New Roman" w:hAnsi="Times New Roman" w:cs="Times New Roman"/>
          <w:color w:val="000000"/>
          <w:sz w:val="28"/>
          <w:szCs w:val="28"/>
          <w:shd w:val="clear" w:color="auto" w:fill="FFFFFF"/>
          <w:lang w:eastAsia="ru-RU"/>
        </w:rPr>
        <w:t xml:space="preserve"> за период 202</w:t>
      </w:r>
      <w:r w:rsidR="00941FD1">
        <w:rPr>
          <w:rFonts w:ascii="Times New Roman" w:eastAsia="Times New Roman" w:hAnsi="Times New Roman" w:cs="Times New Roman"/>
          <w:color w:val="000000"/>
          <w:sz w:val="28"/>
          <w:szCs w:val="28"/>
          <w:shd w:val="clear" w:color="auto" w:fill="FFFFFF"/>
          <w:lang w:eastAsia="ru-RU"/>
        </w:rPr>
        <w:t>2</w:t>
      </w:r>
      <w:r w:rsidRPr="006F3754">
        <w:rPr>
          <w:rFonts w:ascii="Times New Roman" w:eastAsia="Times New Roman" w:hAnsi="Times New Roman" w:cs="Times New Roman"/>
          <w:color w:val="000000"/>
          <w:sz w:val="28"/>
          <w:szCs w:val="28"/>
          <w:shd w:val="clear" w:color="auto" w:fill="FFFFFF"/>
          <w:lang w:eastAsia="ru-RU"/>
        </w:rPr>
        <w:t>-202</w:t>
      </w:r>
      <w:r w:rsidR="00941FD1">
        <w:rPr>
          <w:rFonts w:ascii="Times New Roman" w:eastAsia="Times New Roman" w:hAnsi="Times New Roman" w:cs="Times New Roman"/>
          <w:color w:val="000000"/>
          <w:sz w:val="28"/>
          <w:szCs w:val="28"/>
          <w:shd w:val="clear" w:color="auto" w:fill="FFFFFF"/>
          <w:lang w:eastAsia="ru-RU"/>
        </w:rPr>
        <w:t>4</w:t>
      </w:r>
      <w:r w:rsidRPr="006F3754">
        <w:rPr>
          <w:rFonts w:ascii="Times New Roman" w:eastAsia="Times New Roman" w:hAnsi="Times New Roman" w:cs="Times New Roman"/>
          <w:color w:val="000000"/>
          <w:sz w:val="28"/>
          <w:szCs w:val="28"/>
          <w:shd w:val="clear" w:color="auto" w:fill="FFFFFF"/>
          <w:lang w:eastAsia="ru-RU"/>
        </w:rPr>
        <w:t xml:space="preserve"> года увеличивается на 9 дней, в то время как финансовые – сокращается – на 8 дней. </w:t>
      </w:r>
    </w:p>
    <w:p w:rsidR="006F3754" w:rsidRPr="006F3754" w:rsidRDefault="006F3754" w:rsidP="006F3754">
      <w:pPr>
        <w:widowControl w:val="0"/>
        <w:spacing w:after="0" w:line="360" w:lineRule="auto"/>
        <w:ind w:firstLine="709"/>
        <w:jc w:val="both"/>
        <w:rPr>
          <w:rFonts w:ascii="Times New Roman" w:eastAsia="Times New Roman" w:hAnsi="Times New Roman" w:cs="Times New Roman"/>
          <w:sz w:val="28"/>
          <w:szCs w:val="28"/>
          <w:lang w:eastAsia="ru-RU"/>
        </w:rPr>
      </w:pPr>
      <w:r w:rsidRPr="006F3754">
        <w:rPr>
          <w:rFonts w:ascii="Times New Roman" w:eastAsia="Times New Roman" w:hAnsi="Times New Roman" w:cs="Times New Roman"/>
          <w:sz w:val="28"/>
          <w:szCs w:val="28"/>
          <w:lang w:eastAsia="ru-RU"/>
        </w:rPr>
        <w:t xml:space="preserve">Для анализа ликвидности </w:t>
      </w:r>
      <w:r w:rsidRPr="006F3754">
        <w:rPr>
          <w:rFonts w:ascii="Times New Roman" w:eastAsia="Times New Roman" w:hAnsi="Times New Roman" w:cs="Times New Roman"/>
          <w:color w:val="000000"/>
          <w:sz w:val="28"/>
          <w:szCs w:val="28"/>
          <w:shd w:val="clear" w:color="auto" w:fill="FFFFFF"/>
          <w:lang w:eastAsia="ru-RU"/>
        </w:rPr>
        <w:t xml:space="preserve">АО КБ </w:t>
      </w:r>
      <w:r w:rsidR="00941FD1">
        <w:rPr>
          <w:rFonts w:ascii="Times New Roman" w:eastAsia="Times New Roman" w:hAnsi="Times New Roman" w:cs="Times New Roman"/>
          <w:color w:val="000000"/>
          <w:sz w:val="28"/>
          <w:szCs w:val="28"/>
          <w:shd w:val="clear" w:color="auto" w:fill="FFFFFF"/>
          <w:lang w:eastAsia="ru-RU"/>
        </w:rPr>
        <w:t>«</w:t>
      </w:r>
      <w:r w:rsidRPr="006F3754">
        <w:rPr>
          <w:rFonts w:ascii="Times New Roman" w:eastAsia="Times New Roman" w:hAnsi="Times New Roman" w:cs="Times New Roman"/>
          <w:color w:val="000000"/>
          <w:sz w:val="28"/>
          <w:szCs w:val="28"/>
          <w:shd w:val="clear" w:color="auto" w:fill="FFFFFF"/>
          <w:lang w:eastAsia="ru-RU"/>
        </w:rPr>
        <w:t>САММИТ БАНК</w:t>
      </w:r>
      <w:r w:rsidR="00941FD1">
        <w:rPr>
          <w:rFonts w:ascii="Times New Roman" w:eastAsia="Times New Roman" w:hAnsi="Times New Roman" w:cs="Times New Roman"/>
          <w:color w:val="000000"/>
          <w:sz w:val="28"/>
          <w:szCs w:val="28"/>
          <w:shd w:val="clear" w:color="auto" w:fill="FFFFFF"/>
          <w:lang w:eastAsia="ru-RU"/>
        </w:rPr>
        <w:t>»</w:t>
      </w:r>
      <w:r w:rsidRPr="006F3754">
        <w:rPr>
          <w:rFonts w:ascii="Times New Roman" w:eastAsia="Times New Roman" w:hAnsi="Times New Roman" w:cs="Times New Roman"/>
          <w:sz w:val="28"/>
          <w:szCs w:val="28"/>
          <w:lang w:eastAsia="ru-RU"/>
        </w:rPr>
        <w:t xml:space="preserve"> используем ряд относительных показателей, характеризующих также качество структуры баланса. </w:t>
      </w:r>
    </w:p>
    <w:p w:rsidR="006F3754" w:rsidRPr="006F3754" w:rsidRDefault="006F3754" w:rsidP="006F3754">
      <w:pPr>
        <w:widowControl w:val="0"/>
        <w:spacing w:after="0" w:line="360" w:lineRule="auto"/>
        <w:ind w:firstLine="709"/>
        <w:jc w:val="both"/>
        <w:rPr>
          <w:rFonts w:ascii="Times New Roman" w:eastAsia="Times New Roman" w:hAnsi="Times New Roman" w:cs="Times New Roman"/>
          <w:sz w:val="28"/>
          <w:szCs w:val="28"/>
          <w:lang w:eastAsia="ru-RU"/>
        </w:rPr>
      </w:pPr>
      <w:r w:rsidRPr="006F3754">
        <w:rPr>
          <w:rFonts w:ascii="Times New Roman" w:eastAsia="Times New Roman" w:hAnsi="Times New Roman" w:cs="Times New Roman"/>
          <w:color w:val="000000"/>
          <w:sz w:val="28"/>
          <w:szCs w:val="28"/>
          <w:shd w:val="clear" w:color="auto" w:fill="FFFFFF"/>
          <w:lang w:eastAsia="ru-RU"/>
        </w:rPr>
        <w:t xml:space="preserve">Таблица </w:t>
      </w:r>
      <w:r w:rsidR="00626354">
        <w:rPr>
          <w:rFonts w:ascii="Times New Roman" w:eastAsia="Times New Roman" w:hAnsi="Times New Roman" w:cs="Times New Roman"/>
          <w:color w:val="000000"/>
          <w:sz w:val="28"/>
          <w:szCs w:val="28"/>
          <w:shd w:val="clear" w:color="auto" w:fill="FFFFFF"/>
          <w:lang w:eastAsia="ru-RU"/>
        </w:rPr>
        <w:t>9</w:t>
      </w:r>
      <w:r w:rsidRPr="006F3754">
        <w:rPr>
          <w:rFonts w:ascii="Times New Roman" w:eastAsia="Times New Roman" w:hAnsi="Times New Roman" w:cs="Times New Roman"/>
          <w:color w:val="000000"/>
          <w:sz w:val="28"/>
          <w:szCs w:val="28"/>
          <w:shd w:val="clear" w:color="auto" w:fill="FFFFFF"/>
          <w:lang w:eastAsia="ru-RU"/>
        </w:rPr>
        <w:t xml:space="preserve"> - Значения показателей ликвидности баланса АО КБ </w:t>
      </w:r>
      <w:r w:rsidR="00941FD1">
        <w:rPr>
          <w:rFonts w:ascii="Times New Roman" w:eastAsia="Times New Roman" w:hAnsi="Times New Roman" w:cs="Times New Roman"/>
          <w:color w:val="000000"/>
          <w:sz w:val="28"/>
          <w:szCs w:val="28"/>
          <w:shd w:val="clear" w:color="auto" w:fill="FFFFFF"/>
          <w:lang w:eastAsia="ru-RU"/>
        </w:rPr>
        <w:t>«</w:t>
      </w:r>
      <w:r w:rsidRPr="006F3754">
        <w:rPr>
          <w:rFonts w:ascii="Times New Roman" w:eastAsia="Times New Roman" w:hAnsi="Times New Roman" w:cs="Times New Roman"/>
          <w:color w:val="000000"/>
          <w:sz w:val="28"/>
          <w:szCs w:val="28"/>
          <w:shd w:val="clear" w:color="auto" w:fill="FFFFFF"/>
          <w:lang w:eastAsia="ru-RU"/>
        </w:rPr>
        <w:t>САММИТ БАНК</w:t>
      </w:r>
      <w:r w:rsidR="00941FD1">
        <w:rPr>
          <w:rFonts w:ascii="Times New Roman" w:eastAsia="Times New Roman" w:hAnsi="Times New Roman" w:cs="Times New Roman"/>
          <w:color w:val="000000"/>
          <w:sz w:val="28"/>
          <w:szCs w:val="28"/>
          <w:shd w:val="clear" w:color="auto" w:fill="FFFFFF"/>
          <w:lang w:eastAsia="ru-RU"/>
        </w:rPr>
        <w:t>»</w:t>
      </w:r>
      <w:r w:rsidRPr="006F3754">
        <w:rPr>
          <w:rFonts w:ascii="Times New Roman" w:eastAsia="Times New Roman" w:hAnsi="Times New Roman" w:cs="Times New Roman"/>
          <w:color w:val="000000"/>
          <w:sz w:val="28"/>
          <w:szCs w:val="28"/>
          <w:shd w:val="clear" w:color="auto" w:fill="FFFFFF"/>
          <w:lang w:eastAsia="ru-RU"/>
        </w:rPr>
        <w:t xml:space="preserve">  202</w:t>
      </w:r>
      <w:r w:rsidR="00941FD1">
        <w:rPr>
          <w:rFonts w:ascii="Times New Roman" w:eastAsia="Times New Roman" w:hAnsi="Times New Roman" w:cs="Times New Roman"/>
          <w:color w:val="000000"/>
          <w:sz w:val="28"/>
          <w:szCs w:val="28"/>
          <w:shd w:val="clear" w:color="auto" w:fill="FFFFFF"/>
          <w:lang w:eastAsia="ru-RU"/>
        </w:rPr>
        <w:t>2</w:t>
      </w:r>
      <w:r w:rsidRPr="006F3754">
        <w:rPr>
          <w:rFonts w:ascii="Times New Roman" w:eastAsia="Times New Roman" w:hAnsi="Times New Roman" w:cs="Times New Roman"/>
          <w:color w:val="000000"/>
          <w:sz w:val="28"/>
          <w:szCs w:val="28"/>
          <w:shd w:val="clear" w:color="auto" w:fill="FFFFFF"/>
          <w:lang w:eastAsia="ru-RU"/>
        </w:rPr>
        <w:t>-202</w:t>
      </w:r>
      <w:r w:rsidR="00941FD1">
        <w:rPr>
          <w:rFonts w:ascii="Times New Roman" w:eastAsia="Times New Roman" w:hAnsi="Times New Roman" w:cs="Times New Roman"/>
          <w:color w:val="000000"/>
          <w:sz w:val="28"/>
          <w:szCs w:val="28"/>
          <w:shd w:val="clear" w:color="auto" w:fill="FFFFFF"/>
          <w:lang w:eastAsia="ru-RU"/>
        </w:rPr>
        <w:t>4</w:t>
      </w:r>
      <w:r w:rsidRPr="006F3754">
        <w:rPr>
          <w:rFonts w:ascii="Times New Roman" w:eastAsia="Times New Roman" w:hAnsi="Times New Roman" w:cs="Times New Roman"/>
          <w:color w:val="000000"/>
          <w:sz w:val="28"/>
          <w:szCs w:val="28"/>
          <w:shd w:val="clear" w:color="auto" w:fill="FFFFFF"/>
          <w:lang w:eastAsia="ru-RU"/>
        </w:rPr>
        <w:t xml:space="preserve"> г.г., в </w:t>
      </w:r>
      <w:proofErr w:type="spellStart"/>
      <w:r w:rsidRPr="006F3754">
        <w:rPr>
          <w:rFonts w:ascii="Times New Roman" w:eastAsia="Times New Roman" w:hAnsi="Times New Roman" w:cs="Times New Roman"/>
          <w:color w:val="000000"/>
          <w:sz w:val="28"/>
          <w:szCs w:val="28"/>
          <w:shd w:val="clear" w:color="auto" w:fill="FFFFFF"/>
          <w:lang w:eastAsia="ru-RU"/>
        </w:rPr>
        <w:t>коэф</w:t>
      </w:r>
      <w:proofErr w:type="spellEnd"/>
      <w:r w:rsidRPr="006F3754">
        <w:rPr>
          <w:rFonts w:ascii="Times New Roman" w:eastAsia="Times New Roman" w:hAnsi="Times New Roman" w:cs="Times New Roman"/>
          <w:color w:val="000000"/>
          <w:sz w:val="28"/>
          <w:szCs w:val="28"/>
          <w:shd w:val="clear" w:color="auto" w:fill="FFFFFF"/>
          <w:lang w:eastAsia="ru-RU"/>
        </w:rPr>
        <w:t>.</w:t>
      </w:r>
    </w:p>
    <w:tbl>
      <w:tblPr>
        <w:tblW w:w="4904" w:type="pct"/>
        <w:jc w:val="center"/>
        <w:tblLayout w:type="fixed"/>
        <w:tblLook w:val="0000"/>
      </w:tblPr>
      <w:tblGrid>
        <w:gridCol w:w="3605"/>
        <w:gridCol w:w="1399"/>
        <w:gridCol w:w="1023"/>
        <w:gridCol w:w="942"/>
        <w:gridCol w:w="1076"/>
        <w:gridCol w:w="1342"/>
      </w:tblGrid>
      <w:tr w:rsidR="006F3754" w:rsidRPr="006F3754" w:rsidTr="00044C97">
        <w:trPr>
          <w:trHeight w:val="19"/>
          <w:jc w:val="center"/>
        </w:trPr>
        <w:tc>
          <w:tcPr>
            <w:tcW w:w="1920" w:type="pct"/>
            <w:vMerge w:val="restart"/>
            <w:tcBorders>
              <w:top w:val="single" w:sz="4" w:space="0" w:color="000000"/>
              <w:left w:val="single" w:sz="4" w:space="0" w:color="000000"/>
              <w:bottom w:val="single" w:sz="4" w:space="0" w:color="000000"/>
            </w:tcBorders>
            <w:shd w:val="clear" w:color="auto" w:fill="auto"/>
            <w:vAlign w:val="center"/>
          </w:tcPr>
          <w:p w:rsidR="006F3754" w:rsidRPr="006F3754" w:rsidRDefault="006F3754" w:rsidP="006F3754">
            <w:pPr>
              <w:spacing w:after="0" w:line="240" w:lineRule="auto"/>
              <w:jc w:val="both"/>
              <w:rPr>
                <w:rFonts w:ascii="Times New Roman" w:eastAsia="Times New Roman" w:hAnsi="Times New Roman" w:cs="Times New Roman"/>
                <w:b/>
                <w:color w:val="000000"/>
                <w:sz w:val="24"/>
                <w:szCs w:val="24"/>
                <w:shd w:val="clear" w:color="auto" w:fill="FFFFFF"/>
                <w:lang w:eastAsia="ru-RU"/>
              </w:rPr>
            </w:pPr>
            <w:r w:rsidRPr="006F3754">
              <w:rPr>
                <w:rFonts w:ascii="Times New Roman" w:eastAsia="Times New Roman" w:hAnsi="Times New Roman" w:cs="Times New Roman"/>
                <w:b/>
                <w:color w:val="000000"/>
                <w:sz w:val="24"/>
                <w:szCs w:val="24"/>
                <w:shd w:val="clear" w:color="auto" w:fill="FFFFFF"/>
                <w:lang w:eastAsia="ru-RU"/>
              </w:rPr>
              <w:t>Наименование показателя</w:t>
            </w:r>
          </w:p>
        </w:tc>
        <w:tc>
          <w:tcPr>
            <w:tcW w:w="745" w:type="pct"/>
            <w:vMerge w:val="restart"/>
            <w:tcBorders>
              <w:top w:val="single" w:sz="4" w:space="0" w:color="000000"/>
              <w:left w:val="single" w:sz="4" w:space="0" w:color="000000"/>
              <w:bottom w:val="single" w:sz="4" w:space="0" w:color="000000"/>
            </w:tcBorders>
            <w:shd w:val="clear" w:color="auto" w:fill="auto"/>
            <w:vAlign w:val="center"/>
          </w:tcPr>
          <w:p w:rsidR="006F3754" w:rsidRPr="006F3754" w:rsidRDefault="006F3754" w:rsidP="006F3754">
            <w:pPr>
              <w:spacing w:after="0" w:line="240" w:lineRule="auto"/>
              <w:jc w:val="both"/>
              <w:rPr>
                <w:rFonts w:ascii="Times New Roman" w:eastAsia="Times New Roman" w:hAnsi="Times New Roman" w:cs="Times New Roman"/>
                <w:b/>
                <w:color w:val="000000"/>
                <w:sz w:val="24"/>
                <w:szCs w:val="24"/>
                <w:shd w:val="clear" w:color="auto" w:fill="FFFFFF"/>
                <w:lang w:eastAsia="ru-RU"/>
              </w:rPr>
            </w:pPr>
            <w:proofErr w:type="spellStart"/>
            <w:proofErr w:type="gramStart"/>
            <w:r w:rsidRPr="006F3754">
              <w:rPr>
                <w:rFonts w:ascii="Times New Roman" w:eastAsia="Times New Roman" w:hAnsi="Times New Roman" w:cs="Times New Roman"/>
                <w:b/>
                <w:color w:val="000000"/>
                <w:sz w:val="24"/>
                <w:szCs w:val="24"/>
                <w:shd w:val="clear" w:color="auto" w:fill="FFFFFF"/>
                <w:lang w:eastAsia="ru-RU"/>
              </w:rPr>
              <w:t>Нор-мальное</w:t>
            </w:r>
            <w:proofErr w:type="spellEnd"/>
            <w:proofErr w:type="gramEnd"/>
            <w:r w:rsidRPr="006F3754">
              <w:rPr>
                <w:rFonts w:ascii="Times New Roman" w:eastAsia="Times New Roman" w:hAnsi="Times New Roman" w:cs="Times New Roman"/>
                <w:b/>
                <w:color w:val="000000"/>
                <w:sz w:val="24"/>
                <w:szCs w:val="24"/>
                <w:shd w:val="clear" w:color="auto" w:fill="FFFFFF"/>
                <w:lang w:eastAsia="ru-RU"/>
              </w:rPr>
              <w:t xml:space="preserve"> </w:t>
            </w:r>
            <w:proofErr w:type="spellStart"/>
            <w:r w:rsidRPr="006F3754">
              <w:rPr>
                <w:rFonts w:ascii="Times New Roman" w:eastAsia="Times New Roman" w:hAnsi="Times New Roman" w:cs="Times New Roman"/>
                <w:b/>
                <w:color w:val="000000"/>
                <w:sz w:val="24"/>
                <w:szCs w:val="24"/>
                <w:shd w:val="clear" w:color="auto" w:fill="FFFFFF"/>
                <w:lang w:eastAsia="ru-RU"/>
              </w:rPr>
              <w:t>зна-чение</w:t>
            </w:r>
            <w:proofErr w:type="spellEnd"/>
          </w:p>
        </w:tc>
        <w:tc>
          <w:tcPr>
            <w:tcW w:w="1620" w:type="pct"/>
            <w:gridSpan w:val="3"/>
            <w:tcBorders>
              <w:top w:val="single" w:sz="4" w:space="0" w:color="000000"/>
              <w:left w:val="single" w:sz="4" w:space="0" w:color="000000"/>
              <w:bottom w:val="single" w:sz="4" w:space="0" w:color="000000"/>
            </w:tcBorders>
            <w:shd w:val="clear" w:color="auto" w:fill="auto"/>
            <w:vAlign w:val="center"/>
          </w:tcPr>
          <w:p w:rsidR="006F3754" w:rsidRPr="006F3754" w:rsidRDefault="006F3754" w:rsidP="006F3754">
            <w:pPr>
              <w:spacing w:after="0" w:line="240" w:lineRule="auto"/>
              <w:jc w:val="both"/>
              <w:rPr>
                <w:rFonts w:ascii="Times New Roman" w:eastAsia="Times New Roman" w:hAnsi="Times New Roman" w:cs="Times New Roman"/>
                <w:b/>
                <w:color w:val="000000"/>
                <w:sz w:val="24"/>
                <w:szCs w:val="24"/>
                <w:shd w:val="clear" w:color="auto" w:fill="FFFFFF"/>
                <w:lang w:eastAsia="ru-RU"/>
              </w:rPr>
            </w:pPr>
            <w:r w:rsidRPr="006F3754">
              <w:rPr>
                <w:rFonts w:ascii="Times New Roman" w:eastAsia="Times New Roman" w:hAnsi="Times New Roman" w:cs="Times New Roman"/>
                <w:b/>
                <w:color w:val="000000"/>
                <w:sz w:val="24"/>
                <w:szCs w:val="24"/>
                <w:shd w:val="clear" w:color="auto" w:fill="FFFFFF"/>
                <w:lang w:eastAsia="ru-RU"/>
              </w:rPr>
              <w:t>Значения показателей</w:t>
            </w:r>
          </w:p>
        </w:tc>
        <w:tc>
          <w:tcPr>
            <w:tcW w:w="715"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6F3754" w:rsidRPr="006F3754" w:rsidRDefault="006F3754" w:rsidP="006F3754">
            <w:pPr>
              <w:spacing w:after="0" w:line="240" w:lineRule="auto"/>
              <w:jc w:val="both"/>
              <w:rPr>
                <w:rFonts w:ascii="Times New Roman" w:eastAsia="Times New Roman" w:hAnsi="Times New Roman" w:cs="Times New Roman"/>
                <w:b/>
                <w:color w:val="000000"/>
                <w:sz w:val="24"/>
                <w:szCs w:val="24"/>
                <w:shd w:val="clear" w:color="auto" w:fill="FFFFFF"/>
                <w:lang w:eastAsia="ru-RU"/>
              </w:rPr>
            </w:pPr>
            <w:r w:rsidRPr="006F3754">
              <w:rPr>
                <w:rFonts w:ascii="Times New Roman" w:eastAsia="Times New Roman" w:hAnsi="Times New Roman" w:cs="Times New Roman"/>
                <w:b/>
                <w:color w:val="000000"/>
                <w:sz w:val="24"/>
                <w:szCs w:val="24"/>
                <w:shd w:val="clear" w:color="auto" w:fill="FFFFFF"/>
                <w:lang w:eastAsia="ru-RU"/>
              </w:rPr>
              <w:t>Изменения</w:t>
            </w:r>
            <w:proofErr w:type="gramStart"/>
            <w:r w:rsidRPr="006F3754">
              <w:rPr>
                <w:rFonts w:ascii="Times New Roman" w:eastAsia="Times New Roman" w:hAnsi="Times New Roman" w:cs="Times New Roman"/>
                <w:b/>
                <w:color w:val="000000"/>
                <w:sz w:val="24"/>
                <w:szCs w:val="24"/>
                <w:shd w:val="clear" w:color="auto" w:fill="FFFFFF"/>
                <w:lang w:eastAsia="ru-RU"/>
              </w:rPr>
              <w:t xml:space="preserve"> (+, -)</w:t>
            </w:r>
            <w:proofErr w:type="gramEnd"/>
          </w:p>
          <w:p w:rsidR="006F3754" w:rsidRPr="006F3754" w:rsidRDefault="006F3754" w:rsidP="006F3754">
            <w:pPr>
              <w:spacing w:after="0" w:line="240" w:lineRule="auto"/>
              <w:jc w:val="both"/>
              <w:rPr>
                <w:rFonts w:ascii="Times New Roman" w:eastAsia="Times New Roman" w:hAnsi="Times New Roman" w:cs="Times New Roman"/>
                <w:b/>
                <w:color w:val="000000"/>
                <w:sz w:val="24"/>
                <w:szCs w:val="24"/>
                <w:shd w:val="clear" w:color="auto" w:fill="FFFFFF"/>
                <w:lang w:eastAsia="ru-RU"/>
              </w:rPr>
            </w:pPr>
            <w:r w:rsidRPr="006F3754">
              <w:rPr>
                <w:rFonts w:ascii="Times New Roman" w:eastAsia="Times New Roman" w:hAnsi="Times New Roman" w:cs="Times New Roman"/>
                <w:b/>
                <w:color w:val="000000"/>
                <w:sz w:val="24"/>
                <w:szCs w:val="24"/>
                <w:shd w:val="clear" w:color="auto" w:fill="FFFFFF"/>
                <w:lang w:eastAsia="ru-RU"/>
              </w:rPr>
              <w:t>202</w:t>
            </w:r>
            <w:r w:rsidR="00941FD1">
              <w:rPr>
                <w:rFonts w:ascii="Times New Roman" w:eastAsia="Times New Roman" w:hAnsi="Times New Roman" w:cs="Times New Roman"/>
                <w:b/>
                <w:color w:val="000000"/>
                <w:sz w:val="24"/>
                <w:szCs w:val="24"/>
                <w:shd w:val="clear" w:color="auto" w:fill="FFFFFF"/>
                <w:lang w:eastAsia="ru-RU"/>
              </w:rPr>
              <w:t>4</w:t>
            </w:r>
            <w:r w:rsidRPr="006F3754">
              <w:rPr>
                <w:rFonts w:ascii="Times New Roman" w:eastAsia="Times New Roman" w:hAnsi="Times New Roman" w:cs="Times New Roman"/>
                <w:b/>
                <w:color w:val="000000"/>
                <w:sz w:val="24"/>
                <w:szCs w:val="24"/>
                <w:shd w:val="clear" w:color="auto" w:fill="FFFFFF"/>
                <w:lang w:eastAsia="ru-RU"/>
              </w:rPr>
              <w:t>/ 202</w:t>
            </w:r>
            <w:r w:rsidR="00941FD1">
              <w:rPr>
                <w:rFonts w:ascii="Times New Roman" w:eastAsia="Times New Roman" w:hAnsi="Times New Roman" w:cs="Times New Roman"/>
                <w:b/>
                <w:color w:val="000000"/>
                <w:sz w:val="24"/>
                <w:szCs w:val="24"/>
                <w:shd w:val="clear" w:color="auto" w:fill="FFFFFF"/>
                <w:lang w:eastAsia="ru-RU"/>
              </w:rPr>
              <w:t>2</w:t>
            </w:r>
          </w:p>
        </w:tc>
      </w:tr>
      <w:tr w:rsidR="006F3754" w:rsidRPr="006F3754" w:rsidTr="00044C97">
        <w:trPr>
          <w:trHeight w:val="19"/>
          <w:jc w:val="center"/>
        </w:trPr>
        <w:tc>
          <w:tcPr>
            <w:tcW w:w="1920" w:type="pct"/>
            <w:vMerge/>
            <w:tcBorders>
              <w:top w:val="single" w:sz="4" w:space="0" w:color="000000"/>
              <w:left w:val="single" w:sz="4" w:space="0" w:color="000000"/>
              <w:bottom w:val="single" w:sz="4" w:space="0" w:color="000000"/>
            </w:tcBorders>
            <w:shd w:val="clear" w:color="auto" w:fill="auto"/>
            <w:vAlign w:val="center"/>
          </w:tcPr>
          <w:p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p>
        </w:tc>
        <w:tc>
          <w:tcPr>
            <w:tcW w:w="745" w:type="pct"/>
            <w:vMerge/>
            <w:tcBorders>
              <w:top w:val="single" w:sz="4" w:space="0" w:color="000000"/>
              <w:left w:val="single" w:sz="4" w:space="0" w:color="000000"/>
              <w:bottom w:val="single" w:sz="4" w:space="0" w:color="000000"/>
            </w:tcBorders>
            <w:shd w:val="clear" w:color="auto" w:fill="auto"/>
            <w:vAlign w:val="center"/>
          </w:tcPr>
          <w:p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p>
        </w:tc>
        <w:tc>
          <w:tcPr>
            <w:tcW w:w="545" w:type="pct"/>
            <w:tcBorders>
              <w:left w:val="single" w:sz="4" w:space="0" w:color="000000"/>
              <w:bottom w:val="single" w:sz="4" w:space="0" w:color="000000"/>
            </w:tcBorders>
            <w:shd w:val="clear" w:color="auto" w:fill="auto"/>
            <w:vAlign w:val="center"/>
          </w:tcPr>
          <w:p w:rsidR="006F3754" w:rsidRPr="006F3754" w:rsidRDefault="006F3754" w:rsidP="006F3754">
            <w:pPr>
              <w:widowControl w:val="0"/>
              <w:snapToGrid w:val="0"/>
              <w:spacing w:after="0" w:line="240" w:lineRule="auto"/>
              <w:jc w:val="both"/>
              <w:rPr>
                <w:rFonts w:ascii="Times New Roman" w:eastAsia="Times New Roman" w:hAnsi="Times New Roman" w:cs="Times New Roman"/>
                <w:b/>
                <w:sz w:val="24"/>
                <w:szCs w:val="24"/>
                <w:lang w:eastAsia="ru-RU"/>
              </w:rPr>
            </w:pPr>
            <w:r w:rsidRPr="006F3754">
              <w:rPr>
                <w:rFonts w:ascii="Times New Roman" w:eastAsia="Times New Roman" w:hAnsi="Times New Roman" w:cs="Times New Roman"/>
                <w:b/>
                <w:sz w:val="24"/>
                <w:szCs w:val="24"/>
                <w:lang w:eastAsia="ru-RU"/>
              </w:rPr>
              <w:t>202</w:t>
            </w:r>
            <w:r w:rsidR="00941FD1">
              <w:rPr>
                <w:rFonts w:ascii="Times New Roman" w:eastAsia="Times New Roman" w:hAnsi="Times New Roman" w:cs="Times New Roman"/>
                <w:b/>
                <w:sz w:val="24"/>
                <w:szCs w:val="24"/>
                <w:lang w:eastAsia="ru-RU"/>
              </w:rPr>
              <w:t>2</w:t>
            </w:r>
            <w:r w:rsidRPr="006F3754">
              <w:rPr>
                <w:rFonts w:ascii="Times New Roman" w:eastAsia="Times New Roman" w:hAnsi="Times New Roman" w:cs="Times New Roman"/>
                <w:b/>
                <w:sz w:val="24"/>
                <w:szCs w:val="24"/>
                <w:lang w:eastAsia="ru-RU"/>
              </w:rPr>
              <w:t xml:space="preserve"> г.</w:t>
            </w:r>
          </w:p>
        </w:tc>
        <w:tc>
          <w:tcPr>
            <w:tcW w:w="502" w:type="pct"/>
            <w:tcBorders>
              <w:left w:val="single" w:sz="4" w:space="0" w:color="000000"/>
              <w:bottom w:val="single" w:sz="4" w:space="0" w:color="000000"/>
            </w:tcBorders>
            <w:shd w:val="clear" w:color="auto" w:fill="auto"/>
            <w:vAlign w:val="center"/>
          </w:tcPr>
          <w:p w:rsidR="006F3754" w:rsidRPr="006F3754" w:rsidRDefault="006F3754" w:rsidP="006F3754">
            <w:pPr>
              <w:widowControl w:val="0"/>
              <w:snapToGrid w:val="0"/>
              <w:spacing w:after="0" w:line="240" w:lineRule="auto"/>
              <w:jc w:val="both"/>
              <w:rPr>
                <w:rFonts w:ascii="Times New Roman" w:eastAsia="Times New Roman" w:hAnsi="Times New Roman" w:cs="Times New Roman"/>
                <w:b/>
                <w:sz w:val="24"/>
                <w:szCs w:val="24"/>
                <w:lang w:eastAsia="ru-RU"/>
              </w:rPr>
            </w:pPr>
            <w:r w:rsidRPr="006F3754">
              <w:rPr>
                <w:rFonts w:ascii="Times New Roman" w:eastAsia="Times New Roman" w:hAnsi="Times New Roman" w:cs="Times New Roman"/>
                <w:b/>
                <w:sz w:val="24"/>
                <w:szCs w:val="24"/>
                <w:lang w:eastAsia="ru-RU"/>
              </w:rPr>
              <w:t>202</w:t>
            </w:r>
            <w:r w:rsidR="00941FD1">
              <w:rPr>
                <w:rFonts w:ascii="Times New Roman" w:eastAsia="Times New Roman" w:hAnsi="Times New Roman" w:cs="Times New Roman"/>
                <w:b/>
                <w:sz w:val="24"/>
                <w:szCs w:val="24"/>
                <w:lang w:eastAsia="ru-RU"/>
              </w:rPr>
              <w:t>3</w:t>
            </w:r>
            <w:r w:rsidRPr="006F3754">
              <w:rPr>
                <w:rFonts w:ascii="Times New Roman" w:eastAsia="Times New Roman" w:hAnsi="Times New Roman" w:cs="Times New Roman"/>
                <w:b/>
                <w:sz w:val="24"/>
                <w:szCs w:val="24"/>
                <w:lang w:eastAsia="ru-RU"/>
              </w:rPr>
              <w:t xml:space="preserve"> г.</w:t>
            </w:r>
          </w:p>
        </w:tc>
        <w:tc>
          <w:tcPr>
            <w:tcW w:w="573" w:type="pct"/>
            <w:tcBorders>
              <w:left w:val="single" w:sz="4" w:space="0" w:color="000000"/>
              <w:bottom w:val="single" w:sz="4" w:space="0" w:color="000000"/>
            </w:tcBorders>
            <w:shd w:val="clear" w:color="auto" w:fill="auto"/>
            <w:vAlign w:val="center"/>
          </w:tcPr>
          <w:p w:rsidR="006F3754" w:rsidRPr="006F3754" w:rsidRDefault="006F3754" w:rsidP="006F3754">
            <w:pPr>
              <w:widowControl w:val="0"/>
              <w:snapToGrid w:val="0"/>
              <w:spacing w:after="0" w:line="240" w:lineRule="auto"/>
              <w:jc w:val="both"/>
              <w:rPr>
                <w:rFonts w:ascii="Times New Roman" w:eastAsia="Times New Roman" w:hAnsi="Times New Roman" w:cs="Times New Roman"/>
                <w:b/>
                <w:sz w:val="24"/>
                <w:szCs w:val="24"/>
                <w:lang w:eastAsia="ru-RU"/>
              </w:rPr>
            </w:pPr>
            <w:r w:rsidRPr="006F3754">
              <w:rPr>
                <w:rFonts w:ascii="Times New Roman" w:eastAsia="Times New Roman" w:hAnsi="Times New Roman" w:cs="Times New Roman"/>
                <w:b/>
                <w:sz w:val="24"/>
                <w:szCs w:val="24"/>
                <w:lang w:eastAsia="ru-RU"/>
              </w:rPr>
              <w:t>202</w:t>
            </w:r>
            <w:r w:rsidR="00941FD1">
              <w:rPr>
                <w:rFonts w:ascii="Times New Roman" w:eastAsia="Times New Roman" w:hAnsi="Times New Roman" w:cs="Times New Roman"/>
                <w:b/>
                <w:sz w:val="24"/>
                <w:szCs w:val="24"/>
                <w:lang w:eastAsia="ru-RU"/>
              </w:rPr>
              <w:t>4</w:t>
            </w:r>
            <w:r w:rsidRPr="006F3754">
              <w:rPr>
                <w:rFonts w:ascii="Times New Roman" w:eastAsia="Times New Roman" w:hAnsi="Times New Roman" w:cs="Times New Roman"/>
                <w:b/>
                <w:sz w:val="24"/>
                <w:szCs w:val="24"/>
                <w:lang w:eastAsia="ru-RU"/>
              </w:rPr>
              <w:t xml:space="preserve"> г.</w:t>
            </w:r>
          </w:p>
        </w:tc>
        <w:tc>
          <w:tcPr>
            <w:tcW w:w="715"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p>
        </w:tc>
      </w:tr>
      <w:tr w:rsidR="006F3754" w:rsidRPr="006F3754" w:rsidTr="00044C97">
        <w:trPr>
          <w:trHeight w:val="19"/>
          <w:jc w:val="center"/>
        </w:trPr>
        <w:tc>
          <w:tcPr>
            <w:tcW w:w="1920" w:type="pct"/>
            <w:tcBorders>
              <w:left w:val="single" w:sz="4" w:space="0" w:color="000000"/>
              <w:bottom w:val="single" w:sz="4" w:space="0" w:color="000000"/>
            </w:tcBorders>
            <w:shd w:val="clear" w:color="auto" w:fill="auto"/>
            <w:vAlign w:val="center"/>
          </w:tcPr>
          <w:p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Коэффициент абсолютной ликвидности</w:t>
            </w:r>
          </w:p>
        </w:tc>
        <w:tc>
          <w:tcPr>
            <w:tcW w:w="745" w:type="pct"/>
            <w:tcBorders>
              <w:left w:val="single" w:sz="4" w:space="0" w:color="000000"/>
              <w:bottom w:val="single" w:sz="4" w:space="0" w:color="000000"/>
            </w:tcBorders>
            <w:shd w:val="clear" w:color="auto" w:fill="auto"/>
            <w:vAlign w:val="center"/>
          </w:tcPr>
          <w:p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0,2 - 0,5</w:t>
            </w:r>
          </w:p>
        </w:tc>
        <w:tc>
          <w:tcPr>
            <w:tcW w:w="545" w:type="pct"/>
            <w:tcBorders>
              <w:left w:val="single" w:sz="4" w:space="0" w:color="000000"/>
              <w:bottom w:val="single" w:sz="4" w:space="0" w:color="000000"/>
            </w:tcBorders>
            <w:shd w:val="clear" w:color="auto" w:fill="auto"/>
            <w:vAlign w:val="center"/>
          </w:tcPr>
          <w:p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0,16</w:t>
            </w:r>
          </w:p>
        </w:tc>
        <w:tc>
          <w:tcPr>
            <w:tcW w:w="502" w:type="pct"/>
            <w:tcBorders>
              <w:left w:val="single" w:sz="4" w:space="0" w:color="000000"/>
              <w:bottom w:val="single" w:sz="4" w:space="0" w:color="000000"/>
            </w:tcBorders>
            <w:shd w:val="clear" w:color="auto" w:fill="auto"/>
            <w:vAlign w:val="center"/>
          </w:tcPr>
          <w:p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0,05</w:t>
            </w:r>
          </w:p>
        </w:tc>
        <w:tc>
          <w:tcPr>
            <w:tcW w:w="573" w:type="pct"/>
            <w:tcBorders>
              <w:left w:val="single" w:sz="4" w:space="0" w:color="000000"/>
              <w:bottom w:val="single" w:sz="4" w:space="0" w:color="000000"/>
            </w:tcBorders>
            <w:shd w:val="clear" w:color="auto" w:fill="auto"/>
            <w:vAlign w:val="center"/>
          </w:tcPr>
          <w:p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0,20</w:t>
            </w:r>
          </w:p>
        </w:tc>
        <w:tc>
          <w:tcPr>
            <w:tcW w:w="715" w:type="pct"/>
            <w:tcBorders>
              <w:left w:val="single" w:sz="4" w:space="0" w:color="000000"/>
              <w:bottom w:val="single" w:sz="4" w:space="0" w:color="000000"/>
              <w:right w:val="single" w:sz="4" w:space="0" w:color="000000"/>
            </w:tcBorders>
            <w:shd w:val="clear" w:color="auto" w:fill="auto"/>
            <w:vAlign w:val="center"/>
          </w:tcPr>
          <w:p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0,04</w:t>
            </w:r>
          </w:p>
        </w:tc>
      </w:tr>
      <w:tr w:rsidR="006F3754" w:rsidRPr="006F3754" w:rsidTr="00044C97">
        <w:trPr>
          <w:trHeight w:val="19"/>
          <w:jc w:val="center"/>
        </w:trPr>
        <w:tc>
          <w:tcPr>
            <w:tcW w:w="1920" w:type="pct"/>
            <w:tcBorders>
              <w:left w:val="single" w:sz="4" w:space="0" w:color="000000"/>
              <w:bottom w:val="single" w:sz="4" w:space="0" w:color="000000"/>
            </w:tcBorders>
            <w:shd w:val="clear" w:color="auto" w:fill="auto"/>
            <w:vAlign w:val="center"/>
          </w:tcPr>
          <w:p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Коэффициент быстрой ликвидности</w:t>
            </w:r>
          </w:p>
        </w:tc>
        <w:tc>
          <w:tcPr>
            <w:tcW w:w="745" w:type="pct"/>
            <w:tcBorders>
              <w:left w:val="single" w:sz="4" w:space="0" w:color="000000"/>
              <w:bottom w:val="single" w:sz="4" w:space="0" w:color="000000"/>
            </w:tcBorders>
            <w:shd w:val="clear" w:color="auto" w:fill="auto"/>
            <w:vAlign w:val="center"/>
          </w:tcPr>
          <w:p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≥1</w:t>
            </w:r>
          </w:p>
        </w:tc>
        <w:tc>
          <w:tcPr>
            <w:tcW w:w="545" w:type="pct"/>
            <w:tcBorders>
              <w:left w:val="single" w:sz="4" w:space="0" w:color="000000"/>
              <w:bottom w:val="single" w:sz="4" w:space="0" w:color="000000"/>
            </w:tcBorders>
            <w:shd w:val="clear" w:color="auto" w:fill="auto"/>
            <w:vAlign w:val="center"/>
          </w:tcPr>
          <w:p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0,81</w:t>
            </w:r>
          </w:p>
        </w:tc>
        <w:tc>
          <w:tcPr>
            <w:tcW w:w="502" w:type="pct"/>
            <w:tcBorders>
              <w:left w:val="single" w:sz="4" w:space="0" w:color="000000"/>
              <w:bottom w:val="single" w:sz="4" w:space="0" w:color="000000"/>
            </w:tcBorders>
            <w:shd w:val="clear" w:color="auto" w:fill="auto"/>
            <w:vAlign w:val="center"/>
          </w:tcPr>
          <w:p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0,78</w:t>
            </w:r>
          </w:p>
        </w:tc>
        <w:tc>
          <w:tcPr>
            <w:tcW w:w="573" w:type="pct"/>
            <w:tcBorders>
              <w:left w:val="single" w:sz="4" w:space="0" w:color="000000"/>
              <w:bottom w:val="single" w:sz="4" w:space="0" w:color="000000"/>
            </w:tcBorders>
            <w:shd w:val="clear" w:color="auto" w:fill="auto"/>
            <w:vAlign w:val="center"/>
          </w:tcPr>
          <w:p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1,51</w:t>
            </w:r>
          </w:p>
        </w:tc>
        <w:tc>
          <w:tcPr>
            <w:tcW w:w="715" w:type="pct"/>
            <w:tcBorders>
              <w:left w:val="single" w:sz="4" w:space="0" w:color="000000"/>
              <w:bottom w:val="single" w:sz="4" w:space="0" w:color="000000"/>
              <w:right w:val="single" w:sz="4" w:space="0" w:color="000000"/>
            </w:tcBorders>
            <w:shd w:val="clear" w:color="auto" w:fill="auto"/>
            <w:vAlign w:val="center"/>
          </w:tcPr>
          <w:p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0,70</w:t>
            </w:r>
          </w:p>
        </w:tc>
      </w:tr>
      <w:tr w:rsidR="006F3754" w:rsidRPr="006F3754" w:rsidTr="00044C97">
        <w:trPr>
          <w:trHeight w:val="19"/>
          <w:jc w:val="center"/>
        </w:trPr>
        <w:tc>
          <w:tcPr>
            <w:tcW w:w="1920" w:type="pct"/>
            <w:tcBorders>
              <w:left w:val="single" w:sz="4" w:space="0" w:color="000000"/>
              <w:bottom w:val="single" w:sz="4" w:space="0" w:color="000000"/>
            </w:tcBorders>
            <w:shd w:val="clear" w:color="auto" w:fill="auto"/>
            <w:vAlign w:val="center"/>
          </w:tcPr>
          <w:p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Коэффициент текущей ликвидности</w:t>
            </w:r>
          </w:p>
        </w:tc>
        <w:tc>
          <w:tcPr>
            <w:tcW w:w="745" w:type="pct"/>
            <w:tcBorders>
              <w:left w:val="single" w:sz="4" w:space="0" w:color="000000"/>
              <w:bottom w:val="single" w:sz="4" w:space="0" w:color="000000"/>
            </w:tcBorders>
            <w:shd w:val="clear" w:color="auto" w:fill="auto"/>
            <w:vAlign w:val="center"/>
          </w:tcPr>
          <w:p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≥2</w:t>
            </w:r>
          </w:p>
        </w:tc>
        <w:tc>
          <w:tcPr>
            <w:tcW w:w="545" w:type="pct"/>
            <w:tcBorders>
              <w:left w:val="single" w:sz="4" w:space="0" w:color="000000"/>
              <w:bottom w:val="single" w:sz="4" w:space="0" w:color="000000"/>
            </w:tcBorders>
            <w:shd w:val="clear" w:color="auto" w:fill="auto"/>
            <w:vAlign w:val="center"/>
          </w:tcPr>
          <w:p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1,21</w:t>
            </w:r>
          </w:p>
        </w:tc>
        <w:tc>
          <w:tcPr>
            <w:tcW w:w="502" w:type="pct"/>
            <w:tcBorders>
              <w:left w:val="single" w:sz="4" w:space="0" w:color="000000"/>
              <w:bottom w:val="single" w:sz="4" w:space="0" w:color="000000"/>
            </w:tcBorders>
            <w:shd w:val="clear" w:color="auto" w:fill="auto"/>
            <w:vAlign w:val="center"/>
          </w:tcPr>
          <w:p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1,10</w:t>
            </w:r>
          </w:p>
        </w:tc>
        <w:tc>
          <w:tcPr>
            <w:tcW w:w="573" w:type="pct"/>
            <w:tcBorders>
              <w:left w:val="single" w:sz="4" w:space="0" w:color="000000"/>
              <w:bottom w:val="single" w:sz="4" w:space="0" w:color="000000"/>
            </w:tcBorders>
            <w:shd w:val="clear" w:color="auto" w:fill="auto"/>
            <w:vAlign w:val="center"/>
          </w:tcPr>
          <w:p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2,01</w:t>
            </w:r>
          </w:p>
        </w:tc>
        <w:tc>
          <w:tcPr>
            <w:tcW w:w="715" w:type="pct"/>
            <w:tcBorders>
              <w:left w:val="single" w:sz="4" w:space="0" w:color="000000"/>
              <w:bottom w:val="single" w:sz="4" w:space="0" w:color="000000"/>
              <w:right w:val="single" w:sz="4" w:space="0" w:color="000000"/>
            </w:tcBorders>
            <w:shd w:val="clear" w:color="auto" w:fill="auto"/>
            <w:vAlign w:val="center"/>
          </w:tcPr>
          <w:p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0,80</w:t>
            </w:r>
          </w:p>
        </w:tc>
      </w:tr>
    </w:tbl>
    <w:p w:rsidR="006F3754" w:rsidRPr="006F3754" w:rsidRDefault="006F3754" w:rsidP="006F3754">
      <w:pPr>
        <w:spacing w:after="0" w:line="360" w:lineRule="auto"/>
        <w:ind w:firstLine="709"/>
        <w:jc w:val="both"/>
        <w:rPr>
          <w:rFonts w:ascii="Verdana" w:eastAsia="Times New Roman" w:hAnsi="Verdana" w:cs="Times New Roman"/>
          <w:color w:val="000000"/>
          <w:sz w:val="24"/>
          <w:szCs w:val="24"/>
          <w:shd w:val="clear" w:color="auto" w:fill="FFFFFF"/>
          <w:lang w:eastAsia="ru-RU"/>
        </w:rPr>
      </w:pPr>
    </w:p>
    <w:p w:rsidR="006F3754" w:rsidRPr="006F3754" w:rsidRDefault="006F3754" w:rsidP="006F3754">
      <w:pPr>
        <w:spacing w:after="0" w:line="360" w:lineRule="auto"/>
        <w:ind w:firstLine="709"/>
        <w:jc w:val="both"/>
        <w:rPr>
          <w:rFonts w:ascii="Times New Roman" w:eastAsia="Times New Roman" w:hAnsi="Times New Roman" w:cs="Times New Roman"/>
          <w:color w:val="000000"/>
          <w:sz w:val="28"/>
          <w:szCs w:val="28"/>
          <w:shd w:val="clear" w:color="auto" w:fill="FFFFFF"/>
          <w:lang w:eastAsia="ru-RU"/>
        </w:rPr>
      </w:pPr>
      <w:r w:rsidRPr="006F3754">
        <w:rPr>
          <w:rFonts w:ascii="Times New Roman" w:eastAsia="Times New Roman" w:hAnsi="Times New Roman" w:cs="Times New Roman"/>
          <w:color w:val="000000"/>
          <w:sz w:val="28"/>
          <w:szCs w:val="28"/>
          <w:shd w:val="clear" w:color="auto" w:fill="FFFFFF"/>
          <w:lang w:eastAsia="ru-RU"/>
        </w:rPr>
        <w:t xml:space="preserve">Как видно из таблицы </w:t>
      </w:r>
      <w:r w:rsidR="00626354">
        <w:rPr>
          <w:rFonts w:ascii="Times New Roman" w:eastAsia="Times New Roman" w:hAnsi="Times New Roman" w:cs="Times New Roman"/>
          <w:color w:val="000000"/>
          <w:sz w:val="28"/>
          <w:szCs w:val="28"/>
          <w:shd w:val="clear" w:color="auto" w:fill="FFFFFF"/>
          <w:lang w:eastAsia="ru-RU"/>
        </w:rPr>
        <w:t>9</w:t>
      </w:r>
      <w:r w:rsidRPr="006F3754">
        <w:rPr>
          <w:rFonts w:ascii="Times New Roman" w:eastAsia="Times New Roman" w:hAnsi="Times New Roman" w:cs="Times New Roman"/>
          <w:color w:val="000000"/>
          <w:sz w:val="28"/>
          <w:szCs w:val="28"/>
          <w:shd w:val="clear" w:color="auto" w:fill="FFFFFF"/>
          <w:lang w:eastAsia="ru-RU"/>
        </w:rPr>
        <w:t xml:space="preserve"> значения коэффициентов ликвидности по в 202</w:t>
      </w:r>
      <w:r w:rsidR="00941FD1">
        <w:rPr>
          <w:rFonts w:ascii="Times New Roman" w:eastAsia="Times New Roman" w:hAnsi="Times New Roman" w:cs="Times New Roman"/>
          <w:color w:val="000000"/>
          <w:sz w:val="28"/>
          <w:szCs w:val="28"/>
          <w:shd w:val="clear" w:color="auto" w:fill="FFFFFF"/>
          <w:lang w:eastAsia="ru-RU"/>
        </w:rPr>
        <w:t>2</w:t>
      </w:r>
      <w:r w:rsidRPr="006F3754">
        <w:rPr>
          <w:rFonts w:ascii="Times New Roman" w:eastAsia="Times New Roman" w:hAnsi="Times New Roman" w:cs="Times New Roman"/>
          <w:color w:val="000000"/>
          <w:sz w:val="28"/>
          <w:szCs w:val="28"/>
          <w:shd w:val="clear" w:color="auto" w:fill="FFFFFF"/>
          <w:lang w:eastAsia="ru-RU"/>
        </w:rPr>
        <w:t>-202</w:t>
      </w:r>
      <w:r w:rsidR="00941FD1">
        <w:rPr>
          <w:rFonts w:ascii="Times New Roman" w:eastAsia="Times New Roman" w:hAnsi="Times New Roman" w:cs="Times New Roman"/>
          <w:color w:val="000000"/>
          <w:sz w:val="28"/>
          <w:szCs w:val="28"/>
          <w:shd w:val="clear" w:color="auto" w:fill="FFFFFF"/>
          <w:lang w:eastAsia="ru-RU"/>
        </w:rPr>
        <w:t>3</w:t>
      </w:r>
      <w:r w:rsidRPr="006F3754">
        <w:rPr>
          <w:rFonts w:ascii="Times New Roman" w:eastAsia="Times New Roman" w:hAnsi="Times New Roman" w:cs="Times New Roman"/>
          <w:color w:val="000000"/>
          <w:sz w:val="28"/>
          <w:szCs w:val="28"/>
          <w:shd w:val="clear" w:color="auto" w:fill="FFFFFF"/>
          <w:lang w:eastAsia="ru-RU"/>
        </w:rPr>
        <w:t xml:space="preserve"> гг. не достигали своего нормального значения, однако в 202</w:t>
      </w:r>
      <w:r w:rsidR="00941FD1">
        <w:rPr>
          <w:rFonts w:ascii="Times New Roman" w:eastAsia="Times New Roman" w:hAnsi="Times New Roman" w:cs="Times New Roman"/>
          <w:color w:val="000000"/>
          <w:sz w:val="28"/>
          <w:szCs w:val="28"/>
          <w:shd w:val="clear" w:color="auto" w:fill="FFFFFF"/>
          <w:lang w:eastAsia="ru-RU"/>
        </w:rPr>
        <w:t>4</w:t>
      </w:r>
      <w:r w:rsidRPr="006F3754">
        <w:rPr>
          <w:rFonts w:ascii="Times New Roman" w:eastAsia="Times New Roman" w:hAnsi="Times New Roman" w:cs="Times New Roman"/>
          <w:color w:val="000000"/>
          <w:sz w:val="28"/>
          <w:szCs w:val="28"/>
          <w:shd w:val="clear" w:color="auto" w:fill="FFFFFF"/>
          <w:lang w:eastAsia="ru-RU"/>
        </w:rPr>
        <w:t xml:space="preserve"> году </w:t>
      </w:r>
      <w:proofErr w:type="gramStart"/>
      <w:r w:rsidRPr="006F3754">
        <w:rPr>
          <w:rFonts w:ascii="Times New Roman" w:eastAsia="Times New Roman" w:hAnsi="Times New Roman" w:cs="Times New Roman"/>
          <w:color w:val="000000"/>
          <w:sz w:val="28"/>
          <w:szCs w:val="28"/>
          <w:shd w:val="clear" w:color="auto" w:fill="FFFFFF"/>
          <w:lang w:eastAsia="ru-RU"/>
        </w:rPr>
        <w:t>значения показателей ликвидности баланса исследуемой организации</w:t>
      </w:r>
      <w:proofErr w:type="gramEnd"/>
      <w:r w:rsidRPr="006F3754">
        <w:rPr>
          <w:rFonts w:ascii="Times New Roman" w:eastAsia="Times New Roman" w:hAnsi="Times New Roman" w:cs="Times New Roman"/>
          <w:color w:val="000000"/>
          <w:sz w:val="28"/>
          <w:szCs w:val="28"/>
          <w:shd w:val="clear" w:color="auto" w:fill="FFFFFF"/>
          <w:lang w:eastAsia="ru-RU"/>
        </w:rPr>
        <w:t xml:space="preserve"> достигли своего нормального значения.</w:t>
      </w:r>
    </w:p>
    <w:p w:rsidR="006F3754" w:rsidRPr="006F3754" w:rsidRDefault="006F3754" w:rsidP="006F3754">
      <w:pPr>
        <w:spacing w:after="0" w:line="360" w:lineRule="auto"/>
        <w:ind w:firstLine="709"/>
        <w:jc w:val="both"/>
        <w:rPr>
          <w:rFonts w:ascii="Times New Roman" w:eastAsia="Times New Roman" w:hAnsi="Times New Roman" w:cs="Times New Roman"/>
          <w:color w:val="000000"/>
          <w:sz w:val="28"/>
          <w:szCs w:val="28"/>
          <w:shd w:val="clear" w:color="auto" w:fill="FFFFFF"/>
          <w:lang w:eastAsia="ru-RU"/>
        </w:rPr>
      </w:pPr>
      <w:r w:rsidRPr="006F3754">
        <w:rPr>
          <w:rFonts w:ascii="Times New Roman" w:eastAsia="Times New Roman" w:hAnsi="Times New Roman" w:cs="Times New Roman"/>
          <w:color w:val="000000"/>
          <w:sz w:val="28"/>
          <w:szCs w:val="28"/>
          <w:shd w:val="clear" w:color="auto" w:fill="FFFFFF"/>
          <w:lang w:eastAsia="ru-RU"/>
        </w:rPr>
        <w:t xml:space="preserve">Ликвидность  АО КБ </w:t>
      </w:r>
      <w:r w:rsidR="00941FD1">
        <w:rPr>
          <w:rFonts w:ascii="Times New Roman" w:eastAsia="Times New Roman" w:hAnsi="Times New Roman" w:cs="Times New Roman"/>
          <w:color w:val="000000"/>
          <w:sz w:val="28"/>
          <w:szCs w:val="28"/>
          <w:shd w:val="clear" w:color="auto" w:fill="FFFFFF"/>
          <w:lang w:eastAsia="ru-RU"/>
        </w:rPr>
        <w:t>«</w:t>
      </w:r>
      <w:r w:rsidRPr="006F3754">
        <w:rPr>
          <w:rFonts w:ascii="Times New Roman" w:eastAsia="Times New Roman" w:hAnsi="Times New Roman" w:cs="Times New Roman"/>
          <w:color w:val="000000"/>
          <w:sz w:val="28"/>
          <w:szCs w:val="28"/>
          <w:shd w:val="clear" w:color="auto" w:fill="FFFFFF"/>
          <w:lang w:eastAsia="ru-RU"/>
        </w:rPr>
        <w:t>САММИТ БАНК</w:t>
      </w:r>
      <w:r w:rsidR="00941FD1">
        <w:rPr>
          <w:rFonts w:ascii="Times New Roman" w:eastAsia="Times New Roman" w:hAnsi="Times New Roman" w:cs="Times New Roman"/>
          <w:color w:val="000000"/>
          <w:sz w:val="28"/>
          <w:szCs w:val="28"/>
          <w:shd w:val="clear" w:color="auto" w:fill="FFFFFF"/>
          <w:lang w:eastAsia="ru-RU"/>
        </w:rPr>
        <w:t>»</w:t>
      </w:r>
      <w:r w:rsidRPr="006F3754">
        <w:rPr>
          <w:rFonts w:ascii="Times New Roman" w:eastAsia="Times New Roman" w:hAnsi="Times New Roman" w:cs="Times New Roman"/>
          <w:color w:val="000000"/>
          <w:sz w:val="28"/>
          <w:szCs w:val="28"/>
          <w:shd w:val="clear" w:color="auto" w:fill="FFFFFF"/>
          <w:lang w:eastAsia="ru-RU"/>
        </w:rPr>
        <w:t xml:space="preserve"> на конец 202</w:t>
      </w:r>
      <w:r w:rsidR="00941FD1">
        <w:rPr>
          <w:rFonts w:ascii="Times New Roman" w:eastAsia="Times New Roman" w:hAnsi="Times New Roman" w:cs="Times New Roman"/>
          <w:color w:val="000000"/>
          <w:sz w:val="28"/>
          <w:szCs w:val="28"/>
          <w:shd w:val="clear" w:color="auto" w:fill="FFFFFF"/>
          <w:lang w:eastAsia="ru-RU"/>
        </w:rPr>
        <w:t>4</w:t>
      </w:r>
      <w:r w:rsidRPr="006F3754">
        <w:rPr>
          <w:rFonts w:ascii="Times New Roman" w:eastAsia="Times New Roman" w:hAnsi="Times New Roman" w:cs="Times New Roman"/>
          <w:color w:val="000000"/>
          <w:sz w:val="28"/>
          <w:szCs w:val="28"/>
          <w:shd w:val="clear" w:color="auto" w:fill="FFFFFF"/>
          <w:lang w:eastAsia="ru-RU"/>
        </w:rPr>
        <w:t xml:space="preserve"> году нормальная, предприятие может покрыть свои обязательства текущими активами в течени</w:t>
      </w:r>
      <w:proofErr w:type="gramStart"/>
      <w:r w:rsidRPr="006F3754">
        <w:rPr>
          <w:rFonts w:ascii="Times New Roman" w:eastAsia="Times New Roman" w:hAnsi="Times New Roman" w:cs="Times New Roman"/>
          <w:color w:val="000000"/>
          <w:sz w:val="28"/>
          <w:szCs w:val="28"/>
          <w:shd w:val="clear" w:color="auto" w:fill="FFFFFF"/>
          <w:lang w:eastAsia="ru-RU"/>
        </w:rPr>
        <w:t>и</w:t>
      </w:r>
      <w:proofErr w:type="gramEnd"/>
      <w:r w:rsidRPr="006F3754">
        <w:rPr>
          <w:rFonts w:ascii="Times New Roman" w:eastAsia="Times New Roman" w:hAnsi="Times New Roman" w:cs="Times New Roman"/>
          <w:color w:val="000000"/>
          <w:sz w:val="28"/>
          <w:szCs w:val="28"/>
          <w:shd w:val="clear" w:color="auto" w:fill="FFFFFF"/>
          <w:lang w:eastAsia="ru-RU"/>
        </w:rPr>
        <w:t xml:space="preserve"> всего исследуемого периода (коэффициенты текущей, быстрой и абсолютной ликвидности в пределах нормы). </w:t>
      </w:r>
    </w:p>
    <w:p w:rsidR="006F3754" w:rsidRPr="006F3754" w:rsidRDefault="006F3754" w:rsidP="006F3754">
      <w:pPr>
        <w:spacing w:after="0" w:line="360" w:lineRule="auto"/>
        <w:ind w:firstLine="709"/>
        <w:jc w:val="both"/>
        <w:rPr>
          <w:rFonts w:ascii="Times New Roman" w:eastAsia="Times New Roman" w:hAnsi="Times New Roman" w:cs="Times New Roman"/>
          <w:color w:val="000000"/>
          <w:sz w:val="28"/>
          <w:szCs w:val="28"/>
          <w:shd w:val="clear" w:color="auto" w:fill="FFFFFF"/>
          <w:lang w:eastAsia="ru-RU"/>
        </w:rPr>
      </w:pPr>
      <w:r w:rsidRPr="006F3754">
        <w:rPr>
          <w:rFonts w:ascii="Times New Roman" w:eastAsia="Times New Roman" w:hAnsi="Times New Roman" w:cs="Times New Roman"/>
          <w:color w:val="000000"/>
          <w:sz w:val="28"/>
          <w:szCs w:val="28"/>
          <w:shd w:val="clear" w:color="auto" w:fill="FFFFFF"/>
          <w:lang w:eastAsia="ru-RU"/>
        </w:rPr>
        <w:t xml:space="preserve">В таблице </w:t>
      </w:r>
      <w:r w:rsidR="00626354">
        <w:rPr>
          <w:rFonts w:ascii="Times New Roman" w:eastAsia="Times New Roman" w:hAnsi="Times New Roman" w:cs="Times New Roman"/>
          <w:color w:val="000000"/>
          <w:sz w:val="28"/>
          <w:szCs w:val="28"/>
          <w:shd w:val="clear" w:color="auto" w:fill="FFFFFF"/>
          <w:lang w:eastAsia="ru-RU"/>
        </w:rPr>
        <w:t>10</w:t>
      </w:r>
      <w:r w:rsidRPr="006F3754">
        <w:rPr>
          <w:rFonts w:ascii="Times New Roman" w:eastAsia="Times New Roman" w:hAnsi="Times New Roman" w:cs="Times New Roman"/>
          <w:color w:val="000000"/>
          <w:sz w:val="28"/>
          <w:szCs w:val="28"/>
          <w:shd w:val="clear" w:color="auto" w:fill="FFFFFF"/>
          <w:lang w:eastAsia="ru-RU"/>
        </w:rPr>
        <w:t xml:space="preserve"> представлены относительные коэффициент финансовой устойчивости АО КБ </w:t>
      </w:r>
      <w:r w:rsidR="00941FD1">
        <w:rPr>
          <w:rFonts w:ascii="Times New Roman" w:eastAsia="Times New Roman" w:hAnsi="Times New Roman" w:cs="Times New Roman"/>
          <w:color w:val="000000"/>
          <w:sz w:val="28"/>
          <w:szCs w:val="28"/>
          <w:shd w:val="clear" w:color="auto" w:fill="FFFFFF"/>
          <w:lang w:eastAsia="ru-RU"/>
        </w:rPr>
        <w:t>«</w:t>
      </w:r>
      <w:r w:rsidRPr="006F3754">
        <w:rPr>
          <w:rFonts w:ascii="Times New Roman" w:eastAsia="Times New Roman" w:hAnsi="Times New Roman" w:cs="Times New Roman"/>
          <w:color w:val="000000"/>
          <w:sz w:val="28"/>
          <w:szCs w:val="28"/>
          <w:shd w:val="clear" w:color="auto" w:fill="FFFFFF"/>
          <w:lang w:eastAsia="ru-RU"/>
        </w:rPr>
        <w:t>САММИТ БАНК</w:t>
      </w:r>
      <w:r w:rsidR="00941FD1">
        <w:rPr>
          <w:rFonts w:ascii="Times New Roman" w:eastAsia="Times New Roman" w:hAnsi="Times New Roman" w:cs="Times New Roman"/>
          <w:color w:val="000000"/>
          <w:sz w:val="28"/>
          <w:szCs w:val="28"/>
          <w:shd w:val="clear" w:color="auto" w:fill="FFFFFF"/>
          <w:lang w:eastAsia="ru-RU"/>
        </w:rPr>
        <w:t>»</w:t>
      </w:r>
      <w:r w:rsidRPr="006F3754">
        <w:rPr>
          <w:rFonts w:ascii="Times New Roman" w:eastAsia="Times New Roman" w:hAnsi="Times New Roman" w:cs="Times New Roman"/>
          <w:color w:val="000000"/>
          <w:sz w:val="28"/>
          <w:szCs w:val="28"/>
          <w:shd w:val="clear" w:color="auto" w:fill="FFFFFF"/>
          <w:lang w:eastAsia="ru-RU"/>
        </w:rPr>
        <w:t>.</w:t>
      </w:r>
    </w:p>
    <w:p w:rsidR="006F3754" w:rsidRPr="006F3754" w:rsidRDefault="006F3754" w:rsidP="006F3754">
      <w:pPr>
        <w:spacing w:after="0" w:line="360" w:lineRule="auto"/>
        <w:ind w:firstLine="709"/>
        <w:jc w:val="both"/>
        <w:rPr>
          <w:rFonts w:ascii="Times New Roman" w:eastAsia="Times New Roman" w:hAnsi="Times New Roman" w:cs="Times New Roman"/>
          <w:color w:val="000000"/>
          <w:sz w:val="28"/>
          <w:szCs w:val="28"/>
          <w:shd w:val="clear" w:color="auto" w:fill="FFFFFF"/>
          <w:lang w:eastAsia="ru-RU"/>
        </w:rPr>
      </w:pPr>
      <w:r w:rsidRPr="006F3754">
        <w:rPr>
          <w:rFonts w:ascii="Times New Roman" w:eastAsia="Times New Roman" w:hAnsi="Times New Roman" w:cs="Times New Roman"/>
          <w:color w:val="000000"/>
          <w:sz w:val="28"/>
          <w:szCs w:val="28"/>
          <w:shd w:val="clear" w:color="auto" w:fill="FFFFFF"/>
          <w:lang w:eastAsia="ru-RU"/>
        </w:rPr>
        <w:t xml:space="preserve">Таблица </w:t>
      </w:r>
      <w:r w:rsidR="00626354">
        <w:rPr>
          <w:rFonts w:ascii="Times New Roman" w:eastAsia="Times New Roman" w:hAnsi="Times New Roman" w:cs="Times New Roman"/>
          <w:color w:val="000000"/>
          <w:sz w:val="28"/>
          <w:szCs w:val="28"/>
          <w:shd w:val="clear" w:color="auto" w:fill="FFFFFF"/>
          <w:lang w:eastAsia="ru-RU"/>
        </w:rPr>
        <w:t>10</w:t>
      </w:r>
      <w:r w:rsidRPr="006F3754">
        <w:rPr>
          <w:rFonts w:ascii="Times New Roman" w:eastAsia="Times New Roman" w:hAnsi="Times New Roman" w:cs="Times New Roman"/>
          <w:color w:val="000000"/>
          <w:sz w:val="28"/>
          <w:szCs w:val="28"/>
          <w:shd w:val="clear" w:color="auto" w:fill="FFFFFF"/>
          <w:lang w:eastAsia="ru-RU"/>
        </w:rPr>
        <w:t xml:space="preserve"> - Показатели финансовой устойчивости АО КБ </w:t>
      </w:r>
      <w:r w:rsidR="00941FD1">
        <w:rPr>
          <w:rFonts w:ascii="Times New Roman" w:eastAsia="Times New Roman" w:hAnsi="Times New Roman" w:cs="Times New Roman"/>
          <w:color w:val="000000"/>
          <w:sz w:val="28"/>
          <w:szCs w:val="28"/>
          <w:shd w:val="clear" w:color="auto" w:fill="FFFFFF"/>
          <w:lang w:eastAsia="ru-RU"/>
        </w:rPr>
        <w:t>«</w:t>
      </w:r>
      <w:r w:rsidRPr="006F3754">
        <w:rPr>
          <w:rFonts w:ascii="Times New Roman" w:eastAsia="Times New Roman" w:hAnsi="Times New Roman" w:cs="Times New Roman"/>
          <w:color w:val="000000"/>
          <w:sz w:val="28"/>
          <w:szCs w:val="28"/>
          <w:shd w:val="clear" w:color="auto" w:fill="FFFFFF"/>
          <w:lang w:eastAsia="ru-RU"/>
        </w:rPr>
        <w:t>САММИТ БАНК</w:t>
      </w:r>
      <w:r w:rsidR="00941FD1">
        <w:rPr>
          <w:rFonts w:ascii="Times New Roman" w:eastAsia="Times New Roman" w:hAnsi="Times New Roman" w:cs="Times New Roman"/>
          <w:color w:val="000000"/>
          <w:sz w:val="28"/>
          <w:szCs w:val="28"/>
          <w:shd w:val="clear" w:color="auto" w:fill="FFFFFF"/>
          <w:lang w:eastAsia="ru-RU"/>
        </w:rPr>
        <w:t>»</w:t>
      </w:r>
      <w:r w:rsidRPr="006F3754">
        <w:rPr>
          <w:rFonts w:ascii="Times New Roman" w:eastAsia="Times New Roman" w:hAnsi="Times New Roman" w:cs="Times New Roman"/>
          <w:color w:val="000000"/>
          <w:sz w:val="28"/>
          <w:szCs w:val="28"/>
          <w:shd w:val="clear" w:color="auto" w:fill="FFFFFF"/>
          <w:lang w:eastAsia="ru-RU"/>
        </w:rPr>
        <w:t xml:space="preserve"> в 202</w:t>
      </w:r>
      <w:r w:rsidR="00941FD1">
        <w:rPr>
          <w:rFonts w:ascii="Times New Roman" w:eastAsia="Times New Roman" w:hAnsi="Times New Roman" w:cs="Times New Roman"/>
          <w:color w:val="000000"/>
          <w:sz w:val="28"/>
          <w:szCs w:val="28"/>
          <w:shd w:val="clear" w:color="auto" w:fill="FFFFFF"/>
          <w:lang w:eastAsia="ru-RU"/>
        </w:rPr>
        <w:t>2</w:t>
      </w:r>
      <w:r w:rsidRPr="006F3754">
        <w:rPr>
          <w:rFonts w:ascii="Times New Roman" w:eastAsia="Times New Roman" w:hAnsi="Times New Roman" w:cs="Times New Roman"/>
          <w:color w:val="000000"/>
          <w:sz w:val="28"/>
          <w:szCs w:val="28"/>
          <w:shd w:val="clear" w:color="auto" w:fill="FFFFFF"/>
          <w:lang w:eastAsia="ru-RU"/>
        </w:rPr>
        <w:t>-202</w:t>
      </w:r>
      <w:r w:rsidR="00941FD1">
        <w:rPr>
          <w:rFonts w:ascii="Times New Roman" w:eastAsia="Times New Roman" w:hAnsi="Times New Roman" w:cs="Times New Roman"/>
          <w:color w:val="000000"/>
          <w:sz w:val="28"/>
          <w:szCs w:val="28"/>
          <w:shd w:val="clear" w:color="auto" w:fill="FFFFFF"/>
          <w:lang w:eastAsia="ru-RU"/>
        </w:rPr>
        <w:t>4</w:t>
      </w:r>
      <w:r w:rsidRPr="006F3754">
        <w:rPr>
          <w:rFonts w:ascii="Times New Roman" w:eastAsia="Times New Roman" w:hAnsi="Times New Roman" w:cs="Times New Roman"/>
          <w:color w:val="000000"/>
          <w:sz w:val="28"/>
          <w:szCs w:val="28"/>
          <w:shd w:val="clear" w:color="auto" w:fill="FFFFFF"/>
          <w:lang w:eastAsia="ru-RU"/>
        </w:rPr>
        <w:t xml:space="preserve"> гг., в </w:t>
      </w:r>
      <w:proofErr w:type="spellStart"/>
      <w:r w:rsidRPr="006F3754">
        <w:rPr>
          <w:rFonts w:ascii="Times New Roman" w:eastAsia="Times New Roman" w:hAnsi="Times New Roman" w:cs="Times New Roman"/>
          <w:color w:val="000000"/>
          <w:sz w:val="28"/>
          <w:szCs w:val="28"/>
          <w:shd w:val="clear" w:color="auto" w:fill="FFFFFF"/>
          <w:lang w:eastAsia="ru-RU"/>
        </w:rPr>
        <w:t>коэфф</w:t>
      </w:r>
      <w:proofErr w:type="spellEnd"/>
      <w:r w:rsidRPr="006F3754">
        <w:rPr>
          <w:rFonts w:ascii="Times New Roman" w:eastAsia="Times New Roman" w:hAnsi="Times New Roman" w:cs="Times New Roman"/>
          <w:color w:val="000000"/>
          <w:sz w:val="28"/>
          <w:szCs w:val="28"/>
          <w:shd w:val="clear" w:color="auto" w:fill="FFFFFF"/>
          <w:lang w:eastAsia="ru-RU"/>
        </w:rPr>
        <w:t>.</w:t>
      </w:r>
    </w:p>
    <w:tbl>
      <w:tblPr>
        <w:tblW w:w="9320" w:type="dxa"/>
        <w:jc w:val="center"/>
        <w:tblLayout w:type="fixed"/>
        <w:tblLook w:val="04A0"/>
      </w:tblPr>
      <w:tblGrid>
        <w:gridCol w:w="2552"/>
        <w:gridCol w:w="1134"/>
        <w:gridCol w:w="1134"/>
        <w:gridCol w:w="1134"/>
        <w:gridCol w:w="1134"/>
        <w:gridCol w:w="1134"/>
        <w:gridCol w:w="1098"/>
      </w:tblGrid>
      <w:tr w:rsidR="006F3754" w:rsidRPr="006F3754" w:rsidTr="00044C97">
        <w:trPr>
          <w:trHeight w:val="89"/>
          <w:jc w:val="center"/>
        </w:trPr>
        <w:tc>
          <w:tcPr>
            <w:tcW w:w="2552" w:type="dxa"/>
            <w:vMerge w:val="restart"/>
            <w:tcBorders>
              <w:top w:val="single" w:sz="4" w:space="0" w:color="auto"/>
              <w:left w:val="single" w:sz="4" w:space="0" w:color="auto"/>
              <w:right w:val="single" w:sz="4" w:space="0" w:color="auto"/>
            </w:tcBorders>
            <w:shd w:val="clear" w:color="auto" w:fill="auto"/>
            <w:vAlign w:val="center"/>
          </w:tcPr>
          <w:p w:rsidR="006F3754" w:rsidRPr="006F3754" w:rsidRDefault="006F3754" w:rsidP="006F3754">
            <w:pPr>
              <w:spacing w:after="0" w:line="240" w:lineRule="auto"/>
              <w:jc w:val="both"/>
              <w:rPr>
                <w:rFonts w:ascii="Times New Roman" w:eastAsia="Times New Roman" w:hAnsi="Times New Roman" w:cs="Times New Roman"/>
                <w:b/>
                <w:color w:val="000000"/>
                <w:sz w:val="24"/>
                <w:szCs w:val="24"/>
                <w:shd w:val="clear" w:color="auto" w:fill="FFFFFF"/>
                <w:lang w:eastAsia="ru-RU"/>
              </w:rPr>
            </w:pPr>
            <w:r w:rsidRPr="006F3754">
              <w:rPr>
                <w:rFonts w:ascii="Times New Roman" w:eastAsia="Times New Roman" w:hAnsi="Times New Roman" w:cs="Times New Roman"/>
                <w:b/>
                <w:color w:val="000000"/>
                <w:sz w:val="24"/>
                <w:szCs w:val="24"/>
                <w:shd w:val="clear" w:color="auto" w:fill="FFFFFF"/>
                <w:lang w:eastAsia="ru-RU"/>
              </w:rPr>
              <w:t xml:space="preserve">Наименование </w:t>
            </w:r>
            <w:r w:rsidRPr="006F3754">
              <w:rPr>
                <w:rFonts w:ascii="Times New Roman" w:eastAsia="Times New Roman" w:hAnsi="Times New Roman" w:cs="Times New Roman"/>
                <w:b/>
                <w:color w:val="000000"/>
                <w:sz w:val="24"/>
                <w:szCs w:val="24"/>
                <w:shd w:val="clear" w:color="auto" w:fill="FFFFFF"/>
                <w:lang w:eastAsia="ru-RU"/>
              </w:rPr>
              <w:lastRenderedPageBreak/>
              <w:t>показателя</w:t>
            </w:r>
          </w:p>
        </w:tc>
        <w:tc>
          <w:tcPr>
            <w:tcW w:w="1134" w:type="dxa"/>
            <w:vMerge w:val="restart"/>
            <w:tcBorders>
              <w:top w:val="single" w:sz="4" w:space="0" w:color="auto"/>
              <w:left w:val="nil"/>
              <w:right w:val="single" w:sz="4" w:space="0" w:color="auto"/>
            </w:tcBorders>
          </w:tcPr>
          <w:p w:rsidR="006F3754" w:rsidRPr="006F3754" w:rsidRDefault="006F3754" w:rsidP="006F3754">
            <w:pPr>
              <w:spacing w:after="0" w:line="240" w:lineRule="auto"/>
              <w:jc w:val="both"/>
              <w:rPr>
                <w:rFonts w:ascii="Times New Roman" w:eastAsia="Times New Roman" w:hAnsi="Times New Roman" w:cs="Times New Roman"/>
                <w:b/>
                <w:color w:val="000000"/>
                <w:sz w:val="24"/>
                <w:szCs w:val="24"/>
                <w:shd w:val="clear" w:color="auto" w:fill="FFFFFF"/>
                <w:lang w:eastAsia="ru-RU"/>
              </w:rPr>
            </w:pPr>
            <w:r w:rsidRPr="006F3754">
              <w:rPr>
                <w:rFonts w:ascii="Times New Roman" w:eastAsia="Times New Roman" w:hAnsi="Times New Roman" w:cs="Times New Roman"/>
                <w:b/>
                <w:color w:val="000000"/>
                <w:sz w:val="24"/>
                <w:szCs w:val="24"/>
                <w:shd w:val="clear" w:color="auto" w:fill="FFFFFF"/>
                <w:lang w:eastAsia="ru-RU"/>
              </w:rPr>
              <w:lastRenderedPageBreak/>
              <w:t>Норм.</w:t>
            </w:r>
          </w:p>
        </w:tc>
        <w:tc>
          <w:tcPr>
            <w:tcW w:w="1134" w:type="dxa"/>
            <w:vMerge w:val="restart"/>
            <w:tcBorders>
              <w:top w:val="single" w:sz="4" w:space="0" w:color="auto"/>
              <w:left w:val="single" w:sz="4" w:space="0" w:color="auto"/>
              <w:right w:val="single" w:sz="4" w:space="0" w:color="auto"/>
            </w:tcBorders>
            <w:shd w:val="clear" w:color="auto" w:fill="auto"/>
            <w:vAlign w:val="center"/>
          </w:tcPr>
          <w:p w:rsidR="006F3754" w:rsidRPr="006F3754" w:rsidRDefault="006F3754" w:rsidP="006F3754">
            <w:pPr>
              <w:widowControl w:val="0"/>
              <w:snapToGrid w:val="0"/>
              <w:spacing w:after="0" w:line="240" w:lineRule="auto"/>
              <w:jc w:val="both"/>
              <w:rPr>
                <w:rFonts w:ascii="Times New Roman" w:eastAsia="Times New Roman" w:hAnsi="Times New Roman" w:cs="Times New Roman"/>
                <w:b/>
                <w:sz w:val="24"/>
                <w:szCs w:val="24"/>
                <w:lang w:eastAsia="ru-RU"/>
              </w:rPr>
            </w:pPr>
            <w:r w:rsidRPr="006F3754">
              <w:rPr>
                <w:rFonts w:ascii="Times New Roman" w:eastAsia="Times New Roman" w:hAnsi="Times New Roman" w:cs="Times New Roman"/>
                <w:b/>
                <w:sz w:val="24"/>
                <w:szCs w:val="24"/>
                <w:lang w:eastAsia="ru-RU"/>
              </w:rPr>
              <w:t>202</w:t>
            </w:r>
            <w:r w:rsidR="00941FD1">
              <w:rPr>
                <w:rFonts w:ascii="Times New Roman" w:eastAsia="Times New Roman" w:hAnsi="Times New Roman" w:cs="Times New Roman"/>
                <w:b/>
                <w:sz w:val="24"/>
                <w:szCs w:val="24"/>
                <w:lang w:eastAsia="ru-RU"/>
              </w:rPr>
              <w:t>2</w:t>
            </w:r>
            <w:r w:rsidRPr="006F3754">
              <w:rPr>
                <w:rFonts w:ascii="Times New Roman" w:eastAsia="Times New Roman" w:hAnsi="Times New Roman" w:cs="Times New Roman"/>
                <w:b/>
                <w:sz w:val="24"/>
                <w:szCs w:val="24"/>
                <w:lang w:eastAsia="ru-RU"/>
              </w:rPr>
              <w:t xml:space="preserve"> г.</w:t>
            </w:r>
          </w:p>
        </w:tc>
        <w:tc>
          <w:tcPr>
            <w:tcW w:w="1134" w:type="dxa"/>
            <w:vMerge w:val="restart"/>
            <w:tcBorders>
              <w:top w:val="single" w:sz="4" w:space="0" w:color="auto"/>
              <w:left w:val="nil"/>
              <w:right w:val="single" w:sz="4" w:space="0" w:color="auto"/>
            </w:tcBorders>
            <w:shd w:val="clear" w:color="auto" w:fill="auto"/>
            <w:vAlign w:val="center"/>
          </w:tcPr>
          <w:p w:rsidR="006F3754" w:rsidRPr="006F3754" w:rsidRDefault="006F3754" w:rsidP="006F3754">
            <w:pPr>
              <w:widowControl w:val="0"/>
              <w:snapToGrid w:val="0"/>
              <w:spacing w:after="0" w:line="240" w:lineRule="auto"/>
              <w:jc w:val="both"/>
              <w:rPr>
                <w:rFonts w:ascii="Times New Roman" w:eastAsia="Times New Roman" w:hAnsi="Times New Roman" w:cs="Times New Roman"/>
                <w:b/>
                <w:sz w:val="24"/>
                <w:szCs w:val="24"/>
                <w:lang w:eastAsia="ru-RU"/>
              </w:rPr>
            </w:pPr>
            <w:r w:rsidRPr="006F3754">
              <w:rPr>
                <w:rFonts w:ascii="Times New Roman" w:eastAsia="Times New Roman" w:hAnsi="Times New Roman" w:cs="Times New Roman"/>
                <w:b/>
                <w:sz w:val="24"/>
                <w:szCs w:val="24"/>
                <w:lang w:eastAsia="ru-RU"/>
              </w:rPr>
              <w:t>202</w:t>
            </w:r>
            <w:r w:rsidR="00941FD1">
              <w:rPr>
                <w:rFonts w:ascii="Times New Roman" w:eastAsia="Times New Roman" w:hAnsi="Times New Roman" w:cs="Times New Roman"/>
                <w:b/>
                <w:sz w:val="24"/>
                <w:szCs w:val="24"/>
                <w:lang w:eastAsia="ru-RU"/>
              </w:rPr>
              <w:t>3</w:t>
            </w:r>
            <w:r w:rsidRPr="006F3754">
              <w:rPr>
                <w:rFonts w:ascii="Times New Roman" w:eastAsia="Times New Roman" w:hAnsi="Times New Roman" w:cs="Times New Roman"/>
                <w:b/>
                <w:sz w:val="24"/>
                <w:szCs w:val="24"/>
                <w:lang w:eastAsia="ru-RU"/>
              </w:rPr>
              <w:t xml:space="preserve"> г.</w:t>
            </w:r>
          </w:p>
        </w:tc>
        <w:tc>
          <w:tcPr>
            <w:tcW w:w="1134" w:type="dxa"/>
            <w:vMerge w:val="restart"/>
            <w:tcBorders>
              <w:top w:val="single" w:sz="4" w:space="0" w:color="auto"/>
              <w:left w:val="nil"/>
              <w:right w:val="single" w:sz="4" w:space="0" w:color="auto"/>
            </w:tcBorders>
            <w:vAlign w:val="center"/>
          </w:tcPr>
          <w:p w:rsidR="006F3754" w:rsidRPr="006F3754" w:rsidRDefault="006F3754" w:rsidP="006F3754">
            <w:pPr>
              <w:widowControl w:val="0"/>
              <w:snapToGrid w:val="0"/>
              <w:spacing w:after="0" w:line="240" w:lineRule="auto"/>
              <w:jc w:val="both"/>
              <w:rPr>
                <w:rFonts w:ascii="Times New Roman" w:eastAsia="Times New Roman" w:hAnsi="Times New Roman" w:cs="Times New Roman"/>
                <w:b/>
                <w:sz w:val="24"/>
                <w:szCs w:val="24"/>
                <w:lang w:eastAsia="ru-RU"/>
              </w:rPr>
            </w:pPr>
            <w:r w:rsidRPr="006F3754">
              <w:rPr>
                <w:rFonts w:ascii="Times New Roman" w:eastAsia="Times New Roman" w:hAnsi="Times New Roman" w:cs="Times New Roman"/>
                <w:b/>
                <w:sz w:val="24"/>
                <w:szCs w:val="24"/>
                <w:lang w:eastAsia="ru-RU"/>
              </w:rPr>
              <w:t>202</w:t>
            </w:r>
            <w:r w:rsidR="00941FD1">
              <w:rPr>
                <w:rFonts w:ascii="Times New Roman" w:eastAsia="Times New Roman" w:hAnsi="Times New Roman" w:cs="Times New Roman"/>
                <w:b/>
                <w:sz w:val="24"/>
                <w:szCs w:val="24"/>
                <w:lang w:eastAsia="ru-RU"/>
              </w:rPr>
              <w:t>4</w:t>
            </w:r>
            <w:r w:rsidRPr="006F3754">
              <w:rPr>
                <w:rFonts w:ascii="Times New Roman" w:eastAsia="Times New Roman" w:hAnsi="Times New Roman" w:cs="Times New Roman"/>
                <w:b/>
                <w:sz w:val="24"/>
                <w:szCs w:val="24"/>
                <w:lang w:eastAsia="ru-RU"/>
              </w:rPr>
              <w:t xml:space="preserve"> г.</w:t>
            </w:r>
          </w:p>
        </w:tc>
        <w:tc>
          <w:tcPr>
            <w:tcW w:w="2232" w:type="dxa"/>
            <w:gridSpan w:val="2"/>
            <w:tcBorders>
              <w:top w:val="single" w:sz="4" w:space="0" w:color="auto"/>
              <w:left w:val="nil"/>
              <w:bottom w:val="single" w:sz="4" w:space="0" w:color="auto"/>
              <w:right w:val="single" w:sz="4" w:space="0" w:color="auto"/>
            </w:tcBorders>
          </w:tcPr>
          <w:p w:rsidR="006F3754" w:rsidRPr="006F3754" w:rsidRDefault="006F3754" w:rsidP="006F3754">
            <w:pPr>
              <w:spacing w:after="0" w:line="240" w:lineRule="auto"/>
              <w:jc w:val="both"/>
              <w:rPr>
                <w:rFonts w:ascii="Times New Roman" w:eastAsia="Times New Roman" w:hAnsi="Times New Roman" w:cs="Times New Roman"/>
                <w:b/>
                <w:color w:val="000000"/>
                <w:sz w:val="24"/>
                <w:szCs w:val="24"/>
                <w:shd w:val="clear" w:color="auto" w:fill="FFFFFF"/>
                <w:lang w:eastAsia="ru-RU"/>
              </w:rPr>
            </w:pPr>
            <w:r w:rsidRPr="006F3754">
              <w:rPr>
                <w:rFonts w:ascii="Times New Roman" w:eastAsia="Times New Roman" w:hAnsi="Times New Roman" w:cs="Times New Roman"/>
                <w:b/>
                <w:color w:val="000000"/>
                <w:sz w:val="24"/>
                <w:szCs w:val="24"/>
                <w:shd w:val="clear" w:color="auto" w:fill="FFFFFF"/>
                <w:lang w:eastAsia="ru-RU"/>
              </w:rPr>
              <w:t>Изменение</w:t>
            </w:r>
            <w:proofErr w:type="gramStart"/>
            <w:r w:rsidRPr="006F3754">
              <w:rPr>
                <w:rFonts w:ascii="Times New Roman" w:eastAsia="Times New Roman" w:hAnsi="Times New Roman" w:cs="Times New Roman"/>
                <w:b/>
                <w:color w:val="000000"/>
                <w:sz w:val="24"/>
                <w:szCs w:val="24"/>
                <w:shd w:val="clear" w:color="auto" w:fill="FFFFFF"/>
                <w:lang w:eastAsia="ru-RU"/>
              </w:rPr>
              <w:t xml:space="preserve"> (+,-)</w:t>
            </w:r>
            <w:proofErr w:type="gramEnd"/>
          </w:p>
        </w:tc>
      </w:tr>
      <w:tr w:rsidR="006F3754" w:rsidRPr="006F3754" w:rsidTr="00044C97">
        <w:trPr>
          <w:trHeight w:val="89"/>
          <w:jc w:val="center"/>
        </w:trPr>
        <w:tc>
          <w:tcPr>
            <w:tcW w:w="2552" w:type="dxa"/>
            <w:vMerge/>
            <w:tcBorders>
              <w:left w:val="single" w:sz="4" w:space="0" w:color="auto"/>
              <w:bottom w:val="single" w:sz="4" w:space="0" w:color="auto"/>
              <w:right w:val="single" w:sz="4" w:space="0" w:color="auto"/>
            </w:tcBorders>
            <w:shd w:val="clear" w:color="auto" w:fill="auto"/>
            <w:vAlign w:val="center"/>
          </w:tcPr>
          <w:p w:rsidR="006F3754" w:rsidRPr="006F3754" w:rsidRDefault="006F3754" w:rsidP="006F3754">
            <w:pPr>
              <w:spacing w:after="0" w:line="240" w:lineRule="auto"/>
              <w:jc w:val="both"/>
              <w:rPr>
                <w:rFonts w:ascii="Times New Roman" w:eastAsia="Times New Roman" w:hAnsi="Times New Roman" w:cs="Times New Roman"/>
                <w:b/>
                <w:color w:val="000000"/>
                <w:sz w:val="24"/>
                <w:szCs w:val="24"/>
                <w:shd w:val="clear" w:color="auto" w:fill="FFFFFF"/>
                <w:lang w:eastAsia="ru-RU"/>
              </w:rPr>
            </w:pPr>
          </w:p>
        </w:tc>
        <w:tc>
          <w:tcPr>
            <w:tcW w:w="1134" w:type="dxa"/>
            <w:vMerge/>
            <w:tcBorders>
              <w:left w:val="nil"/>
              <w:bottom w:val="single" w:sz="4" w:space="0" w:color="auto"/>
              <w:right w:val="single" w:sz="4" w:space="0" w:color="auto"/>
            </w:tcBorders>
          </w:tcPr>
          <w:p w:rsidR="006F3754" w:rsidRPr="006F3754" w:rsidRDefault="006F3754" w:rsidP="006F3754">
            <w:pPr>
              <w:spacing w:after="0" w:line="240" w:lineRule="auto"/>
              <w:jc w:val="both"/>
              <w:rPr>
                <w:rFonts w:ascii="Times New Roman" w:eastAsia="Times New Roman" w:hAnsi="Times New Roman" w:cs="Times New Roman"/>
                <w:b/>
                <w:color w:val="000000"/>
                <w:sz w:val="24"/>
                <w:szCs w:val="24"/>
                <w:shd w:val="clear" w:color="auto" w:fill="FFFFFF"/>
                <w:lang w:eastAsia="ru-RU"/>
              </w:rPr>
            </w:pPr>
          </w:p>
        </w:tc>
        <w:tc>
          <w:tcPr>
            <w:tcW w:w="1134" w:type="dxa"/>
            <w:vMerge/>
            <w:tcBorders>
              <w:left w:val="single" w:sz="4" w:space="0" w:color="auto"/>
              <w:bottom w:val="single" w:sz="4" w:space="0" w:color="auto"/>
              <w:right w:val="single" w:sz="4" w:space="0" w:color="auto"/>
            </w:tcBorders>
            <w:shd w:val="clear" w:color="auto" w:fill="auto"/>
            <w:vAlign w:val="center"/>
          </w:tcPr>
          <w:p w:rsidR="006F3754" w:rsidRPr="006F3754" w:rsidRDefault="006F3754" w:rsidP="006F3754">
            <w:pPr>
              <w:spacing w:after="0" w:line="240" w:lineRule="auto"/>
              <w:jc w:val="both"/>
              <w:rPr>
                <w:rFonts w:ascii="Times New Roman" w:eastAsia="Times New Roman" w:hAnsi="Times New Roman" w:cs="Times New Roman"/>
                <w:b/>
                <w:color w:val="000000"/>
                <w:sz w:val="24"/>
                <w:szCs w:val="24"/>
                <w:shd w:val="clear" w:color="auto" w:fill="FFFFFF"/>
                <w:lang w:eastAsia="ru-RU"/>
              </w:rPr>
            </w:pPr>
          </w:p>
        </w:tc>
        <w:tc>
          <w:tcPr>
            <w:tcW w:w="1134" w:type="dxa"/>
            <w:vMerge/>
            <w:tcBorders>
              <w:left w:val="nil"/>
              <w:bottom w:val="single" w:sz="4" w:space="0" w:color="auto"/>
              <w:right w:val="single" w:sz="4" w:space="0" w:color="auto"/>
            </w:tcBorders>
            <w:shd w:val="clear" w:color="auto" w:fill="auto"/>
            <w:vAlign w:val="center"/>
          </w:tcPr>
          <w:p w:rsidR="006F3754" w:rsidRPr="006F3754" w:rsidRDefault="006F3754" w:rsidP="006F3754">
            <w:pPr>
              <w:spacing w:after="0" w:line="240" w:lineRule="auto"/>
              <w:jc w:val="both"/>
              <w:rPr>
                <w:rFonts w:ascii="Times New Roman" w:eastAsia="Times New Roman" w:hAnsi="Times New Roman" w:cs="Times New Roman"/>
                <w:b/>
                <w:color w:val="000000"/>
                <w:sz w:val="24"/>
                <w:szCs w:val="24"/>
                <w:shd w:val="clear" w:color="auto" w:fill="FFFFFF"/>
                <w:lang w:eastAsia="ru-RU"/>
              </w:rPr>
            </w:pPr>
          </w:p>
        </w:tc>
        <w:tc>
          <w:tcPr>
            <w:tcW w:w="1134" w:type="dxa"/>
            <w:vMerge/>
            <w:tcBorders>
              <w:left w:val="nil"/>
              <w:bottom w:val="single" w:sz="4" w:space="0" w:color="auto"/>
              <w:right w:val="single" w:sz="4" w:space="0" w:color="auto"/>
            </w:tcBorders>
            <w:vAlign w:val="center"/>
          </w:tcPr>
          <w:p w:rsidR="006F3754" w:rsidRPr="006F3754" w:rsidRDefault="006F3754" w:rsidP="006F3754">
            <w:pPr>
              <w:spacing w:after="0" w:line="240" w:lineRule="auto"/>
              <w:jc w:val="both"/>
              <w:rPr>
                <w:rFonts w:ascii="Times New Roman" w:eastAsia="Times New Roman" w:hAnsi="Times New Roman" w:cs="Times New Roman"/>
                <w:b/>
                <w:color w:val="000000"/>
                <w:sz w:val="24"/>
                <w:szCs w:val="24"/>
                <w:shd w:val="clear" w:color="auto" w:fill="FFFFFF"/>
                <w:lang w:eastAsia="ru-RU"/>
              </w:rPr>
            </w:pPr>
          </w:p>
        </w:tc>
        <w:tc>
          <w:tcPr>
            <w:tcW w:w="1134" w:type="dxa"/>
            <w:tcBorders>
              <w:top w:val="single" w:sz="4" w:space="0" w:color="auto"/>
              <w:left w:val="nil"/>
              <w:bottom w:val="single" w:sz="4" w:space="0" w:color="auto"/>
              <w:right w:val="single" w:sz="4" w:space="0" w:color="auto"/>
            </w:tcBorders>
          </w:tcPr>
          <w:p w:rsidR="006F3754" w:rsidRPr="006F3754" w:rsidRDefault="006F3754" w:rsidP="006F3754">
            <w:pPr>
              <w:spacing w:after="0" w:line="240" w:lineRule="auto"/>
              <w:jc w:val="both"/>
              <w:rPr>
                <w:rFonts w:ascii="Times New Roman" w:eastAsia="Times New Roman" w:hAnsi="Times New Roman" w:cs="Times New Roman"/>
                <w:b/>
                <w:color w:val="000000"/>
                <w:sz w:val="24"/>
                <w:szCs w:val="24"/>
                <w:shd w:val="clear" w:color="auto" w:fill="FFFFFF"/>
                <w:lang w:eastAsia="ru-RU"/>
              </w:rPr>
            </w:pPr>
            <w:r w:rsidRPr="006F3754">
              <w:rPr>
                <w:rFonts w:ascii="Times New Roman" w:eastAsia="Times New Roman" w:hAnsi="Times New Roman" w:cs="Times New Roman"/>
                <w:b/>
                <w:color w:val="000000"/>
                <w:sz w:val="24"/>
                <w:szCs w:val="24"/>
                <w:shd w:val="clear" w:color="auto" w:fill="FFFFFF"/>
                <w:lang w:eastAsia="ru-RU"/>
              </w:rPr>
              <w:t>202</w:t>
            </w:r>
            <w:r w:rsidR="00941FD1">
              <w:rPr>
                <w:rFonts w:ascii="Times New Roman" w:eastAsia="Times New Roman" w:hAnsi="Times New Roman" w:cs="Times New Roman"/>
                <w:b/>
                <w:color w:val="000000"/>
                <w:sz w:val="24"/>
                <w:szCs w:val="24"/>
                <w:shd w:val="clear" w:color="auto" w:fill="FFFFFF"/>
                <w:lang w:eastAsia="ru-RU"/>
              </w:rPr>
              <w:t>3</w:t>
            </w:r>
            <w:r w:rsidRPr="006F3754">
              <w:rPr>
                <w:rFonts w:ascii="Times New Roman" w:eastAsia="Times New Roman" w:hAnsi="Times New Roman" w:cs="Times New Roman"/>
                <w:b/>
                <w:color w:val="000000"/>
                <w:sz w:val="24"/>
                <w:szCs w:val="24"/>
                <w:shd w:val="clear" w:color="auto" w:fill="FFFFFF"/>
                <w:lang w:eastAsia="ru-RU"/>
              </w:rPr>
              <w:t>/ 202</w:t>
            </w:r>
            <w:r w:rsidR="00941FD1">
              <w:rPr>
                <w:rFonts w:ascii="Times New Roman" w:eastAsia="Times New Roman" w:hAnsi="Times New Roman" w:cs="Times New Roman"/>
                <w:b/>
                <w:color w:val="000000"/>
                <w:sz w:val="24"/>
                <w:szCs w:val="24"/>
                <w:shd w:val="clear" w:color="auto" w:fill="FFFFFF"/>
                <w:lang w:eastAsia="ru-RU"/>
              </w:rPr>
              <w:t>2</w:t>
            </w:r>
          </w:p>
        </w:tc>
        <w:tc>
          <w:tcPr>
            <w:tcW w:w="1098" w:type="dxa"/>
            <w:tcBorders>
              <w:top w:val="single" w:sz="4" w:space="0" w:color="auto"/>
              <w:left w:val="nil"/>
              <w:bottom w:val="single" w:sz="4" w:space="0" w:color="auto"/>
              <w:right w:val="single" w:sz="4" w:space="0" w:color="auto"/>
            </w:tcBorders>
          </w:tcPr>
          <w:p w:rsidR="006F3754" w:rsidRPr="006F3754" w:rsidRDefault="006F3754" w:rsidP="006F3754">
            <w:pPr>
              <w:spacing w:after="0" w:line="240" w:lineRule="auto"/>
              <w:jc w:val="both"/>
              <w:rPr>
                <w:rFonts w:ascii="Times New Roman" w:eastAsia="Times New Roman" w:hAnsi="Times New Roman" w:cs="Times New Roman"/>
                <w:b/>
                <w:color w:val="000000"/>
                <w:sz w:val="24"/>
                <w:szCs w:val="24"/>
                <w:shd w:val="clear" w:color="auto" w:fill="FFFFFF"/>
                <w:lang w:eastAsia="ru-RU"/>
              </w:rPr>
            </w:pPr>
            <w:r w:rsidRPr="006F3754">
              <w:rPr>
                <w:rFonts w:ascii="Times New Roman" w:eastAsia="Times New Roman" w:hAnsi="Times New Roman" w:cs="Times New Roman"/>
                <w:b/>
                <w:color w:val="000000"/>
                <w:sz w:val="24"/>
                <w:szCs w:val="24"/>
                <w:shd w:val="clear" w:color="auto" w:fill="FFFFFF"/>
                <w:lang w:eastAsia="ru-RU"/>
              </w:rPr>
              <w:t>202</w:t>
            </w:r>
            <w:r w:rsidR="00941FD1">
              <w:rPr>
                <w:rFonts w:ascii="Times New Roman" w:eastAsia="Times New Roman" w:hAnsi="Times New Roman" w:cs="Times New Roman"/>
                <w:b/>
                <w:color w:val="000000"/>
                <w:sz w:val="24"/>
                <w:szCs w:val="24"/>
                <w:shd w:val="clear" w:color="auto" w:fill="FFFFFF"/>
                <w:lang w:eastAsia="ru-RU"/>
              </w:rPr>
              <w:t>4</w:t>
            </w:r>
            <w:r w:rsidRPr="006F3754">
              <w:rPr>
                <w:rFonts w:ascii="Times New Roman" w:eastAsia="Times New Roman" w:hAnsi="Times New Roman" w:cs="Times New Roman"/>
                <w:b/>
                <w:color w:val="000000"/>
                <w:sz w:val="24"/>
                <w:szCs w:val="24"/>
                <w:shd w:val="clear" w:color="auto" w:fill="FFFFFF"/>
                <w:lang w:eastAsia="ru-RU"/>
              </w:rPr>
              <w:t>/ 202</w:t>
            </w:r>
            <w:r w:rsidR="00941FD1">
              <w:rPr>
                <w:rFonts w:ascii="Times New Roman" w:eastAsia="Times New Roman" w:hAnsi="Times New Roman" w:cs="Times New Roman"/>
                <w:b/>
                <w:color w:val="000000"/>
                <w:sz w:val="24"/>
                <w:szCs w:val="24"/>
                <w:shd w:val="clear" w:color="auto" w:fill="FFFFFF"/>
                <w:lang w:eastAsia="ru-RU"/>
              </w:rPr>
              <w:t>3</w:t>
            </w:r>
          </w:p>
        </w:tc>
      </w:tr>
      <w:tr w:rsidR="006F3754" w:rsidRPr="006F3754" w:rsidTr="00044C97">
        <w:trPr>
          <w:trHeight w:val="301"/>
          <w:jc w:val="center"/>
        </w:trPr>
        <w:tc>
          <w:tcPr>
            <w:tcW w:w="2552" w:type="dxa"/>
            <w:tcBorders>
              <w:top w:val="single" w:sz="4" w:space="0" w:color="auto"/>
              <w:left w:val="single" w:sz="4" w:space="0" w:color="auto"/>
              <w:bottom w:val="single" w:sz="4" w:space="0" w:color="auto"/>
              <w:right w:val="single" w:sz="4" w:space="0" w:color="auto"/>
            </w:tcBorders>
            <w:shd w:val="clear" w:color="auto" w:fill="auto"/>
            <w:vAlign w:val="center"/>
          </w:tcPr>
          <w:p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lastRenderedPageBreak/>
              <w:t xml:space="preserve">Коэффициент финансирования </w:t>
            </w:r>
          </w:p>
        </w:tc>
        <w:tc>
          <w:tcPr>
            <w:tcW w:w="1134" w:type="dxa"/>
            <w:tcBorders>
              <w:top w:val="single" w:sz="4" w:space="0" w:color="auto"/>
              <w:left w:val="nil"/>
              <w:bottom w:val="single" w:sz="4" w:space="0" w:color="auto"/>
              <w:right w:val="single" w:sz="4" w:space="0" w:color="auto"/>
            </w:tcBorders>
            <w:vAlign w:val="center"/>
          </w:tcPr>
          <w:p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&gt; 1</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2,509</w:t>
            </w:r>
          </w:p>
        </w:tc>
        <w:tc>
          <w:tcPr>
            <w:tcW w:w="1134" w:type="dxa"/>
            <w:tcBorders>
              <w:top w:val="single" w:sz="4" w:space="0" w:color="auto"/>
              <w:left w:val="nil"/>
              <w:bottom w:val="single" w:sz="4" w:space="0" w:color="auto"/>
              <w:right w:val="single" w:sz="4" w:space="0" w:color="auto"/>
            </w:tcBorders>
            <w:shd w:val="clear" w:color="auto" w:fill="auto"/>
            <w:vAlign w:val="center"/>
          </w:tcPr>
          <w:p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3,615</w:t>
            </w:r>
          </w:p>
        </w:tc>
        <w:tc>
          <w:tcPr>
            <w:tcW w:w="1134" w:type="dxa"/>
            <w:tcBorders>
              <w:top w:val="single" w:sz="4" w:space="0" w:color="auto"/>
              <w:left w:val="nil"/>
              <w:bottom w:val="single" w:sz="4" w:space="0" w:color="auto"/>
              <w:right w:val="single" w:sz="4" w:space="0" w:color="auto"/>
            </w:tcBorders>
            <w:vAlign w:val="center"/>
          </w:tcPr>
          <w:p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5,117</w:t>
            </w:r>
          </w:p>
        </w:tc>
        <w:tc>
          <w:tcPr>
            <w:tcW w:w="1134" w:type="dxa"/>
            <w:tcBorders>
              <w:top w:val="single" w:sz="4" w:space="0" w:color="auto"/>
              <w:left w:val="nil"/>
              <w:bottom w:val="single" w:sz="4" w:space="0" w:color="auto"/>
              <w:right w:val="single" w:sz="4" w:space="0" w:color="auto"/>
            </w:tcBorders>
            <w:vAlign w:val="center"/>
          </w:tcPr>
          <w:p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1,105</w:t>
            </w:r>
          </w:p>
        </w:tc>
        <w:tc>
          <w:tcPr>
            <w:tcW w:w="1098" w:type="dxa"/>
            <w:tcBorders>
              <w:top w:val="single" w:sz="4" w:space="0" w:color="auto"/>
              <w:left w:val="nil"/>
              <w:bottom w:val="single" w:sz="4" w:space="0" w:color="auto"/>
              <w:right w:val="single" w:sz="4" w:space="0" w:color="auto"/>
            </w:tcBorders>
            <w:vAlign w:val="center"/>
          </w:tcPr>
          <w:p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1,502</w:t>
            </w:r>
          </w:p>
        </w:tc>
      </w:tr>
      <w:tr w:rsidR="006F3754" w:rsidRPr="006F3754" w:rsidTr="00044C97">
        <w:trPr>
          <w:trHeight w:val="335"/>
          <w:jc w:val="center"/>
        </w:trPr>
        <w:tc>
          <w:tcPr>
            <w:tcW w:w="2552" w:type="dxa"/>
            <w:tcBorders>
              <w:top w:val="nil"/>
              <w:left w:val="single" w:sz="4" w:space="0" w:color="auto"/>
              <w:bottom w:val="single" w:sz="4" w:space="0" w:color="auto"/>
              <w:right w:val="single" w:sz="4" w:space="0" w:color="auto"/>
            </w:tcBorders>
            <w:shd w:val="clear" w:color="auto" w:fill="auto"/>
            <w:vAlign w:val="center"/>
          </w:tcPr>
          <w:p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Коэффициент обеспеченности собственными источниками финансирования</w:t>
            </w:r>
          </w:p>
        </w:tc>
        <w:tc>
          <w:tcPr>
            <w:tcW w:w="1134" w:type="dxa"/>
            <w:tcBorders>
              <w:top w:val="nil"/>
              <w:left w:val="nil"/>
              <w:bottom w:val="single" w:sz="4" w:space="0" w:color="auto"/>
              <w:right w:val="single" w:sz="4" w:space="0" w:color="auto"/>
            </w:tcBorders>
            <w:vAlign w:val="center"/>
          </w:tcPr>
          <w:p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&gt;0,1</w:t>
            </w:r>
          </w:p>
        </w:tc>
        <w:tc>
          <w:tcPr>
            <w:tcW w:w="1134" w:type="dxa"/>
            <w:tcBorders>
              <w:top w:val="nil"/>
              <w:left w:val="single" w:sz="4" w:space="0" w:color="auto"/>
              <w:bottom w:val="single" w:sz="4" w:space="0" w:color="auto"/>
              <w:right w:val="single" w:sz="4" w:space="0" w:color="auto"/>
            </w:tcBorders>
            <w:shd w:val="clear" w:color="auto" w:fill="auto"/>
            <w:vAlign w:val="center"/>
          </w:tcPr>
          <w:p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0,170</w:t>
            </w:r>
          </w:p>
        </w:tc>
        <w:tc>
          <w:tcPr>
            <w:tcW w:w="1134" w:type="dxa"/>
            <w:tcBorders>
              <w:top w:val="nil"/>
              <w:left w:val="nil"/>
              <w:bottom w:val="single" w:sz="4" w:space="0" w:color="auto"/>
              <w:right w:val="single" w:sz="4" w:space="0" w:color="auto"/>
            </w:tcBorders>
            <w:shd w:val="clear" w:color="auto" w:fill="auto"/>
            <w:vAlign w:val="center"/>
          </w:tcPr>
          <w:p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0,094</w:t>
            </w:r>
          </w:p>
        </w:tc>
        <w:tc>
          <w:tcPr>
            <w:tcW w:w="1134" w:type="dxa"/>
            <w:tcBorders>
              <w:top w:val="single" w:sz="4" w:space="0" w:color="auto"/>
              <w:left w:val="nil"/>
              <w:bottom w:val="single" w:sz="4" w:space="0" w:color="auto"/>
              <w:right w:val="single" w:sz="4" w:space="0" w:color="auto"/>
            </w:tcBorders>
            <w:vAlign w:val="center"/>
          </w:tcPr>
          <w:p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-0,045</w:t>
            </w:r>
          </w:p>
        </w:tc>
        <w:tc>
          <w:tcPr>
            <w:tcW w:w="1134" w:type="dxa"/>
            <w:tcBorders>
              <w:top w:val="single" w:sz="4" w:space="0" w:color="auto"/>
              <w:left w:val="nil"/>
              <w:bottom w:val="single" w:sz="4" w:space="0" w:color="auto"/>
              <w:right w:val="single" w:sz="4" w:space="0" w:color="auto"/>
            </w:tcBorders>
            <w:vAlign w:val="center"/>
          </w:tcPr>
          <w:p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-0,077</w:t>
            </w:r>
          </w:p>
        </w:tc>
        <w:tc>
          <w:tcPr>
            <w:tcW w:w="1098" w:type="dxa"/>
            <w:tcBorders>
              <w:top w:val="single" w:sz="4" w:space="0" w:color="auto"/>
              <w:left w:val="nil"/>
              <w:bottom w:val="single" w:sz="4" w:space="0" w:color="auto"/>
              <w:right w:val="single" w:sz="4" w:space="0" w:color="auto"/>
            </w:tcBorders>
            <w:vAlign w:val="center"/>
          </w:tcPr>
          <w:p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-0,139</w:t>
            </w:r>
          </w:p>
        </w:tc>
      </w:tr>
      <w:tr w:rsidR="006F3754" w:rsidRPr="006F3754" w:rsidTr="00044C97">
        <w:trPr>
          <w:trHeight w:val="177"/>
          <w:jc w:val="center"/>
        </w:trPr>
        <w:tc>
          <w:tcPr>
            <w:tcW w:w="2552" w:type="dxa"/>
            <w:tcBorders>
              <w:top w:val="nil"/>
              <w:left w:val="single" w:sz="4" w:space="0" w:color="auto"/>
              <w:bottom w:val="single" w:sz="4" w:space="0" w:color="auto"/>
              <w:right w:val="single" w:sz="4" w:space="0" w:color="auto"/>
            </w:tcBorders>
            <w:shd w:val="clear" w:color="auto" w:fill="auto"/>
            <w:vAlign w:val="center"/>
          </w:tcPr>
          <w:p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Коэффициент финансовой независимости (автономии)</w:t>
            </w:r>
          </w:p>
        </w:tc>
        <w:tc>
          <w:tcPr>
            <w:tcW w:w="1134" w:type="dxa"/>
            <w:tcBorders>
              <w:top w:val="nil"/>
              <w:left w:val="nil"/>
              <w:bottom w:val="single" w:sz="4" w:space="0" w:color="auto"/>
              <w:right w:val="single" w:sz="4" w:space="0" w:color="auto"/>
            </w:tcBorders>
            <w:vAlign w:val="center"/>
          </w:tcPr>
          <w:p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0,4-0,6</w:t>
            </w:r>
          </w:p>
        </w:tc>
        <w:tc>
          <w:tcPr>
            <w:tcW w:w="1134" w:type="dxa"/>
            <w:tcBorders>
              <w:top w:val="nil"/>
              <w:left w:val="single" w:sz="4" w:space="0" w:color="auto"/>
              <w:bottom w:val="single" w:sz="4" w:space="0" w:color="auto"/>
              <w:right w:val="single" w:sz="4" w:space="0" w:color="auto"/>
            </w:tcBorders>
            <w:shd w:val="clear" w:color="auto" w:fill="auto"/>
            <w:vAlign w:val="center"/>
          </w:tcPr>
          <w:p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0,285</w:t>
            </w:r>
          </w:p>
        </w:tc>
        <w:tc>
          <w:tcPr>
            <w:tcW w:w="1134" w:type="dxa"/>
            <w:tcBorders>
              <w:top w:val="nil"/>
              <w:left w:val="nil"/>
              <w:bottom w:val="single" w:sz="4" w:space="0" w:color="auto"/>
              <w:right w:val="single" w:sz="4" w:space="0" w:color="auto"/>
            </w:tcBorders>
            <w:shd w:val="clear" w:color="auto" w:fill="auto"/>
            <w:vAlign w:val="center"/>
          </w:tcPr>
          <w:p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0,217</w:t>
            </w:r>
          </w:p>
        </w:tc>
        <w:tc>
          <w:tcPr>
            <w:tcW w:w="1134" w:type="dxa"/>
            <w:tcBorders>
              <w:top w:val="single" w:sz="4" w:space="0" w:color="auto"/>
              <w:left w:val="nil"/>
              <w:bottom w:val="single" w:sz="4" w:space="0" w:color="auto"/>
              <w:right w:val="single" w:sz="4" w:space="0" w:color="auto"/>
            </w:tcBorders>
            <w:vAlign w:val="center"/>
          </w:tcPr>
          <w:p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0,163</w:t>
            </w:r>
          </w:p>
        </w:tc>
        <w:tc>
          <w:tcPr>
            <w:tcW w:w="1134" w:type="dxa"/>
            <w:tcBorders>
              <w:top w:val="single" w:sz="4" w:space="0" w:color="auto"/>
              <w:left w:val="nil"/>
              <w:bottom w:val="single" w:sz="4" w:space="0" w:color="auto"/>
              <w:right w:val="single" w:sz="4" w:space="0" w:color="auto"/>
            </w:tcBorders>
            <w:vAlign w:val="center"/>
          </w:tcPr>
          <w:p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-0,068</w:t>
            </w:r>
          </w:p>
        </w:tc>
        <w:tc>
          <w:tcPr>
            <w:tcW w:w="1098" w:type="dxa"/>
            <w:tcBorders>
              <w:top w:val="single" w:sz="4" w:space="0" w:color="auto"/>
              <w:left w:val="nil"/>
              <w:bottom w:val="single" w:sz="4" w:space="0" w:color="auto"/>
              <w:right w:val="single" w:sz="4" w:space="0" w:color="auto"/>
            </w:tcBorders>
            <w:vAlign w:val="center"/>
          </w:tcPr>
          <w:p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-0,053</w:t>
            </w:r>
          </w:p>
        </w:tc>
      </w:tr>
      <w:tr w:rsidR="006F3754" w:rsidRPr="006F3754" w:rsidTr="00044C97">
        <w:trPr>
          <w:trHeight w:val="90"/>
          <w:jc w:val="center"/>
        </w:trPr>
        <w:tc>
          <w:tcPr>
            <w:tcW w:w="2552" w:type="dxa"/>
            <w:tcBorders>
              <w:top w:val="nil"/>
              <w:left w:val="single" w:sz="4" w:space="0" w:color="auto"/>
              <w:bottom w:val="single" w:sz="4" w:space="0" w:color="auto"/>
              <w:right w:val="single" w:sz="4" w:space="0" w:color="auto"/>
            </w:tcBorders>
            <w:shd w:val="clear" w:color="auto" w:fill="auto"/>
            <w:vAlign w:val="center"/>
          </w:tcPr>
          <w:p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Коэффициент текущей задолженности</w:t>
            </w:r>
          </w:p>
        </w:tc>
        <w:tc>
          <w:tcPr>
            <w:tcW w:w="1134" w:type="dxa"/>
            <w:tcBorders>
              <w:top w:val="nil"/>
              <w:left w:val="nil"/>
              <w:bottom w:val="single" w:sz="4" w:space="0" w:color="auto"/>
              <w:right w:val="single" w:sz="4" w:space="0" w:color="auto"/>
            </w:tcBorders>
            <w:vAlign w:val="center"/>
          </w:tcPr>
          <w:p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0,1 – 0,2</w:t>
            </w:r>
          </w:p>
        </w:tc>
        <w:tc>
          <w:tcPr>
            <w:tcW w:w="1134" w:type="dxa"/>
            <w:tcBorders>
              <w:top w:val="nil"/>
              <w:left w:val="single" w:sz="4" w:space="0" w:color="auto"/>
              <w:bottom w:val="single" w:sz="4" w:space="0" w:color="auto"/>
              <w:right w:val="single" w:sz="4" w:space="0" w:color="auto"/>
            </w:tcBorders>
            <w:shd w:val="clear" w:color="auto" w:fill="auto"/>
            <w:vAlign w:val="center"/>
          </w:tcPr>
          <w:p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0,715</w:t>
            </w:r>
          </w:p>
        </w:tc>
        <w:tc>
          <w:tcPr>
            <w:tcW w:w="1134" w:type="dxa"/>
            <w:tcBorders>
              <w:top w:val="nil"/>
              <w:left w:val="nil"/>
              <w:bottom w:val="single" w:sz="4" w:space="0" w:color="auto"/>
              <w:right w:val="single" w:sz="4" w:space="0" w:color="auto"/>
            </w:tcBorders>
            <w:shd w:val="clear" w:color="auto" w:fill="auto"/>
            <w:vAlign w:val="center"/>
          </w:tcPr>
          <w:p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0,783</w:t>
            </w:r>
          </w:p>
        </w:tc>
        <w:tc>
          <w:tcPr>
            <w:tcW w:w="1134" w:type="dxa"/>
            <w:tcBorders>
              <w:top w:val="single" w:sz="4" w:space="0" w:color="auto"/>
              <w:left w:val="nil"/>
              <w:bottom w:val="single" w:sz="4" w:space="0" w:color="auto"/>
              <w:right w:val="single" w:sz="4" w:space="0" w:color="auto"/>
            </w:tcBorders>
            <w:vAlign w:val="center"/>
          </w:tcPr>
          <w:p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0,398</w:t>
            </w:r>
          </w:p>
        </w:tc>
        <w:tc>
          <w:tcPr>
            <w:tcW w:w="1134" w:type="dxa"/>
            <w:tcBorders>
              <w:top w:val="single" w:sz="4" w:space="0" w:color="auto"/>
              <w:left w:val="nil"/>
              <w:bottom w:val="single" w:sz="4" w:space="0" w:color="auto"/>
              <w:right w:val="single" w:sz="4" w:space="0" w:color="auto"/>
            </w:tcBorders>
            <w:vAlign w:val="center"/>
          </w:tcPr>
          <w:p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0,068</w:t>
            </w:r>
          </w:p>
        </w:tc>
        <w:tc>
          <w:tcPr>
            <w:tcW w:w="1098" w:type="dxa"/>
            <w:tcBorders>
              <w:top w:val="single" w:sz="4" w:space="0" w:color="auto"/>
              <w:left w:val="nil"/>
              <w:bottom w:val="single" w:sz="4" w:space="0" w:color="auto"/>
              <w:right w:val="single" w:sz="4" w:space="0" w:color="auto"/>
            </w:tcBorders>
            <w:vAlign w:val="center"/>
          </w:tcPr>
          <w:p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-0,385</w:t>
            </w:r>
          </w:p>
        </w:tc>
      </w:tr>
      <w:tr w:rsidR="006F3754" w:rsidRPr="006F3754" w:rsidTr="00044C97">
        <w:trPr>
          <w:trHeight w:val="90"/>
          <w:jc w:val="center"/>
        </w:trPr>
        <w:tc>
          <w:tcPr>
            <w:tcW w:w="2552" w:type="dxa"/>
            <w:tcBorders>
              <w:top w:val="nil"/>
              <w:left w:val="single" w:sz="4" w:space="0" w:color="auto"/>
              <w:bottom w:val="single" w:sz="4" w:space="0" w:color="auto"/>
              <w:right w:val="single" w:sz="4" w:space="0" w:color="auto"/>
            </w:tcBorders>
            <w:shd w:val="clear" w:color="auto" w:fill="auto"/>
            <w:vAlign w:val="center"/>
          </w:tcPr>
          <w:p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 xml:space="preserve">Коэффициент финансовой устойчивости </w:t>
            </w:r>
          </w:p>
        </w:tc>
        <w:tc>
          <w:tcPr>
            <w:tcW w:w="1134" w:type="dxa"/>
            <w:tcBorders>
              <w:top w:val="nil"/>
              <w:left w:val="nil"/>
              <w:bottom w:val="single" w:sz="4" w:space="0" w:color="auto"/>
              <w:right w:val="single" w:sz="4" w:space="0" w:color="auto"/>
            </w:tcBorders>
            <w:vAlign w:val="center"/>
          </w:tcPr>
          <w:p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0,8-0,9</w:t>
            </w:r>
          </w:p>
        </w:tc>
        <w:tc>
          <w:tcPr>
            <w:tcW w:w="1134" w:type="dxa"/>
            <w:tcBorders>
              <w:top w:val="nil"/>
              <w:left w:val="single" w:sz="4" w:space="0" w:color="auto"/>
              <w:bottom w:val="single" w:sz="4" w:space="0" w:color="auto"/>
              <w:right w:val="single" w:sz="4" w:space="0" w:color="auto"/>
            </w:tcBorders>
            <w:shd w:val="clear" w:color="auto" w:fill="auto"/>
            <w:vAlign w:val="center"/>
          </w:tcPr>
          <w:p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0,285</w:t>
            </w:r>
          </w:p>
        </w:tc>
        <w:tc>
          <w:tcPr>
            <w:tcW w:w="1134" w:type="dxa"/>
            <w:tcBorders>
              <w:top w:val="nil"/>
              <w:left w:val="nil"/>
              <w:bottom w:val="single" w:sz="4" w:space="0" w:color="auto"/>
              <w:right w:val="single" w:sz="4" w:space="0" w:color="auto"/>
            </w:tcBorders>
            <w:shd w:val="clear" w:color="auto" w:fill="auto"/>
            <w:vAlign w:val="center"/>
          </w:tcPr>
          <w:p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0,217</w:t>
            </w:r>
          </w:p>
        </w:tc>
        <w:tc>
          <w:tcPr>
            <w:tcW w:w="1134" w:type="dxa"/>
            <w:tcBorders>
              <w:top w:val="single" w:sz="4" w:space="0" w:color="auto"/>
              <w:left w:val="nil"/>
              <w:bottom w:val="single" w:sz="4" w:space="0" w:color="auto"/>
              <w:right w:val="single" w:sz="4" w:space="0" w:color="auto"/>
            </w:tcBorders>
            <w:vAlign w:val="center"/>
          </w:tcPr>
          <w:p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1,512</w:t>
            </w:r>
          </w:p>
        </w:tc>
        <w:tc>
          <w:tcPr>
            <w:tcW w:w="1134" w:type="dxa"/>
            <w:tcBorders>
              <w:top w:val="single" w:sz="4" w:space="0" w:color="auto"/>
              <w:left w:val="nil"/>
              <w:bottom w:val="single" w:sz="4" w:space="0" w:color="auto"/>
              <w:right w:val="single" w:sz="4" w:space="0" w:color="auto"/>
            </w:tcBorders>
            <w:vAlign w:val="center"/>
          </w:tcPr>
          <w:p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-0,068</w:t>
            </w:r>
          </w:p>
        </w:tc>
        <w:tc>
          <w:tcPr>
            <w:tcW w:w="1098" w:type="dxa"/>
            <w:tcBorders>
              <w:top w:val="single" w:sz="4" w:space="0" w:color="auto"/>
              <w:left w:val="nil"/>
              <w:bottom w:val="single" w:sz="4" w:space="0" w:color="auto"/>
              <w:right w:val="single" w:sz="4" w:space="0" w:color="auto"/>
            </w:tcBorders>
            <w:vAlign w:val="center"/>
          </w:tcPr>
          <w:p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1,295</w:t>
            </w:r>
          </w:p>
        </w:tc>
      </w:tr>
      <w:tr w:rsidR="006F3754" w:rsidRPr="006F3754" w:rsidTr="00044C97">
        <w:trPr>
          <w:trHeight w:val="361"/>
          <w:jc w:val="center"/>
        </w:trPr>
        <w:tc>
          <w:tcPr>
            <w:tcW w:w="2552" w:type="dxa"/>
            <w:tcBorders>
              <w:top w:val="nil"/>
              <w:left w:val="single" w:sz="4" w:space="0" w:color="auto"/>
              <w:bottom w:val="single" w:sz="4" w:space="0" w:color="auto"/>
              <w:right w:val="single" w:sz="4" w:space="0" w:color="auto"/>
            </w:tcBorders>
            <w:shd w:val="clear" w:color="auto" w:fill="auto"/>
            <w:vAlign w:val="center"/>
          </w:tcPr>
          <w:p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Коэффициент финансовой независимости в части формирования запасов</w:t>
            </w:r>
          </w:p>
        </w:tc>
        <w:tc>
          <w:tcPr>
            <w:tcW w:w="1134" w:type="dxa"/>
            <w:tcBorders>
              <w:top w:val="nil"/>
              <w:left w:val="nil"/>
              <w:bottom w:val="single" w:sz="4" w:space="0" w:color="auto"/>
              <w:right w:val="single" w:sz="4" w:space="0" w:color="auto"/>
            </w:tcBorders>
            <w:vAlign w:val="center"/>
          </w:tcPr>
          <w:p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w:t>
            </w:r>
          </w:p>
        </w:tc>
        <w:tc>
          <w:tcPr>
            <w:tcW w:w="1134" w:type="dxa"/>
            <w:tcBorders>
              <w:top w:val="nil"/>
              <w:left w:val="single" w:sz="4" w:space="0" w:color="auto"/>
              <w:bottom w:val="single" w:sz="4" w:space="0" w:color="auto"/>
              <w:right w:val="single" w:sz="4" w:space="0" w:color="auto"/>
            </w:tcBorders>
            <w:shd w:val="clear" w:color="auto" w:fill="auto"/>
            <w:vAlign w:val="center"/>
          </w:tcPr>
          <w:p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0,528</w:t>
            </w:r>
          </w:p>
        </w:tc>
        <w:tc>
          <w:tcPr>
            <w:tcW w:w="1134" w:type="dxa"/>
            <w:tcBorders>
              <w:top w:val="nil"/>
              <w:left w:val="nil"/>
              <w:bottom w:val="single" w:sz="4" w:space="0" w:color="auto"/>
              <w:right w:val="single" w:sz="4" w:space="0" w:color="auto"/>
            </w:tcBorders>
            <w:shd w:val="clear" w:color="auto" w:fill="auto"/>
            <w:vAlign w:val="center"/>
          </w:tcPr>
          <w:p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0,324</w:t>
            </w:r>
          </w:p>
        </w:tc>
        <w:tc>
          <w:tcPr>
            <w:tcW w:w="1134" w:type="dxa"/>
            <w:tcBorders>
              <w:top w:val="single" w:sz="4" w:space="0" w:color="auto"/>
              <w:left w:val="nil"/>
              <w:bottom w:val="single" w:sz="4" w:space="0" w:color="auto"/>
              <w:right w:val="single" w:sz="4" w:space="0" w:color="auto"/>
            </w:tcBorders>
            <w:vAlign w:val="center"/>
          </w:tcPr>
          <w:p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-0,183</w:t>
            </w:r>
          </w:p>
        </w:tc>
        <w:tc>
          <w:tcPr>
            <w:tcW w:w="1134" w:type="dxa"/>
            <w:tcBorders>
              <w:top w:val="single" w:sz="4" w:space="0" w:color="auto"/>
              <w:left w:val="nil"/>
              <w:bottom w:val="single" w:sz="4" w:space="0" w:color="auto"/>
              <w:right w:val="single" w:sz="4" w:space="0" w:color="auto"/>
            </w:tcBorders>
            <w:vAlign w:val="center"/>
          </w:tcPr>
          <w:p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-0,204</w:t>
            </w:r>
          </w:p>
        </w:tc>
        <w:tc>
          <w:tcPr>
            <w:tcW w:w="1098" w:type="dxa"/>
            <w:tcBorders>
              <w:top w:val="single" w:sz="4" w:space="0" w:color="auto"/>
              <w:left w:val="nil"/>
              <w:bottom w:val="single" w:sz="4" w:space="0" w:color="auto"/>
              <w:right w:val="single" w:sz="4" w:space="0" w:color="auto"/>
            </w:tcBorders>
            <w:vAlign w:val="center"/>
          </w:tcPr>
          <w:p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-0,507</w:t>
            </w:r>
          </w:p>
        </w:tc>
      </w:tr>
    </w:tbl>
    <w:p w:rsidR="006F3754" w:rsidRPr="006F3754" w:rsidRDefault="006F3754" w:rsidP="006F3754">
      <w:pPr>
        <w:spacing w:after="0" w:line="360" w:lineRule="auto"/>
        <w:ind w:firstLine="709"/>
        <w:jc w:val="both"/>
        <w:rPr>
          <w:rFonts w:ascii="Verdana" w:eastAsia="Times New Roman" w:hAnsi="Verdana" w:cs="Times New Roman"/>
          <w:color w:val="000000"/>
          <w:sz w:val="24"/>
          <w:szCs w:val="24"/>
          <w:shd w:val="clear" w:color="auto" w:fill="FFFFFF"/>
          <w:lang w:eastAsia="ru-RU"/>
        </w:rPr>
      </w:pPr>
    </w:p>
    <w:p w:rsidR="006F3754" w:rsidRPr="006F3754" w:rsidRDefault="006F3754" w:rsidP="006F3754">
      <w:pPr>
        <w:spacing w:after="0" w:line="360" w:lineRule="auto"/>
        <w:ind w:firstLine="709"/>
        <w:jc w:val="both"/>
        <w:rPr>
          <w:rFonts w:ascii="Times New Roman" w:eastAsia="Times New Roman" w:hAnsi="Times New Roman" w:cs="Times New Roman"/>
          <w:color w:val="000000"/>
          <w:sz w:val="28"/>
          <w:szCs w:val="28"/>
          <w:shd w:val="clear" w:color="auto" w:fill="FFFFFF"/>
          <w:lang w:eastAsia="ru-RU"/>
        </w:rPr>
      </w:pPr>
      <w:r w:rsidRPr="006F3754">
        <w:rPr>
          <w:rFonts w:ascii="Times New Roman" w:eastAsia="Times New Roman" w:hAnsi="Times New Roman" w:cs="Times New Roman"/>
          <w:color w:val="000000"/>
          <w:sz w:val="28"/>
          <w:szCs w:val="28"/>
          <w:shd w:val="clear" w:color="auto" w:fill="FFFFFF"/>
          <w:lang w:eastAsia="ru-RU"/>
        </w:rPr>
        <w:t>Коэффициент соотношения заемных и собственных средств показывает, что в 202</w:t>
      </w:r>
      <w:r w:rsidR="00941FD1">
        <w:rPr>
          <w:rFonts w:ascii="Times New Roman" w:eastAsia="Times New Roman" w:hAnsi="Times New Roman" w:cs="Times New Roman"/>
          <w:color w:val="000000"/>
          <w:sz w:val="28"/>
          <w:szCs w:val="28"/>
          <w:shd w:val="clear" w:color="auto" w:fill="FFFFFF"/>
          <w:lang w:eastAsia="ru-RU"/>
        </w:rPr>
        <w:t>2</w:t>
      </w:r>
      <w:r w:rsidRPr="006F3754">
        <w:rPr>
          <w:rFonts w:ascii="Times New Roman" w:eastAsia="Times New Roman" w:hAnsi="Times New Roman" w:cs="Times New Roman"/>
          <w:color w:val="000000"/>
          <w:sz w:val="28"/>
          <w:szCs w:val="28"/>
          <w:shd w:val="clear" w:color="auto" w:fill="FFFFFF"/>
          <w:lang w:eastAsia="ru-RU"/>
        </w:rPr>
        <w:t xml:space="preserve"> году у АО КБ </w:t>
      </w:r>
      <w:r w:rsidR="00941FD1">
        <w:rPr>
          <w:rFonts w:ascii="Times New Roman" w:eastAsia="Times New Roman" w:hAnsi="Times New Roman" w:cs="Times New Roman"/>
          <w:color w:val="000000"/>
          <w:sz w:val="28"/>
          <w:szCs w:val="28"/>
          <w:shd w:val="clear" w:color="auto" w:fill="FFFFFF"/>
          <w:lang w:eastAsia="ru-RU"/>
        </w:rPr>
        <w:t>«</w:t>
      </w:r>
      <w:r w:rsidRPr="006F3754">
        <w:rPr>
          <w:rFonts w:ascii="Times New Roman" w:eastAsia="Times New Roman" w:hAnsi="Times New Roman" w:cs="Times New Roman"/>
          <w:color w:val="000000"/>
          <w:sz w:val="28"/>
          <w:szCs w:val="28"/>
          <w:shd w:val="clear" w:color="auto" w:fill="FFFFFF"/>
          <w:lang w:eastAsia="ru-RU"/>
        </w:rPr>
        <w:t>САММИТ БАНК</w:t>
      </w:r>
      <w:r w:rsidR="00941FD1">
        <w:rPr>
          <w:rFonts w:ascii="Times New Roman" w:eastAsia="Times New Roman" w:hAnsi="Times New Roman" w:cs="Times New Roman"/>
          <w:color w:val="000000"/>
          <w:sz w:val="28"/>
          <w:szCs w:val="28"/>
          <w:shd w:val="clear" w:color="auto" w:fill="FFFFFF"/>
          <w:lang w:eastAsia="ru-RU"/>
        </w:rPr>
        <w:t>»</w:t>
      </w:r>
      <w:r w:rsidRPr="006F3754">
        <w:rPr>
          <w:rFonts w:ascii="Times New Roman" w:eastAsia="Times New Roman" w:hAnsi="Times New Roman" w:cs="Times New Roman"/>
          <w:color w:val="000000"/>
          <w:sz w:val="28"/>
          <w:szCs w:val="28"/>
          <w:shd w:val="clear" w:color="auto" w:fill="FFFFFF"/>
          <w:lang w:eastAsia="ru-RU"/>
        </w:rPr>
        <w:t xml:space="preserve"> обязательства превышают собственный капитал в 2,5 раза, в 202</w:t>
      </w:r>
      <w:r w:rsidR="00941FD1">
        <w:rPr>
          <w:rFonts w:ascii="Times New Roman" w:eastAsia="Times New Roman" w:hAnsi="Times New Roman" w:cs="Times New Roman"/>
          <w:color w:val="000000"/>
          <w:sz w:val="28"/>
          <w:szCs w:val="28"/>
          <w:shd w:val="clear" w:color="auto" w:fill="FFFFFF"/>
          <w:lang w:eastAsia="ru-RU"/>
        </w:rPr>
        <w:t>23</w:t>
      </w:r>
      <w:r w:rsidRPr="006F3754">
        <w:rPr>
          <w:rFonts w:ascii="Times New Roman" w:eastAsia="Times New Roman" w:hAnsi="Times New Roman" w:cs="Times New Roman"/>
          <w:color w:val="000000"/>
          <w:sz w:val="28"/>
          <w:szCs w:val="28"/>
          <w:shd w:val="clear" w:color="auto" w:fill="FFFFFF"/>
          <w:lang w:eastAsia="ru-RU"/>
        </w:rPr>
        <w:t>году – в 3,6 раза, в 202</w:t>
      </w:r>
      <w:r w:rsidR="00941FD1">
        <w:rPr>
          <w:rFonts w:ascii="Times New Roman" w:eastAsia="Times New Roman" w:hAnsi="Times New Roman" w:cs="Times New Roman"/>
          <w:color w:val="000000"/>
          <w:sz w:val="28"/>
          <w:szCs w:val="28"/>
          <w:shd w:val="clear" w:color="auto" w:fill="FFFFFF"/>
          <w:lang w:eastAsia="ru-RU"/>
        </w:rPr>
        <w:t>4</w:t>
      </w:r>
      <w:r w:rsidRPr="006F3754">
        <w:rPr>
          <w:rFonts w:ascii="Times New Roman" w:eastAsia="Times New Roman" w:hAnsi="Times New Roman" w:cs="Times New Roman"/>
          <w:color w:val="000000"/>
          <w:sz w:val="28"/>
          <w:szCs w:val="28"/>
          <w:shd w:val="clear" w:color="auto" w:fill="FFFFFF"/>
          <w:lang w:eastAsia="ru-RU"/>
        </w:rPr>
        <w:t xml:space="preserve"> году – </w:t>
      </w:r>
      <w:proofErr w:type="gramStart"/>
      <w:r w:rsidRPr="006F3754">
        <w:rPr>
          <w:rFonts w:ascii="Times New Roman" w:eastAsia="Times New Roman" w:hAnsi="Times New Roman" w:cs="Times New Roman"/>
          <w:color w:val="000000"/>
          <w:sz w:val="28"/>
          <w:szCs w:val="28"/>
          <w:shd w:val="clear" w:color="auto" w:fill="FFFFFF"/>
          <w:lang w:eastAsia="ru-RU"/>
        </w:rPr>
        <w:t>в</w:t>
      </w:r>
      <w:proofErr w:type="gramEnd"/>
      <w:r w:rsidRPr="006F3754">
        <w:rPr>
          <w:rFonts w:ascii="Times New Roman" w:eastAsia="Times New Roman" w:hAnsi="Times New Roman" w:cs="Times New Roman"/>
          <w:color w:val="000000"/>
          <w:sz w:val="28"/>
          <w:szCs w:val="28"/>
          <w:shd w:val="clear" w:color="auto" w:fill="FFFFFF"/>
          <w:lang w:eastAsia="ru-RU"/>
        </w:rPr>
        <w:t xml:space="preserve"> 5,1 раза. Рост заемного капитала значительно превышает рост собственных средств, что является отрицательной тенденцией.</w:t>
      </w:r>
    </w:p>
    <w:p w:rsidR="006F3754" w:rsidRPr="006F3754" w:rsidRDefault="006F3754" w:rsidP="006F3754">
      <w:pPr>
        <w:spacing w:after="0" w:line="360" w:lineRule="auto"/>
        <w:ind w:firstLine="709"/>
        <w:jc w:val="both"/>
        <w:rPr>
          <w:rFonts w:ascii="Times New Roman" w:eastAsia="Times New Roman" w:hAnsi="Times New Roman" w:cs="Times New Roman"/>
          <w:color w:val="000000"/>
          <w:sz w:val="28"/>
          <w:szCs w:val="28"/>
          <w:shd w:val="clear" w:color="auto" w:fill="FFFFFF"/>
          <w:lang w:eastAsia="ru-RU"/>
        </w:rPr>
      </w:pPr>
      <w:r w:rsidRPr="006F3754">
        <w:rPr>
          <w:rFonts w:ascii="Times New Roman" w:eastAsia="Times New Roman" w:hAnsi="Times New Roman" w:cs="Times New Roman"/>
          <w:color w:val="000000"/>
          <w:sz w:val="28"/>
          <w:szCs w:val="28"/>
          <w:shd w:val="clear" w:color="auto" w:fill="FFFFFF"/>
          <w:lang w:eastAsia="ru-RU"/>
        </w:rPr>
        <w:t>Коэффициент обеспеченности собственными источниками финансирования свидетельствует о том, что в 202</w:t>
      </w:r>
      <w:r w:rsidR="00941FD1">
        <w:rPr>
          <w:rFonts w:ascii="Times New Roman" w:eastAsia="Times New Roman" w:hAnsi="Times New Roman" w:cs="Times New Roman"/>
          <w:color w:val="000000"/>
          <w:sz w:val="28"/>
          <w:szCs w:val="28"/>
          <w:shd w:val="clear" w:color="auto" w:fill="FFFFFF"/>
          <w:lang w:eastAsia="ru-RU"/>
        </w:rPr>
        <w:t>2</w:t>
      </w:r>
      <w:r w:rsidRPr="006F3754">
        <w:rPr>
          <w:rFonts w:ascii="Times New Roman" w:eastAsia="Times New Roman" w:hAnsi="Times New Roman" w:cs="Times New Roman"/>
          <w:color w:val="000000"/>
          <w:sz w:val="28"/>
          <w:szCs w:val="28"/>
          <w:shd w:val="clear" w:color="auto" w:fill="FFFFFF"/>
          <w:lang w:eastAsia="ru-RU"/>
        </w:rPr>
        <w:t xml:space="preserve"> году собственных средств недостаточно для финансирования оборотных активов. Это значение намного ниже нормального ограничения, что отрицательно влияет на финансовую устойчивость организации. </w:t>
      </w:r>
    </w:p>
    <w:p w:rsidR="006F3754" w:rsidRPr="006F3754" w:rsidRDefault="006F3754" w:rsidP="006F3754">
      <w:pPr>
        <w:spacing w:after="0" w:line="360" w:lineRule="auto"/>
        <w:ind w:firstLine="709"/>
        <w:jc w:val="both"/>
        <w:rPr>
          <w:rFonts w:ascii="Times New Roman" w:eastAsia="Times New Roman" w:hAnsi="Times New Roman" w:cs="Times New Roman"/>
          <w:color w:val="000000"/>
          <w:sz w:val="28"/>
          <w:szCs w:val="28"/>
          <w:shd w:val="clear" w:color="auto" w:fill="FFFFFF"/>
          <w:lang w:eastAsia="ru-RU"/>
        </w:rPr>
      </w:pPr>
      <w:r w:rsidRPr="006F3754">
        <w:rPr>
          <w:rFonts w:ascii="Times New Roman" w:eastAsia="Times New Roman" w:hAnsi="Times New Roman" w:cs="Times New Roman"/>
          <w:color w:val="000000"/>
          <w:sz w:val="28"/>
          <w:szCs w:val="28"/>
          <w:shd w:val="clear" w:color="auto" w:fill="FFFFFF"/>
          <w:lang w:eastAsia="ru-RU"/>
        </w:rPr>
        <w:t>Коэффициент финансовой независимости показывает</w:t>
      </w:r>
      <w:r w:rsidR="00941FD1">
        <w:rPr>
          <w:rFonts w:ascii="Times New Roman" w:eastAsia="Times New Roman" w:hAnsi="Times New Roman" w:cs="Times New Roman"/>
          <w:color w:val="000000"/>
          <w:sz w:val="28"/>
          <w:szCs w:val="28"/>
          <w:shd w:val="clear" w:color="auto" w:fill="FFFFFF"/>
          <w:lang w:eastAsia="ru-RU"/>
        </w:rPr>
        <w:t>,</w:t>
      </w:r>
      <w:r w:rsidRPr="006F3754">
        <w:rPr>
          <w:rFonts w:ascii="Times New Roman" w:eastAsia="Times New Roman" w:hAnsi="Times New Roman" w:cs="Times New Roman"/>
          <w:color w:val="000000"/>
          <w:sz w:val="28"/>
          <w:szCs w:val="28"/>
          <w:shd w:val="clear" w:color="auto" w:fill="FFFFFF"/>
          <w:lang w:eastAsia="ru-RU"/>
        </w:rPr>
        <w:t xml:space="preserve"> что в общей сумме источников финансирования собственные средства составили 28,5 % в 202</w:t>
      </w:r>
      <w:r w:rsidR="00941FD1">
        <w:rPr>
          <w:rFonts w:ascii="Times New Roman" w:eastAsia="Times New Roman" w:hAnsi="Times New Roman" w:cs="Times New Roman"/>
          <w:color w:val="000000"/>
          <w:sz w:val="28"/>
          <w:szCs w:val="28"/>
          <w:shd w:val="clear" w:color="auto" w:fill="FFFFFF"/>
          <w:lang w:eastAsia="ru-RU"/>
        </w:rPr>
        <w:t>2</w:t>
      </w:r>
      <w:r w:rsidRPr="006F3754">
        <w:rPr>
          <w:rFonts w:ascii="Times New Roman" w:eastAsia="Times New Roman" w:hAnsi="Times New Roman" w:cs="Times New Roman"/>
          <w:color w:val="000000"/>
          <w:sz w:val="28"/>
          <w:szCs w:val="28"/>
          <w:shd w:val="clear" w:color="auto" w:fill="FFFFFF"/>
          <w:lang w:eastAsia="ru-RU"/>
        </w:rPr>
        <w:t xml:space="preserve"> г., 21,7 % в 202</w:t>
      </w:r>
      <w:r w:rsidR="00941FD1">
        <w:rPr>
          <w:rFonts w:ascii="Times New Roman" w:eastAsia="Times New Roman" w:hAnsi="Times New Roman" w:cs="Times New Roman"/>
          <w:color w:val="000000"/>
          <w:sz w:val="28"/>
          <w:szCs w:val="28"/>
          <w:shd w:val="clear" w:color="auto" w:fill="FFFFFF"/>
          <w:lang w:eastAsia="ru-RU"/>
        </w:rPr>
        <w:t>3</w:t>
      </w:r>
      <w:r w:rsidRPr="006F3754">
        <w:rPr>
          <w:rFonts w:ascii="Times New Roman" w:eastAsia="Times New Roman" w:hAnsi="Times New Roman" w:cs="Times New Roman"/>
          <w:color w:val="000000"/>
          <w:sz w:val="28"/>
          <w:szCs w:val="28"/>
          <w:shd w:val="clear" w:color="auto" w:fill="FFFFFF"/>
          <w:lang w:eastAsia="ru-RU"/>
        </w:rPr>
        <w:t xml:space="preserve"> году и 16,3 % в 202</w:t>
      </w:r>
      <w:r w:rsidR="00941FD1">
        <w:rPr>
          <w:rFonts w:ascii="Times New Roman" w:eastAsia="Times New Roman" w:hAnsi="Times New Roman" w:cs="Times New Roman"/>
          <w:color w:val="000000"/>
          <w:sz w:val="28"/>
          <w:szCs w:val="28"/>
          <w:shd w:val="clear" w:color="auto" w:fill="FFFFFF"/>
          <w:lang w:eastAsia="ru-RU"/>
        </w:rPr>
        <w:t>4</w:t>
      </w:r>
      <w:r w:rsidRPr="006F3754">
        <w:rPr>
          <w:rFonts w:ascii="Times New Roman" w:eastAsia="Times New Roman" w:hAnsi="Times New Roman" w:cs="Times New Roman"/>
          <w:color w:val="000000"/>
          <w:sz w:val="28"/>
          <w:szCs w:val="28"/>
          <w:shd w:val="clear" w:color="auto" w:fill="FFFFFF"/>
          <w:lang w:eastAsia="ru-RU"/>
        </w:rPr>
        <w:t xml:space="preserve"> году, что ниже нормального значения. Его значение остается очень низким и снижается из года в год, что </w:t>
      </w:r>
      <w:r w:rsidRPr="006F3754">
        <w:rPr>
          <w:rFonts w:ascii="Times New Roman" w:eastAsia="Times New Roman" w:hAnsi="Times New Roman" w:cs="Times New Roman"/>
          <w:color w:val="000000"/>
          <w:sz w:val="28"/>
          <w:szCs w:val="28"/>
          <w:shd w:val="clear" w:color="auto" w:fill="FFFFFF"/>
          <w:lang w:eastAsia="ru-RU"/>
        </w:rPr>
        <w:lastRenderedPageBreak/>
        <w:t>является отрицательной тенденцией, так как снижается финансовая устойчивость организации.</w:t>
      </w:r>
    </w:p>
    <w:p w:rsidR="006F3754" w:rsidRPr="006F3754" w:rsidRDefault="006F3754" w:rsidP="006F3754">
      <w:pPr>
        <w:spacing w:after="0" w:line="360" w:lineRule="auto"/>
        <w:ind w:firstLine="709"/>
        <w:jc w:val="both"/>
        <w:rPr>
          <w:rFonts w:ascii="Times New Roman" w:eastAsia="Times New Roman" w:hAnsi="Times New Roman" w:cs="Times New Roman"/>
          <w:color w:val="000000"/>
          <w:sz w:val="28"/>
          <w:szCs w:val="28"/>
          <w:shd w:val="clear" w:color="auto" w:fill="FFFFFF"/>
          <w:lang w:eastAsia="ru-RU"/>
        </w:rPr>
      </w:pPr>
      <w:r w:rsidRPr="006F3754">
        <w:rPr>
          <w:rFonts w:ascii="Times New Roman" w:eastAsia="Times New Roman" w:hAnsi="Times New Roman" w:cs="Times New Roman"/>
          <w:color w:val="000000"/>
          <w:sz w:val="28"/>
          <w:szCs w:val="28"/>
          <w:shd w:val="clear" w:color="auto" w:fill="FFFFFF"/>
          <w:lang w:eastAsia="ru-RU"/>
        </w:rPr>
        <w:t>Коэффициент текущей задолженности показывает, что в 202</w:t>
      </w:r>
      <w:r w:rsidR="00941FD1">
        <w:rPr>
          <w:rFonts w:ascii="Times New Roman" w:eastAsia="Times New Roman" w:hAnsi="Times New Roman" w:cs="Times New Roman"/>
          <w:color w:val="000000"/>
          <w:sz w:val="28"/>
          <w:szCs w:val="28"/>
          <w:shd w:val="clear" w:color="auto" w:fill="FFFFFF"/>
          <w:lang w:eastAsia="ru-RU"/>
        </w:rPr>
        <w:t>2</w:t>
      </w:r>
      <w:r w:rsidRPr="006F3754">
        <w:rPr>
          <w:rFonts w:ascii="Times New Roman" w:eastAsia="Times New Roman" w:hAnsi="Times New Roman" w:cs="Times New Roman"/>
          <w:color w:val="000000"/>
          <w:sz w:val="28"/>
          <w:szCs w:val="28"/>
          <w:shd w:val="clear" w:color="auto" w:fill="FFFFFF"/>
          <w:lang w:eastAsia="ru-RU"/>
        </w:rPr>
        <w:t xml:space="preserve"> году на долю краткосрочных обязательства приходится 71,5 % пассивов, в 202</w:t>
      </w:r>
      <w:r w:rsidR="00941FD1">
        <w:rPr>
          <w:rFonts w:ascii="Times New Roman" w:eastAsia="Times New Roman" w:hAnsi="Times New Roman" w:cs="Times New Roman"/>
          <w:color w:val="000000"/>
          <w:sz w:val="28"/>
          <w:szCs w:val="28"/>
          <w:shd w:val="clear" w:color="auto" w:fill="FFFFFF"/>
          <w:lang w:eastAsia="ru-RU"/>
        </w:rPr>
        <w:t>3</w:t>
      </w:r>
      <w:r w:rsidRPr="006F3754">
        <w:rPr>
          <w:rFonts w:ascii="Times New Roman" w:eastAsia="Times New Roman" w:hAnsi="Times New Roman" w:cs="Times New Roman"/>
          <w:color w:val="000000"/>
          <w:sz w:val="28"/>
          <w:szCs w:val="28"/>
          <w:shd w:val="clear" w:color="auto" w:fill="FFFFFF"/>
          <w:lang w:eastAsia="ru-RU"/>
        </w:rPr>
        <w:t xml:space="preserve"> году 78,3 %, в 202</w:t>
      </w:r>
      <w:r w:rsidR="00941FD1">
        <w:rPr>
          <w:rFonts w:ascii="Times New Roman" w:eastAsia="Times New Roman" w:hAnsi="Times New Roman" w:cs="Times New Roman"/>
          <w:color w:val="000000"/>
          <w:sz w:val="28"/>
          <w:szCs w:val="28"/>
          <w:shd w:val="clear" w:color="auto" w:fill="FFFFFF"/>
          <w:lang w:eastAsia="ru-RU"/>
        </w:rPr>
        <w:t>4</w:t>
      </w:r>
      <w:r w:rsidRPr="006F3754">
        <w:rPr>
          <w:rFonts w:ascii="Times New Roman" w:eastAsia="Times New Roman" w:hAnsi="Times New Roman" w:cs="Times New Roman"/>
          <w:color w:val="000000"/>
          <w:sz w:val="28"/>
          <w:szCs w:val="28"/>
          <w:shd w:val="clear" w:color="auto" w:fill="FFFFFF"/>
          <w:lang w:eastAsia="ru-RU"/>
        </w:rPr>
        <w:t xml:space="preserve"> году – 39,8 %.</w:t>
      </w:r>
    </w:p>
    <w:p w:rsidR="006F3754" w:rsidRPr="006F3754" w:rsidRDefault="006F3754" w:rsidP="006F3754">
      <w:pPr>
        <w:spacing w:after="0" w:line="360" w:lineRule="auto"/>
        <w:ind w:firstLine="709"/>
        <w:jc w:val="both"/>
        <w:rPr>
          <w:rFonts w:ascii="Times New Roman" w:eastAsia="Times New Roman" w:hAnsi="Times New Roman" w:cs="Times New Roman"/>
          <w:color w:val="000000"/>
          <w:sz w:val="28"/>
          <w:szCs w:val="28"/>
          <w:shd w:val="clear" w:color="auto" w:fill="FFFFFF"/>
          <w:lang w:eastAsia="ru-RU"/>
        </w:rPr>
      </w:pPr>
      <w:r w:rsidRPr="006F3754">
        <w:rPr>
          <w:rFonts w:ascii="Times New Roman" w:eastAsia="Times New Roman" w:hAnsi="Times New Roman" w:cs="Times New Roman"/>
          <w:color w:val="000000"/>
          <w:sz w:val="28"/>
          <w:szCs w:val="28"/>
          <w:shd w:val="clear" w:color="auto" w:fill="FFFFFF"/>
          <w:lang w:eastAsia="ru-RU"/>
        </w:rPr>
        <w:t xml:space="preserve">Так как у АО КБ </w:t>
      </w:r>
      <w:r w:rsidR="00941FD1">
        <w:rPr>
          <w:rFonts w:ascii="Times New Roman" w:eastAsia="Times New Roman" w:hAnsi="Times New Roman" w:cs="Times New Roman"/>
          <w:color w:val="000000"/>
          <w:sz w:val="28"/>
          <w:szCs w:val="28"/>
          <w:shd w:val="clear" w:color="auto" w:fill="FFFFFF"/>
          <w:lang w:eastAsia="ru-RU"/>
        </w:rPr>
        <w:t>«</w:t>
      </w:r>
      <w:r w:rsidRPr="006F3754">
        <w:rPr>
          <w:rFonts w:ascii="Times New Roman" w:eastAsia="Times New Roman" w:hAnsi="Times New Roman" w:cs="Times New Roman"/>
          <w:color w:val="000000"/>
          <w:sz w:val="28"/>
          <w:szCs w:val="28"/>
          <w:shd w:val="clear" w:color="auto" w:fill="FFFFFF"/>
          <w:lang w:eastAsia="ru-RU"/>
        </w:rPr>
        <w:t>САММИТ БАНК</w:t>
      </w:r>
      <w:r w:rsidR="00941FD1">
        <w:rPr>
          <w:rFonts w:ascii="Times New Roman" w:eastAsia="Times New Roman" w:hAnsi="Times New Roman" w:cs="Times New Roman"/>
          <w:color w:val="000000"/>
          <w:sz w:val="28"/>
          <w:szCs w:val="28"/>
          <w:shd w:val="clear" w:color="auto" w:fill="FFFFFF"/>
          <w:lang w:eastAsia="ru-RU"/>
        </w:rPr>
        <w:t>»</w:t>
      </w:r>
      <w:r w:rsidRPr="006F3754">
        <w:rPr>
          <w:rFonts w:ascii="Times New Roman" w:eastAsia="Times New Roman" w:hAnsi="Times New Roman" w:cs="Times New Roman"/>
          <w:color w:val="000000"/>
          <w:sz w:val="28"/>
          <w:szCs w:val="28"/>
          <w:shd w:val="clear" w:color="auto" w:fill="FFFFFF"/>
          <w:lang w:eastAsia="ru-RU"/>
        </w:rPr>
        <w:t xml:space="preserve"> </w:t>
      </w:r>
      <w:proofErr w:type="gramStart"/>
      <w:r w:rsidRPr="006F3754">
        <w:rPr>
          <w:rFonts w:ascii="Times New Roman" w:eastAsia="Times New Roman" w:hAnsi="Times New Roman" w:cs="Times New Roman"/>
          <w:color w:val="000000"/>
          <w:sz w:val="28"/>
          <w:szCs w:val="28"/>
          <w:shd w:val="clear" w:color="auto" w:fill="FFFFFF"/>
          <w:lang w:eastAsia="ru-RU"/>
        </w:rPr>
        <w:t>на конец</w:t>
      </w:r>
      <w:proofErr w:type="gramEnd"/>
      <w:r w:rsidRPr="006F3754">
        <w:rPr>
          <w:rFonts w:ascii="Times New Roman" w:eastAsia="Times New Roman" w:hAnsi="Times New Roman" w:cs="Times New Roman"/>
          <w:color w:val="000000"/>
          <w:sz w:val="28"/>
          <w:szCs w:val="28"/>
          <w:shd w:val="clear" w:color="auto" w:fill="FFFFFF"/>
          <w:lang w:eastAsia="ru-RU"/>
        </w:rPr>
        <w:t xml:space="preserve"> 202</w:t>
      </w:r>
      <w:r w:rsidR="00941FD1">
        <w:rPr>
          <w:rFonts w:ascii="Times New Roman" w:eastAsia="Times New Roman" w:hAnsi="Times New Roman" w:cs="Times New Roman"/>
          <w:color w:val="000000"/>
          <w:sz w:val="28"/>
          <w:szCs w:val="28"/>
          <w:shd w:val="clear" w:color="auto" w:fill="FFFFFF"/>
          <w:lang w:eastAsia="ru-RU"/>
        </w:rPr>
        <w:t>2</w:t>
      </w:r>
      <w:r w:rsidRPr="006F3754">
        <w:rPr>
          <w:rFonts w:ascii="Times New Roman" w:eastAsia="Times New Roman" w:hAnsi="Times New Roman" w:cs="Times New Roman"/>
          <w:color w:val="000000"/>
          <w:sz w:val="28"/>
          <w:szCs w:val="28"/>
          <w:shd w:val="clear" w:color="auto" w:fill="FFFFFF"/>
          <w:lang w:eastAsia="ru-RU"/>
        </w:rPr>
        <w:t>-202</w:t>
      </w:r>
      <w:r w:rsidR="00941FD1">
        <w:rPr>
          <w:rFonts w:ascii="Times New Roman" w:eastAsia="Times New Roman" w:hAnsi="Times New Roman" w:cs="Times New Roman"/>
          <w:color w:val="000000"/>
          <w:sz w:val="28"/>
          <w:szCs w:val="28"/>
          <w:shd w:val="clear" w:color="auto" w:fill="FFFFFF"/>
          <w:lang w:eastAsia="ru-RU"/>
        </w:rPr>
        <w:t>3</w:t>
      </w:r>
      <w:r w:rsidRPr="006F3754">
        <w:rPr>
          <w:rFonts w:ascii="Times New Roman" w:eastAsia="Times New Roman" w:hAnsi="Times New Roman" w:cs="Times New Roman"/>
          <w:color w:val="000000"/>
          <w:sz w:val="28"/>
          <w:szCs w:val="28"/>
          <w:shd w:val="clear" w:color="auto" w:fill="FFFFFF"/>
          <w:lang w:eastAsia="ru-RU"/>
        </w:rPr>
        <w:t xml:space="preserve"> год отсутствуют убытки и долгосрочные пассивы, значение коэффициента финансовой устойчивости совпадает со значением коэффициента финансовой независимости</w:t>
      </w:r>
      <w:r w:rsidRPr="006F3754">
        <w:rPr>
          <w:rFonts w:ascii="Times New Roman" w:eastAsia="Times New Roman" w:hAnsi="Times New Roman" w:cs="Times New Roman"/>
          <w:color w:val="000000"/>
          <w:sz w:val="28"/>
          <w:szCs w:val="28"/>
          <w:shd w:val="clear" w:color="auto" w:fill="FFFFFF"/>
          <w:vertAlign w:val="subscript"/>
          <w:lang w:eastAsia="ru-RU"/>
        </w:rPr>
        <w:t xml:space="preserve">. </w:t>
      </w:r>
      <w:r w:rsidRPr="006F3754">
        <w:rPr>
          <w:rFonts w:ascii="Times New Roman" w:eastAsia="Times New Roman" w:hAnsi="Times New Roman" w:cs="Times New Roman"/>
          <w:color w:val="000000"/>
          <w:sz w:val="28"/>
          <w:szCs w:val="28"/>
          <w:shd w:val="clear" w:color="auto" w:fill="FFFFFF"/>
          <w:lang w:eastAsia="ru-RU"/>
        </w:rPr>
        <w:t>А в 202</w:t>
      </w:r>
      <w:r w:rsidR="00941FD1">
        <w:rPr>
          <w:rFonts w:ascii="Times New Roman" w:eastAsia="Times New Roman" w:hAnsi="Times New Roman" w:cs="Times New Roman"/>
          <w:color w:val="000000"/>
          <w:sz w:val="28"/>
          <w:szCs w:val="28"/>
          <w:shd w:val="clear" w:color="auto" w:fill="FFFFFF"/>
          <w:lang w:eastAsia="ru-RU"/>
        </w:rPr>
        <w:t>4</w:t>
      </w:r>
      <w:r w:rsidRPr="006F3754">
        <w:rPr>
          <w:rFonts w:ascii="Times New Roman" w:eastAsia="Times New Roman" w:hAnsi="Times New Roman" w:cs="Times New Roman"/>
          <w:color w:val="000000"/>
          <w:sz w:val="28"/>
          <w:szCs w:val="28"/>
          <w:shd w:val="clear" w:color="auto" w:fill="FFFFFF"/>
          <w:lang w:eastAsia="ru-RU"/>
        </w:rPr>
        <w:t xml:space="preserve"> году составило 1,512, то есть собственный капитал и долгосрочные </w:t>
      </w:r>
      <w:proofErr w:type="gramStart"/>
      <w:r w:rsidRPr="006F3754">
        <w:rPr>
          <w:rFonts w:ascii="Times New Roman" w:eastAsia="Times New Roman" w:hAnsi="Times New Roman" w:cs="Times New Roman"/>
          <w:color w:val="000000"/>
          <w:sz w:val="28"/>
          <w:szCs w:val="28"/>
          <w:shd w:val="clear" w:color="auto" w:fill="FFFFFF"/>
          <w:lang w:eastAsia="ru-RU"/>
        </w:rPr>
        <w:t>обязательства</w:t>
      </w:r>
      <w:proofErr w:type="gramEnd"/>
      <w:r w:rsidRPr="006F3754">
        <w:rPr>
          <w:rFonts w:ascii="Times New Roman" w:eastAsia="Times New Roman" w:hAnsi="Times New Roman" w:cs="Times New Roman"/>
          <w:color w:val="000000"/>
          <w:sz w:val="28"/>
          <w:szCs w:val="28"/>
          <w:shd w:val="clear" w:color="auto" w:fill="FFFFFF"/>
          <w:lang w:eastAsia="ru-RU"/>
        </w:rPr>
        <w:t xml:space="preserve"> и собственный капитал.</w:t>
      </w:r>
    </w:p>
    <w:p w:rsidR="001E1DAA" w:rsidRPr="001E1DAA" w:rsidRDefault="001E1DAA" w:rsidP="001E1DAA">
      <w:pPr>
        <w:widowControl w:val="0"/>
        <w:autoSpaceDE w:val="0"/>
        <w:autoSpaceDN w:val="0"/>
        <w:adjustRightInd w:val="0"/>
        <w:spacing w:after="0" w:line="360" w:lineRule="auto"/>
        <w:ind w:firstLine="709"/>
        <w:jc w:val="both"/>
        <w:rPr>
          <w:rFonts w:ascii="Times New Roman" w:eastAsia="Calibri" w:hAnsi="Times New Roman" w:cs="Times New Roman"/>
          <w:color w:val="000000"/>
          <w:sz w:val="28"/>
          <w:szCs w:val="28"/>
          <w:lang/>
        </w:rPr>
      </w:pPr>
      <w:r w:rsidRPr="001E1DAA">
        <w:rPr>
          <w:rFonts w:ascii="Times New Roman" w:eastAsia="Calibri" w:hAnsi="Times New Roman" w:cs="Times New Roman"/>
          <w:color w:val="000000"/>
          <w:sz w:val="28"/>
          <w:szCs w:val="28"/>
          <w:lang/>
        </w:rPr>
        <w:t>Активы Банка по состоянию на 01.01.2022г. составили 1 202 260 тыс. руб. увеличение в сравнении с предыдущим годом составило 62 611 тыс. руб. (5,5%). Основными составляющими в разрезе видов вложения являются:</w:t>
      </w:r>
    </w:p>
    <w:p w:rsidR="001E1DAA" w:rsidRPr="001E1DAA" w:rsidRDefault="001E1DAA" w:rsidP="001E1DAA">
      <w:pPr>
        <w:widowControl w:val="0"/>
        <w:autoSpaceDE w:val="0"/>
        <w:autoSpaceDN w:val="0"/>
        <w:adjustRightInd w:val="0"/>
        <w:spacing w:after="0" w:line="360" w:lineRule="auto"/>
        <w:jc w:val="both"/>
        <w:rPr>
          <w:rFonts w:ascii="Times New Roman" w:eastAsia="Calibri" w:hAnsi="Times New Roman" w:cs="Times New Roman"/>
          <w:color w:val="000000"/>
          <w:sz w:val="28"/>
          <w:szCs w:val="28"/>
          <w:lang/>
        </w:rPr>
      </w:pPr>
      <w:r w:rsidRPr="001E1DAA">
        <w:rPr>
          <w:rFonts w:ascii="Times New Roman" w:eastAsia="Calibri" w:hAnsi="Times New Roman" w:cs="Times New Roman"/>
          <w:color w:val="000000"/>
          <w:sz w:val="28"/>
          <w:szCs w:val="28"/>
          <w:lang/>
        </w:rPr>
        <w:t xml:space="preserve">Таблица </w:t>
      </w:r>
      <w:r w:rsidR="00626354">
        <w:rPr>
          <w:rFonts w:ascii="Times New Roman" w:eastAsia="Calibri" w:hAnsi="Times New Roman" w:cs="Times New Roman"/>
          <w:color w:val="000000"/>
          <w:sz w:val="28"/>
          <w:szCs w:val="28"/>
          <w:lang/>
        </w:rPr>
        <w:t>11</w:t>
      </w:r>
      <w:r w:rsidRPr="001E1DAA">
        <w:rPr>
          <w:rFonts w:ascii="Times New Roman" w:eastAsia="Calibri" w:hAnsi="Times New Roman" w:cs="Times New Roman"/>
          <w:color w:val="000000"/>
          <w:sz w:val="28"/>
          <w:szCs w:val="28"/>
          <w:lang/>
        </w:rPr>
        <w:t xml:space="preserve"> - Основные составляющие в разрезе видов вложения</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4219"/>
        <w:gridCol w:w="1134"/>
        <w:gridCol w:w="851"/>
        <w:gridCol w:w="1134"/>
        <w:gridCol w:w="850"/>
        <w:gridCol w:w="1276"/>
      </w:tblGrid>
      <w:tr w:rsidR="001E1DAA" w:rsidRPr="001E1DAA" w:rsidTr="00044C97">
        <w:tc>
          <w:tcPr>
            <w:tcW w:w="4219" w:type="dxa"/>
            <w:vMerge w:val="restart"/>
            <w:tcBorders>
              <w:top w:val="single" w:sz="4" w:space="0" w:color="000000"/>
              <w:left w:val="single" w:sz="4" w:space="0" w:color="000000"/>
              <w:bottom w:val="single" w:sz="4" w:space="0" w:color="000000"/>
              <w:right w:val="single" w:sz="4" w:space="0" w:color="000000"/>
            </w:tcBorders>
            <w:shd w:val="clear" w:color="auto" w:fill="D9D9D9"/>
            <w:hideMark/>
          </w:tcPr>
          <w:p w:rsidR="001E1DAA" w:rsidRPr="001E1DAA" w:rsidRDefault="001E1DAA" w:rsidP="001E1DAA">
            <w:pPr>
              <w:spacing w:after="0" w:line="240" w:lineRule="auto"/>
              <w:jc w:val="center"/>
              <w:rPr>
                <w:rFonts w:ascii="Times New Roman" w:eastAsia="Calibri" w:hAnsi="Times New Roman" w:cs="Times New Roman"/>
                <w:b/>
              </w:rPr>
            </w:pPr>
            <w:r w:rsidRPr="001E1DAA">
              <w:rPr>
                <w:rFonts w:ascii="Times New Roman" w:eastAsia="Calibri" w:hAnsi="Times New Roman" w:cs="Times New Roman"/>
                <w:b/>
              </w:rPr>
              <w:t>Виды активов</w:t>
            </w:r>
          </w:p>
        </w:tc>
        <w:tc>
          <w:tcPr>
            <w:tcW w:w="1985" w:type="dxa"/>
            <w:gridSpan w:val="2"/>
            <w:tcBorders>
              <w:top w:val="single" w:sz="4" w:space="0" w:color="000000"/>
              <w:left w:val="single" w:sz="4" w:space="0" w:color="000000"/>
              <w:bottom w:val="single" w:sz="4" w:space="0" w:color="000000"/>
              <w:right w:val="single" w:sz="4" w:space="0" w:color="000000"/>
            </w:tcBorders>
            <w:shd w:val="clear" w:color="auto" w:fill="D9D9D9"/>
            <w:hideMark/>
          </w:tcPr>
          <w:p w:rsidR="001E1DAA" w:rsidRPr="001E1DAA" w:rsidRDefault="001E1DAA" w:rsidP="001E1DAA">
            <w:pPr>
              <w:spacing w:after="0" w:line="240" w:lineRule="auto"/>
              <w:jc w:val="center"/>
              <w:rPr>
                <w:rFonts w:ascii="Times New Roman" w:eastAsia="Calibri" w:hAnsi="Times New Roman" w:cs="Times New Roman"/>
                <w:b/>
                <w:sz w:val="20"/>
                <w:szCs w:val="20"/>
              </w:rPr>
            </w:pPr>
            <w:r w:rsidRPr="001E1DAA">
              <w:rPr>
                <w:rFonts w:ascii="Times New Roman" w:eastAsia="Calibri" w:hAnsi="Times New Roman" w:cs="Times New Roman"/>
                <w:b/>
                <w:sz w:val="20"/>
                <w:szCs w:val="20"/>
              </w:rPr>
              <w:t>на 01.01.202</w:t>
            </w:r>
            <w:r>
              <w:rPr>
                <w:rFonts w:ascii="Times New Roman" w:eastAsia="Calibri" w:hAnsi="Times New Roman" w:cs="Times New Roman"/>
                <w:b/>
                <w:sz w:val="20"/>
                <w:szCs w:val="20"/>
              </w:rPr>
              <w:t>3</w:t>
            </w:r>
            <w:r w:rsidRPr="001E1DAA">
              <w:rPr>
                <w:rFonts w:ascii="Times New Roman" w:eastAsia="Calibri" w:hAnsi="Times New Roman" w:cs="Times New Roman"/>
                <w:b/>
                <w:sz w:val="20"/>
                <w:szCs w:val="20"/>
              </w:rPr>
              <w:t xml:space="preserve"> года</w:t>
            </w:r>
          </w:p>
        </w:tc>
        <w:tc>
          <w:tcPr>
            <w:tcW w:w="1984" w:type="dxa"/>
            <w:gridSpan w:val="2"/>
            <w:tcBorders>
              <w:top w:val="single" w:sz="4" w:space="0" w:color="000000"/>
              <w:left w:val="single" w:sz="4" w:space="0" w:color="000000"/>
              <w:bottom w:val="single" w:sz="4" w:space="0" w:color="000000"/>
              <w:right w:val="single" w:sz="4" w:space="0" w:color="000000"/>
            </w:tcBorders>
            <w:shd w:val="clear" w:color="auto" w:fill="D9D9D9"/>
            <w:hideMark/>
          </w:tcPr>
          <w:p w:rsidR="001E1DAA" w:rsidRPr="001E1DAA" w:rsidRDefault="001E1DAA" w:rsidP="001E1DAA">
            <w:pPr>
              <w:spacing w:after="0" w:line="240" w:lineRule="auto"/>
              <w:jc w:val="center"/>
              <w:rPr>
                <w:rFonts w:ascii="Times New Roman" w:eastAsia="Calibri" w:hAnsi="Times New Roman" w:cs="Times New Roman"/>
                <w:b/>
                <w:sz w:val="20"/>
                <w:szCs w:val="20"/>
              </w:rPr>
            </w:pPr>
            <w:r w:rsidRPr="001E1DAA">
              <w:rPr>
                <w:rFonts w:ascii="Times New Roman" w:eastAsia="Calibri" w:hAnsi="Times New Roman" w:cs="Times New Roman"/>
                <w:b/>
                <w:sz w:val="20"/>
                <w:szCs w:val="20"/>
              </w:rPr>
              <w:t>на 01.01.202</w:t>
            </w:r>
            <w:r>
              <w:rPr>
                <w:rFonts w:ascii="Times New Roman" w:eastAsia="Calibri" w:hAnsi="Times New Roman" w:cs="Times New Roman"/>
                <w:b/>
                <w:sz w:val="20"/>
                <w:szCs w:val="20"/>
              </w:rPr>
              <w:t>2</w:t>
            </w:r>
            <w:r w:rsidRPr="001E1DAA">
              <w:rPr>
                <w:rFonts w:ascii="Times New Roman" w:eastAsia="Calibri" w:hAnsi="Times New Roman" w:cs="Times New Roman"/>
                <w:b/>
                <w:sz w:val="20"/>
                <w:szCs w:val="20"/>
              </w:rPr>
              <w:t xml:space="preserve"> года</w:t>
            </w:r>
          </w:p>
        </w:tc>
        <w:tc>
          <w:tcPr>
            <w:tcW w:w="1276" w:type="dxa"/>
            <w:vMerge w:val="restart"/>
            <w:tcBorders>
              <w:top w:val="single" w:sz="4" w:space="0" w:color="000000"/>
              <w:left w:val="single" w:sz="4" w:space="0" w:color="000000"/>
              <w:bottom w:val="single" w:sz="4" w:space="0" w:color="000000"/>
              <w:right w:val="single" w:sz="4" w:space="0" w:color="000000"/>
            </w:tcBorders>
            <w:shd w:val="clear" w:color="auto" w:fill="D9D9D9"/>
            <w:hideMark/>
          </w:tcPr>
          <w:p w:rsidR="001E1DAA" w:rsidRPr="001E1DAA" w:rsidRDefault="001E1DAA" w:rsidP="001E1DAA">
            <w:pPr>
              <w:spacing w:after="0" w:line="240" w:lineRule="auto"/>
              <w:jc w:val="center"/>
              <w:rPr>
                <w:rFonts w:ascii="Times New Roman" w:eastAsia="Calibri" w:hAnsi="Times New Roman" w:cs="Times New Roman"/>
                <w:b/>
                <w:sz w:val="18"/>
                <w:szCs w:val="18"/>
              </w:rPr>
            </w:pPr>
            <w:r w:rsidRPr="001E1DAA">
              <w:rPr>
                <w:rFonts w:ascii="Times New Roman" w:eastAsia="Calibri" w:hAnsi="Times New Roman" w:cs="Times New Roman"/>
                <w:b/>
                <w:sz w:val="18"/>
                <w:szCs w:val="18"/>
              </w:rPr>
              <w:t>изменение тыс. руб.</w:t>
            </w:r>
          </w:p>
        </w:tc>
      </w:tr>
      <w:tr w:rsidR="001E1DAA" w:rsidRPr="001E1DAA" w:rsidTr="00044C97">
        <w:trPr>
          <w:trHeight w:val="397"/>
        </w:trPr>
        <w:tc>
          <w:tcPr>
            <w:tcW w:w="4219" w:type="dxa"/>
            <w:vMerge/>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E1DAA" w:rsidRPr="001E1DAA" w:rsidRDefault="001E1DAA" w:rsidP="001E1DAA">
            <w:pPr>
              <w:spacing w:after="0" w:line="240" w:lineRule="auto"/>
              <w:rPr>
                <w:rFonts w:ascii="Times New Roman" w:eastAsia="Calibri" w:hAnsi="Times New Roman" w:cs="Times New Roman"/>
                <w:b/>
              </w:rPr>
            </w:pPr>
          </w:p>
        </w:tc>
        <w:tc>
          <w:tcPr>
            <w:tcW w:w="1134" w:type="dxa"/>
            <w:tcBorders>
              <w:top w:val="single" w:sz="4" w:space="0" w:color="000000"/>
              <w:left w:val="single" w:sz="4" w:space="0" w:color="000000"/>
              <w:bottom w:val="single" w:sz="4" w:space="0" w:color="000000"/>
              <w:right w:val="single" w:sz="4" w:space="0" w:color="000000"/>
            </w:tcBorders>
            <w:shd w:val="clear" w:color="auto" w:fill="D9D9D9"/>
            <w:hideMark/>
          </w:tcPr>
          <w:p w:rsidR="001E1DAA" w:rsidRPr="001E1DAA" w:rsidRDefault="001E1DAA" w:rsidP="001E1DAA">
            <w:pPr>
              <w:spacing w:after="0" w:line="240" w:lineRule="auto"/>
              <w:jc w:val="center"/>
              <w:rPr>
                <w:rFonts w:ascii="Times New Roman" w:eastAsia="Calibri" w:hAnsi="Times New Roman" w:cs="Times New Roman"/>
                <w:b/>
                <w:sz w:val="18"/>
                <w:szCs w:val="18"/>
              </w:rPr>
            </w:pPr>
            <w:r w:rsidRPr="001E1DAA">
              <w:rPr>
                <w:rFonts w:ascii="Times New Roman" w:eastAsia="Calibri" w:hAnsi="Times New Roman" w:cs="Times New Roman"/>
                <w:b/>
                <w:sz w:val="18"/>
                <w:szCs w:val="18"/>
              </w:rPr>
              <w:t>тыс. руб.</w:t>
            </w:r>
          </w:p>
        </w:tc>
        <w:tc>
          <w:tcPr>
            <w:tcW w:w="851" w:type="dxa"/>
            <w:tcBorders>
              <w:top w:val="single" w:sz="4" w:space="0" w:color="000000"/>
              <w:left w:val="single" w:sz="4" w:space="0" w:color="000000"/>
              <w:bottom w:val="single" w:sz="4" w:space="0" w:color="000000"/>
              <w:right w:val="single" w:sz="4" w:space="0" w:color="000000"/>
            </w:tcBorders>
            <w:shd w:val="clear" w:color="auto" w:fill="D9D9D9"/>
            <w:hideMark/>
          </w:tcPr>
          <w:p w:rsidR="001E1DAA" w:rsidRPr="001E1DAA" w:rsidRDefault="001E1DAA" w:rsidP="001E1DAA">
            <w:pPr>
              <w:spacing w:after="0" w:line="240" w:lineRule="auto"/>
              <w:jc w:val="center"/>
              <w:rPr>
                <w:rFonts w:ascii="Times New Roman" w:eastAsia="Calibri" w:hAnsi="Times New Roman" w:cs="Times New Roman"/>
                <w:b/>
                <w:sz w:val="18"/>
                <w:szCs w:val="18"/>
              </w:rPr>
            </w:pPr>
            <w:r w:rsidRPr="001E1DAA">
              <w:rPr>
                <w:rFonts w:ascii="Times New Roman" w:eastAsia="Calibri" w:hAnsi="Times New Roman" w:cs="Times New Roman"/>
                <w:b/>
                <w:sz w:val="18"/>
                <w:szCs w:val="18"/>
              </w:rPr>
              <w:t>уд</w:t>
            </w:r>
            <w:proofErr w:type="gramStart"/>
            <w:r w:rsidRPr="001E1DAA">
              <w:rPr>
                <w:rFonts w:ascii="Times New Roman" w:eastAsia="Calibri" w:hAnsi="Times New Roman" w:cs="Times New Roman"/>
                <w:b/>
                <w:sz w:val="18"/>
                <w:szCs w:val="18"/>
              </w:rPr>
              <w:t>.</w:t>
            </w:r>
            <w:proofErr w:type="gramEnd"/>
            <w:r w:rsidRPr="001E1DAA">
              <w:rPr>
                <w:rFonts w:ascii="Times New Roman" w:eastAsia="Calibri" w:hAnsi="Times New Roman" w:cs="Times New Roman"/>
                <w:b/>
                <w:sz w:val="18"/>
                <w:szCs w:val="18"/>
              </w:rPr>
              <w:t xml:space="preserve"> </w:t>
            </w:r>
            <w:proofErr w:type="gramStart"/>
            <w:r w:rsidRPr="001E1DAA">
              <w:rPr>
                <w:rFonts w:ascii="Times New Roman" w:eastAsia="Calibri" w:hAnsi="Times New Roman" w:cs="Times New Roman"/>
                <w:b/>
                <w:sz w:val="18"/>
                <w:szCs w:val="18"/>
              </w:rPr>
              <w:t>в</w:t>
            </w:r>
            <w:proofErr w:type="gramEnd"/>
            <w:r w:rsidRPr="001E1DAA">
              <w:rPr>
                <w:rFonts w:ascii="Times New Roman" w:eastAsia="Calibri" w:hAnsi="Times New Roman" w:cs="Times New Roman"/>
                <w:b/>
                <w:sz w:val="18"/>
                <w:szCs w:val="18"/>
              </w:rPr>
              <w:t>ес %</w:t>
            </w:r>
          </w:p>
        </w:tc>
        <w:tc>
          <w:tcPr>
            <w:tcW w:w="1134" w:type="dxa"/>
            <w:tcBorders>
              <w:top w:val="single" w:sz="4" w:space="0" w:color="000000"/>
              <w:left w:val="single" w:sz="4" w:space="0" w:color="000000"/>
              <w:bottom w:val="single" w:sz="4" w:space="0" w:color="000000"/>
              <w:right w:val="single" w:sz="4" w:space="0" w:color="000000"/>
            </w:tcBorders>
            <w:shd w:val="clear" w:color="auto" w:fill="D9D9D9"/>
            <w:hideMark/>
          </w:tcPr>
          <w:p w:rsidR="001E1DAA" w:rsidRPr="001E1DAA" w:rsidRDefault="001E1DAA" w:rsidP="001E1DAA">
            <w:pPr>
              <w:spacing w:after="0" w:line="240" w:lineRule="auto"/>
              <w:jc w:val="center"/>
              <w:rPr>
                <w:rFonts w:ascii="Calibri" w:eastAsia="Calibri" w:hAnsi="Calibri" w:cs="Times New Roman"/>
                <w:b/>
                <w:sz w:val="18"/>
                <w:szCs w:val="18"/>
              </w:rPr>
            </w:pPr>
            <w:r w:rsidRPr="001E1DAA">
              <w:rPr>
                <w:rFonts w:ascii="Calibri" w:eastAsia="Calibri" w:hAnsi="Calibri" w:cs="Times New Roman"/>
                <w:b/>
                <w:sz w:val="18"/>
                <w:szCs w:val="18"/>
              </w:rPr>
              <w:t>тыс. руб.</w:t>
            </w:r>
          </w:p>
        </w:tc>
        <w:tc>
          <w:tcPr>
            <w:tcW w:w="850" w:type="dxa"/>
            <w:tcBorders>
              <w:top w:val="single" w:sz="4" w:space="0" w:color="000000"/>
              <w:left w:val="single" w:sz="4" w:space="0" w:color="000000"/>
              <w:bottom w:val="single" w:sz="4" w:space="0" w:color="000000"/>
              <w:right w:val="single" w:sz="4" w:space="0" w:color="000000"/>
            </w:tcBorders>
            <w:shd w:val="clear" w:color="auto" w:fill="D9D9D9"/>
            <w:hideMark/>
          </w:tcPr>
          <w:p w:rsidR="001E1DAA" w:rsidRPr="001E1DAA" w:rsidRDefault="001E1DAA" w:rsidP="001E1DAA">
            <w:pPr>
              <w:spacing w:after="0" w:line="240" w:lineRule="auto"/>
              <w:jc w:val="center"/>
              <w:rPr>
                <w:rFonts w:ascii="Calibri" w:eastAsia="Calibri" w:hAnsi="Calibri" w:cs="Times New Roman"/>
                <w:b/>
                <w:sz w:val="18"/>
                <w:szCs w:val="18"/>
              </w:rPr>
            </w:pPr>
            <w:r w:rsidRPr="001E1DAA">
              <w:rPr>
                <w:rFonts w:ascii="Calibri" w:eastAsia="Calibri" w:hAnsi="Calibri" w:cs="Times New Roman"/>
                <w:b/>
                <w:sz w:val="18"/>
                <w:szCs w:val="18"/>
              </w:rPr>
              <w:t>уд</w:t>
            </w:r>
            <w:proofErr w:type="gramStart"/>
            <w:r w:rsidRPr="001E1DAA">
              <w:rPr>
                <w:rFonts w:ascii="Calibri" w:eastAsia="Calibri" w:hAnsi="Calibri" w:cs="Times New Roman"/>
                <w:b/>
                <w:sz w:val="18"/>
                <w:szCs w:val="18"/>
              </w:rPr>
              <w:t>.</w:t>
            </w:r>
            <w:proofErr w:type="gramEnd"/>
            <w:r w:rsidRPr="001E1DAA">
              <w:rPr>
                <w:rFonts w:ascii="Calibri" w:eastAsia="Calibri" w:hAnsi="Calibri" w:cs="Times New Roman"/>
                <w:b/>
                <w:sz w:val="18"/>
                <w:szCs w:val="18"/>
              </w:rPr>
              <w:t xml:space="preserve"> </w:t>
            </w:r>
            <w:proofErr w:type="gramStart"/>
            <w:r w:rsidRPr="001E1DAA">
              <w:rPr>
                <w:rFonts w:ascii="Calibri" w:eastAsia="Calibri" w:hAnsi="Calibri" w:cs="Times New Roman"/>
                <w:b/>
                <w:sz w:val="18"/>
                <w:szCs w:val="18"/>
              </w:rPr>
              <w:t>в</w:t>
            </w:r>
            <w:proofErr w:type="gramEnd"/>
            <w:r w:rsidRPr="001E1DAA">
              <w:rPr>
                <w:rFonts w:ascii="Calibri" w:eastAsia="Calibri" w:hAnsi="Calibri" w:cs="Times New Roman"/>
                <w:b/>
                <w:sz w:val="18"/>
                <w:szCs w:val="18"/>
              </w:rPr>
              <w:t>ес %</w:t>
            </w:r>
          </w:p>
        </w:tc>
        <w:tc>
          <w:tcPr>
            <w:tcW w:w="1276" w:type="dxa"/>
            <w:vMerge/>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E1DAA" w:rsidRPr="001E1DAA" w:rsidRDefault="001E1DAA" w:rsidP="001E1DAA">
            <w:pPr>
              <w:spacing w:after="0" w:line="240" w:lineRule="auto"/>
              <w:rPr>
                <w:rFonts w:ascii="Times New Roman" w:eastAsia="Calibri" w:hAnsi="Times New Roman" w:cs="Times New Roman"/>
                <w:b/>
                <w:sz w:val="18"/>
                <w:szCs w:val="18"/>
              </w:rPr>
            </w:pPr>
          </w:p>
        </w:tc>
      </w:tr>
      <w:tr w:rsidR="001E1DAA" w:rsidRPr="001E1DAA" w:rsidTr="00044C97">
        <w:tc>
          <w:tcPr>
            <w:tcW w:w="4219" w:type="dxa"/>
            <w:tcBorders>
              <w:top w:val="single" w:sz="4" w:space="0" w:color="000000"/>
              <w:left w:val="single" w:sz="4" w:space="0" w:color="000000"/>
              <w:bottom w:val="single" w:sz="4" w:space="0" w:color="000000"/>
              <w:right w:val="single" w:sz="4" w:space="0" w:color="000000"/>
            </w:tcBorders>
            <w:shd w:val="clear" w:color="auto" w:fill="auto"/>
            <w:hideMark/>
          </w:tcPr>
          <w:p w:rsidR="001E1DAA" w:rsidRPr="001E1DAA" w:rsidRDefault="001E1DAA" w:rsidP="001E1DAA">
            <w:pPr>
              <w:spacing w:after="0" w:line="240" w:lineRule="auto"/>
              <w:jc w:val="both"/>
              <w:rPr>
                <w:rFonts w:ascii="Times New Roman" w:eastAsia="Calibri" w:hAnsi="Times New Roman" w:cs="Times New Roman"/>
              </w:rPr>
            </w:pPr>
            <w:r w:rsidRPr="001E1DAA">
              <w:rPr>
                <w:rFonts w:ascii="Times New Roman" w:eastAsia="Calibri" w:hAnsi="Times New Roman" w:cs="Times New Roman"/>
              </w:rPr>
              <w:t xml:space="preserve">денежные средства </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bottom"/>
            <w:hideMark/>
          </w:tcPr>
          <w:p w:rsidR="001E1DAA" w:rsidRPr="001E1DAA" w:rsidRDefault="001E1DAA" w:rsidP="001E1DAA">
            <w:pPr>
              <w:spacing w:after="0" w:line="240" w:lineRule="auto"/>
              <w:jc w:val="right"/>
              <w:rPr>
                <w:rFonts w:ascii="Times New Roman" w:eastAsia="Calibri" w:hAnsi="Times New Roman" w:cs="Times New Roman"/>
              </w:rPr>
            </w:pPr>
            <w:r w:rsidRPr="001E1DAA">
              <w:rPr>
                <w:rFonts w:ascii="Times New Roman" w:eastAsia="Calibri" w:hAnsi="Times New Roman" w:cs="Times New Roman"/>
              </w:rPr>
              <w:t>82 424</w:t>
            </w:r>
          </w:p>
        </w:tc>
        <w:tc>
          <w:tcPr>
            <w:tcW w:w="851" w:type="dxa"/>
            <w:tcBorders>
              <w:top w:val="single" w:sz="4" w:space="0" w:color="000000"/>
              <w:left w:val="single" w:sz="4" w:space="0" w:color="000000"/>
              <w:bottom w:val="single" w:sz="4" w:space="0" w:color="000000"/>
              <w:right w:val="single" w:sz="4" w:space="0" w:color="000000"/>
            </w:tcBorders>
            <w:shd w:val="clear" w:color="auto" w:fill="auto"/>
            <w:vAlign w:val="bottom"/>
            <w:hideMark/>
          </w:tcPr>
          <w:p w:rsidR="001E1DAA" w:rsidRPr="001E1DAA" w:rsidRDefault="001E1DAA" w:rsidP="001E1DAA">
            <w:pPr>
              <w:spacing w:after="0" w:line="240" w:lineRule="auto"/>
              <w:jc w:val="right"/>
              <w:rPr>
                <w:rFonts w:ascii="Times New Roman" w:eastAsia="Calibri" w:hAnsi="Times New Roman" w:cs="Times New Roman"/>
              </w:rPr>
            </w:pPr>
            <w:r w:rsidRPr="001E1DAA">
              <w:rPr>
                <w:rFonts w:ascii="Times New Roman" w:eastAsia="Calibri" w:hAnsi="Times New Roman" w:cs="Times New Roman"/>
              </w:rPr>
              <w:t>6,9%</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bottom"/>
            <w:hideMark/>
          </w:tcPr>
          <w:p w:rsidR="001E1DAA" w:rsidRPr="001E1DAA" w:rsidRDefault="001E1DAA" w:rsidP="001E1DAA">
            <w:pPr>
              <w:spacing w:after="0" w:line="240" w:lineRule="auto"/>
              <w:jc w:val="right"/>
              <w:rPr>
                <w:rFonts w:ascii="Times New Roman" w:eastAsia="Calibri" w:hAnsi="Times New Roman" w:cs="Times New Roman"/>
              </w:rPr>
            </w:pPr>
            <w:r w:rsidRPr="001E1DAA">
              <w:rPr>
                <w:rFonts w:ascii="Times New Roman" w:eastAsia="Calibri" w:hAnsi="Times New Roman" w:cs="Times New Roman"/>
              </w:rPr>
              <w:t>71 453</w:t>
            </w:r>
          </w:p>
        </w:tc>
        <w:tc>
          <w:tcPr>
            <w:tcW w:w="850" w:type="dxa"/>
            <w:tcBorders>
              <w:top w:val="single" w:sz="4" w:space="0" w:color="000000"/>
              <w:left w:val="single" w:sz="4" w:space="0" w:color="000000"/>
              <w:bottom w:val="single" w:sz="4" w:space="0" w:color="000000"/>
              <w:right w:val="single" w:sz="4" w:space="0" w:color="000000"/>
            </w:tcBorders>
            <w:shd w:val="clear" w:color="auto" w:fill="auto"/>
            <w:vAlign w:val="bottom"/>
            <w:hideMark/>
          </w:tcPr>
          <w:p w:rsidR="001E1DAA" w:rsidRPr="001E1DAA" w:rsidRDefault="001E1DAA" w:rsidP="001E1DAA">
            <w:pPr>
              <w:spacing w:after="0" w:line="240" w:lineRule="auto"/>
              <w:jc w:val="right"/>
              <w:rPr>
                <w:rFonts w:ascii="Times New Roman" w:eastAsia="Calibri" w:hAnsi="Times New Roman" w:cs="Times New Roman"/>
              </w:rPr>
            </w:pPr>
            <w:r w:rsidRPr="001E1DAA">
              <w:rPr>
                <w:rFonts w:ascii="Times New Roman" w:eastAsia="Calibri" w:hAnsi="Times New Roman" w:cs="Times New Roman"/>
              </w:rPr>
              <w:t>6,3%</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bottom"/>
            <w:hideMark/>
          </w:tcPr>
          <w:p w:rsidR="001E1DAA" w:rsidRPr="001E1DAA" w:rsidRDefault="001E1DAA" w:rsidP="001E1DAA">
            <w:pPr>
              <w:spacing w:after="0" w:line="240" w:lineRule="auto"/>
              <w:jc w:val="right"/>
              <w:rPr>
                <w:rFonts w:ascii="Times New Roman" w:eastAsia="Calibri" w:hAnsi="Times New Roman" w:cs="Times New Roman"/>
              </w:rPr>
            </w:pPr>
            <w:r w:rsidRPr="001E1DAA">
              <w:rPr>
                <w:rFonts w:ascii="Times New Roman" w:eastAsia="Calibri" w:hAnsi="Times New Roman" w:cs="Times New Roman"/>
              </w:rPr>
              <w:t>10 971</w:t>
            </w:r>
          </w:p>
        </w:tc>
      </w:tr>
      <w:tr w:rsidR="001E1DAA" w:rsidRPr="001E1DAA" w:rsidTr="00044C97">
        <w:tc>
          <w:tcPr>
            <w:tcW w:w="4219" w:type="dxa"/>
            <w:tcBorders>
              <w:top w:val="single" w:sz="4" w:space="0" w:color="000000"/>
              <w:left w:val="single" w:sz="4" w:space="0" w:color="000000"/>
              <w:bottom w:val="single" w:sz="4" w:space="0" w:color="000000"/>
              <w:right w:val="single" w:sz="4" w:space="0" w:color="000000"/>
            </w:tcBorders>
            <w:shd w:val="clear" w:color="auto" w:fill="auto"/>
            <w:hideMark/>
          </w:tcPr>
          <w:p w:rsidR="001E1DAA" w:rsidRPr="001E1DAA" w:rsidRDefault="001E1DAA" w:rsidP="001E1DAA">
            <w:pPr>
              <w:spacing w:after="0" w:line="240" w:lineRule="auto"/>
              <w:jc w:val="both"/>
              <w:rPr>
                <w:rFonts w:ascii="Times New Roman" w:eastAsia="Calibri" w:hAnsi="Times New Roman" w:cs="Times New Roman"/>
              </w:rPr>
            </w:pPr>
            <w:r w:rsidRPr="001E1DAA">
              <w:rPr>
                <w:rFonts w:ascii="Times New Roman" w:eastAsia="Calibri" w:hAnsi="Times New Roman" w:cs="Times New Roman"/>
              </w:rPr>
              <w:t>средства на счетах в Банке России</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bottom"/>
            <w:hideMark/>
          </w:tcPr>
          <w:p w:rsidR="001E1DAA" w:rsidRPr="001E1DAA" w:rsidRDefault="001E1DAA" w:rsidP="001E1DAA">
            <w:pPr>
              <w:spacing w:after="0" w:line="240" w:lineRule="auto"/>
              <w:jc w:val="right"/>
              <w:rPr>
                <w:rFonts w:ascii="Times New Roman" w:eastAsia="Calibri" w:hAnsi="Times New Roman" w:cs="Times New Roman"/>
              </w:rPr>
            </w:pPr>
            <w:r w:rsidRPr="001E1DAA">
              <w:rPr>
                <w:rFonts w:ascii="Times New Roman" w:eastAsia="Calibri" w:hAnsi="Times New Roman" w:cs="Times New Roman"/>
              </w:rPr>
              <w:t>7 612</w:t>
            </w:r>
          </w:p>
        </w:tc>
        <w:tc>
          <w:tcPr>
            <w:tcW w:w="851" w:type="dxa"/>
            <w:tcBorders>
              <w:top w:val="single" w:sz="4" w:space="0" w:color="000000"/>
              <w:left w:val="single" w:sz="4" w:space="0" w:color="000000"/>
              <w:bottom w:val="single" w:sz="4" w:space="0" w:color="000000"/>
              <w:right w:val="single" w:sz="4" w:space="0" w:color="000000"/>
            </w:tcBorders>
            <w:shd w:val="clear" w:color="auto" w:fill="auto"/>
            <w:vAlign w:val="bottom"/>
            <w:hideMark/>
          </w:tcPr>
          <w:p w:rsidR="001E1DAA" w:rsidRPr="001E1DAA" w:rsidRDefault="001E1DAA" w:rsidP="001E1DAA">
            <w:pPr>
              <w:spacing w:after="0" w:line="240" w:lineRule="auto"/>
              <w:jc w:val="right"/>
              <w:rPr>
                <w:rFonts w:ascii="Times New Roman" w:eastAsia="Calibri" w:hAnsi="Times New Roman" w:cs="Times New Roman"/>
              </w:rPr>
            </w:pPr>
            <w:r w:rsidRPr="001E1DAA">
              <w:rPr>
                <w:rFonts w:ascii="Times New Roman" w:eastAsia="Calibri" w:hAnsi="Times New Roman" w:cs="Times New Roman"/>
              </w:rPr>
              <w:t>0,6%</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bottom"/>
            <w:hideMark/>
          </w:tcPr>
          <w:p w:rsidR="001E1DAA" w:rsidRPr="001E1DAA" w:rsidRDefault="001E1DAA" w:rsidP="001E1DAA">
            <w:pPr>
              <w:spacing w:after="0" w:line="240" w:lineRule="auto"/>
              <w:jc w:val="right"/>
              <w:rPr>
                <w:rFonts w:ascii="Times New Roman" w:eastAsia="Calibri" w:hAnsi="Times New Roman" w:cs="Times New Roman"/>
              </w:rPr>
            </w:pPr>
            <w:r w:rsidRPr="001E1DAA">
              <w:rPr>
                <w:rFonts w:ascii="Times New Roman" w:eastAsia="Calibri" w:hAnsi="Times New Roman" w:cs="Times New Roman"/>
              </w:rPr>
              <w:t>4 196</w:t>
            </w:r>
          </w:p>
        </w:tc>
        <w:tc>
          <w:tcPr>
            <w:tcW w:w="850" w:type="dxa"/>
            <w:tcBorders>
              <w:top w:val="single" w:sz="4" w:space="0" w:color="000000"/>
              <w:left w:val="single" w:sz="4" w:space="0" w:color="000000"/>
              <w:bottom w:val="single" w:sz="4" w:space="0" w:color="000000"/>
              <w:right w:val="single" w:sz="4" w:space="0" w:color="000000"/>
            </w:tcBorders>
            <w:shd w:val="clear" w:color="auto" w:fill="auto"/>
            <w:vAlign w:val="bottom"/>
            <w:hideMark/>
          </w:tcPr>
          <w:p w:rsidR="001E1DAA" w:rsidRPr="001E1DAA" w:rsidRDefault="001E1DAA" w:rsidP="001E1DAA">
            <w:pPr>
              <w:spacing w:after="0" w:line="240" w:lineRule="auto"/>
              <w:jc w:val="right"/>
              <w:rPr>
                <w:rFonts w:ascii="Times New Roman" w:eastAsia="Calibri" w:hAnsi="Times New Roman" w:cs="Times New Roman"/>
              </w:rPr>
            </w:pPr>
            <w:r w:rsidRPr="001E1DAA">
              <w:rPr>
                <w:rFonts w:ascii="Times New Roman" w:eastAsia="Calibri" w:hAnsi="Times New Roman" w:cs="Times New Roman"/>
              </w:rPr>
              <w:t>0,4%</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bottom"/>
            <w:hideMark/>
          </w:tcPr>
          <w:p w:rsidR="001E1DAA" w:rsidRPr="001E1DAA" w:rsidRDefault="001E1DAA" w:rsidP="001E1DAA">
            <w:pPr>
              <w:spacing w:after="0" w:line="240" w:lineRule="auto"/>
              <w:jc w:val="right"/>
              <w:rPr>
                <w:rFonts w:ascii="Times New Roman" w:eastAsia="Calibri" w:hAnsi="Times New Roman" w:cs="Times New Roman"/>
              </w:rPr>
            </w:pPr>
            <w:r w:rsidRPr="001E1DAA">
              <w:rPr>
                <w:rFonts w:ascii="Times New Roman" w:eastAsia="Calibri" w:hAnsi="Times New Roman" w:cs="Times New Roman"/>
              </w:rPr>
              <w:t>3 416</w:t>
            </w:r>
          </w:p>
        </w:tc>
      </w:tr>
      <w:tr w:rsidR="001E1DAA" w:rsidRPr="001E1DAA" w:rsidTr="00044C97">
        <w:tc>
          <w:tcPr>
            <w:tcW w:w="4219" w:type="dxa"/>
            <w:tcBorders>
              <w:top w:val="single" w:sz="4" w:space="0" w:color="000000"/>
              <w:left w:val="single" w:sz="4" w:space="0" w:color="000000"/>
              <w:bottom w:val="single" w:sz="4" w:space="0" w:color="000000"/>
              <w:right w:val="single" w:sz="4" w:space="0" w:color="000000"/>
            </w:tcBorders>
            <w:shd w:val="clear" w:color="auto" w:fill="auto"/>
            <w:hideMark/>
          </w:tcPr>
          <w:p w:rsidR="001E1DAA" w:rsidRPr="001E1DAA" w:rsidRDefault="001E1DAA" w:rsidP="001E1DAA">
            <w:pPr>
              <w:spacing w:after="0" w:line="240" w:lineRule="auto"/>
              <w:jc w:val="both"/>
              <w:rPr>
                <w:rFonts w:ascii="Times New Roman" w:eastAsia="Calibri" w:hAnsi="Times New Roman" w:cs="Times New Roman"/>
              </w:rPr>
            </w:pPr>
            <w:r w:rsidRPr="001E1DAA">
              <w:rPr>
                <w:rFonts w:ascii="Times New Roman" w:eastAsia="Calibri" w:hAnsi="Times New Roman" w:cs="Times New Roman"/>
              </w:rPr>
              <w:t>средства в кредитных организациях</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bottom"/>
            <w:hideMark/>
          </w:tcPr>
          <w:p w:rsidR="001E1DAA" w:rsidRPr="001E1DAA" w:rsidRDefault="001E1DAA" w:rsidP="001E1DAA">
            <w:pPr>
              <w:spacing w:after="0" w:line="240" w:lineRule="auto"/>
              <w:jc w:val="right"/>
              <w:rPr>
                <w:rFonts w:ascii="Times New Roman" w:eastAsia="Calibri" w:hAnsi="Times New Roman" w:cs="Times New Roman"/>
              </w:rPr>
            </w:pPr>
            <w:r w:rsidRPr="001E1DAA">
              <w:rPr>
                <w:rFonts w:ascii="Times New Roman" w:eastAsia="Calibri" w:hAnsi="Times New Roman" w:cs="Times New Roman"/>
              </w:rPr>
              <w:t>24 451</w:t>
            </w:r>
          </w:p>
        </w:tc>
        <w:tc>
          <w:tcPr>
            <w:tcW w:w="851" w:type="dxa"/>
            <w:tcBorders>
              <w:top w:val="single" w:sz="4" w:space="0" w:color="000000"/>
              <w:left w:val="single" w:sz="4" w:space="0" w:color="000000"/>
              <w:bottom w:val="single" w:sz="4" w:space="0" w:color="000000"/>
              <w:right w:val="single" w:sz="4" w:space="0" w:color="000000"/>
            </w:tcBorders>
            <w:shd w:val="clear" w:color="auto" w:fill="auto"/>
            <w:vAlign w:val="bottom"/>
            <w:hideMark/>
          </w:tcPr>
          <w:p w:rsidR="001E1DAA" w:rsidRPr="001E1DAA" w:rsidRDefault="001E1DAA" w:rsidP="001E1DAA">
            <w:pPr>
              <w:spacing w:after="0" w:line="240" w:lineRule="auto"/>
              <w:jc w:val="right"/>
              <w:rPr>
                <w:rFonts w:ascii="Times New Roman" w:eastAsia="Calibri" w:hAnsi="Times New Roman" w:cs="Times New Roman"/>
              </w:rPr>
            </w:pPr>
            <w:r w:rsidRPr="001E1DAA">
              <w:rPr>
                <w:rFonts w:ascii="Times New Roman" w:eastAsia="Calibri" w:hAnsi="Times New Roman" w:cs="Times New Roman"/>
              </w:rPr>
              <w:t>2,0%</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bottom"/>
            <w:hideMark/>
          </w:tcPr>
          <w:p w:rsidR="001E1DAA" w:rsidRPr="001E1DAA" w:rsidRDefault="001E1DAA" w:rsidP="001E1DAA">
            <w:pPr>
              <w:spacing w:after="0" w:line="240" w:lineRule="auto"/>
              <w:jc w:val="right"/>
              <w:rPr>
                <w:rFonts w:ascii="Times New Roman" w:eastAsia="Calibri" w:hAnsi="Times New Roman" w:cs="Times New Roman"/>
                <w:lang w:val="en-US"/>
              </w:rPr>
            </w:pPr>
            <w:r w:rsidRPr="001E1DAA">
              <w:rPr>
                <w:rFonts w:ascii="Times New Roman" w:eastAsia="Calibri" w:hAnsi="Times New Roman" w:cs="Times New Roman"/>
                <w:lang w:val="en-US"/>
              </w:rPr>
              <w:t>3 683</w:t>
            </w:r>
          </w:p>
        </w:tc>
        <w:tc>
          <w:tcPr>
            <w:tcW w:w="850" w:type="dxa"/>
            <w:tcBorders>
              <w:top w:val="single" w:sz="4" w:space="0" w:color="000000"/>
              <w:left w:val="single" w:sz="4" w:space="0" w:color="000000"/>
              <w:bottom w:val="single" w:sz="4" w:space="0" w:color="000000"/>
              <w:right w:val="single" w:sz="4" w:space="0" w:color="000000"/>
            </w:tcBorders>
            <w:shd w:val="clear" w:color="auto" w:fill="auto"/>
            <w:vAlign w:val="bottom"/>
            <w:hideMark/>
          </w:tcPr>
          <w:p w:rsidR="001E1DAA" w:rsidRPr="001E1DAA" w:rsidRDefault="001E1DAA" w:rsidP="001E1DAA">
            <w:pPr>
              <w:spacing w:after="0" w:line="240" w:lineRule="auto"/>
              <w:jc w:val="right"/>
              <w:rPr>
                <w:rFonts w:ascii="Times New Roman" w:eastAsia="Calibri" w:hAnsi="Times New Roman" w:cs="Times New Roman"/>
              </w:rPr>
            </w:pPr>
            <w:r w:rsidRPr="001E1DAA">
              <w:rPr>
                <w:rFonts w:ascii="Times New Roman" w:eastAsia="Calibri" w:hAnsi="Times New Roman" w:cs="Times New Roman"/>
              </w:rPr>
              <w:t>0,3%</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bottom"/>
            <w:hideMark/>
          </w:tcPr>
          <w:p w:rsidR="001E1DAA" w:rsidRPr="001E1DAA" w:rsidRDefault="001E1DAA" w:rsidP="001E1DAA">
            <w:pPr>
              <w:spacing w:after="0" w:line="240" w:lineRule="auto"/>
              <w:jc w:val="right"/>
              <w:rPr>
                <w:rFonts w:ascii="Times New Roman" w:eastAsia="Calibri" w:hAnsi="Times New Roman" w:cs="Times New Roman"/>
              </w:rPr>
            </w:pPr>
            <w:r w:rsidRPr="001E1DAA">
              <w:rPr>
                <w:rFonts w:ascii="Times New Roman" w:eastAsia="Calibri" w:hAnsi="Times New Roman" w:cs="Times New Roman"/>
              </w:rPr>
              <w:t>20 768</w:t>
            </w:r>
          </w:p>
        </w:tc>
      </w:tr>
      <w:tr w:rsidR="001E1DAA" w:rsidRPr="001E1DAA" w:rsidTr="00044C97">
        <w:tc>
          <w:tcPr>
            <w:tcW w:w="4219" w:type="dxa"/>
            <w:tcBorders>
              <w:top w:val="single" w:sz="4" w:space="0" w:color="000000"/>
              <w:left w:val="single" w:sz="4" w:space="0" w:color="000000"/>
              <w:bottom w:val="single" w:sz="4" w:space="0" w:color="000000"/>
              <w:right w:val="single" w:sz="4" w:space="0" w:color="000000"/>
            </w:tcBorders>
            <w:shd w:val="clear" w:color="auto" w:fill="auto"/>
            <w:hideMark/>
          </w:tcPr>
          <w:p w:rsidR="001E1DAA" w:rsidRPr="001E1DAA" w:rsidRDefault="001E1DAA" w:rsidP="001E1DAA">
            <w:pPr>
              <w:spacing w:after="0" w:line="240" w:lineRule="auto"/>
              <w:jc w:val="both"/>
              <w:rPr>
                <w:rFonts w:ascii="Times New Roman" w:eastAsia="Calibri" w:hAnsi="Times New Roman" w:cs="Times New Roman"/>
              </w:rPr>
            </w:pPr>
            <w:r w:rsidRPr="001E1DAA">
              <w:rPr>
                <w:rFonts w:ascii="Times New Roman" w:eastAsia="Calibri" w:hAnsi="Times New Roman" w:cs="Times New Roman"/>
              </w:rPr>
              <w:t xml:space="preserve">чистая ссудная задолженность </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bottom"/>
            <w:hideMark/>
          </w:tcPr>
          <w:p w:rsidR="001E1DAA" w:rsidRPr="001E1DAA" w:rsidRDefault="001E1DAA" w:rsidP="001E1DAA">
            <w:pPr>
              <w:spacing w:after="0" w:line="240" w:lineRule="auto"/>
              <w:jc w:val="right"/>
              <w:rPr>
                <w:rFonts w:ascii="Times New Roman" w:eastAsia="Calibri" w:hAnsi="Times New Roman" w:cs="Times New Roman"/>
              </w:rPr>
            </w:pPr>
            <w:r w:rsidRPr="001E1DAA">
              <w:rPr>
                <w:rFonts w:ascii="Times New Roman" w:eastAsia="Calibri" w:hAnsi="Times New Roman" w:cs="Times New Roman"/>
              </w:rPr>
              <w:t>1 027 712</w:t>
            </w:r>
          </w:p>
        </w:tc>
        <w:tc>
          <w:tcPr>
            <w:tcW w:w="851" w:type="dxa"/>
            <w:tcBorders>
              <w:top w:val="single" w:sz="4" w:space="0" w:color="000000"/>
              <w:left w:val="single" w:sz="4" w:space="0" w:color="000000"/>
              <w:bottom w:val="single" w:sz="4" w:space="0" w:color="000000"/>
              <w:right w:val="single" w:sz="4" w:space="0" w:color="000000"/>
            </w:tcBorders>
            <w:shd w:val="clear" w:color="auto" w:fill="auto"/>
            <w:vAlign w:val="bottom"/>
            <w:hideMark/>
          </w:tcPr>
          <w:p w:rsidR="001E1DAA" w:rsidRPr="001E1DAA" w:rsidRDefault="001E1DAA" w:rsidP="001E1DAA">
            <w:pPr>
              <w:spacing w:after="0" w:line="240" w:lineRule="auto"/>
              <w:jc w:val="right"/>
              <w:rPr>
                <w:rFonts w:ascii="Times New Roman" w:eastAsia="Calibri" w:hAnsi="Times New Roman" w:cs="Times New Roman"/>
              </w:rPr>
            </w:pPr>
            <w:r w:rsidRPr="001E1DAA">
              <w:rPr>
                <w:rFonts w:ascii="Times New Roman" w:eastAsia="Calibri" w:hAnsi="Times New Roman" w:cs="Times New Roman"/>
              </w:rPr>
              <w:t>85,5%</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bottom"/>
            <w:hideMark/>
          </w:tcPr>
          <w:p w:rsidR="001E1DAA" w:rsidRPr="001E1DAA" w:rsidRDefault="001E1DAA" w:rsidP="001E1DAA">
            <w:pPr>
              <w:spacing w:after="0" w:line="240" w:lineRule="auto"/>
              <w:jc w:val="right"/>
              <w:rPr>
                <w:rFonts w:ascii="Times New Roman" w:eastAsia="Calibri" w:hAnsi="Times New Roman" w:cs="Times New Roman"/>
              </w:rPr>
            </w:pPr>
            <w:r w:rsidRPr="001E1DAA">
              <w:rPr>
                <w:rFonts w:ascii="Times New Roman" w:eastAsia="Calibri" w:hAnsi="Times New Roman" w:cs="Times New Roman"/>
              </w:rPr>
              <w:t>1 024 961</w:t>
            </w:r>
          </w:p>
        </w:tc>
        <w:tc>
          <w:tcPr>
            <w:tcW w:w="850" w:type="dxa"/>
            <w:tcBorders>
              <w:top w:val="single" w:sz="4" w:space="0" w:color="000000"/>
              <w:left w:val="single" w:sz="4" w:space="0" w:color="000000"/>
              <w:bottom w:val="single" w:sz="4" w:space="0" w:color="000000"/>
              <w:right w:val="single" w:sz="4" w:space="0" w:color="000000"/>
            </w:tcBorders>
            <w:shd w:val="clear" w:color="auto" w:fill="auto"/>
            <w:vAlign w:val="bottom"/>
            <w:hideMark/>
          </w:tcPr>
          <w:p w:rsidR="001E1DAA" w:rsidRPr="001E1DAA" w:rsidRDefault="001E1DAA" w:rsidP="001E1DAA">
            <w:pPr>
              <w:spacing w:after="0" w:line="240" w:lineRule="auto"/>
              <w:jc w:val="right"/>
              <w:rPr>
                <w:rFonts w:ascii="Times New Roman" w:eastAsia="Calibri" w:hAnsi="Times New Roman" w:cs="Times New Roman"/>
              </w:rPr>
            </w:pPr>
            <w:r w:rsidRPr="001E1DAA">
              <w:rPr>
                <w:rFonts w:ascii="Times New Roman" w:eastAsia="Calibri" w:hAnsi="Times New Roman" w:cs="Times New Roman"/>
              </w:rPr>
              <w:t>89,9%</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bottom"/>
            <w:hideMark/>
          </w:tcPr>
          <w:p w:rsidR="001E1DAA" w:rsidRPr="001E1DAA" w:rsidRDefault="001E1DAA" w:rsidP="001E1DAA">
            <w:pPr>
              <w:spacing w:after="0" w:line="240" w:lineRule="auto"/>
              <w:jc w:val="right"/>
              <w:rPr>
                <w:rFonts w:ascii="Times New Roman" w:eastAsia="Calibri" w:hAnsi="Times New Roman" w:cs="Times New Roman"/>
              </w:rPr>
            </w:pPr>
            <w:r w:rsidRPr="001E1DAA">
              <w:rPr>
                <w:rFonts w:ascii="Times New Roman" w:eastAsia="Calibri" w:hAnsi="Times New Roman" w:cs="Times New Roman"/>
              </w:rPr>
              <w:t>2 751</w:t>
            </w:r>
          </w:p>
        </w:tc>
      </w:tr>
      <w:tr w:rsidR="001E1DAA" w:rsidRPr="001E1DAA" w:rsidTr="00044C97">
        <w:tc>
          <w:tcPr>
            <w:tcW w:w="4219" w:type="dxa"/>
            <w:tcBorders>
              <w:top w:val="single" w:sz="4" w:space="0" w:color="000000"/>
              <w:left w:val="single" w:sz="4" w:space="0" w:color="000000"/>
              <w:bottom w:val="single" w:sz="4" w:space="0" w:color="000000"/>
              <w:right w:val="single" w:sz="4" w:space="0" w:color="000000"/>
            </w:tcBorders>
            <w:shd w:val="clear" w:color="auto" w:fill="auto"/>
            <w:hideMark/>
          </w:tcPr>
          <w:p w:rsidR="001E1DAA" w:rsidRPr="001E1DAA" w:rsidRDefault="001E1DAA" w:rsidP="001E1DAA">
            <w:pPr>
              <w:spacing w:after="0" w:line="240" w:lineRule="auto"/>
              <w:jc w:val="both"/>
              <w:rPr>
                <w:rFonts w:ascii="Times New Roman" w:eastAsia="Calibri" w:hAnsi="Times New Roman" w:cs="Times New Roman"/>
              </w:rPr>
            </w:pPr>
            <w:r w:rsidRPr="001E1DAA">
              <w:rPr>
                <w:rFonts w:ascii="Times New Roman" w:eastAsia="Calibri" w:hAnsi="Times New Roman" w:cs="Times New Roman"/>
              </w:rPr>
              <w:t>налоговые активы</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bottom"/>
            <w:hideMark/>
          </w:tcPr>
          <w:p w:rsidR="001E1DAA" w:rsidRPr="001E1DAA" w:rsidRDefault="001E1DAA" w:rsidP="001E1DAA">
            <w:pPr>
              <w:spacing w:after="0" w:line="240" w:lineRule="auto"/>
              <w:jc w:val="right"/>
              <w:rPr>
                <w:rFonts w:ascii="Times New Roman" w:eastAsia="Calibri" w:hAnsi="Times New Roman" w:cs="Times New Roman"/>
              </w:rPr>
            </w:pPr>
            <w:r w:rsidRPr="001E1DAA">
              <w:rPr>
                <w:rFonts w:ascii="Times New Roman" w:eastAsia="Calibri" w:hAnsi="Times New Roman" w:cs="Times New Roman"/>
              </w:rPr>
              <w:t>1 481</w:t>
            </w:r>
          </w:p>
        </w:tc>
        <w:tc>
          <w:tcPr>
            <w:tcW w:w="851" w:type="dxa"/>
            <w:tcBorders>
              <w:top w:val="single" w:sz="4" w:space="0" w:color="000000"/>
              <w:left w:val="single" w:sz="4" w:space="0" w:color="000000"/>
              <w:bottom w:val="single" w:sz="4" w:space="0" w:color="000000"/>
              <w:right w:val="single" w:sz="4" w:space="0" w:color="000000"/>
            </w:tcBorders>
            <w:shd w:val="clear" w:color="auto" w:fill="auto"/>
            <w:vAlign w:val="bottom"/>
            <w:hideMark/>
          </w:tcPr>
          <w:p w:rsidR="001E1DAA" w:rsidRPr="001E1DAA" w:rsidRDefault="001E1DAA" w:rsidP="001E1DAA">
            <w:pPr>
              <w:spacing w:after="0" w:line="240" w:lineRule="auto"/>
              <w:jc w:val="right"/>
              <w:rPr>
                <w:rFonts w:ascii="Times New Roman" w:eastAsia="Calibri" w:hAnsi="Times New Roman" w:cs="Times New Roman"/>
              </w:rPr>
            </w:pPr>
            <w:r w:rsidRPr="001E1DAA">
              <w:rPr>
                <w:rFonts w:ascii="Times New Roman" w:eastAsia="Calibri" w:hAnsi="Times New Roman" w:cs="Times New Roman"/>
              </w:rPr>
              <w:t>0,1%</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bottom"/>
            <w:hideMark/>
          </w:tcPr>
          <w:p w:rsidR="001E1DAA" w:rsidRPr="001E1DAA" w:rsidRDefault="001E1DAA" w:rsidP="001E1DAA">
            <w:pPr>
              <w:spacing w:after="0" w:line="240" w:lineRule="auto"/>
              <w:jc w:val="right"/>
              <w:rPr>
                <w:rFonts w:ascii="Times New Roman" w:eastAsia="Calibri" w:hAnsi="Times New Roman" w:cs="Times New Roman"/>
              </w:rPr>
            </w:pPr>
            <w:r w:rsidRPr="001E1DAA">
              <w:rPr>
                <w:rFonts w:ascii="Times New Roman" w:eastAsia="Calibri" w:hAnsi="Times New Roman" w:cs="Times New Roman"/>
              </w:rPr>
              <w:t>980</w:t>
            </w:r>
          </w:p>
        </w:tc>
        <w:tc>
          <w:tcPr>
            <w:tcW w:w="850" w:type="dxa"/>
            <w:tcBorders>
              <w:top w:val="single" w:sz="4" w:space="0" w:color="000000"/>
              <w:left w:val="single" w:sz="4" w:space="0" w:color="000000"/>
              <w:bottom w:val="single" w:sz="4" w:space="0" w:color="000000"/>
              <w:right w:val="single" w:sz="4" w:space="0" w:color="000000"/>
            </w:tcBorders>
            <w:shd w:val="clear" w:color="auto" w:fill="auto"/>
            <w:vAlign w:val="bottom"/>
            <w:hideMark/>
          </w:tcPr>
          <w:p w:rsidR="001E1DAA" w:rsidRPr="001E1DAA" w:rsidRDefault="001E1DAA" w:rsidP="001E1DAA">
            <w:pPr>
              <w:spacing w:after="0" w:line="240" w:lineRule="auto"/>
              <w:jc w:val="right"/>
              <w:rPr>
                <w:rFonts w:ascii="Times New Roman" w:eastAsia="Calibri" w:hAnsi="Times New Roman" w:cs="Times New Roman"/>
              </w:rPr>
            </w:pPr>
            <w:r w:rsidRPr="001E1DAA">
              <w:rPr>
                <w:rFonts w:ascii="Times New Roman" w:eastAsia="Calibri" w:hAnsi="Times New Roman" w:cs="Times New Roman"/>
              </w:rPr>
              <w:t>0,1%</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bottom"/>
            <w:hideMark/>
          </w:tcPr>
          <w:p w:rsidR="001E1DAA" w:rsidRPr="001E1DAA" w:rsidRDefault="001E1DAA" w:rsidP="001E1DAA">
            <w:pPr>
              <w:spacing w:after="0" w:line="240" w:lineRule="auto"/>
              <w:jc w:val="right"/>
              <w:rPr>
                <w:rFonts w:ascii="Times New Roman" w:eastAsia="Calibri" w:hAnsi="Times New Roman" w:cs="Times New Roman"/>
              </w:rPr>
            </w:pPr>
            <w:r w:rsidRPr="001E1DAA">
              <w:rPr>
                <w:rFonts w:ascii="Times New Roman" w:eastAsia="Calibri" w:hAnsi="Times New Roman" w:cs="Times New Roman"/>
              </w:rPr>
              <w:t>501</w:t>
            </w:r>
          </w:p>
        </w:tc>
      </w:tr>
      <w:tr w:rsidR="001E1DAA" w:rsidRPr="001E1DAA" w:rsidTr="00044C97">
        <w:tc>
          <w:tcPr>
            <w:tcW w:w="4219" w:type="dxa"/>
            <w:tcBorders>
              <w:top w:val="single" w:sz="4" w:space="0" w:color="000000"/>
              <w:left w:val="single" w:sz="4" w:space="0" w:color="000000"/>
              <w:bottom w:val="single" w:sz="4" w:space="0" w:color="000000"/>
              <w:right w:val="single" w:sz="4" w:space="0" w:color="000000"/>
            </w:tcBorders>
            <w:shd w:val="clear" w:color="auto" w:fill="auto"/>
            <w:hideMark/>
          </w:tcPr>
          <w:p w:rsidR="001E1DAA" w:rsidRPr="001E1DAA" w:rsidRDefault="001E1DAA" w:rsidP="001E1DAA">
            <w:pPr>
              <w:spacing w:after="0" w:line="240" w:lineRule="auto"/>
              <w:jc w:val="both"/>
              <w:rPr>
                <w:rFonts w:ascii="Times New Roman" w:eastAsia="Calibri" w:hAnsi="Times New Roman" w:cs="Times New Roman"/>
              </w:rPr>
            </w:pPr>
            <w:r w:rsidRPr="001E1DAA">
              <w:rPr>
                <w:rFonts w:ascii="Times New Roman" w:eastAsia="Calibri" w:hAnsi="Times New Roman" w:cs="Times New Roman"/>
              </w:rPr>
              <w:t>основные средства, нематериальные активы и материальные запасы</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bottom"/>
            <w:hideMark/>
          </w:tcPr>
          <w:p w:rsidR="001E1DAA" w:rsidRPr="001E1DAA" w:rsidRDefault="001E1DAA" w:rsidP="001E1DAA">
            <w:pPr>
              <w:spacing w:after="0" w:line="240" w:lineRule="auto"/>
              <w:jc w:val="right"/>
              <w:rPr>
                <w:rFonts w:ascii="Times New Roman" w:eastAsia="Calibri" w:hAnsi="Times New Roman" w:cs="Times New Roman"/>
              </w:rPr>
            </w:pPr>
            <w:r w:rsidRPr="001E1DAA">
              <w:rPr>
                <w:rFonts w:ascii="Times New Roman" w:eastAsia="Calibri" w:hAnsi="Times New Roman" w:cs="Times New Roman"/>
              </w:rPr>
              <w:t>57 649</w:t>
            </w:r>
          </w:p>
        </w:tc>
        <w:tc>
          <w:tcPr>
            <w:tcW w:w="851" w:type="dxa"/>
            <w:tcBorders>
              <w:top w:val="single" w:sz="4" w:space="0" w:color="000000"/>
              <w:left w:val="single" w:sz="4" w:space="0" w:color="000000"/>
              <w:bottom w:val="single" w:sz="4" w:space="0" w:color="000000"/>
              <w:right w:val="single" w:sz="4" w:space="0" w:color="000000"/>
            </w:tcBorders>
            <w:shd w:val="clear" w:color="auto" w:fill="auto"/>
            <w:vAlign w:val="bottom"/>
            <w:hideMark/>
          </w:tcPr>
          <w:p w:rsidR="001E1DAA" w:rsidRPr="001E1DAA" w:rsidRDefault="001E1DAA" w:rsidP="001E1DAA">
            <w:pPr>
              <w:spacing w:after="0" w:line="240" w:lineRule="auto"/>
              <w:jc w:val="right"/>
              <w:rPr>
                <w:rFonts w:ascii="Times New Roman" w:eastAsia="Calibri" w:hAnsi="Times New Roman" w:cs="Times New Roman"/>
              </w:rPr>
            </w:pPr>
            <w:r w:rsidRPr="001E1DAA">
              <w:rPr>
                <w:rFonts w:ascii="Times New Roman" w:eastAsia="Calibri" w:hAnsi="Times New Roman" w:cs="Times New Roman"/>
              </w:rPr>
              <w:t>4,8%</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bottom"/>
            <w:hideMark/>
          </w:tcPr>
          <w:p w:rsidR="001E1DAA" w:rsidRPr="001E1DAA" w:rsidRDefault="001E1DAA" w:rsidP="001E1DAA">
            <w:pPr>
              <w:spacing w:after="0" w:line="240" w:lineRule="auto"/>
              <w:jc w:val="right"/>
              <w:rPr>
                <w:rFonts w:ascii="Times New Roman" w:eastAsia="Calibri" w:hAnsi="Times New Roman" w:cs="Times New Roman"/>
              </w:rPr>
            </w:pPr>
            <w:r w:rsidRPr="001E1DAA">
              <w:rPr>
                <w:rFonts w:ascii="Times New Roman" w:eastAsia="Calibri" w:hAnsi="Times New Roman" w:cs="Times New Roman"/>
              </w:rPr>
              <w:t>33 557</w:t>
            </w:r>
          </w:p>
        </w:tc>
        <w:tc>
          <w:tcPr>
            <w:tcW w:w="850" w:type="dxa"/>
            <w:tcBorders>
              <w:top w:val="single" w:sz="4" w:space="0" w:color="000000"/>
              <w:left w:val="single" w:sz="4" w:space="0" w:color="000000"/>
              <w:bottom w:val="single" w:sz="4" w:space="0" w:color="000000"/>
              <w:right w:val="single" w:sz="4" w:space="0" w:color="000000"/>
            </w:tcBorders>
            <w:shd w:val="clear" w:color="auto" w:fill="auto"/>
            <w:vAlign w:val="bottom"/>
            <w:hideMark/>
          </w:tcPr>
          <w:p w:rsidR="001E1DAA" w:rsidRPr="001E1DAA" w:rsidRDefault="001E1DAA" w:rsidP="001E1DAA">
            <w:pPr>
              <w:spacing w:after="0" w:line="240" w:lineRule="auto"/>
              <w:jc w:val="right"/>
              <w:rPr>
                <w:rFonts w:ascii="Times New Roman" w:eastAsia="Calibri" w:hAnsi="Times New Roman" w:cs="Times New Roman"/>
              </w:rPr>
            </w:pPr>
            <w:r w:rsidRPr="001E1DAA">
              <w:rPr>
                <w:rFonts w:ascii="Times New Roman" w:eastAsia="Calibri" w:hAnsi="Times New Roman" w:cs="Times New Roman"/>
              </w:rPr>
              <w:t>2,9%</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bottom"/>
            <w:hideMark/>
          </w:tcPr>
          <w:p w:rsidR="001E1DAA" w:rsidRPr="001E1DAA" w:rsidRDefault="001E1DAA" w:rsidP="001E1DAA">
            <w:pPr>
              <w:spacing w:after="0" w:line="240" w:lineRule="auto"/>
              <w:jc w:val="right"/>
              <w:rPr>
                <w:rFonts w:ascii="Times New Roman" w:eastAsia="Calibri" w:hAnsi="Times New Roman" w:cs="Times New Roman"/>
              </w:rPr>
            </w:pPr>
            <w:r w:rsidRPr="001E1DAA">
              <w:rPr>
                <w:rFonts w:ascii="Times New Roman" w:eastAsia="Calibri" w:hAnsi="Times New Roman" w:cs="Times New Roman"/>
              </w:rPr>
              <w:t>24 092</w:t>
            </w:r>
          </w:p>
        </w:tc>
      </w:tr>
      <w:tr w:rsidR="001E1DAA" w:rsidRPr="001E1DAA" w:rsidTr="00044C97">
        <w:tc>
          <w:tcPr>
            <w:tcW w:w="4219" w:type="dxa"/>
            <w:tcBorders>
              <w:top w:val="single" w:sz="4" w:space="0" w:color="000000"/>
              <w:left w:val="single" w:sz="4" w:space="0" w:color="000000"/>
              <w:bottom w:val="single" w:sz="4" w:space="0" w:color="000000"/>
              <w:right w:val="single" w:sz="4" w:space="0" w:color="000000"/>
            </w:tcBorders>
            <w:shd w:val="clear" w:color="auto" w:fill="auto"/>
            <w:hideMark/>
          </w:tcPr>
          <w:p w:rsidR="001E1DAA" w:rsidRPr="001E1DAA" w:rsidRDefault="001E1DAA" w:rsidP="001E1DAA">
            <w:pPr>
              <w:spacing w:after="0" w:line="240" w:lineRule="auto"/>
              <w:jc w:val="both"/>
              <w:rPr>
                <w:rFonts w:ascii="Times New Roman" w:eastAsia="Calibri" w:hAnsi="Times New Roman" w:cs="Times New Roman"/>
              </w:rPr>
            </w:pPr>
            <w:r w:rsidRPr="001E1DAA">
              <w:rPr>
                <w:rFonts w:ascii="Times New Roman" w:eastAsia="Calibri" w:hAnsi="Times New Roman" w:cs="Times New Roman"/>
              </w:rPr>
              <w:t>прочие активы</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bottom"/>
            <w:hideMark/>
          </w:tcPr>
          <w:p w:rsidR="001E1DAA" w:rsidRPr="001E1DAA" w:rsidRDefault="001E1DAA" w:rsidP="001E1DAA">
            <w:pPr>
              <w:spacing w:after="0" w:line="240" w:lineRule="auto"/>
              <w:jc w:val="right"/>
              <w:rPr>
                <w:rFonts w:ascii="Times New Roman" w:eastAsia="Calibri" w:hAnsi="Times New Roman" w:cs="Times New Roman"/>
              </w:rPr>
            </w:pPr>
            <w:r w:rsidRPr="001E1DAA">
              <w:rPr>
                <w:rFonts w:ascii="Times New Roman" w:eastAsia="Calibri" w:hAnsi="Times New Roman" w:cs="Times New Roman"/>
              </w:rPr>
              <w:t>931</w:t>
            </w:r>
          </w:p>
        </w:tc>
        <w:tc>
          <w:tcPr>
            <w:tcW w:w="851" w:type="dxa"/>
            <w:tcBorders>
              <w:top w:val="single" w:sz="4" w:space="0" w:color="000000"/>
              <w:left w:val="single" w:sz="4" w:space="0" w:color="000000"/>
              <w:bottom w:val="single" w:sz="4" w:space="0" w:color="000000"/>
              <w:right w:val="single" w:sz="4" w:space="0" w:color="000000"/>
            </w:tcBorders>
            <w:shd w:val="clear" w:color="auto" w:fill="auto"/>
            <w:vAlign w:val="bottom"/>
            <w:hideMark/>
          </w:tcPr>
          <w:p w:rsidR="001E1DAA" w:rsidRPr="001E1DAA" w:rsidRDefault="001E1DAA" w:rsidP="001E1DAA">
            <w:pPr>
              <w:spacing w:after="0" w:line="240" w:lineRule="auto"/>
              <w:jc w:val="right"/>
              <w:rPr>
                <w:rFonts w:ascii="Times New Roman" w:eastAsia="Calibri" w:hAnsi="Times New Roman" w:cs="Times New Roman"/>
              </w:rPr>
            </w:pPr>
            <w:r w:rsidRPr="001E1DAA">
              <w:rPr>
                <w:rFonts w:ascii="Times New Roman" w:eastAsia="Calibri" w:hAnsi="Times New Roman" w:cs="Times New Roman"/>
              </w:rPr>
              <w:t>0,1%</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bottom"/>
            <w:hideMark/>
          </w:tcPr>
          <w:p w:rsidR="001E1DAA" w:rsidRPr="001E1DAA" w:rsidRDefault="001E1DAA" w:rsidP="001E1DAA">
            <w:pPr>
              <w:spacing w:after="0" w:line="240" w:lineRule="auto"/>
              <w:jc w:val="right"/>
              <w:rPr>
                <w:rFonts w:ascii="Times New Roman" w:eastAsia="Calibri" w:hAnsi="Times New Roman" w:cs="Times New Roman"/>
              </w:rPr>
            </w:pPr>
            <w:r w:rsidRPr="001E1DAA">
              <w:rPr>
                <w:rFonts w:ascii="Times New Roman" w:eastAsia="Calibri" w:hAnsi="Times New Roman" w:cs="Times New Roman"/>
              </w:rPr>
              <w:t>819</w:t>
            </w:r>
          </w:p>
        </w:tc>
        <w:tc>
          <w:tcPr>
            <w:tcW w:w="850" w:type="dxa"/>
            <w:tcBorders>
              <w:top w:val="single" w:sz="4" w:space="0" w:color="000000"/>
              <w:left w:val="single" w:sz="4" w:space="0" w:color="000000"/>
              <w:bottom w:val="single" w:sz="4" w:space="0" w:color="000000"/>
              <w:right w:val="single" w:sz="4" w:space="0" w:color="000000"/>
            </w:tcBorders>
            <w:shd w:val="clear" w:color="auto" w:fill="auto"/>
            <w:vAlign w:val="bottom"/>
            <w:hideMark/>
          </w:tcPr>
          <w:p w:rsidR="001E1DAA" w:rsidRPr="001E1DAA" w:rsidRDefault="001E1DAA" w:rsidP="001E1DAA">
            <w:pPr>
              <w:spacing w:after="0" w:line="240" w:lineRule="auto"/>
              <w:jc w:val="right"/>
              <w:rPr>
                <w:rFonts w:ascii="Times New Roman" w:eastAsia="Calibri" w:hAnsi="Times New Roman" w:cs="Times New Roman"/>
              </w:rPr>
            </w:pPr>
            <w:r w:rsidRPr="001E1DAA">
              <w:rPr>
                <w:rFonts w:ascii="Times New Roman" w:eastAsia="Calibri" w:hAnsi="Times New Roman" w:cs="Times New Roman"/>
              </w:rPr>
              <w:t>0,1%</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bottom"/>
            <w:hideMark/>
          </w:tcPr>
          <w:p w:rsidR="001E1DAA" w:rsidRPr="001E1DAA" w:rsidRDefault="001E1DAA" w:rsidP="001E1DAA">
            <w:pPr>
              <w:spacing w:after="0" w:line="240" w:lineRule="auto"/>
              <w:jc w:val="right"/>
              <w:rPr>
                <w:rFonts w:ascii="Times New Roman" w:eastAsia="Calibri" w:hAnsi="Times New Roman" w:cs="Times New Roman"/>
              </w:rPr>
            </w:pPr>
            <w:r w:rsidRPr="001E1DAA">
              <w:rPr>
                <w:rFonts w:ascii="Times New Roman" w:eastAsia="Calibri" w:hAnsi="Times New Roman" w:cs="Times New Roman"/>
              </w:rPr>
              <w:t>112</w:t>
            </w:r>
          </w:p>
        </w:tc>
      </w:tr>
      <w:tr w:rsidR="001E1DAA" w:rsidRPr="001E1DAA" w:rsidTr="00044C97">
        <w:tc>
          <w:tcPr>
            <w:tcW w:w="4219" w:type="dxa"/>
            <w:tcBorders>
              <w:top w:val="single" w:sz="4" w:space="0" w:color="000000"/>
              <w:left w:val="single" w:sz="4" w:space="0" w:color="000000"/>
              <w:bottom w:val="single" w:sz="4" w:space="0" w:color="000000"/>
              <w:right w:val="single" w:sz="4" w:space="0" w:color="000000"/>
            </w:tcBorders>
            <w:shd w:val="clear" w:color="auto" w:fill="auto"/>
            <w:hideMark/>
          </w:tcPr>
          <w:p w:rsidR="001E1DAA" w:rsidRPr="001E1DAA" w:rsidRDefault="001E1DAA" w:rsidP="001E1DAA">
            <w:pPr>
              <w:spacing w:after="0" w:line="240" w:lineRule="auto"/>
              <w:jc w:val="both"/>
              <w:rPr>
                <w:rFonts w:ascii="Times New Roman" w:eastAsia="Calibri" w:hAnsi="Times New Roman" w:cs="Times New Roman"/>
                <w:b/>
              </w:rPr>
            </w:pPr>
            <w:r w:rsidRPr="001E1DAA">
              <w:rPr>
                <w:rFonts w:ascii="Times New Roman" w:eastAsia="Calibri" w:hAnsi="Times New Roman" w:cs="Times New Roman"/>
                <w:b/>
              </w:rPr>
              <w:t>Всего активов</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bottom"/>
            <w:hideMark/>
          </w:tcPr>
          <w:p w:rsidR="001E1DAA" w:rsidRPr="001E1DAA" w:rsidRDefault="001E1DAA" w:rsidP="001E1DAA">
            <w:pPr>
              <w:spacing w:after="0" w:line="240" w:lineRule="auto"/>
              <w:jc w:val="right"/>
              <w:rPr>
                <w:rFonts w:ascii="Times New Roman" w:eastAsia="Calibri" w:hAnsi="Times New Roman" w:cs="Times New Roman"/>
                <w:b/>
              </w:rPr>
            </w:pPr>
            <w:r w:rsidRPr="001E1DAA">
              <w:rPr>
                <w:rFonts w:ascii="Times New Roman" w:eastAsia="Calibri" w:hAnsi="Times New Roman" w:cs="Times New Roman"/>
                <w:b/>
              </w:rPr>
              <w:t>1 202 260</w:t>
            </w:r>
          </w:p>
        </w:tc>
        <w:tc>
          <w:tcPr>
            <w:tcW w:w="851" w:type="dxa"/>
            <w:tcBorders>
              <w:top w:val="single" w:sz="4" w:space="0" w:color="000000"/>
              <w:left w:val="single" w:sz="4" w:space="0" w:color="000000"/>
              <w:bottom w:val="single" w:sz="4" w:space="0" w:color="000000"/>
              <w:right w:val="single" w:sz="4" w:space="0" w:color="000000"/>
            </w:tcBorders>
            <w:shd w:val="clear" w:color="auto" w:fill="auto"/>
            <w:vAlign w:val="bottom"/>
            <w:hideMark/>
          </w:tcPr>
          <w:p w:rsidR="001E1DAA" w:rsidRPr="001E1DAA" w:rsidRDefault="001E1DAA" w:rsidP="001E1DAA">
            <w:pPr>
              <w:spacing w:after="0" w:line="240" w:lineRule="auto"/>
              <w:jc w:val="right"/>
              <w:rPr>
                <w:rFonts w:ascii="Times New Roman" w:eastAsia="Calibri" w:hAnsi="Times New Roman" w:cs="Times New Roman"/>
                <w:b/>
              </w:rPr>
            </w:pPr>
            <w:r w:rsidRPr="001E1DAA">
              <w:rPr>
                <w:rFonts w:ascii="Times New Roman" w:eastAsia="Calibri" w:hAnsi="Times New Roman" w:cs="Times New Roman"/>
                <w:b/>
              </w:rPr>
              <w:t>100%</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bottom"/>
            <w:hideMark/>
          </w:tcPr>
          <w:p w:rsidR="001E1DAA" w:rsidRPr="001E1DAA" w:rsidRDefault="001E1DAA" w:rsidP="001E1DAA">
            <w:pPr>
              <w:spacing w:after="0" w:line="240" w:lineRule="auto"/>
              <w:jc w:val="right"/>
              <w:rPr>
                <w:rFonts w:ascii="Times New Roman" w:eastAsia="Calibri" w:hAnsi="Times New Roman" w:cs="Times New Roman"/>
                <w:b/>
              </w:rPr>
            </w:pPr>
            <w:r w:rsidRPr="001E1DAA">
              <w:rPr>
                <w:rFonts w:ascii="Times New Roman" w:eastAsia="Calibri" w:hAnsi="Times New Roman" w:cs="Times New Roman"/>
                <w:b/>
              </w:rPr>
              <w:t>1 139 649</w:t>
            </w:r>
          </w:p>
        </w:tc>
        <w:tc>
          <w:tcPr>
            <w:tcW w:w="850" w:type="dxa"/>
            <w:tcBorders>
              <w:top w:val="single" w:sz="4" w:space="0" w:color="000000"/>
              <w:left w:val="single" w:sz="4" w:space="0" w:color="000000"/>
              <w:bottom w:val="single" w:sz="4" w:space="0" w:color="000000"/>
              <w:right w:val="single" w:sz="4" w:space="0" w:color="000000"/>
            </w:tcBorders>
            <w:shd w:val="clear" w:color="auto" w:fill="auto"/>
            <w:vAlign w:val="bottom"/>
            <w:hideMark/>
          </w:tcPr>
          <w:p w:rsidR="001E1DAA" w:rsidRPr="001E1DAA" w:rsidRDefault="001E1DAA" w:rsidP="001E1DAA">
            <w:pPr>
              <w:spacing w:after="0" w:line="240" w:lineRule="auto"/>
              <w:jc w:val="right"/>
              <w:rPr>
                <w:rFonts w:ascii="Times New Roman" w:eastAsia="Calibri" w:hAnsi="Times New Roman" w:cs="Times New Roman"/>
                <w:b/>
              </w:rPr>
            </w:pPr>
            <w:r w:rsidRPr="001E1DAA">
              <w:rPr>
                <w:rFonts w:ascii="Times New Roman" w:eastAsia="Calibri" w:hAnsi="Times New Roman" w:cs="Times New Roman"/>
                <w:b/>
              </w:rPr>
              <w:t>100%</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bottom"/>
            <w:hideMark/>
          </w:tcPr>
          <w:p w:rsidR="001E1DAA" w:rsidRPr="001E1DAA" w:rsidRDefault="001E1DAA" w:rsidP="001E1DAA">
            <w:pPr>
              <w:spacing w:after="0" w:line="240" w:lineRule="auto"/>
              <w:jc w:val="right"/>
              <w:rPr>
                <w:rFonts w:ascii="Times New Roman" w:eastAsia="Calibri" w:hAnsi="Times New Roman" w:cs="Times New Roman"/>
                <w:b/>
              </w:rPr>
            </w:pPr>
            <w:r w:rsidRPr="001E1DAA">
              <w:rPr>
                <w:rFonts w:ascii="Times New Roman" w:eastAsia="Calibri" w:hAnsi="Times New Roman" w:cs="Times New Roman"/>
                <w:b/>
              </w:rPr>
              <w:t>62 611</w:t>
            </w:r>
          </w:p>
        </w:tc>
      </w:tr>
    </w:tbl>
    <w:p w:rsidR="001E1DAA" w:rsidRPr="001E1DAA" w:rsidRDefault="001E1DAA" w:rsidP="001E1DAA">
      <w:pPr>
        <w:widowControl w:val="0"/>
        <w:autoSpaceDE w:val="0"/>
        <w:autoSpaceDN w:val="0"/>
        <w:adjustRightInd w:val="0"/>
        <w:spacing w:after="0" w:line="360" w:lineRule="auto"/>
        <w:ind w:firstLine="709"/>
        <w:jc w:val="both"/>
        <w:rPr>
          <w:rFonts w:ascii="Times New Roman" w:eastAsia="Calibri" w:hAnsi="Times New Roman" w:cs="Times New Roman"/>
          <w:color w:val="000000"/>
          <w:sz w:val="28"/>
          <w:szCs w:val="28"/>
          <w:lang/>
        </w:rPr>
      </w:pPr>
      <w:r w:rsidRPr="001E1DAA">
        <w:rPr>
          <w:rFonts w:ascii="Times New Roman" w:eastAsia="Calibri" w:hAnsi="Times New Roman" w:cs="Times New Roman"/>
          <w:color w:val="000000"/>
          <w:sz w:val="28"/>
          <w:szCs w:val="28"/>
          <w:lang/>
        </w:rPr>
        <w:t>Наиболее доходными вложениями в 202</w:t>
      </w:r>
      <w:r>
        <w:rPr>
          <w:rFonts w:ascii="Times New Roman" w:eastAsia="Calibri" w:hAnsi="Times New Roman" w:cs="Times New Roman"/>
          <w:color w:val="000000"/>
          <w:sz w:val="28"/>
          <w:szCs w:val="28"/>
          <w:lang/>
        </w:rPr>
        <w:t>3</w:t>
      </w:r>
      <w:r w:rsidRPr="001E1DAA">
        <w:rPr>
          <w:rFonts w:ascii="Times New Roman" w:eastAsia="Calibri" w:hAnsi="Times New Roman" w:cs="Times New Roman"/>
          <w:color w:val="000000"/>
          <w:sz w:val="28"/>
          <w:szCs w:val="28"/>
          <w:lang/>
        </w:rPr>
        <w:t xml:space="preserve">г. традиционно являлись ссуды, предоставленные клиентам Банка. </w:t>
      </w:r>
      <w:proofErr w:type="gramStart"/>
      <w:r w:rsidRPr="001E1DAA">
        <w:rPr>
          <w:rFonts w:ascii="Times New Roman" w:eastAsia="Calibri" w:hAnsi="Times New Roman" w:cs="Times New Roman"/>
          <w:color w:val="000000"/>
          <w:sz w:val="28"/>
          <w:szCs w:val="28"/>
          <w:lang/>
        </w:rPr>
        <w:t>Средняя доходность кредитного портфеля Банка (без учета МБК и депозитов в Банке России) составила 11,7%, доходность по депозитам в Банке России, зависящая от ключевой ставки, составила 6,0%. В целом, доходность кредитного портфеля составила 9,9%. Один из ключевых показателей деятельности банка, отражающий эффективность проводимых банком активных операций (показатель чистой процентной маржи), по результатам 202</w:t>
      </w:r>
      <w:r>
        <w:rPr>
          <w:rFonts w:ascii="Times New Roman" w:eastAsia="Calibri" w:hAnsi="Times New Roman" w:cs="Times New Roman"/>
          <w:color w:val="000000"/>
          <w:sz w:val="28"/>
          <w:szCs w:val="28"/>
          <w:lang/>
        </w:rPr>
        <w:t>3</w:t>
      </w:r>
      <w:r w:rsidRPr="001E1DAA">
        <w:rPr>
          <w:rFonts w:ascii="Times New Roman" w:eastAsia="Calibri" w:hAnsi="Times New Roman" w:cs="Times New Roman"/>
          <w:color w:val="000000"/>
          <w:sz w:val="28"/>
          <w:szCs w:val="28"/>
          <w:lang/>
        </w:rPr>
        <w:t>г., составил 5,1%, что соответствует оптимальному значению (не</w:t>
      </w:r>
      <w:proofErr w:type="gramEnd"/>
      <w:r w:rsidRPr="001E1DAA">
        <w:rPr>
          <w:rFonts w:ascii="Times New Roman" w:eastAsia="Calibri" w:hAnsi="Times New Roman" w:cs="Times New Roman"/>
          <w:color w:val="000000"/>
          <w:sz w:val="28"/>
          <w:szCs w:val="28"/>
          <w:lang/>
        </w:rPr>
        <w:t xml:space="preserve"> менее 3%).</w:t>
      </w:r>
    </w:p>
    <w:p w:rsidR="001E1DAA" w:rsidRPr="001E1DAA" w:rsidRDefault="001E1DAA" w:rsidP="001E1DAA">
      <w:pPr>
        <w:widowControl w:val="0"/>
        <w:autoSpaceDE w:val="0"/>
        <w:autoSpaceDN w:val="0"/>
        <w:adjustRightInd w:val="0"/>
        <w:spacing w:after="0" w:line="360" w:lineRule="auto"/>
        <w:ind w:firstLine="709"/>
        <w:jc w:val="both"/>
        <w:rPr>
          <w:rFonts w:ascii="Times New Roman" w:eastAsia="Calibri" w:hAnsi="Times New Roman" w:cs="Times New Roman"/>
          <w:color w:val="000000"/>
          <w:sz w:val="28"/>
          <w:szCs w:val="28"/>
          <w:lang/>
        </w:rPr>
      </w:pPr>
      <w:r w:rsidRPr="001E1DAA">
        <w:rPr>
          <w:rFonts w:ascii="Times New Roman" w:eastAsia="Calibri" w:hAnsi="Times New Roman" w:cs="Times New Roman"/>
          <w:color w:val="000000"/>
          <w:sz w:val="28"/>
          <w:szCs w:val="28"/>
          <w:lang/>
        </w:rPr>
        <w:t xml:space="preserve">Одним из основных направлений деятельности Банка, оказывающих </w:t>
      </w:r>
      <w:r w:rsidRPr="001E1DAA">
        <w:rPr>
          <w:rFonts w:ascii="Times New Roman" w:eastAsia="Calibri" w:hAnsi="Times New Roman" w:cs="Times New Roman"/>
          <w:color w:val="000000"/>
          <w:sz w:val="28"/>
          <w:szCs w:val="28"/>
          <w:lang/>
        </w:rPr>
        <w:lastRenderedPageBreak/>
        <w:t>наибольшее влияние на получение прибыли, является размещение денежных сре</w:t>
      </w:r>
      <w:proofErr w:type="gramStart"/>
      <w:r w:rsidRPr="001E1DAA">
        <w:rPr>
          <w:rFonts w:ascii="Times New Roman" w:eastAsia="Calibri" w:hAnsi="Times New Roman" w:cs="Times New Roman"/>
          <w:color w:val="000000"/>
          <w:sz w:val="28"/>
          <w:szCs w:val="28"/>
          <w:lang/>
        </w:rPr>
        <w:t>дств в кр</w:t>
      </w:r>
      <w:proofErr w:type="gramEnd"/>
      <w:r w:rsidRPr="001E1DAA">
        <w:rPr>
          <w:rFonts w:ascii="Times New Roman" w:eastAsia="Calibri" w:hAnsi="Times New Roman" w:cs="Times New Roman"/>
          <w:color w:val="000000"/>
          <w:sz w:val="28"/>
          <w:szCs w:val="28"/>
          <w:lang/>
        </w:rPr>
        <w:t xml:space="preserve">едиты, предоставляемые клиентам Банка. При кредитовании клиентам предлагаются условия, позволяющие оптимально сочетать интересы кредитора и заемщика, Банк предлагает клиентам обширный комплекс финансовых услуг, включающий в себя стандартный кредит, потребительский кредит, кредитные линии. </w:t>
      </w:r>
    </w:p>
    <w:p w:rsidR="006F3754" w:rsidRDefault="006F3754" w:rsidP="006F3754">
      <w:pPr>
        <w:shd w:val="clear" w:color="auto" w:fill="FFFFFF"/>
        <w:spacing w:after="0" w:line="240" w:lineRule="auto"/>
        <w:ind w:left="-142" w:firstLine="851"/>
        <w:jc w:val="both"/>
        <w:rPr>
          <w:rFonts w:ascii="Times New Roman" w:eastAsia="Calibri" w:hAnsi="Times New Roman" w:cs="Times New Roman"/>
          <w:color w:val="000000"/>
          <w:sz w:val="28"/>
          <w:szCs w:val="28"/>
          <w:lang/>
        </w:rPr>
      </w:pPr>
    </w:p>
    <w:p w:rsidR="001E1DAA" w:rsidRDefault="001E1DAA" w:rsidP="001E1DAA">
      <w:pPr>
        <w:widowControl w:val="0"/>
        <w:autoSpaceDE w:val="0"/>
        <w:autoSpaceDN w:val="0"/>
        <w:adjustRightInd w:val="0"/>
        <w:spacing w:after="0" w:line="360" w:lineRule="auto"/>
        <w:ind w:firstLine="709"/>
        <w:jc w:val="center"/>
        <w:rPr>
          <w:rFonts w:ascii="Arial" w:eastAsia="Calibri" w:hAnsi="Arial" w:cs="Arial"/>
          <w:sz w:val="30"/>
          <w:szCs w:val="30"/>
        </w:rPr>
      </w:pPr>
    </w:p>
    <w:p w:rsidR="001E1DAA" w:rsidRPr="001E1DAA" w:rsidRDefault="001E1DAA" w:rsidP="001E1DAA">
      <w:pPr>
        <w:widowControl w:val="0"/>
        <w:autoSpaceDE w:val="0"/>
        <w:autoSpaceDN w:val="0"/>
        <w:adjustRightInd w:val="0"/>
        <w:spacing w:line="360" w:lineRule="auto"/>
        <w:ind w:firstLine="709"/>
        <w:jc w:val="center"/>
        <w:rPr>
          <w:rFonts w:ascii="Times New Roman" w:eastAsia="Calibri" w:hAnsi="Times New Roman" w:cs="Times New Roman"/>
          <w:color w:val="000000"/>
          <w:sz w:val="28"/>
          <w:szCs w:val="28"/>
          <w:lang/>
        </w:rPr>
      </w:pPr>
      <w:r w:rsidRPr="001E1DAA">
        <w:rPr>
          <w:rFonts w:ascii="Arial" w:eastAsia="Calibri" w:hAnsi="Arial" w:cs="Arial"/>
          <w:sz w:val="30"/>
          <w:szCs w:val="30"/>
        </w:rPr>
        <w:t>Заключение</w:t>
      </w:r>
    </w:p>
    <w:p w:rsidR="001E1DAA" w:rsidRPr="001E1DAA" w:rsidRDefault="001E1DAA" w:rsidP="001E1DAA">
      <w:pPr>
        <w:spacing w:after="0" w:line="360" w:lineRule="auto"/>
        <w:ind w:firstLine="709"/>
        <w:jc w:val="both"/>
        <w:rPr>
          <w:rFonts w:ascii="Times New Roman" w:eastAsia="Times New Roman" w:hAnsi="Times New Roman" w:cs="Times New Roman"/>
          <w:color w:val="000000"/>
          <w:sz w:val="28"/>
          <w:szCs w:val="28"/>
          <w:shd w:val="clear" w:color="auto" w:fill="FFFFFF"/>
          <w:lang w:eastAsia="ru-RU"/>
        </w:rPr>
      </w:pPr>
      <w:r w:rsidRPr="001E1DAA">
        <w:rPr>
          <w:rFonts w:ascii="Times New Roman" w:eastAsia="Times New Roman" w:hAnsi="Times New Roman" w:cs="Times New Roman"/>
          <w:color w:val="000000"/>
          <w:sz w:val="28"/>
          <w:szCs w:val="28"/>
          <w:shd w:val="clear" w:color="auto" w:fill="FFFFFF"/>
          <w:lang w:eastAsia="ru-RU"/>
        </w:rPr>
        <w:t xml:space="preserve">В ходе прохождения практики были изучена организационная структура предприятия, ее внутренние документы, был собран материал, необходимый для написания отчета. </w:t>
      </w:r>
    </w:p>
    <w:p w:rsidR="001E1DAA" w:rsidRPr="001E1DAA" w:rsidRDefault="001E1DAA" w:rsidP="001E1DAA">
      <w:pPr>
        <w:spacing w:after="0" w:line="360" w:lineRule="auto"/>
        <w:ind w:firstLine="709"/>
        <w:jc w:val="both"/>
        <w:rPr>
          <w:rFonts w:ascii="Times New Roman" w:eastAsia="Times New Roman" w:hAnsi="Times New Roman" w:cs="Times New Roman"/>
          <w:color w:val="000000"/>
          <w:sz w:val="28"/>
          <w:szCs w:val="28"/>
          <w:shd w:val="clear" w:color="auto" w:fill="FFFFFF"/>
          <w:lang w:eastAsia="ru-RU"/>
        </w:rPr>
      </w:pPr>
      <w:r w:rsidRPr="001E1DAA">
        <w:rPr>
          <w:rFonts w:ascii="Times New Roman" w:eastAsia="Times New Roman" w:hAnsi="Times New Roman" w:cs="Times New Roman"/>
          <w:color w:val="000000"/>
          <w:sz w:val="28"/>
          <w:szCs w:val="28"/>
          <w:shd w:val="clear" w:color="auto" w:fill="FFFFFF"/>
          <w:lang w:eastAsia="ru-RU"/>
        </w:rPr>
        <w:t>В ходе прохождения практики, была проанализирована деятельность компан</w:t>
      </w:r>
      <w:proofErr w:type="gramStart"/>
      <w:r w:rsidRPr="001E1DAA">
        <w:rPr>
          <w:rFonts w:ascii="Times New Roman" w:eastAsia="Times New Roman" w:hAnsi="Times New Roman" w:cs="Times New Roman"/>
          <w:color w:val="000000"/>
          <w:sz w:val="28"/>
          <w:szCs w:val="28"/>
          <w:shd w:val="clear" w:color="auto" w:fill="FFFFFF"/>
          <w:lang w:eastAsia="ru-RU"/>
        </w:rPr>
        <w:t>ии АО</w:t>
      </w:r>
      <w:proofErr w:type="gramEnd"/>
      <w:r w:rsidRPr="001E1DAA">
        <w:rPr>
          <w:rFonts w:ascii="Times New Roman" w:eastAsia="Times New Roman" w:hAnsi="Times New Roman" w:cs="Times New Roman"/>
          <w:color w:val="000000"/>
          <w:sz w:val="28"/>
          <w:szCs w:val="28"/>
          <w:shd w:val="clear" w:color="auto" w:fill="FFFFFF"/>
          <w:lang w:eastAsia="ru-RU"/>
        </w:rPr>
        <w:t xml:space="preserve"> КБ </w:t>
      </w:r>
      <w:r>
        <w:rPr>
          <w:rFonts w:ascii="Times New Roman" w:eastAsia="Times New Roman" w:hAnsi="Times New Roman" w:cs="Times New Roman"/>
          <w:color w:val="000000"/>
          <w:sz w:val="28"/>
          <w:szCs w:val="28"/>
          <w:shd w:val="clear" w:color="auto" w:fill="FFFFFF"/>
          <w:lang w:eastAsia="ru-RU"/>
        </w:rPr>
        <w:t>«</w:t>
      </w:r>
      <w:r w:rsidRPr="001E1DAA">
        <w:rPr>
          <w:rFonts w:ascii="Times New Roman" w:eastAsia="Times New Roman" w:hAnsi="Times New Roman" w:cs="Times New Roman"/>
          <w:color w:val="000000"/>
          <w:sz w:val="28"/>
          <w:szCs w:val="28"/>
          <w:shd w:val="clear" w:color="auto" w:fill="FFFFFF"/>
          <w:lang w:eastAsia="ru-RU"/>
        </w:rPr>
        <w:t>САММИТ БАНК</w:t>
      </w:r>
      <w:r>
        <w:rPr>
          <w:rFonts w:ascii="Times New Roman" w:eastAsia="Times New Roman" w:hAnsi="Times New Roman" w:cs="Times New Roman"/>
          <w:color w:val="000000"/>
          <w:sz w:val="28"/>
          <w:szCs w:val="28"/>
          <w:shd w:val="clear" w:color="auto" w:fill="FFFFFF"/>
          <w:lang w:eastAsia="ru-RU"/>
        </w:rPr>
        <w:t>»</w:t>
      </w:r>
      <w:r w:rsidRPr="001E1DAA">
        <w:rPr>
          <w:rFonts w:ascii="Times New Roman" w:eastAsia="Times New Roman" w:hAnsi="Times New Roman" w:cs="Times New Roman"/>
          <w:color w:val="000000"/>
          <w:sz w:val="28"/>
          <w:szCs w:val="28"/>
          <w:shd w:val="clear" w:color="auto" w:fill="FFFFFF"/>
          <w:lang w:eastAsia="ru-RU"/>
        </w:rPr>
        <w:t>.</w:t>
      </w:r>
    </w:p>
    <w:p w:rsidR="001E1DAA" w:rsidRPr="001E1DAA" w:rsidRDefault="001E1DAA" w:rsidP="001E1DAA">
      <w:pPr>
        <w:spacing w:after="0" w:line="360" w:lineRule="auto"/>
        <w:ind w:firstLine="709"/>
        <w:jc w:val="both"/>
        <w:rPr>
          <w:rFonts w:ascii="Times New Roman" w:eastAsia="Times New Roman" w:hAnsi="Times New Roman" w:cs="Times New Roman"/>
          <w:color w:val="000000"/>
          <w:sz w:val="28"/>
          <w:szCs w:val="28"/>
          <w:shd w:val="clear" w:color="auto" w:fill="FFFFFF"/>
          <w:lang w:eastAsia="ru-RU"/>
        </w:rPr>
      </w:pPr>
      <w:r w:rsidRPr="001E1DAA">
        <w:rPr>
          <w:rFonts w:ascii="Times New Roman" w:eastAsia="Times New Roman" w:hAnsi="Times New Roman" w:cs="Times New Roman"/>
          <w:color w:val="000000"/>
          <w:sz w:val="28"/>
          <w:szCs w:val="28"/>
          <w:shd w:val="clear" w:color="auto" w:fill="FFFFFF"/>
          <w:lang w:eastAsia="ru-RU"/>
        </w:rPr>
        <w:t xml:space="preserve">По результатам относительных коэффициентов, финансовая устойчивость АО КБ </w:t>
      </w:r>
      <w:r>
        <w:rPr>
          <w:rFonts w:ascii="Times New Roman" w:eastAsia="Times New Roman" w:hAnsi="Times New Roman" w:cs="Times New Roman"/>
          <w:color w:val="000000"/>
          <w:sz w:val="28"/>
          <w:szCs w:val="28"/>
          <w:shd w:val="clear" w:color="auto" w:fill="FFFFFF"/>
          <w:lang w:eastAsia="ru-RU"/>
        </w:rPr>
        <w:t>«</w:t>
      </w:r>
      <w:r w:rsidRPr="001E1DAA">
        <w:rPr>
          <w:rFonts w:ascii="Times New Roman" w:eastAsia="Times New Roman" w:hAnsi="Times New Roman" w:cs="Times New Roman"/>
          <w:color w:val="000000"/>
          <w:sz w:val="28"/>
          <w:szCs w:val="28"/>
          <w:shd w:val="clear" w:color="auto" w:fill="FFFFFF"/>
          <w:lang w:eastAsia="ru-RU"/>
        </w:rPr>
        <w:t>САММИТ БАНК</w:t>
      </w:r>
      <w:r>
        <w:rPr>
          <w:rFonts w:ascii="Times New Roman" w:eastAsia="Times New Roman" w:hAnsi="Times New Roman" w:cs="Times New Roman"/>
          <w:color w:val="000000"/>
          <w:sz w:val="28"/>
          <w:szCs w:val="28"/>
          <w:shd w:val="clear" w:color="auto" w:fill="FFFFFF"/>
          <w:lang w:eastAsia="ru-RU"/>
        </w:rPr>
        <w:t>»</w:t>
      </w:r>
      <w:r w:rsidRPr="001E1DAA">
        <w:rPr>
          <w:rFonts w:ascii="Times New Roman" w:eastAsia="Times New Roman" w:hAnsi="Times New Roman" w:cs="Times New Roman"/>
          <w:color w:val="000000"/>
          <w:sz w:val="28"/>
          <w:szCs w:val="28"/>
          <w:shd w:val="clear" w:color="auto" w:fill="FFFFFF"/>
          <w:lang w:eastAsia="ru-RU"/>
        </w:rPr>
        <w:t xml:space="preserve"> оценивается как низкая, предприятие практически полностью зависит от внешних источников финансирования. </w:t>
      </w:r>
    </w:p>
    <w:p w:rsidR="001E1DAA" w:rsidRPr="001E1DAA" w:rsidRDefault="001E1DAA" w:rsidP="001E1DAA">
      <w:pPr>
        <w:spacing w:after="0" w:line="360" w:lineRule="auto"/>
        <w:ind w:firstLine="709"/>
        <w:jc w:val="both"/>
        <w:rPr>
          <w:rFonts w:ascii="Times New Roman" w:eastAsia="Times New Roman" w:hAnsi="Times New Roman" w:cs="Times New Roman"/>
          <w:color w:val="000000"/>
          <w:sz w:val="28"/>
          <w:szCs w:val="28"/>
          <w:shd w:val="clear" w:color="auto" w:fill="FFFFFF"/>
          <w:lang w:eastAsia="ru-RU"/>
        </w:rPr>
      </w:pPr>
      <w:r w:rsidRPr="001E1DAA">
        <w:rPr>
          <w:rFonts w:ascii="Times New Roman" w:eastAsia="Times New Roman" w:hAnsi="Times New Roman" w:cs="Times New Roman"/>
          <w:color w:val="000000"/>
          <w:sz w:val="28"/>
          <w:szCs w:val="28"/>
          <w:shd w:val="clear" w:color="auto" w:fill="FFFFFF"/>
          <w:lang w:eastAsia="ru-RU"/>
        </w:rPr>
        <w:t>Имущественное положение организации соответствует характеру его деятельности, и несколько ухудшилось по сравнению с прошлым годом.</w:t>
      </w:r>
    </w:p>
    <w:p w:rsidR="001E1DAA" w:rsidRPr="001E1DAA" w:rsidRDefault="001E1DAA" w:rsidP="001E1DAA">
      <w:pPr>
        <w:spacing w:after="0" w:line="360" w:lineRule="auto"/>
        <w:ind w:firstLine="709"/>
        <w:jc w:val="both"/>
        <w:rPr>
          <w:rFonts w:ascii="Times New Roman" w:eastAsia="Times New Roman" w:hAnsi="Times New Roman" w:cs="Times New Roman"/>
          <w:color w:val="000000"/>
          <w:sz w:val="28"/>
          <w:szCs w:val="28"/>
          <w:shd w:val="clear" w:color="auto" w:fill="FFFFFF"/>
          <w:lang w:eastAsia="ru-RU"/>
        </w:rPr>
      </w:pPr>
      <w:r w:rsidRPr="001E1DAA">
        <w:rPr>
          <w:rFonts w:ascii="Times New Roman" w:eastAsia="Times New Roman" w:hAnsi="Times New Roman" w:cs="Times New Roman"/>
          <w:color w:val="000000"/>
          <w:sz w:val="28"/>
          <w:szCs w:val="28"/>
          <w:shd w:val="clear" w:color="auto" w:fill="FFFFFF"/>
          <w:lang w:eastAsia="ru-RU"/>
        </w:rPr>
        <w:t>Кроме того, отсутствие вложений в нематериальные активы в 202</w:t>
      </w:r>
      <w:r>
        <w:rPr>
          <w:rFonts w:ascii="Times New Roman" w:eastAsia="Times New Roman" w:hAnsi="Times New Roman" w:cs="Times New Roman"/>
          <w:color w:val="000000"/>
          <w:sz w:val="28"/>
          <w:szCs w:val="28"/>
          <w:shd w:val="clear" w:color="auto" w:fill="FFFFFF"/>
          <w:lang w:eastAsia="ru-RU"/>
        </w:rPr>
        <w:t>2</w:t>
      </w:r>
      <w:r w:rsidRPr="001E1DAA">
        <w:rPr>
          <w:rFonts w:ascii="Times New Roman" w:eastAsia="Times New Roman" w:hAnsi="Times New Roman" w:cs="Times New Roman"/>
          <w:color w:val="000000"/>
          <w:sz w:val="28"/>
          <w:szCs w:val="28"/>
          <w:shd w:val="clear" w:color="auto" w:fill="FFFFFF"/>
          <w:lang w:eastAsia="ru-RU"/>
        </w:rPr>
        <w:t>-202</w:t>
      </w:r>
      <w:r>
        <w:rPr>
          <w:rFonts w:ascii="Times New Roman" w:eastAsia="Times New Roman" w:hAnsi="Times New Roman" w:cs="Times New Roman"/>
          <w:color w:val="000000"/>
          <w:sz w:val="28"/>
          <w:szCs w:val="28"/>
          <w:shd w:val="clear" w:color="auto" w:fill="FFFFFF"/>
          <w:lang w:eastAsia="ru-RU"/>
        </w:rPr>
        <w:t>3</w:t>
      </w:r>
      <w:r w:rsidRPr="001E1DAA">
        <w:rPr>
          <w:rFonts w:ascii="Times New Roman" w:eastAsia="Times New Roman" w:hAnsi="Times New Roman" w:cs="Times New Roman"/>
          <w:color w:val="000000"/>
          <w:sz w:val="28"/>
          <w:szCs w:val="28"/>
          <w:shd w:val="clear" w:color="auto" w:fill="FFFFFF"/>
          <w:lang w:eastAsia="ru-RU"/>
        </w:rPr>
        <w:t xml:space="preserve"> году и их незначительный размер в 202</w:t>
      </w:r>
      <w:r>
        <w:rPr>
          <w:rFonts w:ascii="Times New Roman" w:eastAsia="Times New Roman" w:hAnsi="Times New Roman" w:cs="Times New Roman"/>
          <w:color w:val="000000"/>
          <w:sz w:val="28"/>
          <w:szCs w:val="28"/>
          <w:shd w:val="clear" w:color="auto" w:fill="FFFFFF"/>
          <w:lang w:eastAsia="ru-RU"/>
        </w:rPr>
        <w:t>4</w:t>
      </w:r>
      <w:r w:rsidRPr="001E1DAA">
        <w:rPr>
          <w:rFonts w:ascii="Times New Roman" w:eastAsia="Times New Roman" w:hAnsi="Times New Roman" w:cs="Times New Roman"/>
          <w:color w:val="000000"/>
          <w:sz w:val="28"/>
          <w:szCs w:val="28"/>
          <w:shd w:val="clear" w:color="auto" w:fill="FFFFFF"/>
          <w:lang w:eastAsia="ru-RU"/>
        </w:rPr>
        <w:t xml:space="preserve"> году может означать, что организация  не в полной мере использует в своей деятельности последние достижения науки и техники.</w:t>
      </w:r>
    </w:p>
    <w:p w:rsidR="001E1DAA" w:rsidRPr="001E1DAA" w:rsidRDefault="001E1DAA" w:rsidP="001E1DAA">
      <w:pPr>
        <w:spacing w:after="0" w:line="360" w:lineRule="auto"/>
        <w:ind w:firstLine="709"/>
        <w:jc w:val="both"/>
        <w:rPr>
          <w:rFonts w:ascii="Times New Roman" w:eastAsia="Times New Roman" w:hAnsi="Times New Roman" w:cs="Times New Roman"/>
          <w:color w:val="000000"/>
          <w:sz w:val="28"/>
          <w:szCs w:val="28"/>
          <w:shd w:val="clear" w:color="auto" w:fill="FFFFFF"/>
          <w:lang w:eastAsia="ru-RU"/>
        </w:rPr>
      </w:pPr>
      <w:r w:rsidRPr="001E1DAA">
        <w:rPr>
          <w:rFonts w:ascii="Times New Roman" w:eastAsia="Times New Roman" w:hAnsi="Times New Roman" w:cs="Times New Roman"/>
          <w:color w:val="000000"/>
          <w:sz w:val="28"/>
          <w:szCs w:val="28"/>
          <w:shd w:val="clear" w:color="auto" w:fill="FFFFFF"/>
          <w:lang w:eastAsia="ru-RU"/>
        </w:rPr>
        <w:t>Анализ ликвидности показал, что у организации достаточно наиболее ликвидных активов. Значения коэффициентов ликвидности выше нормального ограничения и увеличилось в динамике.</w:t>
      </w:r>
    </w:p>
    <w:p w:rsidR="001E1DAA" w:rsidRPr="001E1DAA" w:rsidRDefault="001E1DAA" w:rsidP="001E1DAA">
      <w:pPr>
        <w:spacing w:after="0" w:line="360" w:lineRule="auto"/>
        <w:ind w:firstLine="709"/>
        <w:jc w:val="both"/>
        <w:rPr>
          <w:rFonts w:ascii="Times New Roman" w:eastAsia="Times New Roman" w:hAnsi="Times New Roman" w:cs="Times New Roman"/>
          <w:color w:val="000000"/>
          <w:sz w:val="28"/>
          <w:szCs w:val="28"/>
          <w:shd w:val="clear" w:color="auto" w:fill="FFFFFF"/>
          <w:lang w:eastAsia="ru-RU"/>
        </w:rPr>
      </w:pPr>
      <w:r w:rsidRPr="001E1DAA">
        <w:rPr>
          <w:rFonts w:ascii="Times New Roman" w:eastAsia="Times New Roman" w:hAnsi="Times New Roman" w:cs="Times New Roman"/>
          <w:color w:val="000000"/>
          <w:sz w:val="28"/>
          <w:szCs w:val="28"/>
          <w:shd w:val="clear" w:color="auto" w:fill="FFFFFF"/>
          <w:lang w:eastAsia="ru-RU"/>
        </w:rPr>
        <w:t xml:space="preserve">По окончанию практики была достигнута главная цель - закрепление теоретических знаний, полученных в процессе обучения, приобретение практических навыков и формирование профессиональных компетенций на </w:t>
      </w:r>
      <w:r w:rsidRPr="001E1DAA">
        <w:rPr>
          <w:rFonts w:ascii="Times New Roman" w:eastAsia="Times New Roman" w:hAnsi="Times New Roman" w:cs="Times New Roman"/>
          <w:color w:val="000000"/>
          <w:sz w:val="28"/>
          <w:szCs w:val="28"/>
          <w:shd w:val="clear" w:color="auto" w:fill="FFFFFF"/>
          <w:lang w:eastAsia="ru-RU"/>
        </w:rPr>
        <w:lastRenderedPageBreak/>
        <w:t>оперативном и тактическом уровне развития знаний, умений, навыков будущих специалистов. А также приобретены навыки и опыт практической работы.</w:t>
      </w:r>
    </w:p>
    <w:p w:rsidR="001E1DAA" w:rsidRPr="001E1DAA" w:rsidRDefault="001E1DAA" w:rsidP="001E1DAA">
      <w:pPr>
        <w:spacing w:after="0" w:line="360" w:lineRule="auto"/>
        <w:ind w:firstLine="709"/>
        <w:jc w:val="both"/>
        <w:rPr>
          <w:rFonts w:ascii="Times New Roman" w:eastAsia="Times New Roman" w:hAnsi="Times New Roman" w:cs="Times New Roman"/>
          <w:color w:val="000000"/>
          <w:sz w:val="28"/>
          <w:szCs w:val="28"/>
          <w:shd w:val="clear" w:color="auto" w:fill="FFFFFF"/>
          <w:lang w:eastAsia="ru-RU"/>
        </w:rPr>
      </w:pPr>
      <w:r w:rsidRPr="001E1DAA">
        <w:rPr>
          <w:rFonts w:ascii="Times New Roman" w:eastAsia="Times New Roman" w:hAnsi="Times New Roman" w:cs="Times New Roman"/>
          <w:color w:val="000000"/>
          <w:sz w:val="28"/>
          <w:szCs w:val="28"/>
          <w:shd w:val="clear" w:color="auto" w:fill="FFFFFF"/>
          <w:lang w:eastAsia="ru-RU"/>
        </w:rPr>
        <w:t xml:space="preserve"> Данная практика является хорошим практическим опытом для дальнейшей самостоятельной деятельности. За время пройденной практики я познакомился с новыми интересными фактами. </w:t>
      </w:r>
    </w:p>
    <w:p w:rsidR="001E1DAA" w:rsidRDefault="001E1DAA" w:rsidP="001E1DAA">
      <w:pPr>
        <w:shd w:val="clear" w:color="auto" w:fill="FFFFFF"/>
        <w:spacing w:after="0" w:line="240" w:lineRule="auto"/>
        <w:jc w:val="both"/>
      </w:pPr>
    </w:p>
    <w:p w:rsidR="001E1DAA" w:rsidRDefault="001E1DAA" w:rsidP="001E1DAA">
      <w:pPr>
        <w:shd w:val="clear" w:color="auto" w:fill="FFFFFF"/>
        <w:spacing w:after="0" w:line="240" w:lineRule="auto"/>
        <w:jc w:val="both"/>
      </w:pPr>
    </w:p>
    <w:p w:rsidR="001E1DAA" w:rsidRDefault="001E1DAA" w:rsidP="001E1DAA">
      <w:pPr>
        <w:shd w:val="clear" w:color="auto" w:fill="FFFFFF"/>
        <w:spacing w:after="0" w:line="240" w:lineRule="auto"/>
        <w:jc w:val="both"/>
      </w:pPr>
    </w:p>
    <w:p w:rsidR="001E1DAA" w:rsidRDefault="001E1DAA" w:rsidP="001E1DAA">
      <w:pPr>
        <w:shd w:val="clear" w:color="auto" w:fill="FFFFFF"/>
        <w:spacing w:after="0" w:line="240" w:lineRule="auto"/>
        <w:jc w:val="both"/>
      </w:pPr>
    </w:p>
    <w:p w:rsidR="001E1DAA" w:rsidRDefault="001E1DAA" w:rsidP="001E1DAA">
      <w:pPr>
        <w:shd w:val="clear" w:color="auto" w:fill="FFFFFF"/>
        <w:spacing w:after="0" w:line="240" w:lineRule="auto"/>
        <w:jc w:val="center"/>
        <w:rPr>
          <w:rFonts w:ascii="Arial" w:eastAsia="Calibri" w:hAnsi="Arial" w:cs="Arial"/>
          <w:sz w:val="30"/>
          <w:szCs w:val="30"/>
        </w:rPr>
      </w:pPr>
      <w:r w:rsidRPr="001E1DAA">
        <w:rPr>
          <w:rFonts w:ascii="Arial" w:eastAsia="Calibri" w:hAnsi="Arial" w:cs="Arial"/>
          <w:sz w:val="30"/>
          <w:szCs w:val="30"/>
        </w:rPr>
        <w:t>Список использованных источников</w:t>
      </w:r>
    </w:p>
    <w:p w:rsidR="001E1DAA" w:rsidRDefault="001E1DAA" w:rsidP="001E1DAA">
      <w:pPr>
        <w:shd w:val="clear" w:color="auto" w:fill="FFFFFF"/>
        <w:spacing w:line="360" w:lineRule="auto"/>
        <w:jc w:val="center"/>
      </w:pPr>
    </w:p>
    <w:p w:rsidR="001E1DAA" w:rsidRPr="001E1DAA" w:rsidRDefault="001E1DAA" w:rsidP="001E1DAA">
      <w:pPr>
        <w:numPr>
          <w:ilvl w:val="0"/>
          <w:numId w:val="7"/>
        </w:numPr>
        <w:spacing w:after="0" w:line="360" w:lineRule="auto"/>
        <w:jc w:val="both"/>
        <w:rPr>
          <w:rFonts w:ascii="Times New Roman" w:eastAsia="Times New Roman" w:hAnsi="Times New Roman" w:cs="Times New Roman"/>
          <w:color w:val="000000"/>
          <w:sz w:val="28"/>
          <w:szCs w:val="28"/>
          <w:shd w:val="clear" w:color="auto" w:fill="FFFFFF"/>
          <w:lang w:eastAsia="ru-RU"/>
        </w:rPr>
      </w:pPr>
      <w:proofErr w:type="spellStart"/>
      <w:r w:rsidRPr="001E1DAA">
        <w:rPr>
          <w:rFonts w:ascii="Times New Roman" w:eastAsia="Times New Roman" w:hAnsi="Times New Roman" w:cs="Times New Roman"/>
          <w:color w:val="000000"/>
          <w:sz w:val="28"/>
          <w:szCs w:val="28"/>
          <w:shd w:val="clear" w:color="auto" w:fill="FFFFFF"/>
          <w:lang w:eastAsia="ru-RU"/>
        </w:rPr>
        <w:t>Абрютина</w:t>
      </w:r>
      <w:proofErr w:type="spellEnd"/>
      <w:r w:rsidRPr="001E1DAA">
        <w:rPr>
          <w:rFonts w:ascii="Times New Roman" w:eastAsia="Times New Roman" w:hAnsi="Times New Roman" w:cs="Times New Roman"/>
          <w:color w:val="000000"/>
          <w:sz w:val="28"/>
          <w:szCs w:val="28"/>
          <w:shd w:val="clear" w:color="auto" w:fill="FFFFFF"/>
          <w:lang w:eastAsia="ru-RU"/>
        </w:rPr>
        <w:t xml:space="preserve"> М.С., Грачев А.В. «Анализ финансово экономической деятельности предприятия: Учебно-практическое пособие – М.: Издательство «Дело и сервис», 2021</w:t>
      </w:r>
    </w:p>
    <w:p w:rsidR="001E1DAA" w:rsidRPr="001E1DAA" w:rsidRDefault="001E1DAA" w:rsidP="001E1DAA">
      <w:pPr>
        <w:numPr>
          <w:ilvl w:val="0"/>
          <w:numId w:val="7"/>
        </w:numPr>
        <w:spacing w:after="0" w:line="360" w:lineRule="auto"/>
        <w:jc w:val="both"/>
        <w:rPr>
          <w:rFonts w:ascii="Times New Roman" w:eastAsia="Times New Roman" w:hAnsi="Times New Roman" w:cs="Times New Roman"/>
          <w:color w:val="000000"/>
          <w:sz w:val="28"/>
          <w:szCs w:val="28"/>
          <w:shd w:val="clear" w:color="auto" w:fill="FFFFFF"/>
          <w:lang w:eastAsia="ru-RU"/>
        </w:rPr>
      </w:pPr>
      <w:r w:rsidRPr="001E1DAA">
        <w:rPr>
          <w:rFonts w:ascii="Times New Roman" w:eastAsia="Times New Roman" w:hAnsi="Times New Roman" w:cs="Times New Roman"/>
          <w:color w:val="000000"/>
          <w:sz w:val="28"/>
          <w:szCs w:val="28"/>
          <w:shd w:val="clear" w:color="auto" w:fill="FFFFFF"/>
          <w:lang w:eastAsia="ru-RU"/>
        </w:rPr>
        <w:t>Анализ финансово – экономической деятельности предприятия: учебное пособие для вузов / под ред. проф. Н.П. Любушина. – М.: ЮНИТИ-ДАНА, 2022</w:t>
      </w:r>
    </w:p>
    <w:p w:rsidR="001E1DAA" w:rsidRPr="001E1DAA" w:rsidRDefault="001E1DAA" w:rsidP="001E1DAA">
      <w:pPr>
        <w:numPr>
          <w:ilvl w:val="0"/>
          <w:numId w:val="7"/>
        </w:numPr>
        <w:spacing w:after="0" w:line="360" w:lineRule="auto"/>
        <w:jc w:val="both"/>
        <w:rPr>
          <w:rFonts w:ascii="Times New Roman" w:eastAsia="Times New Roman" w:hAnsi="Times New Roman" w:cs="Times New Roman"/>
          <w:color w:val="000000"/>
          <w:sz w:val="28"/>
          <w:szCs w:val="28"/>
          <w:shd w:val="clear" w:color="auto" w:fill="FFFFFF"/>
          <w:lang w:eastAsia="ru-RU"/>
        </w:rPr>
      </w:pPr>
      <w:r w:rsidRPr="001E1DAA">
        <w:rPr>
          <w:rFonts w:ascii="Times New Roman" w:eastAsia="Times New Roman" w:hAnsi="Times New Roman" w:cs="Times New Roman"/>
          <w:color w:val="000000"/>
          <w:sz w:val="28"/>
          <w:szCs w:val="28"/>
          <w:shd w:val="clear" w:color="auto" w:fill="FFFFFF"/>
          <w:lang w:eastAsia="ru-RU"/>
        </w:rPr>
        <w:t>Бланк И.А. Инвестиционный менеджмент: учеб</w:t>
      </w:r>
      <w:proofErr w:type="gramStart"/>
      <w:r w:rsidRPr="001E1DAA">
        <w:rPr>
          <w:rFonts w:ascii="Times New Roman" w:eastAsia="Times New Roman" w:hAnsi="Times New Roman" w:cs="Times New Roman"/>
          <w:color w:val="000000"/>
          <w:sz w:val="28"/>
          <w:szCs w:val="28"/>
          <w:shd w:val="clear" w:color="auto" w:fill="FFFFFF"/>
          <w:lang w:eastAsia="ru-RU"/>
        </w:rPr>
        <w:t>.</w:t>
      </w:r>
      <w:proofErr w:type="gramEnd"/>
      <w:r w:rsidRPr="001E1DAA">
        <w:rPr>
          <w:rFonts w:ascii="Times New Roman" w:eastAsia="Times New Roman" w:hAnsi="Times New Roman" w:cs="Times New Roman"/>
          <w:color w:val="000000"/>
          <w:sz w:val="28"/>
          <w:szCs w:val="28"/>
          <w:shd w:val="clear" w:color="auto" w:fill="FFFFFF"/>
          <w:lang w:eastAsia="ru-RU"/>
        </w:rPr>
        <w:t xml:space="preserve"> </w:t>
      </w:r>
      <w:proofErr w:type="gramStart"/>
      <w:r w:rsidRPr="001E1DAA">
        <w:rPr>
          <w:rFonts w:ascii="Times New Roman" w:eastAsia="Times New Roman" w:hAnsi="Times New Roman" w:cs="Times New Roman"/>
          <w:color w:val="000000"/>
          <w:sz w:val="28"/>
          <w:szCs w:val="28"/>
          <w:shd w:val="clear" w:color="auto" w:fill="FFFFFF"/>
          <w:lang w:eastAsia="ru-RU"/>
        </w:rPr>
        <w:t>к</w:t>
      </w:r>
      <w:proofErr w:type="gramEnd"/>
      <w:r w:rsidRPr="001E1DAA">
        <w:rPr>
          <w:rFonts w:ascii="Times New Roman" w:eastAsia="Times New Roman" w:hAnsi="Times New Roman" w:cs="Times New Roman"/>
          <w:color w:val="000000"/>
          <w:sz w:val="28"/>
          <w:szCs w:val="28"/>
          <w:shd w:val="clear" w:color="auto" w:fill="FFFFFF"/>
          <w:lang w:eastAsia="ru-RU"/>
        </w:rPr>
        <w:t xml:space="preserve">урс. 2-е изд. К.: </w:t>
      </w:r>
      <w:proofErr w:type="spellStart"/>
      <w:r w:rsidRPr="001E1DAA">
        <w:rPr>
          <w:rFonts w:ascii="Times New Roman" w:eastAsia="Times New Roman" w:hAnsi="Times New Roman" w:cs="Times New Roman"/>
          <w:color w:val="000000"/>
          <w:sz w:val="28"/>
          <w:szCs w:val="28"/>
          <w:shd w:val="clear" w:color="auto" w:fill="FFFFFF"/>
          <w:lang w:eastAsia="ru-RU"/>
        </w:rPr>
        <w:t>Эльга</w:t>
      </w:r>
      <w:proofErr w:type="spellEnd"/>
      <w:r w:rsidRPr="001E1DAA">
        <w:rPr>
          <w:rFonts w:ascii="Times New Roman" w:eastAsia="Times New Roman" w:hAnsi="Times New Roman" w:cs="Times New Roman"/>
          <w:color w:val="000000"/>
          <w:sz w:val="28"/>
          <w:szCs w:val="28"/>
          <w:shd w:val="clear" w:color="auto" w:fill="FFFFFF"/>
          <w:lang w:eastAsia="ru-RU"/>
        </w:rPr>
        <w:t xml:space="preserve">, </w:t>
      </w:r>
      <w:proofErr w:type="spellStart"/>
      <w:r w:rsidRPr="001E1DAA">
        <w:rPr>
          <w:rFonts w:ascii="Times New Roman" w:eastAsia="Times New Roman" w:hAnsi="Times New Roman" w:cs="Times New Roman"/>
          <w:color w:val="000000"/>
          <w:sz w:val="28"/>
          <w:szCs w:val="28"/>
          <w:shd w:val="clear" w:color="auto" w:fill="FFFFFF"/>
          <w:lang w:eastAsia="ru-RU"/>
        </w:rPr>
        <w:t>НикаЦентр</w:t>
      </w:r>
      <w:proofErr w:type="spellEnd"/>
      <w:r w:rsidRPr="001E1DAA">
        <w:rPr>
          <w:rFonts w:ascii="Times New Roman" w:eastAsia="Times New Roman" w:hAnsi="Times New Roman" w:cs="Times New Roman"/>
          <w:color w:val="000000"/>
          <w:sz w:val="28"/>
          <w:szCs w:val="28"/>
          <w:shd w:val="clear" w:color="auto" w:fill="FFFFFF"/>
          <w:lang w:eastAsia="ru-RU"/>
        </w:rPr>
        <w:t xml:space="preserve">, 2024. – 552 с. </w:t>
      </w:r>
    </w:p>
    <w:p w:rsidR="001E1DAA" w:rsidRPr="001E1DAA" w:rsidRDefault="001E1DAA" w:rsidP="001E1DAA">
      <w:pPr>
        <w:numPr>
          <w:ilvl w:val="0"/>
          <w:numId w:val="7"/>
        </w:numPr>
        <w:spacing w:after="0" w:line="360" w:lineRule="auto"/>
        <w:jc w:val="both"/>
        <w:rPr>
          <w:rFonts w:ascii="Times New Roman" w:eastAsia="Times New Roman" w:hAnsi="Times New Roman" w:cs="Times New Roman"/>
          <w:color w:val="000000"/>
          <w:sz w:val="28"/>
          <w:szCs w:val="28"/>
          <w:shd w:val="clear" w:color="auto" w:fill="FFFFFF"/>
          <w:lang w:eastAsia="ru-RU"/>
        </w:rPr>
      </w:pPr>
      <w:r w:rsidRPr="001E1DAA">
        <w:rPr>
          <w:rFonts w:ascii="Times New Roman" w:eastAsia="Times New Roman" w:hAnsi="Times New Roman" w:cs="Times New Roman"/>
          <w:color w:val="000000"/>
          <w:sz w:val="28"/>
          <w:szCs w:val="28"/>
          <w:shd w:val="clear" w:color="auto" w:fill="FFFFFF"/>
          <w:lang w:eastAsia="ru-RU"/>
        </w:rPr>
        <w:t>Воронина, М.В. Финансовый менеджмент: Учебник для бакалавров / М.В. Воронина. - М.: Дашков и К, 2016. - 400</w:t>
      </w:r>
    </w:p>
    <w:p w:rsidR="001E1DAA" w:rsidRPr="001E1DAA" w:rsidRDefault="001E1DAA" w:rsidP="001E1DAA">
      <w:pPr>
        <w:numPr>
          <w:ilvl w:val="0"/>
          <w:numId w:val="7"/>
        </w:numPr>
        <w:spacing w:after="0" w:line="360" w:lineRule="auto"/>
        <w:jc w:val="both"/>
        <w:rPr>
          <w:rFonts w:ascii="Times New Roman" w:eastAsia="Times New Roman" w:hAnsi="Times New Roman" w:cs="Times New Roman"/>
          <w:color w:val="000000"/>
          <w:sz w:val="28"/>
          <w:szCs w:val="28"/>
          <w:shd w:val="clear" w:color="auto" w:fill="FFFFFF"/>
          <w:lang w:eastAsia="ru-RU"/>
        </w:rPr>
      </w:pPr>
      <w:r w:rsidRPr="001E1DAA">
        <w:rPr>
          <w:rFonts w:ascii="Times New Roman" w:eastAsia="Times New Roman" w:hAnsi="Times New Roman" w:cs="Times New Roman"/>
          <w:color w:val="000000"/>
          <w:sz w:val="28"/>
          <w:szCs w:val="28"/>
          <w:shd w:val="clear" w:color="auto" w:fill="FFFFFF"/>
          <w:lang w:eastAsia="ru-RU"/>
        </w:rPr>
        <w:t>Громова Н.Н. Менеджмент на транспорте. М.: Академия, 2016</w:t>
      </w:r>
    </w:p>
    <w:p w:rsidR="001E1DAA" w:rsidRPr="001E1DAA" w:rsidRDefault="001E1DAA" w:rsidP="001E1DAA">
      <w:pPr>
        <w:numPr>
          <w:ilvl w:val="0"/>
          <w:numId w:val="7"/>
        </w:numPr>
        <w:spacing w:after="0" w:line="360" w:lineRule="auto"/>
        <w:jc w:val="both"/>
        <w:rPr>
          <w:rFonts w:ascii="Times New Roman" w:eastAsia="Times New Roman" w:hAnsi="Times New Roman" w:cs="Times New Roman"/>
          <w:color w:val="000000"/>
          <w:sz w:val="28"/>
          <w:szCs w:val="28"/>
          <w:shd w:val="clear" w:color="auto" w:fill="FFFFFF"/>
          <w:lang w:eastAsia="ru-RU"/>
        </w:rPr>
      </w:pPr>
      <w:r w:rsidRPr="001E1DAA">
        <w:rPr>
          <w:rFonts w:ascii="Times New Roman" w:eastAsia="Times New Roman" w:hAnsi="Times New Roman" w:cs="Times New Roman"/>
          <w:color w:val="000000"/>
          <w:sz w:val="28"/>
          <w:szCs w:val="28"/>
          <w:shd w:val="clear" w:color="auto" w:fill="FFFFFF"/>
          <w:lang w:eastAsia="ru-RU"/>
        </w:rPr>
        <w:t>Зайцев Н.Л. Экономика, организация и управление предприятием. - М.: ИНФРА - М, 2019</w:t>
      </w:r>
    </w:p>
    <w:p w:rsidR="001E1DAA" w:rsidRPr="001E1DAA" w:rsidRDefault="001E1DAA" w:rsidP="001E1DAA">
      <w:pPr>
        <w:numPr>
          <w:ilvl w:val="0"/>
          <w:numId w:val="7"/>
        </w:numPr>
        <w:spacing w:after="0" w:line="360" w:lineRule="auto"/>
        <w:jc w:val="both"/>
        <w:rPr>
          <w:rFonts w:ascii="Times New Roman" w:eastAsia="Times New Roman" w:hAnsi="Times New Roman" w:cs="Times New Roman"/>
          <w:color w:val="000000"/>
          <w:sz w:val="28"/>
          <w:szCs w:val="28"/>
          <w:shd w:val="clear" w:color="auto" w:fill="FFFFFF"/>
          <w:lang w:eastAsia="ru-RU"/>
        </w:rPr>
      </w:pPr>
      <w:proofErr w:type="spellStart"/>
      <w:r w:rsidRPr="001E1DAA">
        <w:rPr>
          <w:rFonts w:ascii="Times New Roman" w:eastAsia="Times New Roman" w:hAnsi="Times New Roman" w:cs="Times New Roman"/>
          <w:color w:val="000000"/>
          <w:sz w:val="28"/>
          <w:szCs w:val="28"/>
          <w:shd w:val="clear" w:color="auto" w:fill="FFFFFF"/>
          <w:lang w:eastAsia="ru-RU"/>
        </w:rPr>
        <w:t>Кандрашина</w:t>
      </w:r>
      <w:proofErr w:type="spellEnd"/>
      <w:r w:rsidRPr="001E1DAA">
        <w:rPr>
          <w:rFonts w:ascii="Times New Roman" w:eastAsia="Times New Roman" w:hAnsi="Times New Roman" w:cs="Times New Roman"/>
          <w:color w:val="000000"/>
          <w:sz w:val="28"/>
          <w:szCs w:val="28"/>
          <w:shd w:val="clear" w:color="auto" w:fill="FFFFFF"/>
          <w:lang w:eastAsia="ru-RU"/>
        </w:rPr>
        <w:t xml:space="preserve">, Е.А. Финансовый менеджмент: Учебник / Е.А. </w:t>
      </w:r>
      <w:proofErr w:type="spellStart"/>
      <w:r w:rsidRPr="001E1DAA">
        <w:rPr>
          <w:rFonts w:ascii="Times New Roman" w:eastAsia="Times New Roman" w:hAnsi="Times New Roman" w:cs="Times New Roman"/>
          <w:color w:val="000000"/>
          <w:sz w:val="28"/>
          <w:szCs w:val="28"/>
          <w:shd w:val="clear" w:color="auto" w:fill="FFFFFF"/>
          <w:lang w:eastAsia="ru-RU"/>
        </w:rPr>
        <w:t>Кандрашина</w:t>
      </w:r>
      <w:proofErr w:type="spellEnd"/>
      <w:r w:rsidRPr="001E1DAA">
        <w:rPr>
          <w:rFonts w:ascii="Times New Roman" w:eastAsia="Times New Roman" w:hAnsi="Times New Roman" w:cs="Times New Roman"/>
          <w:color w:val="000000"/>
          <w:sz w:val="28"/>
          <w:szCs w:val="28"/>
          <w:shd w:val="clear" w:color="auto" w:fill="FFFFFF"/>
          <w:lang w:eastAsia="ru-RU"/>
        </w:rPr>
        <w:t xml:space="preserve">. - М.: Дашков и К, 2015. - 220 </w:t>
      </w:r>
      <w:proofErr w:type="spellStart"/>
      <w:r w:rsidRPr="001E1DAA">
        <w:rPr>
          <w:rFonts w:ascii="Times New Roman" w:eastAsia="Times New Roman" w:hAnsi="Times New Roman" w:cs="Times New Roman"/>
          <w:color w:val="000000"/>
          <w:sz w:val="28"/>
          <w:szCs w:val="28"/>
          <w:shd w:val="clear" w:color="auto" w:fill="FFFFFF"/>
          <w:lang w:eastAsia="ru-RU"/>
        </w:rPr>
        <w:t>c</w:t>
      </w:r>
      <w:proofErr w:type="spellEnd"/>
      <w:r w:rsidRPr="001E1DAA">
        <w:rPr>
          <w:rFonts w:ascii="Times New Roman" w:eastAsia="Times New Roman" w:hAnsi="Times New Roman" w:cs="Times New Roman"/>
          <w:color w:val="000000"/>
          <w:sz w:val="28"/>
          <w:szCs w:val="28"/>
          <w:shd w:val="clear" w:color="auto" w:fill="FFFFFF"/>
          <w:lang w:eastAsia="ru-RU"/>
        </w:rPr>
        <w:t xml:space="preserve">. </w:t>
      </w:r>
    </w:p>
    <w:p w:rsidR="001E1DAA" w:rsidRPr="001E1DAA" w:rsidRDefault="001E1DAA" w:rsidP="001E1DAA">
      <w:pPr>
        <w:numPr>
          <w:ilvl w:val="0"/>
          <w:numId w:val="7"/>
        </w:numPr>
        <w:spacing w:after="0" w:line="360" w:lineRule="auto"/>
        <w:jc w:val="both"/>
        <w:rPr>
          <w:rFonts w:ascii="Times New Roman" w:eastAsia="Times New Roman" w:hAnsi="Times New Roman" w:cs="Times New Roman"/>
          <w:color w:val="000000"/>
          <w:sz w:val="28"/>
          <w:szCs w:val="28"/>
          <w:shd w:val="clear" w:color="auto" w:fill="FFFFFF"/>
          <w:lang w:eastAsia="ru-RU"/>
        </w:rPr>
      </w:pPr>
      <w:r w:rsidRPr="001E1DAA">
        <w:rPr>
          <w:rFonts w:ascii="Times New Roman" w:eastAsia="Times New Roman" w:hAnsi="Times New Roman" w:cs="Times New Roman"/>
          <w:color w:val="000000"/>
          <w:sz w:val="28"/>
          <w:szCs w:val="28"/>
          <w:shd w:val="clear" w:color="auto" w:fill="FFFFFF"/>
          <w:lang w:eastAsia="ru-RU"/>
        </w:rPr>
        <w:t xml:space="preserve">Экономика. Финансы. Менеджмент (вопросы теории, методологии, практики). / Алтухов С.И., </w:t>
      </w:r>
      <w:proofErr w:type="spellStart"/>
      <w:r w:rsidRPr="001E1DAA">
        <w:rPr>
          <w:rFonts w:ascii="Times New Roman" w:eastAsia="Times New Roman" w:hAnsi="Times New Roman" w:cs="Times New Roman"/>
          <w:color w:val="000000"/>
          <w:sz w:val="28"/>
          <w:szCs w:val="28"/>
          <w:shd w:val="clear" w:color="auto" w:fill="FFFFFF"/>
          <w:lang w:eastAsia="ru-RU"/>
        </w:rPr>
        <w:t>Джурабаева</w:t>
      </w:r>
      <w:proofErr w:type="spellEnd"/>
      <w:r w:rsidRPr="001E1DAA">
        <w:rPr>
          <w:rFonts w:ascii="Times New Roman" w:eastAsia="Times New Roman" w:hAnsi="Times New Roman" w:cs="Times New Roman"/>
          <w:color w:val="000000"/>
          <w:sz w:val="28"/>
          <w:szCs w:val="28"/>
          <w:shd w:val="clear" w:color="auto" w:fill="FFFFFF"/>
          <w:lang w:eastAsia="ru-RU"/>
        </w:rPr>
        <w:t xml:space="preserve"> Г.К., Костин М.В., Щербаков В.А., Щербакова Н.А. и др. – Новосибирск: НГТУ, 2024. – 344 с</w:t>
      </w:r>
    </w:p>
    <w:p w:rsidR="001E1DAA" w:rsidRPr="001E1DAA" w:rsidRDefault="001E1DAA" w:rsidP="001E1DAA">
      <w:pPr>
        <w:numPr>
          <w:ilvl w:val="0"/>
          <w:numId w:val="7"/>
        </w:numPr>
        <w:spacing w:after="0" w:line="360" w:lineRule="auto"/>
        <w:jc w:val="both"/>
        <w:rPr>
          <w:rFonts w:ascii="Times New Roman" w:eastAsia="Times New Roman" w:hAnsi="Times New Roman" w:cs="Times New Roman"/>
          <w:color w:val="000000"/>
          <w:sz w:val="28"/>
          <w:szCs w:val="28"/>
          <w:shd w:val="clear" w:color="auto" w:fill="FFFFFF"/>
          <w:lang w:eastAsia="ru-RU"/>
        </w:rPr>
      </w:pPr>
      <w:bookmarkStart w:id="4" w:name="_Toc50408313"/>
      <w:bookmarkStart w:id="5" w:name="_Toc55584108"/>
      <w:r w:rsidRPr="001E1DAA">
        <w:rPr>
          <w:rFonts w:ascii="Times New Roman" w:eastAsia="Times New Roman" w:hAnsi="Times New Roman" w:cs="Times New Roman"/>
          <w:color w:val="000000"/>
          <w:sz w:val="28"/>
          <w:szCs w:val="28"/>
          <w:shd w:val="clear" w:color="auto" w:fill="FFFFFF"/>
          <w:lang w:eastAsia="ru-RU"/>
        </w:rPr>
        <w:t>Устав АО КБ «САММИТ БАНК»</w:t>
      </w:r>
    </w:p>
    <w:p w:rsidR="001E1DAA" w:rsidRPr="001E1DAA" w:rsidRDefault="001E1DAA" w:rsidP="001E1DAA">
      <w:pPr>
        <w:numPr>
          <w:ilvl w:val="0"/>
          <w:numId w:val="7"/>
        </w:numPr>
        <w:spacing w:after="0" w:line="360" w:lineRule="auto"/>
        <w:jc w:val="both"/>
        <w:rPr>
          <w:rFonts w:ascii="Times New Roman" w:eastAsia="Times New Roman" w:hAnsi="Times New Roman" w:cs="Times New Roman"/>
          <w:color w:val="000000"/>
          <w:sz w:val="28"/>
          <w:szCs w:val="28"/>
          <w:shd w:val="clear" w:color="auto" w:fill="FFFFFF"/>
          <w:lang w:eastAsia="ru-RU"/>
        </w:rPr>
      </w:pPr>
      <w:r>
        <w:rPr>
          <w:rFonts w:ascii="Times New Roman" w:eastAsia="Times New Roman" w:hAnsi="Times New Roman" w:cs="Times New Roman"/>
          <w:color w:val="000000"/>
          <w:sz w:val="28"/>
          <w:szCs w:val="28"/>
          <w:shd w:val="clear" w:color="auto" w:fill="FFFFFF"/>
          <w:lang w:eastAsia="ru-RU"/>
        </w:rPr>
        <w:lastRenderedPageBreak/>
        <w:t xml:space="preserve"> </w:t>
      </w:r>
      <w:r w:rsidRPr="001E1DAA">
        <w:rPr>
          <w:rFonts w:ascii="Times New Roman" w:eastAsia="Times New Roman" w:hAnsi="Times New Roman" w:cs="Times New Roman"/>
          <w:color w:val="000000"/>
          <w:sz w:val="28"/>
          <w:szCs w:val="28"/>
          <w:shd w:val="clear" w:color="auto" w:fill="FFFFFF"/>
          <w:lang w:eastAsia="ru-RU"/>
        </w:rPr>
        <w:t>Конституция Российской Федерации (принята на всенародном голосовании 12 декабря 1993 г.) (в ред. 20.07.2020) // СПС «</w:t>
      </w:r>
      <w:proofErr w:type="spellStart"/>
      <w:r w:rsidRPr="001E1DAA">
        <w:rPr>
          <w:rFonts w:ascii="Times New Roman" w:eastAsia="Times New Roman" w:hAnsi="Times New Roman" w:cs="Times New Roman"/>
          <w:color w:val="000000"/>
          <w:sz w:val="28"/>
          <w:szCs w:val="28"/>
          <w:shd w:val="clear" w:color="auto" w:fill="FFFFFF"/>
          <w:lang w:eastAsia="ru-RU"/>
        </w:rPr>
        <w:t>Консультант+</w:t>
      </w:r>
      <w:proofErr w:type="spellEnd"/>
      <w:r w:rsidRPr="001E1DAA">
        <w:rPr>
          <w:rFonts w:ascii="Times New Roman" w:eastAsia="Times New Roman" w:hAnsi="Times New Roman" w:cs="Times New Roman"/>
          <w:color w:val="000000"/>
          <w:sz w:val="28"/>
          <w:szCs w:val="28"/>
          <w:shd w:val="clear" w:color="auto" w:fill="FFFFFF"/>
          <w:lang w:eastAsia="ru-RU"/>
        </w:rPr>
        <w:t xml:space="preserve">». – URL: http://www.consultant.ru </w:t>
      </w:r>
    </w:p>
    <w:p w:rsidR="001E1DAA" w:rsidRPr="001E1DAA" w:rsidRDefault="001E1DAA" w:rsidP="001E1DAA">
      <w:pPr>
        <w:numPr>
          <w:ilvl w:val="0"/>
          <w:numId w:val="7"/>
        </w:numPr>
        <w:spacing w:after="0" w:line="360" w:lineRule="auto"/>
        <w:jc w:val="both"/>
        <w:rPr>
          <w:rFonts w:ascii="Times New Roman" w:eastAsia="Times New Roman" w:hAnsi="Times New Roman" w:cs="Times New Roman"/>
          <w:color w:val="000000"/>
          <w:sz w:val="28"/>
          <w:szCs w:val="28"/>
          <w:shd w:val="clear" w:color="auto" w:fill="FFFFFF"/>
          <w:lang w:eastAsia="ru-RU"/>
        </w:rPr>
      </w:pPr>
      <w:r>
        <w:rPr>
          <w:rFonts w:ascii="Times New Roman" w:eastAsia="Times New Roman" w:hAnsi="Times New Roman" w:cs="Times New Roman"/>
          <w:color w:val="000000"/>
          <w:sz w:val="28"/>
          <w:szCs w:val="28"/>
          <w:shd w:val="clear" w:color="auto" w:fill="FFFFFF"/>
          <w:lang w:eastAsia="ru-RU"/>
        </w:rPr>
        <w:t xml:space="preserve"> </w:t>
      </w:r>
      <w:r w:rsidRPr="001E1DAA">
        <w:rPr>
          <w:rFonts w:ascii="Times New Roman" w:eastAsia="Times New Roman" w:hAnsi="Times New Roman" w:cs="Times New Roman"/>
          <w:color w:val="000000"/>
          <w:sz w:val="28"/>
          <w:szCs w:val="28"/>
          <w:shd w:val="clear" w:color="auto" w:fill="FFFFFF"/>
          <w:lang w:eastAsia="ru-RU"/>
        </w:rPr>
        <w:t>Федеральный закон от 02.12.1990 N 395-1 «О Банках и Банковской деятельности». // СПС «</w:t>
      </w:r>
      <w:proofErr w:type="spellStart"/>
      <w:r w:rsidRPr="001E1DAA">
        <w:rPr>
          <w:rFonts w:ascii="Times New Roman" w:eastAsia="Times New Roman" w:hAnsi="Times New Roman" w:cs="Times New Roman"/>
          <w:color w:val="000000"/>
          <w:sz w:val="28"/>
          <w:szCs w:val="28"/>
          <w:shd w:val="clear" w:color="auto" w:fill="FFFFFF"/>
          <w:lang w:eastAsia="ru-RU"/>
        </w:rPr>
        <w:t>Консультант+</w:t>
      </w:r>
      <w:proofErr w:type="spellEnd"/>
      <w:r w:rsidRPr="001E1DAA">
        <w:rPr>
          <w:rFonts w:ascii="Times New Roman" w:eastAsia="Times New Roman" w:hAnsi="Times New Roman" w:cs="Times New Roman"/>
          <w:color w:val="000000"/>
          <w:sz w:val="28"/>
          <w:szCs w:val="28"/>
          <w:shd w:val="clear" w:color="auto" w:fill="FFFFFF"/>
          <w:lang w:eastAsia="ru-RU"/>
        </w:rPr>
        <w:t xml:space="preserve">». – URL: </w:t>
      </w:r>
      <w:hyperlink r:id="rId7" w:history="1">
        <w:r w:rsidRPr="001E1DAA">
          <w:rPr>
            <w:rFonts w:ascii="Times New Roman" w:eastAsia="Times New Roman" w:hAnsi="Times New Roman" w:cs="Times New Roman"/>
            <w:color w:val="000000"/>
            <w:sz w:val="28"/>
            <w:szCs w:val="28"/>
            <w:shd w:val="clear" w:color="auto" w:fill="FFFFFF"/>
            <w:lang w:eastAsia="ru-RU"/>
          </w:rPr>
          <w:t>https://www.consultant.ru</w:t>
        </w:r>
      </w:hyperlink>
      <w:r w:rsidRPr="001E1DAA">
        <w:rPr>
          <w:rFonts w:ascii="Times New Roman" w:eastAsia="Times New Roman" w:hAnsi="Times New Roman" w:cs="Times New Roman"/>
          <w:color w:val="000000"/>
          <w:sz w:val="28"/>
          <w:szCs w:val="28"/>
          <w:shd w:val="clear" w:color="auto" w:fill="FFFFFF"/>
          <w:lang w:eastAsia="ru-RU"/>
        </w:rPr>
        <w:t xml:space="preserve"> </w:t>
      </w:r>
    </w:p>
    <w:p w:rsidR="001E1DAA" w:rsidRPr="001E1DAA" w:rsidRDefault="001E1DAA" w:rsidP="001E1DAA">
      <w:pPr>
        <w:numPr>
          <w:ilvl w:val="0"/>
          <w:numId w:val="7"/>
        </w:numPr>
        <w:spacing w:after="0" w:line="360" w:lineRule="auto"/>
        <w:jc w:val="both"/>
        <w:rPr>
          <w:rFonts w:ascii="Times New Roman" w:eastAsia="Times New Roman" w:hAnsi="Times New Roman" w:cs="Times New Roman"/>
          <w:color w:val="000000"/>
          <w:sz w:val="28"/>
          <w:szCs w:val="28"/>
          <w:shd w:val="clear" w:color="auto" w:fill="FFFFFF"/>
          <w:lang w:eastAsia="ru-RU"/>
        </w:rPr>
      </w:pPr>
      <w:r>
        <w:rPr>
          <w:rFonts w:ascii="Times New Roman" w:eastAsia="Times New Roman" w:hAnsi="Times New Roman" w:cs="Times New Roman"/>
          <w:color w:val="000000"/>
          <w:sz w:val="28"/>
          <w:szCs w:val="28"/>
          <w:shd w:val="clear" w:color="auto" w:fill="FFFFFF"/>
          <w:lang w:eastAsia="ru-RU"/>
        </w:rPr>
        <w:t xml:space="preserve"> </w:t>
      </w:r>
      <w:r w:rsidRPr="001E1DAA">
        <w:rPr>
          <w:rFonts w:ascii="Times New Roman" w:eastAsia="Times New Roman" w:hAnsi="Times New Roman" w:cs="Times New Roman"/>
          <w:color w:val="000000"/>
          <w:sz w:val="28"/>
          <w:szCs w:val="28"/>
          <w:shd w:val="clear" w:color="auto" w:fill="FFFFFF"/>
          <w:lang w:eastAsia="ru-RU"/>
        </w:rPr>
        <w:t>Федеральный закон о «О противодействии легализации (отмыванию) доходов, полученных преступным путем, и финансированию терроризма» от 07.08.2001 N 115-ФЗ (последняя редакция)//СПС «</w:t>
      </w:r>
      <w:proofErr w:type="spellStart"/>
      <w:r w:rsidRPr="001E1DAA">
        <w:rPr>
          <w:rFonts w:ascii="Times New Roman" w:eastAsia="Times New Roman" w:hAnsi="Times New Roman" w:cs="Times New Roman"/>
          <w:color w:val="000000"/>
          <w:sz w:val="28"/>
          <w:szCs w:val="28"/>
          <w:shd w:val="clear" w:color="auto" w:fill="FFFFFF"/>
          <w:lang w:eastAsia="ru-RU"/>
        </w:rPr>
        <w:t>Консультант+</w:t>
      </w:r>
      <w:proofErr w:type="spellEnd"/>
      <w:r w:rsidRPr="001E1DAA">
        <w:rPr>
          <w:rFonts w:ascii="Times New Roman" w:eastAsia="Times New Roman" w:hAnsi="Times New Roman" w:cs="Times New Roman"/>
          <w:color w:val="000000"/>
          <w:sz w:val="28"/>
          <w:szCs w:val="28"/>
          <w:shd w:val="clear" w:color="auto" w:fill="FFFFFF"/>
          <w:lang w:eastAsia="ru-RU"/>
        </w:rPr>
        <w:t xml:space="preserve">» – URL: </w:t>
      </w:r>
      <w:hyperlink r:id="rId8" w:history="1">
        <w:r w:rsidRPr="001E1DAA">
          <w:rPr>
            <w:rFonts w:ascii="Times New Roman" w:eastAsia="Times New Roman" w:hAnsi="Times New Roman" w:cs="Times New Roman"/>
            <w:color w:val="000000"/>
            <w:sz w:val="28"/>
            <w:szCs w:val="28"/>
            <w:shd w:val="clear" w:color="auto" w:fill="FFFFFF"/>
            <w:lang w:eastAsia="ru-RU"/>
          </w:rPr>
          <w:t>https://www.consultant.ru</w:t>
        </w:r>
      </w:hyperlink>
      <w:r w:rsidRPr="001E1DAA">
        <w:rPr>
          <w:rFonts w:ascii="Times New Roman" w:eastAsia="Times New Roman" w:hAnsi="Times New Roman" w:cs="Times New Roman"/>
          <w:color w:val="000000"/>
          <w:sz w:val="28"/>
          <w:szCs w:val="28"/>
          <w:shd w:val="clear" w:color="auto" w:fill="FFFFFF"/>
          <w:lang w:eastAsia="ru-RU"/>
        </w:rPr>
        <w:t xml:space="preserve"> </w:t>
      </w:r>
    </w:p>
    <w:p w:rsidR="001E1DAA" w:rsidRPr="001E1DAA" w:rsidRDefault="001E1DAA" w:rsidP="001E1DAA">
      <w:pPr>
        <w:numPr>
          <w:ilvl w:val="0"/>
          <w:numId w:val="7"/>
        </w:numPr>
        <w:spacing w:after="0" w:line="360" w:lineRule="auto"/>
        <w:jc w:val="both"/>
        <w:rPr>
          <w:rFonts w:ascii="Times New Roman" w:eastAsia="Times New Roman" w:hAnsi="Times New Roman" w:cs="Times New Roman"/>
          <w:color w:val="000000"/>
          <w:sz w:val="28"/>
          <w:szCs w:val="28"/>
          <w:shd w:val="clear" w:color="auto" w:fill="FFFFFF"/>
          <w:lang w:eastAsia="ru-RU"/>
        </w:rPr>
      </w:pPr>
      <w:r>
        <w:rPr>
          <w:rFonts w:ascii="Times New Roman" w:eastAsia="Times New Roman" w:hAnsi="Times New Roman" w:cs="Times New Roman"/>
          <w:color w:val="000000"/>
          <w:sz w:val="28"/>
          <w:szCs w:val="28"/>
          <w:shd w:val="clear" w:color="auto" w:fill="FFFFFF"/>
          <w:lang w:eastAsia="ru-RU"/>
        </w:rPr>
        <w:t xml:space="preserve"> </w:t>
      </w:r>
      <w:r w:rsidRPr="001E1DAA">
        <w:rPr>
          <w:rFonts w:ascii="Times New Roman" w:eastAsia="Times New Roman" w:hAnsi="Times New Roman" w:cs="Times New Roman"/>
          <w:color w:val="000000"/>
          <w:sz w:val="28"/>
          <w:szCs w:val="28"/>
          <w:shd w:val="clear" w:color="auto" w:fill="FFFFFF"/>
          <w:lang w:eastAsia="ru-RU"/>
        </w:rPr>
        <w:t>Гражданский кодекс Российской Федерации (ГК РФ) Принят Государственной Думой 21 октября 1994 года (в ред. 20.04.2022) // СПС «</w:t>
      </w:r>
      <w:proofErr w:type="spellStart"/>
      <w:r w:rsidRPr="001E1DAA">
        <w:rPr>
          <w:rFonts w:ascii="Times New Roman" w:eastAsia="Times New Roman" w:hAnsi="Times New Roman" w:cs="Times New Roman"/>
          <w:color w:val="000000"/>
          <w:sz w:val="28"/>
          <w:szCs w:val="28"/>
          <w:shd w:val="clear" w:color="auto" w:fill="FFFFFF"/>
          <w:lang w:eastAsia="ru-RU"/>
        </w:rPr>
        <w:t>Консультант+</w:t>
      </w:r>
      <w:proofErr w:type="spellEnd"/>
      <w:r w:rsidRPr="001E1DAA">
        <w:rPr>
          <w:rFonts w:ascii="Times New Roman" w:eastAsia="Times New Roman" w:hAnsi="Times New Roman" w:cs="Times New Roman"/>
          <w:color w:val="000000"/>
          <w:sz w:val="28"/>
          <w:szCs w:val="28"/>
          <w:shd w:val="clear" w:color="auto" w:fill="FFFFFF"/>
          <w:lang w:eastAsia="ru-RU"/>
        </w:rPr>
        <w:t xml:space="preserve">». – URL:  http://www.consultant.ru </w:t>
      </w:r>
    </w:p>
    <w:p w:rsidR="001E1DAA" w:rsidRPr="001E1DAA" w:rsidRDefault="001E1DAA" w:rsidP="001E1DAA">
      <w:pPr>
        <w:numPr>
          <w:ilvl w:val="0"/>
          <w:numId w:val="7"/>
        </w:numPr>
        <w:spacing w:after="0" w:line="360" w:lineRule="auto"/>
        <w:jc w:val="both"/>
        <w:rPr>
          <w:rFonts w:ascii="Times New Roman" w:eastAsia="Times New Roman" w:hAnsi="Times New Roman" w:cs="Times New Roman"/>
          <w:color w:val="000000"/>
          <w:sz w:val="28"/>
          <w:szCs w:val="28"/>
          <w:shd w:val="clear" w:color="auto" w:fill="FFFFFF"/>
          <w:lang w:eastAsia="ru-RU"/>
        </w:rPr>
      </w:pPr>
      <w:r>
        <w:rPr>
          <w:rFonts w:ascii="Times New Roman" w:eastAsia="Times New Roman" w:hAnsi="Times New Roman" w:cs="Times New Roman"/>
          <w:color w:val="000000"/>
          <w:sz w:val="28"/>
          <w:szCs w:val="28"/>
          <w:shd w:val="clear" w:color="auto" w:fill="FFFFFF"/>
          <w:lang w:eastAsia="ru-RU"/>
        </w:rPr>
        <w:t xml:space="preserve"> </w:t>
      </w:r>
      <w:r w:rsidRPr="001E1DAA">
        <w:rPr>
          <w:rFonts w:ascii="Times New Roman" w:eastAsia="Times New Roman" w:hAnsi="Times New Roman" w:cs="Times New Roman"/>
          <w:color w:val="000000"/>
          <w:sz w:val="28"/>
          <w:szCs w:val="28"/>
          <w:shd w:val="clear" w:color="auto" w:fill="FFFFFF"/>
          <w:lang w:eastAsia="ru-RU"/>
        </w:rPr>
        <w:t>Трудовой кодекс Российской Федерации от 30.12.2001 № 197-ФЗ (ред. от 09.12.2020) // СПС «</w:t>
      </w:r>
      <w:proofErr w:type="spellStart"/>
      <w:r w:rsidRPr="001E1DAA">
        <w:rPr>
          <w:rFonts w:ascii="Times New Roman" w:eastAsia="Times New Roman" w:hAnsi="Times New Roman" w:cs="Times New Roman"/>
          <w:color w:val="000000"/>
          <w:sz w:val="28"/>
          <w:szCs w:val="28"/>
          <w:shd w:val="clear" w:color="auto" w:fill="FFFFFF"/>
          <w:lang w:eastAsia="ru-RU"/>
        </w:rPr>
        <w:t>Консультант+</w:t>
      </w:r>
      <w:proofErr w:type="spellEnd"/>
      <w:r w:rsidRPr="001E1DAA">
        <w:rPr>
          <w:rFonts w:ascii="Times New Roman" w:eastAsia="Times New Roman" w:hAnsi="Times New Roman" w:cs="Times New Roman"/>
          <w:color w:val="000000"/>
          <w:sz w:val="28"/>
          <w:szCs w:val="28"/>
          <w:shd w:val="clear" w:color="auto" w:fill="FFFFFF"/>
          <w:lang w:eastAsia="ru-RU"/>
        </w:rPr>
        <w:t xml:space="preserve">». – URL:  http://www.consultant.ru </w:t>
      </w:r>
    </w:p>
    <w:p w:rsidR="001E1DAA" w:rsidRPr="001E1DAA" w:rsidRDefault="001E1DAA" w:rsidP="001E1DAA">
      <w:pPr>
        <w:numPr>
          <w:ilvl w:val="0"/>
          <w:numId w:val="7"/>
        </w:numPr>
        <w:spacing w:after="0" w:line="360" w:lineRule="auto"/>
        <w:jc w:val="both"/>
        <w:rPr>
          <w:rFonts w:ascii="Times New Roman" w:eastAsia="Times New Roman" w:hAnsi="Times New Roman" w:cs="Times New Roman"/>
          <w:color w:val="000000"/>
          <w:sz w:val="28"/>
          <w:szCs w:val="28"/>
          <w:shd w:val="clear" w:color="auto" w:fill="FFFFFF"/>
          <w:lang w:eastAsia="ru-RU"/>
        </w:rPr>
      </w:pPr>
      <w:r>
        <w:rPr>
          <w:rFonts w:ascii="Times New Roman" w:eastAsia="Times New Roman" w:hAnsi="Times New Roman" w:cs="Times New Roman"/>
          <w:color w:val="000000"/>
          <w:sz w:val="28"/>
          <w:szCs w:val="28"/>
          <w:shd w:val="clear" w:color="auto" w:fill="FFFFFF"/>
          <w:lang w:eastAsia="ru-RU"/>
        </w:rPr>
        <w:t xml:space="preserve"> </w:t>
      </w:r>
      <w:r w:rsidRPr="001E1DAA">
        <w:rPr>
          <w:rFonts w:ascii="Times New Roman" w:eastAsia="Times New Roman" w:hAnsi="Times New Roman" w:cs="Times New Roman"/>
          <w:color w:val="000000"/>
          <w:sz w:val="28"/>
          <w:szCs w:val="28"/>
          <w:shd w:val="clear" w:color="auto" w:fill="FFFFFF"/>
          <w:lang w:eastAsia="ru-RU"/>
        </w:rPr>
        <w:t>Федеральный закон «О противодействии терроризму» от 06.03.2006// СПС «</w:t>
      </w:r>
      <w:proofErr w:type="spellStart"/>
      <w:r w:rsidRPr="001E1DAA">
        <w:rPr>
          <w:rFonts w:ascii="Times New Roman" w:eastAsia="Times New Roman" w:hAnsi="Times New Roman" w:cs="Times New Roman"/>
          <w:color w:val="000000"/>
          <w:sz w:val="28"/>
          <w:szCs w:val="28"/>
          <w:shd w:val="clear" w:color="auto" w:fill="FFFFFF"/>
          <w:lang w:eastAsia="ru-RU"/>
        </w:rPr>
        <w:t>Консультант+</w:t>
      </w:r>
      <w:proofErr w:type="spellEnd"/>
      <w:r w:rsidRPr="001E1DAA">
        <w:rPr>
          <w:rFonts w:ascii="Times New Roman" w:eastAsia="Times New Roman" w:hAnsi="Times New Roman" w:cs="Times New Roman"/>
          <w:color w:val="000000"/>
          <w:sz w:val="28"/>
          <w:szCs w:val="28"/>
          <w:shd w:val="clear" w:color="auto" w:fill="FFFFFF"/>
          <w:lang w:eastAsia="ru-RU"/>
        </w:rPr>
        <w:t xml:space="preserve">» - URL:  https://www.consultant.ru </w:t>
      </w:r>
    </w:p>
    <w:p w:rsidR="001E1DAA" w:rsidRPr="001E1DAA" w:rsidRDefault="001E1DAA" w:rsidP="001E1DAA">
      <w:pPr>
        <w:numPr>
          <w:ilvl w:val="0"/>
          <w:numId w:val="7"/>
        </w:numPr>
        <w:spacing w:after="0" w:line="360" w:lineRule="auto"/>
        <w:jc w:val="both"/>
        <w:rPr>
          <w:rFonts w:ascii="Times New Roman" w:eastAsia="Times New Roman" w:hAnsi="Times New Roman" w:cs="Times New Roman"/>
          <w:color w:val="000000"/>
          <w:sz w:val="28"/>
          <w:szCs w:val="28"/>
          <w:shd w:val="clear" w:color="auto" w:fill="FFFFFF"/>
          <w:lang w:eastAsia="ru-RU"/>
        </w:rPr>
      </w:pPr>
      <w:r>
        <w:rPr>
          <w:rFonts w:ascii="Times New Roman" w:eastAsia="Times New Roman" w:hAnsi="Times New Roman" w:cs="Times New Roman"/>
          <w:color w:val="000000"/>
          <w:sz w:val="28"/>
          <w:szCs w:val="28"/>
          <w:shd w:val="clear" w:color="auto" w:fill="FFFFFF"/>
          <w:lang w:eastAsia="ru-RU"/>
        </w:rPr>
        <w:t xml:space="preserve"> </w:t>
      </w:r>
      <w:r w:rsidRPr="001E1DAA">
        <w:rPr>
          <w:rFonts w:ascii="Times New Roman" w:eastAsia="Times New Roman" w:hAnsi="Times New Roman" w:cs="Times New Roman"/>
          <w:color w:val="000000"/>
          <w:sz w:val="28"/>
          <w:szCs w:val="28"/>
          <w:shd w:val="clear" w:color="auto" w:fill="FFFFFF"/>
          <w:lang w:eastAsia="ru-RU"/>
        </w:rPr>
        <w:t>Информационное письмо ЦБ от 20 февраля 2023 г. N ИН-03-59/17;</w:t>
      </w:r>
    </w:p>
    <w:p w:rsidR="001E1DAA" w:rsidRPr="001E1DAA" w:rsidRDefault="001E1DAA" w:rsidP="001E1DAA">
      <w:pPr>
        <w:numPr>
          <w:ilvl w:val="0"/>
          <w:numId w:val="7"/>
        </w:numPr>
        <w:spacing w:after="0" w:line="360" w:lineRule="auto"/>
        <w:jc w:val="both"/>
        <w:rPr>
          <w:rFonts w:ascii="Times New Roman" w:eastAsia="Times New Roman" w:hAnsi="Times New Roman" w:cs="Times New Roman"/>
          <w:color w:val="000000"/>
          <w:sz w:val="28"/>
          <w:szCs w:val="28"/>
          <w:shd w:val="clear" w:color="auto" w:fill="FFFFFF"/>
          <w:lang w:eastAsia="ru-RU"/>
        </w:rPr>
      </w:pPr>
      <w:r>
        <w:rPr>
          <w:rFonts w:ascii="Times New Roman" w:eastAsia="Times New Roman" w:hAnsi="Times New Roman" w:cs="Times New Roman"/>
          <w:color w:val="000000"/>
          <w:sz w:val="28"/>
          <w:szCs w:val="28"/>
          <w:shd w:val="clear" w:color="auto" w:fill="FFFFFF"/>
          <w:lang w:eastAsia="ru-RU"/>
        </w:rPr>
        <w:t xml:space="preserve"> </w:t>
      </w:r>
      <w:r w:rsidRPr="001E1DAA">
        <w:rPr>
          <w:rFonts w:ascii="Times New Roman" w:eastAsia="Times New Roman" w:hAnsi="Times New Roman" w:cs="Times New Roman"/>
          <w:color w:val="000000"/>
          <w:sz w:val="28"/>
          <w:szCs w:val="28"/>
          <w:shd w:val="clear" w:color="auto" w:fill="FFFFFF"/>
          <w:lang w:eastAsia="ru-RU"/>
        </w:rPr>
        <w:t>Федеральный закон от 23.12.2003 «О страховании вкладов в банках Российской Федерации» № 177-ФЗ// СПС «</w:t>
      </w:r>
      <w:proofErr w:type="spellStart"/>
      <w:r w:rsidRPr="001E1DAA">
        <w:rPr>
          <w:rFonts w:ascii="Times New Roman" w:eastAsia="Times New Roman" w:hAnsi="Times New Roman" w:cs="Times New Roman"/>
          <w:color w:val="000000"/>
          <w:sz w:val="28"/>
          <w:szCs w:val="28"/>
          <w:shd w:val="clear" w:color="auto" w:fill="FFFFFF"/>
          <w:lang w:eastAsia="ru-RU"/>
        </w:rPr>
        <w:t>Консультант+</w:t>
      </w:r>
      <w:proofErr w:type="spellEnd"/>
      <w:r w:rsidRPr="001E1DAA">
        <w:rPr>
          <w:rFonts w:ascii="Times New Roman" w:eastAsia="Times New Roman" w:hAnsi="Times New Roman" w:cs="Times New Roman"/>
          <w:color w:val="000000"/>
          <w:sz w:val="28"/>
          <w:szCs w:val="28"/>
          <w:shd w:val="clear" w:color="auto" w:fill="FFFFFF"/>
          <w:lang w:eastAsia="ru-RU"/>
        </w:rPr>
        <w:t>». – URL: https://www.consultant.ru/</w:t>
      </w:r>
    </w:p>
    <w:p w:rsidR="001E1DAA" w:rsidRPr="001E1DAA" w:rsidRDefault="001E1DAA" w:rsidP="001E1DAA">
      <w:pPr>
        <w:numPr>
          <w:ilvl w:val="0"/>
          <w:numId w:val="7"/>
        </w:numPr>
        <w:spacing w:after="0" w:line="360" w:lineRule="auto"/>
        <w:jc w:val="both"/>
        <w:rPr>
          <w:rFonts w:ascii="Times New Roman" w:eastAsia="Times New Roman" w:hAnsi="Times New Roman" w:cs="Times New Roman"/>
          <w:color w:val="000000"/>
          <w:sz w:val="28"/>
          <w:szCs w:val="28"/>
          <w:shd w:val="clear" w:color="auto" w:fill="FFFFFF"/>
          <w:lang w:eastAsia="ru-RU"/>
        </w:rPr>
      </w:pPr>
      <w:r>
        <w:rPr>
          <w:rFonts w:ascii="Times New Roman" w:eastAsia="Times New Roman" w:hAnsi="Times New Roman" w:cs="Times New Roman"/>
          <w:color w:val="000000"/>
          <w:sz w:val="28"/>
          <w:szCs w:val="28"/>
          <w:shd w:val="clear" w:color="auto" w:fill="FFFFFF"/>
          <w:lang w:eastAsia="ru-RU"/>
        </w:rPr>
        <w:t xml:space="preserve"> </w:t>
      </w:r>
      <w:r w:rsidRPr="001E1DAA">
        <w:rPr>
          <w:rFonts w:ascii="Times New Roman" w:eastAsia="Times New Roman" w:hAnsi="Times New Roman" w:cs="Times New Roman"/>
          <w:color w:val="000000"/>
          <w:sz w:val="28"/>
          <w:szCs w:val="28"/>
          <w:shd w:val="clear" w:color="auto" w:fill="FFFFFF"/>
          <w:lang w:eastAsia="ru-RU"/>
        </w:rPr>
        <w:t>Годовой отчет АО КБ «САММИТ БАНК» за 2022 год</w:t>
      </w:r>
    </w:p>
    <w:p w:rsidR="001E1DAA" w:rsidRPr="001E1DAA" w:rsidRDefault="001E1DAA" w:rsidP="001E1DAA">
      <w:pPr>
        <w:numPr>
          <w:ilvl w:val="0"/>
          <w:numId w:val="7"/>
        </w:numPr>
        <w:spacing w:after="0" w:line="360" w:lineRule="auto"/>
        <w:jc w:val="both"/>
        <w:rPr>
          <w:rFonts w:ascii="Times New Roman" w:eastAsia="Times New Roman" w:hAnsi="Times New Roman" w:cs="Times New Roman"/>
          <w:color w:val="000000"/>
          <w:sz w:val="28"/>
          <w:szCs w:val="28"/>
          <w:shd w:val="clear" w:color="auto" w:fill="FFFFFF"/>
          <w:lang w:eastAsia="ru-RU"/>
        </w:rPr>
      </w:pPr>
      <w:r>
        <w:rPr>
          <w:rFonts w:ascii="Times New Roman" w:eastAsia="Times New Roman" w:hAnsi="Times New Roman" w:cs="Times New Roman"/>
          <w:color w:val="000000"/>
          <w:sz w:val="28"/>
          <w:szCs w:val="28"/>
          <w:shd w:val="clear" w:color="auto" w:fill="FFFFFF"/>
          <w:lang w:eastAsia="ru-RU"/>
        </w:rPr>
        <w:t xml:space="preserve"> </w:t>
      </w:r>
      <w:r w:rsidRPr="001E1DAA">
        <w:rPr>
          <w:rFonts w:ascii="Times New Roman" w:eastAsia="Times New Roman" w:hAnsi="Times New Roman" w:cs="Times New Roman"/>
          <w:color w:val="000000"/>
          <w:sz w:val="28"/>
          <w:szCs w:val="28"/>
          <w:shd w:val="clear" w:color="auto" w:fill="FFFFFF"/>
          <w:lang w:eastAsia="ru-RU"/>
        </w:rPr>
        <w:t>Стандарт предложения и реализации финансовых инструментов и услуг АО КБ «САММИТ БАНК», утвержденный советом директоров Банка от 09.02.2021</w:t>
      </w:r>
    </w:p>
    <w:p w:rsidR="001E1DAA" w:rsidRPr="001E1DAA" w:rsidRDefault="001E1DAA" w:rsidP="001E1DAA">
      <w:pPr>
        <w:numPr>
          <w:ilvl w:val="0"/>
          <w:numId w:val="7"/>
        </w:numPr>
        <w:spacing w:after="0" w:line="360" w:lineRule="auto"/>
        <w:jc w:val="both"/>
        <w:rPr>
          <w:rFonts w:ascii="Times New Roman" w:eastAsia="Times New Roman" w:hAnsi="Times New Roman" w:cs="Times New Roman"/>
          <w:color w:val="000000"/>
          <w:sz w:val="28"/>
          <w:szCs w:val="28"/>
          <w:shd w:val="clear" w:color="auto" w:fill="FFFFFF"/>
          <w:lang w:eastAsia="ru-RU"/>
        </w:rPr>
      </w:pPr>
      <w:r>
        <w:rPr>
          <w:rFonts w:ascii="Times New Roman" w:eastAsia="Times New Roman" w:hAnsi="Times New Roman" w:cs="Times New Roman"/>
          <w:color w:val="000000"/>
          <w:sz w:val="28"/>
          <w:szCs w:val="28"/>
          <w:shd w:val="clear" w:color="auto" w:fill="FFFFFF"/>
          <w:lang w:eastAsia="ru-RU"/>
        </w:rPr>
        <w:t xml:space="preserve"> </w:t>
      </w:r>
      <w:r w:rsidRPr="001E1DAA">
        <w:rPr>
          <w:rFonts w:ascii="Times New Roman" w:eastAsia="Times New Roman" w:hAnsi="Times New Roman" w:cs="Times New Roman"/>
          <w:color w:val="000000"/>
          <w:sz w:val="28"/>
          <w:szCs w:val="28"/>
          <w:shd w:val="clear" w:color="auto" w:fill="FFFFFF"/>
          <w:lang w:eastAsia="ru-RU"/>
        </w:rPr>
        <w:t>Налоговый кодекс Российской Федерации от 31.07.1998 г. № 146-ФЗ</w:t>
      </w:r>
    </w:p>
    <w:p w:rsidR="001E1DAA" w:rsidRPr="001E1DAA" w:rsidRDefault="001E1DAA" w:rsidP="001E1DAA">
      <w:pPr>
        <w:numPr>
          <w:ilvl w:val="0"/>
          <w:numId w:val="7"/>
        </w:numPr>
        <w:spacing w:after="0" w:line="360" w:lineRule="auto"/>
        <w:jc w:val="both"/>
        <w:rPr>
          <w:rFonts w:ascii="Times New Roman" w:eastAsia="Times New Roman" w:hAnsi="Times New Roman" w:cs="Times New Roman"/>
          <w:color w:val="000000"/>
          <w:sz w:val="28"/>
          <w:szCs w:val="28"/>
          <w:shd w:val="clear" w:color="auto" w:fill="FFFFFF"/>
          <w:lang w:eastAsia="ru-RU"/>
        </w:rPr>
      </w:pPr>
      <w:r>
        <w:rPr>
          <w:rFonts w:ascii="Times New Roman" w:eastAsia="Times New Roman" w:hAnsi="Times New Roman" w:cs="Times New Roman"/>
          <w:color w:val="000000"/>
          <w:sz w:val="28"/>
          <w:szCs w:val="28"/>
          <w:shd w:val="clear" w:color="auto" w:fill="FFFFFF"/>
          <w:lang w:eastAsia="ru-RU"/>
        </w:rPr>
        <w:t xml:space="preserve"> </w:t>
      </w:r>
      <w:r w:rsidRPr="001E1DAA">
        <w:rPr>
          <w:rFonts w:ascii="Times New Roman" w:eastAsia="Times New Roman" w:hAnsi="Times New Roman" w:cs="Times New Roman"/>
          <w:color w:val="000000"/>
          <w:sz w:val="28"/>
          <w:szCs w:val="28"/>
          <w:shd w:val="clear" w:color="auto" w:fill="FFFFFF"/>
          <w:lang w:eastAsia="ru-RU"/>
        </w:rPr>
        <w:t>Годовой отчет АО КБ «САММИТ БАНК» за 2021 год</w:t>
      </w:r>
    </w:p>
    <w:p w:rsidR="001E1DAA" w:rsidRPr="001E1DAA" w:rsidRDefault="001E1DAA" w:rsidP="001E1DAA">
      <w:pPr>
        <w:numPr>
          <w:ilvl w:val="0"/>
          <w:numId w:val="7"/>
        </w:numPr>
        <w:spacing w:after="0" w:line="360" w:lineRule="auto"/>
        <w:jc w:val="both"/>
        <w:rPr>
          <w:rFonts w:ascii="Times New Roman" w:eastAsia="Times New Roman" w:hAnsi="Times New Roman" w:cs="Times New Roman"/>
          <w:color w:val="000000"/>
          <w:sz w:val="28"/>
          <w:szCs w:val="28"/>
          <w:shd w:val="clear" w:color="auto" w:fill="FFFFFF"/>
          <w:lang w:eastAsia="ru-RU"/>
        </w:rPr>
      </w:pPr>
      <w:r>
        <w:rPr>
          <w:rFonts w:ascii="Times New Roman" w:eastAsia="Times New Roman" w:hAnsi="Times New Roman" w:cs="Times New Roman"/>
          <w:color w:val="000000"/>
          <w:sz w:val="28"/>
          <w:szCs w:val="28"/>
          <w:shd w:val="clear" w:color="auto" w:fill="FFFFFF"/>
          <w:lang w:eastAsia="ru-RU"/>
        </w:rPr>
        <w:t xml:space="preserve"> </w:t>
      </w:r>
      <w:r w:rsidRPr="001E1DAA">
        <w:rPr>
          <w:rFonts w:ascii="Times New Roman" w:eastAsia="Times New Roman" w:hAnsi="Times New Roman" w:cs="Times New Roman"/>
          <w:color w:val="000000"/>
          <w:sz w:val="28"/>
          <w:szCs w:val="28"/>
          <w:shd w:val="clear" w:color="auto" w:fill="FFFFFF"/>
          <w:lang w:eastAsia="ru-RU"/>
        </w:rPr>
        <w:t>Внутренние документы, регулирующие деятельность АО КБ «САММИТ БАНК»</w:t>
      </w:r>
    </w:p>
    <w:bookmarkEnd w:id="4"/>
    <w:bookmarkEnd w:id="5"/>
    <w:p w:rsidR="001E1DAA" w:rsidRPr="00044C97" w:rsidRDefault="001E1DAA" w:rsidP="001E1DAA">
      <w:pPr>
        <w:numPr>
          <w:ilvl w:val="0"/>
          <w:numId w:val="7"/>
        </w:numPr>
        <w:spacing w:after="0" w:line="360" w:lineRule="auto"/>
        <w:jc w:val="both"/>
        <w:rPr>
          <w:rFonts w:ascii="Times New Roman" w:eastAsia="Times New Roman" w:hAnsi="Times New Roman" w:cs="Times New Roman"/>
          <w:color w:val="000000"/>
          <w:sz w:val="28"/>
          <w:szCs w:val="28"/>
          <w:shd w:val="clear" w:color="auto" w:fill="FFFFFF"/>
          <w:lang w:eastAsia="ru-RU"/>
        </w:rPr>
      </w:pPr>
      <w:r>
        <w:rPr>
          <w:rFonts w:ascii="Times New Roman" w:eastAsia="Times New Roman" w:hAnsi="Times New Roman" w:cs="Times New Roman"/>
          <w:color w:val="000000"/>
          <w:sz w:val="28"/>
          <w:szCs w:val="28"/>
          <w:shd w:val="clear" w:color="auto" w:fill="FFFFFF"/>
          <w:lang w:eastAsia="ru-RU"/>
        </w:rPr>
        <w:lastRenderedPageBreak/>
        <w:t xml:space="preserve"> </w:t>
      </w:r>
      <w:r w:rsidRPr="001E1DAA">
        <w:rPr>
          <w:rFonts w:ascii="Times New Roman" w:eastAsia="Times New Roman" w:hAnsi="Times New Roman" w:cs="Times New Roman"/>
          <w:color w:val="000000"/>
          <w:sz w:val="28"/>
          <w:szCs w:val="28"/>
          <w:shd w:val="clear" w:color="auto" w:fill="FFFFFF"/>
          <w:lang w:eastAsia="ru-RU"/>
        </w:rPr>
        <w:t>Федеральный закон «О противодействии экстремистской деятельности» №114-ФЗ от 25.07.2002//СПС «</w:t>
      </w:r>
      <w:proofErr w:type="spellStart"/>
      <w:r w:rsidRPr="001E1DAA">
        <w:rPr>
          <w:rFonts w:ascii="Times New Roman" w:eastAsia="Times New Roman" w:hAnsi="Times New Roman" w:cs="Times New Roman"/>
          <w:color w:val="000000"/>
          <w:sz w:val="28"/>
          <w:szCs w:val="28"/>
          <w:shd w:val="clear" w:color="auto" w:fill="FFFFFF"/>
          <w:lang w:eastAsia="ru-RU"/>
        </w:rPr>
        <w:t>Консультант+</w:t>
      </w:r>
      <w:proofErr w:type="spellEnd"/>
      <w:r w:rsidRPr="001E1DAA">
        <w:rPr>
          <w:rFonts w:ascii="Times New Roman" w:eastAsia="Times New Roman" w:hAnsi="Times New Roman" w:cs="Times New Roman"/>
          <w:color w:val="000000"/>
          <w:sz w:val="28"/>
          <w:szCs w:val="28"/>
          <w:shd w:val="clear" w:color="auto" w:fill="FFFFFF"/>
          <w:lang w:eastAsia="ru-RU"/>
        </w:rPr>
        <w:t xml:space="preserve">». – URL: </w:t>
      </w:r>
      <w:hyperlink r:id="rId9" w:history="1">
        <w:r w:rsidRPr="001E1DAA">
          <w:rPr>
            <w:rFonts w:ascii="Times New Roman" w:eastAsia="Times New Roman" w:hAnsi="Times New Roman" w:cs="Times New Roman"/>
            <w:color w:val="000000"/>
            <w:sz w:val="28"/>
            <w:szCs w:val="28"/>
            <w:shd w:val="clear" w:color="auto" w:fill="FFFFFF"/>
            <w:lang w:eastAsia="ru-RU"/>
          </w:rPr>
          <w:t>http://www.consultant.ru/</w:t>
        </w:r>
      </w:hyperlink>
      <w:r w:rsidRPr="001E1DAA">
        <w:rPr>
          <w:rFonts w:ascii="Times New Roman" w:eastAsia="Times New Roman" w:hAnsi="Times New Roman" w:cs="Times New Roman"/>
          <w:color w:val="000000"/>
          <w:sz w:val="28"/>
          <w:szCs w:val="28"/>
          <w:shd w:val="clear" w:color="auto" w:fill="FFFFFF"/>
          <w:lang w:eastAsia="ru-RU"/>
        </w:rPr>
        <w:t xml:space="preserve"> </w:t>
      </w:r>
    </w:p>
    <w:p w:rsidR="00044C97" w:rsidRDefault="00044C97" w:rsidP="00044C97">
      <w:pPr>
        <w:spacing w:after="0" w:line="360" w:lineRule="auto"/>
        <w:jc w:val="both"/>
        <w:rPr>
          <w:rFonts w:ascii="Times New Roman" w:eastAsia="Times New Roman" w:hAnsi="Times New Roman" w:cs="Times New Roman"/>
          <w:color w:val="000000"/>
          <w:sz w:val="28"/>
          <w:szCs w:val="28"/>
          <w:shd w:val="clear" w:color="auto" w:fill="FFFFFF"/>
          <w:lang w:val="en-US" w:eastAsia="ru-RU"/>
        </w:rPr>
      </w:pPr>
    </w:p>
    <w:p w:rsidR="00044C97" w:rsidRDefault="00044C97" w:rsidP="00044C97">
      <w:pPr>
        <w:spacing w:after="0" w:line="360" w:lineRule="auto"/>
        <w:jc w:val="both"/>
        <w:rPr>
          <w:rFonts w:ascii="Times New Roman" w:eastAsia="Times New Roman" w:hAnsi="Times New Roman" w:cs="Times New Roman"/>
          <w:color w:val="000000"/>
          <w:sz w:val="28"/>
          <w:szCs w:val="28"/>
          <w:shd w:val="clear" w:color="auto" w:fill="FFFFFF"/>
          <w:lang w:val="en-US" w:eastAsia="ru-RU"/>
        </w:rPr>
      </w:pPr>
    </w:p>
    <w:p w:rsidR="00044C97" w:rsidRDefault="00044C97" w:rsidP="00044C97">
      <w:pPr>
        <w:spacing w:after="0" w:line="360" w:lineRule="auto"/>
        <w:jc w:val="both"/>
        <w:rPr>
          <w:rFonts w:ascii="Times New Roman" w:eastAsia="Times New Roman" w:hAnsi="Times New Roman" w:cs="Times New Roman"/>
          <w:color w:val="000000"/>
          <w:sz w:val="28"/>
          <w:szCs w:val="28"/>
          <w:shd w:val="clear" w:color="auto" w:fill="FFFFFF"/>
          <w:lang w:val="en-US" w:eastAsia="ru-RU"/>
        </w:rPr>
      </w:pPr>
    </w:p>
    <w:p w:rsidR="00044C97" w:rsidRDefault="00044C97" w:rsidP="00044C97">
      <w:pPr>
        <w:spacing w:after="0" w:line="360" w:lineRule="auto"/>
        <w:jc w:val="both"/>
        <w:rPr>
          <w:rFonts w:ascii="Times New Roman" w:eastAsia="Times New Roman" w:hAnsi="Times New Roman" w:cs="Times New Roman"/>
          <w:color w:val="000000"/>
          <w:sz w:val="28"/>
          <w:szCs w:val="28"/>
          <w:shd w:val="clear" w:color="auto" w:fill="FFFFFF"/>
          <w:lang w:val="en-US" w:eastAsia="ru-RU"/>
        </w:rPr>
      </w:pPr>
    </w:p>
    <w:p w:rsidR="00044C97" w:rsidRDefault="00044C97" w:rsidP="00044C97">
      <w:pPr>
        <w:spacing w:after="0" w:line="360" w:lineRule="auto"/>
        <w:jc w:val="both"/>
        <w:rPr>
          <w:rFonts w:ascii="Times New Roman" w:eastAsia="Times New Roman" w:hAnsi="Times New Roman" w:cs="Times New Roman"/>
          <w:color w:val="000000"/>
          <w:sz w:val="28"/>
          <w:szCs w:val="28"/>
          <w:shd w:val="clear" w:color="auto" w:fill="FFFFFF"/>
          <w:lang w:val="en-US" w:eastAsia="ru-RU"/>
        </w:rPr>
      </w:pPr>
    </w:p>
    <w:p w:rsidR="00044C97" w:rsidRDefault="00044C97" w:rsidP="00044C97">
      <w:pPr>
        <w:spacing w:after="0" w:line="360" w:lineRule="auto"/>
        <w:jc w:val="both"/>
        <w:rPr>
          <w:rFonts w:ascii="Times New Roman" w:eastAsia="Times New Roman" w:hAnsi="Times New Roman" w:cs="Times New Roman"/>
          <w:color w:val="000000"/>
          <w:sz w:val="28"/>
          <w:szCs w:val="28"/>
          <w:shd w:val="clear" w:color="auto" w:fill="FFFFFF"/>
          <w:lang w:val="en-US" w:eastAsia="ru-RU"/>
        </w:rPr>
      </w:pPr>
    </w:p>
    <w:p w:rsidR="00044C97" w:rsidRDefault="00044C97" w:rsidP="00044C97">
      <w:pPr>
        <w:spacing w:after="0" w:line="360" w:lineRule="auto"/>
        <w:jc w:val="both"/>
        <w:rPr>
          <w:rFonts w:ascii="Times New Roman" w:eastAsia="Times New Roman" w:hAnsi="Times New Roman" w:cs="Times New Roman"/>
          <w:color w:val="000000"/>
          <w:sz w:val="28"/>
          <w:szCs w:val="28"/>
          <w:shd w:val="clear" w:color="auto" w:fill="FFFFFF"/>
          <w:lang w:val="en-US" w:eastAsia="ru-RU"/>
        </w:rPr>
      </w:pPr>
    </w:p>
    <w:p w:rsidR="00044C97" w:rsidRDefault="00044C97" w:rsidP="00044C97">
      <w:pPr>
        <w:spacing w:after="0" w:line="360" w:lineRule="auto"/>
        <w:jc w:val="both"/>
        <w:rPr>
          <w:rFonts w:ascii="Times New Roman" w:eastAsia="Times New Roman" w:hAnsi="Times New Roman" w:cs="Times New Roman"/>
          <w:color w:val="000000"/>
          <w:sz w:val="28"/>
          <w:szCs w:val="28"/>
          <w:shd w:val="clear" w:color="auto" w:fill="FFFFFF"/>
          <w:lang w:val="en-US" w:eastAsia="ru-RU"/>
        </w:rPr>
      </w:pPr>
    </w:p>
    <w:p w:rsidR="00044C97" w:rsidRDefault="00044C97" w:rsidP="00044C97">
      <w:pPr>
        <w:spacing w:after="0" w:line="360" w:lineRule="auto"/>
        <w:jc w:val="both"/>
        <w:rPr>
          <w:rFonts w:ascii="Times New Roman" w:eastAsia="Times New Roman" w:hAnsi="Times New Roman" w:cs="Times New Roman"/>
          <w:color w:val="000000"/>
          <w:sz w:val="28"/>
          <w:szCs w:val="28"/>
          <w:shd w:val="clear" w:color="auto" w:fill="FFFFFF"/>
          <w:lang w:val="en-US" w:eastAsia="ru-RU"/>
        </w:rPr>
      </w:pPr>
    </w:p>
    <w:p w:rsidR="00044C97" w:rsidRDefault="00044C97" w:rsidP="00044C97">
      <w:pPr>
        <w:spacing w:after="0" w:line="360" w:lineRule="auto"/>
        <w:jc w:val="both"/>
        <w:rPr>
          <w:rFonts w:ascii="Times New Roman" w:eastAsia="Times New Roman" w:hAnsi="Times New Roman" w:cs="Times New Roman"/>
          <w:color w:val="000000"/>
          <w:sz w:val="28"/>
          <w:szCs w:val="28"/>
          <w:shd w:val="clear" w:color="auto" w:fill="FFFFFF"/>
          <w:lang w:val="en-US" w:eastAsia="ru-RU"/>
        </w:rPr>
      </w:pPr>
    </w:p>
    <w:p w:rsidR="00044C97" w:rsidRDefault="00044C97" w:rsidP="00044C97">
      <w:pPr>
        <w:spacing w:after="0" w:line="360" w:lineRule="auto"/>
        <w:jc w:val="both"/>
        <w:rPr>
          <w:rFonts w:ascii="Times New Roman" w:eastAsia="Times New Roman" w:hAnsi="Times New Roman" w:cs="Times New Roman"/>
          <w:color w:val="000000"/>
          <w:sz w:val="28"/>
          <w:szCs w:val="28"/>
          <w:shd w:val="clear" w:color="auto" w:fill="FFFFFF"/>
          <w:lang w:val="en-US" w:eastAsia="ru-RU"/>
        </w:rPr>
      </w:pPr>
    </w:p>
    <w:p w:rsidR="00044C97" w:rsidRDefault="00044C97" w:rsidP="00044C97">
      <w:pPr>
        <w:spacing w:after="0" w:line="360" w:lineRule="auto"/>
        <w:jc w:val="both"/>
        <w:rPr>
          <w:rFonts w:ascii="Times New Roman" w:eastAsia="Times New Roman" w:hAnsi="Times New Roman" w:cs="Times New Roman"/>
          <w:color w:val="000000"/>
          <w:sz w:val="28"/>
          <w:szCs w:val="28"/>
          <w:shd w:val="clear" w:color="auto" w:fill="FFFFFF"/>
          <w:lang w:val="en-US" w:eastAsia="ru-RU"/>
        </w:rPr>
      </w:pPr>
    </w:p>
    <w:p w:rsidR="00044C97" w:rsidRDefault="00044C97" w:rsidP="00044C97">
      <w:pPr>
        <w:spacing w:after="0" w:line="360" w:lineRule="auto"/>
        <w:jc w:val="both"/>
        <w:rPr>
          <w:rFonts w:ascii="Times New Roman" w:eastAsia="Times New Roman" w:hAnsi="Times New Roman" w:cs="Times New Roman"/>
          <w:color w:val="000000"/>
          <w:sz w:val="28"/>
          <w:szCs w:val="28"/>
          <w:shd w:val="clear" w:color="auto" w:fill="FFFFFF"/>
          <w:lang w:val="en-US" w:eastAsia="ru-RU"/>
        </w:rPr>
      </w:pPr>
    </w:p>
    <w:p w:rsidR="00044C97" w:rsidRDefault="00044C97" w:rsidP="00044C97">
      <w:pPr>
        <w:spacing w:after="0" w:line="360" w:lineRule="auto"/>
        <w:jc w:val="both"/>
        <w:rPr>
          <w:rFonts w:ascii="Times New Roman" w:eastAsia="Times New Roman" w:hAnsi="Times New Roman" w:cs="Times New Roman"/>
          <w:color w:val="000000"/>
          <w:sz w:val="28"/>
          <w:szCs w:val="28"/>
          <w:shd w:val="clear" w:color="auto" w:fill="FFFFFF"/>
          <w:lang w:val="en-US" w:eastAsia="ru-RU"/>
        </w:rPr>
      </w:pPr>
    </w:p>
    <w:p w:rsidR="00044C97" w:rsidRDefault="00044C97" w:rsidP="00044C97">
      <w:pPr>
        <w:spacing w:after="0" w:line="360" w:lineRule="auto"/>
        <w:jc w:val="both"/>
        <w:rPr>
          <w:rFonts w:ascii="Times New Roman" w:eastAsia="Times New Roman" w:hAnsi="Times New Roman" w:cs="Times New Roman"/>
          <w:color w:val="000000"/>
          <w:sz w:val="28"/>
          <w:szCs w:val="28"/>
          <w:shd w:val="clear" w:color="auto" w:fill="FFFFFF"/>
          <w:lang w:val="en-US" w:eastAsia="ru-RU"/>
        </w:rPr>
      </w:pPr>
    </w:p>
    <w:p w:rsidR="00044C97" w:rsidRDefault="00044C97" w:rsidP="00044C97">
      <w:pPr>
        <w:spacing w:after="0" w:line="360" w:lineRule="auto"/>
        <w:jc w:val="both"/>
        <w:rPr>
          <w:rFonts w:ascii="Times New Roman" w:eastAsia="Times New Roman" w:hAnsi="Times New Roman" w:cs="Times New Roman"/>
          <w:color w:val="000000"/>
          <w:sz w:val="28"/>
          <w:szCs w:val="28"/>
          <w:shd w:val="clear" w:color="auto" w:fill="FFFFFF"/>
          <w:lang w:val="en-US" w:eastAsia="ru-RU"/>
        </w:rPr>
      </w:pPr>
    </w:p>
    <w:p w:rsidR="00044C97" w:rsidRDefault="00044C97" w:rsidP="00044C97">
      <w:pPr>
        <w:spacing w:after="0" w:line="360" w:lineRule="auto"/>
        <w:jc w:val="both"/>
        <w:rPr>
          <w:rFonts w:ascii="Times New Roman" w:eastAsia="Times New Roman" w:hAnsi="Times New Roman" w:cs="Times New Roman"/>
          <w:color w:val="000000"/>
          <w:sz w:val="28"/>
          <w:szCs w:val="28"/>
          <w:shd w:val="clear" w:color="auto" w:fill="FFFFFF"/>
          <w:lang w:val="en-US" w:eastAsia="ru-RU"/>
        </w:rPr>
      </w:pPr>
    </w:p>
    <w:p w:rsidR="00044C97" w:rsidRDefault="00044C97" w:rsidP="00044C97">
      <w:pPr>
        <w:spacing w:after="0" w:line="360" w:lineRule="auto"/>
        <w:jc w:val="both"/>
        <w:rPr>
          <w:rFonts w:ascii="Times New Roman" w:eastAsia="Times New Roman" w:hAnsi="Times New Roman" w:cs="Times New Roman"/>
          <w:color w:val="000000"/>
          <w:sz w:val="28"/>
          <w:szCs w:val="28"/>
          <w:shd w:val="clear" w:color="auto" w:fill="FFFFFF"/>
          <w:lang w:val="en-US" w:eastAsia="ru-RU"/>
        </w:rPr>
      </w:pPr>
    </w:p>
    <w:p w:rsidR="00044C97" w:rsidRDefault="00044C97" w:rsidP="00044C97">
      <w:pPr>
        <w:spacing w:after="0" w:line="360" w:lineRule="auto"/>
        <w:jc w:val="both"/>
        <w:rPr>
          <w:rFonts w:ascii="Times New Roman" w:eastAsia="Times New Roman" w:hAnsi="Times New Roman" w:cs="Times New Roman"/>
          <w:color w:val="000000"/>
          <w:sz w:val="28"/>
          <w:szCs w:val="28"/>
          <w:shd w:val="clear" w:color="auto" w:fill="FFFFFF"/>
          <w:lang w:val="en-US" w:eastAsia="ru-RU"/>
        </w:rPr>
      </w:pPr>
    </w:p>
    <w:p w:rsidR="00044C97" w:rsidRDefault="00044C97" w:rsidP="00044C97">
      <w:pPr>
        <w:spacing w:after="0" w:line="360" w:lineRule="auto"/>
        <w:jc w:val="both"/>
        <w:rPr>
          <w:rFonts w:ascii="Times New Roman" w:eastAsia="Times New Roman" w:hAnsi="Times New Roman" w:cs="Times New Roman"/>
          <w:color w:val="000000"/>
          <w:sz w:val="28"/>
          <w:szCs w:val="28"/>
          <w:shd w:val="clear" w:color="auto" w:fill="FFFFFF"/>
          <w:lang w:val="en-US" w:eastAsia="ru-RU"/>
        </w:rPr>
      </w:pPr>
    </w:p>
    <w:p w:rsidR="00044C97" w:rsidRDefault="00044C97" w:rsidP="00044C97">
      <w:pPr>
        <w:spacing w:after="0" w:line="360" w:lineRule="auto"/>
        <w:jc w:val="both"/>
        <w:rPr>
          <w:rFonts w:ascii="Times New Roman" w:eastAsia="Times New Roman" w:hAnsi="Times New Roman" w:cs="Times New Roman"/>
          <w:color w:val="000000"/>
          <w:sz w:val="28"/>
          <w:szCs w:val="28"/>
          <w:shd w:val="clear" w:color="auto" w:fill="FFFFFF"/>
          <w:lang w:val="en-US" w:eastAsia="ru-RU"/>
        </w:rPr>
      </w:pPr>
    </w:p>
    <w:p w:rsidR="00044C97" w:rsidRDefault="00044C97" w:rsidP="00044C97">
      <w:pPr>
        <w:spacing w:after="0" w:line="360" w:lineRule="auto"/>
        <w:jc w:val="both"/>
        <w:rPr>
          <w:rFonts w:ascii="Times New Roman" w:eastAsia="Times New Roman" w:hAnsi="Times New Roman" w:cs="Times New Roman"/>
          <w:color w:val="000000"/>
          <w:sz w:val="28"/>
          <w:szCs w:val="28"/>
          <w:shd w:val="clear" w:color="auto" w:fill="FFFFFF"/>
          <w:lang w:val="en-US" w:eastAsia="ru-RU"/>
        </w:rPr>
      </w:pPr>
    </w:p>
    <w:p w:rsidR="00044C97" w:rsidRDefault="00044C97" w:rsidP="00044C97">
      <w:pPr>
        <w:spacing w:after="0" w:line="360" w:lineRule="auto"/>
        <w:jc w:val="both"/>
        <w:rPr>
          <w:rFonts w:ascii="Times New Roman" w:eastAsia="Times New Roman" w:hAnsi="Times New Roman" w:cs="Times New Roman"/>
          <w:color w:val="000000"/>
          <w:sz w:val="28"/>
          <w:szCs w:val="28"/>
          <w:shd w:val="clear" w:color="auto" w:fill="FFFFFF"/>
          <w:lang w:val="en-US" w:eastAsia="ru-RU"/>
        </w:rPr>
      </w:pPr>
    </w:p>
    <w:p w:rsidR="00044C97" w:rsidRDefault="00044C97" w:rsidP="00044C97">
      <w:pPr>
        <w:spacing w:after="0" w:line="360" w:lineRule="auto"/>
        <w:jc w:val="both"/>
        <w:rPr>
          <w:rFonts w:ascii="Times New Roman" w:eastAsia="Times New Roman" w:hAnsi="Times New Roman" w:cs="Times New Roman"/>
          <w:color w:val="000000"/>
          <w:sz w:val="28"/>
          <w:szCs w:val="28"/>
          <w:shd w:val="clear" w:color="auto" w:fill="FFFFFF"/>
          <w:lang w:val="en-US" w:eastAsia="ru-RU"/>
        </w:rPr>
      </w:pPr>
    </w:p>
    <w:p w:rsidR="00044C97" w:rsidRDefault="00044C97" w:rsidP="00044C97">
      <w:pPr>
        <w:spacing w:after="0" w:line="360" w:lineRule="auto"/>
        <w:jc w:val="both"/>
        <w:rPr>
          <w:rFonts w:ascii="Times New Roman" w:eastAsia="Times New Roman" w:hAnsi="Times New Roman" w:cs="Times New Roman"/>
          <w:color w:val="000000"/>
          <w:sz w:val="28"/>
          <w:szCs w:val="28"/>
          <w:shd w:val="clear" w:color="auto" w:fill="FFFFFF"/>
          <w:lang w:val="en-US" w:eastAsia="ru-RU"/>
        </w:rPr>
      </w:pPr>
    </w:p>
    <w:p w:rsidR="00044C97" w:rsidRDefault="00044C97" w:rsidP="00044C97">
      <w:pPr>
        <w:spacing w:after="0" w:line="360" w:lineRule="auto"/>
        <w:jc w:val="both"/>
        <w:rPr>
          <w:rFonts w:ascii="Times New Roman" w:eastAsia="Times New Roman" w:hAnsi="Times New Roman" w:cs="Times New Roman"/>
          <w:color w:val="000000"/>
          <w:sz w:val="28"/>
          <w:szCs w:val="28"/>
          <w:shd w:val="clear" w:color="auto" w:fill="FFFFFF"/>
          <w:lang w:val="en-US" w:eastAsia="ru-RU"/>
        </w:rPr>
      </w:pPr>
    </w:p>
    <w:p w:rsidR="00044C97" w:rsidRDefault="00044C97" w:rsidP="00044C97">
      <w:pPr>
        <w:spacing w:after="0" w:line="360" w:lineRule="auto"/>
        <w:jc w:val="both"/>
        <w:rPr>
          <w:rFonts w:ascii="Times New Roman" w:eastAsia="Times New Roman" w:hAnsi="Times New Roman" w:cs="Times New Roman"/>
          <w:color w:val="000000"/>
          <w:sz w:val="28"/>
          <w:szCs w:val="28"/>
          <w:shd w:val="clear" w:color="auto" w:fill="FFFFFF"/>
          <w:lang w:val="en-US" w:eastAsia="ru-RU"/>
        </w:rPr>
      </w:pPr>
    </w:p>
    <w:p w:rsidR="00044C97" w:rsidRDefault="00044C97" w:rsidP="00044C97">
      <w:pPr>
        <w:spacing w:line="360" w:lineRule="auto"/>
        <w:jc w:val="center"/>
        <w:rPr>
          <w:rFonts w:ascii="Arial" w:eastAsia="Times New Roman" w:hAnsi="Arial" w:cs="Arial"/>
          <w:color w:val="000000"/>
          <w:sz w:val="24"/>
          <w:szCs w:val="24"/>
          <w:shd w:val="clear" w:color="auto" w:fill="FFFFFF"/>
          <w:lang w:val="en-US" w:eastAsia="ru-RU"/>
        </w:rPr>
      </w:pPr>
      <w:proofErr w:type="spellStart"/>
      <w:r>
        <w:rPr>
          <w:rFonts w:ascii="Arial" w:eastAsia="Times New Roman" w:hAnsi="Arial" w:cs="Arial"/>
          <w:color w:val="000000"/>
          <w:sz w:val="24"/>
          <w:szCs w:val="24"/>
          <w:shd w:val="clear" w:color="auto" w:fill="FFFFFF"/>
          <w:lang w:val="en-US" w:eastAsia="ru-RU"/>
        </w:rPr>
        <w:lastRenderedPageBreak/>
        <w:t>Приложение</w:t>
      </w:r>
      <w:proofErr w:type="spellEnd"/>
      <w:r>
        <w:rPr>
          <w:rFonts w:ascii="Arial" w:eastAsia="Times New Roman" w:hAnsi="Arial" w:cs="Arial"/>
          <w:color w:val="000000"/>
          <w:sz w:val="24"/>
          <w:szCs w:val="24"/>
          <w:shd w:val="clear" w:color="auto" w:fill="FFFFFF"/>
          <w:lang w:val="en-US" w:eastAsia="ru-RU"/>
        </w:rPr>
        <w:t xml:space="preserve"> 1</w:t>
      </w:r>
    </w:p>
    <w:p w:rsidR="00044C97" w:rsidRDefault="00044C97" w:rsidP="00044C97">
      <w:pPr>
        <w:spacing w:after="0" w:line="360" w:lineRule="auto"/>
        <w:jc w:val="center"/>
        <w:rPr>
          <w:rFonts w:ascii="Arial" w:eastAsia="Times New Roman" w:hAnsi="Arial" w:cs="Arial"/>
          <w:color w:val="000000"/>
          <w:sz w:val="24"/>
          <w:szCs w:val="24"/>
          <w:shd w:val="clear" w:color="auto" w:fill="FFFFFF"/>
          <w:lang w:eastAsia="ru-RU"/>
        </w:rPr>
      </w:pPr>
      <w:r>
        <w:rPr>
          <w:rFonts w:ascii="Times New Roman" w:hAnsi="Times New Roman"/>
          <w:b/>
          <w:noProof/>
          <w:sz w:val="24"/>
          <w:szCs w:val="24"/>
          <w:lang w:eastAsia="ru-RU"/>
        </w:rPr>
        <w:drawing>
          <wp:inline distT="0" distB="0" distL="0" distR="0">
            <wp:extent cx="5905500" cy="8362950"/>
            <wp:effectExtent l="19050" t="0" r="0" b="0"/>
            <wp:docPr id="1" name="Рисунок 1" descr="Scan 2024-06-02 11_59_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can 2024-06-02 11_59_49"/>
                    <pic:cNvPicPr>
                      <a:picLocks noChangeAspect="1" noChangeArrowheads="1"/>
                    </pic:cNvPicPr>
                  </pic:nvPicPr>
                  <pic:blipFill>
                    <a:blip r:embed="rId10" cstate="print"/>
                    <a:srcRect/>
                    <a:stretch>
                      <a:fillRect/>
                    </a:stretch>
                  </pic:blipFill>
                  <pic:spPr bwMode="auto">
                    <a:xfrm>
                      <a:off x="0" y="0"/>
                      <a:ext cx="5905500" cy="8362950"/>
                    </a:xfrm>
                    <a:prstGeom prst="rect">
                      <a:avLst/>
                    </a:prstGeom>
                    <a:noFill/>
                    <a:ln w="9525">
                      <a:noFill/>
                      <a:miter lim="800000"/>
                      <a:headEnd/>
                      <a:tailEnd/>
                    </a:ln>
                  </pic:spPr>
                </pic:pic>
              </a:graphicData>
            </a:graphic>
          </wp:inline>
        </w:drawing>
      </w:r>
    </w:p>
    <w:p w:rsidR="00044C97" w:rsidRDefault="00044C97" w:rsidP="00044C97">
      <w:pPr>
        <w:spacing w:after="0" w:line="360" w:lineRule="auto"/>
        <w:jc w:val="center"/>
        <w:rPr>
          <w:rFonts w:ascii="Arial" w:eastAsia="Times New Roman" w:hAnsi="Arial" w:cs="Arial"/>
          <w:color w:val="000000"/>
          <w:sz w:val="24"/>
          <w:szCs w:val="24"/>
          <w:shd w:val="clear" w:color="auto" w:fill="FFFFFF"/>
          <w:lang w:eastAsia="ru-RU"/>
        </w:rPr>
      </w:pPr>
    </w:p>
    <w:p w:rsidR="00044C97" w:rsidRDefault="00044C97" w:rsidP="00044C97">
      <w:pPr>
        <w:spacing w:line="360" w:lineRule="auto"/>
        <w:jc w:val="center"/>
        <w:rPr>
          <w:rFonts w:ascii="Arial" w:eastAsia="Times New Roman" w:hAnsi="Arial" w:cs="Arial"/>
          <w:color w:val="000000"/>
          <w:sz w:val="24"/>
          <w:szCs w:val="24"/>
          <w:shd w:val="clear" w:color="auto" w:fill="FFFFFF"/>
          <w:lang w:eastAsia="ru-RU"/>
        </w:rPr>
      </w:pPr>
      <w:r>
        <w:rPr>
          <w:rFonts w:ascii="Arial" w:eastAsia="Times New Roman" w:hAnsi="Arial" w:cs="Arial"/>
          <w:color w:val="000000"/>
          <w:sz w:val="24"/>
          <w:szCs w:val="24"/>
          <w:shd w:val="clear" w:color="auto" w:fill="FFFFFF"/>
          <w:lang w:eastAsia="ru-RU"/>
        </w:rPr>
        <w:lastRenderedPageBreak/>
        <w:t>Приложение 2</w:t>
      </w:r>
    </w:p>
    <w:p w:rsidR="00044C97" w:rsidRDefault="00044C97" w:rsidP="00044C97">
      <w:pPr>
        <w:spacing w:after="0" w:line="360" w:lineRule="auto"/>
        <w:jc w:val="center"/>
        <w:rPr>
          <w:rFonts w:ascii="Arial" w:eastAsia="Times New Roman" w:hAnsi="Arial" w:cs="Arial"/>
          <w:color w:val="000000"/>
          <w:sz w:val="24"/>
          <w:szCs w:val="24"/>
          <w:shd w:val="clear" w:color="auto" w:fill="FFFFFF"/>
          <w:lang w:eastAsia="ru-RU"/>
        </w:rPr>
      </w:pPr>
      <w:r>
        <w:rPr>
          <w:rFonts w:ascii="Times New Roman" w:hAnsi="Times New Roman"/>
          <w:b/>
          <w:noProof/>
          <w:sz w:val="24"/>
          <w:szCs w:val="24"/>
          <w:lang w:eastAsia="ru-RU"/>
        </w:rPr>
        <w:drawing>
          <wp:inline distT="0" distB="0" distL="0" distR="0">
            <wp:extent cx="5940425" cy="8329923"/>
            <wp:effectExtent l="19050" t="0" r="3175" b="0"/>
            <wp:docPr id="4" name="Рисунок 4" descr="Scan 2024-06-02 12_00_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Scan 2024-06-02 12_00_12"/>
                    <pic:cNvPicPr>
                      <a:picLocks noChangeAspect="1" noChangeArrowheads="1"/>
                    </pic:cNvPicPr>
                  </pic:nvPicPr>
                  <pic:blipFill>
                    <a:blip r:embed="rId11" cstate="print"/>
                    <a:srcRect/>
                    <a:stretch>
                      <a:fillRect/>
                    </a:stretch>
                  </pic:blipFill>
                  <pic:spPr bwMode="auto">
                    <a:xfrm>
                      <a:off x="0" y="0"/>
                      <a:ext cx="5940425" cy="8329923"/>
                    </a:xfrm>
                    <a:prstGeom prst="rect">
                      <a:avLst/>
                    </a:prstGeom>
                    <a:noFill/>
                    <a:ln w="9525">
                      <a:noFill/>
                      <a:miter lim="800000"/>
                      <a:headEnd/>
                      <a:tailEnd/>
                    </a:ln>
                  </pic:spPr>
                </pic:pic>
              </a:graphicData>
            </a:graphic>
          </wp:inline>
        </w:drawing>
      </w:r>
    </w:p>
    <w:p w:rsidR="00044C97" w:rsidRDefault="00044C97" w:rsidP="00044C97">
      <w:pPr>
        <w:spacing w:after="0" w:line="360" w:lineRule="auto"/>
        <w:jc w:val="center"/>
        <w:rPr>
          <w:rFonts w:ascii="Arial" w:eastAsia="Times New Roman" w:hAnsi="Arial" w:cs="Arial"/>
          <w:color w:val="000000"/>
          <w:sz w:val="24"/>
          <w:szCs w:val="24"/>
          <w:shd w:val="clear" w:color="auto" w:fill="FFFFFF"/>
          <w:lang w:eastAsia="ru-RU"/>
        </w:rPr>
      </w:pPr>
    </w:p>
    <w:p w:rsidR="00044C97" w:rsidRDefault="00044C97" w:rsidP="00044C97">
      <w:pPr>
        <w:spacing w:after="0" w:line="360" w:lineRule="auto"/>
        <w:jc w:val="center"/>
        <w:rPr>
          <w:rFonts w:ascii="Arial" w:eastAsia="Times New Roman" w:hAnsi="Arial" w:cs="Arial"/>
          <w:color w:val="000000"/>
          <w:sz w:val="24"/>
          <w:szCs w:val="24"/>
          <w:shd w:val="clear" w:color="auto" w:fill="FFFFFF"/>
          <w:lang w:eastAsia="ru-RU"/>
        </w:rPr>
      </w:pPr>
    </w:p>
    <w:p w:rsidR="00B51211" w:rsidRDefault="00B51211" w:rsidP="00044C97">
      <w:pPr>
        <w:spacing w:after="0" w:line="360" w:lineRule="auto"/>
        <w:jc w:val="center"/>
        <w:rPr>
          <w:rFonts w:ascii="Arial" w:eastAsia="Times New Roman" w:hAnsi="Arial" w:cs="Arial"/>
          <w:color w:val="000000"/>
          <w:sz w:val="24"/>
          <w:szCs w:val="24"/>
          <w:shd w:val="clear" w:color="auto" w:fill="FFFFFF"/>
          <w:lang w:eastAsia="ru-RU"/>
        </w:rPr>
      </w:pPr>
      <w:r>
        <w:rPr>
          <w:rFonts w:ascii="Arial" w:eastAsia="Times New Roman" w:hAnsi="Arial" w:cs="Arial"/>
          <w:color w:val="000000"/>
          <w:sz w:val="24"/>
          <w:szCs w:val="24"/>
          <w:shd w:val="clear" w:color="auto" w:fill="FFFFFF"/>
          <w:lang w:eastAsia="ru-RU"/>
        </w:rPr>
        <w:lastRenderedPageBreak/>
        <w:t>Приложение 3</w:t>
      </w:r>
      <w:r w:rsidRPr="00B51211">
        <w:rPr>
          <w:rFonts w:ascii="Arial" w:eastAsia="Times New Roman" w:hAnsi="Arial" w:cs="Arial"/>
          <w:color w:val="000000"/>
          <w:sz w:val="24"/>
          <w:szCs w:val="24"/>
          <w:shd w:val="clear" w:color="auto" w:fill="FFFFFF"/>
          <w:lang w:eastAsia="ru-RU"/>
        </w:rPr>
        <w:drawing>
          <wp:inline distT="0" distB="0" distL="0" distR="0">
            <wp:extent cx="5582480" cy="8648700"/>
            <wp:effectExtent l="19050" t="0" r="0" b="0"/>
            <wp:docPr id="3"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2" cstate="print"/>
                    <a:srcRect/>
                    <a:stretch>
                      <a:fillRect/>
                    </a:stretch>
                  </pic:blipFill>
                  <pic:spPr bwMode="auto">
                    <a:xfrm>
                      <a:off x="0" y="0"/>
                      <a:ext cx="5583754" cy="8650674"/>
                    </a:xfrm>
                    <a:prstGeom prst="rect">
                      <a:avLst/>
                    </a:prstGeom>
                    <a:noFill/>
                    <a:ln w="9525">
                      <a:noFill/>
                      <a:miter lim="800000"/>
                      <a:headEnd/>
                      <a:tailEnd/>
                    </a:ln>
                  </pic:spPr>
                </pic:pic>
              </a:graphicData>
            </a:graphic>
          </wp:inline>
        </w:drawing>
      </w:r>
    </w:p>
    <w:p w:rsidR="00044C97" w:rsidRDefault="00044C97" w:rsidP="00044C97">
      <w:pPr>
        <w:spacing w:after="0" w:line="360" w:lineRule="auto"/>
        <w:jc w:val="center"/>
        <w:rPr>
          <w:rFonts w:ascii="Arial" w:eastAsia="Times New Roman" w:hAnsi="Arial" w:cs="Arial"/>
          <w:color w:val="000000"/>
          <w:sz w:val="24"/>
          <w:szCs w:val="24"/>
          <w:shd w:val="clear" w:color="auto" w:fill="FFFFFF"/>
          <w:lang w:eastAsia="ru-RU"/>
        </w:rPr>
      </w:pPr>
    </w:p>
    <w:p w:rsidR="00B51211" w:rsidRDefault="00B51211" w:rsidP="00044C97">
      <w:pPr>
        <w:spacing w:after="0" w:line="360" w:lineRule="auto"/>
        <w:jc w:val="center"/>
        <w:rPr>
          <w:rFonts w:ascii="Arial" w:eastAsia="Times New Roman" w:hAnsi="Arial" w:cs="Arial"/>
          <w:color w:val="000000"/>
          <w:sz w:val="24"/>
          <w:szCs w:val="24"/>
          <w:shd w:val="clear" w:color="auto" w:fill="FFFFFF"/>
          <w:lang w:eastAsia="ru-RU"/>
        </w:rPr>
      </w:pPr>
      <w:r>
        <w:rPr>
          <w:rFonts w:ascii="Arial" w:eastAsia="Times New Roman" w:hAnsi="Arial" w:cs="Arial"/>
          <w:color w:val="000000"/>
          <w:sz w:val="24"/>
          <w:szCs w:val="24"/>
          <w:shd w:val="clear" w:color="auto" w:fill="FFFFFF"/>
          <w:lang w:eastAsia="ru-RU"/>
        </w:rPr>
        <w:lastRenderedPageBreak/>
        <w:t>Приложение 4</w:t>
      </w:r>
    </w:p>
    <w:p w:rsidR="00B51211" w:rsidRDefault="00B51211" w:rsidP="00044C97">
      <w:pPr>
        <w:spacing w:after="0" w:line="360" w:lineRule="auto"/>
        <w:jc w:val="center"/>
        <w:rPr>
          <w:rFonts w:ascii="Arial" w:eastAsia="Times New Roman" w:hAnsi="Arial" w:cs="Arial"/>
          <w:color w:val="000000"/>
          <w:sz w:val="24"/>
          <w:szCs w:val="24"/>
          <w:shd w:val="clear" w:color="auto" w:fill="FFFFFF"/>
          <w:lang w:eastAsia="ru-RU"/>
        </w:rPr>
      </w:pPr>
      <w:r>
        <w:rPr>
          <w:rFonts w:ascii="Arial" w:eastAsia="Times New Roman" w:hAnsi="Arial" w:cs="Arial"/>
          <w:noProof/>
          <w:color w:val="000000"/>
          <w:sz w:val="24"/>
          <w:szCs w:val="24"/>
          <w:shd w:val="clear" w:color="auto" w:fill="FFFFFF"/>
          <w:lang w:eastAsia="ru-RU"/>
        </w:rPr>
        <w:drawing>
          <wp:inline distT="0" distB="0" distL="0" distR="0">
            <wp:extent cx="5940425" cy="8485226"/>
            <wp:effectExtent l="19050" t="0" r="3175"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3" cstate="print"/>
                    <a:srcRect/>
                    <a:stretch>
                      <a:fillRect/>
                    </a:stretch>
                  </pic:blipFill>
                  <pic:spPr bwMode="auto">
                    <a:xfrm>
                      <a:off x="0" y="0"/>
                      <a:ext cx="5940425" cy="8485226"/>
                    </a:xfrm>
                    <a:prstGeom prst="rect">
                      <a:avLst/>
                    </a:prstGeom>
                    <a:noFill/>
                    <a:ln w="9525">
                      <a:noFill/>
                      <a:miter lim="800000"/>
                      <a:headEnd/>
                      <a:tailEnd/>
                    </a:ln>
                  </pic:spPr>
                </pic:pic>
              </a:graphicData>
            </a:graphic>
          </wp:inline>
        </w:drawing>
      </w:r>
    </w:p>
    <w:p w:rsidR="00B51211" w:rsidRDefault="00B51211" w:rsidP="00044C97">
      <w:pPr>
        <w:spacing w:after="0" w:line="360" w:lineRule="auto"/>
        <w:jc w:val="center"/>
        <w:rPr>
          <w:rFonts w:ascii="Arial" w:eastAsia="Times New Roman" w:hAnsi="Arial" w:cs="Arial"/>
          <w:color w:val="000000"/>
          <w:sz w:val="24"/>
          <w:szCs w:val="24"/>
          <w:shd w:val="clear" w:color="auto" w:fill="FFFFFF"/>
          <w:lang w:eastAsia="ru-RU"/>
        </w:rPr>
      </w:pPr>
    </w:p>
    <w:p w:rsidR="00B51211" w:rsidRDefault="00B51211" w:rsidP="00044C97">
      <w:pPr>
        <w:spacing w:after="0" w:line="360" w:lineRule="auto"/>
        <w:jc w:val="center"/>
        <w:rPr>
          <w:rFonts w:ascii="Arial" w:eastAsia="Times New Roman" w:hAnsi="Arial" w:cs="Arial"/>
          <w:color w:val="000000"/>
          <w:sz w:val="24"/>
          <w:szCs w:val="24"/>
          <w:shd w:val="clear" w:color="auto" w:fill="FFFFFF"/>
          <w:lang w:eastAsia="ru-RU"/>
        </w:rPr>
      </w:pPr>
      <w:r>
        <w:rPr>
          <w:rFonts w:ascii="Arial" w:eastAsia="Times New Roman" w:hAnsi="Arial" w:cs="Arial"/>
          <w:color w:val="000000"/>
          <w:sz w:val="24"/>
          <w:szCs w:val="24"/>
          <w:shd w:val="clear" w:color="auto" w:fill="FFFFFF"/>
          <w:lang w:eastAsia="ru-RU"/>
        </w:rPr>
        <w:lastRenderedPageBreak/>
        <w:t>Приложение 5</w:t>
      </w:r>
    </w:p>
    <w:p w:rsidR="00B51211" w:rsidRPr="00044C97" w:rsidRDefault="00B51211" w:rsidP="00044C97">
      <w:pPr>
        <w:spacing w:after="0" w:line="360" w:lineRule="auto"/>
        <w:jc w:val="center"/>
        <w:rPr>
          <w:rFonts w:ascii="Arial" w:eastAsia="Times New Roman" w:hAnsi="Arial" w:cs="Arial"/>
          <w:color w:val="000000"/>
          <w:sz w:val="24"/>
          <w:szCs w:val="24"/>
          <w:shd w:val="clear" w:color="auto" w:fill="FFFFFF"/>
          <w:lang w:eastAsia="ru-RU"/>
        </w:rPr>
      </w:pPr>
      <w:r>
        <w:rPr>
          <w:rFonts w:ascii="Arial" w:eastAsia="Times New Roman" w:hAnsi="Arial" w:cs="Arial"/>
          <w:noProof/>
          <w:color w:val="000000"/>
          <w:sz w:val="24"/>
          <w:szCs w:val="24"/>
          <w:shd w:val="clear" w:color="auto" w:fill="FFFFFF"/>
          <w:lang w:eastAsia="ru-RU"/>
        </w:rPr>
        <w:drawing>
          <wp:inline distT="0" distB="0" distL="0" distR="0">
            <wp:extent cx="5940425" cy="8108778"/>
            <wp:effectExtent l="19050" t="0" r="3175" b="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4" cstate="print"/>
                    <a:srcRect/>
                    <a:stretch>
                      <a:fillRect/>
                    </a:stretch>
                  </pic:blipFill>
                  <pic:spPr bwMode="auto">
                    <a:xfrm>
                      <a:off x="0" y="0"/>
                      <a:ext cx="5940425" cy="8108778"/>
                    </a:xfrm>
                    <a:prstGeom prst="rect">
                      <a:avLst/>
                    </a:prstGeom>
                    <a:noFill/>
                    <a:ln w="9525">
                      <a:noFill/>
                      <a:miter lim="800000"/>
                      <a:headEnd/>
                      <a:tailEnd/>
                    </a:ln>
                  </pic:spPr>
                </pic:pic>
              </a:graphicData>
            </a:graphic>
          </wp:inline>
        </w:drawing>
      </w:r>
    </w:p>
    <w:sectPr w:rsidR="00B51211" w:rsidRPr="00044C97" w:rsidSect="009C4B92">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00000000" w:usb2="00000000"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CC"/>
    <w:family w:val="swiss"/>
    <w:pitch w:val="variable"/>
    <w:sig w:usb0="20002A87" w:usb1="00000000" w:usb2="00000000" w:usb3="00000000" w:csb0="000001FF" w:csb1="00000000"/>
  </w:font>
  <w:font w:name="Verdana">
    <w:panose1 w:val="020B0604030504040204"/>
    <w:charset w:val="CC"/>
    <w:family w:val="swiss"/>
    <w:pitch w:val="variable"/>
    <w:sig w:usb0="A00006FF" w:usb1="4000205B" w:usb2="0000001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98E42C5"/>
    <w:multiLevelType w:val="hybridMultilevel"/>
    <w:tmpl w:val="87D8E46E"/>
    <w:lvl w:ilvl="0" w:tplc="F280C1BA">
      <w:start w:val="1"/>
      <w:numFmt w:val="decimal"/>
      <w:lvlText w:val="%1"/>
      <w:lvlJc w:val="left"/>
      <w:pPr>
        <w:ind w:left="1429" w:hanging="360"/>
      </w:pPr>
      <w:rPr>
        <w:rFonts w:hint="default"/>
        <w:b w:val="0"/>
        <w:bCs w:val="0"/>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
    <w:nsid w:val="1B3747E0"/>
    <w:multiLevelType w:val="hybridMultilevel"/>
    <w:tmpl w:val="62221500"/>
    <w:lvl w:ilvl="0" w:tplc="FFFFFFFF">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
    <w:nsid w:val="4708416D"/>
    <w:multiLevelType w:val="hybridMultilevel"/>
    <w:tmpl w:val="649880AE"/>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3">
    <w:nsid w:val="47930A2B"/>
    <w:multiLevelType w:val="hybridMultilevel"/>
    <w:tmpl w:val="D89C6A9C"/>
    <w:lvl w:ilvl="0" w:tplc="FFFFFFFF">
      <w:start w:val="1"/>
      <w:numFmt w:val="bullet"/>
      <w:lvlText w:val=""/>
      <w:lvlJc w:val="left"/>
      <w:pPr>
        <w:ind w:left="1429" w:hanging="360"/>
      </w:pPr>
      <w:rPr>
        <w:rFonts w:ascii="Symbol" w:hAnsi="Symbol" w:hint="default"/>
      </w:rPr>
    </w:lvl>
    <w:lvl w:ilvl="1" w:tplc="EB76A946">
      <w:start w:val="1"/>
      <w:numFmt w:val="bullet"/>
      <w:lvlText w:val=""/>
      <w:lvlJc w:val="left"/>
      <w:pPr>
        <w:ind w:left="928" w:hanging="360"/>
      </w:pPr>
      <w:rPr>
        <w:rFonts w:ascii="Symbol" w:hAnsi="Symbol" w:hint="default"/>
      </w:rPr>
    </w:lvl>
    <w:lvl w:ilvl="2" w:tplc="FFFFFFFF" w:tentative="1">
      <w:start w:val="1"/>
      <w:numFmt w:val="bullet"/>
      <w:lvlText w:val=""/>
      <w:lvlJc w:val="left"/>
      <w:pPr>
        <w:ind w:left="2869" w:hanging="360"/>
      </w:pPr>
      <w:rPr>
        <w:rFonts w:ascii="Wingdings" w:hAnsi="Wingdings" w:hint="default"/>
      </w:rPr>
    </w:lvl>
    <w:lvl w:ilvl="3" w:tplc="FFFFFFFF" w:tentative="1">
      <w:start w:val="1"/>
      <w:numFmt w:val="bullet"/>
      <w:lvlText w:val=""/>
      <w:lvlJc w:val="left"/>
      <w:pPr>
        <w:ind w:left="3589" w:hanging="360"/>
      </w:pPr>
      <w:rPr>
        <w:rFonts w:ascii="Symbol" w:hAnsi="Symbol" w:hint="default"/>
      </w:rPr>
    </w:lvl>
    <w:lvl w:ilvl="4" w:tplc="FFFFFFFF" w:tentative="1">
      <w:start w:val="1"/>
      <w:numFmt w:val="bullet"/>
      <w:lvlText w:val="o"/>
      <w:lvlJc w:val="left"/>
      <w:pPr>
        <w:ind w:left="4309" w:hanging="360"/>
      </w:pPr>
      <w:rPr>
        <w:rFonts w:ascii="Courier New" w:hAnsi="Courier New" w:cs="Courier New" w:hint="default"/>
      </w:rPr>
    </w:lvl>
    <w:lvl w:ilvl="5" w:tplc="FFFFFFFF" w:tentative="1">
      <w:start w:val="1"/>
      <w:numFmt w:val="bullet"/>
      <w:lvlText w:val=""/>
      <w:lvlJc w:val="left"/>
      <w:pPr>
        <w:ind w:left="5029" w:hanging="360"/>
      </w:pPr>
      <w:rPr>
        <w:rFonts w:ascii="Wingdings" w:hAnsi="Wingdings" w:hint="default"/>
      </w:rPr>
    </w:lvl>
    <w:lvl w:ilvl="6" w:tplc="FFFFFFFF" w:tentative="1">
      <w:start w:val="1"/>
      <w:numFmt w:val="bullet"/>
      <w:lvlText w:val=""/>
      <w:lvlJc w:val="left"/>
      <w:pPr>
        <w:ind w:left="5749" w:hanging="360"/>
      </w:pPr>
      <w:rPr>
        <w:rFonts w:ascii="Symbol" w:hAnsi="Symbol" w:hint="default"/>
      </w:rPr>
    </w:lvl>
    <w:lvl w:ilvl="7" w:tplc="FFFFFFFF" w:tentative="1">
      <w:start w:val="1"/>
      <w:numFmt w:val="bullet"/>
      <w:lvlText w:val="o"/>
      <w:lvlJc w:val="left"/>
      <w:pPr>
        <w:ind w:left="6469" w:hanging="360"/>
      </w:pPr>
      <w:rPr>
        <w:rFonts w:ascii="Courier New" w:hAnsi="Courier New" w:cs="Courier New" w:hint="default"/>
      </w:rPr>
    </w:lvl>
    <w:lvl w:ilvl="8" w:tplc="FFFFFFFF" w:tentative="1">
      <w:start w:val="1"/>
      <w:numFmt w:val="bullet"/>
      <w:lvlText w:val=""/>
      <w:lvlJc w:val="left"/>
      <w:pPr>
        <w:ind w:left="7189" w:hanging="360"/>
      </w:pPr>
      <w:rPr>
        <w:rFonts w:ascii="Wingdings" w:hAnsi="Wingdings" w:hint="default"/>
      </w:rPr>
    </w:lvl>
  </w:abstractNum>
  <w:abstractNum w:abstractNumId="4">
    <w:nsid w:val="5B406519"/>
    <w:multiLevelType w:val="hybridMultilevel"/>
    <w:tmpl w:val="0276C5D6"/>
    <w:lvl w:ilvl="0" w:tplc="EEFAA024">
      <w:numFmt w:val="bullet"/>
      <w:lvlText w:val="•"/>
      <w:lvlJc w:val="left"/>
      <w:pPr>
        <w:ind w:left="1069" w:hanging="360"/>
      </w:pPr>
      <w:rPr>
        <w:rFonts w:ascii="Times New Roman" w:eastAsia="Times New Roman" w:hAnsi="Times New Roman" w:cs="Times New Roman"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5">
    <w:nsid w:val="69110DBF"/>
    <w:multiLevelType w:val="hybridMultilevel"/>
    <w:tmpl w:val="F18E7468"/>
    <w:lvl w:ilvl="0" w:tplc="FFFFFFFF">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
    <w:nsid w:val="69510E6B"/>
    <w:multiLevelType w:val="hybridMultilevel"/>
    <w:tmpl w:val="BEFA0D88"/>
    <w:lvl w:ilvl="0" w:tplc="EB76A946">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
    <w:nsid w:val="7DA3204E"/>
    <w:multiLevelType w:val="hybridMultilevel"/>
    <w:tmpl w:val="295059A8"/>
    <w:lvl w:ilvl="0" w:tplc="6B0C052E">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num w:numId="1">
    <w:abstractNumId w:val="7"/>
  </w:num>
  <w:num w:numId="2">
    <w:abstractNumId w:val="3"/>
  </w:num>
  <w:num w:numId="3">
    <w:abstractNumId w:val="6"/>
  </w:num>
  <w:num w:numId="4">
    <w:abstractNumId w:val="5"/>
  </w:num>
  <w:num w:numId="5">
    <w:abstractNumId w:val="1"/>
  </w:num>
  <w:num w:numId="6">
    <w:abstractNumId w:val="4"/>
  </w:num>
  <w:num w:numId="7">
    <w:abstractNumId w:val="2"/>
  </w:num>
  <w:num w:numId="8">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C96171"/>
    <w:rsid w:val="00044C97"/>
    <w:rsid w:val="00056567"/>
    <w:rsid w:val="000D21A9"/>
    <w:rsid w:val="001E1DAA"/>
    <w:rsid w:val="002E1D26"/>
    <w:rsid w:val="00327F0F"/>
    <w:rsid w:val="003742DE"/>
    <w:rsid w:val="003D5794"/>
    <w:rsid w:val="00626354"/>
    <w:rsid w:val="006E742A"/>
    <w:rsid w:val="006F3754"/>
    <w:rsid w:val="0072753A"/>
    <w:rsid w:val="00855458"/>
    <w:rsid w:val="00941FD1"/>
    <w:rsid w:val="009A4F3A"/>
    <w:rsid w:val="009C4B92"/>
    <w:rsid w:val="00B17F30"/>
    <w:rsid w:val="00B24CBF"/>
    <w:rsid w:val="00B51211"/>
    <w:rsid w:val="00BD7BDB"/>
    <w:rsid w:val="00C54629"/>
    <w:rsid w:val="00C96171"/>
    <w:rsid w:val="00D4302A"/>
    <w:rsid w:val="00EB36C7"/>
    <w:rsid w:val="00F91E99"/>
    <w:rsid w:val="00FC51C1"/>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C4B92"/>
  </w:style>
  <w:style w:type="paragraph" w:styleId="1">
    <w:name w:val="heading 1"/>
    <w:basedOn w:val="a"/>
    <w:next w:val="a"/>
    <w:link w:val="10"/>
    <w:uiPriority w:val="9"/>
    <w:qFormat/>
    <w:rsid w:val="00C96171"/>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2">
    <w:name w:val="heading 2"/>
    <w:basedOn w:val="a"/>
    <w:next w:val="a"/>
    <w:link w:val="20"/>
    <w:uiPriority w:val="9"/>
    <w:semiHidden/>
    <w:unhideWhenUsed/>
    <w:qFormat/>
    <w:rsid w:val="00C96171"/>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3">
    <w:name w:val="heading 3"/>
    <w:basedOn w:val="a"/>
    <w:next w:val="a"/>
    <w:link w:val="30"/>
    <w:uiPriority w:val="9"/>
    <w:semiHidden/>
    <w:unhideWhenUsed/>
    <w:qFormat/>
    <w:rsid w:val="00C96171"/>
    <w:pPr>
      <w:keepNext/>
      <w:keepLines/>
      <w:spacing w:before="160" w:after="80"/>
      <w:outlineLvl w:val="2"/>
    </w:pPr>
    <w:rPr>
      <w:rFonts w:eastAsiaTheme="majorEastAsia" w:cstheme="majorBidi"/>
      <w:color w:val="2F5496" w:themeColor="accent1" w:themeShade="BF"/>
      <w:sz w:val="28"/>
      <w:szCs w:val="28"/>
    </w:rPr>
  </w:style>
  <w:style w:type="paragraph" w:styleId="4">
    <w:name w:val="heading 4"/>
    <w:basedOn w:val="a"/>
    <w:next w:val="a"/>
    <w:link w:val="40"/>
    <w:uiPriority w:val="9"/>
    <w:semiHidden/>
    <w:unhideWhenUsed/>
    <w:qFormat/>
    <w:rsid w:val="00C96171"/>
    <w:pPr>
      <w:keepNext/>
      <w:keepLines/>
      <w:spacing w:before="80" w:after="40"/>
      <w:outlineLvl w:val="3"/>
    </w:pPr>
    <w:rPr>
      <w:rFonts w:eastAsiaTheme="majorEastAsia" w:cstheme="majorBidi"/>
      <w:i/>
      <w:iCs/>
      <w:color w:val="2F5496" w:themeColor="accent1" w:themeShade="BF"/>
    </w:rPr>
  </w:style>
  <w:style w:type="paragraph" w:styleId="5">
    <w:name w:val="heading 5"/>
    <w:basedOn w:val="a"/>
    <w:next w:val="a"/>
    <w:link w:val="50"/>
    <w:uiPriority w:val="9"/>
    <w:semiHidden/>
    <w:unhideWhenUsed/>
    <w:qFormat/>
    <w:rsid w:val="00C96171"/>
    <w:pPr>
      <w:keepNext/>
      <w:keepLines/>
      <w:spacing w:before="80" w:after="40"/>
      <w:outlineLvl w:val="4"/>
    </w:pPr>
    <w:rPr>
      <w:rFonts w:eastAsiaTheme="majorEastAsia" w:cstheme="majorBidi"/>
      <w:color w:val="2F5496" w:themeColor="accent1" w:themeShade="BF"/>
    </w:rPr>
  </w:style>
  <w:style w:type="paragraph" w:styleId="6">
    <w:name w:val="heading 6"/>
    <w:basedOn w:val="a"/>
    <w:next w:val="a"/>
    <w:link w:val="60"/>
    <w:uiPriority w:val="9"/>
    <w:semiHidden/>
    <w:unhideWhenUsed/>
    <w:qFormat/>
    <w:rsid w:val="00C96171"/>
    <w:pPr>
      <w:keepNext/>
      <w:keepLines/>
      <w:spacing w:before="40" w:after="0"/>
      <w:outlineLvl w:val="5"/>
    </w:pPr>
    <w:rPr>
      <w:rFonts w:eastAsiaTheme="majorEastAsia" w:cstheme="majorBidi"/>
      <w:i/>
      <w:iCs/>
      <w:color w:val="595959" w:themeColor="text1" w:themeTint="A6"/>
    </w:rPr>
  </w:style>
  <w:style w:type="paragraph" w:styleId="7">
    <w:name w:val="heading 7"/>
    <w:basedOn w:val="a"/>
    <w:next w:val="a"/>
    <w:link w:val="70"/>
    <w:uiPriority w:val="9"/>
    <w:semiHidden/>
    <w:unhideWhenUsed/>
    <w:qFormat/>
    <w:rsid w:val="00C96171"/>
    <w:pPr>
      <w:keepNext/>
      <w:keepLines/>
      <w:spacing w:before="40" w:after="0"/>
      <w:outlineLvl w:val="6"/>
    </w:pPr>
    <w:rPr>
      <w:rFonts w:eastAsiaTheme="majorEastAsia" w:cstheme="majorBidi"/>
      <w:color w:val="595959" w:themeColor="text1" w:themeTint="A6"/>
    </w:rPr>
  </w:style>
  <w:style w:type="paragraph" w:styleId="8">
    <w:name w:val="heading 8"/>
    <w:basedOn w:val="a"/>
    <w:next w:val="a"/>
    <w:link w:val="80"/>
    <w:uiPriority w:val="9"/>
    <w:semiHidden/>
    <w:unhideWhenUsed/>
    <w:qFormat/>
    <w:rsid w:val="00C96171"/>
    <w:pPr>
      <w:keepNext/>
      <w:keepLines/>
      <w:spacing w:after="0"/>
      <w:outlineLvl w:val="7"/>
    </w:pPr>
    <w:rPr>
      <w:rFonts w:eastAsiaTheme="majorEastAsia" w:cstheme="majorBidi"/>
      <w:i/>
      <w:iCs/>
      <w:color w:val="272727" w:themeColor="text1" w:themeTint="D8"/>
    </w:rPr>
  </w:style>
  <w:style w:type="paragraph" w:styleId="9">
    <w:name w:val="heading 9"/>
    <w:basedOn w:val="a"/>
    <w:next w:val="a"/>
    <w:link w:val="90"/>
    <w:uiPriority w:val="9"/>
    <w:semiHidden/>
    <w:unhideWhenUsed/>
    <w:qFormat/>
    <w:rsid w:val="00C96171"/>
    <w:pPr>
      <w:keepNext/>
      <w:keepLines/>
      <w:spacing w:after="0"/>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C96171"/>
    <w:rPr>
      <w:rFonts w:asciiTheme="majorHAnsi" w:eastAsiaTheme="majorEastAsia" w:hAnsiTheme="majorHAnsi" w:cstheme="majorBidi"/>
      <w:color w:val="2F5496" w:themeColor="accent1" w:themeShade="BF"/>
      <w:sz w:val="40"/>
      <w:szCs w:val="40"/>
    </w:rPr>
  </w:style>
  <w:style w:type="character" w:customStyle="1" w:styleId="20">
    <w:name w:val="Заголовок 2 Знак"/>
    <w:basedOn w:val="a0"/>
    <w:link w:val="2"/>
    <w:uiPriority w:val="9"/>
    <w:semiHidden/>
    <w:rsid w:val="00C96171"/>
    <w:rPr>
      <w:rFonts w:asciiTheme="majorHAnsi" w:eastAsiaTheme="majorEastAsia" w:hAnsiTheme="majorHAnsi" w:cstheme="majorBidi"/>
      <w:color w:val="2F5496" w:themeColor="accent1" w:themeShade="BF"/>
      <w:sz w:val="32"/>
      <w:szCs w:val="32"/>
    </w:rPr>
  </w:style>
  <w:style w:type="character" w:customStyle="1" w:styleId="30">
    <w:name w:val="Заголовок 3 Знак"/>
    <w:basedOn w:val="a0"/>
    <w:link w:val="3"/>
    <w:uiPriority w:val="9"/>
    <w:semiHidden/>
    <w:rsid w:val="00C96171"/>
    <w:rPr>
      <w:rFonts w:eastAsiaTheme="majorEastAsia" w:cstheme="majorBidi"/>
      <w:color w:val="2F5496" w:themeColor="accent1" w:themeShade="BF"/>
      <w:sz w:val="28"/>
      <w:szCs w:val="28"/>
    </w:rPr>
  </w:style>
  <w:style w:type="character" w:customStyle="1" w:styleId="40">
    <w:name w:val="Заголовок 4 Знак"/>
    <w:basedOn w:val="a0"/>
    <w:link w:val="4"/>
    <w:uiPriority w:val="9"/>
    <w:semiHidden/>
    <w:rsid w:val="00C96171"/>
    <w:rPr>
      <w:rFonts w:eastAsiaTheme="majorEastAsia" w:cstheme="majorBidi"/>
      <w:i/>
      <w:iCs/>
      <w:color w:val="2F5496" w:themeColor="accent1" w:themeShade="BF"/>
    </w:rPr>
  </w:style>
  <w:style w:type="character" w:customStyle="1" w:styleId="50">
    <w:name w:val="Заголовок 5 Знак"/>
    <w:basedOn w:val="a0"/>
    <w:link w:val="5"/>
    <w:uiPriority w:val="9"/>
    <w:semiHidden/>
    <w:rsid w:val="00C96171"/>
    <w:rPr>
      <w:rFonts w:eastAsiaTheme="majorEastAsia" w:cstheme="majorBidi"/>
      <w:color w:val="2F5496" w:themeColor="accent1" w:themeShade="BF"/>
    </w:rPr>
  </w:style>
  <w:style w:type="character" w:customStyle="1" w:styleId="60">
    <w:name w:val="Заголовок 6 Знак"/>
    <w:basedOn w:val="a0"/>
    <w:link w:val="6"/>
    <w:uiPriority w:val="9"/>
    <w:semiHidden/>
    <w:rsid w:val="00C96171"/>
    <w:rPr>
      <w:rFonts w:eastAsiaTheme="majorEastAsia" w:cstheme="majorBidi"/>
      <w:i/>
      <w:iCs/>
      <w:color w:val="595959" w:themeColor="text1" w:themeTint="A6"/>
    </w:rPr>
  </w:style>
  <w:style w:type="character" w:customStyle="1" w:styleId="70">
    <w:name w:val="Заголовок 7 Знак"/>
    <w:basedOn w:val="a0"/>
    <w:link w:val="7"/>
    <w:uiPriority w:val="9"/>
    <w:semiHidden/>
    <w:rsid w:val="00C96171"/>
    <w:rPr>
      <w:rFonts w:eastAsiaTheme="majorEastAsia" w:cstheme="majorBidi"/>
      <w:color w:val="595959" w:themeColor="text1" w:themeTint="A6"/>
    </w:rPr>
  </w:style>
  <w:style w:type="character" w:customStyle="1" w:styleId="80">
    <w:name w:val="Заголовок 8 Знак"/>
    <w:basedOn w:val="a0"/>
    <w:link w:val="8"/>
    <w:uiPriority w:val="9"/>
    <w:semiHidden/>
    <w:rsid w:val="00C96171"/>
    <w:rPr>
      <w:rFonts w:eastAsiaTheme="majorEastAsia" w:cstheme="majorBidi"/>
      <w:i/>
      <w:iCs/>
      <w:color w:val="272727" w:themeColor="text1" w:themeTint="D8"/>
    </w:rPr>
  </w:style>
  <w:style w:type="character" w:customStyle="1" w:styleId="90">
    <w:name w:val="Заголовок 9 Знак"/>
    <w:basedOn w:val="a0"/>
    <w:link w:val="9"/>
    <w:uiPriority w:val="9"/>
    <w:semiHidden/>
    <w:rsid w:val="00C96171"/>
    <w:rPr>
      <w:rFonts w:eastAsiaTheme="majorEastAsia" w:cstheme="majorBidi"/>
      <w:color w:val="272727" w:themeColor="text1" w:themeTint="D8"/>
    </w:rPr>
  </w:style>
  <w:style w:type="paragraph" w:styleId="a3">
    <w:name w:val="Title"/>
    <w:basedOn w:val="a"/>
    <w:next w:val="a"/>
    <w:link w:val="a4"/>
    <w:uiPriority w:val="10"/>
    <w:qFormat/>
    <w:rsid w:val="00C9617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a4">
    <w:name w:val="Название Знак"/>
    <w:basedOn w:val="a0"/>
    <w:link w:val="a3"/>
    <w:uiPriority w:val="10"/>
    <w:rsid w:val="00C96171"/>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C96171"/>
    <w:pPr>
      <w:numPr>
        <w:ilvl w:val="1"/>
      </w:numPr>
    </w:pPr>
    <w:rPr>
      <w:rFonts w:eastAsiaTheme="majorEastAsia" w:cstheme="majorBidi"/>
      <w:color w:val="595959" w:themeColor="text1" w:themeTint="A6"/>
      <w:spacing w:val="15"/>
      <w:sz w:val="28"/>
      <w:szCs w:val="28"/>
    </w:rPr>
  </w:style>
  <w:style w:type="character" w:customStyle="1" w:styleId="a6">
    <w:name w:val="Подзаголовок Знак"/>
    <w:basedOn w:val="a0"/>
    <w:link w:val="a5"/>
    <w:uiPriority w:val="11"/>
    <w:rsid w:val="00C96171"/>
    <w:rPr>
      <w:rFonts w:eastAsiaTheme="majorEastAsia" w:cstheme="majorBidi"/>
      <w:color w:val="595959" w:themeColor="text1" w:themeTint="A6"/>
      <w:spacing w:val="15"/>
      <w:sz w:val="28"/>
      <w:szCs w:val="28"/>
    </w:rPr>
  </w:style>
  <w:style w:type="paragraph" w:styleId="21">
    <w:name w:val="Quote"/>
    <w:basedOn w:val="a"/>
    <w:next w:val="a"/>
    <w:link w:val="22"/>
    <w:uiPriority w:val="29"/>
    <w:qFormat/>
    <w:rsid w:val="00C96171"/>
    <w:pPr>
      <w:spacing w:before="160"/>
      <w:jc w:val="center"/>
    </w:pPr>
    <w:rPr>
      <w:i/>
      <w:iCs/>
      <w:color w:val="404040" w:themeColor="text1" w:themeTint="BF"/>
    </w:rPr>
  </w:style>
  <w:style w:type="character" w:customStyle="1" w:styleId="22">
    <w:name w:val="Цитата 2 Знак"/>
    <w:basedOn w:val="a0"/>
    <w:link w:val="21"/>
    <w:uiPriority w:val="29"/>
    <w:rsid w:val="00C96171"/>
    <w:rPr>
      <w:i/>
      <w:iCs/>
      <w:color w:val="404040" w:themeColor="text1" w:themeTint="BF"/>
    </w:rPr>
  </w:style>
  <w:style w:type="paragraph" w:styleId="a7">
    <w:name w:val="List Paragraph"/>
    <w:basedOn w:val="a"/>
    <w:uiPriority w:val="34"/>
    <w:qFormat/>
    <w:rsid w:val="00C96171"/>
    <w:pPr>
      <w:ind w:left="720"/>
      <w:contextualSpacing/>
    </w:pPr>
  </w:style>
  <w:style w:type="character" w:styleId="a8">
    <w:name w:val="Intense Emphasis"/>
    <w:basedOn w:val="a0"/>
    <w:uiPriority w:val="21"/>
    <w:qFormat/>
    <w:rsid w:val="00C96171"/>
    <w:rPr>
      <w:i/>
      <w:iCs/>
      <w:color w:val="2F5496" w:themeColor="accent1" w:themeShade="BF"/>
    </w:rPr>
  </w:style>
  <w:style w:type="paragraph" w:styleId="a9">
    <w:name w:val="Intense Quote"/>
    <w:basedOn w:val="a"/>
    <w:next w:val="a"/>
    <w:link w:val="aa"/>
    <w:uiPriority w:val="30"/>
    <w:qFormat/>
    <w:rsid w:val="00C96171"/>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aa">
    <w:name w:val="Выделенная цитата Знак"/>
    <w:basedOn w:val="a0"/>
    <w:link w:val="a9"/>
    <w:uiPriority w:val="30"/>
    <w:rsid w:val="00C96171"/>
    <w:rPr>
      <w:i/>
      <w:iCs/>
      <w:color w:val="2F5496" w:themeColor="accent1" w:themeShade="BF"/>
    </w:rPr>
  </w:style>
  <w:style w:type="character" w:styleId="ab">
    <w:name w:val="Intense Reference"/>
    <w:basedOn w:val="a0"/>
    <w:uiPriority w:val="32"/>
    <w:qFormat/>
    <w:rsid w:val="00C96171"/>
    <w:rPr>
      <w:b/>
      <w:bCs/>
      <w:smallCaps/>
      <w:color w:val="2F5496" w:themeColor="accent1" w:themeShade="BF"/>
      <w:spacing w:val="5"/>
    </w:rPr>
  </w:style>
  <w:style w:type="character" w:styleId="ac">
    <w:name w:val="annotation reference"/>
    <w:uiPriority w:val="99"/>
    <w:semiHidden/>
    <w:unhideWhenUsed/>
    <w:rsid w:val="00C96171"/>
    <w:rPr>
      <w:sz w:val="16"/>
      <w:szCs w:val="16"/>
    </w:rPr>
  </w:style>
  <w:style w:type="paragraph" w:styleId="ad">
    <w:name w:val="annotation text"/>
    <w:basedOn w:val="a"/>
    <w:link w:val="ae"/>
    <w:uiPriority w:val="99"/>
    <w:semiHidden/>
    <w:unhideWhenUsed/>
    <w:rsid w:val="00C96171"/>
    <w:pPr>
      <w:spacing w:after="0" w:line="240" w:lineRule="auto"/>
    </w:pPr>
    <w:rPr>
      <w:rFonts w:ascii="Times New Roman" w:eastAsia="Calibri" w:hAnsi="Times New Roman" w:cs="Times New Roman"/>
      <w:sz w:val="20"/>
      <w:szCs w:val="20"/>
      <w:lang/>
    </w:rPr>
  </w:style>
  <w:style w:type="character" w:customStyle="1" w:styleId="ae">
    <w:name w:val="Текст примечания Знак"/>
    <w:basedOn w:val="a0"/>
    <w:link w:val="ad"/>
    <w:uiPriority w:val="99"/>
    <w:semiHidden/>
    <w:rsid w:val="00C96171"/>
    <w:rPr>
      <w:rFonts w:ascii="Times New Roman" w:eastAsia="Calibri" w:hAnsi="Times New Roman" w:cs="Times New Roman"/>
      <w:sz w:val="20"/>
      <w:szCs w:val="20"/>
      <w:lang/>
    </w:rPr>
  </w:style>
  <w:style w:type="paragraph" w:styleId="af">
    <w:name w:val="annotation subject"/>
    <w:basedOn w:val="ad"/>
    <w:next w:val="ad"/>
    <w:link w:val="af0"/>
    <w:uiPriority w:val="99"/>
    <w:semiHidden/>
    <w:unhideWhenUsed/>
    <w:rsid w:val="00C96171"/>
    <w:pPr>
      <w:spacing w:after="160"/>
    </w:pPr>
    <w:rPr>
      <w:rFonts w:asciiTheme="minorHAnsi" w:eastAsiaTheme="minorHAnsi" w:hAnsiTheme="minorHAnsi" w:cstheme="minorBidi"/>
      <w:b/>
      <w:bCs/>
      <w:lang w:val="ru-RU"/>
    </w:rPr>
  </w:style>
  <w:style w:type="character" w:customStyle="1" w:styleId="af0">
    <w:name w:val="Тема примечания Знак"/>
    <w:basedOn w:val="ae"/>
    <w:link w:val="af"/>
    <w:uiPriority w:val="99"/>
    <w:semiHidden/>
    <w:rsid w:val="00C96171"/>
    <w:rPr>
      <w:rFonts w:ascii="Times New Roman" w:eastAsia="Calibri" w:hAnsi="Times New Roman" w:cs="Times New Roman"/>
      <w:b/>
      <w:bCs/>
      <w:sz w:val="20"/>
      <w:szCs w:val="20"/>
      <w:lang/>
    </w:rPr>
  </w:style>
  <w:style w:type="paragraph" w:styleId="af1">
    <w:name w:val="Balloon Text"/>
    <w:basedOn w:val="a"/>
    <w:link w:val="af2"/>
    <w:uiPriority w:val="99"/>
    <w:semiHidden/>
    <w:unhideWhenUsed/>
    <w:rsid w:val="00044C97"/>
    <w:pPr>
      <w:spacing w:after="0" w:line="240" w:lineRule="auto"/>
    </w:pPr>
    <w:rPr>
      <w:rFonts w:ascii="Tahoma" w:hAnsi="Tahoma" w:cs="Tahoma"/>
      <w:sz w:val="16"/>
      <w:szCs w:val="16"/>
    </w:rPr>
  </w:style>
  <w:style w:type="character" w:customStyle="1" w:styleId="af2">
    <w:name w:val="Текст выноски Знак"/>
    <w:basedOn w:val="a0"/>
    <w:link w:val="af1"/>
    <w:uiPriority w:val="99"/>
    <w:semiHidden/>
    <w:rsid w:val="00044C97"/>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consultant.ru" TargetMode="External"/><Relationship Id="rId13" Type="http://schemas.openxmlformats.org/officeDocument/2006/relationships/image" Target="media/image5.emf"/><Relationship Id="rId3" Type="http://schemas.openxmlformats.org/officeDocument/2006/relationships/settings" Target="settings.xml"/><Relationship Id="rId7" Type="http://schemas.openxmlformats.org/officeDocument/2006/relationships/hyperlink" Target="https://www.consultant.ru" TargetMode="External"/><Relationship Id="rId12" Type="http://schemas.openxmlformats.org/officeDocument/2006/relationships/image" Target="media/image4.emf"/><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1.emf"/><Relationship Id="rId11" Type="http://schemas.openxmlformats.org/officeDocument/2006/relationships/image" Target="media/image3.jpeg"/><Relationship Id="rId5" Type="http://schemas.openxmlformats.org/officeDocument/2006/relationships/hyperlink" Target="http://www.kbsammit.ru" TargetMode="External"/><Relationship Id="rId15" Type="http://schemas.openxmlformats.org/officeDocument/2006/relationships/fontTable" Target="fontTable.xml"/><Relationship Id="rId10" Type="http://schemas.openxmlformats.org/officeDocument/2006/relationships/image" Target="media/image2.jpeg"/><Relationship Id="rId4" Type="http://schemas.openxmlformats.org/officeDocument/2006/relationships/webSettings" Target="webSettings.xml"/><Relationship Id="rId9" Type="http://schemas.openxmlformats.org/officeDocument/2006/relationships/hyperlink" Target="http://www.consultant.ru/document/%20cons_doc_LAW_37867/" TargetMode="External"/><Relationship Id="rId14" Type="http://schemas.openxmlformats.org/officeDocument/2006/relationships/image" Target="media/image6.e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61</TotalTime>
  <Pages>1</Pages>
  <Words>5957</Words>
  <Characters>33955</Characters>
  <Application>Microsoft Office Word</Application>
  <DocSecurity>0</DocSecurity>
  <Lines>282</Lines>
  <Paragraphs>79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39833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Елизавета Мальцева</dc:creator>
  <cp:keywords/>
  <dc:description/>
  <cp:lastModifiedBy>Мальцева Е.Ю.</cp:lastModifiedBy>
  <cp:revision>5</cp:revision>
  <dcterms:created xsi:type="dcterms:W3CDTF">2025-03-16T08:24:00Z</dcterms:created>
  <dcterms:modified xsi:type="dcterms:W3CDTF">2025-04-07T04:19:00Z</dcterms:modified>
</cp:coreProperties>
</file>