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E86446" w14:textId="255C3E14" w:rsidR="002C20E7" w:rsidRDefault="00E30BC2" w:rsidP="00E30B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noProof/>
          <w:lang w:eastAsia="ru-RU"/>
        </w:rPr>
        <w:drawing>
          <wp:inline distT="0" distB="0" distL="0" distR="0" wp14:anchorId="1302577C" wp14:editId="746ABDB6">
            <wp:extent cx="6112616" cy="8496300"/>
            <wp:effectExtent l="0" t="0" r="254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7857" t="6013" r="9086" b="7400"/>
                    <a:stretch/>
                  </pic:blipFill>
                  <pic:spPr bwMode="auto">
                    <a:xfrm>
                      <a:off x="0" y="0"/>
                      <a:ext cx="6132530" cy="8523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C65C1B" w14:textId="48A81CBE" w:rsidR="00E30BC2" w:rsidRDefault="00E30BC2" w:rsidP="00E30B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74637F16" w14:textId="24D8F76F" w:rsidR="00E30BC2" w:rsidRDefault="00E30BC2" w:rsidP="00E30B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2E66CB68" w14:textId="799C1706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742C3B89" w14:textId="2BEE92A4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noProof/>
          <w:lang w:eastAsia="ru-RU"/>
        </w:rPr>
        <w:lastRenderedPageBreak/>
        <w:drawing>
          <wp:inline distT="0" distB="0" distL="0" distR="0" wp14:anchorId="3CC1DE27" wp14:editId="7377665E">
            <wp:extent cx="5715000" cy="853539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4431" t="8899" r="11492" b="8122"/>
                    <a:stretch/>
                  </pic:blipFill>
                  <pic:spPr bwMode="auto">
                    <a:xfrm>
                      <a:off x="0" y="0"/>
                      <a:ext cx="5718025" cy="85399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7C7371" w14:textId="169AA8A2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9BDA3D7" w14:textId="46E6BE88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D285375" w14:textId="1EB06F70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57707F7" w14:textId="1469EA7F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noProof/>
          <w:lang w:eastAsia="ru-RU"/>
        </w:rPr>
        <w:lastRenderedPageBreak/>
        <w:drawing>
          <wp:inline distT="0" distB="0" distL="0" distR="0" wp14:anchorId="165CC24E" wp14:editId="63FA5BE2">
            <wp:extent cx="5857875" cy="9354733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8760" t="4208" r="7643" b="7641"/>
                    <a:stretch/>
                  </pic:blipFill>
                  <pic:spPr bwMode="auto">
                    <a:xfrm>
                      <a:off x="0" y="0"/>
                      <a:ext cx="5862049" cy="93613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55CA94" w14:textId="5A19E1E2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noProof/>
          <w:lang w:eastAsia="ru-RU"/>
        </w:rPr>
        <w:lastRenderedPageBreak/>
        <w:drawing>
          <wp:inline distT="0" distB="0" distL="0" distR="0" wp14:anchorId="4CF76863" wp14:editId="17ADED8A">
            <wp:extent cx="5940425" cy="7920355"/>
            <wp:effectExtent l="0" t="0" r="3175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B74F1" w14:textId="20669376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A33E2E5" w14:textId="561C519B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7738293" w14:textId="28276335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0A15A925" w14:textId="312EDFCC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6E4C60DC" w14:textId="46BFFADC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4E0797D9" w14:textId="73516CF0" w:rsid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5CD3497" w14:textId="24D9EC71" w:rsidR="00E30BC2" w:rsidRPr="00E30BC2" w:rsidRDefault="00E30BC2" w:rsidP="00E30B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noProof/>
          <w:lang w:eastAsia="ru-RU"/>
        </w:rPr>
        <w:lastRenderedPageBreak/>
        <w:drawing>
          <wp:inline distT="0" distB="0" distL="0" distR="0" wp14:anchorId="57507D05" wp14:editId="10CC5FEF">
            <wp:extent cx="5867400" cy="9546749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7638" r="5398" b="6077"/>
                    <a:stretch/>
                  </pic:blipFill>
                  <pic:spPr bwMode="auto">
                    <a:xfrm>
                      <a:off x="0" y="0"/>
                      <a:ext cx="5869841" cy="95507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06AB1D" w14:textId="2CEA5977" w:rsidR="0014111C" w:rsidRDefault="0014111C" w:rsidP="0034059B">
      <w:pPr>
        <w:widowControl w:val="0"/>
        <w:suppressAutoHyphens/>
        <w:spacing w:after="240" w:line="240" w:lineRule="auto"/>
        <w:jc w:val="center"/>
        <w:rPr>
          <w:rFonts w:ascii="Arial CYR" w:hAnsi="Arial CYR" w:cs="Times New Roman"/>
          <w:sz w:val="30"/>
          <w:szCs w:val="30"/>
        </w:rPr>
      </w:pPr>
      <w:r>
        <w:rPr>
          <w:rFonts w:ascii="Arial CYR" w:hAnsi="Arial CYR" w:cs="Times New Roman"/>
          <w:sz w:val="30"/>
          <w:szCs w:val="30"/>
        </w:rPr>
        <w:lastRenderedPageBreak/>
        <w:t>Содержание</w:t>
      </w:r>
      <w:bookmarkStart w:id="0" w:name="_GoBack"/>
      <w:bookmarkEnd w:id="0"/>
    </w:p>
    <w:p w14:paraId="55FA4490" w14:textId="4481F713" w:rsidR="0014111C" w:rsidRDefault="0014111C" w:rsidP="00FD7088">
      <w:pPr>
        <w:widowControl w:val="0"/>
        <w:suppressAutoHyphens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…………………………………………………………………………...</w:t>
      </w:r>
      <w:r w:rsidR="00FD7088">
        <w:rPr>
          <w:rFonts w:ascii="Times New Roman" w:hAnsi="Times New Roman" w:cs="Times New Roman"/>
          <w:sz w:val="28"/>
          <w:szCs w:val="28"/>
        </w:rPr>
        <w:t>3</w:t>
      </w:r>
    </w:p>
    <w:p w14:paraId="7A560E54" w14:textId="0A608938" w:rsidR="0014111C" w:rsidRDefault="0014111C" w:rsidP="00FD7088">
      <w:pPr>
        <w:widowControl w:val="0"/>
        <w:suppressAutoHyphens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Общая характеристика стартап-проекта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</w:t>
      </w:r>
      <w:r w:rsidR="00FD7088">
        <w:rPr>
          <w:rFonts w:ascii="Times New Roman" w:hAnsi="Times New Roman" w:cs="Times New Roman"/>
          <w:sz w:val="28"/>
          <w:szCs w:val="28"/>
        </w:rPr>
        <w:t>5</w:t>
      </w:r>
    </w:p>
    <w:p w14:paraId="187EC1F5" w14:textId="456EF8A5" w:rsidR="0014111C" w:rsidRDefault="0014111C" w:rsidP="00E328D8">
      <w:pPr>
        <w:widowControl w:val="0"/>
        <w:suppressAutoHyphens/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Резюме стартап-проекта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……………………………………………….</w:t>
      </w:r>
      <w:r w:rsidR="00FD7088">
        <w:rPr>
          <w:rFonts w:ascii="Times New Roman" w:hAnsi="Times New Roman" w:cs="Times New Roman"/>
          <w:sz w:val="28"/>
          <w:szCs w:val="28"/>
        </w:rPr>
        <w:t>5</w:t>
      </w:r>
    </w:p>
    <w:p w14:paraId="387BCBC8" w14:textId="33669DB0" w:rsidR="0014111C" w:rsidRDefault="0014111C" w:rsidP="00E328D8">
      <w:pPr>
        <w:widowControl w:val="0"/>
        <w:suppressAutoHyphens/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 Описание продукта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…………………………………………………….</w:t>
      </w:r>
      <w:r w:rsidR="00FD7088">
        <w:rPr>
          <w:rFonts w:ascii="Times New Roman" w:hAnsi="Times New Roman" w:cs="Times New Roman"/>
          <w:sz w:val="28"/>
          <w:szCs w:val="28"/>
        </w:rPr>
        <w:t>6</w:t>
      </w:r>
    </w:p>
    <w:p w14:paraId="33C22A86" w14:textId="56626902" w:rsidR="0014111C" w:rsidRDefault="0014111C" w:rsidP="00FD7088">
      <w:pPr>
        <w:widowControl w:val="0"/>
        <w:suppressAutoHyphens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Стратегический анализ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………………………………………………………..</w:t>
      </w:r>
      <w:r w:rsidR="00FD7088">
        <w:rPr>
          <w:rFonts w:ascii="Times New Roman" w:hAnsi="Times New Roman" w:cs="Times New Roman"/>
          <w:sz w:val="28"/>
          <w:szCs w:val="28"/>
        </w:rPr>
        <w:t>12</w:t>
      </w:r>
    </w:p>
    <w:p w14:paraId="7690947A" w14:textId="3471D8FD" w:rsidR="0014111C" w:rsidRDefault="0014111C" w:rsidP="00FD7088">
      <w:pPr>
        <w:widowControl w:val="0"/>
        <w:suppressAutoHyphens/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 Общая характеристика сферы деятельности стартап-проекта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…….</w:t>
      </w:r>
      <w:r w:rsidR="00FD7088">
        <w:rPr>
          <w:rFonts w:ascii="Times New Roman" w:hAnsi="Times New Roman" w:cs="Times New Roman"/>
          <w:sz w:val="28"/>
          <w:szCs w:val="28"/>
        </w:rPr>
        <w:t>12</w:t>
      </w:r>
    </w:p>
    <w:p w14:paraId="2EEE4B79" w14:textId="053FEC2E" w:rsidR="0014111C" w:rsidRDefault="0014111C" w:rsidP="00FD7088">
      <w:pPr>
        <w:widowControl w:val="0"/>
        <w:suppressAutoHyphens/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 Стратегический анализ рынка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……………………………………….</w:t>
      </w:r>
      <w:r w:rsidR="00FD7088">
        <w:rPr>
          <w:rFonts w:ascii="Times New Roman" w:hAnsi="Times New Roman" w:cs="Times New Roman"/>
          <w:sz w:val="28"/>
          <w:szCs w:val="28"/>
        </w:rPr>
        <w:t>15</w:t>
      </w:r>
    </w:p>
    <w:p w14:paraId="52FDE886" w14:textId="64AEFDEC" w:rsidR="0014111C" w:rsidRDefault="0014111C" w:rsidP="00FD7088">
      <w:pPr>
        <w:widowControl w:val="0"/>
        <w:suppressAutoHyphens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Организационный план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……………………………………………………….</w:t>
      </w:r>
      <w:r w:rsidR="00FD7088">
        <w:rPr>
          <w:rFonts w:ascii="Times New Roman" w:hAnsi="Times New Roman" w:cs="Times New Roman"/>
          <w:sz w:val="28"/>
          <w:szCs w:val="28"/>
        </w:rPr>
        <w:t>36</w:t>
      </w:r>
    </w:p>
    <w:p w14:paraId="03C91262" w14:textId="15104FEE" w:rsidR="0014111C" w:rsidRDefault="0014111C" w:rsidP="00FD7088">
      <w:pPr>
        <w:widowControl w:val="0"/>
        <w:suppressAutoHyphens/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 Организационно-правовая форма и организационная структура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</w:t>
      </w:r>
      <w:r w:rsidR="00FD7088">
        <w:rPr>
          <w:rFonts w:ascii="Times New Roman" w:hAnsi="Times New Roman" w:cs="Times New Roman"/>
          <w:sz w:val="28"/>
          <w:szCs w:val="28"/>
        </w:rPr>
        <w:t>36</w:t>
      </w:r>
    </w:p>
    <w:p w14:paraId="74CFDE8C" w14:textId="729D7A6D" w:rsidR="0014111C" w:rsidRDefault="0014111C" w:rsidP="00FD7088">
      <w:pPr>
        <w:widowControl w:val="0"/>
        <w:suppressAutoHyphens/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 Бизнес-модель стартап-проекта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……………………………………...</w:t>
      </w:r>
      <w:r w:rsidR="00FD7088">
        <w:rPr>
          <w:rFonts w:ascii="Times New Roman" w:hAnsi="Times New Roman" w:cs="Times New Roman"/>
          <w:sz w:val="28"/>
          <w:szCs w:val="28"/>
        </w:rPr>
        <w:t>48</w:t>
      </w:r>
    </w:p>
    <w:p w14:paraId="1BF90C94" w14:textId="2EC2DF5F" w:rsidR="0014111C" w:rsidRDefault="0014111C" w:rsidP="00FD7088">
      <w:pPr>
        <w:widowControl w:val="0"/>
        <w:suppressAutoHyphens/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 Производственный план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……………………………………………...</w:t>
      </w:r>
      <w:r w:rsidR="00FD7088">
        <w:rPr>
          <w:rFonts w:ascii="Times New Roman" w:hAnsi="Times New Roman" w:cs="Times New Roman"/>
          <w:sz w:val="28"/>
          <w:szCs w:val="28"/>
        </w:rPr>
        <w:t>51</w:t>
      </w:r>
    </w:p>
    <w:p w14:paraId="7174DC83" w14:textId="2959F2B4" w:rsidR="0014111C" w:rsidRDefault="0014111C" w:rsidP="00FD7088">
      <w:pPr>
        <w:widowControl w:val="0"/>
        <w:suppressAutoHyphens/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 Маркетинговый план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…………………………………………………</w:t>
      </w:r>
      <w:r w:rsidR="00FD7088">
        <w:rPr>
          <w:rFonts w:ascii="Times New Roman" w:hAnsi="Times New Roman" w:cs="Times New Roman"/>
          <w:sz w:val="28"/>
          <w:szCs w:val="28"/>
        </w:rPr>
        <w:t>59</w:t>
      </w:r>
    </w:p>
    <w:p w14:paraId="29B4E217" w14:textId="03A4AF9C" w:rsidR="0014111C" w:rsidRDefault="0014111C" w:rsidP="00FD7088">
      <w:pPr>
        <w:widowControl w:val="0"/>
        <w:suppressAutoHyphens/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 Финансовый план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……………………………………………………..</w:t>
      </w:r>
      <w:r w:rsidR="00FD7088">
        <w:rPr>
          <w:rFonts w:ascii="Times New Roman" w:hAnsi="Times New Roman" w:cs="Times New Roman"/>
          <w:sz w:val="28"/>
          <w:szCs w:val="28"/>
        </w:rPr>
        <w:t>65</w:t>
      </w:r>
    </w:p>
    <w:p w14:paraId="60A52F43" w14:textId="78B1FD62" w:rsidR="0014111C" w:rsidRDefault="0014111C" w:rsidP="00FD7088">
      <w:pPr>
        <w:widowControl w:val="0"/>
        <w:suppressAutoHyphens/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 Оценка и управление рисками стартап-проекта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</w:t>
      </w:r>
      <w:r w:rsidR="00FD7088">
        <w:rPr>
          <w:rFonts w:ascii="Times New Roman" w:hAnsi="Times New Roman" w:cs="Times New Roman"/>
          <w:sz w:val="28"/>
          <w:szCs w:val="28"/>
        </w:rPr>
        <w:t>69</w:t>
      </w:r>
    </w:p>
    <w:p w14:paraId="41E0E6BF" w14:textId="3BE74E18" w:rsidR="0014111C" w:rsidRDefault="0014111C" w:rsidP="00FD7088">
      <w:pPr>
        <w:widowControl w:val="0"/>
        <w:suppressAutoHyphens/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 Эффективность и конкурентоспособность стартап-проекта</w:t>
      </w:r>
      <w:r w:rsidR="00FD7088" w:rsidRPr="00FD7088">
        <w:rPr>
          <w:rFonts w:ascii="Times New Roman" w:hAnsi="Times New Roman" w:cs="Times New Roman"/>
          <w:color w:val="FFFFFF" w:themeColor="background1"/>
          <w:sz w:val="28"/>
          <w:szCs w:val="28"/>
        </w:rPr>
        <w:t>………</w:t>
      </w:r>
      <w:r w:rsidR="00FD7088">
        <w:rPr>
          <w:rFonts w:ascii="Times New Roman" w:hAnsi="Times New Roman" w:cs="Times New Roman"/>
          <w:sz w:val="28"/>
          <w:szCs w:val="28"/>
        </w:rPr>
        <w:t>73</w:t>
      </w:r>
    </w:p>
    <w:p w14:paraId="2C7AABFE" w14:textId="5246B298" w:rsidR="00FD7088" w:rsidRDefault="00FD7088" w:rsidP="00FD7088">
      <w:pPr>
        <w:widowControl w:val="0"/>
        <w:suppressAutoHyphens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</w:t>
      </w:r>
      <w:r w:rsidR="00B762D8" w:rsidRPr="00B762D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………………………………………………………………………</w:t>
      </w:r>
      <w:r w:rsidR="00B762D8">
        <w:rPr>
          <w:rFonts w:ascii="Times New Roman" w:hAnsi="Times New Roman" w:cs="Times New Roman"/>
          <w:sz w:val="28"/>
          <w:szCs w:val="28"/>
        </w:rPr>
        <w:t>77</w:t>
      </w:r>
    </w:p>
    <w:p w14:paraId="47272BCA" w14:textId="29E534AE" w:rsidR="00FD7088" w:rsidRDefault="00FD7088" w:rsidP="00FD7088">
      <w:pPr>
        <w:widowControl w:val="0"/>
        <w:suppressAutoHyphens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использованных источников</w:t>
      </w:r>
      <w:r w:rsidR="00B762D8" w:rsidRPr="00B762D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…………………………………………..</w:t>
      </w:r>
      <w:r w:rsidR="00B762D8">
        <w:rPr>
          <w:rFonts w:ascii="Times New Roman" w:hAnsi="Times New Roman" w:cs="Times New Roman"/>
          <w:sz w:val="28"/>
          <w:szCs w:val="28"/>
        </w:rPr>
        <w:t>78</w:t>
      </w:r>
    </w:p>
    <w:p w14:paraId="6A71C748" w14:textId="30821F5C" w:rsidR="00FD7088" w:rsidRDefault="00FD7088" w:rsidP="00FD7088">
      <w:pPr>
        <w:widowControl w:val="0"/>
        <w:suppressAutoHyphens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А</w:t>
      </w:r>
      <w:r w:rsidR="00B762D8">
        <w:rPr>
          <w:rFonts w:ascii="Times New Roman" w:hAnsi="Times New Roman" w:cs="Times New Roman"/>
          <w:sz w:val="28"/>
          <w:szCs w:val="28"/>
        </w:rPr>
        <w:t>. Формирование программы развития</w:t>
      </w:r>
      <w:r w:rsidR="00B762D8" w:rsidRPr="00B762D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………………………...</w:t>
      </w:r>
      <w:r w:rsidR="00B762D8">
        <w:rPr>
          <w:rFonts w:ascii="Times New Roman" w:hAnsi="Times New Roman" w:cs="Times New Roman"/>
          <w:sz w:val="28"/>
          <w:szCs w:val="28"/>
        </w:rPr>
        <w:t>82</w:t>
      </w:r>
    </w:p>
    <w:p w14:paraId="040334E1" w14:textId="25A377AA" w:rsidR="00FD7088" w:rsidRDefault="00FD7088" w:rsidP="00FD7088">
      <w:pPr>
        <w:widowControl w:val="0"/>
        <w:suppressAutoHyphens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Б</w:t>
      </w:r>
      <w:r w:rsidR="00B762D8">
        <w:rPr>
          <w:rFonts w:ascii="Times New Roman" w:hAnsi="Times New Roman" w:cs="Times New Roman"/>
          <w:sz w:val="28"/>
          <w:szCs w:val="28"/>
        </w:rPr>
        <w:t>. Анализ по методу «5 сил Портера»</w:t>
      </w:r>
      <w:r w:rsidR="00B762D8" w:rsidRPr="00B762D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…………………………..</w:t>
      </w:r>
      <w:r w:rsidR="00B762D8">
        <w:rPr>
          <w:rFonts w:ascii="Times New Roman" w:hAnsi="Times New Roman" w:cs="Times New Roman"/>
          <w:sz w:val="28"/>
          <w:szCs w:val="28"/>
        </w:rPr>
        <w:t>85</w:t>
      </w:r>
    </w:p>
    <w:p w14:paraId="3C591622" w14:textId="59AA90EC" w:rsidR="00FD7088" w:rsidRDefault="00FD7088" w:rsidP="00B762D8">
      <w:pPr>
        <w:widowControl w:val="0"/>
        <w:suppressAutoHyphens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В</w:t>
      </w:r>
      <w:r w:rsidR="00B762D8">
        <w:rPr>
          <w:rFonts w:ascii="Times New Roman" w:hAnsi="Times New Roman" w:cs="Times New Roman"/>
          <w:sz w:val="28"/>
          <w:szCs w:val="28"/>
        </w:rPr>
        <w:t>. Перечень документов, необходимых для осуществления предпринимательской деятельности</w:t>
      </w:r>
      <w:r w:rsidR="00B762D8" w:rsidRPr="00B762D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…………………………………………...</w:t>
      </w:r>
      <w:r w:rsidR="00B762D8">
        <w:rPr>
          <w:rFonts w:ascii="Times New Roman" w:hAnsi="Times New Roman" w:cs="Times New Roman"/>
          <w:sz w:val="28"/>
          <w:szCs w:val="28"/>
        </w:rPr>
        <w:t>87</w:t>
      </w:r>
    </w:p>
    <w:p w14:paraId="4EBAB482" w14:textId="41DD0B99" w:rsidR="00FD7088" w:rsidRDefault="00FD7088" w:rsidP="00FD7088">
      <w:pPr>
        <w:widowControl w:val="0"/>
        <w:suppressAutoHyphens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Г</w:t>
      </w:r>
      <w:r w:rsidR="00B762D8">
        <w:rPr>
          <w:rFonts w:ascii="Times New Roman" w:hAnsi="Times New Roman" w:cs="Times New Roman"/>
          <w:sz w:val="28"/>
          <w:szCs w:val="28"/>
        </w:rPr>
        <w:t>. Диаграмма Ганта</w:t>
      </w:r>
      <w:r w:rsidR="00B762D8" w:rsidRPr="00B762D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………………………………………………</w:t>
      </w:r>
      <w:r w:rsidR="00B762D8">
        <w:rPr>
          <w:rFonts w:ascii="Times New Roman" w:hAnsi="Times New Roman" w:cs="Times New Roman"/>
          <w:sz w:val="28"/>
          <w:szCs w:val="28"/>
        </w:rPr>
        <w:t>89</w:t>
      </w:r>
    </w:p>
    <w:p w14:paraId="1F8609DB" w14:textId="3310EB89" w:rsidR="00FD7088" w:rsidRPr="0014111C" w:rsidRDefault="00FD7088" w:rsidP="00FD7088">
      <w:pPr>
        <w:widowControl w:val="0"/>
        <w:suppressAutoHyphens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Д</w:t>
      </w:r>
      <w:r w:rsidR="00B762D8">
        <w:rPr>
          <w:rFonts w:ascii="Times New Roman" w:hAnsi="Times New Roman" w:cs="Times New Roman"/>
          <w:sz w:val="28"/>
          <w:szCs w:val="28"/>
        </w:rPr>
        <w:t>. Бизнес-модель Остервальдера</w:t>
      </w:r>
      <w:r w:rsidR="00B762D8" w:rsidRPr="00B762D8">
        <w:rPr>
          <w:rFonts w:ascii="Times New Roman" w:hAnsi="Times New Roman" w:cs="Times New Roman"/>
          <w:color w:val="FFFFFF" w:themeColor="background1"/>
          <w:sz w:val="28"/>
          <w:szCs w:val="28"/>
        </w:rPr>
        <w:t>………………………………..</w:t>
      </w:r>
      <w:r w:rsidR="00B762D8">
        <w:rPr>
          <w:rFonts w:ascii="Times New Roman" w:hAnsi="Times New Roman" w:cs="Times New Roman"/>
          <w:sz w:val="28"/>
          <w:szCs w:val="28"/>
        </w:rPr>
        <w:t>90</w:t>
      </w:r>
    </w:p>
    <w:p w14:paraId="591FFCA6" w14:textId="77777777" w:rsidR="0014111C" w:rsidRDefault="0014111C" w:rsidP="0034059B">
      <w:pPr>
        <w:widowControl w:val="0"/>
        <w:suppressAutoHyphens/>
        <w:spacing w:after="240" w:line="240" w:lineRule="auto"/>
        <w:jc w:val="center"/>
        <w:rPr>
          <w:rFonts w:ascii="Arial CYR" w:hAnsi="Arial CYR" w:cs="Times New Roman"/>
          <w:sz w:val="30"/>
          <w:szCs w:val="30"/>
        </w:rPr>
      </w:pPr>
    </w:p>
    <w:p w14:paraId="2D01A5D0" w14:textId="77777777" w:rsidR="0014111C" w:rsidRDefault="0014111C" w:rsidP="0034059B">
      <w:pPr>
        <w:widowControl w:val="0"/>
        <w:suppressAutoHyphens/>
        <w:spacing w:after="240" w:line="240" w:lineRule="auto"/>
        <w:jc w:val="center"/>
        <w:rPr>
          <w:rFonts w:ascii="Arial CYR" w:hAnsi="Arial CYR" w:cs="Times New Roman"/>
          <w:sz w:val="30"/>
          <w:szCs w:val="30"/>
        </w:rPr>
      </w:pPr>
    </w:p>
    <w:p w14:paraId="288F5AA3" w14:textId="77777777" w:rsidR="0014111C" w:rsidRDefault="0014111C" w:rsidP="0034059B">
      <w:pPr>
        <w:widowControl w:val="0"/>
        <w:suppressAutoHyphens/>
        <w:spacing w:after="240" w:line="240" w:lineRule="auto"/>
        <w:jc w:val="center"/>
        <w:rPr>
          <w:rFonts w:ascii="Arial CYR" w:hAnsi="Arial CYR" w:cs="Times New Roman"/>
          <w:sz w:val="30"/>
          <w:szCs w:val="30"/>
        </w:rPr>
      </w:pPr>
    </w:p>
    <w:p w14:paraId="5362C86C" w14:textId="77777777" w:rsidR="0014111C" w:rsidRDefault="0014111C" w:rsidP="0034059B">
      <w:pPr>
        <w:widowControl w:val="0"/>
        <w:suppressAutoHyphens/>
        <w:spacing w:after="240" w:line="240" w:lineRule="auto"/>
        <w:jc w:val="center"/>
        <w:rPr>
          <w:rFonts w:ascii="Arial CYR" w:hAnsi="Arial CYR" w:cs="Times New Roman"/>
          <w:sz w:val="30"/>
          <w:szCs w:val="30"/>
        </w:rPr>
      </w:pPr>
    </w:p>
    <w:p w14:paraId="7FAFD37B" w14:textId="1683A303" w:rsidR="00FD7088" w:rsidRDefault="00FD7088" w:rsidP="0014111C">
      <w:pPr>
        <w:widowControl w:val="0"/>
        <w:suppressAutoHyphens/>
        <w:spacing w:after="240" w:line="240" w:lineRule="auto"/>
        <w:rPr>
          <w:rFonts w:ascii="Arial CYR" w:hAnsi="Arial CYR" w:cs="Times New Roman"/>
          <w:sz w:val="30"/>
          <w:szCs w:val="30"/>
        </w:rPr>
      </w:pPr>
    </w:p>
    <w:p w14:paraId="5311577F" w14:textId="77777777" w:rsidR="00B762D8" w:rsidRDefault="00B762D8" w:rsidP="0014111C">
      <w:pPr>
        <w:widowControl w:val="0"/>
        <w:suppressAutoHyphens/>
        <w:spacing w:after="240" w:line="240" w:lineRule="auto"/>
        <w:rPr>
          <w:rFonts w:ascii="Arial CYR" w:hAnsi="Arial CYR" w:cs="Times New Roman"/>
          <w:sz w:val="30"/>
          <w:szCs w:val="30"/>
        </w:rPr>
      </w:pPr>
    </w:p>
    <w:p w14:paraId="2F44B904" w14:textId="0DCBD1EB" w:rsidR="00566080" w:rsidRPr="00D14502" w:rsidRDefault="002F2B85" w:rsidP="0034059B">
      <w:pPr>
        <w:widowControl w:val="0"/>
        <w:suppressAutoHyphens/>
        <w:spacing w:after="240" w:line="240" w:lineRule="auto"/>
        <w:jc w:val="center"/>
        <w:rPr>
          <w:rFonts w:ascii="Arial CYR" w:hAnsi="Arial CYR" w:cs="Times New Roman"/>
          <w:sz w:val="30"/>
          <w:szCs w:val="30"/>
        </w:rPr>
      </w:pPr>
      <w:r w:rsidRPr="00D14502">
        <w:rPr>
          <w:rFonts w:ascii="Arial CYR" w:hAnsi="Arial CYR" w:cs="Times New Roman"/>
          <w:sz w:val="30"/>
          <w:szCs w:val="30"/>
        </w:rPr>
        <w:lastRenderedPageBreak/>
        <w:t>Введение</w:t>
      </w:r>
    </w:p>
    <w:p w14:paraId="7A7AA345" w14:textId="67347FE8" w:rsidR="002F2B85" w:rsidRPr="002F2B85" w:rsidRDefault="002F2B85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B85">
        <w:rPr>
          <w:rFonts w:ascii="Times New Roman" w:hAnsi="Times New Roman" w:cs="Times New Roman"/>
          <w:sz w:val="28"/>
          <w:szCs w:val="28"/>
        </w:rPr>
        <w:t>Развитие электронной коммерции и цифровых технологий создаёт новые возможности для онлайн-торговли одеждой, но также порождает проблему высокой доли возвратов из-за несоответствия размеров и посадки товаров. В связи с этим возникает потребность в инновационных инструментах, повышающих точность выбора одежды и улучшение пользовательского опыта. Стартап-проект «</w:t>
      </w:r>
      <w:r w:rsidR="00B7450F">
        <w:rPr>
          <w:rFonts w:ascii="Times New Roman" w:hAnsi="Times New Roman" w:cs="Times New Roman"/>
          <w:sz w:val="28"/>
          <w:szCs w:val="28"/>
        </w:rPr>
        <w:t>Идеальный образ</w:t>
      </w:r>
      <w:r w:rsidRPr="002F2B85">
        <w:rPr>
          <w:rFonts w:ascii="Times New Roman" w:hAnsi="Times New Roman" w:cs="Times New Roman"/>
          <w:sz w:val="28"/>
          <w:szCs w:val="28"/>
        </w:rPr>
        <w:t>» направлен на разработку виртуальной примерочной, позволяющей формировать персонализированный 3D-манекен пользователя и демонстрировать посадку одежды онлайн, что снижает количество возвратов и увеличивает конвер</w:t>
      </w:r>
      <w:r w:rsidR="00890887">
        <w:rPr>
          <w:rFonts w:ascii="Times New Roman" w:hAnsi="Times New Roman" w:cs="Times New Roman"/>
          <w:sz w:val="28"/>
          <w:szCs w:val="28"/>
        </w:rPr>
        <w:t>сию продаж.</w:t>
      </w:r>
    </w:p>
    <w:p w14:paraId="4DD67F95" w14:textId="1F814541" w:rsidR="002F2B85" w:rsidRPr="002F2B85" w:rsidRDefault="002F2B85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B85">
        <w:rPr>
          <w:rFonts w:ascii="Times New Roman" w:hAnsi="Times New Roman" w:cs="Times New Roman"/>
          <w:sz w:val="28"/>
          <w:szCs w:val="28"/>
        </w:rPr>
        <w:t>Цель практики заключается в разработке и обосновании комплексной модели стартап-проекта, включающей стратегический, организационный, маркетинговый и финансовый анализ, а также оценку рисков и разработку мер их минимизац</w:t>
      </w:r>
      <w:r w:rsidR="00890887">
        <w:rPr>
          <w:rFonts w:ascii="Times New Roman" w:hAnsi="Times New Roman" w:cs="Times New Roman"/>
          <w:sz w:val="28"/>
          <w:szCs w:val="28"/>
        </w:rPr>
        <w:t>ии.</w:t>
      </w:r>
    </w:p>
    <w:p w14:paraId="38E95829" w14:textId="77777777" w:rsidR="00890887" w:rsidRDefault="002F2B85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B85">
        <w:rPr>
          <w:rFonts w:ascii="Times New Roman" w:hAnsi="Times New Roman" w:cs="Times New Roman"/>
          <w:sz w:val="28"/>
          <w:szCs w:val="28"/>
        </w:rPr>
        <w:t>Для достижения данной цели необходимо ре</w:t>
      </w:r>
      <w:r w:rsidR="00890887">
        <w:rPr>
          <w:rFonts w:ascii="Times New Roman" w:hAnsi="Times New Roman" w:cs="Times New Roman"/>
          <w:sz w:val="28"/>
          <w:szCs w:val="28"/>
        </w:rPr>
        <w:t>шить следующие задачи практики:</w:t>
      </w:r>
    </w:p>
    <w:p w14:paraId="6AE7FF59" w14:textId="6BB546A5" w:rsidR="002F2B85" w:rsidRPr="00890887" w:rsidRDefault="000B665E" w:rsidP="0034059B">
      <w:pPr>
        <w:pStyle w:val="a3"/>
        <w:widowControl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991466">
        <w:rPr>
          <w:rFonts w:ascii="Times New Roman" w:hAnsi="Times New Roman" w:cs="Times New Roman"/>
          <w:sz w:val="28"/>
          <w:szCs w:val="28"/>
        </w:rPr>
        <w:t>и</w:t>
      </w:r>
      <w:r w:rsidR="002F2B85" w:rsidRPr="00890887">
        <w:rPr>
          <w:rFonts w:ascii="Times New Roman" w:hAnsi="Times New Roman" w:cs="Times New Roman"/>
          <w:sz w:val="28"/>
          <w:szCs w:val="28"/>
        </w:rPr>
        <w:t>зучить экономические и социальные условия функционирования стартапа в сфере цифровых технологий и электронной коммерции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13BED18" w14:textId="2EFAE0EB" w:rsidR="002F2B85" w:rsidRPr="00890887" w:rsidRDefault="000B665E" w:rsidP="0034059B">
      <w:pPr>
        <w:pStyle w:val="a3"/>
        <w:widowControl w:val="0"/>
        <w:tabs>
          <w:tab w:val="left" w:pos="1701"/>
        </w:tabs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991466">
        <w:rPr>
          <w:rFonts w:ascii="Times New Roman" w:hAnsi="Times New Roman" w:cs="Times New Roman"/>
          <w:sz w:val="28"/>
          <w:szCs w:val="28"/>
        </w:rPr>
        <w:t>п</w:t>
      </w:r>
      <w:r w:rsidR="002F2B85" w:rsidRPr="00890887">
        <w:rPr>
          <w:rFonts w:ascii="Times New Roman" w:hAnsi="Times New Roman" w:cs="Times New Roman"/>
          <w:sz w:val="28"/>
          <w:szCs w:val="28"/>
        </w:rPr>
        <w:t>роанализировать рынок виртуальных примерочных, оценить потребности пот</w:t>
      </w:r>
      <w:r w:rsidR="00890887" w:rsidRPr="00890887">
        <w:rPr>
          <w:rFonts w:ascii="Times New Roman" w:hAnsi="Times New Roman" w:cs="Times New Roman"/>
          <w:sz w:val="28"/>
          <w:szCs w:val="28"/>
        </w:rPr>
        <w:t>ребителей и конкурентную среду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303A3FC" w14:textId="58E690BA" w:rsidR="002F2B85" w:rsidRPr="00890887" w:rsidRDefault="000B665E" w:rsidP="0034059B">
      <w:pPr>
        <w:pStyle w:val="a3"/>
        <w:widowControl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991466">
        <w:rPr>
          <w:rFonts w:ascii="Times New Roman" w:hAnsi="Times New Roman" w:cs="Times New Roman"/>
          <w:sz w:val="28"/>
          <w:szCs w:val="28"/>
        </w:rPr>
        <w:t>с</w:t>
      </w:r>
      <w:r w:rsidR="002F2B85" w:rsidRPr="00890887">
        <w:rPr>
          <w:rFonts w:ascii="Times New Roman" w:hAnsi="Times New Roman" w:cs="Times New Roman"/>
          <w:sz w:val="28"/>
          <w:szCs w:val="28"/>
        </w:rPr>
        <w:t>формировать бизнес-модель, определить целевые сегменты клиентов (B2B и B2C), ключевых партнеров и каналы сбыта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DB6D476" w14:textId="7BD41A5F" w:rsidR="002F2B85" w:rsidRPr="00890887" w:rsidRDefault="000B665E" w:rsidP="0034059B">
      <w:pPr>
        <w:pStyle w:val="a3"/>
        <w:widowControl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="00991466">
        <w:rPr>
          <w:rFonts w:ascii="Times New Roman" w:hAnsi="Times New Roman" w:cs="Times New Roman"/>
          <w:sz w:val="28"/>
          <w:szCs w:val="28"/>
        </w:rPr>
        <w:t>р</w:t>
      </w:r>
      <w:r w:rsidR="002F2B85" w:rsidRPr="00890887">
        <w:rPr>
          <w:rFonts w:ascii="Times New Roman" w:hAnsi="Times New Roman" w:cs="Times New Roman"/>
          <w:sz w:val="28"/>
          <w:szCs w:val="28"/>
        </w:rPr>
        <w:t>азработать производственный план, рассчитать переменные и постоянные затраты, определить себестоимость продукта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A018B81" w14:textId="33E0A920" w:rsidR="002F2B85" w:rsidRPr="00890887" w:rsidRDefault="000B665E" w:rsidP="0034059B">
      <w:pPr>
        <w:pStyle w:val="a3"/>
        <w:widowControl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="00991466">
        <w:rPr>
          <w:rFonts w:ascii="Times New Roman" w:hAnsi="Times New Roman" w:cs="Times New Roman"/>
          <w:sz w:val="28"/>
          <w:szCs w:val="28"/>
        </w:rPr>
        <w:t>с</w:t>
      </w:r>
      <w:r w:rsidR="002F2B85" w:rsidRPr="00890887">
        <w:rPr>
          <w:rFonts w:ascii="Times New Roman" w:hAnsi="Times New Roman" w:cs="Times New Roman"/>
          <w:sz w:val="28"/>
          <w:szCs w:val="28"/>
        </w:rPr>
        <w:t>оставить маркетинговый план</w:t>
      </w:r>
      <w:r>
        <w:rPr>
          <w:rFonts w:ascii="Times New Roman" w:hAnsi="Times New Roman" w:cs="Times New Roman"/>
          <w:sz w:val="28"/>
          <w:szCs w:val="28"/>
        </w:rPr>
        <w:t>;</w:t>
      </w:r>
      <w:r w:rsidR="002F2B85" w:rsidRPr="0089088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51CF7F" w14:textId="3C270050" w:rsidR="002F2B85" w:rsidRPr="00890887" w:rsidRDefault="000B665E" w:rsidP="0034059B">
      <w:pPr>
        <w:pStyle w:val="a3"/>
        <w:widowControl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r w:rsidR="00991466">
        <w:rPr>
          <w:rFonts w:ascii="Times New Roman" w:hAnsi="Times New Roman" w:cs="Times New Roman"/>
          <w:sz w:val="28"/>
          <w:szCs w:val="28"/>
        </w:rPr>
        <w:t>с</w:t>
      </w:r>
      <w:r w:rsidR="002F2B85" w:rsidRPr="00890887">
        <w:rPr>
          <w:rFonts w:ascii="Times New Roman" w:hAnsi="Times New Roman" w:cs="Times New Roman"/>
          <w:sz w:val="28"/>
          <w:szCs w:val="28"/>
        </w:rPr>
        <w:t>оздать финансовую модель проекта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59209E2" w14:textId="2553B33A" w:rsidR="002F2B85" w:rsidRPr="00890887" w:rsidRDefault="000B665E" w:rsidP="0034059B">
      <w:pPr>
        <w:pStyle w:val="a3"/>
        <w:widowControl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7) </w:t>
      </w:r>
      <w:r w:rsidR="00991466">
        <w:rPr>
          <w:rFonts w:ascii="Times New Roman" w:hAnsi="Times New Roman" w:cs="Times New Roman"/>
          <w:sz w:val="28"/>
          <w:szCs w:val="28"/>
        </w:rPr>
        <w:t>п</w:t>
      </w:r>
      <w:r w:rsidR="002F2B85" w:rsidRPr="00890887">
        <w:rPr>
          <w:rFonts w:ascii="Times New Roman" w:hAnsi="Times New Roman" w:cs="Times New Roman"/>
          <w:sz w:val="28"/>
          <w:szCs w:val="28"/>
        </w:rPr>
        <w:t>ровести оценку рисков проекта, разработать сценарии их минимизации и определить чувствительность проекта к внешним факторам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E921FA2" w14:textId="470ABB1B" w:rsidR="002F2B85" w:rsidRPr="00890887" w:rsidRDefault="000B665E" w:rsidP="0034059B">
      <w:pPr>
        <w:pStyle w:val="a3"/>
        <w:widowControl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8) </w:t>
      </w:r>
      <w:r w:rsidR="00991466">
        <w:rPr>
          <w:rFonts w:ascii="Times New Roman" w:hAnsi="Times New Roman" w:cs="Times New Roman"/>
          <w:sz w:val="28"/>
          <w:szCs w:val="28"/>
        </w:rPr>
        <w:t>о</w:t>
      </w:r>
      <w:r w:rsidR="002F2B85" w:rsidRPr="00890887">
        <w:rPr>
          <w:rFonts w:ascii="Times New Roman" w:hAnsi="Times New Roman" w:cs="Times New Roman"/>
          <w:sz w:val="28"/>
          <w:szCs w:val="28"/>
        </w:rPr>
        <w:t>ценить экономическую эффективность проекта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6D45F58" w14:textId="77777777" w:rsidR="00890887" w:rsidRDefault="002F2B85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B85">
        <w:rPr>
          <w:rFonts w:ascii="Times New Roman" w:hAnsi="Times New Roman" w:cs="Times New Roman"/>
          <w:sz w:val="28"/>
          <w:szCs w:val="28"/>
        </w:rPr>
        <w:t>Основные методы иссле</w:t>
      </w:r>
      <w:r w:rsidR="00890887">
        <w:rPr>
          <w:rFonts w:ascii="Times New Roman" w:hAnsi="Times New Roman" w:cs="Times New Roman"/>
          <w:sz w:val="28"/>
          <w:szCs w:val="28"/>
        </w:rPr>
        <w:t>дования, используемые в работе:</w:t>
      </w:r>
    </w:p>
    <w:p w14:paraId="0C5A967A" w14:textId="2CBF7F16" w:rsidR="002F2B85" w:rsidRPr="00890887" w:rsidRDefault="000B665E" w:rsidP="0034059B">
      <w:pPr>
        <w:pStyle w:val="a3"/>
        <w:widowControl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991466">
        <w:rPr>
          <w:rFonts w:ascii="Times New Roman" w:hAnsi="Times New Roman" w:cs="Times New Roman"/>
          <w:sz w:val="28"/>
          <w:szCs w:val="28"/>
        </w:rPr>
        <w:t>а</w:t>
      </w:r>
      <w:r w:rsidR="002F2B85" w:rsidRPr="00890887">
        <w:rPr>
          <w:rFonts w:ascii="Times New Roman" w:hAnsi="Times New Roman" w:cs="Times New Roman"/>
          <w:sz w:val="28"/>
          <w:szCs w:val="28"/>
        </w:rPr>
        <w:t>нализ статистических и маркетинговых данных о рынке электронной коммерции и цифровых сервисов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A4B8231" w14:textId="768D826E" w:rsidR="002F2B85" w:rsidRPr="00890887" w:rsidRDefault="000B665E" w:rsidP="0034059B">
      <w:pPr>
        <w:pStyle w:val="a3"/>
        <w:widowControl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F2B85" w:rsidRPr="00890887">
        <w:rPr>
          <w:rFonts w:ascii="Times New Roman" w:hAnsi="Times New Roman" w:cs="Times New Roman"/>
          <w:sz w:val="28"/>
          <w:szCs w:val="28"/>
        </w:rPr>
        <w:t>SWOT-анализ, PESTEL-анализ, модель 5 сил М. Портера, SNW-анализ для стратегической оценки конкурентной среды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DCE4A4D" w14:textId="19809DBD" w:rsidR="002F2B85" w:rsidRPr="00890887" w:rsidRDefault="000B665E" w:rsidP="0034059B">
      <w:pPr>
        <w:pStyle w:val="a3"/>
        <w:widowControl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91466">
        <w:rPr>
          <w:rFonts w:ascii="Times New Roman" w:hAnsi="Times New Roman" w:cs="Times New Roman"/>
          <w:sz w:val="28"/>
          <w:szCs w:val="28"/>
        </w:rPr>
        <w:t>ф</w:t>
      </w:r>
      <w:r w:rsidR="002F2B85" w:rsidRPr="00890887">
        <w:rPr>
          <w:rFonts w:ascii="Times New Roman" w:hAnsi="Times New Roman" w:cs="Times New Roman"/>
          <w:sz w:val="28"/>
          <w:szCs w:val="28"/>
        </w:rPr>
        <w:t>инансовое моделирование, расчет маржинальной юнит-экономики, точки безубыточности и планов доходов/расходов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E051DCD" w14:textId="2D9BF98F" w:rsidR="002F2B85" w:rsidRPr="00890887" w:rsidRDefault="000B665E" w:rsidP="0034059B">
      <w:pPr>
        <w:pStyle w:val="a3"/>
        <w:widowControl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91466">
        <w:rPr>
          <w:rFonts w:ascii="Times New Roman" w:hAnsi="Times New Roman" w:cs="Times New Roman"/>
          <w:sz w:val="28"/>
          <w:szCs w:val="28"/>
        </w:rPr>
        <w:t>с</w:t>
      </w:r>
      <w:r w:rsidR="002F2B85" w:rsidRPr="00890887">
        <w:rPr>
          <w:rFonts w:ascii="Times New Roman" w:hAnsi="Times New Roman" w:cs="Times New Roman"/>
          <w:sz w:val="28"/>
          <w:szCs w:val="28"/>
        </w:rPr>
        <w:t>равнительный анализ конкурентов</w:t>
      </w:r>
      <w:r>
        <w:rPr>
          <w:rFonts w:ascii="Times New Roman" w:hAnsi="Times New Roman" w:cs="Times New Roman"/>
          <w:sz w:val="28"/>
          <w:szCs w:val="28"/>
        </w:rPr>
        <w:t>.</w:t>
      </w:r>
      <w:r w:rsidR="002F2B85" w:rsidRPr="0089088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555134B" w14:textId="77777777" w:rsidR="002F2B85" w:rsidRPr="002F2B85" w:rsidRDefault="002F2B85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B85">
        <w:rPr>
          <w:rFonts w:ascii="Times New Roman" w:hAnsi="Times New Roman" w:cs="Times New Roman"/>
          <w:sz w:val="28"/>
          <w:szCs w:val="28"/>
        </w:rPr>
        <w:t>Объект исследования – стартап-проект в сфере цифровых технологий и электрон</w:t>
      </w:r>
      <w:r w:rsidR="00890887">
        <w:rPr>
          <w:rFonts w:ascii="Times New Roman" w:hAnsi="Times New Roman" w:cs="Times New Roman"/>
          <w:sz w:val="28"/>
          <w:szCs w:val="28"/>
        </w:rPr>
        <w:t>ной коммерции.</w:t>
      </w:r>
    </w:p>
    <w:p w14:paraId="0BD20B93" w14:textId="1701559A" w:rsidR="002F2B85" w:rsidRPr="002F2B85" w:rsidRDefault="002F2B85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B85">
        <w:rPr>
          <w:rFonts w:ascii="Times New Roman" w:hAnsi="Times New Roman" w:cs="Times New Roman"/>
          <w:sz w:val="28"/>
          <w:szCs w:val="28"/>
        </w:rPr>
        <w:t>Предмет исследования –</w:t>
      </w:r>
      <w:r w:rsidR="006A3210" w:rsidRPr="006A3210">
        <w:t xml:space="preserve"> </w:t>
      </w:r>
      <w:r w:rsidR="006A3210" w:rsidRPr="006A3210">
        <w:rPr>
          <w:rFonts w:ascii="Times New Roman" w:hAnsi="Times New Roman" w:cs="Times New Roman"/>
          <w:sz w:val="28"/>
          <w:szCs w:val="28"/>
        </w:rPr>
        <w:t>организационно-экономические отношения, возникающие в процессе разработки модели и внедрения виртуальной онлайн-примерочной с использованием 3D и ИИ-технологий для повышения эффективности онлайн-продаж одежды.</w:t>
      </w:r>
    </w:p>
    <w:p w14:paraId="1412CC63" w14:textId="77777777" w:rsidR="002F2B85" w:rsidRPr="002F2B85" w:rsidRDefault="002F2B85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B85">
        <w:rPr>
          <w:rFonts w:ascii="Times New Roman" w:hAnsi="Times New Roman" w:cs="Times New Roman"/>
          <w:sz w:val="28"/>
          <w:szCs w:val="28"/>
        </w:rPr>
        <w:t>Информационная база исследования включае</w:t>
      </w:r>
      <w:r w:rsidR="00890887">
        <w:rPr>
          <w:rFonts w:ascii="Times New Roman" w:hAnsi="Times New Roman" w:cs="Times New Roman"/>
          <w:sz w:val="28"/>
          <w:szCs w:val="28"/>
        </w:rPr>
        <w:t>т:</w:t>
      </w:r>
    </w:p>
    <w:p w14:paraId="3037BE78" w14:textId="1C648AF1" w:rsidR="002F2B85" w:rsidRPr="00890887" w:rsidRDefault="00991466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2F2B85" w:rsidRPr="00890887">
        <w:rPr>
          <w:rFonts w:ascii="Times New Roman" w:hAnsi="Times New Roman" w:cs="Times New Roman"/>
          <w:sz w:val="28"/>
          <w:szCs w:val="28"/>
        </w:rPr>
        <w:t>татистические и аналитические данные о рынке электронной коммерции и цифровых технологий;</w:t>
      </w:r>
    </w:p>
    <w:p w14:paraId="6592C687" w14:textId="397C18DB" w:rsidR="002F2B85" w:rsidRPr="00890887" w:rsidRDefault="00991466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2F2B85" w:rsidRPr="00890887">
        <w:rPr>
          <w:rFonts w:ascii="Times New Roman" w:hAnsi="Times New Roman" w:cs="Times New Roman"/>
          <w:sz w:val="28"/>
          <w:szCs w:val="28"/>
        </w:rPr>
        <w:t>езультаты маркетинговых исследований, включая анализ потребителей и конкурентов;</w:t>
      </w:r>
    </w:p>
    <w:p w14:paraId="4AD70714" w14:textId="6B0DE849" w:rsidR="00890887" w:rsidRPr="00890887" w:rsidRDefault="00991466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="002F2B85" w:rsidRPr="00890887">
        <w:rPr>
          <w:rFonts w:ascii="Times New Roman" w:hAnsi="Times New Roman" w:cs="Times New Roman"/>
          <w:sz w:val="28"/>
          <w:szCs w:val="28"/>
        </w:rPr>
        <w:t xml:space="preserve">аучные </w:t>
      </w:r>
      <w:r w:rsidR="00890887" w:rsidRPr="00890887">
        <w:rPr>
          <w:rFonts w:ascii="Times New Roman" w:hAnsi="Times New Roman" w:cs="Times New Roman"/>
          <w:sz w:val="28"/>
          <w:szCs w:val="28"/>
        </w:rPr>
        <w:t>публикации и отраслевые отчеты;</w:t>
      </w:r>
    </w:p>
    <w:p w14:paraId="36376288" w14:textId="65C5BB8B" w:rsidR="002F2B85" w:rsidRPr="00890887" w:rsidRDefault="00991466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2F2B85" w:rsidRPr="00890887">
        <w:rPr>
          <w:rFonts w:ascii="Times New Roman" w:hAnsi="Times New Roman" w:cs="Times New Roman"/>
          <w:sz w:val="28"/>
          <w:szCs w:val="28"/>
        </w:rPr>
        <w:t>нутренние расчёты стартапа, включая прогнозы продаж, структуру затрат и финансовые показатели.</w:t>
      </w:r>
    </w:p>
    <w:p w14:paraId="32B41332" w14:textId="278F3372" w:rsidR="00C04736" w:rsidRDefault="002F2B85" w:rsidP="0014111C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B85">
        <w:rPr>
          <w:rFonts w:ascii="Times New Roman" w:hAnsi="Times New Roman" w:cs="Times New Roman"/>
          <w:sz w:val="28"/>
          <w:szCs w:val="28"/>
        </w:rPr>
        <w:t xml:space="preserve"> Реализация проекта «</w:t>
      </w:r>
      <w:r w:rsidR="00B7450F">
        <w:rPr>
          <w:rFonts w:ascii="Times New Roman" w:hAnsi="Times New Roman" w:cs="Times New Roman"/>
          <w:sz w:val="28"/>
          <w:szCs w:val="28"/>
        </w:rPr>
        <w:t>Идеальный образ</w:t>
      </w:r>
      <w:r w:rsidRPr="002F2B85">
        <w:rPr>
          <w:rFonts w:ascii="Times New Roman" w:hAnsi="Times New Roman" w:cs="Times New Roman"/>
          <w:sz w:val="28"/>
          <w:szCs w:val="28"/>
        </w:rPr>
        <w:t>» позволит создать инновационный сервис для электронной коммерции, обеспечивающий снижение возвратов, рост онлайн-продаж и формирование устойчивой финансовой модели, что подтверждает актуальность и практическую значимость исследования.</w:t>
      </w:r>
    </w:p>
    <w:p w14:paraId="602ACA62" w14:textId="77777777" w:rsidR="00991466" w:rsidRDefault="00991466" w:rsidP="0034059B">
      <w:pPr>
        <w:widowControl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F94D2D5" w14:textId="77777777" w:rsidR="0014111C" w:rsidRDefault="0014111C" w:rsidP="0034059B">
      <w:pPr>
        <w:widowControl w:val="0"/>
        <w:suppressAutoHyphens/>
        <w:spacing w:after="240" w:line="240" w:lineRule="auto"/>
        <w:ind w:firstLine="709"/>
        <w:rPr>
          <w:rFonts w:ascii="Arial CYR" w:hAnsi="Arial CYR" w:cs="Arial"/>
          <w:sz w:val="30"/>
          <w:szCs w:val="30"/>
        </w:rPr>
      </w:pPr>
    </w:p>
    <w:p w14:paraId="1942DFF7" w14:textId="77777777" w:rsidR="0014111C" w:rsidRDefault="0014111C" w:rsidP="0034059B">
      <w:pPr>
        <w:widowControl w:val="0"/>
        <w:suppressAutoHyphens/>
        <w:spacing w:after="240" w:line="240" w:lineRule="auto"/>
        <w:ind w:firstLine="709"/>
        <w:rPr>
          <w:rFonts w:ascii="Arial CYR" w:hAnsi="Arial CYR" w:cs="Arial"/>
          <w:sz w:val="30"/>
          <w:szCs w:val="30"/>
        </w:rPr>
      </w:pPr>
    </w:p>
    <w:p w14:paraId="752435E2" w14:textId="77777777" w:rsidR="0014111C" w:rsidRDefault="0014111C" w:rsidP="0034059B">
      <w:pPr>
        <w:widowControl w:val="0"/>
        <w:suppressAutoHyphens/>
        <w:spacing w:after="240" w:line="240" w:lineRule="auto"/>
        <w:ind w:firstLine="709"/>
        <w:rPr>
          <w:rFonts w:ascii="Arial CYR" w:hAnsi="Arial CYR" w:cs="Arial"/>
          <w:sz w:val="30"/>
          <w:szCs w:val="30"/>
        </w:rPr>
      </w:pPr>
    </w:p>
    <w:p w14:paraId="7798655E" w14:textId="3596CC31" w:rsidR="008C76EE" w:rsidRPr="00C86C17" w:rsidRDefault="009E1591" w:rsidP="0034059B">
      <w:pPr>
        <w:widowControl w:val="0"/>
        <w:suppressAutoHyphens/>
        <w:spacing w:after="240" w:line="240" w:lineRule="auto"/>
        <w:ind w:firstLine="709"/>
        <w:rPr>
          <w:rFonts w:ascii="Arial CYR" w:hAnsi="Arial CYR" w:cs="Arial"/>
          <w:sz w:val="30"/>
          <w:szCs w:val="30"/>
        </w:rPr>
      </w:pPr>
      <w:r w:rsidRPr="00C86C17">
        <w:rPr>
          <w:rFonts w:ascii="Arial CYR" w:hAnsi="Arial CYR" w:cs="Arial"/>
          <w:sz w:val="30"/>
          <w:szCs w:val="30"/>
        </w:rPr>
        <w:lastRenderedPageBreak/>
        <w:t xml:space="preserve">1 Общая характеристика стартап-проекта </w:t>
      </w:r>
    </w:p>
    <w:p w14:paraId="2C75B3DF" w14:textId="77777777" w:rsidR="009E1591" w:rsidRPr="00C86C17" w:rsidRDefault="009E1591" w:rsidP="0034059B">
      <w:pPr>
        <w:widowControl w:val="0"/>
        <w:suppressAutoHyphens/>
        <w:spacing w:after="120" w:line="240" w:lineRule="auto"/>
        <w:ind w:firstLine="709"/>
        <w:rPr>
          <w:rFonts w:ascii="Arial" w:hAnsi="Arial" w:cs="Arial"/>
          <w:sz w:val="28"/>
          <w:szCs w:val="28"/>
        </w:rPr>
      </w:pPr>
      <w:r w:rsidRPr="00C86C17">
        <w:rPr>
          <w:rFonts w:ascii="Arial" w:hAnsi="Arial" w:cs="Arial"/>
          <w:sz w:val="28"/>
          <w:szCs w:val="28"/>
        </w:rPr>
        <w:t>1.1 Резюме стартап-проекта</w:t>
      </w:r>
    </w:p>
    <w:p w14:paraId="3A823B11" w14:textId="77777777" w:rsidR="009E1591" w:rsidRPr="009E1591" w:rsidRDefault="009E1591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«Онлайн примерка вещей»</w:t>
      </w:r>
      <w:r w:rsidRPr="009E1591">
        <w:rPr>
          <w:rFonts w:ascii="Times New Roman" w:hAnsi="Times New Roman" w:cs="Times New Roman"/>
          <w:sz w:val="28"/>
          <w:szCs w:val="28"/>
        </w:rPr>
        <w:t xml:space="preserve"> направлен на создание инновационной виртуальной примерочной, которая с помощью 3D-технологий и алгоритмов искусственного интеллекта формирует персонализированный 3D-манекен покупателя. Пользователь может визуально примерять одежду онлайн, наблюдая точную посадку изделий на своем виртуальном аватаре. Это решение позволяет снизить количество возвратов, повысить удовлетворенность клиентов и уве</w:t>
      </w:r>
      <w:r>
        <w:rPr>
          <w:rFonts w:ascii="Times New Roman" w:hAnsi="Times New Roman" w:cs="Times New Roman"/>
          <w:sz w:val="28"/>
          <w:szCs w:val="28"/>
        </w:rPr>
        <w:t>личить конверсию онлайн-продаж.</w:t>
      </w:r>
    </w:p>
    <w:p w14:paraId="3120D8D6" w14:textId="77777777" w:rsidR="009E1591" w:rsidRPr="009E1591" w:rsidRDefault="009E1591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стартап-проекта:</w:t>
      </w:r>
    </w:p>
    <w:p w14:paraId="542B6587" w14:textId="32F9890B" w:rsidR="009E1591" w:rsidRPr="009E1591" w:rsidRDefault="0055688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9E1591" w:rsidRPr="009E1591">
        <w:rPr>
          <w:rFonts w:ascii="Times New Roman" w:hAnsi="Times New Roman" w:cs="Times New Roman"/>
          <w:sz w:val="28"/>
          <w:szCs w:val="28"/>
        </w:rPr>
        <w:t>Снижение возвратов одежды из-за несоответствия размеров.</w:t>
      </w:r>
    </w:p>
    <w:p w14:paraId="1FE2D971" w14:textId="767198F8" w:rsidR="009E1591" w:rsidRPr="009E1591" w:rsidRDefault="0055688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9E1591" w:rsidRPr="009E1591">
        <w:rPr>
          <w:rFonts w:ascii="Times New Roman" w:hAnsi="Times New Roman" w:cs="Times New Roman"/>
          <w:sz w:val="28"/>
          <w:szCs w:val="28"/>
        </w:rPr>
        <w:t>Увеличение конверсии онлайн-продаж и среднего чека интернет-магазинов.</w:t>
      </w:r>
    </w:p>
    <w:p w14:paraId="5CBC7F05" w14:textId="4A023F32" w:rsidR="009E1591" w:rsidRPr="009E1591" w:rsidRDefault="0055688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9E1591" w:rsidRPr="009E1591">
        <w:rPr>
          <w:rFonts w:ascii="Times New Roman" w:hAnsi="Times New Roman" w:cs="Times New Roman"/>
          <w:sz w:val="28"/>
          <w:szCs w:val="28"/>
        </w:rPr>
        <w:t>Масштабирование сервиса на сегменты B2C (конечные пользователи) и B2B (интернет-магазины и маркетплейсы).</w:t>
      </w:r>
    </w:p>
    <w:p w14:paraId="4661BAC8" w14:textId="7025BA1A" w:rsidR="009E1591" w:rsidRPr="009E1591" w:rsidRDefault="0055688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9E1591" w:rsidRPr="009E1591">
        <w:rPr>
          <w:rFonts w:ascii="Times New Roman" w:hAnsi="Times New Roman" w:cs="Times New Roman"/>
          <w:sz w:val="28"/>
          <w:szCs w:val="28"/>
        </w:rPr>
        <w:t>Создание устойчивой финансовой модели с высокой маржинальностью и поте</w:t>
      </w:r>
      <w:r w:rsidR="009E1591">
        <w:rPr>
          <w:rFonts w:ascii="Times New Roman" w:hAnsi="Times New Roman" w:cs="Times New Roman"/>
          <w:sz w:val="28"/>
          <w:szCs w:val="28"/>
        </w:rPr>
        <w:t>нциалом долгосрочного роста.</w:t>
      </w:r>
    </w:p>
    <w:p w14:paraId="2E476DF0" w14:textId="77777777" w:rsidR="009E1591" w:rsidRPr="009E1591" w:rsidRDefault="009E1591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Стратегия стартап-проекта:</w:t>
      </w:r>
    </w:p>
    <w:p w14:paraId="05515D84" w14:textId="0181C1D3" w:rsidR="009E1591" w:rsidRPr="00BE7AB4" w:rsidRDefault="00B6141A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9E1591" w:rsidRPr="00BE7AB4">
        <w:rPr>
          <w:rFonts w:ascii="Times New Roman" w:hAnsi="Times New Roman" w:cs="Times New Roman"/>
          <w:sz w:val="28"/>
          <w:szCs w:val="28"/>
        </w:rPr>
        <w:t>азработка минимально жизнеспособного продукта (MVP) с ключевым функционалом: загрузка фото пользователя, генерация 3D-манекена, примерка одежды,</w:t>
      </w:r>
      <w:r>
        <w:rPr>
          <w:rFonts w:ascii="Times New Roman" w:hAnsi="Times New Roman" w:cs="Times New Roman"/>
          <w:sz w:val="28"/>
          <w:szCs w:val="28"/>
        </w:rPr>
        <w:t xml:space="preserve"> web-интерфейс и личный кабинет;</w:t>
      </w:r>
    </w:p>
    <w:p w14:paraId="1D7D55D1" w14:textId="52D4C7AC" w:rsidR="009E1591" w:rsidRPr="00BE7AB4" w:rsidRDefault="00B6141A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9E1591" w:rsidRPr="00BE7AB4">
        <w:rPr>
          <w:rFonts w:ascii="Times New Roman" w:hAnsi="Times New Roman" w:cs="Times New Roman"/>
          <w:sz w:val="28"/>
          <w:szCs w:val="28"/>
        </w:rPr>
        <w:t>оэтапное внедрение дополнительных функций, таких как рекомендации по размерам, подбор стиля и интегр</w:t>
      </w:r>
      <w:r>
        <w:rPr>
          <w:rFonts w:ascii="Times New Roman" w:hAnsi="Times New Roman" w:cs="Times New Roman"/>
          <w:sz w:val="28"/>
          <w:szCs w:val="28"/>
        </w:rPr>
        <w:t>ация с маркетплейсами через API;</w:t>
      </w:r>
    </w:p>
    <w:p w14:paraId="6C51E3A0" w14:textId="1B2A0FD2" w:rsidR="009E1591" w:rsidRPr="00BE7AB4" w:rsidRDefault="00B6141A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</w:t>
      </w:r>
      <w:r w:rsidR="009E1591" w:rsidRPr="00BE7AB4">
        <w:rPr>
          <w:rFonts w:ascii="Times New Roman" w:hAnsi="Times New Roman" w:cs="Times New Roman"/>
          <w:sz w:val="28"/>
          <w:szCs w:val="28"/>
        </w:rPr>
        <w:t>спользование цифровой маркетинговой стратегии для продвижения продукта и увеличения базы пользователей.</w:t>
      </w:r>
    </w:p>
    <w:p w14:paraId="1C9673E1" w14:textId="77777777" w:rsidR="00BE7AB4" w:rsidRDefault="00BE7AB4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7AB4">
        <w:rPr>
          <w:rFonts w:ascii="Times New Roman" w:hAnsi="Times New Roman" w:cs="Times New Roman"/>
          <w:sz w:val="28"/>
          <w:szCs w:val="28"/>
        </w:rPr>
        <w:t xml:space="preserve">Уникальность продукта заключается в сочетании технологий 3D-визуализации и искусственного интеллекта для точной примерки одежды в реальном времени, возможности поворота и масштабирования виртуального манекена, а также предоставлении персонализированных рекомендаций по размеру </w:t>
      </w:r>
      <w:r w:rsidRPr="00BE7AB4">
        <w:rPr>
          <w:rFonts w:ascii="Times New Roman" w:hAnsi="Times New Roman" w:cs="Times New Roman"/>
          <w:sz w:val="28"/>
          <w:szCs w:val="28"/>
        </w:rPr>
        <w:lastRenderedPageBreak/>
        <w:t>и стилю. Продукт легко интегрируется с существующими интернет-магазинами и маркетплейсами, что делает его привлекательным как для конечных пользователей, так и для коммерческих партнёров.</w:t>
      </w:r>
    </w:p>
    <w:p w14:paraId="52E830DD" w14:textId="77777777" w:rsidR="009E1591" w:rsidRPr="009E1591" w:rsidRDefault="009E1591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1591">
        <w:rPr>
          <w:rFonts w:ascii="Times New Roman" w:hAnsi="Times New Roman" w:cs="Times New Roman"/>
          <w:sz w:val="28"/>
          <w:szCs w:val="28"/>
        </w:rPr>
        <w:t>Предполагаемые</w:t>
      </w:r>
      <w:r w:rsidR="00BE7AB4">
        <w:rPr>
          <w:rFonts w:ascii="Times New Roman" w:hAnsi="Times New Roman" w:cs="Times New Roman"/>
          <w:sz w:val="28"/>
          <w:szCs w:val="28"/>
        </w:rPr>
        <w:t xml:space="preserve"> результаты стартап-проекта:</w:t>
      </w:r>
    </w:p>
    <w:p w14:paraId="30A77BFB" w14:textId="58E95D40" w:rsidR="009E1591" w:rsidRPr="00BE7AB4" w:rsidRDefault="00B6141A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9E1591" w:rsidRPr="00BE7AB4">
        <w:rPr>
          <w:rFonts w:ascii="Times New Roman" w:hAnsi="Times New Roman" w:cs="Times New Roman"/>
          <w:sz w:val="28"/>
          <w:szCs w:val="28"/>
        </w:rPr>
        <w:t>азработка и зап</w:t>
      </w:r>
      <w:r>
        <w:rPr>
          <w:rFonts w:ascii="Times New Roman" w:hAnsi="Times New Roman" w:cs="Times New Roman"/>
          <w:sz w:val="28"/>
          <w:szCs w:val="28"/>
        </w:rPr>
        <w:t>уск MVP виртуальной примерочной;</w:t>
      </w:r>
    </w:p>
    <w:p w14:paraId="244C2307" w14:textId="70858626" w:rsidR="009E1591" w:rsidRPr="00BE7AB4" w:rsidRDefault="00B6141A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9E1591" w:rsidRPr="00BE7AB4">
        <w:rPr>
          <w:rFonts w:ascii="Times New Roman" w:hAnsi="Times New Roman" w:cs="Times New Roman"/>
          <w:sz w:val="28"/>
          <w:szCs w:val="28"/>
        </w:rPr>
        <w:t>одключение первых B2B-клиентов и</w:t>
      </w:r>
      <w:r>
        <w:rPr>
          <w:rFonts w:ascii="Times New Roman" w:hAnsi="Times New Roman" w:cs="Times New Roman"/>
          <w:sz w:val="28"/>
          <w:szCs w:val="28"/>
        </w:rPr>
        <w:t xml:space="preserve"> набор первых B2C-пользователей;</w:t>
      </w:r>
    </w:p>
    <w:p w14:paraId="17E88B07" w14:textId="26F85530" w:rsidR="009E1591" w:rsidRPr="00BE7AB4" w:rsidRDefault="00B6141A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</w:t>
      </w:r>
      <w:r w:rsidR="009E1591" w:rsidRPr="00BE7AB4">
        <w:rPr>
          <w:rFonts w:ascii="Times New Roman" w:hAnsi="Times New Roman" w:cs="Times New Roman"/>
          <w:sz w:val="28"/>
          <w:szCs w:val="28"/>
        </w:rPr>
        <w:t xml:space="preserve">ормирование положительного денежного потока </w:t>
      </w:r>
      <w:r>
        <w:rPr>
          <w:rFonts w:ascii="Times New Roman" w:hAnsi="Times New Roman" w:cs="Times New Roman"/>
          <w:sz w:val="28"/>
          <w:szCs w:val="28"/>
        </w:rPr>
        <w:t>и выход на точку безубыточности;</w:t>
      </w:r>
    </w:p>
    <w:p w14:paraId="4F2A49F5" w14:textId="271B438C" w:rsidR="009E1591" w:rsidRPr="00BE7AB4" w:rsidRDefault="00B6141A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9E1591" w:rsidRPr="00BE7AB4">
        <w:rPr>
          <w:rFonts w:ascii="Times New Roman" w:hAnsi="Times New Roman" w:cs="Times New Roman"/>
          <w:sz w:val="28"/>
          <w:szCs w:val="28"/>
        </w:rPr>
        <w:t>одготовка к масштабированию продукта на новые рынки и сегменты клиентов.</w:t>
      </w:r>
    </w:p>
    <w:p w14:paraId="2464219C" w14:textId="77777777" w:rsidR="009E1591" w:rsidRDefault="00BE7AB4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7AB4">
        <w:rPr>
          <w:rFonts w:ascii="Times New Roman" w:hAnsi="Times New Roman" w:cs="Times New Roman"/>
          <w:sz w:val="28"/>
          <w:szCs w:val="28"/>
        </w:rPr>
        <w:t>Стартап будет осуществлять деятельность в области разработки программного обеспечения и предоставления цифровых сервисов для виртуальной примерки одежды. Продукт предоставляется в формате подписки как для конечных пользователей, так и для интернет-магазинов, при этом обеспечивается поддержка, интеграция с платформами и сервисное обслуживание. Основными стратегическими целями проекта являются создание востребованного инновационного сервиса, финансовая устойчивость через подписную модель, масштабирование на новые рынки и расширение функционала платформы. Перспективы развития стартапа включают внедрение дополнительных функций, таких как подбор комплектов одежды, рекомендации по стилю, интеграцию с AR/VR, расширение географии присутствия на международные рынки, а также формирование полноценной цифровой fashion-экосистемы с персонализированными услугами и высоким уровнем конкурентоспособности.</w:t>
      </w:r>
    </w:p>
    <w:p w14:paraId="306A1CD6" w14:textId="77777777" w:rsidR="000D1FB8" w:rsidRPr="00CD2CE6" w:rsidRDefault="00CD2CE6" w:rsidP="0034059B">
      <w:pPr>
        <w:widowControl w:val="0"/>
        <w:spacing w:after="120" w:line="240" w:lineRule="auto"/>
        <w:ind w:firstLine="709"/>
        <w:rPr>
          <w:rFonts w:ascii="Arial" w:hAnsi="Arial" w:cs="Arial"/>
          <w:sz w:val="28"/>
          <w:szCs w:val="28"/>
        </w:rPr>
      </w:pPr>
      <w:r w:rsidRPr="00CD2CE6">
        <w:rPr>
          <w:rFonts w:ascii="Arial" w:hAnsi="Arial" w:cs="Arial"/>
          <w:sz w:val="28"/>
          <w:szCs w:val="28"/>
        </w:rPr>
        <w:t>1.2</w:t>
      </w:r>
      <w:r w:rsidR="000D1FB8" w:rsidRPr="00CD2CE6">
        <w:rPr>
          <w:rFonts w:ascii="Arial" w:hAnsi="Arial" w:cs="Arial"/>
          <w:sz w:val="28"/>
          <w:szCs w:val="28"/>
        </w:rPr>
        <w:t xml:space="preserve"> Описание продукта </w:t>
      </w:r>
    </w:p>
    <w:p w14:paraId="71E11C4D" w14:textId="47308993" w:rsidR="001B6047" w:rsidRPr="001B6047" w:rsidRDefault="001B604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6047">
        <w:rPr>
          <w:rFonts w:ascii="Times New Roman" w:hAnsi="Times New Roman" w:cs="Times New Roman"/>
          <w:sz w:val="28"/>
          <w:szCs w:val="28"/>
        </w:rPr>
        <w:t>Результатом реализации стартап-проекта является и</w:t>
      </w:r>
      <w:r w:rsidR="00B7450F">
        <w:rPr>
          <w:rFonts w:ascii="Times New Roman" w:hAnsi="Times New Roman" w:cs="Times New Roman"/>
          <w:sz w:val="28"/>
          <w:szCs w:val="28"/>
        </w:rPr>
        <w:t>нновационный ИТ-сервис «Идеальный образ</w:t>
      </w:r>
      <w:r w:rsidRPr="001B6047">
        <w:rPr>
          <w:rFonts w:ascii="Times New Roman" w:hAnsi="Times New Roman" w:cs="Times New Roman"/>
          <w:sz w:val="28"/>
          <w:szCs w:val="28"/>
        </w:rPr>
        <w:t xml:space="preserve">» </w:t>
      </w:r>
      <w:r w:rsidR="00D201C2" w:rsidRPr="002F2B85">
        <w:rPr>
          <w:rFonts w:ascii="Times New Roman" w:hAnsi="Times New Roman" w:cs="Times New Roman"/>
          <w:sz w:val="28"/>
          <w:szCs w:val="28"/>
        </w:rPr>
        <w:t>–</w:t>
      </w:r>
      <w:r w:rsidRPr="001B6047">
        <w:rPr>
          <w:rFonts w:ascii="Times New Roman" w:hAnsi="Times New Roman" w:cs="Times New Roman"/>
          <w:sz w:val="28"/>
          <w:szCs w:val="28"/>
        </w:rPr>
        <w:t xml:space="preserve"> кросс-платформенное решение для онлайн-примерки одежды на базе персонализированного 3D-манекена. Продукт устраняет </w:t>
      </w:r>
      <w:r w:rsidRPr="001B6047">
        <w:rPr>
          <w:rFonts w:ascii="Times New Roman" w:hAnsi="Times New Roman" w:cs="Times New Roman"/>
          <w:sz w:val="28"/>
          <w:szCs w:val="28"/>
        </w:rPr>
        <w:lastRenderedPageBreak/>
        <w:t xml:space="preserve">главный барьер в индустрии e-commerce </w:t>
      </w:r>
      <w:r w:rsidR="00D201C2" w:rsidRPr="002F2B85">
        <w:rPr>
          <w:rFonts w:ascii="Times New Roman" w:hAnsi="Times New Roman" w:cs="Times New Roman"/>
          <w:sz w:val="28"/>
          <w:szCs w:val="28"/>
        </w:rPr>
        <w:t>–</w:t>
      </w:r>
      <w:r w:rsidRPr="001B6047">
        <w:rPr>
          <w:rFonts w:ascii="Times New Roman" w:hAnsi="Times New Roman" w:cs="Times New Roman"/>
          <w:sz w:val="28"/>
          <w:szCs w:val="28"/>
        </w:rPr>
        <w:t xml:space="preserve"> невозможность физической примерки, обеспечивая точное соответствие выбранного размера и фасона параметрам пользователя. В основе продукта лежат три ключевых технологических модуля, разработанных и интегрированных привлеченными специалистами. Модул</w:t>
      </w:r>
      <w:r w:rsidR="004A3E39">
        <w:rPr>
          <w:rFonts w:ascii="Times New Roman" w:hAnsi="Times New Roman" w:cs="Times New Roman"/>
          <w:sz w:val="28"/>
          <w:szCs w:val="28"/>
        </w:rPr>
        <w:t>ь создания цифрового двойника: а</w:t>
      </w:r>
      <w:r w:rsidRPr="001B6047">
        <w:rPr>
          <w:rFonts w:ascii="Times New Roman" w:hAnsi="Times New Roman" w:cs="Times New Roman"/>
          <w:sz w:val="28"/>
          <w:szCs w:val="28"/>
        </w:rPr>
        <w:t>лгоритм генерации 3D-манекена на основе антропометрических данных (рост, обхват груди, талии, бедер) или через фото-сканирование. Высокая точность визуализации типов фигур, учитывающая индивидуальные особенности телосложения. Технологи</w:t>
      </w:r>
      <w:r w:rsidR="004A3E39">
        <w:rPr>
          <w:rFonts w:ascii="Times New Roman" w:hAnsi="Times New Roman" w:cs="Times New Roman"/>
          <w:sz w:val="28"/>
          <w:szCs w:val="28"/>
        </w:rPr>
        <w:t>я виртуальной симуляции ткани: п</w:t>
      </w:r>
      <w:r w:rsidRPr="001B6047">
        <w:rPr>
          <w:rFonts w:ascii="Times New Roman" w:hAnsi="Times New Roman" w:cs="Times New Roman"/>
          <w:sz w:val="28"/>
          <w:szCs w:val="28"/>
        </w:rPr>
        <w:t>рименение физических движков для расчета поведения ткани (эластичность, плотность, драпировка) при наложении на 3D-модель. Визуализация «зон натяжения», позволяющая пользователю увидеть, в каких местах одежда будет сидеть слишком плотно или излишне свободно. Интегра</w:t>
      </w:r>
      <w:r w:rsidR="004A3E39">
        <w:rPr>
          <w:rFonts w:ascii="Times New Roman" w:hAnsi="Times New Roman" w:cs="Times New Roman"/>
          <w:sz w:val="28"/>
          <w:szCs w:val="28"/>
        </w:rPr>
        <w:t>ционный виджет (SaaS-решение): л</w:t>
      </w:r>
      <w:r w:rsidRPr="001B6047">
        <w:rPr>
          <w:rFonts w:ascii="Times New Roman" w:hAnsi="Times New Roman" w:cs="Times New Roman"/>
          <w:sz w:val="28"/>
          <w:szCs w:val="28"/>
        </w:rPr>
        <w:t>егко встраиваемый модуль для интернет-магазинов, работающий в браузере и мобильных приложениях без необходимости установки дополнительного ПО.</w:t>
      </w:r>
    </w:p>
    <w:p w14:paraId="640798A7" w14:textId="63B159D9" w:rsidR="001B6047" w:rsidRPr="001B6047" w:rsidRDefault="001B604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6047">
        <w:rPr>
          <w:rFonts w:ascii="Times New Roman" w:hAnsi="Times New Roman" w:cs="Times New Roman"/>
          <w:sz w:val="28"/>
          <w:szCs w:val="28"/>
        </w:rPr>
        <w:t>Продукт функционирует в фор</w:t>
      </w:r>
      <w:r w:rsidR="004A3E39">
        <w:rPr>
          <w:rFonts w:ascii="Times New Roman" w:hAnsi="Times New Roman" w:cs="Times New Roman"/>
          <w:sz w:val="28"/>
          <w:szCs w:val="28"/>
        </w:rPr>
        <w:t>мате B2B2C. Для бизнеса (B2B): п</w:t>
      </w:r>
      <w:r w:rsidRPr="001B6047">
        <w:rPr>
          <w:rFonts w:ascii="Times New Roman" w:hAnsi="Times New Roman" w:cs="Times New Roman"/>
          <w:sz w:val="28"/>
          <w:szCs w:val="28"/>
        </w:rPr>
        <w:t>роект предоставляет ритейлерам доступ к платформе по подписке (SaaS). В услугу входит оцифровка коллекций одежды, интеграция виджета в карточки товаров и предоставление аналитической панели по возвратам и предпочтениям клиентов. Для конечного потребителя (B2C):</w:t>
      </w:r>
      <w:r w:rsidR="004A3E39">
        <w:rPr>
          <w:rFonts w:ascii="Times New Roman" w:hAnsi="Times New Roman" w:cs="Times New Roman"/>
          <w:sz w:val="28"/>
          <w:szCs w:val="28"/>
        </w:rPr>
        <w:t xml:space="preserve"> б</w:t>
      </w:r>
      <w:r w:rsidRPr="001B6047">
        <w:rPr>
          <w:rFonts w:ascii="Times New Roman" w:hAnsi="Times New Roman" w:cs="Times New Roman"/>
          <w:sz w:val="28"/>
          <w:szCs w:val="28"/>
        </w:rPr>
        <w:t>есплатный доступ к</w:t>
      </w:r>
      <w:r w:rsidR="0038339B">
        <w:rPr>
          <w:rFonts w:ascii="Times New Roman" w:hAnsi="Times New Roman" w:cs="Times New Roman"/>
          <w:sz w:val="28"/>
          <w:szCs w:val="28"/>
        </w:rPr>
        <w:t xml:space="preserve"> созданию личного профиля</w:t>
      </w:r>
      <w:r w:rsidRPr="001B6047">
        <w:rPr>
          <w:rFonts w:ascii="Times New Roman" w:hAnsi="Times New Roman" w:cs="Times New Roman"/>
          <w:sz w:val="28"/>
          <w:szCs w:val="28"/>
        </w:rPr>
        <w:t>, который позволяет мгновенно «примерять» одежду разных брендов, сохраняя уверенность в правильности выбора.</w:t>
      </w:r>
    </w:p>
    <w:p w14:paraId="1278210D" w14:textId="745A7851" w:rsidR="001B6047" w:rsidRPr="001B6047" w:rsidRDefault="001B604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6047">
        <w:rPr>
          <w:rFonts w:ascii="Times New Roman" w:hAnsi="Times New Roman" w:cs="Times New Roman"/>
          <w:sz w:val="28"/>
          <w:szCs w:val="28"/>
        </w:rPr>
        <w:t>Ценностное предложение по итогам разработки. По заве</w:t>
      </w:r>
      <w:r w:rsidR="00B7450F">
        <w:rPr>
          <w:rFonts w:ascii="Times New Roman" w:hAnsi="Times New Roman" w:cs="Times New Roman"/>
          <w:sz w:val="28"/>
          <w:szCs w:val="28"/>
        </w:rPr>
        <w:t>ршении проекта компания «Идеальный образ»,</w:t>
      </w:r>
      <w:r w:rsidRPr="001B6047">
        <w:rPr>
          <w:rFonts w:ascii="Times New Roman" w:hAnsi="Times New Roman" w:cs="Times New Roman"/>
          <w:sz w:val="28"/>
          <w:szCs w:val="28"/>
        </w:rPr>
        <w:t xml:space="preserve"> выводит на рынок продукт, обладающий следующими характеристиками: </w:t>
      </w:r>
    </w:p>
    <w:p w14:paraId="2598B628" w14:textId="2A032A5F" w:rsidR="001B6047" w:rsidRPr="00A03075" w:rsidRDefault="0038339B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40995">
        <w:rPr>
          <w:rFonts w:ascii="Times New Roman" w:hAnsi="Times New Roman" w:cs="Times New Roman"/>
          <w:sz w:val="28"/>
          <w:szCs w:val="28"/>
        </w:rPr>
        <w:t>с</w:t>
      </w:r>
      <w:r w:rsidR="004A3E39">
        <w:rPr>
          <w:rFonts w:ascii="Times New Roman" w:hAnsi="Times New Roman" w:cs="Times New Roman"/>
          <w:sz w:val="28"/>
          <w:szCs w:val="28"/>
        </w:rPr>
        <w:t>нижение возвратов: п</w:t>
      </w:r>
      <w:r w:rsidR="001B6047" w:rsidRPr="001B6047">
        <w:rPr>
          <w:rFonts w:ascii="Times New Roman" w:hAnsi="Times New Roman" w:cs="Times New Roman"/>
          <w:sz w:val="28"/>
          <w:szCs w:val="28"/>
        </w:rPr>
        <w:t>о прогнозам, использование 3D-манекена сокращает долю возврато</w:t>
      </w:r>
      <w:r w:rsidR="00A03075">
        <w:rPr>
          <w:rFonts w:ascii="Times New Roman" w:hAnsi="Times New Roman" w:cs="Times New Roman"/>
          <w:sz w:val="28"/>
          <w:szCs w:val="28"/>
        </w:rPr>
        <w:t>в из-за «неподходящего размера»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E90EC7A" w14:textId="2D6DB293" w:rsidR="001B6047" w:rsidRPr="00A03075" w:rsidRDefault="0038339B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40995">
        <w:rPr>
          <w:rFonts w:ascii="Times New Roman" w:hAnsi="Times New Roman" w:cs="Times New Roman"/>
          <w:sz w:val="28"/>
          <w:szCs w:val="28"/>
        </w:rPr>
        <w:t>п</w:t>
      </w:r>
      <w:r w:rsidR="004A3E39">
        <w:rPr>
          <w:rFonts w:ascii="Times New Roman" w:hAnsi="Times New Roman" w:cs="Times New Roman"/>
          <w:sz w:val="28"/>
          <w:szCs w:val="28"/>
        </w:rPr>
        <w:t>овышение конверсии: и</w:t>
      </w:r>
      <w:r w:rsidR="001B6047" w:rsidRPr="001B6047">
        <w:rPr>
          <w:rFonts w:ascii="Times New Roman" w:hAnsi="Times New Roman" w:cs="Times New Roman"/>
          <w:sz w:val="28"/>
          <w:szCs w:val="28"/>
        </w:rPr>
        <w:t>нтерактивный опыт примерки увеличивает время пребывания пользователя на сайте и</w:t>
      </w:r>
      <w:r w:rsidR="00A03075">
        <w:rPr>
          <w:rFonts w:ascii="Times New Roman" w:hAnsi="Times New Roman" w:cs="Times New Roman"/>
          <w:sz w:val="28"/>
          <w:szCs w:val="28"/>
        </w:rPr>
        <w:t xml:space="preserve"> вероятность совершения покупки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8CCFD41" w14:textId="6CD98AB9" w:rsidR="001B6047" w:rsidRPr="00A03075" w:rsidRDefault="0038339B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40995">
        <w:rPr>
          <w:rFonts w:ascii="Times New Roman" w:hAnsi="Times New Roman" w:cs="Times New Roman"/>
          <w:sz w:val="28"/>
          <w:szCs w:val="28"/>
        </w:rPr>
        <w:t>п</w:t>
      </w:r>
      <w:r w:rsidR="004A3E39">
        <w:rPr>
          <w:rFonts w:ascii="Times New Roman" w:hAnsi="Times New Roman" w:cs="Times New Roman"/>
          <w:sz w:val="28"/>
          <w:szCs w:val="28"/>
        </w:rPr>
        <w:t>ерсонализация: с</w:t>
      </w:r>
      <w:r w:rsidR="001B6047" w:rsidRPr="001B6047">
        <w:rPr>
          <w:rFonts w:ascii="Times New Roman" w:hAnsi="Times New Roman" w:cs="Times New Roman"/>
          <w:sz w:val="28"/>
          <w:szCs w:val="28"/>
        </w:rPr>
        <w:t>бор данных о реальных типах фигур позволяет брендам оптимизировать св</w:t>
      </w:r>
      <w:r w:rsidR="00A03075">
        <w:rPr>
          <w:rFonts w:ascii="Times New Roman" w:hAnsi="Times New Roman" w:cs="Times New Roman"/>
          <w:sz w:val="28"/>
          <w:szCs w:val="28"/>
        </w:rPr>
        <w:t>ои лекала под целевую аудиторию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B1C870B" w14:textId="22BD7E14" w:rsidR="001B6047" w:rsidRPr="001B6047" w:rsidRDefault="001B604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6047">
        <w:rPr>
          <w:rFonts w:ascii="Times New Roman" w:hAnsi="Times New Roman" w:cs="Times New Roman"/>
          <w:sz w:val="28"/>
          <w:szCs w:val="28"/>
        </w:rPr>
        <w:t xml:space="preserve"> Результаты реализации стартап-проекта на текущем этапе результатом р</w:t>
      </w:r>
      <w:r w:rsidR="004A3E39">
        <w:rPr>
          <w:rFonts w:ascii="Times New Roman" w:hAnsi="Times New Roman" w:cs="Times New Roman"/>
          <w:sz w:val="28"/>
          <w:szCs w:val="28"/>
        </w:rPr>
        <w:t>аботы команды. Прототип (MVP): ф</w:t>
      </w:r>
      <w:r w:rsidRPr="001B6047">
        <w:rPr>
          <w:rFonts w:ascii="Times New Roman" w:hAnsi="Times New Roman" w:cs="Times New Roman"/>
          <w:sz w:val="28"/>
          <w:szCs w:val="28"/>
        </w:rPr>
        <w:t>ункционирующая версия сервиса с базовым набором женских/мужских манекенов и библиотекой оцифрованных моделей одежды. Методолог</w:t>
      </w:r>
      <w:r w:rsidR="004A3E39">
        <w:rPr>
          <w:rFonts w:ascii="Times New Roman" w:hAnsi="Times New Roman" w:cs="Times New Roman"/>
          <w:sz w:val="28"/>
          <w:szCs w:val="28"/>
        </w:rPr>
        <w:t>ия оцифровки: р</w:t>
      </w:r>
      <w:r w:rsidRPr="001B6047">
        <w:rPr>
          <w:rFonts w:ascii="Times New Roman" w:hAnsi="Times New Roman" w:cs="Times New Roman"/>
          <w:sz w:val="28"/>
          <w:szCs w:val="28"/>
        </w:rPr>
        <w:t>егламентированный процесс перевода физических лекал в 3D-</w:t>
      </w:r>
      <w:r w:rsidR="004A3E39">
        <w:rPr>
          <w:rFonts w:ascii="Times New Roman" w:hAnsi="Times New Roman" w:cs="Times New Roman"/>
          <w:sz w:val="28"/>
          <w:szCs w:val="28"/>
        </w:rPr>
        <w:t>модели. Бизнес-инфраструктура: п</w:t>
      </w:r>
      <w:r w:rsidRPr="001B6047">
        <w:rPr>
          <w:rFonts w:ascii="Times New Roman" w:hAnsi="Times New Roman" w:cs="Times New Roman"/>
          <w:sz w:val="28"/>
          <w:szCs w:val="28"/>
        </w:rPr>
        <w:t>олностью сформированная операционная модель на основе гибкого привлечения специалистов, готовая к масштабированию и выходу на международный рынок.</w:t>
      </w:r>
    </w:p>
    <w:p w14:paraId="1075A86F" w14:textId="7947771B" w:rsidR="001B6047" w:rsidRPr="001B6047" w:rsidRDefault="001B604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6047">
        <w:rPr>
          <w:rFonts w:ascii="Times New Roman" w:hAnsi="Times New Roman" w:cs="Times New Roman"/>
          <w:sz w:val="28"/>
          <w:szCs w:val="28"/>
        </w:rPr>
        <w:t>По результатам реализации стартап-проекта, для сервиса онлайн-примерки вещей с 3D-манекеном был</w:t>
      </w:r>
      <w:r w:rsidR="000D0F83">
        <w:rPr>
          <w:rFonts w:ascii="Times New Roman" w:hAnsi="Times New Roman" w:cs="Times New Roman"/>
          <w:sz w:val="28"/>
          <w:szCs w:val="28"/>
        </w:rPr>
        <w:t>о выбрано наименование: Идеальный образ</w:t>
      </w:r>
      <w:r w:rsidRPr="001B6047">
        <w:rPr>
          <w:rFonts w:ascii="Times New Roman" w:hAnsi="Times New Roman" w:cs="Times New Roman"/>
          <w:sz w:val="28"/>
          <w:szCs w:val="28"/>
        </w:rPr>
        <w:t>. Это название будет использоваться для: юридического лица (ООО «</w:t>
      </w:r>
      <w:r w:rsidR="000D0F83">
        <w:rPr>
          <w:rFonts w:ascii="Times New Roman" w:hAnsi="Times New Roman" w:cs="Times New Roman"/>
          <w:sz w:val="28"/>
          <w:szCs w:val="28"/>
        </w:rPr>
        <w:t>Идеальный образ»</w:t>
      </w:r>
      <w:r w:rsidRPr="001B6047">
        <w:rPr>
          <w:rFonts w:ascii="Times New Roman" w:hAnsi="Times New Roman" w:cs="Times New Roman"/>
          <w:sz w:val="28"/>
          <w:szCs w:val="28"/>
        </w:rPr>
        <w:t xml:space="preserve">), брендинга технологической платформы, маркетинговых коммуникаций. </w:t>
      </w:r>
      <w:r w:rsidR="00B7450F" w:rsidRPr="00B7450F">
        <w:rPr>
          <w:rFonts w:ascii="Times New Roman" w:hAnsi="Times New Roman" w:cs="Times New Roman"/>
          <w:sz w:val="28"/>
          <w:szCs w:val="28"/>
        </w:rPr>
        <w:t>"Идеальный" пр</w:t>
      </w:r>
      <w:r w:rsidR="00B7450F">
        <w:rPr>
          <w:rFonts w:ascii="Times New Roman" w:hAnsi="Times New Roman" w:cs="Times New Roman"/>
          <w:sz w:val="28"/>
          <w:szCs w:val="28"/>
        </w:rPr>
        <w:t xml:space="preserve">ямо указывает на цель сервиса - </w:t>
      </w:r>
      <w:r w:rsidR="00B7450F" w:rsidRPr="00B7450F">
        <w:rPr>
          <w:rFonts w:ascii="Times New Roman" w:hAnsi="Times New Roman" w:cs="Times New Roman"/>
          <w:sz w:val="28"/>
          <w:szCs w:val="28"/>
        </w:rPr>
        <w:t>помочь пользователю достичь безупречного внешнего вида, выбрать одежду, которая идеально сидит и соответствует его фигуре. Это обещание совершенства и точности.</w:t>
      </w:r>
      <w:r w:rsidR="00B7450F" w:rsidRPr="00B7450F">
        <w:t xml:space="preserve"> </w:t>
      </w:r>
      <w:r w:rsidR="00B7450F" w:rsidRPr="00B7450F">
        <w:rPr>
          <w:rFonts w:ascii="Times New Roman" w:hAnsi="Times New Roman" w:cs="Times New Roman"/>
          <w:sz w:val="28"/>
          <w:szCs w:val="28"/>
        </w:rPr>
        <w:t>"Образ" отра</w:t>
      </w:r>
      <w:r w:rsidR="00B7450F">
        <w:rPr>
          <w:rFonts w:ascii="Times New Roman" w:hAnsi="Times New Roman" w:cs="Times New Roman"/>
          <w:sz w:val="28"/>
          <w:szCs w:val="28"/>
        </w:rPr>
        <w:t>жает основную функцию продукта -</w:t>
      </w:r>
      <w:r w:rsidR="00B7450F" w:rsidRPr="00B7450F">
        <w:rPr>
          <w:rFonts w:ascii="Times New Roman" w:hAnsi="Times New Roman" w:cs="Times New Roman"/>
          <w:sz w:val="28"/>
          <w:szCs w:val="28"/>
        </w:rPr>
        <w:t xml:space="preserve"> формирование визуального представления о стиле, внешнем виде и том, как одежда будет смотреться на конкретном человеке. Это также отсылает к понятию "имидж" и "стиль</w:t>
      </w:r>
      <w:r w:rsidR="00B7450F">
        <w:rPr>
          <w:rFonts w:ascii="Times New Roman" w:hAnsi="Times New Roman" w:cs="Times New Roman"/>
          <w:sz w:val="28"/>
          <w:szCs w:val="28"/>
        </w:rPr>
        <w:t xml:space="preserve">. </w:t>
      </w:r>
      <w:r w:rsidR="00B7450F" w:rsidRPr="00B7450F">
        <w:rPr>
          <w:rFonts w:ascii="Times New Roman" w:hAnsi="Times New Roman" w:cs="Times New Roman"/>
          <w:sz w:val="28"/>
          <w:szCs w:val="28"/>
        </w:rPr>
        <w:t>Сочетание слов создает ясное, привлекательное и легко запоминающееся имя, которое ассоциируется с высоким качеством, персонализацией и желаемым результатом для каждого клиента. Название подчеркивает стремление к совершенству и индивидуальному подходу в мире моды.</w:t>
      </w:r>
    </w:p>
    <w:p w14:paraId="0CCB727C" w14:textId="7653656E" w:rsidR="001B6047" w:rsidRPr="001B6047" w:rsidRDefault="001B604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6047">
        <w:rPr>
          <w:rFonts w:ascii="Times New Roman" w:hAnsi="Times New Roman" w:cs="Times New Roman"/>
          <w:sz w:val="28"/>
          <w:szCs w:val="28"/>
        </w:rPr>
        <w:t>О</w:t>
      </w:r>
      <w:r w:rsidR="00B7450F">
        <w:rPr>
          <w:rFonts w:ascii="Times New Roman" w:hAnsi="Times New Roman" w:cs="Times New Roman"/>
          <w:sz w:val="28"/>
          <w:szCs w:val="28"/>
        </w:rPr>
        <w:t>сновная задача сервиса Идеальный образ</w:t>
      </w:r>
      <w:r w:rsidR="004808BD">
        <w:rPr>
          <w:rFonts w:ascii="Times New Roman" w:hAnsi="Times New Roman" w:cs="Times New Roman"/>
          <w:sz w:val="28"/>
          <w:szCs w:val="28"/>
        </w:rPr>
        <w:t xml:space="preserve"> - д</w:t>
      </w:r>
      <w:r w:rsidRPr="001B6047">
        <w:rPr>
          <w:rFonts w:ascii="Times New Roman" w:hAnsi="Times New Roman" w:cs="Times New Roman"/>
          <w:sz w:val="28"/>
          <w:szCs w:val="28"/>
        </w:rPr>
        <w:t>ать пользователям возможность виртуально примерить одежду на точную цифровую копию своего тела (3D-манекен) перед покупкой. Э</w:t>
      </w:r>
      <w:r w:rsidR="004808BD">
        <w:rPr>
          <w:rFonts w:ascii="Times New Roman" w:hAnsi="Times New Roman" w:cs="Times New Roman"/>
          <w:sz w:val="28"/>
          <w:szCs w:val="28"/>
        </w:rPr>
        <w:t>то помогает: у</w:t>
      </w:r>
      <w:r w:rsidRPr="001B6047">
        <w:rPr>
          <w:rFonts w:ascii="Times New Roman" w:hAnsi="Times New Roman" w:cs="Times New Roman"/>
          <w:sz w:val="28"/>
          <w:szCs w:val="28"/>
        </w:rPr>
        <w:t>м</w:t>
      </w:r>
      <w:r w:rsidR="004808BD">
        <w:rPr>
          <w:rFonts w:ascii="Times New Roman" w:hAnsi="Times New Roman" w:cs="Times New Roman"/>
          <w:sz w:val="28"/>
          <w:szCs w:val="28"/>
        </w:rPr>
        <w:t>еньшить ошибки в выборе размера, н</w:t>
      </w:r>
      <w:r w:rsidRPr="001B6047">
        <w:rPr>
          <w:rFonts w:ascii="Times New Roman" w:hAnsi="Times New Roman" w:cs="Times New Roman"/>
          <w:sz w:val="28"/>
          <w:szCs w:val="28"/>
        </w:rPr>
        <w:t>аглядно продемонстри</w:t>
      </w:r>
      <w:r w:rsidR="004808BD">
        <w:rPr>
          <w:rFonts w:ascii="Times New Roman" w:hAnsi="Times New Roman" w:cs="Times New Roman"/>
          <w:sz w:val="28"/>
          <w:szCs w:val="28"/>
        </w:rPr>
        <w:t>ровать, как одежда будет сидеть, с</w:t>
      </w:r>
      <w:r w:rsidRPr="001B6047">
        <w:rPr>
          <w:rFonts w:ascii="Times New Roman" w:hAnsi="Times New Roman" w:cs="Times New Roman"/>
          <w:sz w:val="28"/>
          <w:szCs w:val="28"/>
        </w:rPr>
        <w:t>оздать персонализир</w:t>
      </w:r>
      <w:r w:rsidR="004808BD">
        <w:rPr>
          <w:rFonts w:ascii="Times New Roman" w:hAnsi="Times New Roman" w:cs="Times New Roman"/>
          <w:sz w:val="28"/>
          <w:szCs w:val="28"/>
        </w:rPr>
        <w:t>ованный и удобный опыт шоппинга, с</w:t>
      </w:r>
      <w:r w:rsidRPr="001B6047">
        <w:rPr>
          <w:rFonts w:ascii="Times New Roman" w:hAnsi="Times New Roman" w:cs="Times New Roman"/>
          <w:sz w:val="28"/>
          <w:szCs w:val="28"/>
        </w:rPr>
        <w:t>ократить расходы бизнеса на обработку возвратов.</w:t>
      </w:r>
    </w:p>
    <w:p w14:paraId="73F3AF73" w14:textId="14B389FD" w:rsidR="001B6047" w:rsidRPr="001B6047" w:rsidRDefault="00B7450F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Технология 3D-манекена Идеальный образ,</w:t>
      </w:r>
      <w:r w:rsidR="001B6047" w:rsidRPr="001B6047">
        <w:rPr>
          <w:rFonts w:ascii="Times New Roman" w:hAnsi="Times New Roman" w:cs="Times New Roman"/>
          <w:sz w:val="28"/>
          <w:szCs w:val="28"/>
        </w:rPr>
        <w:t xml:space="preserve"> является универсальным инструментом в индустрии Fashion Tech и может быть интегрирована в следующие направления: </w:t>
      </w:r>
      <w:r w:rsidR="004808BD">
        <w:rPr>
          <w:rFonts w:ascii="Times New Roman" w:hAnsi="Times New Roman" w:cs="Times New Roman"/>
          <w:sz w:val="28"/>
          <w:szCs w:val="28"/>
        </w:rPr>
        <w:t>и</w:t>
      </w:r>
      <w:r w:rsidR="001B6047" w:rsidRPr="001B6047">
        <w:rPr>
          <w:rFonts w:ascii="Times New Roman" w:hAnsi="Times New Roman" w:cs="Times New Roman"/>
          <w:sz w:val="28"/>
          <w:szCs w:val="28"/>
        </w:rPr>
        <w:t xml:space="preserve">нтеграция в карточки товаров мультибрендовых маркетплейсов и монобрендовых </w:t>
      </w:r>
      <w:r w:rsidR="004808BD">
        <w:rPr>
          <w:rFonts w:ascii="Times New Roman" w:hAnsi="Times New Roman" w:cs="Times New Roman"/>
          <w:sz w:val="28"/>
          <w:szCs w:val="28"/>
        </w:rPr>
        <w:t>онлайн-магазинов, и</w:t>
      </w:r>
      <w:r w:rsidR="001B6047" w:rsidRPr="001B6047">
        <w:rPr>
          <w:rFonts w:ascii="Times New Roman" w:hAnsi="Times New Roman" w:cs="Times New Roman"/>
          <w:sz w:val="28"/>
          <w:szCs w:val="28"/>
        </w:rPr>
        <w:t>спользование в мобильных приложениях для шоппинга</w:t>
      </w:r>
      <w:r w:rsidR="004808BD">
        <w:rPr>
          <w:rFonts w:ascii="Times New Roman" w:hAnsi="Times New Roman" w:cs="Times New Roman"/>
          <w:sz w:val="28"/>
          <w:szCs w:val="28"/>
        </w:rPr>
        <w:t>, с</w:t>
      </w:r>
      <w:r w:rsidR="004808BD" w:rsidRPr="004808BD">
        <w:rPr>
          <w:rFonts w:ascii="Times New Roman" w:hAnsi="Times New Roman" w:cs="Times New Roman"/>
          <w:sz w:val="28"/>
          <w:szCs w:val="28"/>
        </w:rPr>
        <w:t>оздание услуги персонального стайлинга на базе платформы, где стилисты формируют виртуальные гардеробы клиентов</w:t>
      </w:r>
      <w:r w:rsidR="004808BD">
        <w:rPr>
          <w:rFonts w:ascii="Times New Roman" w:hAnsi="Times New Roman" w:cs="Times New Roman"/>
          <w:sz w:val="28"/>
          <w:szCs w:val="28"/>
        </w:rPr>
        <w:t>.</w:t>
      </w:r>
    </w:p>
    <w:p w14:paraId="669EB5A7" w14:textId="2FC17596" w:rsidR="001B6047" w:rsidRPr="001B6047" w:rsidRDefault="001B604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6047">
        <w:rPr>
          <w:rFonts w:ascii="Times New Roman" w:hAnsi="Times New Roman" w:cs="Times New Roman"/>
          <w:sz w:val="28"/>
          <w:szCs w:val="28"/>
        </w:rPr>
        <w:t>Целевые сегменты рынка: Mass Market и Middle Market ритейлеры. Компании с большим объемом заказов и высокой долей возвратов.  Премиаль</w:t>
      </w:r>
      <w:r w:rsidR="004A3E39">
        <w:rPr>
          <w:rFonts w:ascii="Times New Roman" w:hAnsi="Times New Roman" w:cs="Times New Roman"/>
          <w:sz w:val="28"/>
          <w:szCs w:val="28"/>
        </w:rPr>
        <w:t>ный сегмент и индпошив, г</w:t>
      </w:r>
      <w:r w:rsidRPr="001B6047">
        <w:rPr>
          <w:rFonts w:ascii="Times New Roman" w:hAnsi="Times New Roman" w:cs="Times New Roman"/>
          <w:sz w:val="28"/>
          <w:szCs w:val="28"/>
        </w:rPr>
        <w:t>де критически важна идеальная посадка и сохранение индивидуальных параметров клиента.</w:t>
      </w:r>
    </w:p>
    <w:p w14:paraId="71ABB0A4" w14:textId="69891A2A" w:rsidR="001B6047" w:rsidRPr="001B6047" w:rsidRDefault="001B604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6047">
        <w:rPr>
          <w:rFonts w:ascii="Times New Roman" w:hAnsi="Times New Roman" w:cs="Times New Roman"/>
          <w:sz w:val="28"/>
          <w:szCs w:val="28"/>
        </w:rPr>
        <w:t>Конкур</w:t>
      </w:r>
      <w:r w:rsidR="00B7450F">
        <w:rPr>
          <w:rFonts w:ascii="Times New Roman" w:hAnsi="Times New Roman" w:cs="Times New Roman"/>
          <w:sz w:val="28"/>
          <w:szCs w:val="28"/>
        </w:rPr>
        <w:t>ентоспособность сервиса Идеальный образ</w:t>
      </w:r>
      <w:r w:rsidRPr="001B6047">
        <w:rPr>
          <w:rFonts w:ascii="Times New Roman" w:hAnsi="Times New Roman" w:cs="Times New Roman"/>
          <w:sz w:val="28"/>
          <w:szCs w:val="28"/>
        </w:rPr>
        <w:t xml:space="preserve"> на рынке Fashion Tech обусловлена комплексом его уникальных характеристик, выгодно отличающих его от существующих решений. Высокая точно</w:t>
      </w:r>
      <w:r w:rsidR="004A3E39">
        <w:rPr>
          <w:rFonts w:ascii="Times New Roman" w:hAnsi="Times New Roman" w:cs="Times New Roman"/>
          <w:sz w:val="28"/>
          <w:szCs w:val="28"/>
        </w:rPr>
        <w:t>сть персонализации 3D-манекена, и</w:t>
      </w:r>
      <w:r w:rsidRPr="001B6047">
        <w:rPr>
          <w:rFonts w:ascii="Times New Roman" w:hAnsi="Times New Roman" w:cs="Times New Roman"/>
          <w:sz w:val="28"/>
          <w:szCs w:val="28"/>
        </w:rPr>
        <w:t>спользование передовых алгоритмов генерации цифрового двойника, позволяющих создать максимально точную копию фигуры пользователя на основе минимального набора данных или фото. В отличие от типовых манекенов, наш продукт учитывает индивидуальные особенности, что кардинально повышает достоверность примерки. Продвинутая симуля</w:t>
      </w:r>
      <w:r w:rsidR="004A3E39">
        <w:rPr>
          <w:rFonts w:ascii="Times New Roman" w:hAnsi="Times New Roman" w:cs="Times New Roman"/>
          <w:sz w:val="28"/>
          <w:szCs w:val="28"/>
        </w:rPr>
        <w:t>ция физических свойств тканей: а</w:t>
      </w:r>
      <w:r w:rsidRPr="001B6047">
        <w:rPr>
          <w:rFonts w:ascii="Times New Roman" w:hAnsi="Times New Roman" w:cs="Times New Roman"/>
          <w:sz w:val="28"/>
          <w:szCs w:val="28"/>
        </w:rPr>
        <w:t>лгоритмы, моделирующие не только форму, но и поведение различных типов тканей (драпируемость, эластичность, текстуру) при взаимодействии с 3D-манекеном. Это обеспечивает реалистичную визуализацию того, как одежда будет сидеть и двигаться. Гибкая и масштаби</w:t>
      </w:r>
      <w:r w:rsidR="004A3E39">
        <w:rPr>
          <w:rFonts w:ascii="Times New Roman" w:hAnsi="Times New Roman" w:cs="Times New Roman"/>
          <w:sz w:val="28"/>
          <w:szCs w:val="28"/>
        </w:rPr>
        <w:t>руемая SaaS-модель интеграции: л</w:t>
      </w:r>
      <w:r w:rsidRPr="001B6047">
        <w:rPr>
          <w:rFonts w:ascii="Times New Roman" w:hAnsi="Times New Roman" w:cs="Times New Roman"/>
          <w:sz w:val="28"/>
          <w:szCs w:val="28"/>
        </w:rPr>
        <w:t>егко</w:t>
      </w:r>
      <w:r w:rsidR="00B7450F">
        <w:rPr>
          <w:rFonts w:ascii="Times New Roman" w:hAnsi="Times New Roman" w:cs="Times New Roman"/>
          <w:sz w:val="28"/>
          <w:szCs w:val="28"/>
        </w:rPr>
        <w:t>сть встраивания виджета Идеальный образ</w:t>
      </w:r>
      <w:r w:rsidRPr="001B6047">
        <w:rPr>
          <w:rFonts w:ascii="Times New Roman" w:hAnsi="Times New Roman" w:cs="Times New Roman"/>
          <w:sz w:val="28"/>
          <w:szCs w:val="28"/>
        </w:rPr>
        <w:t xml:space="preserve"> в любые существующие платформы интернет-магазинов (CMS, PIM) и мобильные приложения. Наша модель не требует капитальных затрат со стороны клиентов и ориентирована на оплату по факту использования, что снижает порог входа. Ключевое ко</w:t>
      </w:r>
      <w:r w:rsidR="0038339B">
        <w:rPr>
          <w:rFonts w:ascii="Times New Roman" w:hAnsi="Times New Roman" w:cs="Times New Roman"/>
          <w:sz w:val="28"/>
          <w:szCs w:val="28"/>
        </w:rPr>
        <w:t>нкурентное преимущество Идеальный образ</w:t>
      </w:r>
      <w:r w:rsidRPr="001B6047">
        <w:rPr>
          <w:rFonts w:ascii="Times New Roman" w:hAnsi="Times New Roman" w:cs="Times New Roman"/>
          <w:sz w:val="28"/>
          <w:szCs w:val="28"/>
        </w:rPr>
        <w:t xml:space="preserve"> заключается в синергии передовых технологий (точная 3D-визуализация и симуляция тканей) с гибкой бизнес-моделью и клиентоориентированным подходом, что поз</w:t>
      </w:r>
      <w:r w:rsidRPr="001B6047">
        <w:rPr>
          <w:rFonts w:ascii="Times New Roman" w:hAnsi="Times New Roman" w:cs="Times New Roman"/>
          <w:sz w:val="28"/>
          <w:szCs w:val="28"/>
        </w:rPr>
        <w:lastRenderedPageBreak/>
        <w:t>воляет предлагать рынку более точное, удобное и экономически выгодное решение по сравнению с существующими аналогами.</w:t>
      </w:r>
    </w:p>
    <w:p w14:paraId="62A46FC6" w14:textId="526181DC" w:rsidR="001B6047" w:rsidRPr="001B6047" w:rsidRDefault="00B7450F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Инновационность сервиса Идеальный образ</w:t>
      </w:r>
      <w:r w:rsidR="001B6047" w:rsidRPr="001B6047">
        <w:rPr>
          <w:rFonts w:ascii="Times New Roman" w:hAnsi="Times New Roman" w:cs="Times New Roman"/>
          <w:sz w:val="28"/>
          <w:szCs w:val="28"/>
        </w:rPr>
        <w:t xml:space="preserve"> заключается в переходе от статистических рекомендаций размера (на основе таблиц) к динамической визуализации физического взаимодействия одежды и тела.</w:t>
      </w:r>
    </w:p>
    <w:p w14:paraId="5960E3DB" w14:textId="35C28504" w:rsidR="001B6047" w:rsidRPr="001B6047" w:rsidRDefault="002C20E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1B6047" w:rsidRPr="001B6047">
        <w:rPr>
          <w:rFonts w:ascii="Times New Roman" w:hAnsi="Times New Roman" w:cs="Times New Roman"/>
          <w:sz w:val="28"/>
          <w:szCs w:val="28"/>
        </w:rPr>
        <w:t>Технологическая инновационность. Динамический цифровой двойник (Dyn</w:t>
      </w:r>
      <w:r w:rsidR="004A3E39">
        <w:rPr>
          <w:rFonts w:ascii="Times New Roman" w:hAnsi="Times New Roman" w:cs="Times New Roman"/>
          <w:sz w:val="28"/>
          <w:szCs w:val="28"/>
        </w:rPr>
        <w:t>amic Digital Twin), в</w:t>
      </w:r>
      <w:r w:rsidR="001B6047" w:rsidRPr="001B6047">
        <w:rPr>
          <w:rFonts w:ascii="Times New Roman" w:hAnsi="Times New Roman" w:cs="Times New Roman"/>
          <w:sz w:val="28"/>
          <w:szCs w:val="28"/>
        </w:rPr>
        <w:t xml:space="preserve"> отличие от стандартных аватаров, технология </w:t>
      </w:r>
      <w:r w:rsidR="00B7450F">
        <w:rPr>
          <w:rFonts w:ascii="Times New Roman" w:hAnsi="Times New Roman" w:cs="Times New Roman"/>
          <w:sz w:val="28"/>
          <w:szCs w:val="28"/>
        </w:rPr>
        <w:t xml:space="preserve">Идеальный образ, </w:t>
      </w:r>
      <w:r w:rsidR="001B6047" w:rsidRPr="001B6047">
        <w:rPr>
          <w:rFonts w:ascii="Times New Roman" w:hAnsi="Times New Roman" w:cs="Times New Roman"/>
          <w:sz w:val="28"/>
          <w:szCs w:val="28"/>
        </w:rPr>
        <w:t>позволяет создавать высокоточную 3D-копию пользователя, которая учитывает не только базовые обхваты, но и особенности осанки и морфологии тела. Физико-математическая симуляция ткани</w:t>
      </w:r>
      <w:r w:rsidR="004A3E39">
        <w:rPr>
          <w:rFonts w:ascii="Times New Roman" w:hAnsi="Times New Roman" w:cs="Times New Roman"/>
          <w:sz w:val="28"/>
          <w:szCs w:val="28"/>
        </w:rPr>
        <w:t>, и</w:t>
      </w:r>
      <w:r w:rsidR="001B6047" w:rsidRPr="001B6047">
        <w:rPr>
          <w:rFonts w:ascii="Times New Roman" w:hAnsi="Times New Roman" w:cs="Times New Roman"/>
          <w:sz w:val="28"/>
          <w:szCs w:val="28"/>
        </w:rPr>
        <w:t>нновация состоит в использовании алгоритмов, которые в реальном времени просчитывают физические свойства материалов (коэффициент трения, жесткость, эластичность). Это позволяет увидеть реальные заломы, складки и степень прилегания ткани. Инновационность услуги (Service Innovation)</w:t>
      </w:r>
      <w:r w:rsidR="004A3E39">
        <w:rPr>
          <w:rFonts w:ascii="Times New Roman" w:hAnsi="Times New Roman" w:cs="Times New Roman"/>
          <w:sz w:val="28"/>
          <w:szCs w:val="28"/>
        </w:rPr>
        <w:t>.</w:t>
      </w:r>
    </w:p>
    <w:p w14:paraId="75123C18" w14:textId="74B26460" w:rsidR="001B6047" w:rsidRPr="001B6047" w:rsidRDefault="002C20E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1B6047" w:rsidRPr="001B6047">
        <w:rPr>
          <w:rFonts w:ascii="Times New Roman" w:hAnsi="Times New Roman" w:cs="Times New Roman"/>
          <w:sz w:val="28"/>
          <w:szCs w:val="28"/>
        </w:rPr>
        <w:t xml:space="preserve">Интерактивный опыт (Immersive Shopping). Сервис переводит процесс онлайн-покупки из формата «просмотра картинок» в формат «интерактивного взаимодействия с продуктом», что кардинально меняет потребительское поведение в e-commerce. </w:t>
      </w:r>
    </w:p>
    <w:p w14:paraId="5798685E" w14:textId="69019E7A" w:rsidR="001B6047" w:rsidRPr="001B6047" w:rsidRDefault="002C20E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1B6047" w:rsidRPr="001B6047">
        <w:rPr>
          <w:rFonts w:ascii="Times New Roman" w:hAnsi="Times New Roman" w:cs="Times New Roman"/>
          <w:sz w:val="28"/>
          <w:szCs w:val="28"/>
        </w:rPr>
        <w:t>Инновационность бизнес-модели.</w:t>
      </w:r>
      <w:r w:rsidR="004A3E39">
        <w:rPr>
          <w:rFonts w:ascii="Times New Roman" w:hAnsi="Times New Roman" w:cs="Times New Roman"/>
          <w:sz w:val="28"/>
          <w:szCs w:val="28"/>
        </w:rPr>
        <w:t xml:space="preserve"> Data-driven подход для ритейла, п</w:t>
      </w:r>
      <w:r w:rsidR="001B6047" w:rsidRPr="001B6047">
        <w:rPr>
          <w:rFonts w:ascii="Times New Roman" w:hAnsi="Times New Roman" w:cs="Times New Roman"/>
          <w:sz w:val="28"/>
          <w:szCs w:val="28"/>
        </w:rPr>
        <w:t>редоставление брендам уникальных агрегированных данных о реальных типах фигур их покупателей, что позволяет компаниям внедрять инновации в свои размерные сетки и дизайн коллекций.</w:t>
      </w:r>
    </w:p>
    <w:p w14:paraId="0CE8BD89" w14:textId="09DA6E18" w:rsidR="001B6047" w:rsidRPr="001B6047" w:rsidRDefault="001B604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6047">
        <w:rPr>
          <w:rFonts w:ascii="Times New Roman" w:hAnsi="Times New Roman" w:cs="Times New Roman"/>
          <w:sz w:val="28"/>
          <w:szCs w:val="28"/>
        </w:rPr>
        <w:t>Деят</w:t>
      </w:r>
      <w:r w:rsidR="00B7450F">
        <w:rPr>
          <w:rFonts w:ascii="Times New Roman" w:hAnsi="Times New Roman" w:cs="Times New Roman"/>
          <w:sz w:val="28"/>
          <w:szCs w:val="28"/>
        </w:rPr>
        <w:t>ельность проекта Идеальный образ</w:t>
      </w:r>
      <w:r w:rsidRPr="001B6047">
        <w:rPr>
          <w:rFonts w:ascii="Times New Roman" w:hAnsi="Times New Roman" w:cs="Times New Roman"/>
          <w:sz w:val="28"/>
          <w:szCs w:val="28"/>
        </w:rPr>
        <w:t xml:space="preserve"> по разработке ИТ-сервиса не требует специальных государственных лицензий. Для обеспечения конкурентоспособности и защиты активов проекта необходимо п</w:t>
      </w:r>
      <w:r w:rsidR="004A3E39">
        <w:rPr>
          <w:rFonts w:ascii="Times New Roman" w:hAnsi="Times New Roman" w:cs="Times New Roman"/>
          <w:sz w:val="28"/>
          <w:szCs w:val="28"/>
        </w:rPr>
        <w:t>олучение следующих документов: свидетельство на товарный знак, р</w:t>
      </w:r>
      <w:r w:rsidRPr="001B6047">
        <w:rPr>
          <w:rFonts w:ascii="Times New Roman" w:hAnsi="Times New Roman" w:cs="Times New Roman"/>
          <w:sz w:val="28"/>
          <w:szCs w:val="28"/>
        </w:rPr>
        <w:t>егистрация названия «</w:t>
      </w:r>
      <w:r w:rsidR="00B7450F">
        <w:rPr>
          <w:rFonts w:ascii="Times New Roman" w:hAnsi="Times New Roman" w:cs="Times New Roman"/>
          <w:sz w:val="28"/>
          <w:szCs w:val="28"/>
        </w:rPr>
        <w:t>Идеальный образ</w:t>
      </w:r>
      <w:r w:rsidRPr="001B6047">
        <w:rPr>
          <w:rFonts w:ascii="Times New Roman" w:hAnsi="Times New Roman" w:cs="Times New Roman"/>
          <w:sz w:val="28"/>
          <w:szCs w:val="28"/>
        </w:rPr>
        <w:t>» и фирменного логотипа в Роспатенте (или международных органах, если планируется выход на глобальный рынок. Свидетельство о государственно</w:t>
      </w:r>
      <w:r w:rsidR="004A3E39">
        <w:rPr>
          <w:rFonts w:ascii="Times New Roman" w:hAnsi="Times New Roman" w:cs="Times New Roman"/>
          <w:sz w:val="28"/>
          <w:szCs w:val="28"/>
        </w:rPr>
        <w:t>й регистрации программы для ЭВМ, р</w:t>
      </w:r>
      <w:r w:rsidRPr="001B6047">
        <w:rPr>
          <w:rFonts w:ascii="Times New Roman" w:hAnsi="Times New Roman" w:cs="Times New Roman"/>
          <w:sz w:val="28"/>
          <w:szCs w:val="28"/>
        </w:rPr>
        <w:t xml:space="preserve">егистрация программного кода и алгоритмов 3D-моделирования для закрепления авторских прав компании. </w:t>
      </w:r>
      <w:r w:rsidRPr="001B6047">
        <w:rPr>
          <w:rFonts w:ascii="Times New Roman" w:hAnsi="Times New Roman" w:cs="Times New Roman"/>
          <w:sz w:val="28"/>
          <w:szCs w:val="28"/>
        </w:rPr>
        <w:lastRenderedPageBreak/>
        <w:t>Патенты на изоб</w:t>
      </w:r>
      <w:r w:rsidR="004A3E39">
        <w:rPr>
          <w:rFonts w:ascii="Times New Roman" w:hAnsi="Times New Roman" w:cs="Times New Roman"/>
          <w:sz w:val="28"/>
          <w:szCs w:val="28"/>
        </w:rPr>
        <w:t>ретения (опционально), в</w:t>
      </w:r>
      <w:r w:rsidRPr="001B6047">
        <w:rPr>
          <w:rFonts w:ascii="Times New Roman" w:hAnsi="Times New Roman" w:cs="Times New Roman"/>
          <w:sz w:val="28"/>
          <w:szCs w:val="28"/>
        </w:rPr>
        <w:t xml:space="preserve"> случае разработки уникальных, ранее не применявшихся методов симуляции ткани, целесообразно получение патента на технологию.</w:t>
      </w:r>
    </w:p>
    <w:p w14:paraId="57BBED03" w14:textId="3F545065" w:rsidR="001B6047" w:rsidRPr="001B6047" w:rsidRDefault="001B6047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6047">
        <w:rPr>
          <w:rFonts w:ascii="Times New Roman" w:hAnsi="Times New Roman" w:cs="Times New Roman"/>
          <w:sz w:val="28"/>
          <w:szCs w:val="28"/>
        </w:rPr>
        <w:t>На текущем этапе проект находится в стадии MVP 2 (минимально жизнеспособный продукт). Продукт готов к пилотному внедрению (тестированию на базе первого партнерского интернет-магазина) для сбора обратной связи и финальной отладки интерфейса. Проект обладает высокой степенью технической готовности к запуску пилотных продаж. Отсутствие обязательных сертификатов не является препятствием для выхода на рынок, а плановая добровольная сертификация включена в ст</w:t>
      </w:r>
      <w:r w:rsidR="00B7450F">
        <w:rPr>
          <w:rFonts w:ascii="Times New Roman" w:hAnsi="Times New Roman" w:cs="Times New Roman"/>
          <w:sz w:val="28"/>
          <w:szCs w:val="28"/>
        </w:rPr>
        <w:t>ратегию развития бренда Идеальный образ</w:t>
      </w:r>
      <w:r w:rsidRPr="001B6047">
        <w:rPr>
          <w:rFonts w:ascii="Times New Roman" w:hAnsi="Times New Roman" w:cs="Times New Roman"/>
          <w:sz w:val="28"/>
          <w:szCs w:val="28"/>
        </w:rPr>
        <w:t>.</w:t>
      </w:r>
    </w:p>
    <w:p w14:paraId="3B278CB9" w14:textId="24D23F74" w:rsidR="00AA6FA0" w:rsidRDefault="00B7450F" w:rsidP="0034059B">
      <w:pPr>
        <w:widowControl w:val="0"/>
        <w:spacing w:after="0" w:line="360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>Продукт Идеальный образ</w:t>
      </w:r>
      <w:r w:rsidR="001B6047" w:rsidRPr="001B6047">
        <w:rPr>
          <w:rFonts w:ascii="Times New Roman" w:hAnsi="Times New Roman" w:cs="Times New Roman"/>
          <w:sz w:val="28"/>
          <w:szCs w:val="28"/>
        </w:rPr>
        <w:t xml:space="preserve"> относится к категории экологически чистых технологий. Главный экологический эффект достигается за счет радикального сокращения коли</w:t>
      </w:r>
      <w:r w:rsidR="00690C1B">
        <w:rPr>
          <w:rFonts w:ascii="Times New Roman" w:hAnsi="Times New Roman" w:cs="Times New Roman"/>
          <w:sz w:val="28"/>
          <w:szCs w:val="28"/>
        </w:rPr>
        <w:t>чества возвратов товаров (на 30 процентов</w:t>
      </w:r>
      <w:r w:rsidR="001B6047" w:rsidRPr="001B6047">
        <w:rPr>
          <w:rFonts w:ascii="Times New Roman" w:hAnsi="Times New Roman" w:cs="Times New Roman"/>
          <w:sz w:val="28"/>
          <w:szCs w:val="28"/>
        </w:rPr>
        <w:t xml:space="preserve"> и более). Это уменьшает объемы лишних транспортных перевозок и логистических выбросов. Продукт является программным обеспечением (SaaS), поэтому физическая упаковка отсутствует. Предоставление удаленного доступа к облачной платформе через личный кабинет и интеграция виджета через API или готовые плагины для CMS. Проект обеспечивает высокий уровень сопровождения. Круглосуточный мониторинг работоспособности сервиса (24/7) и оперативное устранение сбоев. В силу нематериальности продукта (программный код), прямые отходы в процессе эксплуатации отсутствуют. Ц</w:t>
      </w:r>
      <w:r w:rsidR="0038339B">
        <w:rPr>
          <w:rFonts w:ascii="Times New Roman" w:hAnsi="Times New Roman" w:cs="Times New Roman"/>
          <w:sz w:val="28"/>
          <w:szCs w:val="28"/>
        </w:rPr>
        <w:t>ифровой формат продукта Идеальный образ</w:t>
      </w:r>
      <w:r w:rsidR="001B6047" w:rsidRPr="001B6047">
        <w:rPr>
          <w:rFonts w:ascii="Times New Roman" w:hAnsi="Times New Roman" w:cs="Times New Roman"/>
          <w:sz w:val="28"/>
          <w:szCs w:val="28"/>
        </w:rPr>
        <w:t xml:space="preserve"> обеспечивает его полную экологическую безопасность и отсутствие логистических издержек на упаковку и утилизацию. Основной упор в обслуживании сделан на облачную доступность и оперативное сервисное сопровождение.</w:t>
      </w:r>
      <w:r w:rsidR="00E61CCE" w:rsidRPr="00E61CCE">
        <w:t xml:space="preserve"> </w:t>
      </w:r>
    </w:p>
    <w:p w14:paraId="27A41CDB" w14:textId="25126977" w:rsidR="00B6141A" w:rsidRDefault="00B6141A" w:rsidP="00F9671C">
      <w:pPr>
        <w:widowControl w:val="0"/>
        <w:suppressAutoHyphens/>
        <w:spacing w:after="240" w:line="240" w:lineRule="auto"/>
        <w:rPr>
          <w:rFonts w:ascii="Times New Roman" w:hAnsi="Times New Roman" w:cs="Times New Roman"/>
          <w:sz w:val="28"/>
          <w:szCs w:val="28"/>
        </w:rPr>
      </w:pPr>
    </w:p>
    <w:p w14:paraId="4E64B25A" w14:textId="77777777" w:rsidR="00F9671C" w:rsidRDefault="00F9671C" w:rsidP="00F9671C">
      <w:pPr>
        <w:widowControl w:val="0"/>
        <w:suppressAutoHyphens/>
        <w:spacing w:after="240" w:line="240" w:lineRule="auto"/>
        <w:rPr>
          <w:rFonts w:ascii="Arial" w:hAnsi="Arial" w:cs="Arial"/>
          <w:sz w:val="30"/>
          <w:szCs w:val="30"/>
        </w:rPr>
      </w:pPr>
    </w:p>
    <w:p w14:paraId="6A066A7D" w14:textId="77777777" w:rsidR="00B6141A" w:rsidRDefault="00B6141A" w:rsidP="0034059B">
      <w:pPr>
        <w:widowControl w:val="0"/>
        <w:suppressAutoHyphens/>
        <w:spacing w:after="240" w:line="240" w:lineRule="auto"/>
        <w:ind w:firstLine="709"/>
        <w:rPr>
          <w:rFonts w:ascii="Arial" w:hAnsi="Arial" w:cs="Arial"/>
          <w:sz w:val="30"/>
          <w:szCs w:val="30"/>
        </w:rPr>
      </w:pPr>
    </w:p>
    <w:p w14:paraId="359BF053" w14:textId="6D293320" w:rsidR="000D1FB8" w:rsidRPr="00CD2CE6" w:rsidRDefault="000D1FB8" w:rsidP="0034059B">
      <w:pPr>
        <w:widowControl w:val="0"/>
        <w:suppressAutoHyphens/>
        <w:spacing w:after="240" w:line="240" w:lineRule="auto"/>
        <w:ind w:firstLine="709"/>
        <w:rPr>
          <w:rFonts w:ascii="Arial" w:hAnsi="Arial" w:cs="Arial"/>
          <w:sz w:val="30"/>
          <w:szCs w:val="30"/>
        </w:rPr>
      </w:pPr>
      <w:r w:rsidRPr="00CD2CE6">
        <w:rPr>
          <w:rFonts w:ascii="Arial" w:hAnsi="Arial" w:cs="Arial"/>
          <w:sz w:val="30"/>
          <w:szCs w:val="30"/>
        </w:rPr>
        <w:lastRenderedPageBreak/>
        <w:t>2 Стратегический анализ</w:t>
      </w:r>
    </w:p>
    <w:p w14:paraId="3A5F7E56" w14:textId="77777777" w:rsidR="000D1FB8" w:rsidRPr="00CD2CE6" w:rsidRDefault="000D1FB8" w:rsidP="0034059B">
      <w:pPr>
        <w:widowControl w:val="0"/>
        <w:suppressAutoHyphens/>
        <w:spacing w:after="120" w:line="240" w:lineRule="auto"/>
        <w:ind w:firstLine="709"/>
        <w:rPr>
          <w:rFonts w:ascii="Arial" w:hAnsi="Arial" w:cs="Arial"/>
          <w:sz w:val="28"/>
          <w:szCs w:val="28"/>
        </w:rPr>
      </w:pPr>
      <w:r w:rsidRPr="00CD2CE6">
        <w:rPr>
          <w:rFonts w:ascii="Arial" w:hAnsi="Arial" w:cs="Arial"/>
          <w:sz w:val="28"/>
          <w:szCs w:val="28"/>
        </w:rPr>
        <w:t>2.1 Общая характеристика сферы деятельности стартап-проекта</w:t>
      </w:r>
    </w:p>
    <w:p w14:paraId="7C7E8F71" w14:textId="19BDDF7C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Активный рост рынка электронной коммерции столкнулся с системной проблемой для сегмента одежды высоким процентом возвратов товаров. При глобальном росте онлайн-продаж одежды, достигающем 15-20</w:t>
      </w:r>
      <w:r w:rsidR="00B70945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0D1FB8">
        <w:rPr>
          <w:rFonts w:ascii="Times New Roman" w:hAnsi="Times New Roman" w:cs="Times New Roman"/>
          <w:sz w:val="28"/>
          <w:szCs w:val="28"/>
        </w:rPr>
        <w:t xml:space="preserve"> в год, сегмент сталкивается с системным кризисом эффективности [1]. Уровень возвратов достигает 30-40</w:t>
      </w:r>
      <w:r w:rsidR="00B70945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0D1FB8">
        <w:rPr>
          <w:rFonts w:ascii="Times New Roman" w:hAnsi="Times New Roman" w:cs="Times New Roman"/>
          <w:sz w:val="28"/>
          <w:szCs w:val="28"/>
        </w:rPr>
        <w:t xml:space="preserve"> для отдельных категорий товаров, создавая многомиллиардные убытки ретейлерам и экологический ущерб от логистики [2]. Основная причина возвратов </w:t>
      </w:r>
      <w:r w:rsidR="00B70945" w:rsidRPr="002F2B85">
        <w:rPr>
          <w:rFonts w:ascii="Times New Roman" w:hAnsi="Times New Roman" w:cs="Times New Roman"/>
          <w:sz w:val="28"/>
          <w:szCs w:val="28"/>
        </w:rPr>
        <w:t>–</w:t>
      </w:r>
      <w:r w:rsidRPr="000D1FB8">
        <w:rPr>
          <w:rFonts w:ascii="Times New Roman" w:hAnsi="Times New Roman" w:cs="Times New Roman"/>
          <w:sz w:val="28"/>
          <w:szCs w:val="28"/>
        </w:rPr>
        <w:t xml:space="preserve"> несоответствие ожиданий от вещи, увиденной на стандартной модели в интернет-магазине, реальному виду на конкретном покупателе. Это наносит значительные экономические убытки ретейлерам и недоверие у потребителей. Традиционные решения </w:t>
      </w:r>
      <w:r w:rsidR="00B70945" w:rsidRPr="002F2B85">
        <w:rPr>
          <w:rFonts w:ascii="Times New Roman" w:hAnsi="Times New Roman" w:cs="Times New Roman"/>
          <w:sz w:val="28"/>
          <w:szCs w:val="28"/>
        </w:rPr>
        <w:t>–</w:t>
      </w:r>
      <w:r w:rsidRPr="000D1FB8">
        <w:rPr>
          <w:rFonts w:ascii="Times New Roman" w:hAnsi="Times New Roman" w:cs="Times New Roman"/>
          <w:sz w:val="28"/>
          <w:szCs w:val="28"/>
        </w:rPr>
        <w:t xml:space="preserve"> стандартные размерные сетки, таблицы измерений </w:t>
      </w:r>
      <w:r w:rsidR="00B70945" w:rsidRPr="002F2B85">
        <w:rPr>
          <w:rFonts w:ascii="Times New Roman" w:hAnsi="Times New Roman" w:cs="Times New Roman"/>
          <w:sz w:val="28"/>
          <w:szCs w:val="28"/>
        </w:rPr>
        <w:t>–</w:t>
      </w:r>
      <w:r w:rsidRPr="000D1FB8">
        <w:rPr>
          <w:rFonts w:ascii="Times New Roman" w:hAnsi="Times New Roman" w:cs="Times New Roman"/>
          <w:sz w:val="28"/>
          <w:szCs w:val="28"/>
        </w:rPr>
        <w:t xml:space="preserve"> исчерпали свой потенциал. В данном контексте проект по созданию реалистичной виртуальной примерочной, использующей персонализированный 3D-манекен покупателя, представляет собой высокоактуальное и инновационное решение. Данный проект требует оценки экономических и социальных условий осуществления предпринимательской деятельности.</w:t>
      </w:r>
    </w:p>
    <w:p w14:paraId="1E51D8F7" w14:textId="6B386BBA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 xml:space="preserve">Экономика РФ находится в условиях санкционного давления, ограниченного доступа к международным рынкам капитала и технологий, она демонстрирует как признаки устойчивости, так и структурные уязвимости [3]. Сейчас все указывает, что экономическое положение РФ идет по сценарию управляемого выхода из перегрева спроса. Рост спроса замедлился, а производственный потенциал, напротив, расширяется и постепенно нагоняет спрос", </w:t>
      </w:r>
      <w:r w:rsidR="00B70945" w:rsidRPr="002F2B85">
        <w:rPr>
          <w:rFonts w:ascii="Times New Roman" w:hAnsi="Times New Roman" w:cs="Times New Roman"/>
          <w:sz w:val="28"/>
          <w:szCs w:val="28"/>
        </w:rPr>
        <w:t>–</w:t>
      </w:r>
      <w:r w:rsidRPr="000D1FB8">
        <w:rPr>
          <w:rFonts w:ascii="Times New Roman" w:hAnsi="Times New Roman" w:cs="Times New Roman"/>
          <w:sz w:val="28"/>
          <w:szCs w:val="28"/>
        </w:rPr>
        <w:t xml:space="preserve"> сообщила Набиуллина на совместном заседании комитетов Госдумы [4]. Правительство планирует сократить дефицит бюджета, а это означает, что будет повышение налогов. Уже анонсировано увеличение налога на прибыль для крупных компаний, НДФЛ для высокооплачиваемых специалистов, а также введение новых акцизов. Основная ставка налога на прибыль организаций увеличилась с 20 до 25</w:t>
      </w:r>
      <w:r w:rsidR="00B70945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0D1FB8">
        <w:rPr>
          <w:rFonts w:ascii="Times New Roman" w:hAnsi="Times New Roman" w:cs="Times New Roman"/>
          <w:sz w:val="28"/>
          <w:szCs w:val="28"/>
        </w:rPr>
        <w:t xml:space="preserve">. Для IT-компаний с 2025 года ставка налога на </w:t>
      </w:r>
      <w:r w:rsidRPr="000D1FB8">
        <w:rPr>
          <w:rFonts w:ascii="Times New Roman" w:hAnsi="Times New Roman" w:cs="Times New Roman"/>
          <w:sz w:val="28"/>
          <w:szCs w:val="28"/>
        </w:rPr>
        <w:lastRenderedPageBreak/>
        <w:t>прибыль повышена с 0 до 5</w:t>
      </w:r>
      <w:r w:rsidR="00B70945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0D1FB8">
        <w:rPr>
          <w:rFonts w:ascii="Times New Roman" w:hAnsi="Times New Roman" w:cs="Times New Roman"/>
          <w:sz w:val="28"/>
          <w:szCs w:val="28"/>
        </w:rPr>
        <w:t>. Эту ставку IT-организации могут применять только при исчислении налога за периоды 2025 - 2030 гг.</w:t>
      </w:r>
    </w:p>
    <w:p w14:paraId="44FD3965" w14:textId="77777777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Также, покупательская способность населения России на 2025 год ослабла. Это связано с ростом цен, снижением доступности кредитов и тенденциями размещения денежных средств на вкладах.</w:t>
      </w:r>
    </w:p>
    <w:p w14:paraId="418FC456" w14:textId="77777777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Несмотря на неоднозначное положение экономики РФ, государство активно поддерживает предпринимательскую деятельность. Например, на запуск бизнеса даются гранты и субсидии суммой до 5 млн. руб. Также есть возможность получить грант для начинающих и молодых предпринимателей в размере до 1 млн.руб. Приоритетные отрасли могут получить налоговые льготы, льготные кредиты и субсидии.</w:t>
      </w:r>
    </w:p>
    <w:p w14:paraId="436BFF9E" w14:textId="77777777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Проект «Онлайн-примерка» ориентирован на крупный и растущий рынок онлайн-ретейла одежды и обуви. Его ключевое ценностное предложение адресовано двум аудиториям:</w:t>
      </w:r>
    </w:p>
    <w:p w14:paraId="213A2B37" w14:textId="282F97B9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- для онлайн-магазинов (B2B-клиенты) – снижение финансовых потерь от возвратов (логистика, проверка, утилизация), увеличение конверсии в покупку, повышение среднего чека</w:t>
      </w:r>
      <w:r w:rsidR="0038339B">
        <w:rPr>
          <w:rFonts w:ascii="Times New Roman" w:hAnsi="Times New Roman" w:cs="Times New Roman"/>
          <w:sz w:val="28"/>
          <w:szCs w:val="28"/>
        </w:rPr>
        <w:t xml:space="preserve"> и усиление лояльности клиентов.</w:t>
      </w:r>
    </w:p>
    <w:p w14:paraId="4F989626" w14:textId="77777777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- для конечных потребителей (B2C-пользователи) – повышение уверенности в выборе, экономия времени и средств на доставку/возврат, персонализированный и инклюзивный шопинг-опыт.</w:t>
      </w:r>
    </w:p>
    <w:p w14:paraId="2BC52059" w14:textId="77777777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Экономическая эффективность для ретейлера складывается из:</w:t>
      </w:r>
    </w:p>
    <w:p w14:paraId="4476C96D" w14:textId="16D24F28" w:rsidR="000D1FB8" w:rsidRPr="000D1FB8" w:rsidRDefault="00B70945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D1FB8" w:rsidRPr="000D1FB8">
        <w:rPr>
          <w:rFonts w:ascii="Times New Roman" w:hAnsi="Times New Roman" w:cs="Times New Roman"/>
          <w:sz w:val="28"/>
          <w:szCs w:val="28"/>
        </w:rPr>
        <w:t>прямой экономии (снижение затрат на обработку возвратов. Снижение уровня возвратов даже на 5-10</w:t>
      </w:r>
      <w:r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0D1FB8" w:rsidRPr="000D1FB8">
        <w:rPr>
          <w:rFonts w:ascii="Times New Roman" w:hAnsi="Times New Roman" w:cs="Times New Roman"/>
          <w:sz w:val="28"/>
          <w:szCs w:val="28"/>
        </w:rPr>
        <w:t xml:space="preserve"> дает существенную э</w:t>
      </w:r>
      <w:r w:rsidR="0038339B">
        <w:rPr>
          <w:rFonts w:ascii="Times New Roman" w:hAnsi="Times New Roman" w:cs="Times New Roman"/>
          <w:sz w:val="28"/>
          <w:szCs w:val="28"/>
        </w:rPr>
        <w:t>кономию для крупного ретейлера).</w:t>
      </w:r>
    </w:p>
    <w:p w14:paraId="1C1A454C" w14:textId="5BF58BB9" w:rsidR="000D1FB8" w:rsidRPr="000D1FB8" w:rsidRDefault="00B70945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D1FB8" w:rsidRPr="000D1FB8">
        <w:rPr>
          <w:rFonts w:ascii="Times New Roman" w:hAnsi="Times New Roman" w:cs="Times New Roman"/>
          <w:sz w:val="28"/>
          <w:szCs w:val="28"/>
        </w:rPr>
        <w:t>прироста выручки (уверенность покупателей позволяет покупать больше вещей сразу, особенно из одной категории);</w:t>
      </w:r>
    </w:p>
    <w:p w14:paraId="36E14143" w14:textId="6E0B7AB1" w:rsidR="000D1FB8" w:rsidRPr="000D1FB8" w:rsidRDefault="00B70945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D1FB8" w:rsidRPr="000D1FB8">
        <w:rPr>
          <w:rFonts w:ascii="Times New Roman" w:hAnsi="Times New Roman" w:cs="Times New Roman"/>
          <w:sz w:val="28"/>
          <w:szCs w:val="28"/>
        </w:rPr>
        <w:t>повышении конкурентоспособности</w:t>
      </w:r>
      <w:r w:rsidR="0038339B">
        <w:rPr>
          <w:rFonts w:ascii="Times New Roman" w:hAnsi="Times New Roman" w:cs="Times New Roman"/>
          <w:sz w:val="28"/>
          <w:szCs w:val="28"/>
        </w:rPr>
        <w:t xml:space="preserve"> среди других ретейлеров.</w:t>
      </w:r>
    </w:p>
    <w:p w14:paraId="7A917A35" w14:textId="71FCBD49" w:rsidR="000D1FB8" w:rsidRPr="000D1FB8" w:rsidRDefault="00B70945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D1FB8" w:rsidRPr="000D1FB8">
        <w:rPr>
          <w:rFonts w:ascii="Times New Roman" w:hAnsi="Times New Roman" w:cs="Times New Roman"/>
          <w:sz w:val="28"/>
          <w:szCs w:val="28"/>
        </w:rPr>
        <w:t>экономии на утилизации одежды, в случае ее порчи при возврате.</w:t>
      </w:r>
    </w:p>
    <w:p w14:paraId="3A0A3F69" w14:textId="77777777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 xml:space="preserve">Экономическая эффективность для пользователей складывается из улучшения клиентского опыта и роста лояльности и экономит средств и времени </w:t>
      </w:r>
      <w:r w:rsidRPr="000D1FB8">
        <w:rPr>
          <w:rFonts w:ascii="Times New Roman" w:hAnsi="Times New Roman" w:cs="Times New Roman"/>
          <w:sz w:val="28"/>
          <w:szCs w:val="28"/>
        </w:rPr>
        <w:lastRenderedPageBreak/>
        <w:t>на возврат товаров.</w:t>
      </w:r>
    </w:p>
    <w:p w14:paraId="362F783C" w14:textId="77777777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Разработка и запуск такого проекта требует высоких первоначальных инвестиций, что создает экономическую преграду.</w:t>
      </w:r>
    </w:p>
    <w:p w14:paraId="56246E83" w14:textId="77777777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Затраты на разработку и запуск проекта будут включать следующие статьи:</w:t>
      </w:r>
    </w:p>
    <w:p w14:paraId="4EB073D3" w14:textId="58A21827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- исследования и разработки</w:t>
      </w:r>
      <w:r w:rsidR="00B70945">
        <w:rPr>
          <w:rFonts w:ascii="Times New Roman" w:hAnsi="Times New Roman" w:cs="Times New Roman"/>
          <w:sz w:val="28"/>
          <w:szCs w:val="28"/>
        </w:rPr>
        <w:t>;</w:t>
      </w:r>
    </w:p>
    <w:p w14:paraId="6258567E" w14:textId="5D8587E7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- технологическая инфраструктура</w:t>
      </w:r>
      <w:r w:rsidR="00B70945">
        <w:rPr>
          <w:rFonts w:ascii="Times New Roman" w:hAnsi="Times New Roman" w:cs="Times New Roman"/>
          <w:sz w:val="28"/>
          <w:szCs w:val="28"/>
        </w:rPr>
        <w:t>;</w:t>
      </w:r>
    </w:p>
    <w:p w14:paraId="71FB0EBD" w14:textId="66BB8CCC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- базы данных</w:t>
      </w:r>
      <w:r w:rsidR="00B70945">
        <w:rPr>
          <w:rFonts w:ascii="Times New Roman" w:hAnsi="Times New Roman" w:cs="Times New Roman"/>
          <w:sz w:val="28"/>
          <w:szCs w:val="28"/>
        </w:rPr>
        <w:t>;</w:t>
      </w:r>
    </w:p>
    <w:p w14:paraId="4771693D" w14:textId="44154CD2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- операционные расходы</w:t>
      </w:r>
      <w:r w:rsidR="00B70945">
        <w:rPr>
          <w:rFonts w:ascii="Times New Roman" w:hAnsi="Times New Roman" w:cs="Times New Roman"/>
          <w:sz w:val="28"/>
          <w:szCs w:val="28"/>
        </w:rPr>
        <w:t>;</w:t>
      </w:r>
    </w:p>
    <w:p w14:paraId="64DF174F" w14:textId="0030DE8C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-</w:t>
      </w:r>
      <w:r w:rsidR="00B70945">
        <w:rPr>
          <w:rFonts w:ascii="Times New Roman" w:hAnsi="Times New Roman" w:cs="Times New Roman"/>
          <w:sz w:val="28"/>
          <w:szCs w:val="28"/>
        </w:rPr>
        <w:t xml:space="preserve"> </w:t>
      </w:r>
      <w:r w:rsidRPr="000D1FB8">
        <w:rPr>
          <w:rFonts w:ascii="Times New Roman" w:hAnsi="Times New Roman" w:cs="Times New Roman"/>
          <w:sz w:val="28"/>
          <w:szCs w:val="28"/>
        </w:rPr>
        <w:t>лицензирование и патент.</w:t>
      </w:r>
    </w:p>
    <w:p w14:paraId="5D8E1CD8" w14:textId="77777777" w:rsidR="000D1FB8" w:rsidRP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Осуществление предпринимательской деятельности по направлению стартап-проекта «Онлайн-примерка» имеет благоприятные социальные условия. Общество стремительно переходит к цифровизации повседневной жизни, в том числе это касается и онлайн шоппинга. С каждым годом доля онлайн-шоппинга все больше превышает оффлайн-шоппинг. Пользователи технически подкованы и готовы использовать более сложные технологии для упрощения повседневной деятельности. В обществе также растет тренд на персонализацию, наш продукт подчеркнет индивидуальность каждого пользователя, а шоппинг будет происходить более удовлетворенно. Также, люди стремятся больше экономить свое время на решении простых задач, делегируя часть своих обязанностей инновационным технологиям. Задачей онлайн-ретейлеров будет подстроиться под тенденции и тренды пользователей, для получения своей выгоды.</w:t>
      </w:r>
    </w:p>
    <w:p w14:paraId="2FF580EF" w14:textId="08B5C026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 xml:space="preserve">Таким образом, стартап-проект «Онлайн-примерка» является социально и экономически обоснованным, но его реализация в нынешних условиях сопряжена с комплексом проблем. С одной стороны, проект предлагает инновационное решение ключевой проблемы рынка электронной коммерции </w:t>
      </w:r>
      <w:r w:rsidR="007567D2" w:rsidRPr="002F2B85">
        <w:rPr>
          <w:rFonts w:ascii="Times New Roman" w:hAnsi="Times New Roman" w:cs="Times New Roman"/>
          <w:sz w:val="28"/>
          <w:szCs w:val="28"/>
        </w:rPr>
        <w:t>–</w:t>
      </w:r>
      <w:r w:rsidRPr="000D1FB8">
        <w:rPr>
          <w:rFonts w:ascii="Times New Roman" w:hAnsi="Times New Roman" w:cs="Times New Roman"/>
          <w:sz w:val="28"/>
          <w:szCs w:val="28"/>
        </w:rPr>
        <w:t xml:space="preserve"> высокого уровня возвратов, создавая прямую экономическую выгоду для ретейлеров и повышая удовлетворенность конечных потребителей. Социальные </w:t>
      </w:r>
      <w:r w:rsidRPr="000D1FB8">
        <w:rPr>
          <w:rFonts w:ascii="Times New Roman" w:hAnsi="Times New Roman" w:cs="Times New Roman"/>
          <w:sz w:val="28"/>
          <w:szCs w:val="28"/>
        </w:rPr>
        <w:lastRenderedPageBreak/>
        <w:t>тренды, такие как цифровизация, запрос на персонализацию, формируют благоприятную среду для внедрения подобных технологий. Однако экономический контекст -повышение налоговой нагрузки, включая рост налога на прибыль для IT-компаний, снижение покупательной способности населения и ограниченный доступ к международным рынкам капитала - создает серьезные барьеры. Частично эти проблемы смягчаются за счет государственных мер поддержки малого и среднего бизнеса, таких как гранты и субсидии. Следовательно, успех проекта будет зависеть не столько от его технологической составляющей, сколько от способности команды эффективно выстраивать финансовую стратегию, использовать доступные инструменты господдержки и демонстрировать быструю окупаемость для B2B-клиентов даже в условиях замедления экономического роста.</w:t>
      </w:r>
    </w:p>
    <w:p w14:paraId="78600AF7" w14:textId="6C7307FE" w:rsidR="000D1FB8" w:rsidRPr="00CD2CE6" w:rsidRDefault="000D1FB8" w:rsidP="0034059B">
      <w:pPr>
        <w:widowControl w:val="0"/>
        <w:suppressAutoHyphens/>
        <w:spacing w:after="120" w:line="240" w:lineRule="auto"/>
        <w:ind w:firstLine="709"/>
        <w:rPr>
          <w:rFonts w:ascii="Arial" w:hAnsi="Arial" w:cs="Arial"/>
          <w:sz w:val="28"/>
          <w:szCs w:val="28"/>
        </w:rPr>
      </w:pPr>
      <w:r w:rsidRPr="00CD2CE6">
        <w:rPr>
          <w:rFonts w:ascii="Arial" w:hAnsi="Arial" w:cs="Arial"/>
          <w:sz w:val="28"/>
          <w:szCs w:val="28"/>
        </w:rPr>
        <w:t>2.2 Стратегический анализ рынка</w:t>
      </w:r>
    </w:p>
    <w:p w14:paraId="1791A423" w14:textId="77777777" w:rsidR="000D1FB8" w:rsidRDefault="000D1FB8" w:rsidP="0034059B">
      <w:pPr>
        <w:widowControl w:val="0"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1FB8">
        <w:rPr>
          <w:rFonts w:ascii="Times New Roman" w:hAnsi="Times New Roman" w:cs="Times New Roman"/>
          <w:sz w:val="28"/>
          <w:szCs w:val="28"/>
        </w:rPr>
        <w:t>Стратегический анализ необходим для оценки внешней и внутренней среды проекта, выявления сильных и слабых сторон, возможностей и угроз, а также для обоснования управленческих решений. Он помогает понять рыночный потенциал, конкурентную среду, определить целевые сегменты, разработать стратегию продвижения и минимизировать риски, что важно для успешного развития стартапа и привлечения инвестиций.</w:t>
      </w:r>
    </w:p>
    <w:p w14:paraId="495296AD" w14:textId="77777777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Проведём </w:t>
      </w:r>
      <w:r>
        <w:rPr>
          <w:rFonts w:ascii="Times New Roman" w:hAnsi="Times New Roman" w:cs="Times New Roman"/>
          <w:sz w:val="28"/>
          <w:szCs w:val="28"/>
          <w:lang w:val="en-US"/>
        </w:rPr>
        <w:t>SWOT</w:t>
      </w:r>
      <w:r w:rsidRPr="00B95DA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анализ для определения стратегии развития, рисков и выявления сильных и слабых сторон (таблица 2.1).</w:t>
      </w:r>
    </w:p>
    <w:p w14:paraId="006B3B06" w14:textId="77777777" w:rsidR="000D1FB8" w:rsidRDefault="000D1FB8" w:rsidP="0034059B">
      <w:pPr>
        <w:widowControl w:val="0"/>
        <w:suppressAutoHyphens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2.1 – Матрица </w:t>
      </w:r>
      <w:r>
        <w:rPr>
          <w:rFonts w:ascii="Times New Roman" w:hAnsi="Times New Roman" w:cs="Times New Roman"/>
          <w:sz w:val="28"/>
          <w:szCs w:val="28"/>
          <w:lang w:val="en-US"/>
        </w:rPr>
        <w:t>SWOT-</w:t>
      </w:r>
      <w:r>
        <w:rPr>
          <w:rFonts w:ascii="Times New Roman" w:hAnsi="Times New Roman" w:cs="Times New Roman"/>
          <w:sz w:val="28"/>
          <w:szCs w:val="28"/>
        </w:rPr>
        <w:t>анализа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D1FB8" w14:paraId="598AB462" w14:textId="77777777" w:rsidTr="00013690">
        <w:tc>
          <w:tcPr>
            <w:tcW w:w="4672" w:type="dxa"/>
            <w:shd w:val="clear" w:color="auto" w:fill="auto"/>
          </w:tcPr>
          <w:p w14:paraId="2CC4164B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Сильные стороны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(S)</w:t>
            </w:r>
          </w:p>
        </w:tc>
        <w:tc>
          <w:tcPr>
            <w:tcW w:w="4673" w:type="dxa"/>
            <w:shd w:val="clear" w:color="auto" w:fill="auto"/>
          </w:tcPr>
          <w:p w14:paraId="79980F2A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Слабые стороны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(W)</w:t>
            </w:r>
          </w:p>
        </w:tc>
      </w:tr>
      <w:tr w:rsidR="000D1FB8" w:rsidRPr="007F004D" w14:paraId="27C29F78" w14:textId="77777777" w:rsidTr="00121453">
        <w:tc>
          <w:tcPr>
            <w:tcW w:w="4672" w:type="dxa"/>
          </w:tcPr>
          <w:p w14:paraId="3936E80C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Использование искусственного интеллекта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4673" w:type="dxa"/>
          </w:tcPr>
          <w:p w14:paraId="0A70E30A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Высокая стоимость разработки и технической поддержки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  <w:tr w:rsidR="000D1FB8" w:rsidRPr="00600837" w14:paraId="629FF16D" w14:textId="77777777" w:rsidTr="00121453">
        <w:tc>
          <w:tcPr>
            <w:tcW w:w="4672" w:type="dxa"/>
          </w:tcPr>
          <w:p w14:paraId="706C9835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Инновационный продукт на российском рынке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4673" w:type="dxa"/>
          </w:tcPr>
          <w:p w14:paraId="11180C63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Сложность интеграции с сайтами партнёров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</w:tr>
      <w:tr w:rsidR="000D1FB8" w:rsidRPr="007F004D" w14:paraId="26621F40" w14:textId="77777777" w:rsidTr="00121453">
        <w:tc>
          <w:tcPr>
            <w:tcW w:w="4672" w:type="dxa"/>
          </w:tcPr>
          <w:p w14:paraId="2CFDDD08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 Удобство и экономия времени для покупателей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4673" w:type="dxa"/>
          </w:tcPr>
          <w:p w14:paraId="22154E1B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Необходимость постоянного обновления алгоритмов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</w:tr>
    </w:tbl>
    <w:p w14:paraId="7D08FD73" w14:textId="5CF02188" w:rsidR="0065458C" w:rsidRDefault="0065458C"/>
    <w:p w14:paraId="034348E2" w14:textId="407A0E31" w:rsidR="0065458C" w:rsidRDefault="0065458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Продолжение таблицы 2</w:t>
      </w:r>
      <w:r w:rsidRPr="0065458C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66163" w:rsidRPr="003A5175" w14:paraId="4F192C53" w14:textId="77777777" w:rsidTr="00B66163">
        <w:tc>
          <w:tcPr>
            <w:tcW w:w="4672" w:type="dxa"/>
          </w:tcPr>
          <w:p w14:paraId="1F7EB813" w14:textId="77777777" w:rsidR="00B66163" w:rsidRPr="003A5175" w:rsidRDefault="00B66163" w:rsidP="00B66163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Сильные стороны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(S)</w:t>
            </w:r>
          </w:p>
        </w:tc>
        <w:tc>
          <w:tcPr>
            <w:tcW w:w="4673" w:type="dxa"/>
          </w:tcPr>
          <w:p w14:paraId="5B6865E0" w14:textId="77777777" w:rsidR="00B66163" w:rsidRPr="003A5175" w:rsidRDefault="00B66163" w:rsidP="00B66163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Слабые стороны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(W)</w:t>
            </w:r>
          </w:p>
        </w:tc>
      </w:tr>
      <w:tr w:rsidR="000D1FB8" w:rsidRPr="007F004D" w14:paraId="648958FE" w14:textId="77777777" w:rsidTr="00121453">
        <w:tc>
          <w:tcPr>
            <w:tcW w:w="4672" w:type="dxa"/>
          </w:tcPr>
          <w:p w14:paraId="3FB86CA6" w14:textId="77777777" w:rsidR="00503C2C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Интерес инвесторов и брендов к </w:t>
            </w:r>
          </w:p>
          <w:p w14:paraId="1D55B1FE" w14:textId="56DCBF2D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инновациям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4673" w:type="dxa"/>
          </w:tcPr>
          <w:p w14:paraId="7B9A2BA5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Недостаточная точность посадки одежды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4) </w:t>
            </w:r>
          </w:p>
        </w:tc>
      </w:tr>
      <w:tr w:rsidR="000D1FB8" w14:paraId="37ADAACF" w14:textId="77777777" w:rsidTr="00013690">
        <w:tc>
          <w:tcPr>
            <w:tcW w:w="4672" w:type="dxa"/>
            <w:shd w:val="clear" w:color="auto" w:fill="auto"/>
          </w:tcPr>
          <w:p w14:paraId="0427F273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(O)</w:t>
            </w:r>
          </w:p>
        </w:tc>
        <w:tc>
          <w:tcPr>
            <w:tcW w:w="4673" w:type="dxa"/>
            <w:shd w:val="clear" w:color="auto" w:fill="auto"/>
          </w:tcPr>
          <w:p w14:paraId="0B8CE804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Угрозы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(T)</w:t>
            </w:r>
          </w:p>
        </w:tc>
      </w:tr>
      <w:tr w:rsidR="000D1FB8" w14:paraId="34208F75" w14:textId="77777777" w:rsidTr="00121453">
        <w:tc>
          <w:tcPr>
            <w:tcW w:w="4672" w:type="dxa"/>
          </w:tcPr>
          <w:p w14:paraId="1C7E9A5F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Сотрудничество с маркетплейсами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(O1)</w:t>
            </w:r>
          </w:p>
        </w:tc>
        <w:tc>
          <w:tcPr>
            <w:tcW w:w="4673" w:type="dxa"/>
          </w:tcPr>
          <w:p w14:paraId="3FF4F9D1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Появление аналогичных решений от крупных компаний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  <w:tr w:rsidR="000D1FB8" w:rsidRPr="00FF70DC" w14:paraId="10192098" w14:textId="77777777" w:rsidTr="00121453">
        <w:tc>
          <w:tcPr>
            <w:tcW w:w="4672" w:type="dxa"/>
          </w:tcPr>
          <w:p w14:paraId="602C4EBF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инвестиций и государственных грантов в сфере инноваций и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4673" w:type="dxa"/>
          </w:tcPr>
          <w:p w14:paraId="1ED5EE06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Быстрое устаревание технологий и необходимость постоянных инвестиций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</w:tr>
      <w:tr w:rsidR="000D1FB8" w:rsidRPr="00FF70DC" w14:paraId="6BBC97B4" w14:textId="77777777" w:rsidTr="00121453">
        <w:tc>
          <w:tcPr>
            <w:tcW w:w="4672" w:type="dxa"/>
          </w:tcPr>
          <w:p w14:paraId="2F04147A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Персонализированный маркетинг на основе сбора данных о предпочтениях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4673" w:type="dxa"/>
          </w:tcPr>
          <w:p w14:paraId="4A925B12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Недоверие пользователей к передаче своих данных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</w:tr>
      <w:tr w:rsidR="000D1FB8" w:rsidRPr="00FF70DC" w14:paraId="459A926E" w14:textId="77777777" w:rsidTr="00121453">
        <w:tc>
          <w:tcPr>
            <w:tcW w:w="4672" w:type="dxa"/>
          </w:tcPr>
          <w:p w14:paraId="3D14D03F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Возможность масштабирования на разные платформы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4673" w:type="dxa"/>
          </w:tcPr>
          <w:p w14:paraId="6285E477" w14:textId="73FBEB5D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санкций в сфере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 (ограничение доступа к современным технологиям)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</w:tr>
    </w:tbl>
    <w:p w14:paraId="55F060B3" w14:textId="77777777" w:rsidR="000D1FB8" w:rsidRPr="00600837" w:rsidRDefault="000D1FB8" w:rsidP="0034059B">
      <w:pPr>
        <w:widowControl w:val="0"/>
        <w:spacing w:before="1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0837">
        <w:rPr>
          <w:rFonts w:ascii="Times New Roman" w:hAnsi="Times New Roman" w:cs="Times New Roman"/>
          <w:sz w:val="28"/>
          <w:szCs w:val="28"/>
        </w:rPr>
        <w:t>Проект обладает значительным потенциалом благодаря сочетанию технологической инновационности и актуального запроса рынка на персонализированный онлайн-шоп</w:t>
      </w:r>
      <w:r>
        <w:rPr>
          <w:rFonts w:ascii="Times New Roman" w:hAnsi="Times New Roman" w:cs="Times New Roman"/>
          <w:sz w:val="28"/>
          <w:szCs w:val="28"/>
        </w:rPr>
        <w:t xml:space="preserve">инг. Основные сильные стороны – </w:t>
      </w:r>
      <w:r w:rsidRPr="00600837">
        <w:rPr>
          <w:rFonts w:ascii="Times New Roman" w:hAnsi="Times New Roman" w:cs="Times New Roman"/>
          <w:sz w:val="28"/>
          <w:szCs w:val="28"/>
        </w:rPr>
        <w:t>использование искусственного интеллекта (S1), новизна решения для российского рынка (S2), удобство для покупателей (</w:t>
      </w:r>
      <w:r>
        <w:rPr>
          <w:rFonts w:ascii="Times New Roman" w:hAnsi="Times New Roman" w:cs="Times New Roman"/>
          <w:sz w:val="28"/>
          <w:szCs w:val="28"/>
        </w:rPr>
        <w:t xml:space="preserve">S3) и интерес инвесторов (S4) – </w:t>
      </w:r>
      <w:r w:rsidRPr="00600837">
        <w:rPr>
          <w:rFonts w:ascii="Times New Roman" w:hAnsi="Times New Roman" w:cs="Times New Roman"/>
          <w:sz w:val="28"/>
          <w:szCs w:val="28"/>
        </w:rPr>
        <w:t>создают устойчивую основу для роста. Эти факторы позволяют компании активно использовать рыночные возможности: заключать сотрудничество с маркетплейсами (O1), привлекать инвестиции и гранты (O2), внедрять персонализированный маркетинг (O3) и масштабировать решение на различные платформы (O4).</w:t>
      </w:r>
    </w:p>
    <w:p w14:paraId="01BA8B99" w14:textId="77777777" w:rsidR="000D1FB8" w:rsidRPr="00600837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0837">
        <w:rPr>
          <w:rFonts w:ascii="Times New Roman" w:hAnsi="Times New Roman" w:cs="Times New Roman"/>
          <w:sz w:val="28"/>
          <w:szCs w:val="28"/>
        </w:rPr>
        <w:t>В то же время проект сталкивается с рядом внутренних слабостей: высокой стоимостью разработок и поддержки (W1), сложностью интеграции с сайтами партнёров (W2), необходимостью регулярного обновления алгоритмов (W3) и пока ещё недостаточной точностью виртуальной примерки (W4). Эти слабости требуют системной работы, чтобы не снизить конкурентоспособность продукта.</w:t>
      </w:r>
    </w:p>
    <w:p w14:paraId="6C8A1484" w14:textId="77777777" w:rsidR="000D1FB8" w:rsidRPr="00600837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Внешние угрозы – </w:t>
      </w:r>
      <w:r w:rsidRPr="00600837">
        <w:rPr>
          <w:rFonts w:ascii="Times New Roman" w:hAnsi="Times New Roman" w:cs="Times New Roman"/>
          <w:sz w:val="28"/>
          <w:szCs w:val="28"/>
        </w:rPr>
        <w:t>риск появления аналогичных решений от крупных IT-</w:t>
      </w:r>
      <w:r w:rsidRPr="00600837">
        <w:rPr>
          <w:rFonts w:ascii="Times New Roman" w:hAnsi="Times New Roman" w:cs="Times New Roman"/>
          <w:sz w:val="28"/>
          <w:szCs w:val="28"/>
        </w:rPr>
        <w:lastRenderedPageBreak/>
        <w:t>компаний (T1), быстрое устаревание технологий (T2), недоверие пользователей к передаче данных (T3) и влияние санкций на доступ к</w:t>
      </w:r>
      <w:r>
        <w:rPr>
          <w:rFonts w:ascii="Times New Roman" w:hAnsi="Times New Roman" w:cs="Times New Roman"/>
          <w:sz w:val="28"/>
          <w:szCs w:val="28"/>
        </w:rPr>
        <w:t xml:space="preserve"> современным технологиям (T4) – </w:t>
      </w:r>
      <w:r w:rsidRPr="00600837">
        <w:rPr>
          <w:rFonts w:ascii="Times New Roman" w:hAnsi="Times New Roman" w:cs="Times New Roman"/>
          <w:sz w:val="28"/>
          <w:szCs w:val="28"/>
        </w:rPr>
        <w:t>подчёркивают важность устойчивой технологической стратегии, локализации решений и прозрачности в работе с данными.</w:t>
      </w:r>
    </w:p>
    <w:p w14:paraId="0842050B" w14:textId="77777777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0837">
        <w:rPr>
          <w:rFonts w:ascii="Times New Roman" w:hAnsi="Times New Roman" w:cs="Times New Roman"/>
          <w:sz w:val="28"/>
          <w:szCs w:val="28"/>
        </w:rPr>
        <w:t>В целом SWOT-анализ показывает, что проект находится в зоне активного роста: сильные стороны значительно перевешивают слабости, а рынок предлагает</w:t>
      </w:r>
      <w:r>
        <w:rPr>
          <w:rFonts w:ascii="Times New Roman" w:hAnsi="Times New Roman" w:cs="Times New Roman"/>
          <w:sz w:val="28"/>
          <w:szCs w:val="28"/>
        </w:rPr>
        <w:t xml:space="preserve"> ряд благоприятных возможностей</w:t>
      </w:r>
    </w:p>
    <w:p w14:paraId="67C82F91" w14:textId="77777777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Проведем перекрестную оценку сильных и слабых сторон, возможностей и угроз в таблице 2.2. </w:t>
      </w:r>
    </w:p>
    <w:p w14:paraId="05D5ACD7" w14:textId="77777777" w:rsidR="000D1FB8" w:rsidRDefault="000D1FB8" w:rsidP="0034059B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2.2 – Перекрестная оценка зависимости факторов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77"/>
        <w:gridCol w:w="735"/>
        <w:gridCol w:w="807"/>
        <w:gridCol w:w="808"/>
        <w:gridCol w:w="809"/>
        <w:gridCol w:w="690"/>
        <w:gridCol w:w="852"/>
        <w:gridCol w:w="853"/>
        <w:gridCol w:w="853"/>
        <w:gridCol w:w="761"/>
      </w:tblGrid>
      <w:tr w:rsidR="000D1FB8" w14:paraId="4343E8AA" w14:textId="77777777" w:rsidTr="00121453">
        <w:trPr>
          <w:trHeight w:val="498"/>
        </w:trPr>
        <w:tc>
          <w:tcPr>
            <w:tcW w:w="2912" w:type="dxa"/>
            <w:gridSpan w:val="2"/>
            <w:vMerge w:val="restart"/>
          </w:tcPr>
          <w:p w14:paraId="71545B71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4" w:type="dxa"/>
            <w:gridSpan w:val="4"/>
          </w:tcPr>
          <w:p w14:paraId="4C44E5C0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Сильные стороны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(S)</w:t>
            </w:r>
          </w:p>
        </w:tc>
        <w:tc>
          <w:tcPr>
            <w:tcW w:w="3319" w:type="dxa"/>
            <w:gridSpan w:val="4"/>
          </w:tcPr>
          <w:p w14:paraId="0A2EDF94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Слабые стороны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(W)</w:t>
            </w:r>
          </w:p>
        </w:tc>
      </w:tr>
      <w:tr w:rsidR="000D1FB8" w14:paraId="5594CB71" w14:textId="77777777" w:rsidTr="00121453">
        <w:trPr>
          <w:trHeight w:val="498"/>
        </w:trPr>
        <w:tc>
          <w:tcPr>
            <w:tcW w:w="2912" w:type="dxa"/>
            <w:gridSpan w:val="2"/>
            <w:vMerge/>
          </w:tcPr>
          <w:p w14:paraId="1F418891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</w:tcPr>
          <w:p w14:paraId="3020EF1B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808" w:type="dxa"/>
          </w:tcPr>
          <w:p w14:paraId="7A819CC5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</w:t>
            </w:r>
          </w:p>
        </w:tc>
        <w:tc>
          <w:tcPr>
            <w:tcW w:w="809" w:type="dxa"/>
          </w:tcPr>
          <w:p w14:paraId="59683A16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S3</w:t>
            </w:r>
          </w:p>
        </w:tc>
        <w:tc>
          <w:tcPr>
            <w:tcW w:w="690" w:type="dxa"/>
          </w:tcPr>
          <w:p w14:paraId="0E893609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S4</w:t>
            </w:r>
          </w:p>
        </w:tc>
        <w:tc>
          <w:tcPr>
            <w:tcW w:w="852" w:type="dxa"/>
          </w:tcPr>
          <w:p w14:paraId="40EABB28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W1</w:t>
            </w:r>
          </w:p>
        </w:tc>
        <w:tc>
          <w:tcPr>
            <w:tcW w:w="853" w:type="dxa"/>
          </w:tcPr>
          <w:p w14:paraId="081AB6BD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W2</w:t>
            </w:r>
          </w:p>
        </w:tc>
        <w:tc>
          <w:tcPr>
            <w:tcW w:w="853" w:type="dxa"/>
          </w:tcPr>
          <w:p w14:paraId="03E135E6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W3</w:t>
            </w:r>
          </w:p>
        </w:tc>
        <w:tc>
          <w:tcPr>
            <w:tcW w:w="761" w:type="dxa"/>
          </w:tcPr>
          <w:p w14:paraId="71DD65BC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W4</w:t>
            </w:r>
          </w:p>
        </w:tc>
      </w:tr>
      <w:tr w:rsidR="000D1FB8" w14:paraId="01683B8E" w14:textId="77777777" w:rsidTr="00121453">
        <w:trPr>
          <w:trHeight w:val="498"/>
        </w:trPr>
        <w:tc>
          <w:tcPr>
            <w:tcW w:w="2177" w:type="dxa"/>
            <w:vMerge w:val="restart"/>
          </w:tcPr>
          <w:p w14:paraId="484D887D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Угрозы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(T)</w:t>
            </w:r>
          </w:p>
        </w:tc>
        <w:tc>
          <w:tcPr>
            <w:tcW w:w="735" w:type="dxa"/>
          </w:tcPr>
          <w:p w14:paraId="617A0677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T1</w:t>
            </w:r>
          </w:p>
        </w:tc>
        <w:tc>
          <w:tcPr>
            <w:tcW w:w="807" w:type="dxa"/>
          </w:tcPr>
          <w:p w14:paraId="2156E204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8" w:type="dxa"/>
          </w:tcPr>
          <w:p w14:paraId="1D2984AE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9" w:type="dxa"/>
          </w:tcPr>
          <w:p w14:paraId="5CD3B6CA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dxa"/>
          </w:tcPr>
          <w:p w14:paraId="41184A56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14:paraId="5BE88EBF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3" w:type="dxa"/>
          </w:tcPr>
          <w:p w14:paraId="03B9167F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3" w:type="dxa"/>
          </w:tcPr>
          <w:p w14:paraId="6EA0C932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1" w:type="dxa"/>
          </w:tcPr>
          <w:p w14:paraId="295372CF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D1FB8" w14:paraId="26AFBB7E" w14:textId="77777777" w:rsidTr="00121453">
        <w:trPr>
          <w:trHeight w:val="514"/>
        </w:trPr>
        <w:tc>
          <w:tcPr>
            <w:tcW w:w="2177" w:type="dxa"/>
            <w:vMerge/>
          </w:tcPr>
          <w:p w14:paraId="16C16D96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</w:tcPr>
          <w:p w14:paraId="1595D369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T2</w:t>
            </w:r>
          </w:p>
        </w:tc>
        <w:tc>
          <w:tcPr>
            <w:tcW w:w="807" w:type="dxa"/>
          </w:tcPr>
          <w:p w14:paraId="2FDC1FCD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8" w:type="dxa"/>
          </w:tcPr>
          <w:p w14:paraId="2ABCC398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9" w:type="dxa"/>
          </w:tcPr>
          <w:p w14:paraId="26A85E52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dxa"/>
          </w:tcPr>
          <w:p w14:paraId="2437458C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</w:tcPr>
          <w:p w14:paraId="7773CE35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3" w:type="dxa"/>
          </w:tcPr>
          <w:p w14:paraId="30BAAE3E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3" w:type="dxa"/>
          </w:tcPr>
          <w:p w14:paraId="04BB60CF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1" w:type="dxa"/>
          </w:tcPr>
          <w:p w14:paraId="237DA856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D1FB8" w14:paraId="1E08A598" w14:textId="77777777" w:rsidTr="00121453">
        <w:trPr>
          <w:trHeight w:val="498"/>
        </w:trPr>
        <w:tc>
          <w:tcPr>
            <w:tcW w:w="2177" w:type="dxa"/>
            <w:vMerge/>
          </w:tcPr>
          <w:p w14:paraId="3EB898DB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</w:tcPr>
          <w:p w14:paraId="4ACCD95B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T3</w:t>
            </w:r>
          </w:p>
        </w:tc>
        <w:tc>
          <w:tcPr>
            <w:tcW w:w="807" w:type="dxa"/>
          </w:tcPr>
          <w:p w14:paraId="2FBB630F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8" w:type="dxa"/>
          </w:tcPr>
          <w:p w14:paraId="42D3F89C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9" w:type="dxa"/>
          </w:tcPr>
          <w:p w14:paraId="58F5616C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</w:tcPr>
          <w:p w14:paraId="58A74386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</w:tcPr>
          <w:p w14:paraId="23D65CF9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3" w:type="dxa"/>
          </w:tcPr>
          <w:p w14:paraId="71B98882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3" w:type="dxa"/>
          </w:tcPr>
          <w:p w14:paraId="75B6CB13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1" w:type="dxa"/>
          </w:tcPr>
          <w:p w14:paraId="00998ED1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D1FB8" w14:paraId="18A18906" w14:textId="77777777" w:rsidTr="00121453">
        <w:trPr>
          <w:trHeight w:val="498"/>
        </w:trPr>
        <w:tc>
          <w:tcPr>
            <w:tcW w:w="2177" w:type="dxa"/>
            <w:vMerge/>
          </w:tcPr>
          <w:p w14:paraId="4CC57E81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</w:tcPr>
          <w:p w14:paraId="4F92E860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T4</w:t>
            </w:r>
          </w:p>
        </w:tc>
        <w:tc>
          <w:tcPr>
            <w:tcW w:w="807" w:type="dxa"/>
          </w:tcPr>
          <w:p w14:paraId="51E99460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8" w:type="dxa"/>
          </w:tcPr>
          <w:p w14:paraId="08EDF720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9" w:type="dxa"/>
          </w:tcPr>
          <w:p w14:paraId="2C2E4EB5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dxa"/>
          </w:tcPr>
          <w:p w14:paraId="078E458E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14:paraId="780F1D38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3" w:type="dxa"/>
          </w:tcPr>
          <w:p w14:paraId="76E0D5DE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3" w:type="dxa"/>
          </w:tcPr>
          <w:p w14:paraId="2A798E7A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1" w:type="dxa"/>
          </w:tcPr>
          <w:p w14:paraId="145B964B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D1FB8" w14:paraId="7CDA4D64" w14:textId="77777777" w:rsidTr="00121453">
        <w:trPr>
          <w:trHeight w:val="498"/>
        </w:trPr>
        <w:tc>
          <w:tcPr>
            <w:tcW w:w="2177" w:type="dxa"/>
            <w:vMerge w:val="restart"/>
          </w:tcPr>
          <w:p w14:paraId="0812737D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(O)</w:t>
            </w:r>
          </w:p>
        </w:tc>
        <w:tc>
          <w:tcPr>
            <w:tcW w:w="735" w:type="dxa"/>
          </w:tcPr>
          <w:p w14:paraId="46E540C0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</w:p>
        </w:tc>
        <w:tc>
          <w:tcPr>
            <w:tcW w:w="807" w:type="dxa"/>
          </w:tcPr>
          <w:p w14:paraId="63F1E462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8" w:type="dxa"/>
          </w:tcPr>
          <w:p w14:paraId="51D36D40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9" w:type="dxa"/>
          </w:tcPr>
          <w:p w14:paraId="37130E70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</w:tcPr>
          <w:p w14:paraId="711D9E86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" w:type="dxa"/>
          </w:tcPr>
          <w:p w14:paraId="18577198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3" w:type="dxa"/>
          </w:tcPr>
          <w:p w14:paraId="6DAD91E2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3" w:type="dxa"/>
          </w:tcPr>
          <w:p w14:paraId="36C277C0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1" w:type="dxa"/>
          </w:tcPr>
          <w:p w14:paraId="5D78C2E9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D1FB8" w14:paraId="4EB1E967" w14:textId="77777777" w:rsidTr="00121453">
        <w:trPr>
          <w:trHeight w:val="514"/>
        </w:trPr>
        <w:tc>
          <w:tcPr>
            <w:tcW w:w="2177" w:type="dxa"/>
            <w:vMerge/>
          </w:tcPr>
          <w:p w14:paraId="5DD7F2FB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</w:tcPr>
          <w:p w14:paraId="4091788D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</w:p>
        </w:tc>
        <w:tc>
          <w:tcPr>
            <w:tcW w:w="807" w:type="dxa"/>
          </w:tcPr>
          <w:p w14:paraId="27CA8C3F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" w:type="dxa"/>
          </w:tcPr>
          <w:p w14:paraId="20730A41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9" w:type="dxa"/>
          </w:tcPr>
          <w:p w14:paraId="785D3062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dxa"/>
          </w:tcPr>
          <w:p w14:paraId="2A161876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</w:tcPr>
          <w:p w14:paraId="2CB54042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3" w:type="dxa"/>
          </w:tcPr>
          <w:p w14:paraId="406EF234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3" w:type="dxa"/>
          </w:tcPr>
          <w:p w14:paraId="7B4E80A4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1" w:type="dxa"/>
          </w:tcPr>
          <w:p w14:paraId="0DAA05EC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D1FB8" w14:paraId="1C1A7CFC" w14:textId="77777777" w:rsidTr="00121453">
        <w:trPr>
          <w:trHeight w:val="514"/>
        </w:trPr>
        <w:tc>
          <w:tcPr>
            <w:tcW w:w="2177" w:type="dxa"/>
            <w:vMerge/>
          </w:tcPr>
          <w:p w14:paraId="1A53F6E0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</w:tcPr>
          <w:p w14:paraId="2232BCC7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</w:p>
        </w:tc>
        <w:tc>
          <w:tcPr>
            <w:tcW w:w="807" w:type="dxa"/>
          </w:tcPr>
          <w:p w14:paraId="0F80EA20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8" w:type="dxa"/>
          </w:tcPr>
          <w:p w14:paraId="5FA27A35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9" w:type="dxa"/>
          </w:tcPr>
          <w:p w14:paraId="77372003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dxa"/>
          </w:tcPr>
          <w:p w14:paraId="18D40E59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14:paraId="1A373E88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3" w:type="dxa"/>
          </w:tcPr>
          <w:p w14:paraId="5466A4D9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3" w:type="dxa"/>
          </w:tcPr>
          <w:p w14:paraId="00CEF094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1" w:type="dxa"/>
          </w:tcPr>
          <w:p w14:paraId="1DF005C8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FB8" w14:paraId="40277E0C" w14:textId="77777777" w:rsidTr="00121453">
        <w:trPr>
          <w:trHeight w:val="514"/>
        </w:trPr>
        <w:tc>
          <w:tcPr>
            <w:tcW w:w="2177" w:type="dxa"/>
            <w:vMerge/>
          </w:tcPr>
          <w:p w14:paraId="3F399EC9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</w:tcPr>
          <w:p w14:paraId="208D4EF0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</w:p>
        </w:tc>
        <w:tc>
          <w:tcPr>
            <w:tcW w:w="807" w:type="dxa"/>
          </w:tcPr>
          <w:p w14:paraId="681A1B1C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8" w:type="dxa"/>
          </w:tcPr>
          <w:p w14:paraId="4C8EFDC7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9" w:type="dxa"/>
          </w:tcPr>
          <w:p w14:paraId="24AA97C2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</w:tcPr>
          <w:p w14:paraId="3F8CA67F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" w:type="dxa"/>
          </w:tcPr>
          <w:p w14:paraId="11DC38BF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3" w:type="dxa"/>
          </w:tcPr>
          <w:p w14:paraId="4879AC5C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3" w:type="dxa"/>
          </w:tcPr>
          <w:p w14:paraId="7ED62F5E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1" w:type="dxa"/>
          </w:tcPr>
          <w:p w14:paraId="79E42334" w14:textId="77777777" w:rsidR="000D1FB8" w:rsidRPr="003A5175" w:rsidRDefault="000D1FB8" w:rsidP="0034059B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461B6B73" w14:textId="77777777" w:rsidR="00121453" w:rsidRPr="00121453" w:rsidRDefault="00121453" w:rsidP="0034059B">
      <w:pPr>
        <w:widowControl w:val="0"/>
        <w:spacing w:before="1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21453">
        <w:rPr>
          <w:rFonts w:ascii="Times New Roman" w:hAnsi="Times New Roman" w:cs="Times New Roman"/>
          <w:sz w:val="28"/>
          <w:szCs w:val="28"/>
        </w:rPr>
        <w:t>Наиболее заметная зависимость проявляется между сильными сторонами S1 и S2 (использование искусственного интеллекта и инновационность продукта) и возможностями O1 и O4 (сотрудничество с маркетплейсами и масштабирование на разные платформы). Это показывает, что проект может эффективно использовать свои ключевые технологические преимущества для расширения бизнеса и выхода на новые рынки.</w:t>
      </w:r>
    </w:p>
    <w:p w14:paraId="24F5F37F" w14:textId="77777777" w:rsidR="00121453" w:rsidRPr="00121453" w:rsidRDefault="00121453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21453">
        <w:rPr>
          <w:rFonts w:ascii="Times New Roman" w:hAnsi="Times New Roman" w:cs="Times New Roman"/>
          <w:sz w:val="28"/>
          <w:szCs w:val="28"/>
        </w:rPr>
        <w:t xml:space="preserve">Одновременно слабости W1 и W2 (высокая стоимость разработки и </w:t>
      </w:r>
      <w:r w:rsidRPr="00121453">
        <w:rPr>
          <w:rFonts w:ascii="Times New Roman" w:hAnsi="Times New Roman" w:cs="Times New Roman"/>
          <w:sz w:val="28"/>
          <w:szCs w:val="28"/>
        </w:rPr>
        <w:lastRenderedPageBreak/>
        <w:t>сложность интеграции) тесно связаны с угрозами T1 и T2 (появление аналогичных решений и быстрое устаревание технологий), что указывает на критические зоны, требующие контроля и дополнительного финансирования.</w:t>
      </w:r>
    </w:p>
    <w:p w14:paraId="0A8B0504" w14:textId="77777777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Сделаем ранжирование факторов по сумме баллов в таблице 2.3</w:t>
      </w:r>
    </w:p>
    <w:p w14:paraId="124C0E92" w14:textId="77777777" w:rsidR="000D1FB8" w:rsidRDefault="000D1FB8" w:rsidP="0034059B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2.3 – Ранжирование факторов по сумме баллов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964"/>
        <w:gridCol w:w="760"/>
        <w:gridCol w:w="3918"/>
        <w:gridCol w:w="703"/>
      </w:tblGrid>
      <w:tr w:rsidR="000D1FB8" w:rsidRPr="007F004D" w14:paraId="581987AE" w14:textId="77777777" w:rsidTr="001B044A">
        <w:tc>
          <w:tcPr>
            <w:tcW w:w="4724" w:type="dxa"/>
            <w:gridSpan w:val="2"/>
            <w:shd w:val="clear" w:color="auto" w:fill="auto"/>
          </w:tcPr>
          <w:p w14:paraId="0AD7BFA6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Сильные стороны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(S)</w:t>
            </w:r>
          </w:p>
        </w:tc>
        <w:tc>
          <w:tcPr>
            <w:tcW w:w="4621" w:type="dxa"/>
            <w:gridSpan w:val="2"/>
            <w:shd w:val="clear" w:color="auto" w:fill="auto"/>
          </w:tcPr>
          <w:p w14:paraId="11DFF729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Слабые стороны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(W)</w:t>
            </w:r>
          </w:p>
        </w:tc>
      </w:tr>
      <w:tr w:rsidR="000D1FB8" w:rsidRPr="002307DD" w14:paraId="6084629F" w14:textId="77777777" w:rsidTr="00121453">
        <w:tc>
          <w:tcPr>
            <w:tcW w:w="3964" w:type="dxa"/>
          </w:tcPr>
          <w:p w14:paraId="6677095B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Использование искусственного интеллекта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760" w:type="dxa"/>
          </w:tcPr>
          <w:p w14:paraId="7FAEDE84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18" w:type="dxa"/>
          </w:tcPr>
          <w:p w14:paraId="729B74D2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Высокая стоимость разработки и технической поддержки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703" w:type="dxa"/>
          </w:tcPr>
          <w:p w14:paraId="50DD9AB1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0D1FB8" w:rsidRPr="002307DD" w14:paraId="1487EFC1" w14:textId="77777777" w:rsidTr="00121453">
        <w:tc>
          <w:tcPr>
            <w:tcW w:w="3964" w:type="dxa"/>
          </w:tcPr>
          <w:p w14:paraId="51C8644C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Инновационный продукт на российском рынке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760" w:type="dxa"/>
          </w:tcPr>
          <w:p w14:paraId="0FBC9F17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18" w:type="dxa"/>
          </w:tcPr>
          <w:p w14:paraId="522FE2E9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Сложность интеграции с сайтами партнёров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703" w:type="dxa"/>
          </w:tcPr>
          <w:p w14:paraId="1220EF45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0D1FB8" w:rsidRPr="002307DD" w14:paraId="3E6484D3" w14:textId="77777777" w:rsidTr="00121453">
        <w:tc>
          <w:tcPr>
            <w:tcW w:w="3964" w:type="dxa"/>
          </w:tcPr>
          <w:p w14:paraId="3E056FBE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 Удобство и экономия времени для покупателей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760" w:type="dxa"/>
          </w:tcPr>
          <w:p w14:paraId="719CA170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18" w:type="dxa"/>
          </w:tcPr>
          <w:p w14:paraId="20EA4897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Необходимость постоянного обновления алгоритмов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703" w:type="dxa"/>
          </w:tcPr>
          <w:p w14:paraId="56EF88EB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D1FB8" w14:paraId="580256A5" w14:textId="77777777" w:rsidTr="00121453">
        <w:tc>
          <w:tcPr>
            <w:tcW w:w="3964" w:type="dxa"/>
          </w:tcPr>
          <w:p w14:paraId="31486A3F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Интерес инвесторов и брендов к инновациям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760" w:type="dxa"/>
          </w:tcPr>
          <w:p w14:paraId="4220B353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18" w:type="dxa"/>
          </w:tcPr>
          <w:p w14:paraId="7B8C5915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Недостаточная точность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W4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703" w:type="dxa"/>
          </w:tcPr>
          <w:p w14:paraId="524263FA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0D1FB8" w:rsidRPr="007F004D" w14:paraId="661E5287" w14:textId="77777777" w:rsidTr="001B044A">
        <w:tc>
          <w:tcPr>
            <w:tcW w:w="4724" w:type="dxa"/>
            <w:gridSpan w:val="2"/>
            <w:shd w:val="clear" w:color="auto" w:fill="FFFFFF" w:themeFill="background1"/>
          </w:tcPr>
          <w:p w14:paraId="6CC2D633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(O)</w:t>
            </w:r>
          </w:p>
        </w:tc>
        <w:tc>
          <w:tcPr>
            <w:tcW w:w="4621" w:type="dxa"/>
            <w:gridSpan w:val="2"/>
            <w:shd w:val="clear" w:color="auto" w:fill="FFFFFF" w:themeFill="background1"/>
          </w:tcPr>
          <w:p w14:paraId="09A04FB4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Угрозы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(T)</w:t>
            </w:r>
          </w:p>
        </w:tc>
      </w:tr>
      <w:tr w:rsidR="000D1FB8" w:rsidRPr="00087A10" w14:paraId="65AB382E" w14:textId="77777777" w:rsidTr="00121453">
        <w:tc>
          <w:tcPr>
            <w:tcW w:w="3964" w:type="dxa"/>
          </w:tcPr>
          <w:p w14:paraId="3450F057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Сотрудничество с маркетплейсами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(O1)</w:t>
            </w:r>
          </w:p>
        </w:tc>
        <w:tc>
          <w:tcPr>
            <w:tcW w:w="760" w:type="dxa"/>
          </w:tcPr>
          <w:p w14:paraId="202117A5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18" w:type="dxa"/>
          </w:tcPr>
          <w:p w14:paraId="3094C6D8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Появление аналогичных решений от крупных компаний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703" w:type="dxa"/>
          </w:tcPr>
          <w:p w14:paraId="569D2542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D1FB8" w:rsidRPr="002307DD" w14:paraId="4CC14794" w14:textId="77777777" w:rsidTr="00121453">
        <w:tc>
          <w:tcPr>
            <w:tcW w:w="3964" w:type="dxa"/>
          </w:tcPr>
          <w:p w14:paraId="7497296E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инвестиций и государственных грантов в сфере инноваций и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760" w:type="dxa"/>
          </w:tcPr>
          <w:p w14:paraId="661D504D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18" w:type="dxa"/>
          </w:tcPr>
          <w:p w14:paraId="0D9E972E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Быстрое устаревание технологий и необходимость постоянных инвестиций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703" w:type="dxa"/>
          </w:tcPr>
          <w:p w14:paraId="181A8732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0D1FB8" w:rsidRPr="002307DD" w14:paraId="7A93B12B" w14:textId="77777777" w:rsidTr="00121453">
        <w:tc>
          <w:tcPr>
            <w:tcW w:w="3964" w:type="dxa"/>
          </w:tcPr>
          <w:p w14:paraId="2DE3DE5F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Персонализированный маркетинг на основе сбора данных о предпочтениях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760" w:type="dxa"/>
          </w:tcPr>
          <w:p w14:paraId="19D6A1AE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18" w:type="dxa"/>
          </w:tcPr>
          <w:p w14:paraId="5A054868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Недоверие пользователей к передаче своих данных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703" w:type="dxa"/>
          </w:tcPr>
          <w:p w14:paraId="17B7A077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D1FB8" w:rsidRPr="00913D34" w14:paraId="6069E933" w14:textId="77777777" w:rsidTr="00121453">
        <w:tc>
          <w:tcPr>
            <w:tcW w:w="3964" w:type="dxa"/>
          </w:tcPr>
          <w:p w14:paraId="0F00CAD1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Возможность масштабирования на разные платформы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760" w:type="dxa"/>
          </w:tcPr>
          <w:p w14:paraId="2C7161B5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18" w:type="dxa"/>
          </w:tcPr>
          <w:p w14:paraId="14BE35EC" w14:textId="22814865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санкций в сфере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 (ограничение доступа к современным технологиям)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703" w:type="dxa"/>
          </w:tcPr>
          <w:p w14:paraId="6027580E" w14:textId="77777777" w:rsidR="000D1FB8" w:rsidRPr="003A5175" w:rsidRDefault="000D1FB8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</w:tbl>
    <w:p w14:paraId="5A243ABE" w14:textId="77777777" w:rsidR="000D1FB8" w:rsidRPr="00CF7B70" w:rsidRDefault="000D1FB8" w:rsidP="0034059B">
      <w:pPr>
        <w:widowControl w:val="0"/>
        <w:spacing w:before="1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F7B70">
        <w:rPr>
          <w:rFonts w:ascii="Times New Roman" w:hAnsi="Times New Roman" w:cs="Times New Roman"/>
          <w:sz w:val="28"/>
          <w:szCs w:val="28"/>
        </w:rPr>
        <w:t>Анализ ранжирования факторов показывает, что проект «Онлайн примерка вещей» имеет высокий потенциал развития благодаря сильной технологической основе и значимым рыночным возможностям. Ключевыми преимуществами выступают использование искусственного интеллекта и инновационность решения, что делает проект привлекательным для маркетплейсов и создаёт широкие возможности для масштабирования.</w:t>
      </w:r>
    </w:p>
    <w:p w14:paraId="3AEE7679" w14:textId="77777777" w:rsidR="000D1FB8" w:rsidRPr="00CF7B70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F7B70">
        <w:rPr>
          <w:rFonts w:ascii="Times New Roman" w:hAnsi="Times New Roman" w:cs="Times New Roman"/>
          <w:sz w:val="28"/>
          <w:szCs w:val="28"/>
        </w:rPr>
        <w:lastRenderedPageBreak/>
        <w:t>В то же время проект сталкивается с се</w:t>
      </w:r>
      <w:r>
        <w:rPr>
          <w:rFonts w:ascii="Times New Roman" w:hAnsi="Times New Roman" w:cs="Times New Roman"/>
          <w:sz w:val="28"/>
          <w:szCs w:val="28"/>
        </w:rPr>
        <w:t>рьёзными внутренними барьерами –</w:t>
      </w:r>
      <w:r w:rsidRPr="00CF7B70">
        <w:rPr>
          <w:rFonts w:ascii="Times New Roman" w:hAnsi="Times New Roman" w:cs="Times New Roman"/>
          <w:sz w:val="28"/>
          <w:szCs w:val="28"/>
        </w:rPr>
        <w:t xml:space="preserve"> высокой стоимостью разработок и недостаточной точностью виртуальной примерки. Эти слабые стороны усилива</w:t>
      </w:r>
      <w:r>
        <w:rPr>
          <w:rFonts w:ascii="Times New Roman" w:hAnsi="Times New Roman" w:cs="Times New Roman"/>
          <w:sz w:val="28"/>
          <w:szCs w:val="28"/>
        </w:rPr>
        <w:t xml:space="preserve">ются наиболее значимой угрозой – </w:t>
      </w:r>
      <w:r w:rsidRPr="00CF7B70">
        <w:rPr>
          <w:rFonts w:ascii="Times New Roman" w:hAnsi="Times New Roman" w:cs="Times New Roman"/>
          <w:sz w:val="28"/>
          <w:szCs w:val="28"/>
        </w:rPr>
        <w:t>быстрым устареванием технологий, что требует постоянных инвестиций и регулярного обновления алгоритмов. Дополнительные риски создают конкуренция со стороны крупных компаний и недоверие пользователей к передаче данных.</w:t>
      </w:r>
    </w:p>
    <w:p w14:paraId="6943C590" w14:textId="30A24144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F7B70">
        <w:rPr>
          <w:rFonts w:ascii="Times New Roman" w:hAnsi="Times New Roman" w:cs="Times New Roman"/>
          <w:sz w:val="28"/>
          <w:szCs w:val="28"/>
        </w:rPr>
        <w:t>Таким образом, таблица 2.3 показывает, что успех проекта будет зависеть от способности эффективно использовать крупные рыночные возможности, в первую очередь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F7B70">
        <w:rPr>
          <w:rFonts w:ascii="Times New Roman" w:hAnsi="Times New Roman" w:cs="Times New Roman"/>
          <w:sz w:val="28"/>
          <w:szCs w:val="28"/>
        </w:rPr>
        <w:t xml:space="preserve"> сотрудничество с маркетплейсами и масштабирование, одновременно снижая технические риски, повышая точность сервиса и укрепляя доверие пользователей. Проект обладает высоким потенциалом, но требует продуманной технологической и финансовой стратегии для его полной реализации.</w:t>
      </w:r>
    </w:p>
    <w:p w14:paraId="5BAE927C" w14:textId="207E22EC" w:rsidR="00376B21" w:rsidRDefault="00376B21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Матрица стратегий приведена в таблице 2.4.</w:t>
      </w:r>
    </w:p>
    <w:p w14:paraId="67FF1BB2" w14:textId="77777777" w:rsidR="000D1FB8" w:rsidRDefault="000D1FB8" w:rsidP="0034059B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2.4 – Матрица стратегий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524"/>
        <w:gridCol w:w="3821"/>
      </w:tblGrid>
      <w:tr w:rsidR="000D1FB8" w14:paraId="1F370C9E" w14:textId="77777777" w:rsidTr="00A95B58">
        <w:tc>
          <w:tcPr>
            <w:tcW w:w="5524" w:type="dxa"/>
          </w:tcPr>
          <w:p w14:paraId="40D67B91" w14:textId="77777777" w:rsidR="000D1FB8" w:rsidRPr="003A5175" w:rsidRDefault="000D1FB8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стратегия наступления</w:t>
            </w:r>
          </w:p>
        </w:tc>
        <w:tc>
          <w:tcPr>
            <w:tcW w:w="3821" w:type="dxa"/>
          </w:tcPr>
          <w:p w14:paraId="7F4F45D6" w14:textId="77777777" w:rsidR="000D1FB8" w:rsidRPr="003A5175" w:rsidRDefault="000D1FB8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 – стратегия защиты</w:t>
            </w:r>
          </w:p>
        </w:tc>
      </w:tr>
      <w:tr w:rsidR="000D1FB8" w14:paraId="427507CB" w14:textId="77777777" w:rsidTr="00A95B58">
        <w:tc>
          <w:tcPr>
            <w:tcW w:w="5524" w:type="dxa"/>
          </w:tcPr>
          <w:p w14:paraId="1DEBD634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Масштабирование на разные платформы за счет применения искусственного интеллекта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1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3821" w:type="dxa"/>
          </w:tcPr>
          <w:p w14:paraId="7B854355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Укрепление конкурентных преимуществ за счёт инноваций в искусственном интеллекте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1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  <w:tr w:rsidR="000D1FB8" w14:paraId="74D910A5" w14:textId="77777777" w:rsidTr="00A95B58">
        <w:tc>
          <w:tcPr>
            <w:tcW w:w="5524" w:type="dxa"/>
          </w:tcPr>
          <w:p w14:paraId="1EB8D096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Сотрудничество с маркетплейсами за счет инновационности продукта на российском рынке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2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3821" w:type="dxa"/>
          </w:tcPr>
          <w:p w14:paraId="3326DC2A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Создание прозрачной системы работы с данными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3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</w:tr>
      <w:tr w:rsidR="000D1FB8" w14:paraId="639737DF" w14:textId="77777777" w:rsidTr="00A95B58">
        <w:tc>
          <w:tcPr>
            <w:tcW w:w="5524" w:type="dxa"/>
          </w:tcPr>
          <w:p w14:paraId="46607E88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Возможность получения грантов для развития за счет актуального интереса инвесторов к технологическому предпринимательству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4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3821" w:type="dxa"/>
          </w:tcPr>
          <w:p w14:paraId="7EE2F328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Ускоренное обновление технологий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4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</w:tr>
      <w:tr w:rsidR="000D1FB8" w14:paraId="3AF7568B" w14:textId="77777777" w:rsidTr="00A95B58">
        <w:tc>
          <w:tcPr>
            <w:tcW w:w="5524" w:type="dxa"/>
          </w:tcPr>
          <w:p w14:paraId="3B47470B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Развитие персонализированного маркетинга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3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3821" w:type="dxa"/>
          </w:tcPr>
          <w:p w14:paraId="387D5374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Локализация на российском рынке ключевых технологий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2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</w:tr>
      <w:tr w:rsidR="000D1FB8" w14:paraId="77BB40D7" w14:textId="77777777" w:rsidTr="00A95B58">
        <w:tc>
          <w:tcPr>
            <w:tcW w:w="5524" w:type="dxa"/>
          </w:tcPr>
          <w:p w14:paraId="3DBFDE53" w14:textId="77777777" w:rsidR="000D1FB8" w:rsidRPr="003A5175" w:rsidRDefault="000D1FB8" w:rsidP="00A95B58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 – стратегия развития</w:t>
            </w:r>
          </w:p>
        </w:tc>
        <w:tc>
          <w:tcPr>
            <w:tcW w:w="3821" w:type="dxa"/>
          </w:tcPr>
          <w:p w14:paraId="04C0E91A" w14:textId="77777777" w:rsidR="000D1FB8" w:rsidRPr="003A5175" w:rsidRDefault="000D1FB8" w:rsidP="00A95B58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 – стратегия сдерживания</w:t>
            </w:r>
          </w:p>
        </w:tc>
      </w:tr>
      <w:tr w:rsidR="000D1FB8" w14:paraId="0F5CE8FE" w14:textId="77777777" w:rsidTr="00A95B58">
        <w:tc>
          <w:tcPr>
            <w:tcW w:w="5524" w:type="dxa"/>
          </w:tcPr>
          <w:p w14:paraId="65B3735C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Использование внешних инвестиций для снижения нагрузки от высоких затрат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1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3821" w:type="dxa"/>
          </w:tcPr>
          <w:p w14:paraId="305D88FC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собственных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-библиотек для снижения расходов на поддержку и уменьшения влияния санкций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1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</w:tr>
      <w:tr w:rsidR="000D1FB8" w14:paraId="01D1F1D7" w14:textId="77777777" w:rsidTr="00A95B58">
        <w:tc>
          <w:tcPr>
            <w:tcW w:w="5524" w:type="dxa"/>
          </w:tcPr>
          <w:p w14:paraId="7A6309A6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Совместные интеграционные решения с маркетплейсами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2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3821" w:type="dxa"/>
          </w:tcPr>
          <w:p w14:paraId="44761A0B" w14:textId="77777777" w:rsidR="000D1FB8" w:rsidRPr="003A5175" w:rsidRDefault="000D1FB8" w:rsidP="00A95B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Создание облегченной версии продукта для небольших магазинов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1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</w:tbl>
    <w:p w14:paraId="39B7EBF8" w14:textId="13C63FDA" w:rsidR="0065458C" w:rsidRDefault="0065458C"/>
    <w:p w14:paraId="28DE569D" w14:textId="77777777" w:rsidR="00A95B58" w:rsidRDefault="00A95B58">
      <w:pPr>
        <w:rPr>
          <w:rFonts w:ascii="Times New Roman" w:hAnsi="Times New Roman" w:cs="Times New Roman"/>
          <w:sz w:val="28"/>
          <w:szCs w:val="28"/>
        </w:rPr>
      </w:pPr>
    </w:p>
    <w:p w14:paraId="596EE894" w14:textId="0E95EE29" w:rsidR="0065458C" w:rsidRDefault="006545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2.4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66163" w:rsidRPr="003A5175" w14:paraId="4D985F0C" w14:textId="77777777" w:rsidTr="00B66163">
        <w:tc>
          <w:tcPr>
            <w:tcW w:w="4672" w:type="dxa"/>
          </w:tcPr>
          <w:p w14:paraId="217FD2B8" w14:textId="77777777" w:rsidR="00B66163" w:rsidRPr="003A5175" w:rsidRDefault="00B66163" w:rsidP="00B66163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стратегия наступления</w:t>
            </w:r>
          </w:p>
        </w:tc>
        <w:tc>
          <w:tcPr>
            <w:tcW w:w="4673" w:type="dxa"/>
          </w:tcPr>
          <w:p w14:paraId="3FC39783" w14:textId="77777777" w:rsidR="00B66163" w:rsidRPr="003A5175" w:rsidRDefault="00B66163" w:rsidP="00B66163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 – стратегия защиты</w:t>
            </w:r>
          </w:p>
        </w:tc>
      </w:tr>
      <w:tr w:rsidR="000D1FB8" w14:paraId="3F983BC8" w14:textId="77777777" w:rsidTr="00121453">
        <w:tc>
          <w:tcPr>
            <w:tcW w:w="4672" w:type="dxa"/>
          </w:tcPr>
          <w:p w14:paraId="6E377069" w14:textId="77777777" w:rsidR="000D1FB8" w:rsidRPr="003A5175" w:rsidRDefault="000D1FB8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Повышение точности модели за счёт расширения базы данных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4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3,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4673" w:type="dxa"/>
          </w:tcPr>
          <w:p w14:paraId="5FE06BE6" w14:textId="77777777" w:rsidR="000D1FB8" w:rsidRPr="003A5175" w:rsidRDefault="000D1FB8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Введение многоуровневой системы защиты данных для повышения доверия пользователей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4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</w:tr>
      <w:tr w:rsidR="000D1FB8" w14:paraId="0E83B466" w14:textId="77777777" w:rsidTr="00121453">
        <w:tc>
          <w:tcPr>
            <w:tcW w:w="4672" w:type="dxa"/>
          </w:tcPr>
          <w:p w14:paraId="4E3A50B5" w14:textId="77777777" w:rsidR="000D1FB8" w:rsidRPr="003A5175" w:rsidRDefault="000D1FB8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Привлечение экспертов и использование передовых технологий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3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4673" w:type="dxa"/>
          </w:tcPr>
          <w:p w14:paraId="2E36FC8F" w14:textId="77777777" w:rsidR="000D1FB8" w:rsidRPr="003A5175" w:rsidRDefault="000D1FB8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Стандартизация 3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-моделей одежды для упрощения обработки (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3 – </w:t>
            </w: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</w:tr>
    </w:tbl>
    <w:p w14:paraId="6DAC543D" w14:textId="77777777" w:rsidR="000D1FB8" w:rsidRPr="00B520D0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520D0">
        <w:rPr>
          <w:rFonts w:ascii="Times New Roman" w:hAnsi="Times New Roman" w:cs="Times New Roman"/>
          <w:sz w:val="28"/>
          <w:szCs w:val="28"/>
        </w:rPr>
        <w:t>Проект «Онлайн примерка вещей» обладает значительным стратегическим потенциалом благодаря сочетанию инновационных технологий, интереса со стороны рынка и высокой актуальности задачи снижения возвратов в онлайн-ритейле. Сильные стороны, такие как использование искусственного интеллекта, удобство для пользователей и инновационность решения, позволяют эффективно масштабироваться, привлекать инвестиции и сотрудничать с крупными маркетплейсами.</w:t>
      </w:r>
    </w:p>
    <w:p w14:paraId="0728A84B" w14:textId="77777777" w:rsidR="000D1FB8" w:rsidRPr="00B520D0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520D0">
        <w:rPr>
          <w:rFonts w:ascii="Times New Roman" w:hAnsi="Times New Roman" w:cs="Times New Roman"/>
          <w:sz w:val="28"/>
          <w:szCs w:val="28"/>
        </w:rPr>
        <w:t>Одновременно проект способен защитить свои позиции за счёт технологического лидерства, прозрачной работы с данными и локализации ключевых технологий, что уменьшает влияние конкурентов, недоверия пользователей и санкционных рисков.</w:t>
      </w:r>
    </w:p>
    <w:p w14:paraId="3DCCE9BD" w14:textId="77777777" w:rsidR="000D1FB8" w:rsidRPr="00B520D0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Слабые стороны – </w:t>
      </w:r>
      <w:r w:rsidRPr="00B520D0">
        <w:rPr>
          <w:rFonts w:ascii="Times New Roman" w:hAnsi="Times New Roman" w:cs="Times New Roman"/>
          <w:sz w:val="28"/>
          <w:szCs w:val="28"/>
        </w:rPr>
        <w:t xml:space="preserve">высокие затраты, сложность интеграций и необходимость постоянных обновлений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B520D0">
        <w:rPr>
          <w:rFonts w:ascii="Times New Roman" w:hAnsi="Times New Roman" w:cs="Times New Roman"/>
          <w:sz w:val="28"/>
          <w:szCs w:val="28"/>
        </w:rPr>
        <w:t>могут быть успешно компенсированы инвестициями, развитием партнёрств и стандартизацией процессов. Стратегии сдерживания дополнительно укрепляют устойчивость проекта, снижая зависимость от внешних технологий и повышая доверие пользователей.</w:t>
      </w:r>
    </w:p>
    <w:p w14:paraId="792FBCBE" w14:textId="77777777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B520D0">
        <w:rPr>
          <w:rFonts w:ascii="Times New Roman" w:hAnsi="Times New Roman" w:cs="Times New Roman"/>
          <w:sz w:val="28"/>
          <w:szCs w:val="28"/>
        </w:rPr>
        <w:t>роект имеет все предпосылки для успешного масштабирования, устойчивого развития и формирования конкурентных преимуществ на российском рынке онлайн-торговли и цифровых сервисов.</w:t>
      </w:r>
    </w:p>
    <w:p w14:paraId="3768B0FF" w14:textId="38E05485" w:rsidR="00121453" w:rsidRDefault="00121453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1C1D94">
        <w:rPr>
          <w:rFonts w:ascii="Times New Roman" w:hAnsi="Times New Roman" w:cs="Times New Roman"/>
          <w:sz w:val="28"/>
          <w:szCs w:val="28"/>
        </w:rPr>
        <w:t xml:space="preserve">Проведем стратегический анализ рынка с помощью </w:t>
      </w:r>
      <w:r w:rsidRPr="001C1D94">
        <w:rPr>
          <w:rFonts w:ascii="Times New Roman" w:hAnsi="Times New Roman" w:cs="Times New Roman"/>
          <w:sz w:val="28"/>
          <w:szCs w:val="28"/>
          <w:lang w:val="en-US"/>
        </w:rPr>
        <w:t>PESTLE</w:t>
      </w:r>
      <w:r w:rsidRPr="001C1D94">
        <w:rPr>
          <w:rFonts w:ascii="Times New Roman" w:hAnsi="Times New Roman" w:cs="Times New Roman"/>
          <w:sz w:val="28"/>
          <w:szCs w:val="28"/>
        </w:rPr>
        <w:t>-анализа</w:t>
      </w:r>
      <w:r w:rsidR="007567D2">
        <w:rPr>
          <w:rFonts w:ascii="Times New Roman" w:hAnsi="Times New Roman" w:cs="Times New Roman"/>
          <w:sz w:val="28"/>
          <w:szCs w:val="28"/>
        </w:rPr>
        <w:t xml:space="preserve"> в таблице 2.5</w:t>
      </w:r>
      <w:r w:rsidRPr="001C1D9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121453">
        <w:rPr>
          <w:rStyle w:val="a5"/>
          <w:rFonts w:ascii="Times New Roman" w:hAnsi="Times New Roman" w:cs="Times New Roman"/>
          <w:b w:val="0"/>
          <w:color w:val="000000" w:themeColor="text1"/>
          <w:sz w:val="28"/>
          <w:szCs w:val="28"/>
          <w:shd w:val="clear" w:color="auto" w:fill="FFFFFF"/>
        </w:rPr>
        <w:t>Данный анализ помогает</w:t>
      </w:r>
      <w:r>
        <w:rPr>
          <w:rStyle w:val="a5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1C1D9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предвидеть возможные риски и найти новые возможности, а также адаптироваться к изменениям в отрасли и на рынке.</w:t>
      </w:r>
    </w:p>
    <w:p w14:paraId="465AF6BC" w14:textId="20EA1327" w:rsidR="00121453" w:rsidRPr="000D4C67" w:rsidRDefault="00121453" w:rsidP="0034059B">
      <w:pPr>
        <w:widowControl w:val="0"/>
        <w:spacing w:before="120"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 xml:space="preserve">Таблица </w:t>
      </w:r>
      <w:r w:rsidR="007567D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2.5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– Факторы, влияющие на стратегию развития проекта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21453" w14:paraId="3E20D3A0" w14:textId="77777777" w:rsidTr="00121453">
        <w:tc>
          <w:tcPr>
            <w:tcW w:w="4672" w:type="dxa"/>
          </w:tcPr>
          <w:p w14:paraId="2AB86ACE" w14:textId="77777777" w:rsidR="00121453" w:rsidRPr="001B044A" w:rsidRDefault="00121453" w:rsidP="0034059B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Политические</w:t>
            </w:r>
          </w:p>
        </w:tc>
        <w:tc>
          <w:tcPr>
            <w:tcW w:w="4673" w:type="dxa"/>
          </w:tcPr>
          <w:p w14:paraId="7FE638E0" w14:textId="77777777" w:rsidR="00121453" w:rsidRPr="001B044A" w:rsidRDefault="00121453" w:rsidP="0034059B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Экономические</w:t>
            </w:r>
          </w:p>
        </w:tc>
      </w:tr>
      <w:tr w:rsidR="00121453" w14:paraId="69F3B894" w14:textId="77777777" w:rsidTr="00121453">
        <w:tc>
          <w:tcPr>
            <w:tcW w:w="4672" w:type="dxa"/>
          </w:tcPr>
          <w:p w14:paraId="0C636A7C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9"/>
              </w:numPr>
              <w:suppressAutoHyphens/>
              <w:ind w:left="0" w:firstLine="31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Поддержка развития цифровых технологий и стартапов в сфере </w:t>
            </w: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  <w:p w14:paraId="5CF8C3DA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9"/>
              </w:numPr>
              <w:suppressAutoHyphens/>
              <w:ind w:left="0" w:firstLine="31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Будущие изменения в законодательстве в сфере </w:t>
            </w: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  <w:p w14:paraId="4E7E73DC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9"/>
              </w:numPr>
              <w:suppressAutoHyphens/>
              <w:ind w:left="0" w:firstLine="31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Международные санкции и ограничения</w:t>
            </w:r>
          </w:p>
          <w:p w14:paraId="642FADD0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9"/>
              </w:numPr>
              <w:suppressAutoHyphens/>
              <w:ind w:left="174" w:firstLine="1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Тенденция роста налогообложения </w:t>
            </w:r>
          </w:p>
        </w:tc>
        <w:tc>
          <w:tcPr>
            <w:tcW w:w="4673" w:type="dxa"/>
          </w:tcPr>
          <w:p w14:paraId="142BFE2D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9"/>
              </w:numPr>
              <w:suppressAutoHyphens/>
              <w:ind w:left="174" w:firstLine="1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Рост рынка электронной коммерции</w:t>
            </w:r>
          </w:p>
          <w:p w14:paraId="76C2B041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9"/>
              </w:numPr>
              <w:suppressAutoHyphens/>
              <w:ind w:left="174" w:firstLine="1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Снижение покупательской способности населения</w:t>
            </w:r>
          </w:p>
          <w:p w14:paraId="25F09863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9"/>
              </w:numPr>
              <w:suppressAutoHyphens/>
              <w:ind w:left="174" w:firstLine="1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Нехватка квалифицированных кадров в сфере </w:t>
            </w: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  <w:p w14:paraId="1A12E1AA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9"/>
              </w:numPr>
              <w:suppressAutoHyphens/>
              <w:ind w:left="174" w:firstLine="1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Конкурентная среда на рынке </w:t>
            </w: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  <w:p w14:paraId="6167E61C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9"/>
              </w:numPr>
              <w:suppressAutoHyphens/>
              <w:ind w:left="174" w:firstLine="1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Тенденции цифровизации на рынке одежды</w:t>
            </w:r>
          </w:p>
        </w:tc>
      </w:tr>
      <w:tr w:rsidR="00121453" w14:paraId="0E5A6864" w14:textId="77777777" w:rsidTr="00121453">
        <w:tc>
          <w:tcPr>
            <w:tcW w:w="4672" w:type="dxa"/>
          </w:tcPr>
          <w:p w14:paraId="45FD01FF" w14:textId="77777777" w:rsidR="00121453" w:rsidRPr="001B044A" w:rsidRDefault="00121453" w:rsidP="0034059B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Социальные</w:t>
            </w:r>
          </w:p>
        </w:tc>
        <w:tc>
          <w:tcPr>
            <w:tcW w:w="4673" w:type="dxa"/>
          </w:tcPr>
          <w:p w14:paraId="1642739F" w14:textId="77777777" w:rsidR="00121453" w:rsidRPr="001B044A" w:rsidRDefault="00121453" w:rsidP="0034059B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Технологические</w:t>
            </w:r>
          </w:p>
        </w:tc>
      </w:tr>
      <w:tr w:rsidR="00121453" w14:paraId="4533B0A1" w14:textId="77777777" w:rsidTr="00121453">
        <w:tc>
          <w:tcPr>
            <w:tcW w:w="4672" w:type="dxa"/>
          </w:tcPr>
          <w:p w14:paraId="3D637EB3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0"/>
              </w:numPr>
              <w:suppressAutoHyphens/>
              <w:ind w:left="317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Цифровизация повседневной жизни</w:t>
            </w:r>
          </w:p>
          <w:p w14:paraId="2D005F9C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0"/>
              </w:numPr>
              <w:suppressAutoHyphens/>
              <w:ind w:left="317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Быстрая смена потребительских предпочтений</w:t>
            </w:r>
          </w:p>
          <w:p w14:paraId="0260C190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0"/>
              </w:numPr>
              <w:suppressAutoHyphens/>
              <w:ind w:left="317"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Упрощение повседневных дел людей с целью экономия времени</w:t>
            </w:r>
          </w:p>
        </w:tc>
        <w:tc>
          <w:tcPr>
            <w:tcW w:w="4673" w:type="dxa"/>
          </w:tcPr>
          <w:p w14:paraId="54EE5547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0"/>
              </w:numPr>
              <w:suppressAutoHyphens/>
              <w:ind w:left="174" w:firstLine="1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Постоянное развитие новых технологий во всех сферах</w:t>
            </w:r>
          </w:p>
          <w:p w14:paraId="564A65D4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0"/>
              </w:numPr>
              <w:suppressAutoHyphens/>
              <w:ind w:left="174" w:firstLine="1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Высокий уровень инноваций</w:t>
            </w:r>
          </w:p>
          <w:p w14:paraId="7F31491C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0"/>
              </w:numPr>
              <w:suppressAutoHyphens/>
              <w:ind w:left="174" w:firstLine="1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Технологическая сложность</w:t>
            </w:r>
          </w:p>
          <w:p w14:paraId="3224B4AA" w14:textId="5C0FA4E1" w:rsidR="00121453" w:rsidRPr="00013690" w:rsidRDefault="00121453" w:rsidP="0034059B">
            <w:pPr>
              <w:pStyle w:val="a3"/>
              <w:widowControl w:val="0"/>
              <w:numPr>
                <w:ilvl w:val="0"/>
                <w:numId w:val="10"/>
              </w:numPr>
              <w:suppressAutoHyphens/>
              <w:ind w:left="174" w:firstLine="1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Зависимость от аппаратного обеспечения</w:t>
            </w:r>
          </w:p>
        </w:tc>
      </w:tr>
      <w:tr w:rsidR="00121453" w14:paraId="640136BB" w14:textId="77777777" w:rsidTr="00121453">
        <w:tc>
          <w:tcPr>
            <w:tcW w:w="4672" w:type="dxa"/>
          </w:tcPr>
          <w:p w14:paraId="6B0BE647" w14:textId="77777777" w:rsidR="00121453" w:rsidRPr="001B044A" w:rsidRDefault="00121453" w:rsidP="0034059B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Правовые</w:t>
            </w:r>
          </w:p>
        </w:tc>
        <w:tc>
          <w:tcPr>
            <w:tcW w:w="4673" w:type="dxa"/>
          </w:tcPr>
          <w:p w14:paraId="428E312C" w14:textId="77777777" w:rsidR="00121453" w:rsidRPr="001B044A" w:rsidRDefault="00121453" w:rsidP="0034059B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Экологические</w:t>
            </w:r>
          </w:p>
        </w:tc>
      </w:tr>
      <w:tr w:rsidR="00121453" w14:paraId="7A507E04" w14:textId="77777777" w:rsidTr="00121453">
        <w:tc>
          <w:tcPr>
            <w:tcW w:w="4672" w:type="dxa"/>
          </w:tcPr>
          <w:p w14:paraId="1D9D844B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1"/>
              </w:numPr>
              <w:suppressAutoHyphens/>
              <w:ind w:left="0" w:firstLine="31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Ежегодное дополнение перечня индикаторов риска нарушения требований при осуществлении контроля за обработкой персональных данных</w:t>
            </w:r>
          </w:p>
          <w:p w14:paraId="3EE8FB5A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1"/>
              </w:numPr>
              <w:suppressAutoHyphens/>
              <w:ind w:left="0" w:firstLine="31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Принятие решений федеральных служб по надзору в сфере </w:t>
            </w: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 трансграничной передачи персональных данных</w:t>
            </w:r>
          </w:p>
          <w:p w14:paraId="0AFF77D3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1"/>
              </w:numPr>
              <w:suppressAutoHyphens/>
              <w:ind w:left="0" w:firstLine="31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Изменения в составе информации, подлежащей хранению организатором распространения информации в сети «Интернет»</w:t>
            </w:r>
          </w:p>
        </w:tc>
        <w:tc>
          <w:tcPr>
            <w:tcW w:w="4673" w:type="dxa"/>
          </w:tcPr>
          <w:p w14:paraId="05A4A21D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1"/>
              </w:numPr>
              <w:suppressAutoHyphens/>
              <w:ind w:left="174" w:firstLine="14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Снижение углеродного следа</w:t>
            </w:r>
          </w:p>
          <w:p w14:paraId="17EBD874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1"/>
              </w:numPr>
              <w:suppressAutoHyphens/>
              <w:ind w:left="174" w:firstLine="14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Сокращение перепроизводства одежды</w:t>
            </w:r>
          </w:p>
          <w:p w14:paraId="4DDB8A2B" w14:textId="77777777" w:rsidR="00121453" w:rsidRPr="001B044A" w:rsidRDefault="00121453" w:rsidP="0034059B">
            <w:pPr>
              <w:pStyle w:val="a3"/>
              <w:widowControl w:val="0"/>
              <w:numPr>
                <w:ilvl w:val="0"/>
                <w:numId w:val="11"/>
              </w:numPr>
              <w:suppressAutoHyphens/>
              <w:ind w:left="174" w:firstLine="14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Энергозатраты дата-центров</w:t>
            </w:r>
          </w:p>
        </w:tc>
      </w:tr>
    </w:tbl>
    <w:p w14:paraId="6B9E066E" w14:textId="196D0878" w:rsidR="00121453" w:rsidRPr="0064159A" w:rsidRDefault="00121453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4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основе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данных из таблицы </w:t>
      </w:r>
      <w:r w:rsidR="00D37797">
        <w:rPr>
          <w:rFonts w:ascii="Times New Roman" w:hAnsi="Times New Roman" w:cs="Times New Roman"/>
          <w:color w:val="000000" w:themeColor="text1"/>
          <w:sz w:val="28"/>
          <w:szCs w:val="28"/>
        </w:rPr>
        <w:t>2.5</w:t>
      </w:r>
      <w:r w:rsidRPr="0064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можно сделать вывод о том, что проект развивается в условиях значительных возможностей, но при наличии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некоторых проблем</w:t>
      </w:r>
      <w:r w:rsidRPr="0064159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2869ABAA" w14:textId="77777777" w:rsidR="00121453" w:rsidRPr="0064159A" w:rsidRDefault="00121453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4159A">
        <w:rPr>
          <w:rFonts w:ascii="Times New Roman" w:hAnsi="Times New Roman" w:cs="Times New Roman"/>
          <w:color w:val="000000" w:themeColor="text1"/>
          <w:sz w:val="28"/>
          <w:szCs w:val="28"/>
        </w:rPr>
        <w:t>Благоприятная среда формируется за счет активной поддержки цифровизации на государственном и социальном уровнях, устойчивого роста рынка электронной коммерции и высокого уровня технологических инноваций. Эти факторы создают фундамент для внедрения и масштабирования проекта. Кроме того, современные тренды, такие как упрощение повседневных задач для экономии времени и растущее внимание к экологическ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им проблемам</w:t>
      </w:r>
      <w:r w:rsidRPr="0064159A">
        <w:rPr>
          <w:rFonts w:ascii="Times New Roman" w:hAnsi="Times New Roman" w:cs="Times New Roman"/>
          <w:color w:val="000000" w:themeColor="text1"/>
          <w:sz w:val="28"/>
          <w:szCs w:val="28"/>
        </w:rPr>
        <w:t>, открывают дополнительные возможности для позиционирования на рынке.</w:t>
      </w:r>
    </w:p>
    <w:p w14:paraId="78EB5C6A" w14:textId="77777777" w:rsidR="00121453" w:rsidRPr="0064159A" w:rsidRDefault="00121453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4159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Однако успешной реализации проекта угрожает ряд факторов.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Например,</w:t>
      </w:r>
      <w:r w:rsidRPr="0064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экономические риски, связанные со снижением покупательской способности и нехваткой квалифицированных IT-кадров, что может ограничить рост и увеличить операционные затраты. Правовая среда остается крайне изменчивой, особенно в сфере регулирования персональных данных, что требует от проекта постоянной адаптивности и создает риски дополнительных издержек. Высокий уровень конкуренции на IT-рынке, технологическая сложность, а также потенциальные политические ограничения, такие как международные санкции,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еще больше усложняет стратегию развития проекта.</w:t>
      </w:r>
    </w:p>
    <w:p w14:paraId="78454F88" w14:textId="7497BEDD" w:rsidR="00121453" w:rsidRDefault="00121453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4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Таким образом, для достижения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наилучших результатов </w:t>
      </w:r>
      <w:r w:rsidRPr="0064159A">
        <w:rPr>
          <w:rFonts w:ascii="Times New Roman" w:hAnsi="Times New Roman" w:cs="Times New Roman"/>
          <w:color w:val="000000" w:themeColor="text1"/>
          <w:sz w:val="28"/>
          <w:szCs w:val="28"/>
        </w:rPr>
        <w:t>проект должен сочетать в себе стратегическую гибкость, способность быстро адаптироваться к изменениям в регулировании, инвестиции в человеческий капитал и технологическое развитие, а также использовать экологическую и социальную ответственность как часть своего конкурентного преимущества.</w:t>
      </w:r>
    </w:p>
    <w:p w14:paraId="7C8215F3" w14:textId="6F8CF3D3" w:rsidR="008A13F0" w:rsidRDefault="008A13F0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таблице 2.6 проведем оценку изменения фактора с помощью экспертного мнения.</w:t>
      </w:r>
    </w:p>
    <w:p w14:paraId="16090C85" w14:textId="0A50A6AC" w:rsidR="00121453" w:rsidRDefault="00121453" w:rsidP="00E60215">
      <w:pPr>
        <w:widowControl w:val="0"/>
        <w:spacing w:before="120"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Таблица 2</w:t>
      </w:r>
      <w:r w:rsidR="008A13F0">
        <w:rPr>
          <w:rFonts w:ascii="Times New Roman" w:hAnsi="Times New Roman" w:cs="Times New Roman"/>
          <w:color w:val="000000" w:themeColor="text1"/>
          <w:sz w:val="28"/>
          <w:szCs w:val="28"/>
        </w:rPr>
        <w:t>.6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Оценка вероятности изменения фактора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3823"/>
        <w:gridCol w:w="992"/>
        <w:gridCol w:w="709"/>
        <w:gridCol w:w="708"/>
        <w:gridCol w:w="741"/>
        <w:gridCol w:w="1074"/>
        <w:gridCol w:w="1298"/>
      </w:tblGrid>
      <w:tr w:rsidR="00121453" w14:paraId="1ABE9E30" w14:textId="77777777" w:rsidTr="00A95B58">
        <w:tc>
          <w:tcPr>
            <w:tcW w:w="3823" w:type="dxa"/>
            <w:vMerge w:val="restart"/>
          </w:tcPr>
          <w:p w14:paraId="74320462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Факторы</w:t>
            </w:r>
          </w:p>
        </w:tc>
        <w:tc>
          <w:tcPr>
            <w:tcW w:w="992" w:type="dxa"/>
            <w:vMerge w:val="restart"/>
          </w:tcPr>
          <w:p w14:paraId="3DDF1B0A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Степень влияния</w:t>
            </w:r>
          </w:p>
        </w:tc>
        <w:tc>
          <w:tcPr>
            <w:tcW w:w="2158" w:type="dxa"/>
            <w:gridSpan w:val="3"/>
          </w:tcPr>
          <w:p w14:paraId="331D16CA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Экспертная оценка</w:t>
            </w:r>
          </w:p>
        </w:tc>
        <w:tc>
          <w:tcPr>
            <w:tcW w:w="1074" w:type="dxa"/>
            <w:vMerge w:val="restart"/>
          </w:tcPr>
          <w:p w14:paraId="7E001A25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Средняя оценка</w:t>
            </w:r>
          </w:p>
        </w:tc>
        <w:tc>
          <w:tcPr>
            <w:tcW w:w="1298" w:type="dxa"/>
            <w:vMerge w:val="restart"/>
          </w:tcPr>
          <w:p w14:paraId="64F80AAE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Средняя оценка с поправкой на вес</w:t>
            </w:r>
          </w:p>
        </w:tc>
      </w:tr>
      <w:tr w:rsidR="00443894" w14:paraId="106806C4" w14:textId="77777777" w:rsidTr="00A95B58">
        <w:tc>
          <w:tcPr>
            <w:tcW w:w="3823" w:type="dxa"/>
            <w:vMerge/>
          </w:tcPr>
          <w:p w14:paraId="1DC75D46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04520500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14:paraId="599677D0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14:paraId="7C7F43D8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41" w:type="dxa"/>
          </w:tcPr>
          <w:p w14:paraId="395ABB24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74" w:type="dxa"/>
            <w:vMerge/>
          </w:tcPr>
          <w:p w14:paraId="68CA2FB7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8" w:type="dxa"/>
            <w:vMerge/>
          </w:tcPr>
          <w:p w14:paraId="2F955EF1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21453" w14:paraId="5FD18968" w14:textId="77777777" w:rsidTr="00443894">
        <w:tc>
          <w:tcPr>
            <w:tcW w:w="9345" w:type="dxa"/>
            <w:gridSpan w:val="7"/>
          </w:tcPr>
          <w:p w14:paraId="01D83E0F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Политические</w:t>
            </w:r>
          </w:p>
        </w:tc>
      </w:tr>
      <w:tr w:rsidR="00443894" w14:paraId="3C8B1490" w14:textId="77777777" w:rsidTr="00A95B58">
        <w:trPr>
          <w:trHeight w:val="858"/>
        </w:trPr>
        <w:tc>
          <w:tcPr>
            <w:tcW w:w="3823" w:type="dxa"/>
          </w:tcPr>
          <w:p w14:paraId="04915153" w14:textId="77777777" w:rsidR="00121453" w:rsidRPr="00443894" w:rsidRDefault="00121453" w:rsidP="0034059B">
            <w:pPr>
              <w:pStyle w:val="a3"/>
              <w:widowControl w:val="0"/>
              <w:suppressAutoHyphens/>
              <w:ind w:left="3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Поддержка развития цифровых технологий и стартапов в сфере 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</w:tc>
        <w:tc>
          <w:tcPr>
            <w:tcW w:w="992" w:type="dxa"/>
          </w:tcPr>
          <w:p w14:paraId="55E98EE7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14:paraId="7C1C2522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14:paraId="5EC974CC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41" w:type="dxa"/>
          </w:tcPr>
          <w:p w14:paraId="7192A23A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74" w:type="dxa"/>
          </w:tcPr>
          <w:p w14:paraId="21668F65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4,3</w:t>
            </w:r>
          </w:p>
        </w:tc>
        <w:tc>
          <w:tcPr>
            <w:tcW w:w="1298" w:type="dxa"/>
          </w:tcPr>
          <w:p w14:paraId="7697E723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0,26</w:t>
            </w:r>
          </w:p>
        </w:tc>
      </w:tr>
      <w:tr w:rsidR="00443894" w14:paraId="599B5892" w14:textId="77777777" w:rsidTr="00A95B58">
        <w:trPr>
          <w:trHeight w:val="700"/>
        </w:trPr>
        <w:tc>
          <w:tcPr>
            <w:tcW w:w="3823" w:type="dxa"/>
          </w:tcPr>
          <w:p w14:paraId="3EA0B30D" w14:textId="77777777" w:rsidR="00121453" w:rsidRPr="00443894" w:rsidRDefault="00121453" w:rsidP="0034059B">
            <w:pPr>
              <w:pStyle w:val="a3"/>
              <w:widowControl w:val="0"/>
              <w:suppressAutoHyphens/>
              <w:ind w:left="0" w:firstLine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Будущие изменения в законодательстве в сфере 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</w:tc>
        <w:tc>
          <w:tcPr>
            <w:tcW w:w="992" w:type="dxa"/>
          </w:tcPr>
          <w:p w14:paraId="3601D24A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7EED2F2E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14:paraId="6C37F0CB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41" w:type="dxa"/>
          </w:tcPr>
          <w:p w14:paraId="391D89F7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74" w:type="dxa"/>
          </w:tcPr>
          <w:p w14:paraId="3D42AA10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3,7</w:t>
            </w:r>
          </w:p>
        </w:tc>
        <w:tc>
          <w:tcPr>
            <w:tcW w:w="1298" w:type="dxa"/>
          </w:tcPr>
          <w:p w14:paraId="4182FFC7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0,15</w:t>
            </w:r>
          </w:p>
        </w:tc>
      </w:tr>
      <w:tr w:rsidR="00443894" w14:paraId="720A3334" w14:textId="77777777" w:rsidTr="00A95B58">
        <w:tc>
          <w:tcPr>
            <w:tcW w:w="3823" w:type="dxa"/>
          </w:tcPr>
          <w:p w14:paraId="37A1CCBB" w14:textId="77777777" w:rsidR="00121453" w:rsidRPr="00443894" w:rsidRDefault="00121453" w:rsidP="0034059B">
            <w:pPr>
              <w:pStyle w:val="a3"/>
              <w:widowControl w:val="0"/>
              <w:suppressAutoHyphens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Международные санкции и ограничения</w:t>
            </w:r>
          </w:p>
        </w:tc>
        <w:tc>
          <w:tcPr>
            <w:tcW w:w="992" w:type="dxa"/>
          </w:tcPr>
          <w:p w14:paraId="5537E6CB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5C9DD0D0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14:paraId="2D6097F3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41" w:type="dxa"/>
          </w:tcPr>
          <w:p w14:paraId="6DB21DB1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74" w:type="dxa"/>
          </w:tcPr>
          <w:p w14:paraId="6529F607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3,3</w:t>
            </w:r>
          </w:p>
        </w:tc>
        <w:tc>
          <w:tcPr>
            <w:tcW w:w="1298" w:type="dxa"/>
          </w:tcPr>
          <w:p w14:paraId="15D04595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0,07</w:t>
            </w:r>
          </w:p>
        </w:tc>
      </w:tr>
      <w:tr w:rsidR="00443894" w14:paraId="41F1704A" w14:textId="77777777" w:rsidTr="00A95B58">
        <w:tc>
          <w:tcPr>
            <w:tcW w:w="3823" w:type="dxa"/>
          </w:tcPr>
          <w:p w14:paraId="0C5B3613" w14:textId="77777777" w:rsidR="00121453" w:rsidRPr="00443894" w:rsidRDefault="00121453" w:rsidP="0034059B">
            <w:pPr>
              <w:pStyle w:val="a3"/>
              <w:widowControl w:val="0"/>
              <w:suppressAutoHyphens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Тенденция роста налогообложения</w:t>
            </w:r>
          </w:p>
        </w:tc>
        <w:tc>
          <w:tcPr>
            <w:tcW w:w="992" w:type="dxa"/>
          </w:tcPr>
          <w:p w14:paraId="223624D6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122FE67C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14:paraId="52A9D420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41" w:type="dxa"/>
          </w:tcPr>
          <w:p w14:paraId="583BA87D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74" w:type="dxa"/>
          </w:tcPr>
          <w:p w14:paraId="03BBAD96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3,7</w:t>
            </w:r>
          </w:p>
        </w:tc>
        <w:tc>
          <w:tcPr>
            <w:tcW w:w="1298" w:type="dxa"/>
          </w:tcPr>
          <w:p w14:paraId="51FF15BA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0,15</w:t>
            </w:r>
          </w:p>
        </w:tc>
      </w:tr>
      <w:tr w:rsidR="00121453" w14:paraId="15BBD664" w14:textId="77777777" w:rsidTr="00443894">
        <w:tc>
          <w:tcPr>
            <w:tcW w:w="9345" w:type="dxa"/>
            <w:gridSpan w:val="7"/>
          </w:tcPr>
          <w:p w14:paraId="666D9A0D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Экономические</w:t>
            </w:r>
          </w:p>
        </w:tc>
      </w:tr>
      <w:tr w:rsidR="00443894" w14:paraId="029E3F70" w14:textId="77777777" w:rsidTr="00A95B58">
        <w:tc>
          <w:tcPr>
            <w:tcW w:w="3823" w:type="dxa"/>
          </w:tcPr>
          <w:p w14:paraId="621C82DB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Рост рынка электронной коммерции</w:t>
            </w:r>
          </w:p>
        </w:tc>
        <w:tc>
          <w:tcPr>
            <w:tcW w:w="992" w:type="dxa"/>
          </w:tcPr>
          <w:p w14:paraId="7AD5052A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14:paraId="593414E4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14:paraId="3E1259C0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41" w:type="dxa"/>
          </w:tcPr>
          <w:p w14:paraId="6109FC4E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74" w:type="dxa"/>
          </w:tcPr>
          <w:p w14:paraId="57212935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98" w:type="dxa"/>
          </w:tcPr>
          <w:p w14:paraId="2E36AD2C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</w:tr>
      <w:tr w:rsidR="00443894" w14:paraId="43058D14" w14:textId="77777777" w:rsidTr="00A95B58">
        <w:tc>
          <w:tcPr>
            <w:tcW w:w="3823" w:type="dxa"/>
          </w:tcPr>
          <w:p w14:paraId="0BF465FC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Снижение покупательской способности населения</w:t>
            </w:r>
          </w:p>
        </w:tc>
        <w:tc>
          <w:tcPr>
            <w:tcW w:w="992" w:type="dxa"/>
          </w:tcPr>
          <w:p w14:paraId="39F9342A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285301E5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14:paraId="137C8629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41" w:type="dxa"/>
          </w:tcPr>
          <w:p w14:paraId="2B338FD0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74" w:type="dxa"/>
          </w:tcPr>
          <w:p w14:paraId="7420EBE3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2,7</w:t>
            </w:r>
          </w:p>
        </w:tc>
        <w:tc>
          <w:tcPr>
            <w:tcW w:w="1298" w:type="dxa"/>
          </w:tcPr>
          <w:p w14:paraId="2E064EB0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0,11</w:t>
            </w:r>
          </w:p>
        </w:tc>
      </w:tr>
      <w:tr w:rsidR="00443894" w14:paraId="6DF8C7DA" w14:textId="77777777" w:rsidTr="00A95B58">
        <w:tc>
          <w:tcPr>
            <w:tcW w:w="3823" w:type="dxa"/>
          </w:tcPr>
          <w:p w14:paraId="47021B9F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Нехватка квалифицированных кадров в сфере 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</w:tc>
        <w:tc>
          <w:tcPr>
            <w:tcW w:w="992" w:type="dxa"/>
          </w:tcPr>
          <w:p w14:paraId="36EA770F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14:paraId="5BE63B30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14:paraId="2A7977E1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41" w:type="dxa"/>
          </w:tcPr>
          <w:p w14:paraId="10F8CB9B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74" w:type="dxa"/>
          </w:tcPr>
          <w:p w14:paraId="33A7BD1F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4,3</w:t>
            </w:r>
          </w:p>
        </w:tc>
        <w:tc>
          <w:tcPr>
            <w:tcW w:w="1298" w:type="dxa"/>
          </w:tcPr>
          <w:p w14:paraId="450F1080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0,26</w:t>
            </w:r>
          </w:p>
        </w:tc>
      </w:tr>
      <w:tr w:rsidR="00443894" w14:paraId="22A6233D" w14:textId="77777777" w:rsidTr="00A95B58">
        <w:tc>
          <w:tcPr>
            <w:tcW w:w="3823" w:type="dxa"/>
          </w:tcPr>
          <w:p w14:paraId="7C17EFBA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Конкурентная среда на рынке 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</w:tc>
        <w:tc>
          <w:tcPr>
            <w:tcW w:w="992" w:type="dxa"/>
          </w:tcPr>
          <w:p w14:paraId="3D54A463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73334081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14:paraId="103E8D34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41" w:type="dxa"/>
          </w:tcPr>
          <w:p w14:paraId="4ABBAC94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74" w:type="dxa"/>
          </w:tcPr>
          <w:p w14:paraId="1CD87572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98" w:type="dxa"/>
          </w:tcPr>
          <w:p w14:paraId="371E5B6D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0,16</w:t>
            </w:r>
          </w:p>
        </w:tc>
      </w:tr>
    </w:tbl>
    <w:p w14:paraId="440F6041" w14:textId="652BC281" w:rsidR="00B66163" w:rsidRPr="00B66163" w:rsidRDefault="00B661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2.6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3397"/>
        <w:gridCol w:w="1134"/>
        <w:gridCol w:w="993"/>
        <w:gridCol w:w="708"/>
        <w:gridCol w:w="741"/>
        <w:gridCol w:w="1074"/>
        <w:gridCol w:w="1298"/>
      </w:tblGrid>
      <w:tr w:rsidR="00B66163" w:rsidRPr="00443894" w14:paraId="1F761659" w14:textId="77777777" w:rsidTr="00B66163">
        <w:tc>
          <w:tcPr>
            <w:tcW w:w="3397" w:type="dxa"/>
          </w:tcPr>
          <w:p w14:paraId="1890E98A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Факторы</w:t>
            </w:r>
          </w:p>
        </w:tc>
        <w:tc>
          <w:tcPr>
            <w:tcW w:w="1134" w:type="dxa"/>
          </w:tcPr>
          <w:p w14:paraId="0A5C0304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Степень влияния</w:t>
            </w:r>
          </w:p>
        </w:tc>
        <w:tc>
          <w:tcPr>
            <w:tcW w:w="2442" w:type="dxa"/>
            <w:gridSpan w:val="3"/>
          </w:tcPr>
          <w:p w14:paraId="06EC668E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Экспертная оценка</w:t>
            </w:r>
          </w:p>
        </w:tc>
        <w:tc>
          <w:tcPr>
            <w:tcW w:w="1074" w:type="dxa"/>
          </w:tcPr>
          <w:p w14:paraId="36270E9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Средняя оценка</w:t>
            </w:r>
          </w:p>
        </w:tc>
        <w:tc>
          <w:tcPr>
            <w:tcW w:w="1298" w:type="dxa"/>
          </w:tcPr>
          <w:p w14:paraId="136832E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Средняя оценка с поправкой на вес</w:t>
            </w:r>
          </w:p>
        </w:tc>
      </w:tr>
      <w:tr w:rsidR="00B66163" w14:paraId="70B8217E" w14:textId="77777777" w:rsidTr="00B66163">
        <w:tc>
          <w:tcPr>
            <w:tcW w:w="3397" w:type="dxa"/>
          </w:tcPr>
          <w:p w14:paraId="6E6EBACE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Тенденции цифровизации на рынке одежды</w:t>
            </w:r>
          </w:p>
        </w:tc>
        <w:tc>
          <w:tcPr>
            <w:tcW w:w="1134" w:type="dxa"/>
          </w:tcPr>
          <w:p w14:paraId="290167F9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35FE8E1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14:paraId="019E62B3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41" w:type="dxa"/>
          </w:tcPr>
          <w:p w14:paraId="343D2C0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74" w:type="dxa"/>
          </w:tcPr>
          <w:p w14:paraId="29CF729F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4,3</w:t>
            </w:r>
          </w:p>
        </w:tc>
        <w:tc>
          <w:tcPr>
            <w:tcW w:w="1298" w:type="dxa"/>
          </w:tcPr>
          <w:p w14:paraId="166D0DD3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0,26</w:t>
            </w:r>
          </w:p>
        </w:tc>
      </w:tr>
      <w:tr w:rsidR="00B66163" w14:paraId="3E461F42" w14:textId="77777777" w:rsidTr="00B66163">
        <w:tc>
          <w:tcPr>
            <w:tcW w:w="9345" w:type="dxa"/>
            <w:gridSpan w:val="7"/>
          </w:tcPr>
          <w:p w14:paraId="62E9CC0E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Социальные</w:t>
            </w:r>
          </w:p>
        </w:tc>
      </w:tr>
      <w:tr w:rsidR="00B66163" w14:paraId="3F4818AC" w14:textId="77777777" w:rsidTr="00B66163">
        <w:tc>
          <w:tcPr>
            <w:tcW w:w="3397" w:type="dxa"/>
          </w:tcPr>
          <w:p w14:paraId="232A0F94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Цифровизация повседневной жизни</w:t>
            </w:r>
          </w:p>
        </w:tc>
        <w:tc>
          <w:tcPr>
            <w:tcW w:w="1134" w:type="dxa"/>
          </w:tcPr>
          <w:p w14:paraId="1FA46A1F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0187FA70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14:paraId="589F3FA0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41" w:type="dxa"/>
          </w:tcPr>
          <w:p w14:paraId="7058CC04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74" w:type="dxa"/>
          </w:tcPr>
          <w:p w14:paraId="1997BA87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3,7</w:t>
            </w:r>
          </w:p>
        </w:tc>
        <w:tc>
          <w:tcPr>
            <w:tcW w:w="1298" w:type="dxa"/>
          </w:tcPr>
          <w:p w14:paraId="6CDB974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0,22</w:t>
            </w:r>
          </w:p>
        </w:tc>
      </w:tr>
      <w:tr w:rsidR="00B66163" w14:paraId="497AA1E1" w14:textId="77777777" w:rsidTr="00B66163">
        <w:tc>
          <w:tcPr>
            <w:tcW w:w="3397" w:type="dxa"/>
          </w:tcPr>
          <w:p w14:paraId="4BE76536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Быстрая смена потребительских предпочтений</w:t>
            </w:r>
          </w:p>
        </w:tc>
        <w:tc>
          <w:tcPr>
            <w:tcW w:w="1134" w:type="dxa"/>
          </w:tcPr>
          <w:p w14:paraId="0722A395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6EA523C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14:paraId="7661B018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41" w:type="dxa"/>
          </w:tcPr>
          <w:p w14:paraId="1CAD82EE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74" w:type="dxa"/>
          </w:tcPr>
          <w:p w14:paraId="4784A1D4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2,3</w:t>
            </w:r>
          </w:p>
        </w:tc>
        <w:tc>
          <w:tcPr>
            <w:tcW w:w="1298" w:type="dxa"/>
          </w:tcPr>
          <w:p w14:paraId="464112CA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0,05</w:t>
            </w:r>
          </w:p>
        </w:tc>
      </w:tr>
      <w:tr w:rsidR="00B66163" w14:paraId="07F1A8F3" w14:textId="77777777" w:rsidTr="00B66163">
        <w:tc>
          <w:tcPr>
            <w:tcW w:w="3397" w:type="dxa"/>
          </w:tcPr>
          <w:p w14:paraId="00A10E0F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Упрощение повседневных дел людей с целью экономия времени</w:t>
            </w:r>
          </w:p>
        </w:tc>
        <w:tc>
          <w:tcPr>
            <w:tcW w:w="1134" w:type="dxa"/>
          </w:tcPr>
          <w:p w14:paraId="3DA4F658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7C8B5DD7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14:paraId="099BFE8A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41" w:type="dxa"/>
          </w:tcPr>
          <w:p w14:paraId="4080AA4E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74" w:type="dxa"/>
          </w:tcPr>
          <w:p w14:paraId="231258B1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98" w:type="dxa"/>
          </w:tcPr>
          <w:p w14:paraId="11E1366D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</w:tr>
      <w:tr w:rsidR="00B66163" w14:paraId="45F7190F" w14:textId="77777777" w:rsidTr="00B66163">
        <w:tc>
          <w:tcPr>
            <w:tcW w:w="9345" w:type="dxa"/>
            <w:gridSpan w:val="7"/>
          </w:tcPr>
          <w:p w14:paraId="5CEB3257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Технологические</w:t>
            </w:r>
          </w:p>
        </w:tc>
      </w:tr>
      <w:tr w:rsidR="00B66163" w14:paraId="1CA38BC9" w14:textId="77777777" w:rsidTr="00B66163">
        <w:tc>
          <w:tcPr>
            <w:tcW w:w="3397" w:type="dxa"/>
          </w:tcPr>
          <w:p w14:paraId="33892C0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Постоянное развитие новых технологий во всех сферах</w:t>
            </w:r>
          </w:p>
        </w:tc>
        <w:tc>
          <w:tcPr>
            <w:tcW w:w="1134" w:type="dxa"/>
          </w:tcPr>
          <w:p w14:paraId="306B6270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22AC1E42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14:paraId="40118CF6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41" w:type="dxa"/>
          </w:tcPr>
          <w:p w14:paraId="7C59A20A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74" w:type="dxa"/>
          </w:tcPr>
          <w:p w14:paraId="15AA5052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98" w:type="dxa"/>
          </w:tcPr>
          <w:p w14:paraId="41D828D7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</w:tr>
      <w:tr w:rsidR="00B66163" w14:paraId="3974671A" w14:textId="77777777" w:rsidTr="00B66163">
        <w:tc>
          <w:tcPr>
            <w:tcW w:w="3397" w:type="dxa"/>
          </w:tcPr>
          <w:p w14:paraId="49366307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Высокий уровень инноваций</w:t>
            </w:r>
          </w:p>
        </w:tc>
        <w:tc>
          <w:tcPr>
            <w:tcW w:w="1134" w:type="dxa"/>
          </w:tcPr>
          <w:p w14:paraId="4681E88C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00C31702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14:paraId="57565A87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41" w:type="dxa"/>
          </w:tcPr>
          <w:p w14:paraId="26DBCCB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74" w:type="dxa"/>
          </w:tcPr>
          <w:p w14:paraId="5949DF26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4,3</w:t>
            </w:r>
          </w:p>
        </w:tc>
        <w:tc>
          <w:tcPr>
            <w:tcW w:w="1298" w:type="dxa"/>
          </w:tcPr>
          <w:p w14:paraId="02029E02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0,26</w:t>
            </w:r>
          </w:p>
        </w:tc>
      </w:tr>
      <w:tr w:rsidR="00B66163" w14:paraId="58CC201E" w14:textId="77777777" w:rsidTr="00B66163">
        <w:tc>
          <w:tcPr>
            <w:tcW w:w="3397" w:type="dxa"/>
          </w:tcPr>
          <w:p w14:paraId="41A42903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Технологическая сложность</w:t>
            </w:r>
          </w:p>
        </w:tc>
        <w:tc>
          <w:tcPr>
            <w:tcW w:w="1134" w:type="dxa"/>
          </w:tcPr>
          <w:p w14:paraId="51C63D64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3D2E1559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14:paraId="2BF5C004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41" w:type="dxa"/>
          </w:tcPr>
          <w:p w14:paraId="0DD41446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74" w:type="dxa"/>
          </w:tcPr>
          <w:p w14:paraId="1C1A8B76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4,7</w:t>
            </w:r>
          </w:p>
        </w:tc>
        <w:tc>
          <w:tcPr>
            <w:tcW w:w="1298" w:type="dxa"/>
          </w:tcPr>
          <w:p w14:paraId="4164F307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0,29</w:t>
            </w:r>
          </w:p>
        </w:tc>
      </w:tr>
      <w:tr w:rsidR="00B66163" w14:paraId="59951CD7" w14:textId="77777777" w:rsidTr="00B66163">
        <w:tc>
          <w:tcPr>
            <w:tcW w:w="3397" w:type="dxa"/>
          </w:tcPr>
          <w:p w14:paraId="29F9112A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Зависимость от аппаратного обеспечения</w:t>
            </w:r>
          </w:p>
        </w:tc>
        <w:tc>
          <w:tcPr>
            <w:tcW w:w="1134" w:type="dxa"/>
          </w:tcPr>
          <w:p w14:paraId="5314522C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4DA13AA0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14:paraId="3D52E165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41" w:type="dxa"/>
          </w:tcPr>
          <w:p w14:paraId="2F9DAE4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74" w:type="dxa"/>
          </w:tcPr>
          <w:p w14:paraId="4F343B7A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4,7</w:t>
            </w:r>
          </w:p>
        </w:tc>
        <w:tc>
          <w:tcPr>
            <w:tcW w:w="1298" w:type="dxa"/>
          </w:tcPr>
          <w:p w14:paraId="21DA950F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0,29</w:t>
            </w:r>
          </w:p>
        </w:tc>
      </w:tr>
      <w:tr w:rsidR="00B66163" w14:paraId="7D2563F1" w14:textId="77777777" w:rsidTr="00B66163">
        <w:tc>
          <w:tcPr>
            <w:tcW w:w="9345" w:type="dxa"/>
            <w:gridSpan w:val="7"/>
          </w:tcPr>
          <w:p w14:paraId="48804D61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Правовые</w:t>
            </w:r>
          </w:p>
        </w:tc>
      </w:tr>
      <w:tr w:rsidR="00B66163" w14:paraId="1D9F3CAB" w14:textId="77777777" w:rsidTr="00B66163">
        <w:tc>
          <w:tcPr>
            <w:tcW w:w="3397" w:type="dxa"/>
          </w:tcPr>
          <w:p w14:paraId="1E780F5C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Ежегодное дополнение перечня индикаторов риска нарушения требований при осуществлении контроля за обработкой персональных данных</w:t>
            </w:r>
          </w:p>
        </w:tc>
        <w:tc>
          <w:tcPr>
            <w:tcW w:w="1134" w:type="dxa"/>
          </w:tcPr>
          <w:p w14:paraId="7EF20B2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26A36D27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14:paraId="669F46CF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41" w:type="dxa"/>
          </w:tcPr>
          <w:p w14:paraId="076C64A5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74" w:type="dxa"/>
          </w:tcPr>
          <w:p w14:paraId="645DC191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4,7</w:t>
            </w:r>
          </w:p>
        </w:tc>
        <w:tc>
          <w:tcPr>
            <w:tcW w:w="1298" w:type="dxa"/>
          </w:tcPr>
          <w:p w14:paraId="7BD7B748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0,19</w:t>
            </w:r>
          </w:p>
        </w:tc>
      </w:tr>
      <w:tr w:rsidR="00B66163" w14:paraId="69D226FC" w14:textId="77777777" w:rsidTr="00B66163">
        <w:tc>
          <w:tcPr>
            <w:tcW w:w="3397" w:type="dxa"/>
          </w:tcPr>
          <w:p w14:paraId="00E73B2D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Принятие решений федеральных служб по надзору в сфере 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 трансграничной передачи персональных данных</w:t>
            </w:r>
          </w:p>
        </w:tc>
        <w:tc>
          <w:tcPr>
            <w:tcW w:w="1134" w:type="dxa"/>
          </w:tcPr>
          <w:p w14:paraId="41D5D2AA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42FF88C5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14:paraId="602EB7A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41" w:type="dxa"/>
          </w:tcPr>
          <w:p w14:paraId="7B490D9C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74" w:type="dxa"/>
          </w:tcPr>
          <w:p w14:paraId="3C9C087E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4,3</w:t>
            </w:r>
          </w:p>
        </w:tc>
        <w:tc>
          <w:tcPr>
            <w:tcW w:w="1298" w:type="dxa"/>
          </w:tcPr>
          <w:p w14:paraId="48FE9620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0,17</w:t>
            </w:r>
          </w:p>
        </w:tc>
      </w:tr>
      <w:tr w:rsidR="00B66163" w14:paraId="06254B2C" w14:textId="77777777" w:rsidTr="00B66163">
        <w:tc>
          <w:tcPr>
            <w:tcW w:w="3397" w:type="dxa"/>
          </w:tcPr>
          <w:p w14:paraId="3E2E77D3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Изменения в составе информации, подлежащей хранению организатором распространения информации в сети «Интернет»</w:t>
            </w:r>
          </w:p>
        </w:tc>
        <w:tc>
          <w:tcPr>
            <w:tcW w:w="1134" w:type="dxa"/>
          </w:tcPr>
          <w:p w14:paraId="17B7B12C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7D149E73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14:paraId="1B0FAE32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41" w:type="dxa"/>
          </w:tcPr>
          <w:p w14:paraId="439A76ED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74" w:type="dxa"/>
          </w:tcPr>
          <w:p w14:paraId="17D135DF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4,3</w:t>
            </w:r>
          </w:p>
        </w:tc>
        <w:tc>
          <w:tcPr>
            <w:tcW w:w="1298" w:type="dxa"/>
          </w:tcPr>
          <w:p w14:paraId="500C6256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0,17</w:t>
            </w:r>
          </w:p>
        </w:tc>
      </w:tr>
      <w:tr w:rsidR="00B66163" w14:paraId="1E5FA8C0" w14:textId="77777777" w:rsidTr="00B66163">
        <w:tc>
          <w:tcPr>
            <w:tcW w:w="9345" w:type="dxa"/>
            <w:gridSpan w:val="7"/>
          </w:tcPr>
          <w:p w14:paraId="5FC186DD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Экологические</w:t>
            </w:r>
          </w:p>
        </w:tc>
      </w:tr>
      <w:tr w:rsidR="00B66163" w14:paraId="38D180D8" w14:textId="77777777" w:rsidTr="00B66163">
        <w:tc>
          <w:tcPr>
            <w:tcW w:w="3397" w:type="dxa"/>
          </w:tcPr>
          <w:p w14:paraId="56D986C5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Снижение углеродного следа</w:t>
            </w:r>
          </w:p>
        </w:tc>
        <w:tc>
          <w:tcPr>
            <w:tcW w:w="1134" w:type="dxa"/>
          </w:tcPr>
          <w:p w14:paraId="7214162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7A37153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14:paraId="243F40D1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41" w:type="dxa"/>
          </w:tcPr>
          <w:p w14:paraId="29A6463A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74" w:type="dxa"/>
          </w:tcPr>
          <w:p w14:paraId="6AE0F0AA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98" w:type="dxa"/>
          </w:tcPr>
          <w:p w14:paraId="527DA28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0,06</w:t>
            </w:r>
          </w:p>
        </w:tc>
      </w:tr>
      <w:tr w:rsidR="00B66163" w14:paraId="429D7DF3" w14:textId="77777777" w:rsidTr="00B66163">
        <w:tc>
          <w:tcPr>
            <w:tcW w:w="3397" w:type="dxa"/>
          </w:tcPr>
          <w:p w14:paraId="5848A9D8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Сокращение перепроизводства одежды</w:t>
            </w:r>
          </w:p>
        </w:tc>
        <w:tc>
          <w:tcPr>
            <w:tcW w:w="1134" w:type="dxa"/>
          </w:tcPr>
          <w:p w14:paraId="76A8B954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41DAC101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14:paraId="002B1603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41" w:type="dxa"/>
          </w:tcPr>
          <w:p w14:paraId="0FF831F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74" w:type="dxa"/>
          </w:tcPr>
          <w:p w14:paraId="3FA22933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98" w:type="dxa"/>
          </w:tcPr>
          <w:p w14:paraId="4B136884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0,16</w:t>
            </w:r>
          </w:p>
        </w:tc>
      </w:tr>
      <w:tr w:rsidR="00B66163" w14:paraId="08C4769A" w14:textId="77777777" w:rsidTr="00B66163">
        <w:tc>
          <w:tcPr>
            <w:tcW w:w="3397" w:type="dxa"/>
          </w:tcPr>
          <w:p w14:paraId="2EF59FA1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Энергозатраты дата-центров</w:t>
            </w:r>
          </w:p>
        </w:tc>
        <w:tc>
          <w:tcPr>
            <w:tcW w:w="1134" w:type="dxa"/>
          </w:tcPr>
          <w:p w14:paraId="1FF9C0DA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B682B1C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14:paraId="764AA8AF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41" w:type="dxa"/>
          </w:tcPr>
          <w:p w14:paraId="293647C6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74" w:type="dxa"/>
          </w:tcPr>
          <w:p w14:paraId="226C36B2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2,3</w:t>
            </w:r>
          </w:p>
        </w:tc>
        <w:tc>
          <w:tcPr>
            <w:tcW w:w="1298" w:type="dxa"/>
          </w:tcPr>
          <w:p w14:paraId="2C7B143F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0,05</w:t>
            </w:r>
          </w:p>
        </w:tc>
      </w:tr>
      <w:tr w:rsidR="00B66163" w14:paraId="124CAF69" w14:textId="77777777" w:rsidTr="00B66163">
        <w:tc>
          <w:tcPr>
            <w:tcW w:w="3397" w:type="dxa"/>
          </w:tcPr>
          <w:p w14:paraId="7406B0E2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Общий итог</w:t>
            </w:r>
          </w:p>
        </w:tc>
        <w:tc>
          <w:tcPr>
            <w:tcW w:w="1134" w:type="dxa"/>
          </w:tcPr>
          <w:p w14:paraId="3FBCBE1F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993" w:type="dxa"/>
          </w:tcPr>
          <w:p w14:paraId="46D67404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8" w:type="dxa"/>
          </w:tcPr>
          <w:p w14:paraId="2C2DA59B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41" w:type="dxa"/>
          </w:tcPr>
          <w:p w14:paraId="6E36F137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4" w:type="dxa"/>
          </w:tcPr>
          <w:p w14:paraId="4CD0B6E0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8" w:type="dxa"/>
          </w:tcPr>
          <w:p w14:paraId="7E049ECA" w14:textId="77777777" w:rsidR="00B66163" w:rsidRPr="00443894" w:rsidRDefault="00B66163" w:rsidP="00B66163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DA3131D" w14:textId="596B361E" w:rsidR="00121453" w:rsidRDefault="00644148" w:rsidP="00644148">
      <w:pPr>
        <w:widowControl w:val="0"/>
        <w:spacing w:before="120"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t xml:space="preserve">             </w:t>
      </w:r>
      <w:r w:rsidR="00121453">
        <w:rPr>
          <w:rFonts w:ascii="Times New Roman" w:hAnsi="Times New Roman" w:cs="Times New Roman"/>
          <w:color w:val="000000" w:themeColor="text1"/>
          <w:sz w:val="28"/>
          <w:szCs w:val="28"/>
        </w:rPr>
        <w:t>Данные из таблицы 2</w:t>
      </w:r>
      <w:r w:rsidR="008A13F0">
        <w:rPr>
          <w:rFonts w:ascii="Times New Roman" w:hAnsi="Times New Roman" w:cs="Times New Roman"/>
          <w:color w:val="000000" w:themeColor="text1"/>
          <w:sz w:val="28"/>
          <w:szCs w:val="28"/>
        </w:rPr>
        <w:t>.6</w:t>
      </w:r>
      <w:r w:rsidR="0012145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сведем в общую таблицу</w:t>
      </w:r>
      <w:r w:rsidR="008A13F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2.7</w:t>
      </w:r>
      <w:r w:rsidR="0012145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формирования </w:t>
      </w:r>
      <w:r w:rsidR="00121453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программы развития. Факторы, которые исходя из экспертной оценки приобрели наименьший вес, включаться в дальнейший анализ не будут.</w:t>
      </w:r>
    </w:p>
    <w:p w14:paraId="342115DB" w14:textId="2CA6B2BA" w:rsidR="00121453" w:rsidRDefault="00121453" w:rsidP="00E60215">
      <w:pPr>
        <w:widowControl w:val="0"/>
        <w:spacing w:before="120" w:after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Таблица </w:t>
      </w:r>
      <w:r w:rsidR="008A13F0">
        <w:rPr>
          <w:rFonts w:ascii="Times New Roman" w:hAnsi="Times New Roman" w:cs="Times New Roman"/>
          <w:color w:val="000000" w:themeColor="text1"/>
          <w:sz w:val="28"/>
          <w:szCs w:val="28"/>
        </w:rPr>
        <w:t>2.7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Сводная таблица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PESTLE</w:t>
      </w:r>
      <w:r w:rsidRPr="00487C7F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анализа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405"/>
        <w:gridCol w:w="839"/>
        <w:gridCol w:w="1996"/>
        <w:gridCol w:w="841"/>
        <w:gridCol w:w="2419"/>
        <w:gridCol w:w="845"/>
      </w:tblGrid>
      <w:tr w:rsidR="00121453" w14:paraId="250DDB79" w14:textId="77777777" w:rsidTr="00121453">
        <w:tc>
          <w:tcPr>
            <w:tcW w:w="3244" w:type="dxa"/>
            <w:gridSpan w:val="2"/>
          </w:tcPr>
          <w:p w14:paraId="74502F9F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Политические</w:t>
            </w:r>
          </w:p>
        </w:tc>
        <w:tc>
          <w:tcPr>
            <w:tcW w:w="2837" w:type="dxa"/>
            <w:gridSpan w:val="2"/>
          </w:tcPr>
          <w:p w14:paraId="433FE863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Социальные</w:t>
            </w:r>
          </w:p>
        </w:tc>
        <w:tc>
          <w:tcPr>
            <w:tcW w:w="3264" w:type="dxa"/>
            <w:gridSpan w:val="2"/>
          </w:tcPr>
          <w:p w14:paraId="05C30119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Правовые</w:t>
            </w:r>
          </w:p>
        </w:tc>
      </w:tr>
      <w:tr w:rsidR="00121453" w14:paraId="745BBBE8" w14:textId="77777777" w:rsidTr="00121453">
        <w:tc>
          <w:tcPr>
            <w:tcW w:w="2405" w:type="dxa"/>
          </w:tcPr>
          <w:p w14:paraId="1FA97E0F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Поддержка развития цифровых технологий и стартапов в сфере 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</w:tc>
        <w:tc>
          <w:tcPr>
            <w:tcW w:w="839" w:type="dxa"/>
          </w:tcPr>
          <w:p w14:paraId="4455DBC4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0,26</w:t>
            </w:r>
          </w:p>
        </w:tc>
        <w:tc>
          <w:tcPr>
            <w:tcW w:w="1996" w:type="dxa"/>
          </w:tcPr>
          <w:p w14:paraId="2CDCD1A2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Цифровизация повседневной жизни</w:t>
            </w:r>
          </w:p>
        </w:tc>
        <w:tc>
          <w:tcPr>
            <w:tcW w:w="841" w:type="dxa"/>
          </w:tcPr>
          <w:p w14:paraId="2E630F1E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0,22</w:t>
            </w:r>
          </w:p>
        </w:tc>
        <w:tc>
          <w:tcPr>
            <w:tcW w:w="2419" w:type="dxa"/>
            <w:vMerge w:val="restart"/>
          </w:tcPr>
          <w:p w14:paraId="2947AE84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Ежегодное дополнение перечня индикаторов риска нарушения требований при осуществлении контроля за обработкой персональных данных</w:t>
            </w:r>
          </w:p>
        </w:tc>
        <w:tc>
          <w:tcPr>
            <w:tcW w:w="845" w:type="dxa"/>
            <w:vMerge w:val="restart"/>
          </w:tcPr>
          <w:p w14:paraId="3DFED5C5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0,19</w:t>
            </w:r>
          </w:p>
        </w:tc>
      </w:tr>
      <w:tr w:rsidR="00121453" w14:paraId="6E24B783" w14:textId="77777777" w:rsidTr="00121453">
        <w:tc>
          <w:tcPr>
            <w:tcW w:w="2405" w:type="dxa"/>
          </w:tcPr>
          <w:p w14:paraId="7E44AF36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Будущие изменения в законодательстве в сфере 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</w:tc>
        <w:tc>
          <w:tcPr>
            <w:tcW w:w="839" w:type="dxa"/>
          </w:tcPr>
          <w:p w14:paraId="2C02953E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0,15</w:t>
            </w:r>
          </w:p>
        </w:tc>
        <w:tc>
          <w:tcPr>
            <w:tcW w:w="1996" w:type="dxa"/>
            <w:vMerge w:val="restart"/>
          </w:tcPr>
          <w:p w14:paraId="7A243147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Упрощение повседневных дел людей с целью экономия времени</w:t>
            </w:r>
          </w:p>
        </w:tc>
        <w:tc>
          <w:tcPr>
            <w:tcW w:w="841" w:type="dxa"/>
            <w:vMerge w:val="restart"/>
          </w:tcPr>
          <w:p w14:paraId="5983751D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2419" w:type="dxa"/>
            <w:vMerge/>
          </w:tcPr>
          <w:p w14:paraId="2330D159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45" w:type="dxa"/>
            <w:vMerge/>
          </w:tcPr>
          <w:p w14:paraId="22DC07D2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21453" w14:paraId="6BF668B6" w14:textId="77777777" w:rsidTr="00121453">
        <w:tc>
          <w:tcPr>
            <w:tcW w:w="2405" w:type="dxa"/>
          </w:tcPr>
          <w:p w14:paraId="11A10D96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Тенденция роста налогообложения</w:t>
            </w:r>
          </w:p>
        </w:tc>
        <w:tc>
          <w:tcPr>
            <w:tcW w:w="839" w:type="dxa"/>
          </w:tcPr>
          <w:p w14:paraId="6A92E3AB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0,15</w:t>
            </w:r>
          </w:p>
        </w:tc>
        <w:tc>
          <w:tcPr>
            <w:tcW w:w="1996" w:type="dxa"/>
            <w:vMerge/>
          </w:tcPr>
          <w:p w14:paraId="20350F75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41" w:type="dxa"/>
            <w:vMerge/>
          </w:tcPr>
          <w:p w14:paraId="2E9ECA68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9" w:type="dxa"/>
            <w:vMerge/>
          </w:tcPr>
          <w:p w14:paraId="1CC7B586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45" w:type="dxa"/>
            <w:vMerge/>
          </w:tcPr>
          <w:p w14:paraId="348BA2EF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21453" w14:paraId="1423A0BF" w14:textId="77777777" w:rsidTr="00121453">
        <w:tc>
          <w:tcPr>
            <w:tcW w:w="3244" w:type="dxa"/>
            <w:gridSpan w:val="2"/>
          </w:tcPr>
          <w:p w14:paraId="671C0FAB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Экономические</w:t>
            </w:r>
          </w:p>
        </w:tc>
        <w:tc>
          <w:tcPr>
            <w:tcW w:w="2837" w:type="dxa"/>
            <w:gridSpan w:val="2"/>
          </w:tcPr>
          <w:p w14:paraId="3A91EF35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Технологические</w:t>
            </w:r>
          </w:p>
        </w:tc>
        <w:tc>
          <w:tcPr>
            <w:tcW w:w="3264" w:type="dxa"/>
            <w:gridSpan w:val="2"/>
          </w:tcPr>
          <w:p w14:paraId="0B92A72A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Экологические</w:t>
            </w:r>
          </w:p>
        </w:tc>
      </w:tr>
      <w:tr w:rsidR="00121453" w14:paraId="4CE50F0E" w14:textId="77777777" w:rsidTr="00121453">
        <w:tc>
          <w:tcPr>
            <w:tcW w:w="2405" w:type="dxa"/>
          </w:tcPr>
          <w:p w14:paraId="35DA727D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Рост рынка электронной коммерции</w:t>
            </w:r>
          </w:p>
        </w:tc>
        <w:tc>
          <w:tcPr>
            <w:tcW w:w="839" w:type="dxa"/>
          </w:tcPr>
          <w:p w14:paraId="1866FA9B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1996" w:type="dxa"/>
          </w:tcPr>
          <w:p w14:paraId="41A8D3F1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Постоянное развитие новых технологий во всех сферах</w:t>
            </w:r>
          </w:p>
        </w:tc>
        <w:tc>
          <w:tcPr>
            <w:tcW w:w="841" w:type="dxa"/>
          </w:tcPr>
          <w:p w14:paraId="04D790E8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2419" w:type="dxa"/>
            <w:vMerge w:val="restart"/>
          </w:tcPr>
          <w:p w14:paraId="5CDECB47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Сокращение перепроизводства одежды</w:t>
            </w:r>
          </w:p>
        </w:tc>
        <w:tc>
          <w:tcPr>
            <w:tcW w:w="845" w:type="dxa"/>
            <w:vMerge w:val="restart"/>
          </w:tcPr>
          <w:p w14:paraId="6A294911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0,16</w:t>
            </w:r>
          </w:p>
        </w:tc>
      </w:tr>
      <w:tr w:rsidR="00121453" w14:paraId="7BB198E5" w14:textId="77777777" w:rsidTr="00121453">
        <w:tc>
          <w:tcPr>
            <w:tcW w:w="2405" w:type="dxa"/>
          </w:tcPr>
          <w:p w14:paraId="0A7F6BEC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Нехватка квалифицированных кадров в сфере 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</w:tc>
        <w:tc>
          <w:tcPr>
            <w:tcW w:w="839" w:type="dxa"/>
          </w:tcPr>
          <w:p w14:paraId="555BFC6C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0,26</w:t>
            </w:r>
          </w:p>
        </w:tc>
        <w:tc>
          <w:tcPr>
            <w:tcW w:w="1996" w:type="dxa"/>
          </w:tcPr>
          <w:p w14:paraId="44EFA435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Технологическая сложность</w:t>
            </w:r>
          </w:p>
        </w:tc>
        <w:tc>
          <w:tcPr>
            <w:tcW w:w="841" w:type="dxa"/>
          </w:tcPr>
          <w:p w14:paraId="387B7173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0,29</w:t>
            </w:r>
          </w:p>
        </w:tc>
        <w:tc>
          <w:tcPr>
            <w:tcW w:w="2419" w:type="dxa"/>
            <w:vMerge/>
          </w:tcPr>
          <w:p w14:paraId="72BC2DB4" w14:textId="77777777" w:rsidR="00121453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45" w:type="dxa"/>
            <w:vMerge/>
          </w:tcPr>
          <w:p w14:paraId="383245EE" w14:textId="77777777" w:rsidR="00121453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121453" w14:paraId="6BD121EB" w14:textId="77777777" w:rsidTr="00121453">
        <w:tc>
          <w:tcPr>
            <w:tcW w:w="2405" w:type="dxa"/>
          </w:tcPr>
          <w:p w14:paraId="6743766F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Тенденции цифровизации на рынке одежды</w:t>
            </w:r>
          </w:p>
        </w:tc>
        <w:tc>
          <w:tcPr>
            <w:tcW w:w="839" w:type="dxa"/>
          </w:tcPr>
          <w:p w14:paraId="22237A3C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0,26</w:t>
            </w:r>
          </w:p>
        </w:tc>
        <w:tc>
          <w:tcPr>
            <w:tcW w:w="1996" w:type="dxa"/>
          </w:tcPr>
          <w:p w14:paraId="46151794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Зависимость от аппаратного обеспечения</w:t>
            </w:r>
          </w:p>
        </w:tc>
        <w:tc>
          <w:tcPr>
            <w:tcW w:w="841" w:type="dxa"/>
          </w:tcPr>
          <w:p w14:paraId="3236630E" w14:textId="77777777" w:rsidR="00121453" w:rsidRPr="00443894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0,29</w:t>
            </w:r>
          </w:p>
        </w:tc>
        <w:tc>
          <w:tcPr>
            <w:tcW w:w="2419" w:type="dxa"/>
            <w:vMerge/>
          </w:tcPr>
          <w:p w14:paraId="6B82E534" w14:textId="77777777" w:rsidR="00121453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45" w:type="dxa"/>
            <w:vMerge/>
          </w:tcPr>
          <w:p w14:paraId="179FE2EB" w14:textId="77777777" w:rsidR="00121453" w:rsidRDefault="00121453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14:paraId="4E7205A2" w14:textId="2883225D" w:rsidR="00443894" w:rsidRDefault="00443894" w:rsidP="0034059B">
      <w:pPr>
        <w:widowControl w:val="0"/>
        <w:spacing w:before="240" w:after="12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Далее, в </w:t>
      </w:r>
      <w:r w:rsidR="00B46305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приложении 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сформируем программу развития в случае наступления того или иного фактора.</w:t>
      </w:r>
    </w:p>
    <w:p w14:paraId="6E0DC4BC" w14:textId="5FF13C9D" w:rsidR="00121453" w:rsidRDefault="00121453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07EF9">
        <w:rPr>
          <w:rFonts w:ascii="Times New Roman" w:hAnsi="Times New Roman" w:cs="Times New Roman"/>
          <w:color w:val="000000" w:themeColor="text1"/>
          <w:sz w:val="28"/>
          <w:szCs w:val="28"/>
        </w:rPr>
        <w:t>На осно</w:t>
      </w:r>
      <w:r w:rsidR="003A63CD">
        <w:rPr>
          <w:rFonts w:ascii="Times New Roman" w:hAnsi="Times New Roman" w:cs="Times New Roman"/>
          <w:color w:val="000000" w:themeColor="text1"/>
          <w:sz w:val="28"/>
          <w:szCs w:val="28"/>
        </w:rPr>
        <w:t>ве приложения А</w:t>
      </w:r>
      <w:r w:rsidRPr="00E07E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можно сделать общий вывод о процессе формирования стратегической программы развития компании. Основной метод заключается в системном анализе внешней и внутренней среды, где ключевые факторы влияния структурированы по основным сферам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  </w:t>
      </w:r>
    </w:p>
    <w:p w14:paraId="21416273" w14:textId="2DFFD6E6" w:rsidR="00121453" w:rsidRDefault="00121453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Ф</w:t>
      </w:r>
      <w:r w:rsidRPr="00E07E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ормируемая программа развития отражает необходимость комплексного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подхода к возможным проблемам</w:t>
      </w:r>
      <w:r w:rsidRPr="00E07EF9">
        <w:rPr>
          <w:rFonts w:ascii="Times New Roman" w:hAnsi="Times New Roman" w:cs="Times New Roman"/>
          <w:color w:val="000000" w:themeColor="text1"/>
          <w:sz w:val="28"/>
          <w:szCs w:val="28"/>
        </w:rPr>
        <w:t>. Основные предлагаемые действия сосредоточены на адаптации к регуляторным изменениям, активном освоении рыночных ниш в цифровой коммерции, стратегических инвестициях в технологии и обучение персонала, а также на глубокой трансформации бизнес-процессов в соответствии с новыми цифровыми реалиями и растущими требованиями к экологической и социальной ответственности.</w:t>
      </w:r>
    </w:p>
    <w:p w14:paraId="646A9CE2" w14:textId="76CBA538" w:rsidR="00121453" w:rsidRPr="00F40DAF" w:rsidRDefault="00376B21" w:rsidP="0034059B">
      <w:pPr>
        <w:widowControl w:val="0"/>
        <w:spacing w:after="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0DAF">
        <w:rPr>
          <w:rFonts w:ascii="Times New Roman" w:hAnsi="Times New Roman" w:cs="Times New Roman"/>
          <w:sz w:val="28"/>
          <w:szCs w:val="28"/>
        </w:rPr>
        <w:t>А</w:t>
      </w:r>
      <w:r w:rsidR="00121453" w:rsidRPr="00F40DAF">
        <w:rPr>
          <w:rFonts w:ascii="Times New Roman" w:hAnsi="Times New Roman" w:cs="Times New Roman"/>
          <w:sz w:val="28"/>
          <w:szCs w:val="28"/>
        </w:rPr>
        <w:t xml:space="preserve">нализ «5 сил Портера» для оценки </w:t>
      </w:r>
      <w:r w:rsidRPr="00F40DAF">
        <w:rPr>
          <w:rFonts w:ascii="Times New Roman" w:hAnsi="Times New Roman" w:cs="Times New Roman"/>
          <w:sz w:val="28"/>
          <w:szCs w:val="28"/>
        </w:rPr>
        <w:t xml:space="preserve">конкурентной среды приведен в </w:t>
      </w:r>
      <w:r w:rsidRPr="00F40DAF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Приложении </w:t>
      </w:r>
      <w:r w:rsidR="00A95B58">
        <w:rPr>
          <w:rFonts w:ascii="Times New Roman" w:hAnsi="Times New Roman" w:cs="Times New Roman"/>
          <w:sz w:val="28"/>
          <w:szCs w:val="28"/>
        </w:rPr>
        <w:t>Б</w:t>
      </w:r>
      <w:r w:rsidRPr="00F40DAF">
        <w:rPr>
          <w:rFonts w:ascii="Times New Roman" w:hAnsi="Times New Roman" w:cs="Times New Roman"/>
          <w:sz w:val="28"/>
          <w:szCs w:val="28"/>
        </w:rPr>
        <w:t>.</w:t>
      </w:r>
    </w:p>
    <w:p w14:paraId="084DDD89" w14:textId="77777777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4BF1">
        <w:rPr>
          <w:rFonts w:ascii="Times New Roman" w:hAnsi="Times New Roman" w:cs="Times New Roman"/>
          <w:sz w:val="28"/>
          <w:szCs w:val="28"/>
        </w:rPr>
        <w:t xml:space="preserve">Анализ рынка по модели пяти </w:t>
      </w:r>
      <w:r>
        <w:rPr>
          <w:rFonts w:ascii="Times New Roman" w:hAnsi="Times New Roman" w:cs="Times New Roman"/>
          <w:sz w:val="28"/>
          <w:szCs w:val="28"/>
        </w:rPr>
        <w:t xml:space="preserve">конкурентных </w:t>
      </w:r>
      <w:r w:rsidRPr="00DE4BF1">
        <w:rPr>
          <w:rFonts w:ascii="Times New Roman" w:hAnsi="Times New Roman" w:cs="Times New Roman"/>
          <w:sz w:val="28"/>
          <w:szCs w:val="28"/>
        </w:rPr>
        <w:t xml:space="preserve">сил </w:t>
      </w:r>
      <w:r>
        <w:rPr>
          <w:rFonts w:ascii="Times New Roman" w:hAnsi="Times New Roman" w:cs="Times New Roman"/>
          <w:sz w:val="28"/>
          <w:szCs w:val="28"/>
        </w:rPr>
        <w:t xml:space="preserve">М. </w:t>
      </w:r>
      <w:r w:rsidRPr="00DE4BF1">
        <w:rPr>
          <w:rFonts w:ascii="Times New Roman" w:hAnsi="Times New Roman" w:cs="Times New Roman"/>
          <w:sz w:val="28"/>
          <w:szCs w:val="28"/>
        </w:rPr>
        <w:t>Портера показывает, что проект виртуальной 3D-примерочной работает в умеренно конкурентной, но перспективной среде, где риски существуют, однако контролируемы и компенсируются растущим спросом и технологическими преимуществами.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E38975A" w14:textId="4BF069BA" w:rsidR="000D1FB8" w:rsidRDefault="00690C1B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D1FB8">
        <w:rPr>
          <w:rFonts w:ascii="Times New Roman" w:hAnsi="Times New Roman" w:cs="Times New Roman"/>
          <w:sz w:val="28"/>
          <w:szCs w:val="28"/>
        </w:rPr>
        <w:t xml:space="preserve"> Угроза появления заменителей товаров и услуг (средний балл – 1,6) </w:t>
      </w:r>
    </w:p>
    <w:p w14:paraId="4C133594" w14:textId="77777777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4BF1">
        <w:rPr>
          <w:rFonts w:ascii="Times New Roman" w:hAnsi="Times New Roman" w:cs="Times New Roman"/>
          <w:sz w:val="28"/>
          <w:szCs w:val="28"/>
        </w:rPr>
        <w:t xml:space="preserve">Хотя на рынке присутствуют упрощённые </w:t>
      </w:r>
      <w:r>
        <w:rPr>
          <w:rFonts w:ascii="Times New Roman" w:hAnsi="Times New Roman" w:cs="Times New Roman"/>
          <w:sz w:val="28"/>
          <w:szCs w:val="28"/>
        </w:rPr>
        <w:t>аналоги (такие как 2D-примерки</w:t>
      </w:r>
      <w:r w:rsidRPr="00DE4BF1">
        <w:rPr>
          <w:rFonts w:ascii="Times New Roman" w:hAnsi="Times New Roman" w:cs="Times New Roman"/>
          <w:sz w:val="28"/>
          <w:szCs w:val="28"/>
        </w:rPr>
        <w:t>, таблицы</w:t>
      </w:r>
      <w:r>
        <w:rPr>
          <w:rFonts w:ascii="Times New Roman" w:hAnsi="Times New Roman" w:cs="Times New Roman"/>
          <w:sz w:val="28"/>
          <w:szCs w:val="28"/>
        </w:rPr>
        <w:t xml:space="preserve"> размеров</w:t>
      </w:r>
      <w:r w:rsidRPr="00DE4BF1">
        <w:rPr>
          <w:rFonts w:ascii="Times New Roman" w:hAnsi="Times New Roman" w:cs="Times New Roman"/>
          <w:sz w:val="28"/>
          <w:szCs w:val="28"/>
        </w:rPr>
        <w:t>), они не обеспечивают точность и персонализацию 3D-технологии. Технологию сложно</w:t>
      </w:r>
      <w:r>
        <w:rPr>
          <w:rFonts w:ascii="Times New Roman" w:hAnsi="Times New Roman" w:cs="Times New Roman"/>
          <w:sz w:val="28"/>
          <w:szCs w:val="28"/>
        </w:rPr>
        <w:t xml:space="preserve"> и дорогостояще быстро скопировать</w:t>
      </w:r>
      <w:r w:rsidRPr="00DE4BF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что дополнительно снижает риск. П</w:t>
      </w:r>
      <w:r w:rsidRPr="00DE4BF1">
        <w:rPr>
          <w:rFonts w:ascii="Times New Roman" w:hAnsi="Times New Roman" w:cs="Times New Roman"/>
          <w:sz w:val="28"/>
          <w:szCs w:val="28"/>
        </w:rPr>
        <w:t>роект обладает устойчивым преимуществом благодаря повышенной точности и уникальности функционала.</w:t>
      </w:r>
    </w:p>
    <w:p w14:paraId="17FB5F76" w14:textId="17A0989F" w:rsidR="000D1FB8" w:rsidRDefault="00690C1B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0D1FB8" w:rsidRPr="00676433">
        <w:rPr>
          <w:rFonts w:ascii="Times New Roman" w:hAnsi="Times New Roman" w:cs="Times New Roman"/>
          <w:sz w:val="28"/>
          <w:szCs w:val="28"/>
        </w:rPr>
        <w:t>Уровень конкурентной борьбы или внутриотраслевая конкуренция</w:t>
      </w:r>
      <w:r w:rsidR="000D1FB8">
        <w:rPr>
          <w:rFonts w:ascii="Times New Roman" w:hAnsi="Times New Roman" w:cs="Times New Roman"/>
          <w:sz w:val="28"/>
          <w:szCs w:val="28"/>
        </w:rPr>
        <w:t xml:space="preserve"> (средний балл – 1,4) </w:t>
      </w:r>
    </w:p>
    <w:p w14:paraId="2189EC8A" w14:textId="77777777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6433">
        <w:rPr>
          <w:rFonts w:ascii="Times New Roman" w:hAnsi="Times New Roman" w:cs="Times New Roman"/>
          <w:sz w:val="28"/>
          <w:szCs w:val="28"/>
        </w:rPr>
        <w:t>Рынок fashion-tech и 3D-примерок в России находится в стадии роста и пока не насыщен конкурентами. Крупные игроки есть, но они в основном сосредоточены на глобальном рынке. Различия между технологиями значительны, что снижает прямое соперничество.</w:t>
      </w:r>
    </w:p>
    <w:p w14:paraId="4344263A" w14:textId="6A1E8889" w:rsidR="000D1FB8" w:rsidRDefault="00690C1B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0D1FB8">
        <w:rPr>
          <w:rFonts w:ascii="Times New Roman" w:hAnsi="Times New Roman" w:cs="Times New Roman"/>
          <w:sz w:val="28"/>
          <w:szCs w:val="28"/>
        </w:rPr>
        <w:t xml:space="preserve"> Угроза появления на рынке новых игроков (средний балл – 2) </w:t>
      </w:r>
    </w:p>
    <w:p w14:paraId="287B4C79" w14:textId="77777777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6433">
        <w:rPr>
          <w:rFonts w:ascii="Times New Roman" w:hAnsi="Times New Roman" w:cs="Times New Roman"/>
          <w:sz w:val="28"/>
          <w:szCs w:val="28"/>
        </w:rPr>
        <w:t>Вход на рынок требует значительных инвестиций в ИИ, 3D-сканирование, обработку данных и серверные мощности, что создаёт естественные технические барьеры. Однако высокая привлекательность рынка и его рост могут мотивировать но</w:t>
      </w:r>
      <w:r>
        <w:rPr>
          <w:rFonts w:ascii="Times New Roman" w:hAnsi="Times New Roman" w:cs="Times New Roman"/>
          <w:sz w:val="28"/>
          <w:szCs w:val="28"/>
        </w:rPr>
        <w:t xml:space="preserve">вые стартапы участвовать в нём. Угроза умеренная, </w:t>
      </w:r>
      <w:r w:rsidRPr="00676433">
        <w:rPr>
          <w:rFonts w:ascii="Times New Roman" w:hAnsi="Times New Roman" w:cs="Times New Roman"/>
          <w:sz w:val="28"/>
          <w:szCs w:val="28"/>
        </w:rPr>
        <w:t>но её можно снизить за счёт укрепления бренда, улучшения технологий и создания партнёрских связей.</w:t>
      </w:r>
    </w:p>
    <w:p w14:paraId="1D3189C9" w14:textId="41A61957" w:rsidR="000D1FB8" w:rsidRDefault="00690C1B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D1FB8">
        <w:rPr>
          <w:rFonts w:ascii="Times New Roman" w:hAnsi="Times New Roman" w:cs="Times New Roman"/>
          <w:sz w:val="28"/>
          <w:szCs w:val="28"/>
        </w:rPr>
        <w:t xml:space="preserve"> </w:t>
      </w:r>
      <w:r w:rsidR="000D1FB8" w:rsidRPr="00676433">
        <w:rPr>
          <w:rFonts w:ascii="Times New Roman" w:hAnsi="Times New Roman" w:cs="Times New Roman"/>
          <w:sz w:val="28"/>
          <w:szCs w:val="28"/>
        </w:rPr>
        <w:t>Рыночная власть потребителей</w:t>
      </w:r>
      <w:r w:rsidR="000D1FB8">
        <w:rPr>
          <w:rFonts w:ascii="Times New Roman" w:hAnsi="Times New Roman" w:cs="Times New Roman"/>
          <w:sz w:val="28"/>
          <w:szCs w:val="28"/>
        </w:rPr>
        <w:t xml:space="preserve"> (средний балл – 2) </w:t>
      </w:r>
    </w:p>
    <w:p w14:paraId="107FB6F8" w14:textId="77777777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6433">
        <w:rPr>
          <w:rFonts w:ascii="Times New Roman" w:hAnsi="Times New Roman" w:cs="Times New Roman"/>
          <w:sz w:val="28"/>
          <w:szCs w:val="28"/>
        </w:rPr>
        <w:t>Клиенты чу</w:t>
      </w:r>
      <w:r>
        <w:rPr>
          <w:rFonts w:ascii="Times New Roman" w:hAnsi="Times New Roman" w:cs="Times New Roman"/>
          <w:sz w:val="28"/>
          <w:szCs w:val="28"/>
        </w:rPr>
        <w:t xml:space="preserve">вствительны к цене и качеству – </w:t>
      </w:r>
      <w:r w:rsidRPr="00676433">
        <w:rPr>
          <w:rFonts w:ascii="Times New Roman" w:hAnsi="Times New Roman" w:cs="Times New Roman"/>
          <w:sz w:val="28"/>
          <w:szCs w:val="28"/>
        </w:rPr>
        <w:t>технологии должны быть точными, быстрыми и стабильными. Информация о конкурентах доступна, что повышает требования к качеству сервиса.</w:t>
      </w:r>
    </w:p>
    <w:p w14:paraId="0E9AFE7F" w14:textId="22B79C77" w:rsidR="000D1FB8" w:rsidRDefault="00690C1B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="000D1FB8" w:rsidRPr="00676433">
        <w:rPr>
          <w:rFonts w:ascii="Times New Roman" w:hAnsi="Times New Roman" w:cs="Times New Roman"/>
          <w:sz w:val="28"/>
          <w:szCs w:val="28"/>
        </w:rPr>
        <w:t>Рыночная власть поставщиков</w:t>
      </w:r>
      <w:r w:rsidR="000D1FB8">
        <w:rPr>
          <w:rFonts w:ascii="Times New Roman" w:hAnsi="Times New Roman" w:cs="Times New Roman"/>
          <w:sz w:val="28"/>
          <w:szCs w:val="28"/>
        </w:rPr>
        <w:t xml:space="preserve"> (средний балл – 2,2) </w:t>
      </w:r>
    </w:p>
    <w:p w14:paraId="6B21FCAA" w14:textId="77777777" w:rsidR="000D1FB8" w:rsidRDefault="000D1FB8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6433">
        <w:rPr>
          <w:rFonts w:ascii="Times New Roman" w:hAnsi="Times New Roman" w:cs="Times New Roman"/>
          <w:sz w:val="28"/>
          <w:szCs w:val="28"/>
        </w:rPr>
        <w:lastRenderedPageBreak/>
        <w:t>Пост</w:t>
      </w:r>
      <w:r>
        <w:rPr>
          <w:rFonts w:ascii="Times New Roman" w:hAnsi="Times New Roman" w:cs="Times New Roman"/>
          <w:sz w:val="28"/>
          <w:szCs w:val="28"/>
        </w:rPr>
        <w:t xml:space="preserve">авщики вычислительных мощностей, </w:t>
      </w:r>
      <w:r w:rsidRPr="00676433">
        <w:rPr>
          <w:rFonts w:ascii="Times New Roman" w:hAnsi="Times New Roman" w:cs="Times New Roman"/>
          <w:sz w:val="28"/>
          <w:szCs w:val="28"/>
        </w:rPr>
        <w:t>API-инструментов и алгоритмов влияют на стоимость и скорость развития проекта. Однако замена поставщика возможна, а технологии доступны на рынке в разных вариантах.</w:t>
      </w:r>
    </w:p>
    <w:p w14:paraId="11E6FE3F" w14:textId="109E3070" w:rsidR="007416B9" w:rsidRPr="00770E4B" w:rsidRDefault="007416B9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Проведём </w:t>
      </w:r>
      <w:r>
        <w:rPr>
          <w:rFonts w:ascii="Times New Roman" w:hAnsi="Times New Roman" w:cs="Times New Roman"/>
          <w:sz w:val="28"/>
          <w:szCs w:val="28"/>
          <w:lang w:val="en-US"/>
        </w:rPr>
        <w:t>SNW</w:t>
      </w:r>
      <w:r w:rsidR="00D012B5">
        <w:rPr>
          <w:rFonts w:ascii="Times New Roman" w:hAnsi="Times New Roman" w:cs="Times New Roman"/>
          <w:sz w:val="28"/>
          <w:szCs w:val="28"/>
        </w:rPr>
        <w:t xml:space="preserve"> </w:t>
      </w:r>
      <w:r w:rsidRPr="00B95DA6">
        <w:rPr>
          <w:rFonts w:ascii="Times New Roman" w:hAnsi="Times New Roman" w:cs="Times New Roman"/>
          <w:sz w:val="28"/>
          <w:szCs w:val="28"/>
        </w:rPr>
        <w:t>-</w:t>
      </w:r>
      <w:r w:rsidR="00AA6F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анализ для</w:t>
      </w:r>
      <w:r w:rsidRPr="00770E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выявления сильных и слабых сторон (а также нейтральных позиций) применительно к будущей организации, товара или услуги</w:t>
      </w:r>
      <w:r w:rsidR="00D012B5">
        <w:rPr>
          <w:rFonts w:ascii="Times New Roman" w:hAnsi="Times New Roman" w:cs="Times New Roman"/>
          <w:sz w:val="28"/>
          <w:szCs w:val="28"/>
        </w:rPr>
        <w:t xml:space="preserve"> в таблице 2.</w:t>
      </w:r>
      <w:r w:rsidR="003A63CD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  <w:r w:rsidR="00832F9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5B46D5C" w14:textId="15837FEA" w:rsidR="007416B9" w:rsidRDefault="00690C1B" w:rsidP="0034059B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2.</w:t>
      </w:r>
      <w:r w:rsidR="003A63CD">
        <w:rPr>
          <w:rFonts w:ascii="Times New Roman" w:hAnsi="Times New Roman" w:cs="Times New Roman"/>
          <w:sz w:val="28"/>
          <w:szCs w:val="28"/>
        </w:rPr>
        <w:t>8</w:t>
      </w:r>
      <w:r w:rsidR="00302BD3">
        <w:rPr>
          <w:rFonts w:ascii="Times New Roman" w:hAnsi="Times New Roman" w:cs="Times New Roman"/>
          <w:sz w:val="28"/>
          <w:szCs w:val="28"/>
        </w:rPr>
        <w:t xml:space="preserve"> – </w:t>
      </w:r>
      <w:r w:rsidR="007416B9">
        <w:rPr>
          <w:rFonts w:ascii="Times New Roman" w:hAnsi="Times New Roman" w:cs="Times New Roman"/>
          <w:sz w:val="28"/>
          <w:szCs w:val="28"/>
          <w:lang w:val="en-US"/>
        </w:rPr>
        <w:t>SNW-</w:t>
      </w:r>
      <w:r w:rsidR="007416B9">
        <w:rPr>
          <w:rFonts w:ascii="Times New Roman" w:hAnsi="Times New Roman" w:cs="Times New Roman"/>
          <w:sz w:val="28"/>
          <w:szCs w:val="28"/>
        </w:rPr>
        <w:t>анализ</w:t>
      </w:r>
    </w:p>
    <w:tbl>
      <w:tblPr>
        <w:tblStyle w:val="a4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2552"/>
        <w:gridCol w:w="709"/>
        <w:gridCol w:w="850"/>
        <w:gridCol w:w="709"/>
        <w:gridCol w:w="4525"/>
      </w:tblGrid>
      <w:tr w:rsidR="007416B9" w:rsidRPr="00DF3A0E" w14:paraId="7AAC3661" w14:textId="77777777" w:rsidTr="00885CD5"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14:paraId="55D43E48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</w:tcPr>
          <w:p w14:paraId="4A664485" w14:textId="77777777" w:rsidR="007416B9" w:rsidRPr="004808BD" w:rsidRDefault="007416B9" w:rsidP="0034059B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Позиции</w:t>
            </w:r>
          </w:p>
        </w:tc>
        <w:tc>
          <w:tcPr>
            <w:tcW w:w="4525" w:type="dxa"/>
            <w:vMerge w:val="restart"/>
            <w:tcBorders>
              <w:top w:val="single" w:sz="4" w:space="0" w:color="auto"/>
            </w:tcBorders>
          </w:tcPr>
          <w:p w14:paraId="505F7F87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</w:tr>
      <w:tr w:rsidR="007416B9" w:rsidRPr="00DF3A0E" w14:paraId="2418C8F7" w14:textId="77777777" w:rsidTr="00885CD5">
        <w:trPr>
          <w:trHeight w:val="846"/>
        </w:trPr>
        <w:tc>
          <w:tcPr>
            <w:tcW w:w="2552" w:type="dxa"/>
            <w:vMerge/>
          </w:tcPr>
          <w:p w14:paraId="3BAF2D5C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01A8" w14:textId="2EC79B3F" w:rsidR="007416B9" w:rsidRPr="004808BD" w:rsidRDefault="00B66163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416B9" w:rsidRPr="004808BD">
              <w:rPr>
                <w:rFonts w:ascii="Times New Roman" w:hAnsi="Times New Roman" w:cs="Times New Roman"/>
                <w:sz w:val="24"/>
                <w:szCs w:val="24"/>
              </w:rPr>
              <w:t>ильная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C885EB4" w14:textId="4E6F1DE4" w:rsidR="007416B9" w:rsidRPr="004808BD" w:rsidRDefault="003A5175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416B9" w:rsidRPr="004808BD">
              <w:rPr>
                <w:rFonts w:ascii="Times New Roman" w:hAnsi="Times New Roman" w:cs="Times New Roman"/>
                <w:sz w:val="24"/>
                <w:szCs w:val="24"/>
              </w:rPr>
              <w:t>ейтральная</w:t>
            </w:r>
          </w:p>
        </w:tc>
        <w:tc>
          <w:tcPr>
            <w:tcW w:w="709" w:type="dxa"/>
          </w:tcPr>
          <w:p w14:paraId="06A5DC9C" w14:textId="1AA6D327" w:rsidR="007416B9" w:rsidRPr="004808BD" w:rsidRDefault="00B66163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416B9" w:rsidRPr="004808BD">
              <w:rPr>
                <w:rFonts w:ascii="Times New Roman" w:hAnsi="Times New Roman" w:cs="Times New Roman"/>
                <w:sz w:val="24"/>
                <w:szCs w:val="24"/>
              </w:rPr>
              <w:t>лабая</w:t>
            </w:r>
          </w:p>
        </w:tc>
        <w:tc>
          <w:tcPr>
            <w:tcW w:w="4525" w:type="dxa"/>
            <w:vMerge/>
          </w:tcPr>
          <w:p w14:paraId="240D0F83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6B9" w:rsidRPr="00DF3A0E" w14:paraId="169A63C4" w14:textId="77777777" w:rsidTr="00885CD5">
        <w:trPr>
          <w:trHeight w:val="846"/>
        </w:trPr>
        <w:tc>
          <w:tcPr>
            <w:tcW w:w="2552" w:type="dxa"/>
            <w:tcBorders>
              <w:right w:val="single" w:sz="4" w:space="0" w:color="auto"/>
            </w:tcBorders>
          </w:tcPr>
          <w:p w14:paraId="65E2844B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Стратегия развития компании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A25E9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08D2E5E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3389402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5" w:type="dxa"/>
          </w:tcPr>
          <w:p w14:paraId="2C92CB9F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(Четкая и амбициозная стратегия по внедрению платформы в существующие онлайн-магазины и выходу на крупных игроков (например, Wildberries), с последующим масштабированием</w:t>
            </w:r>
          </w:p>
        </w:tc>
      </w:tr>
      <w:tr w:rsidR="007416B9" w:rsidRPr="00DF3A0E" w14:paraId="14386D6A" w14:textId="77777777" w:rsidTr="00885CD5">
        <w:trPr>
          <w:trHeight w:val="846"/>
        </w:trPr>
        <w:tc>
          <w:tcPr>
            <w:tcW w:w="2552" w:type="dxa"/>
            <w:tcBorders>
              <w:right w:val="single" w:sz="4" w:space="0" w:color="auto"/>
            </w:tcBorders>
          </w:tcPr>
          <w:p w14:paraId="3BF207E2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Структура аппарата управления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52CFC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03BAF1D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709" w:type="dxa"/>
          </w:tcPr>
          <w:p w14:paraId="6CB9D721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5" w:type="dxa"/>
          </w:tcPr>
          <w:p w14:paraId="307F06E6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Предполагается формирование команды</w:t>
            </w:r>
          </w:p>
        </w:tc>
      </w:tr>
      <w:tr w:rsidR="007416B9" w:rsidRPr="00DF3A0E" w14:paraId="54DE640A" w14:textId="77777777" w:rsidTr="00885CD5">
        <w:trPr>
          <w:trHeight w:val="846"/>
        </w:trPr>
        <w:tc>
          <w:tcPr>
            <w:tcW w:w="2552" w:type="dxa"/>
            <w:tcBorders>
              <w:right w:val="single" w:sz="4" w:space="0" w:color="auto"/>
            </w:tcBorders>
          </w:tcPr>
          <w:p w14:paraId="53CA3667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Уровень конкурентоспособности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DE6B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3826FEA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E0C0A99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5" w:type="dxa"/>
          </w:tcPr>
          <w:p w14:paraId="6EFF57F6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Уникальный 3D-манекен и гарантия идеальной посадки дают значительное преимущество, поскольку конкуренции среди российских аналогов нет.</w:t>
            </w:r>
          </w:p>
        </w:tc>
      </w:tr>
      <w:tr w:rsidR="007416B9" w:rsidRPr="00DF3A0E" w14:paraId="2DD750DA" w14:textId="77777777" w:rsidTr="00885CD5">
        <w:trPr>
          <w:trHeight w:val="846"/>
        </w:trPr>
        <w:tc>
          <w:tcPr>
            <w:tcW w:w="2552" w:type="dxa"/>
            <w:tcBorders>
              <w:right w:val="single" w:sz="4" w:space="0" w:color="auto"/>
            </w:tcBorders>
          </w:tcPr>
          <w:p w14:paraId="72B0AE38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Уровень инноваций:</w:t>
            </w:r>
            <w:r w:rsidRPr="004808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88B55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BA638C8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2DD4910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5" w:type="dxa"/>
          </w:tcPr>
          <w:p w14:paraId="5E48E71E" w14:textId="02C71D3D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Продукт сам по себе является прорывным и технологически продвинутым</w:t>
            </w:r>
            <w:r w:rsidR="00B7450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7416B9" w:rsidRPr="00DF3A0E" w14:paraId="7D4290BB" w14:textId="77777777" w:rsidTr="00885CD5">
        <w:trPr>
          <w:trHeight w:val="846"/>
        </w:trPr>
        <w:tc>
          <w:tcPr>
            <w:tcW w:w="2552" w:type="dxa"/>
            <w:tcBorders>
              <w:right w:val="single" w:sz="4" w:space="0" w:color="auto"/>
            </w:tcBorders>
          </w:tcPr>
          <w:p w14:paraId="384584B3" w14:textId="77777777" w:rsidR="007416B9" w:rsidRPr="004808BD" w:rsidRDefault="007416B9" w:rsidP="0034059B">
            <w:pPr>
              <w:widowControl w:val="0"/>
              <w:suppressAutoHyphens/>
              <w:rPr>
                <w:rStyle w:val="a5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Квалифицированные трудовые ресурсы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A822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A3F09C6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709" w:type="dxa"/>
          </w:tcPr>
          <w:p w14:paraId="3F66E093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5" w:type="dxa"/>
          </w:tcPr>
          <w:p w14:paraId="68C2339A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Необходимость создания сложного 3D-манекена и реализация интеграции с крупными партнерами подразумевает наличие сильной команды разработчиков</w:t>
            </w:r>
          </w:p>
        </w:tc>
      </w:tr>
      <w:tr w:rsidR="007416B9" w:rsidRPr="00DF3A0E" w14:paraId="0C104AF4" w14:textId="77777777" w:rsidTr="00885CD5">
        <w:trPr>
          <w:trHeight w:val="846"/>
        </w:trPr>
        <w:tc>
          <w:tcPr>
            <w:tcW w:w="2552" w:type="dxa"/>
            <w:tcBorders>
              <w:right w:val="single" w:sz="4" w:space="0" w:color="auto"/>
            </w:tcBorders>
          </w:tcPr>
          <w:p w14:paraId="7DB74473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Бренд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ECFB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F95471B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CD59C45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525" w:type="dxa"/>
          </w:tcPr>
          <w:p w14:paraId="79D8C526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 новый продукт, платформа еще не имеет узнаваемого бренда и репутации, что усложняет переговоры с крупными игроками и привлечение конечных пользователей.</w:t>
            </w:r>
          </w:p>
        </w:tc>
      </w:tr>
      <w:tr w:rsidR="007416B9" w:rsidRPr="00DF3A0E" w14:paraId="3A557F04" w14:textId="77777777" w:rsidTr="00885CD5">
        <w:trPr>
          <w:trHeight w:val="846"/>
        </w:trPr>
        <w:tc>
          <w:tcPr>
            <w:tcW w:w="2552" w:type="dxa"/>
            <w:tcBorders>
              <w:right w:val="single" w:sz="4" w:space="0" w:color="auto"/>
            </w:tcBorders>
          </w:tcPr>
          <w:p w14:paraId="681827C3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Имидж на рынке среди потребителей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A5BBB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55DBA05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B64EA6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525" w:type="dxa"/>
          </w:tcPr>
          <w:p w14:paraId="07F41851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Отсутствие сформированного имиджа требует значительных усилий по его созданию и поддержанию доверия, особенно когда продукт будет предлагаться через сторонние платформы.</w:t>
            </w:r>
          </w:p>
        </w:tc>
      </w:tr>
      <w:tr w:rsidR="007416B9" w:rsidRPr="00DF3A0E" w14:paraId="4A69DC43" w14:textId="77777777" w:rsidTr="00885CD5">
        <w:trPr>
          <w:trHeight w:val="1318"/>
        </w:trPr>
        <w:tc>
          <w:tcPr>
            <w:tcW w:w="2552" w:type="dxa"/>
            <w:tcBorders>
              <w:right w:val="single" w:sz="4" w:space="0" w:color="auto"/>
            </w:tcBorders>
          </w:tcPr>
          <w:p w14:paraId="7CF6A101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Финансовое состояние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B9A6D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2B01334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7DD6FEF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525" w:type="dxa"/>
          </w:tcPr>
          <w:p w14:paraId="751BE695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старте проекта и при такой амбициозной стратегии требуется значительное финансирование, и могут быть убытки</w:t>
            </w:r>
          </w:p>
        </w:tc>
      </w:tr>
    </w:tbl>
    <w:p w14:paraId="264BFE5D" w14:textId="3339E60B" w:rsidR="00644148" w:rsidRPr="00B71546" w:rsidRDefault="00B715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2.8</w:t>
      </w:r>
    </w:p>
    <w:tbl>
      <w:tblPr>
        <w:tblStyle w:val="a4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2127"/>
        <w:gridCol w:w="850"/>
        <w:gridCol w:w="851"/>
        <w:gridCol w:w="1134"/>
        <w:gridCol w:w="4383"/>
      </w:tblGrid>
      <w:tr w:rsidR="00B66163" w:rsidRPr="004808BD" w14:paraId="0F9E04B3" w14:textId="77777777" w:rsidTr="00B66163"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14:paraId="4ED8B241" w14:textId="77777777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</w:tcBorders>
          </w:tcPr>
          <w:p w14:paraId="6A3B36A9" w14:textId="77777777" w:rsidR="00B66163" w:rsidRPr="004808BD" w:rsidRDefault="00B66163" w:rsidP="00B66163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Позиции</w:t>
            </w:r>
          </w:p>
        </w:tc>
        <w:tc>
          <w:tcPr>
            <w:tcW w:w="4383" w:type="dxa"/>
            <w:vMerge w:val="restart"/>
            <w:tcBorders>
              <w:top w:val="single" w:sz="4" w:space="0" w:color="auto"/>
            </w:tcBorders>
          </w:tcPr>
          <w:p w14:paraId="7CACE36F" w14:textId="77777777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</w:tr>
      <w:tr w:rsidR="00B66163" w:rsidRPr="004808BD" w14:paraId="1E01CE66" w14:textId="77777777" w:rsidTr="00B66163">
        <w:trPr>
          <w:trHeight w:val="846"/>
        </w:trPr>
        <w:tc>
          <w:tcPr>
            <w:tcW w:w="2127" w:type="dxa"/>
            <w:vMerge/>
          </w:tcPr>
          <w:p w14:paraId="3C2705BE" w14:textId="77777777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42523" w14:textId="0F90D489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ильная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5FE184C2" w14:textId="77777777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Нейтральная</w:t>
            </w:r>
          </w:p>
        </w:tc>
        <w:tc>
          <w:tcPr>
            <w:tcW w:w="1134" w:type="dxa"/>
          </w:tcPr>
          <w:p w14:paraId="69AEE688" w14:textId="655AC2C4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лабая</w:t>
            </w:r>
          </w:p>
        </w:tc>
        <w:tc>
          <w:tcPr>
            <w:tcW w:w="4383" w:type="dxa"/>
            <w:vMerge/>
          </w:tcPr>
          <w:p w14:paraId="75CEEA5C" w14:textId="77777777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6B9" w:rsidRPr="00DF3A0E" w14:paraId="6973EBD9" w14:textId="77777777" w:rsidTr="0034059B">
        <w:trPr>
          <w:trHeight w:val="846"/>
        </w:trPr>
        <w:tc>
          <w:tcPr>
            <w:tcW w:w="2127" w:type="dxa"/>
            <w:tcBorders>
              <w:right w:val="single" w:sz="4" w:space="0" w:color="auto"/>
            </w:tcBorders>
          </w:tcPr>
          <w:p w14:paraId="5A33D32D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Производственные мощности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94137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5C87829E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134" w:type="dxa"/>
          </w:tcPr>
          <w:p w14:paraId="55AAC49C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3" w:type="dxa"/>
          </w:tcPr>
          <w:p w14:paraId="13456D04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Необходимость в значительных мощностях для обработки 3D-данных, интеграции и масштабирования.</w:t>
            </w:r>
          </w:p>
        </w:tc>
      </w:tr>
      <w:tr w:rsidR="007416B9" w:rsidRPr="00DF3A0E" w14:paraId="29499295" w14:textId="77777777" w:rsidTr="0034059B">
        <w:trPr>
          <w:trHeight w:val="846"/>
        </w:trPr>
        <w:tc>
          <w:tcPr>
            <w:tcW w:w="2127" w:type="dxa"/>
            <w:tcBorders>
              <w:right w:val="single" w:sz="4" w:space="0" w:color="auto"/>
            </w:tcBorders>
          </w:tcPr>
          <w:p w14:paraId="1F2BC2EB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Лидерские качества менеджмента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1781A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20C96945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134" w:type="dxa"/>
          </w:tcPr>
          <w:p w14:paraId="69D83E3A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3" w:type="dxa"/>
          </w:tcPr>
          <w:p w14:paraId="27D81FD2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Запуск инновационного продукта и реализация амбициозной стратегии требует сильного лидерства и навыков ведения переговоров с крупными игроками</w:t>
            </w:r>
          </w:p>
        </w:tc>
      </w:tr>
      <w:tr w:rsidR="007416B9" w:rsidRPr="00DF3A0E" w14:paraId="6A90E337" w14:textId="77777777" w:rsidTr="0034059B">
        <w:trPr>
          <w:trHeight w:val="846"/>
        </w:trPr>
        <w:tc>
          <w:tcPr>
            <w:tcW w:w="2127" w:type="dxa"/>
            <w:tcBorders>
              <w:right w:val="single" w:sz="4" w:space="0" w:color="auto"/>
            </w:tcBorders>
          </w:tcPr>
          <w:p w14:paraId="06892910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Маркетинговые коммуникации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8F080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272F465A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AABB18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383" w:type="dxa"/>
          </w:tcPr>
          <w:p w14:paraId="3FD85DBD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Находятся только на начальном этапе создания</w:t>
            </w:r>
          </w:p>
        </w:tc>
      </w:tr>
    </w:tbl>
    <w:p w14:paraId="5369A0BA" w14:textId="50C10361" w:rsidR="007416B9" w:rsidRPr="00945235" w:rsidRDefault="007416B9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58EF">
        <w:rPr>
          <w:rFonts w:ascii="Times New Roman" w:hAnsi="Times New Roman" w:cs="Times New Roman"/>
          <w:sz w:val="28"/>
          <w:szCs w:val="28"/>
        </w:rPr>
        <w:t>В целом, анализ показывает, что проект обладает сильным инновационным продуктом и стратегическим потенциалом для завоевания рынка, подкрепленным нео</w:t>
      </w:r>
      <w:r>
        <w:rPr>
          <w:rFonts w:ascii="Times New Roman" w:hAnsi="Times New Roman" w:cs="Times New Roman"/>
          <w:sz w:val="28"/>
          <w:szCs w:val="28"/>
        </w:rPr>
        <w:t>бходимыми ресурсами</w:t>
      </w:r>
      <w:r w:rsidRPr="006A58EF">
        <w:rPr>
          <w:rFonts w:ascii="Times New Roman" w:hAnsi="Times New Roman" w:cs="Times New Roman"/>
          <w:sz w:val="28"/>
          <w:szCs w:val="28"/>
        </w:rPr>
        <w:t>. Однако, для успешной реализации амбициозной стратегии критически важно сфокусироваться на преодолении финансовых ограничений, активном формировании бренда и имиджа, а также на построении эффективных маркетинговых коммуникаций для п</w:t>
      </w:r>
      <w:r w:rsidR="00945235">
        <w:rPr>
          <w:rFonts w:ascii="Times New Roman" w:hAnsi="Times New Roman" w:cs="Times New Roman"/>
          <w:sz w:val="28"/>
          <w:szCs w:val="28"/>
        </w:rPr>
        <w:t xml:space="preserve">ривлечения и удержания клиентов </w:t>
      </w:r>
      <w:r w:rsidR="00945235" w:rsidRPr="00945235">
        <w:rPr>
          <w:rFonts w:ascii="Times New Roman" w:hAnsi="Times New Roman" w:cs="Times New Roman"/>
          <w:sz w:val="28"/>
          <w:szCs w:val="28"/>
        </w:rPr>
        <w:t>[5].</w:t>
      </w:r>
    </w:p>
    <w:p w14:paraId="5E9195A0" w14:textId="3C8B5DFF" w:rsidR="007416B9" w:rsidRPr="001E484B" w:rsidRDefault="007416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7F7">
        <w:rPr>
          <w:rFonts w:ascii="Times New Roman" w:hAnsi="Times New Roman" w:cs="Times New Roman"/>
          <w:sz w:val="28"/>
          <w:szCs w:val="28"/>
        </w:rPr>
        <w:t>Маркетинговые исследования показывают, что рынок технологий виртуальной примерки и персонализированного подбора одежды находится в фазе активного роста как на глобальном, так и на</w:t>
      </w:r>
      <w:r>
        <w:rPr>
          <w:rFonts w:ascii="Times New Roman" w:hAnsi="Times New Roman" w:cs="Times New Roman"/>
          <w:sz w:val="28"/>
          <w:szCs w:val="28"/>
        </w:rPr>
        <w:t xml:space="preserve"> российском уровне. М</w:t>
      </w:r>
      <w:r w:rsidRPr="00A317F7">
        <w:rPr>
          <w:rFonts w:ascii="Times New Roman" w:hAnsi="Times New Roman" w:cs="Times New Roman"/>
          <w:sz w:val="28"/>
          <w:szCs w:val="28"/>
        </w:rPr>
        <w:t>ировой рынок виртуальных примерочных достиг объёма около 5,6 млрд долларов в 2024 году и демонстрирует устойчивый рост с прогнозируемым</w:t>
      </w:r>
      <w:r w:rsidR="00AA6FA0">
        <w:rPr>
          <w:rFonts w:ascii="Times New Roman" w:hAnsi="Times New Roman" w:cs="Times New Roman"/>
          <w:sz w:val="28"/>
          <w:szCs w:val="28"/>
        </w:rPr>
        <w:t xml:space="preserve"> ежегодным увеличением более 20 процентов</w:t>
      </w:r>
      <w:r w:rsidRPr="00A317F7">
        <w:rPr>
          <w:rFonts w:ascii="Times New Roman" w:hAnsi="Times New Roman" w:cs="Times New Roman"/>
          <w:sz w:val="28"/>
          <w:szCs w:val="28"/>
        </w:rPr>
        <w:t xml:space="preserve"> в течение ближайших лет. Ожидается, что к 2032 году объём сегмента превысит 20 млрд долларов, что подтверждает высокий потенциал коммерциализации решений, основанных на 3D-моделиров</w:t>
      </w:r>
      <w:r>
        <w:rPr>
          <w:rFonts w:ascii="Times New Roman" w:hAnsi="Times New Roman" w:cs="Times New Roman"/>
          <w:sz w:val="28"/>
          <w:szCs w:val="28"/>
        </w:rPr>
        <w:t xml:space="preserve">ании и искусственном интеллекте </w:t>
      </w:r>
      <w:r w:rsidR="00945235">
        <w:rPr>
          <w:rFonts w:ascii="Times New Roman" w:hAnsi="Times New Roman" w:cs="Times New Roman"/>
          <w:sz w:val="28"/>
          <w:szCs w:val="28"/>
        </w:rPr>
        <w:t>[6</w:t>
      </w:r>
      <w:r w:rsidRPr="001E484B">
        <w:rPr>
          <w:rFonts w:ascii="Times New Roman" w:hAnsi="Times New Roman" w:cs="Times New Roman"/>
          <w:sz w:val="28"/>
          <w:szCs w:val="28"/>
        </w:rPr>
        <w:t>].</w:t>
      </w:r>
    </w:p>
    <w:p w14:paraId="1225F62A" w14:textId="25FF293B" w:rsidR="007416B9" w:rsidRPr="00A317F7" w:rsidRDefault="007416B9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317F7">
        <w:rPr>
          <w:rFonts w:ascii="Times New Roman" w:hAnsi="Times New Roman" w:cs="Times New Roman"/>
          <w:sz w:val="28"/>
          <w:szCs w:val="28"/>
        </w:rPr>
        <w:t xml:space="preserve">Российский рынок электронной коммерции одежды также формирует благоприятные условия для внедрения инновационных технологий. По данным «Statista», в 2024 году объем продаж в этом сегменте через e-commerce </w:t>
      </w:r>
      <w:r w:rsidRPr="00A317F7">
        <w:rPr>
          <w:rFonts w:ascii="Times New Roman" w:hAnsi="Times New Roman" w:cs="Times New Roman"/>
          <w:sz w:val="28"/>
          <w:szCs w:val="28"/>
        </w:rPr>
        <w:lastRenderedPageBreak/>
        <w:t>достиг 5,4 млрд. долл. (т.е. порядка 500,8 млрд. руб.). Отрасль продолжает уверенно расти: по прогнозам, которые приводятся в исследовании «AnalyticResearchGroup», ежегодный темп прироста (CAGR) в период с 2025 по 2029 год состав</w:t>
      </w:r>
      <w:r w:rsidR="00AA6FA0">
        <w:rPr>
          <w:rFonts w:ascii="Times New Roman" w:hAnsi="Times New Roman" w:cs="Times New Roman"/>
          <w:sz w:val="28"/>
          <w:szCs w:val="28"/>
        </w:rPr>
        <w:t>ит 11,66 процентов</w:t>
      </w:r>
      <w:r w:rsidRPr="00A317F7">
        <w:rPr>
          <w:rFonts w:ascii="Times New Roman" w:hAnsi="Times New Roman" w:cs="Times New Roman"/>
          <w:sz w:val="28"/>
          <w:szCs w:val="28"/>
        </w:rPr>
        <w:t>. Это означает, что к 2029 году объем рынка онлайн-продаж одежды может достичь 10,4 млрд. долл., практически удвоив текущие показатели</w:t>
      </w:r>
      <w:r w:rsidR="00945235">
        <w:rPr>
          <w:rFonts w:ascii="Times New Roman" w:hAnsi="Times New Roman" w:cs="Times New Roman"/>
          <w:sz w:val="28"/>
          <w:szCs w:val="28"/>
        </w:rPr>
        <w:t xml:space="preserve"> [7</w:t>
      </w:r>
      <w:r w:rsidRPr="001E484B">
        <w:rPr>
          <w:rFonts w:ascii="Times New Roman" w:hAnsi="Times New Roman" w:cs="Times New Roman"/>
          <w:sz w:val="28"/>
          <w:szCs w:val="28"/>
        </w:rPr>
        <w:t>]</w:t>
      </w:r>
      <w:r w:rsidRPr="00A317F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17F7">
        <w:rPr>
          <w:rFonts w:ascii="Times New Roman" w:hAnsi="Times New Roman" w:cs="Times New Roman"/>
          <w:sz w:val="28"/>
          <w:szCs w:val="28"/>
        </w:rPr>
        <w:t>Это создаёт высокий спрос на инструменты, позволяющие повысить точность подбора размера и сократить возвраты товаров.</w:t>
      </w:r>
    </w:p>
    <w:p w14:paraId="55617755" w14:textId="64FFF5BE" w:rsidR="007416B9" w:rsidRDefault="007416B9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317F7">
        <w:rPr>
          <w:rFonts w:ascii="Times New Roman" w:hAnsi="Times New Roman" w:cs="Times New Roman"/>
          <w:sz w:val="28"/>
          <w:szCs w:val="28"/>
        </w:rPr>
        <w:t>Внедрение виртуальной примерки подтверждает свою эффективность с точки зрения улучшения пользовательского опыта и экономии для ритейлеров. Исследования Mordor Intelligence показывают, что виртуальные примерочные на базе искусственного интеллекта способны сок</w:t>
      </w:r>
      <w:r w:rsidR="00690C1B">
        <w:rPr>
          <w:rFonts w:ascii="Times New Roman" w:hAnsi="Times New Roman" w:cs="Times New Roman"/>
          <w:sz w:val="28"/>
          <w:szCs w:val="28"/>
        </w:rPr>
        <w:t>ращать число возвратов на до 60 процентов</w:t>
      </w:r>
      <w:r w:rsidRPr="00A317F7">
        <w:rPr>
          <w:rFonts w:ascii="Times New Roman" w:hAnsi="Times New Roman" w:cs="Times New Roman"/>
          <w:sz w:val="28"/>
          <w:szCs w:val="28"/>
        </w:rPr>
        <w:t>, одновременно пов</w:t>
      </w:r>
      <w:r w:rsidR="00AA6FA0">
        <w:rPr>
          <w:rFonts w:ascii="Times New Roman" w:hAnsi="Times New Roman" w:cs="Times New Roman"/>
          <w:sz w:val="28"/>
          <w:szCs w:val="28"/>
        </w:rPr>
        <w:t>ышая конверсию покупок на 20–30 процентов</w:t>
      </w:r>
      <w:r w:rsidRPr="00A317F7">
        <w:rPr>
          <w:rFonts w:ascii="Times New Roman" w:hAnsi="Times New Roman" w:cs="Times New Roman"/>
          <w:sz w:val="28"/>
          <w:szCs w:val="28"/>
        </w:rPr>
        <w:t>, что делает технологию экономически привлекатель</w:t>
      </w:r>
      <w:r>
        <w:rPr>
          <w:rFonts w:ascii="Times New Roman" w:hAnsi="Times New Roman" w:cs="Times New Roman"/>
          <w:sz w:val="28"/>
          <w:szCs w:val="28"/>
        </w:rPr>
        <w:t xml:space="preserve">ной для брендов и маркетплейсов </w:t>
      </w:r>
      <w:r w:rsidRPr="001E484B">
        <w:rPr>
          <w:rFonts w:ascii="Times New Roman" w:hAnsi="Times New Roman" w:cs="Times New Roman"/>
          <w:sz w:val="28"/>
          <w:szCs w:val="28"/>
        </w:rPr>
        <w:t>[</w:t>
      </w:r>
      <w:r w:rsidR="00945235">
        <w:rPr>
          <w:rFonts w:ascii="Times New Roman" w:hAnsi="Times New Roman" w:cs="Times New Roman"/>
          <w:sz w:val="28"/>
          <w:szCs w:val="28"/>
        </w:rPr>
        <w:t>8</w:t>
      </w:r>
      <w:r w:rsidRPr="001E484B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172BDC10" w14:textId="55B0D0F1" w:rsidR="007416B9" w:rsidRDefault="000F7515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Целевая аудитория (В2С): м</w:t>
      </w:r>
      <w:r w:rsidR="007416B9">
        <w:rPr>
          <w:rFonts w:ascii="Times New Roman" w:hAnsi="Times New Roman" w:cs="Times New Roman"/>
          <w:sz w:val="28"/>
          <w:szCs w:val="28"/>
        </w:rPr>
        <w:t xml:space="preserve">олодые и прогрессивные покупатели (20-35 </w:t>
      </w:r>
      <w:r>
        <w:rPr>
          <w:rFonts w:ascii="Times New Roman" w:hAnsi="Times New Roman" w:cs="Times New Roman"/>
          <w:sz w:val="28"/>
          <w:szCs w:val="28"/>
        </w:rPr>
        <w:t>лет). Характеристики: ж</w:t>
      </w:r>
      <w:r w:rsidR="007416B9">
        <w:rPr>
          <w:rFonts w:ascii="Times New Roman" w:hAnsi="Times New Roman" w:cs="Times New Roman"/>
          <w:sz w:val="28"/>
          <w:szCs w:val="28"/>
        </w:rPr>
        <w:t>енщины и мужчины, активно пользующиеся социальными сетями и мобильными устройствами. Следят за модными тенденциями, любят экспериментировать со стилем, ценят удобство и скорость покупок. Средний и выше среднего уровень потребления, готовы платить за качественные и</w:t>
      </w:r>
      <w:r>
        <w:rPr>
          <w:rFonts w:ascii="Times New Roman" w:hAnsi="Times New Roman" w:cs="Times New Roman"/>
          <w:sz w:val="28"/>
          <w:szCs w:val="28"/>
        </w:rPr>
        <w:t xml:space="preserve"> уникальные вещи. Потребности: в</w:t>
      </w:r>
      <w:r w:rsidR="007416B9">
        <w:rPr>
          <w:rFonts w:ascii="Times New Roman" w:hAnsi="Times New Roman" w:cs="Times New Roman"/>
          <w:sz w:val="28"/>
          <w:szCs w:val="28"/>
        </w:rPr>
        <w:t>ыражение индивидуальности, соответствие модным трендам, поиск уникальных вещей, удобс</w:t>
      </w:r>
      <w:r>
        <w:rPr>
          <w:rFonts w:ascii="Times New Roman" w:hAnsi="Times New Roman" w:cs="Times New Roman"/>
          <w:sz w:val="28"/>
          <w:szCs w:val="28"/>
        </w:rPr>
        <w:t>тво онлайн-шоппинга. Проблема: н</w:t>
      </w:r>
      <w:r w:rsidR="007416B9">
        <w:rPr>
          <w:rFonts w:ascii="Times New Roman" w:hAnsi="Times New Roman" w:cs="Times New Roman"/>
          <w:sz w:val="28"/>
          <w:szCs w:val="28"/>
        </w:rPr>
        <w:t>есоответствия размера, плохое качество ткани, долгая доставка, сложность выбора подходящег</w:t>
      </w:r>
      <w:r>
        <w:rPr>
          <w:rFonts w:ascii="Times New Roman" w:hAnsi="Times New Roman" w:cs="Times New Roman"/>
          <w:sz w:val="28"/>
          <w:szCs w:val="28"/>
        </w:rPr>
        <w:t>о стиля без примерки. Решение: п</w:t>
      </w:r>
      <w:r w:rsidR="007416B9">
        <w:rPr>
          <w:rFonts w:ascii="Times New Roman" w:hAnsi="Times New Roman" w:cs="Times New Roman"/>
          <w:sz w:val="28"/>
          <w:szCs w:val="28"/>
        </w:rPr>
        <w:t>латформа онлайн-примерки с точным 3</w:t>
      </w:r>
      <w:r w:rsidR="007416B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416B9">
        <w:rPr>
          <w:rFonts w:ascii="Times New Roman" w:hAnsi="Times New Roman" w:cs="Times New Roman"/>
          <w:sz w:val="28"/>
          <w:szCs w:val="28"/>
        </w:rPr>
        <w:t>-манекеном, позволяющая примерить одежду разных брендов и стилей, не выходя из дома, и получить уверенность в правильном выборе одежды.</w:t>
      </w:r>
    </w:p>
    <w:p w14:paraId="169259B2" w14:textId="77777777" w:rsidR="0038339B" w:rsidRDefault="007416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Целевая аудитория (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D63D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D63DE">
        <w:rPr>
          <w:rFonts w:ascii="Times New Roman" w:hAnsi="Times New Roman" w:cs="Times New Roman"/>
          <w:sz w:val="28"/>
          <w:szCs w:val="28"/>
        </w:rPr>
        <w:t>)</w:t>
      </w:r>
      <w:r w:rsidR="00690C1B">
        <w:rPr>
          <w:rFonts w:ascii="Times New Roman" w:hAnsi="Times New Roman" w:cs="Times New Roman"/>
          <w:sz w:val="28"/>
          <w:szCs w:val="28"/>
        </w:rPr>
        <w:t>-и</w:t>
      </w:r>
      <w:r>
        <w:rPr>
          <w:rFonts w:ascii="Times New Roman" w:hAnsi="Times New Roman" w:cs="Times New Roman"/>
          <w:sz w:val="28"/>
          <w:szCs w:val="28"/>
        </w:rPr>
        <w:t>нтернет-ма</w:t>
      </w:r>
      <w:r w:rsidR="000F7515">
        <w:rPr>
          <w:rFonts w:ascii="Times New Roman" w:hAnsi="Times New Roman" w:cs="Times New Roman"/>
          <w:sz w:val="28"/>
          <w:szCs w:val="28"/>
        </w:rPr>
        <w:t>газины одежды. Характеристики: к</w:t>
      </w:r>
      <w:r>
        <w:rPr>
          <w:rFonts w:ascii="Times New Roman" w:hAnsi="Times New Roman" w:cs="Times New Roman"/>
          <w:sz w:val="28"/>
          <w:szCs w:val="28"/>
        </w:rPr>
        <w:t xml:space="preserve">омпании, занимающиеся онлайн-торговлей одеждой различных ценовых категорий и стилей. Имеют широкий ассортимент товаров и стремятся привлечь </w:t>
      </w:r>
      <w:r>
        <w:rPr>
          <w:rFonts w:ascii="Times New Roman" w:hAnsi="Times New Roman" w:cs="Times New Roman"/>
          <w:sz w:val="28"/>
          <w:szCs w:val="28"/>
        </w:rPr>
        <w:lastRenderedPageBreak/>
        <w:t>новых клиентов и у</w:t>
      </w:r>
      <w:r w:rsidR="000F7515">
        <w:rPr>
          <w:rFonts w:ascii="Times New Roman" w:hAnsi="Times New Roman" w:cs="Times New Roman"/>
          <w:sz w:val="28"/>
          <w:szCs w:val="28"/>
        </w:rPr>
        <w:t>величить продажи. Потребности: с</w:t>
      </w:r>
      <w:r>
        <w:rPr>
          <w:rFonts w:ascii="Times New Roman" w:hAnsi="Times New Roman" w:cs="Times New Roman"/>
          <w:sz w:val="28"/>
          <w:szCs w:val="28"/>
        </w:rPr>
        <w:t xml:space="preserve">нижение количества возвратов, повышение конверсии, увеличение лояльности клиентов, привлечение новых покупателей, снижение </w:t>
      </w:r>
      <w:r w:rsidR="000F7515">
        <w:rPr>
          <w:rFonts w:ascii="Times New Roman" w:hAnsi="Times New Roman" w:cs="Times New Roman"/>
          <w:sz w:val="28"/>
          <w:szCs w:val="28"/>
        </w:rPr>
        <w:t>затрат на логистику. Проблема: в</w:t>
      </w:r>
      <w:r>
        <w:rPr>
          <w:rFonts w:ascii="Times New Roman" w:hAnsi="Times New Roman" w:cs="Times New Roman"/>
          <w:sz w:val="28"/>
          <w:szCs w:val="28"/>
        </w:rPr>
        <w:t xml:space="preserve">ысокий процент возвратов из-за несоответствия размеров, низкая конверсия из-за отсутствия возможности примерки, сложность привлечения </w:t>
      </w:r>
      <w:r w:rsidR="000F7515">
        <w:rPr>
          <w:rFonts w:ascii="Times New Roman" w:hAnsi="Times New Roman" w:cs="Times New Roman"/>
          <w:sz w:val="28"/>
          <w:szCs w:val="28"/>
        </w:rPr>
        <w:t>и удержания клиентов. Решение: и</w:t>
      </w:r>
      <w:r>
        <w:rPr>
          <w:rFonts w:ascii="Times New Roman" w:hAnsi="Times New Roman" w:cs="Times New Roman"/>
          <w:sz w:val="28"/>
          <w:szCs w:val="28"/>
        </w:rPr>
        <w:t>нтеграция платформы онлайн-примерки с точным 3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манекеном на сайт магазина, что позволяет клиентам примерить одежду перед покупкой</w:t>
      </w:r>
      <w:r w:rsidR="00B06972">
        <w:rPr>
          <w:rFonts w:ascii="Times New Roman" w:hAnsi="Times New Roman" w:cs="Times New Roman"/>
          <w:sz w:val="28"/>
          <w:szCs w:val="28"/>
        </w:rPr>
        <w:t xml:space="preserve"> [9,10]</w:t>
      </w:r>
      <w:r>
        <w:rPr>
          <w:rFonts w:ascii="Times New Roman" w:hAnsi="Times New Roman" w:cs="Times New Roman"/>
          <w:sz w:val="28"/>
          <w:szCs w:val="28"/>
        </w:rPr>
        <w:t>.</w:t>
      </w:r>
      <w:r w:rsidR="00D012B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8A5FFAC" w14:textId="59ED3B93" w:rsidR="007416B9" w:rsidRDefault="00D012B5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таблице 2.</w:t>
      </w:r>
      <w:r w:rsidR="003A63CD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приведем требования</w:t>
      </w:r>
      <w:r w:rsidR="00A03075">
        <w:rPr>
          <w:rFonts w:ascii="Times New Roman" w:hAnsi="Times New Roman" w:cs="Times New Roman"/>
          <w:sz w:val="28"/>
          <w:szCs w:val="28"/>
        </w:rPr>
        <w:t xml:space="preserve"> потребителей</w:t>
      </w:r>
      <w:r>
        <w:rPr>
          <w:rFonts w:ascii="Times New Roman" w:hAnsi="Times New Roman" w:cs="Times New Roman"/>
          <w:sz w:val="28"/>
          <w:szCs w:val="28"/>
        </w:rPr>
        <w:t xml:space="preserve"> к продукции онлайн-примерки</w:t>
      </w:r>
      <w:r w:rsidR="00A03075">
        <w:rPr>
          <w:rFonts w:ascii="Times New Roman" w:hAnsi="Times New Roman" w:cs="Times New Roman"/>
          <w:sz w:val="28"/>
          <w:szCs w:val="28"/>
        </w:rPr>
        <w:t>.</w:t>
      </w:r>
    </w:p>
    <w:p w14:paraId="122FA6D7" w14:textId="695DFC8D" w:rsidR="007416B9" w:rsidRDefault="00690C1B" w:rsidP="0034059B">
      <w:pPr>
        <w:widowControl w:val="0"/>
        <w:spacing w:before="240"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2.</w:t>
      </w:r>
      <w:r w:rsidR="003A63CD">
        <w:rPr>
          <w:rFonts w:ascii="Times New Roman" w:hAnsi="Times New Roman" w:cs="Times New Roman"/>
          <w:sz w:val="28"/>
          <w:szCs w:val="28"/>
        </w:rPr>
        <w:t>9</w:t>
      </w:r>
      <w:r w:rsidR="00953675">
        <w:rPr>
          <w:rFonts w:ascii="Times New Roman" w:hAnsi="Times New Roman" w:cs="Times New Roman"/>
          <w:sz w:val="28"/>
          <w:szCs w:val="28"/>
        </w:rPr>
        <w:t xml:space="preserve"> – </w:t>
      </w:r>
      <w:r w:rsidR="007416B9">
        <w:rPr>
          <w:rFonts w:ascii="Times New Roman" w:hAnsi="Times New Roman" w:cs="Times New Roman"/>
          <w:sz w:val="28"/>
          <w:szCs w:val="28"/>
        </w:rPr>
        <w:t>Требования потребителей к продукции онлайн-примерки одежды с 3</w:t>
      </w:r>
      <w:r w:rsidR="007416B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416B9" w:rsidRPr="005076BE">
        <w:rPr>
          <w:rFonts w:ascii="Times New Roman" w:hAnsi="Times New Roman" w:cs="Times New Roman"/>
          <w:sz w:val="28"/>
          <w:szCs w:val="28"/>
        </w:rPr>
        <w:t xml:space="preserve"> </w:t>
      </w:r>
      <w:r w:rsidR="007416B9">
        <w:rPr>
          <w:rFonts w:ascii="Times New Roman" w:hAnsi="Times New Roman" w:cs="Times New Roman"/>
          <w:sz w:val="28"/>
          <w:szCs w:val="28"/>
        </w:rPr>
        <w:t>манекеном и возможности субъекта хозяйствования по их соблюдению</w:t>
      </w:r>
    </w:p>
    <w:tbl>
      <w:tblPr>
        <w:tblStyle w:val="a4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2977"/>
        <w:gridCol w:w="3402"/>
        <w:gridCol w:w="2966"/>
      </w:tblGrid>
      <w:tr w:rsidR="007416B9" w:rsidRPr="00731B47" w14:paraId="4C98C965" w14:textId="77777777" w:rsidTr="00A4021B">
        <w:trPr>
          <w:trHeight w:val="1178"/>
        </w:trPr>
        <w:tc>
          <w:tcPr>
            <w:tcW w:w="2977" w:type="dxa"/>
            <w:tcBorders>
              <w:top w:val="single" w:sz="4" w:space="0" w:color="auto"/>
            </w:tcBorders>
          </w:tcPr>
          <w:p w14:paraId="49204D70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77479887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Требование</w:t>
            </w:r>
          </w:p>
        </w:tc>
        <w:tc>
          <w:tcPr>
            <w:tcW w:w="2966" w:type="dxa"/>
            <w:tcBorders>
              <w:top w:val="single" w:sz="4" w:space="0" w:color="auto"/>
            </w:tcBorders>
          </w:tcPr>
          <w:p w14:paraId="10B360E4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 субъекта хозяйствования </w:t>
            </w:r>
          </w:p>
        </w:tc>
      </w:tr>
      <w:tr w:rsidR="007416B9" w:rsidRPr="0020091D" w14:paraId="335590FE" w14:textId="77777777" w:rsidTr="00A4021B">
        <w:trPr>
          <w:trHeight w:val="846"/>
        </w:trPr>
        <w:tc>
          <w:tcPr>
            <w:tcW w:w="2977" w:type="dxa"/>
            <w:tcBorders>
              <w:right w:val="single" w:sz="4" w:space="0" w:color="auto"/>
            </w:tcBorders>
          </w:tcPr>
          <w:p w14:paraId="1C72F4DF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Точность 3</w:t>
            </w: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D</w:t>
            </w: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-манекена и соответствие реальным размерам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8C5F0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80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-манекен должен максимально точно соответствовать реальным параметрам фигуры пользователя, чтобы одежда, отображаемая на манекене, выглядела так же, как и в реальной жизни</w:t>
            </w:r>
          </w:p>
        </w:tc>
        <w:tc>
          <w:tcPr>
            <w:tcW w:w="2966" w:type="dxa"/>
          </w:tcPr>
          <w:p w14:paraId="143E4123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Использование передовых технологий 3</w:t>
            </w:r>
            <w:r w:rsidRPr="00480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-сканирования и алгоритмов машинного обучения для создания 3</w:t>
            </w:r>
            <w:r w:rsidRPr="00480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-манекенов. Разработка алгоритмов, учитывающих различные типы фигур и особенности телосложения. Регулярное обновление алгоритмов для повышение точности 3</w:t>
            </w:r>
            <w:r w:rsidRPr="00480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-манекенов</w:t>
            </w:r>
          </w:p>
        </w:tc>
      </w:tr>
      <w:tr w:rsidR="007416B9" w:rsidRPr="0020091D" w14:paraId="657B690B" w14:textId="77777777" w:rsidTr="00A4021B">
        <w:trPr>
          <w:trHeight w:val="846"/>
        </w:trPr>
        <w:tc>
          <w:tcPr>
            <w:tcW w:w="2977" w:type="dxa"/>
            <w:tcBorders>
              <w:right w:val="single" w:sz="4" w:space="0" w:color="auto"/>
            </w:tcBorders>
          </w:tcPr>
          <w:p w14:paraId="74A824DE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Реалистичная визуализация одежды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9B50DE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Одежда на 3</w:t>
            </w:r>
            <w:r w:rsidRPr="00480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-манекене должна выглядеть реалистично, с учетом фактуры ткани, драпировки, освещения и других факторов </w:t>
            </w:r>
          </w:p>
        </w:tc>
        <w:tc>
          <w:tcPr>
            <w:tcW w:w="2966" w:type="dxa"/>
          </w:tcPr>
          <w:p w14:paraId="6E7A52C0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современных движков рендеринга (например, </w:t>
            </w:r>
            <w:r w:rsidRPr="00480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Unity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r w:rsidRPr="00480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Unreal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0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Engine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) для создания реалистичной графики.</w:t>
            </w:r>
          </w:p>
          <w:p w14:paraId="65C58490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алгоритмов динамической симуляции ткани, имитирующих ее поведение при движении взаимодействии с телом </w:t>
            </w:r>
          </w:p>
        </w:tc>
      </w:tr>
    </w:tbl>
    <w:p w14:paraId="21FF7C03" w14:textId="61454CA4" w:rsidR="00B66163" w:rsidRDefault="00B66163"/>
    <w:p w14:paraId="3A07238A" w14:textId="67E9A972" w:rsidR="00644148" w:rsidRDefault="00644148" w:rsidP="006441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2.9</w:t>
      </w:r>
    </w:p>
    <w:tbl>
      <w:tblPr>
        <w:tblStyle w:val="a4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2977"/>
        <w:gridCol w:w="3402"/>
        <w:gridCol w:w="2966"/>
      </w:tblGrid>
      <w:tr w:rsidR="00644148" w:rsidRPr="004808BD" w14:paraId="0B570834" w14:textId="77777777" w:rsidTr="00644148">
        <w:trPr>
          <w:trHeight w:val="1178"/>
        </w:trPr>
        <w:tc>
          <w:tcPr>
            <w:tcW w:w="2977" w:type="dxa"/>
          </w:tcPr>
          <w:p w14:paraId="77A37EF8" w14:textId="77777777" w:rsidR="00644148" w:rsidRPr="004808BD" w:rsidRDefault="00644148" w:rsidP="003637C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3402" w:type="dxa"/>
          </w:tcPr>
          <w:p w14:paraId="564AF072" w14:textId="77777777" w:rsidR="00644148" w:rsidRPr="004808BD" w:rsidRDefault="00644148" w:rsidP="003637C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Требование</w:t>
            </w:r>
          </w:p>
        </w:tc>
        <w:tc>
          <w:tcPr>
            <w:tcW w:w="2966" w:type="dxa"/>
          </w:tcPr>
          <w:p w14:paraId="13F7251A" w14:textId="77777777" w:rsidR="00644148" w:rsidRPr="004808BD" w:rsidRDefault="00644148" w:rsidP="003637C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 субъекта хозяйствования </w:t>
            </w:r>
          </w:p>
        </w:tc>
      </w:tr>
      <w:tr w:rsidR="007416B9" w:rsidRPr="0020091D" w14:paraId="00BA877D" w14:textId="77777777" w:rsidTr="00644148">
        <w:trPr>
          <w:trHeight w:val="846"/>
        </w:trPr>
        <w:tc>
          <w:tcPr>
            <w:tcW w:w="2977" w:type="dxa"/>
            <w:tcBorders>
              <w:right w:val="single" w:sz="4" w:space="0" w:color="auto"/>
            </w:tcBorders>
          </w:tcPr>
          <w:p w14:paraId="4A79B7F1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Удобство и простота использования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927670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Платформа онлайн-примерки должна быть простой в использовании, с интуитивно понятным интерфейсом и минимальным количеством шагов для создании 3</w:t>
            </w:r>
            <w:r w:rsidRPr="00480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-манекена и примерки одежды </w:t>
            </w:r>
          </w:p>
        </w:tc>
        <w:tc>
          <w:tcPr>
            <w:tcW w:w="2966" w:type="dxa"/>
          </w:tcPr>
          <w:p w14:paraId="1FD67105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адаптивного дизайна, обеспечивающего удобство использования платформы на различных устройствах. Проведение юзабилити-тестирования с участием представителей целевой аудитории. Создание подробных инструкций и обучающих материалов </w:t>
            </w:r>
          </w:p>
        </w:tc>
      </w:tr>
      <w:tr w:rsidR="007416B9" w:rsidRPr="0020091D" w14:paraId="771F387F" w14:textId="77777777" w:rsidTr="00644148">
        <w:trPr>
          <w:trHeight w:val="846"/>
        </w:trPr>
        <w:tc>
          <w:tcPr>
            <w:tcW w:w="2977" w:type="dxa"/>
            <w:tcBorders>
              <w:right w:val="single" w:sz="4" w:space="0" w:color="auto"/>
            </w:tcBorders>
          </w:tcPr>
          <w:p w14:paraId="0EEC8282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Широкий ассортимент одежды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575C44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Пользователи должны иметь возможность примерять одежду разных брендов и стилей</w:t>
            </w:r>
          </w:p>
        </w:tc>
        <w:tc>
          <w:tcPr>
            <w:tcW w:w="2966" w:type="dxa"/>
          </w:tcPr>
          <w:p w14:paraId="0C7B7409" w14:textId="77777777" w:rsidR="007416B9" w:rsidRPr="004808BD" w:rsidRDefault="007416B9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Заключение партнерских соглашений с различными брендами и магазинами одежды. Создание библиотеки 3</w:t>
            </w:r>
            <w:r w:rsidRPr="00480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 xml:space="preserve">- моделей одежды, охватывающей широкий спектр стилей и размеров. </w:t>
            </w:r>
          </w:p>
        </w:tc>
      </w:tr>
      <w:tr w:rsidR="00B66163" w:rsidRPr="004808BD" w14:paraId="1DAB7B9D" w14:textId="77777777" w:rsidTr="00644148">
        <w:trPr>
          <w:trHeight w:val="846"/>
        </w:trPr>
        <w:tc>
          <w:tcPr>
            <w:tcW w:w="2977" w:type="dxa"/>
            <w:tcBorders>
              <w:right w:val="single" w:sz="4" w:space="0" w:color="auto"/>
            </w:tcBorders>
          </w:tcPr>
          <w:p w14:paraId="396BFDA8" w14:textId="77777777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Персонализация и рекомендации: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EEE274" w14:textId="77777777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Платформа должна предлагать пользователям персонализированные рекомендации по стилю и подбору одежды, основанные на их индивидуальных параметрах и предпочтениях.</w:t>
            </w:r>
          </w:p>
        </w:tc>
        <w:tc>
          <w:tcPr>
            <w:tcW w:w="2966" w:type="dxa"/>
          </w:tcPr>
          <w:p w14:paraId="2D7286D6" w14:textId="77777777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Разработка алгоритмов, анализирующих предпочтения пользователей и предлагающих им наиболее подходящие товары. Предоставление пользователям возможности сохранять свои любимые стили и бренды.</w:t>
            </w:r>
          </w:p>
        </w:tc>
      </w:tr>
      <w:tr w:rsidR="00B66163" w:rsidRPr="004808BD" w14:paraId="7E0720BE" w14:textId="77777777" w:rsidTr="00644148">
        <w:trPr>
          <w:trHeight w:val="846"/>
        </w:trPr>
        <w:tc>
          <w:tcPr>
            <w:tcW w:w="2977" w:type="dxa"/>
            <w:tcBorders>
              <w:right w:val="single" w:sz="4" w:space="0" w:color="auto"/>
            </w:tcBorders>
          </w:tcPr>
          <w:p w14:paraId="56B1EE88" w14:textId="77777777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808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Безопасность и конфиденциальность данных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18AF9A" w14:textId="77777777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Пользователи должны быть уверены в безопасности своих персональных данных и в том, что они не будут переданы третьим лицам.</w:t>
            </w:r>
          </w:p>
        </w:tc>
        <w:tc>
          <w:tcPr>
            <w:tcW w:w="2966" w:type="dxa"/>
          </w:tcPr>
          <w:p w14:paraId="65155267" w14:textId="77777777" w:rsidR="00B66163" w:rsidRPr="004808BD" w:rsidRDefault="00B66163" w:rsidP="00B6616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Использование современных методов шифрования для защиты данных.</w:t>
            </w:r>
            <w:r w:rsidRPr="004808BD">
              <w:rPr>
                <w:sz w:val="24"/>
                <w:szCs w:val="24"/>
              </w:rPr>
              <w:t xml:space="preserve"> 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законодательства о защите персональных данных (например, GDPR).</w:t>
            </w:r>
            <w:r w:rsidRPr="004808BD">
              <w:rPr>
                <w:sz w:val="24"/>
                <w:szCs w:val="24"/>
              </w:rPr>
              <w:t xml:space="preserve"> </w:t>
            </w:r>
            <w:r w:rsidRPr="004808BD">
              <w:rPr>
                <w:rFonts w:ascii="Times New Roman" w:hAnsi="Times New Roman" w:cs="Times New Roman"/>
                <w:sz w:val="24"/>
                <w:szCs w:val="24"/>
              </w:rPr>
              <w:t>Прозрачная политика конфиденциальности.</w:t>
            </w:r>
          </w:p>
        </w:tc>
      </w:tr>
    </w:tbl>
    <w:p w14:paraId="55B8B010" w14:textId="65EEC420" w:rsidR="00443515" w:rsidRDefault="00443515"/>
    <w:p w14:paraId="7BCCDCCA" w14:textId="77777777" w:rsidR="0038339B" w:rsidRDefault="007416B9" w:rsidP="0034059B">
      <w:pPr>
        <w:widowControl w:val="0"/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61F">
        <w:rPr>
          <w:rFonts w:ascii="Times New Roman" w:hAnsi="Times New Roman" w:cs="Times New Roman"/>
          <w:sz w:val="28"/>
          <w:szCs w:val="28"/>
        </w:rPr>
        <w:t xml:space="preserve">Для успеха онлайн-примерки с 3D-манекеном важны точность, удобство, </w:t>
      </w:r>
      <w:r w:rsidRPr="0037461F">
        <w:rPr>
          <w:rFonts w:ascii="Times New Roman" w:hAnsi="Times New Roman" w:cs="Times New Roman"/>
          <w:sz w:val="28"/>
          <w:szCs w:val="28"/>
        </w:rPr>
        <w:lastRenderedPageBreak/>
        <w:t>большой выбор, персонализация и безопасность. Совершенствуя технологии, упрощая интерфейс, сотрудничая с брендами и защищая данные, можно создать востребованную платформу, удовлетворяющую потребности пользователей и обеспечивающую рост бизнеса.</w:t>
      </w:r>
      <w:r w:rsidR="00A0307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A48BAE" w14:textId="25E766CF" w:rsidR="007416B9" w:rsidRDefault="00A03075" w:rsidP="0034059B">
      <w:pPr>
        <w:widowControl w:val="0"/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таблице 2.1</w:t>
      </w:r>
      <w:r w:rsidR="003A63CD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проанализируем основных конкурентов.</w:t>
      </w:r>
    </w:p>
    <w:p w14:paraId="1CB263A7" w14:textId="30156A4E" w:rsidR="007416B9" w:rsidRPr="00A04241" w:rsidRDefault="00690C1B" w:rsidP="0034059B">
      <w:pPr>
        <w:widowControl w:val="0"/>
        <w:spacing w:before="240"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2.1</w:t>
      </w:r>
      <w:r w:rsidR="003A63CD">
        <w:rPr>
          <w:rFonts w:ascii="Times New Roman" w:hAnsi="Times New Roman" w:cs="Times New Roman"/>
          <w:sz w:val="28"/>
          <w:szCs w:val="28"/>
        </w:rPr>
        <w:t>0</w:t>
      </w:r>
      <w:r w:rsidR="00AA6FA0">
        <w:rPr>
          <w:rFonts w:ascii="Times New Roman" w:hAnsi="Times New Roman" w:cs="Times New Roman"/>
          <w:sz w:val="28"/>
          <w:szCs w:val="28"/>
        </w:rPr>
        <w:t xml:space="preserve"> </w:t>
      </w:r>
      <w:r w:rsidR="00AA6F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7416B9">
        <w:rPr>
          <w:rFonts w:ascii="Times New Roman" w:hAnsi="Times New Roman" w:cs="Times New Roman"/>
          <w:sz w:val="28"/>
          <w:szCs w:val="28"/>
        </w:rPr>
        <w:t xml:space="preserve">Основные конкуренты </w:t>
      </w:r>
      <w:r w:rsidR="007416B9" w:rsidRPr="00A04241">
        <w:rPr>
          <w:rFonts w:ascii="Times New Roman" w:hAnsi="Times New Roman" w:cs="Times New Roman"/>
          <w:sz w:val="28"/>
          <w:szCs w:val="28"/>
        </w:rPr>
        <w:t>в сфере виртуальной примерки</w:t>
      </w:r>
      <w:r w:rsidR="007416B9">
        <w:rPr>
          <w:rFonts w:ascii="Times New Roman" w:hAnsi="Times New Roman" w:cs="Times New Roman"/>
          <w:sz w:val="28"/>
          <w:szCs w:val="28"/>
        </w:rPr>
        <w:t xml:space="preserve"> одежды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78"/>
        <w:gridCol w:w="1113"/>
        <w:gridCol w:w="899"/>
        <w:gridCol w:w="1327"/>
        <w:gridCol w:w="2116"/>
        <w:gridCol w:w="1096"/>
        <w:gridCol w:w="1016"/>
      </w:tblGrid>
      <w:tr w:rsidR="007416B9" w14:paraId="4E7B07F6" w14:textId="77777777" w:rsidTr="00A4021B">
        <w:tc>
          <w:tcPr>
            <w:tcW w:w="1585" w:type="dxa"/>
          </w:tcPr>
          <w:p w14:paraId="02A5CD2C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Производитель</w:t>
            </w:r>
          </w:p>
        </w:tc>
        <w:tc>
          <w:tcPr>
            <w:tcW w:w="1141" w:type="dxa"/>
          </w:tcPr>
          <w:p w14:paraId="2DBCB9BF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X1</w:t>
            </w:r>
          </w:p>
        </w:tc>
        <w:tc>
          <w:tcPr>
            <w:tcW w:w="917" w:type="dxa"/>
          </w:tcPr>
          <w:p w14:paraId="3C2EA709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X2</w:t>
            </w:r>
          </w:p>
        </w:tc>
        <w:tc>
          <w:tcPr>
            <w:tcW w:w="1384" w:type="dxa"/>
          </w:tcPr>
          <w:p w14:paraId="64CADC29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X3</w:t>
            </w:r>
          </w:p>
        </w:tc>
        <w:tc>
          <w:tcPr>
            <w:tcW w:w="2198" w:type="dxa"/>
          </w:tcPr>
          <w:p w14:paraId="556CED35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X4</w:t>
            </w:r>
          </w:p>
        </w:tc>
        <w:tc>
          <w:tcPr>
            <w:tcW w:w="1134" w:type="dxa"/>
          </w:tcPr>
          <w:p w14:paraId="4ED4DBB3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X5</w:t>
            </w:r>
          </w:p>
        </w:tc>
        <w:tc>
          <w:tcPr>
            <w:tcW w:w="986" w:type="dxa"/>
          </w:tcPr>
          <w:p w14:paraId="56FD4CE0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X6</w:t>
            </w:r>
          </w:p>
        </w:tc>
      </w:tr>
      <w:tr w:rsidR="007416B9" w14:paraId="3640AFFE" w14:textId="77777777" w:rsidTr="00A4021B">
        <w:tc>
          <w:tcPr>
            <w:tcW w:w="1585" w:type="dxa"/>
          </w:tcPr>
          <w:p w14:paraId="60ED595B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Продукт</w:t>
            </w:r>
          </w:p>
        </w:tc>
        <w:tc>
          <w:tcPr>
            <w:tcW w:w="1141" w:type="dxa"/>
          </w:tcPr>
          <w:p w14:paraId="0C89F4F8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Fit.me</w:t>
            </w:r>
          </w:p>
        </w:tc>
        <w:tc>
          <w:tcPr>
            <w:tcW w:w="917" w:type="dxa"/>
          </w:tcPr>
          <w:p w14:paraId="238779B4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Doopl</w:t>
            </w:r>
          </w:p>
        </w:tc>
        <w:tc>
          <w:tcPr>
            <w:tcW w:w="1384" w:type="dxa"/>
          </w:tcPr>
          <w:p w14:paraId="1F54BD4B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Zeekit</w:t>
            </w:r>
          </w:p>
        </w:tc>
        <w:tc>
          <w:tcPr>
            <w:tcW w:w="2198" w:type="dxa"/>
          </w:tcPr>
          <w:p w14:paraId="10EEA3FD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Примерюсь.рф</w:t>
            </w:r>
          </w:p>
        </w:tc>
        <w:tc>
          <w:tcPr>
            <w:tcW w:w="1134" w:type="dxa"/>
          </w:tcPr>
          <w:p w14:paraId="2E15EE2A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Texel</w:t>
            </w:r>
          </w:p>
        </w:tc>
        <w:tc>
          <w:tcPr>
            <w:tcW w:w="986" w:type="dxa"/>
          </w:tcPr>
          <w:p w14:paraId="1A5E7F27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Arigami</w:t>
            </w:r>
          </w:p>
        </w:tc>
      </w:tr>
      <w:tr w:rsidR="007416B9" w14:paraId="163AA94C" w14:textId="77777777" w:rsidTr="00A4021B">
        <w:tc>
          <w:tcPr>
            <w:tcW w:w="1585" w:type="dxa"/>
          </w:tcPr>
          <w:p w14:paraId="6AAC7F48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  <w:tc>
          <w:tcPr>
            <w:tcW w:w="1141" w:type="dxa"/>
          </w:tcPr>
          <w:p w14:paraId="769BEF74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Япония</w:t>
            </w:r>
          </w:p>
        </w:tc>
        <w:tc>
          <w:tcPr>
            <w:tcW w:w="917" w:type="dxa"/>
          </w:tcPr>
          <w:p w14:paraId="573E3079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США</w:t>
            </w:r>
          </w:p>
        </w:tc>
        <w:tc>
          <w:tcPr>
            <w:tcW w:w="1384" w:type="dxa"/>
          </w:tcPr>
          <w:p w14:paraId="07D66B33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Израиль</w:t>
            </w:r>
          </w:p>
        </w:tc>
        <w:tc>
          <w:tcPr>
            <w:tcW w:w="2198" w:type="dxa"/>
          </w:tcPr>
          <w:p w14:paraId="47DB43D1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134" w:type="dxa"/>
          </w:tcPr>
          <w:p w14:paraId="41C57CEC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986" w:type="dxa"/>
          </w:tcPr>
          <w:p w14:paraId="505634F6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 xml:space="preserve">Россия </w:t>
            </w:r>
          </w:p>
        </w:tc>
      </w:tr>
      <w:tr w:rsidR="007416B9" w14:paraId="634D91C1" w14:textId="77777777" w:rsidTr="00A4021B">
        <w:trPr>
          <w:trHeight w:val="2176"/>
        </w:trPr>
        <w:tc>
          <w:tcPr>
            <w:tcW w:w="1585" w:type="dxa"/>
          </w:tcPr>
          <w:p w14:paraId="637D799C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Недостаток</w:t>
            </w:r>
          </w:p>
        </w:tc>
        <w:tc>
          <w:tcPr>
            <w:tcW w:w="7760" w:type="dxa"/>
            <w:gridSpan w:val="6"/>
          </w:tcPr>
          <w:p w14:paraId="5FAF4DEE" w14:textId="77777777" w:rsidR="007416B9" w:rsidRPr="003A5175" w:rsidRDefault="007416B9" w:rsidP="0034059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175">
              <w:rPr>
                <w:rFonts w:ascii="Times New Roman" w:hAnsi="Times New Roman" w:cs="Times New Roman"/>
                <w:sz w:val="24"/>
                <w:szCs w:val="24"/>
              </w:rPr>
              <w:t>Общая нерешенная задача у большинства этих конкурентов заключается в том, что они не могут оптимально совместить беспрецедентную, доскональную точность индивидуального 3D-манекена с его повсеместной, удобной доступностью для массового онлайн-пользователя.</w:t>
            </w:r>
          </w:p>
        </w:tc>
      </w:tr>
    </w:tbl>
    <w:p w14:paraId="19B7B37C" w14:textId="326916C6" w:rsidR="007416B9" w:rsidRDefault="007416B9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Fits.me был одним из первых</w:t>
      </w:r>
      <w:r w:rsidRPr="00F524AA">
        <w:rPr>
          <w:rFonts w:ascii="Times New Roman" w:hAnsi="Times New Roman" w:cs="Times New Roman"/>
          <w:sz w:val="28"/>
          <w:szCs w:val="28"/>
        </w:rPr>
        <w:t xml:space="preserve"> в области виртуальной примерочной. Их ключевая технология заключалась в использовании роботизированных манекенов, которые могли менять свои размеры и формы, чтобы имитировать различных покупателей. На основе введенных пользователем данных (рост, вес, обхват груди и т.д.), Fits.me предоставлял рекомендации по размерам.</w:t>
      </w:r>
      <w:r w:rsidRPr="00F524AA">
        <w:t xml:space="preserve"> </w:t>
      </w:r>
      <w:r w:rsidRPr="00F524AA">
        <w:rPr>
          <w:rFonts w:ascii="Times New Roman" w:hAnsi="Times New Roman" w:cs="Times New Roman"/>
          <w:sz w:val="28"/>
          <w:szCs w:val="28"/>
        </w:rPr>
        <w:t>Использовали</w:t>
      </w:r>
      <w:r>
        <w:rPr>
          <w:rFonts w:ascii="Times New Roman" w:hAnsi="Times New Roman" w:cs="Times New Roman"/>
          <w:sz w:val="28"/>
          <w:szCs w:val="28"/>
        </w:rPr>
        <w:t xml:space="preserve"> такие технологии, как</w:t>
      </w:r>
      <w:r w:rsidRPr="00F524AA">
        <w:rPr>
          <w:rFonts w:ascii="Times New Roman" w:hAnsi="Times New Roman" w:cs="Times New Roman"/>
          <w:sz w:val="28"/>
          <w:szCs w:val="28"/>
        </w:rPr>
        <w:t xml:space="preserve"> физических роботизированных манекенов для создания базы </w:t>
      </w:r>
      <w:r>
        <w:rPr>
          <w:rFonts w:ascii="Times New Roman" w:hAnsi="Times New Roman" w:cs="Times New Roman"/>
          <w:sz w:val="28"/>
          <w:szCs w:val="28"/>
        </w:rPr>
        <w:t xml:space="preserve">данных соответствия размеров. </w:t>
      </w:r>
      <w:r w:rsidRPr="00F524AA">
        <w:rPr>
          <w:rFonts w:ascii="Times New Roman" w:hAnsi="Times New Roman" w:cs="Times New Roman"/>
          <w:sz w:val="28"/>
          <w:szCs w:val="28"/>
        </w:rPr>
        <w:t>Преимущество: на момент выхода была инновационной и воспринималась как более "реалистичная" из-за физической имитации. Недостаток: дорогая в масштабировании и поддержании, ограниче</w:t>
      </w:r>
      <w:r>
        <w:rPr>
          <w:rFonts w:ascii="Times New Roman" w:hAnsi="Times New Roman" w:cs="Times New Roman"/>
          <w:sz w:val="28"/>
          <w:szCs w:val="28"/>
        </w:rPr>
        <w:t>на в вариантах фигур и размеров</w:t>
      </w:r>
      <w:r w:rsidRPr="00F524AA">
        <w:rPr>
          <w:rFonts w:ascii="Times New Roman" w:hAnsi="Times New Roman" w:cs="Times New Roman"/>
          <w:sz w:val="28"/>
          <w:szCs w:val="28"/>
        </w:rPr>
        <w:t>.</w:t>
      </w:r>
      <w:r w:rsidRPr="00F524AA">
        <w:t xml:space="preserve"> </w:t>
      </w:r>
      <w:r w:rsidRPr="00F524AA">
        <w:rPr>
          <w:rFonts w:ascii="Times New Roman" w:hAnsi="Times New Roman" w:cs="Times New Roman"/>
          <w:sz w:val="28"/>
          <w:szCs w:val="28"/>
        </w:rPr>
        <w:t>Интегрировались в e-commerce сайты, позволяя пользователям видеть, как одежда будет сидеть н</w:t>
      </w:r>
      <w:r w:rsidR="00B06972">
        <w:rPr>
          <w:rFonts w:ascii="Times New Roman" w:hAnsi="Times New Roman" w:cs="Times New Roman"/>
          <w:sz w:val="28"/>
          <w:szCs w:val="28"/>
        </w:rPr>
        <w:t>а их "виртуальном манекене" [11].</w:t>
      </w:r>
    </w:p>
    <w:p w14:paraId="376D5D76" w14:textId="12A86F9B" w:rsidR="007416B9" w:rsidRPr="00D178F8" w:rsidRDefault="007416B9" w:rsidP="0034059B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F524AA">
        <w:rPr>
          <w:rFonts w:ascii="Times New Roman" w:hAnsi="Times New Roman" w:cs="Times New Roman"/>
          <w:sz w:val="28"/>
          <w:szCs w:val="28"/>
        </w:rPr>
        <w:t>Doppl – это компания, специализирующаяся на создании 3D-аватаров на основе фотографий или сканов тела. Затем эти аватары могут быть использо</w:t>
      </w:r>
      <w:r w:rsidRPr="00F524AA">
        <w:rPr>
          <w:rFonts w:ascii="Times New Roman" w:hAnsi="Times New Roman" w:cs="Times New Roman"/>
          <w:sz w:val="28"/>
          <w:szCs w:val="28"/>
        </w:rPr>
        <w:lastRenderedPageBreak/>
        <w:t>ваны для виртуальной примерки одежды.</w:t>
      </w:r>
      <w:r w:rsidRPr="00D178F8">
        <w:t xml:space="preserve"> </w:t>
      </w:r>
      <w:r w:rsidRPr="00D178F8">
        <w:rPr>
          <w:rFonts w:ascii="Times New Roman" w:hAnsi="Times New Roman" w:cs="Times New Roman"/>
          <w:sz w:val="28"/>
          <w:szCs w:val="28"/>
        </w:rPr>
        <w:t>Фокусируются на создании реалистич</w:t>
      </w:r>
      <w:r>
        <w:rPr>
          <w:rFonts w:ascii="Times New Roman" w:hAnsi="Times New Roman" w:cs="Times New Roman"/>
          <w:sz w:val="28"/>
          <w:szCs w:val="28"/>
        </w:rPr>
        <w:t xml:space="preserve">ных 3D-аватаров пользователей. </w:t>
      </w:r>
      <w:r w:rsidR="000F7515">
        <w:rPr>
          <w:rFonts w:ascii="Times New Roman" w:hAnsi="Times New Roman" w:cs="Times New Roman"/>
          <w:sz w:val="28"/>
          <w:szCs w:val="28"/>
        </w:rPr>
        <w:t>Преимущество: б</w:t>
      </w:r>
      <w:r w:rsidRPr="00D178F8">
        <w:rPr>
          <w:rFonts w:ascii="Times New Roman" w:hAnsi="Times New Roman" w:cs="Times New Roman"/>
          <w:sz w:val="28"/>
          <w:szCs w:val="28"/>
        </w:rPr>
        <w:t>олее персонализированный опыт, потенциально более высокая точность, если аватар точно отражает телослож</w:t>
      </w:r>
      <w:r w:rsidR="000F7515">
        <w:rPr>
          <w:rFonts w:ascii="Times New Roman" w:hAnsi="Times New Roman" w:cs="Times New Roman"/>
          <w:sz w:val="28"/>
          <w:szCs w:val="28"/>
        </w:rPr>
        <w:t>ение пользователя. Недостаток: з</w:t>
      </w:r>
      <w:r w:rsidRPr="00D178F8">
        <w:rPr>
          <w:rFonts w:ascii="Times New Roman" w:hAnsi="Times New Roman" w:cs="Times New Roman"/>
          <w:sz w:val="28"/>
          <w:szCs w:val="28"/>
        </w:rPr>
        <w:t>ависит от качества исходных фотографий/сканов, может потребовать от пользователя больше усилий)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D178F8">
        <w:rPr>
          <w:rFonts w:ascii="Times New Roman" w:hAnsi="Times New Roman" w:cs="Times New Roman"/>
          <w:sz w:val="28"/>
          <w:szCs w:val="28"/>
        </w:rPr>
        <w:t>Предположительно, предлагают API и SDK для интеграции с e-comm</w:t>
      </w:r>
      <w:r w:rsidR="00B06972">
        <w:rPr>
          <w:rFonts w:ascii="Times New Roman" w:hAnsi="Times New Roman" w:cs="Times New Roman"/>
          <w:sz w:val="28"/>
          <w:szCs w:val="28"/>
        </w:rPr>
        <w:t>erce платформами и приложениями [12].</w:t>
      </w:r>
    </w:p>
    <w:p w14:paraId="79A7414B" w14:textId="52B72E14" w:rsidR="007416B9" w:rsidRDefault="007416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78F8">
        <w:rPr>
          <w:rFonts w:ascii="Times New Roman" w:hAnsi="Times New Roman" w:cs="Times New Roman"/>
          <w:sz w:val="28"/>
          <w:szCs w:val="28"/>
        </w:rPr>
        <w:t>Zeekit - это компания, которая использует технологию компьютерного зрения, искусственного интеллекта и обработки изображений, чтобы позволить покупателям видеть, как одежда будет выглядеть на них самих в режиме реального времени. В отличие от простого наложения одежды на статичное изображение, Zeekit стремится к реалистичному отображению ткани, складок и посадки. Walmart приобрел Zeekit, чтобы интегрировать эту технологию в свой онлайн-шопинг.</w:t>
      </w:r>
      <w:r w:rsidRPr="00D178F8">
        <w:t xml:space="preserve"> </w:t>
      </w:r>
      <w:r w:rsidRPr="00D178F8">
        <w:rPr>
          <w:rFonts w:ascii="Times New Roman" w:hAnsi="Times New Roman" w:cs="Times New Roman"/>
          <w:sz w:val="28"/>
          <w:szCs w:val="28"/>
        </w:rPr>
        <w:t>Zeekit использует продвинутые алгоритмы для обработки изображений и видео. Пользователи могут загружать свои фотографии или использовать камеру в реальном времени, чтобы "примерять" одежду. Вместо 3D-манекенов, акцент делается на реалистичном отображении одеж</w:t>
      </w:r>
      <w:r>
        <w:rPr>
          <w:rFonts w:ascii="Times New Roman" w:hAnsi="Times New Roman" w:cs="Times New Roman"/>
          <w:sz w:val="28"/>
          <w:szCs w:val="28"/>
        </w:rPr>
        <w:t xml:space="preserve">ды на самом пользователе. </w:t>
      </w:r>
      <w:r w:rsidR="000F7515">
        <w:rPr>
          <w:rFonts w:ascii="Times New Roman" w:hAnsi="Times New Roman" w:cs="Times New Roman"/>
          <w:sz w:val="28"/>
          <w:szCs w:val="28"/>
        </w:rPr>
        <w:t>Преимущество: б</w:t>
      </w:r>
      <w:r w:rsidRPr="00D178F8">
        <w:rPr>
          <w:rFonts w:ascii="Times New Roman" w:hAnsi="Times New Roman" w:cs="Times New Roman"/>
          <w:sz w:val="28"/>
          <w:szCs w:val="28"/>
        </w:rPr>
        <w:t>олее персонализированный и привлекательный опыт для пользователя. Снижение когнитивной нагрузки, т.к. не нужно представлять себ</w:t>
      </w:r>
      <w:r w:rsidR="000F7515">
        <w:rPr>
          <w:rFonts w:ascii="Times New Roman" w:hAnsi="Times New Roman" w:cs="Times New Roman"/>
          <w:sz w:val="28"/>
          <w:szCs w:val="28"/>
        </w:rPr>
        <w:t>я в роли манекена. Недостаток: т</w:t>
      </w:r>
      <w:r w:rsidRPr="00D178F8">
        <w:rPr>
          <w:rFonts w:ascii="Times New Roman" w:hAnsi="Times New Roman" w:cs="Times New Roman"/>
          <w:sz w:val="28"/>
          <w:szCs w:val="28"/>
        </w:rPr>
        <w:t>ребует высокой вычислительной мощности, сложно добиться идеальной точности отображения, особенно для разных типов ткани и освещения. Возможны проблемы с конфиденциальностью, если технология не обеспечивает должную защиту данных пользователей.</w:t>
      </w:r>
      <w:r w:rsidRPr="00D178F8">
        <w:t xml:space="preserve"> </w:t>
      </w:r>
      <w:r w:rsidRPr="00D178F8">
        <w:rPr>
          <w:rFonts w:ascii="Times New Roman" w:hAnsi="Times New Roman" w:cs="Times New Roman"/>
          <w:sz w:val="28"/>
          <w:szCs w:val="28"/>
        </w:rPr>
        <w:t>Zeekit стремится к созданию максимально реалистичного и интерактивного опыта. Пользователи могут видеть, как одежда будет выглядеть на них в разных позах и при разном освещении.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78F8">
        <w:rPr>
          <w:rFonts w:ascii="Times New Roman" w:hAnsi="Times New Roman" w:cs="Times New Roman"/>
          <w:sz w:val="28"/>
          <w:szCs w:val="28"/>
        </w:rPr>
        <w:t>Zeekit интегрирован с платформой Walmart и, вероятно, предлагает API для интеграции с другими e-commerce сайтами. Приобретение Walmart говорит о масштабе и серьезности компании</w:t>
      </w:r>
      <w:r w:rsidR="00B06972" w:rsidRPr="00032BF8">
        <w:rPr>
          <w:rFonts w:ascii="Times New Roman" w:hAnsi="Times New Roman" w:cs="Times New Roman"/>
          <w:sz w:val="28"/>
          <w:szCs w:val="28"/>
        </w:rPr>
        <w:t xml:space="preserve"> [13]</w:t>
      </w:r>
      <w:r w:rsidRPr="00D178F8">
        <w:rPr>
          <w:rFonts w:ascii="Times New Roman" w:hAnsi="Times New Roman" w:cs="Times New Roman"/>
          <w:sz w:val="28"/>
          <w:szCs w:val="28"/>
        </w:rPr>
        <w:t>.</w:t>
      </w:r>
      <w:r w:rsidRPr="00CB6086">
        <w:t xml:space="preserve"> </w:t>
      </w:r>
    </w:p>
    <w:p w14:paraId="2080DAC0" w14:textId="480EC1EE" w:rsidR="007416B9" w:rsidRPr="00ED5208" w:rsidRDefault="007416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Примерюсь.рф </w:t>
      </w:r>
      <w:r w:rsidRPr="00CE2B5D">
        <w:rPr>
          <w:rFonts w:ascii="Times New Roman" w:hAnsi="Times New Roman" w:cs="Times New Roman"/>
          <w:sz w:val="28"/>
          <w:szCs w:val="28"/>
        </w:rPr>
        <w:t xml:space="preserve">позиционирует себя как сервис виртуальной примерки </w:t>
      </w:r>
      <w:r w:rsidRPr="00CE2B5D">
        <w:rPr>
          <w:rFonts w:ascii="Times New Roman" w:hAnsi="Times New Roman" w:cs="Times New Roman"/>
          <w:sz w:val="28"/>
          <w:szCs w:val="28"/>
        </w:rPr>
        <w:lastRenderedPageBreak/>
        <w:t>одежды для интернет-магазинов и конечных пользователей. Платформа стремится решить проблему выбора размера и несоответствия ожиданиям, сокращая количество возвратов и повышая конверсию продаж. Она ориентирована как на B2B (интернет-магазины, бренды), так и на B2C (покупателей).</w:t>
      </w:r>
      <w:r w:rsidRPr="00CE2B5D">
        <w:rPr>
          <w:rFonts w:ascii="Segoe UI" w:hAnsi="Segoe UI" w:cs="Segoe UI"/>
          <w:color w:val="000000"/>
          <w:shd w:val="clear" w:color="auto" w:fill="FFFFFF"/>
        </w:rPr>
        <w:t xml:space="preserve"> </w:t>
      </w:r>
      <w:r w:rsidRPr="00CE2B5D">
        <w:rPr>
          <w:rFonts w:ascii="Times New Roman" w:hAnsi="Times New Roman" w:cs="Times New Roman"/>
          <w:sz w:val="28"/>
          <w:szCs w:val="28"/>
        </w:rPr>
        <w:t>Основная функция, позволяющая "примерить" одежду на свой аватар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E2B5D">
        <w:t xml:space="preserve"> </w:t>
      </w:r>
      <w:r w:rsidRPr="00CE2B5D">
        <w:rPr>
          <w:rFonts w:ascii="Times New Roman" w:hAnsi="Times New Roman" w:cs="Times New Roman"/>
          <w:sz w:val="28"/>
          <w:szCs w:val="28"/>
        </w:rPr>
        <w:t>Пользователю предлагается загрузить свое фото и ввести основные параметры тела (рост, вес, обхваты). На основе этих данных генерируется "виртуальный аватар".</w:t>
      </w:r>
      <w:r w:rsidRPr="00026677">
        <w:rPr>
          <w:rFonts w:ascii="Times New Roman" w:hAnsi="Times New Roman" w:cs="Times New Roman"/>
          <w:sz w:val="28"/>
          <w:szCs w:val="28"/>
        </w:rPr>
        <w:t xml:space="preserve"> Судя по описанию "Как это работает" и демонстрациям, их аватар, вероятно, является либо параметрическим 3D-моделем общего типа, который подстраивается под введенные мерки, либо 2D-наложением одежды на загруженную фотографию пользователя.</w:t>
      </w:r>
      <w:r w:rsidRPr="00026677">
        <w:t xml:space="preserve"> </w:t>
      </w:r>
      <w:r w:rsidRPr="00026677">
        <w:rPr>
          <w:rFonts w:ascii="Times New Roman" w:hAnsi="Times New Roman" w:cs="Times New Roman"/>
          <w:sz w:val="28"/>
          <w:szCs w:val="28"/>
        </w:rPr>
        <w:t>Основной акцент на B2B: предоставление технологических решений для e-commerce в сфере моды. Возможна freemium-модель или подписка для конечных пользователей за расширенные функции, но основной поток выручки, вероятно, идет от корпоративных клиентов</w:t>
      </w:r>
      <w:r w:rsidR="000F7515">
        <w:rPr>
          <w:rFonts w:ascii="Times New Roman" w:hAnsi="Times New Roman" w:cs="Times New Roman"/>
          <w:sz w:val="28"/>
          <w:szCs w:val="28"/>
        </w:rPr>
        <w:t>. Преимущество: я</w:t>
      </w:r>
      <w:r>
        <w:rPr>
          <w:rFonts w:ascii="Times New Roman" w:hAnsi="Times New Roman" w:cs="Times New Roman"/>
          <w:sz w:val="28"/>
          <w:szCs w:val="28"/>
        </w:rPr>
        <w:t>вляются одним из первых</w:t>
      </w:r>
      <w:r w:rsidRPr="00026677">
        <w:rPr>
          <w:rFonts w:ascii="Times New Roman" w:hAnsi="Times New Roman" w:cs="Times New Roman"/>
          <w:sz w:val="28"/>
          <w:szCs w:val="28"/>
        </w:rPr>
        <w:t xml:space="preserve"> в области виртуальной примерки в России.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6677">
        <w:rPr>
          <w:rFonts w:ascii="Times New Roman" w:hAnsi="Times New Roman" w:cs="Times New Roman"/>
          <w:sz w:val="28"/>
          <w:szCs w:val="28"/>
        </w:rPr>
        <w:t>Функциональный сервис, который уже используется и имеет кейсы.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6677">
        <w:rPr>
          <w:rFonts w:ascii="Times New Roman" w:hAnsi="Times New Roman" w:cs="Times New Roman"/>
          <w:sz w:val="28"/>
          <w:szCs w:val="28"/>
        </w:rPr>
        <w:t>Сайт выглядит современно и интуитивно понятно.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6677">
        <w:rPr>
          <w:rFonts w:ascii="Times New Roman" w:hAnsi="Times New Roman" w:cs="Times New Roman"/>
          <w:sz w:val="28"/>
          <w:szCs w:val="28"/>
        </w:rPr>
        <w:t>Активно работают с российскими брендами и маркетплейсами.</w:t>
      </w:r>
      <w:r>
        <w:rPr>
          <w:rFonts w:ascii="Times New Roman" w:hAnsi="Times New Roman" w:cs="Times New Roman"/>
          <w:sz w:val="28"/>
          <w:szCs w:val="28"/>
        </w:rPr>
        <w:t xml:space="preserve"> Недостаток: </w:t>
      </w:r>
      <w:r w:rsidR="000F7515">
        <w:rPr>
          <w:rFonts w:ascii="Times New Roman" w:hAnsi="Times New Roman" w:cs="Times New Roman"/>
          <w:sz w:val="28"/>
          <w:szCs w:val="28"/>
        </w:rPr>
        <w:t>т</w:t>
      </w:r>
      <w:r w:rsidRPr="00026677">
        <w:rPr>
          <w:rFonts w:ascii="Times New Roman" w:hAnsi="Times New Roman" w:cs="Times New Roman"/>
          <w:sz w:val="28"/>
          <w:szCs w:val="28"/>
        </w:rPr>
        <w:t>очность "3D-манекена": Это ключевое отличие. Их система, по всей видимости, не создает уникальный, высокоточный 3D-манекен на основе индивидуальных глубоких данных пользователя</w:t>
      </w:r>
      <w:r>
        <w:rPr>
          <w:rFonts w:ascii="Times New Roman" w:hAnsi="Times New Roman" w:cs="Times New Roman"/>
          <w:sz w:val="28"/>
          <w:szCs w:val="28"/>
        </w:rPr>
        <w:t xml:space="preserve">. Вместо этого, она использует: </w:t>
      </w:r>
      <w:r w:rsidR="000F7515">
        <w:rPr>
          <w:rFonts w:ascii="Times New Roman" w:hAnsi="Times New Roman" w:cs="Times New Roman"/>
          <w:sz w:val="28"/>
          <w:szCs w:val="28"/>
        </w:rPr>
        <w:t>параметрический аватар, о</w:t>
      </w:r>
      <w:r w:rsidRPr="00026677">
        <w:rPr>
          <w:rFonts w:ascii="Times New Roman" w:hAnsi="Times New Roman" w:cs="Times New Roman"/>
          <w:sz w:val="28"/>
          <w:szCs w:val="28"/>
        </w:rPr>
        <w:t>бщая 3D-модель человека, которая "растягивается" или "сжимается" по введенным меркам. Такая модель не передает индивидуальные нюансы телосложения (позу, асимметрию, пропорции коне</w:t>
      </w:r>
      <w:r>
        <w:rPr>
          <w:rFonts w:ascii="Times New Roman" w:hAnsi="Times New Roman" w:cs="Times New Roman"/>
          <w:sz w:val="28"/>
          <w:szCs w:val="28"/>
        </w:rPr>
        <w:t xml:space="preserve">чностей, специфические изгибы). </w:t>
      </w:r>
      <w:r w:rsidRPr="00026677">
        <w:rPr>
          <w:rFonts w:ascii="Times New Roman" w:hAnsi="Times New Roman" w:cs="Times New Roman"/>
          <w:sz w:val="28"/>
          <w:szCs w:val="28"/>
        </w:rPr>
        <w:t>2D-нал</w:t>
      </w:r>
      <w:r w:rsidR="000F7515">
        <w:rPr>
          <w:rFonts w:ascii="Times New Roman" w:hAnsi="Times New Roman" w:cs="Times New Roman"/>
          <w:sz w:val="28"/>
          <w:szCs w:val="28"/>
        </w:rPr>
        <w:t>ожение, в</w:t>
      </w:r>
      <w:r w:rsidRPr="00026677">
        <w:rPr>
          <w:rFonts w:ascii="Times New Roman" w:hAnsi="Times New Roman" w:cs="Times New Roman"/>
          <w:sz w:val="28"/>
          <w:szCs w:val="28"/>
        </w:rPr>
        <w:t xml:space="preserve"> некоторых случаях это может быть просто наложение изображения одежды на загруженное фото пользователя, что сильно ограничивает реалис</w:t>
      </w:r>
      <w:r w:rsidR="00B06972">
        <w:rPr>
          <w:rFonts w:ascii="Times New Roman" w:hAnsi="Times New Roman" w:cs="Times New Roman"/>
          <w:sz w:val="28"/>
          <w:szCs w:val="28"/>
        </w:rPr>
        <w:t>тичность и возможность поворота [14].</w:t>
      </w:r>
      <w:r w:rsidR="00B06972" w:rsidRPr="00B069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A54BF03" w14:textId="5044F99B" w:rsidR="007416B9" w:rsidRPr="00B06972" w:rsidRDefault="007416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6677">
        <w:rPr>
          <w:rFonts w:ascii="Times New Roman" w:hAnsi="Times New Roman" w:cs="Times New Roman"/>
          <w:sz w:val="28"/>
          <w:szCs w:val="28"/>
        </w:rPr>
        <w:t xml:space="preserve">Texel.graphics – это компания, специализирующаяся на разработке и производстве 3D-сканеров человека и программного обеспечения для обработки 3D-данных. Решение "Виртуальная примерочная" является одним из </w:t>
      </w:r>
      <w:r w:rsidRPr="00026677">
        <w:rPr>
          <w:rFonts w:ascii="Times New Roman" w:hAnsi="Times New Roman" w:cs="Times New Roman"/>
          <w:sz w:val="28"/>
          <w:szCs w:val="28"/>
        </w:rPr>
        <w:lastRenderedPageBreak/>
        <w:t>кейсов применения их основной технологии. Оно предназначено для создания высокоточных цифровых двойников человека (аватаров) с последующей виртуальной примеркой одежды и рекомендациями по размеру. Основной акцент делается на точность, достигаемую благодаря 3D-сканированию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71ECC">
        <w:rPr>
          <w:rFonts w:ascii="Times New Roman" w:hAnsi="Times New Roman" w:cs="Times New Roman"/>
          <w:sz w:val="28"/>
          <w:szCs w:val="28"/>
        </w:rPr>
        <w:t>Заявлено, что сканер захватывает более 1,5 млн точек на поверхности тела, обеспечивая высокую детализацию и точность до 1-2 мм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71ECC">
        <w:rPr>
          <w:rFonts w:ascii="Times New Roman" w:hAnsi="Times New Roman" w:cs="Times New Roman"/>
          <w:sz w:val="28"/>
          <w:szCs w:val="28"/>
        </w:rPr>
        <w:t>Помимо сканирования, они также упоминают Avatar SDK, который позволяет создавать аватары из фотографий. Это может быть менее точным, чем сканирование, но более доступным.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1ECC">
        <w:rPr>
          <w:rFonts w:ascii="Times New Roman" w:hAnsi="Times New Roman" w:cs="Times New Roman"/>
          <w:sz w:val="28"/>
          <w:szCs w:val="28"/>
        </w:rPr>
        <w:t>Решение ориентировано на ритейлеров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971EC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971ECC">
        <w:rPr>
          <w:rFonts w:ascii="Times New Roman" w:hAnsi="Times New Roman" w:cs="Times New Roman"/>
          <w:sz w:val="28"/>
          <w:szCs w:val="28"/>
        </w:rPr>
        <w:t>), бренды, торговые центры, которые могут установить 3D-сканеры и предложить сервис своим клиентам. Основной доход, вероятно, идет от продажи или аренды 3D-сканеров TEXEL Portal для B2B-клиентов, а также от лицензирования их программного обеспечения (для обработки сканов, извлечения мерок, движка виртуальной примерки, Avatar SDK).</w:t>
      </w:r>
      <w:r>
        <w:rPr>
          <w:rFonts w:ascii="Times New Roman" w:hAnsi="Times New Roman" w:cs="Times New Roman"/>
          <w:sz w:val="28"/>
          <w:szCs w:val="28"/>
        </w:rPr>
        <w:t xml:space="preserve"> Преимущество: </w:t>
      </w:r>
      <w:r w:rsidR="000F7515">
        <w:rPr>
          <w:rFonts w:ascii="Times New Roman" w:hAnsi="Times New Roman" w:cs="Times New Roman"/>
          <w:sz w:val="28"/>
          <w:szCs w:val="28"/>
        </w:rPr>
        <w:t>с</w:t>
      </w:r>
      <w:r w:rsidRPr="00971ECC">
        <w:rPr>
          <w:rFonts w:ascii="Times New Roman" w:hAnsi="Times New Roman" w:cs="Times New Roman"/>
          <w:sz w:val="28"/>
          <w:szCs w:val="28"/>
        </w:rPr>
        <w:t>канирование позволяет захватывать индивидуальные особенности фигуры, асимметрию, позу и т.д., что приближает их цифровой двойник к реальному телу.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1ECC">
        <w:rPr>
          <w:rFonts w:ascii="Times New Roman" w:hAnsi="Times New Roman" w:cs="Times New Roman"/>
          <w:sz w:val="28"/>
          <w:szCs w:val="28"/>
        </w:rPr>
        <w:t>Texel является разработчиком оборудования и ПО, что обеспечивает комплексный подход и контроль качества.</w:t>
      </w:r>
      <w:r>
        <w:rPr>
          <w:rFonts w:ascii="Times New Roman" w:hAnsi="Times New Roman" w:cs="Times New Roman"/>
          <w:sz w:val="28"/>
          <w:szCs w:val="28"/>
        </w:rPr>
        <w:t xml:space="preserve"> Недостаток: </w:t>
      </w:r>
      <w:r w:rsidR="000F7515">
        <w:rPr>
          <w:rFonts w:ascii="Times New Roman" w:hAnsi="Times New Roman" w:cs="Times New Roman"/>
          <w:sz w:val="28"/>
          <w:szCs w:val="28"/>
        </w:rPr>
        <w:t>з</w:t>
      </w:r>
      <w:r w:rsidRPr="00971ECC">
        <w:rPr>
          <w:rFonts w:ascii="Times New Roman" w:hAnsi="Times New Roman" w:cs="Times New Roman"/>
          <w:sz w:val="28"/>
          <w:szCs w:val="28"/>
        </w:rPr>
        <w:t>ави</w:t>
      </w:r>
      <w:r>
        <w:rPr>
          <w:rFonts w:ascii="Times New Roman" w:hAnsi="Times New Roman" w:cs="Times New Roman"/>
          <w:sz w:val="28"/>
          <w:szCs w:val="28"/>
        </w:rPr>
        <w:t xml:space="preserve">симость от физического сканера. </w:t>
      </w:r>
      <w:r w:rsidRPr="00971ECC">
        <w:rPr>
          <w:rFonts w:ascii="Times New Roman" w:hAnsi="Times New Roman" w:cs="Times New Roman"/>
          <w:sz w:val="28"/>
          <w:szCs w:val="28"/>
        </w:rPr>
        <w:t>Это самое больш</w:t>
      </w:r>
      <w:r>
        <w:rPr>
          <w:rFonts w:ascii="Times New Roman" w:hAnsi="Times New Roman" w:cs="Times New Roman"/>
          <w:sz w:val="28"/>
          <w:szCs w:val="28"/>
        </w:rPr>
        <w:t xml:space="preserve">ое ограничение. Для получения максимально точного </w:t>
      </w:r>
      <w:r w:rsidRPr="00971ECC">
        <w:rPr>
          <w:rFonts w:ascii="Times New Roman" w:hAnsi="Times New Roman" w:cs="Times New Roman"/>
          <w:sz w:val="28"/>
          <w:szCs w:val="28"/>
        </w:rPr>
        <w:t>цифрового двойника пользователь должен посетить место, где установлен сканер TEXEL Portal. Это резко ограничивает доступность для чисто онлайн-пользователей.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026C">
        <w:rPr>
          <w:rFonts w:ascii="Times New Roman" w:hAnsi="Times New Roman" w:cs="Times New Roman"/>
          <w:sz w:val="28"/>
          <w:szCs w:val="28"/>
        </w:rPr>
        <w:t>Огр</w:t>
      </w:r>
      <w:r>
        <w:rPr>
          <w:rFonts w:ascii="Times New Roman" w:hAnsi="Times New Roman" w:cs="Times New Roman"/>
          <w:sz w:val="28"/>
          <w:szCs w:val="28"/>
        </w:rPr>
        <w:t xml:space="preserve">аниченная масштабируемость для </w:t>
      </w:r>
      <w:r w:rsidRPr="0060026C">
        <w:rPr>
          <w:rFonts w:ascii="Times New Roman" w:hAnsi="Times New Roman" w:cs="Times New Roman"/>
          <w:sz w:val="28"/>
          <w:szCs w:val="28"/>
        </w:rPr>
        <w:t>онлайн-сегмента</w:t>
      </w:r>
      <w:r>
        <w:rPr>
          <w:rFonts w:ascii="Times New Roman" w:hAnsi="Times New Roman" w:cs="Times New Roman"/>
          <w:sz w:val="28"/>
          <w:szCs w:val="28"/>
        </w:rPr>
        <w:t>. Хотя</w:t>
      </w:r>
      <w:r w:rsidRPr="0060026C">
        <w:rPr>
          <w:rFonts w:ascii="Times New Roman" w:hAnsi="Times New Roman" w:cs="Times New Roman"/>
          <w:sz w:val="28"/>
          <w:szCs w:val="28"/>
        </w:rPr>
        <w:t xml:space="preserve"> у них есть Avatar SDK для создания аватаров по фото, его точность, скорее всего, уступает сканированию. Для массового онлайн-пользователя, не посещающего физические сканеры, их решение становится менее уникальным по точности</w:t>
      </w:r>
      <w:r w:rsidR="00B06972">
        <w:rPr>
          <w:rFonts w:ascii="Times New Roman" w:hAnsi="Times New Roman" w:cs="Times New Roman"/>
          <w:sz w:val="28"/>
          <w:szCs w:val="28"/>
        </w:rPr>
        <w:t xml:space="preserve"> </w:t>
      </w:r>
      <w:r w:rsidR="00B06972" w:rsidRPr="00B06972">
        <w:rPr>
          <w:rFonts w:ascii="Times New Roman" w:hAnsi="Times New Roman" w:cs="Times New Roman"/>
          <w:sz w:val="28"/>
          <w:szCs w:val="28"/>
        </w:rPr>
        <w:t>[15].</w:t>
      </w:r>
    </w:p>
    <w:p w14:paraId="70307F99" w14:textId="4B4E34CD" w:rsidR="007416B9" w:rsidRDefault="007416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Arigami</w:t>
      </w:r>
      <w:r w:rsidRPr="0060026C">
        <w:rPr>
          <w:rFonts w:ascii="Times New Roman" w:hAnsi="Times New Roman" w:cs="Times New Roman"/>
          <w:sz w:val="28"/>
          <w:szCs w:val="28"/>
        </w:rPr>
        <w:t xml:space="preserve"> позиционирует себя как сервис виртуальной примерки одежды для интернет-магазинов, использующий искусственный интеллект для создания 3D-аватаров клиентов и последующего наложения на них одежды. Цель – повышение конверсии и снижение возвратов в онлайн-ритейле.</w:t>
      </w:r>
      <w:r w:rsidRPr="0060026C">
        <w:t xml:space="preserve"> </w:t>
      </w:r>
      <w:r w:rsidRPr="0060026C">
        <w:rPr>
          <w:rFonts w:ascii="Times New Roman" w:hAnsi="Times New Roman" w:cs="Times New Roman"/>
          <w:sz w:val="28"/>
          <w:szCs w:val="28"/>
        </w:rPr>
        <w:t>Создание 3D-</w:t>
      </w:r>
      <w:r w:rsidRPr="0060026C">
        <w:rPr>
          <w:rFonts w:ascii="Times New Roman" w:hAnsi="Times New Roman" w:cs="Times New Roman"/>
          <w:sz w:val="28"/>
          <w:szCs w:val="28"/>
        </w:rPr>
        <w:lastRenderedPageBreak/>
        <w:t>аватара на базе фотографий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0026C">
        <w:rPr>
          <w:rFonts w:ascii="Times New Roman" w:hAnsi="Times New Roman" w:cs="Times New Roman"/>
          <w:sz w:val="28"/>
          <w:szCs w:val="28"/>
        </w:rPr>
        <w:t>Нейросеть Arigami за секунды создает реалистичный 3D-аватар клиента по одной или нескольким фотографиям в полный рост.</w:t>
      </w:r>
      <w:r w:rsidRPr="0060026C"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Искусственный интеллект </w:t>
      </w:r>
      <w:r w:rsidRPr="0060026C">
        <w:rPr>
          <w:rFonts w:ascii="Times New Roman" w:hAnsi="Times New Roman" w:cs="Times New Roman"/>
          <w:sz w:val="28"/>
          <w:szCs w:val="28"/>
        </w:rPr>
        <w:t>измеряет до 70 индивидуальных параметров тела. Это значительное количество и указывает на стремление к высокой точности.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026C">
        <w:rPr>
          <w:rFonts w:ascii="Times New Roman" w:hAnsi="Times New Roman" w:cs="Times New Roman"/>
          <w:sz w:val="28"/>
          <w:szCs w:val="28"/>
        </w:rPr>
        <w:t>После создания аватара, одежда из каталога магазина (предварительно оцифрованная) накладывается на этот аватар.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026C">
        <w:rPr>
          <w:rFonts w:ascii="Times New Roman" w:hAnsi="Times New Roman" w:cs="Times New Roman"/>
          <w:sz w:val="28"/>
          <w:szCs w:val="28"/>
        </w:rPr>
        <w:t>Решение направлено на инт</w:t>
      </w:r>
      <w:r>
        <w:rPr>
          <w:rFonts w:ascii="Times New Roman" w:hAnsi="Times New Roman" w:cs="Times New Roman"/>
          <w:sz w:val="28"/>
          <w:szCs w:val="28"/>
        </w:rPr>
        <w:t>ернет-магазины и fashion-бренды (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0026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002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фокус). Преимущество: Arigami</w:t>
      </w:r>
      <w:r w:rsidRPr="0060026C">
        <w:rPr>
          <w:rFonts w:ascii="Times New Roman" w:hAnsi="Times New Roman" w:cs="Times New Roman"/>
          <w:sz w:val="28"/>
          <w:szCs w:val="28"/>
        </w:rPr>
        <w:t xml:space="preserve"> также использует удаленный способ</w:t>
      </w:r>
      <w:r>
        <w:rPr>
          <w:rFonts w:ascii="Times New Roman" w:hAnsi="Times New Roman" w:cs="Times New Roman"/>
          <w:sz w:val="28"/>
          <w:szCs w:val="28"/>
        </w:rPr>
        <w:t xml:space="preserve"> создания 3D-аватара (по фото), </w:t>
      </w:r>
      <w:r w:rsidRPr="0060026C">
        <w:rPr>
          <w:rFonts w:ascii="Times New Roman" w:hAnsi="Times New Roman" w:cs="Times New Roman"/>
          <w:sz w:val="28"/>
          <w:szCs w:val="28"/>
        </w:rPr>
        <w:t>что является огромным преимуществом по сравнению с решениями, требующими физического сканирования (как у Texel) или ручного ввода мерок (как у Primeryus).</w:t>
      </w:r>
      <w:r w:rsidRPr="0060026C">
        <w:t xml:space="preserve"> </w:t>
      </w:r>
      <w:r w:rsidRPr="0060026C">
        <w:rPr>
          <w:rFonts w:ascii="Times New Roman" w:hAnsi="Times New Roman" w:cs="Times New Roman"/>
          <w:sz w:val="28"/>
          <w:szCs w:val="28"/>
        </w:rPr>
        <w:t>Для клиента требуется лишь предоставить фото(графию), что делает процесс доступным из любого места.</w:t>
      </w:r>
      <w:r>
        <w:rPr>
          <w:rFonts w:ascii="Times New Roman" w:hAnsi="Times New Roman" w:cs="Times New Roman"/>
          <w:sz w:val="28"/>
          <w:szCs w:val="28"/>
        </w:rPr>
        <w:t xml:space="preserve"> Использование ИИ и нейросетей-э</w:t>
      </w:r>
      <w:r w:rsidRPr="0060026C">
        <w:rPr>
          <w:rFonts w:ascii="Times New Roman" w:hAnsi="Times New Roman" w:cs="Times New Roman"/>
          <w:sz w:val="28"/>
          <w:szCs w:val="28"/>
        </w:rPr>
        <w:t>то современный и эффективный подход к 3D-реконструкции и измерению параметров.</w:t>
      </w:r>
      <w:r>
        <w:rPr>
          <w:rFonts w:ascii="Times New Roman" w:hAnsi="Times New Roman" w:cs="Times New Roman"/>
          <w:sz w:val="28"/>
          <w:szCs w:val="28"/>
        </w:rPr>
        <w:t xml:space="preserve"> Недостаток: </w:t>
      </w:r>
      <w:r w:rsidR="000F7515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ложность захвата полного 3D.</w:t>
      </w:r>
      <w:r w:rsidRPr="009034FC">
        <w:rPr>
          <w:rFonts w:ascii="Times New Roman" w:hAnsi="Times New Roman" w:cs="Times New Roman"/>
          <w:sz w:val="28"/>
          <w:szCs w:val="28"/>
        </w:rPr>
        <w:t xml:space="preserve"> Одна фотография – это 2D-проекция, из которой сложно с высокой точностью воссоздать все изгибы и объемы тела, особенно в местах, скрытых одеждой, или при специфических ракурсах.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34FC">
        <w:rPr>
          <w:rFonts w:ascii="Times New Roman" w:hAnsi="Times New Roman" w:cs="Times New Roman"/>
          <w:sz w:val="28"/>
          <w:szCs w:val="28"/>
        </w:rPr>
        <w:t>Освещение, поза, одежда на фото могут сильно влиять на точность.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34FC">
        <w:rPr>
          <w:rFonts w:ascii="Times New Roman" w:hAnsi="Times New Roman" w:cs="Times New Roman"/>
          <w:sz w:val="28"/>
          <w:szCs w:val="28"/>
        </w:rPr>
        <w:t>На сайте не раскрывается, насколько точно их система симулирует драпировку, складки, провисание и натяжение разли</w:t>
      </w:r>
      <w:r w:rsidR="00B06972">
        <w:rPr>
          <w:rFonts w:ascii="Times New Roman" w:hAnsi="Times New Roman" w:cs="Times New Roman"/>
          <w:sz w:val="28"/>
          <w:szCs w:val="28"/>
        </w:rPr>
        <w:t>чных типов тканей на 3D-аватаре [16].</w:t>
      </w:r>
    </w:p>
    <w:p w14:paraId="1D993682" w14:textId="28218B21" w:rsidR="00AD292B" w:rsidRDefault="007416B9" w:rsidP="0064414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34FC">
        <w:rPr>
          <w:rFonts w:ascii="Times New Roman" w:hAnsi="Times New Roman" w:cs="Times New Roman"/>
          <w:sz w:val="28"/>
          <w:szCs w:val="28"/>
        </w:rPr>
        <w:t>Проанализ</w:t>
      </w:r>
      <w:r w:rsidR="000F7515">
        <w:rPr>
          <w:rFonts w:ascii="Times New Roman" w:hAnsi="Times New Roman" w:cs="Times New Roman"/>
          <w:sz w:val="28"/>
          <w:szCs w:val="28"/>
        </w:rPr>
        <w:t>ировав представленные компании -</w:t>
      </w:r>
      <w:r w:rsidRPr="009034FC">
        <w:rPr>
          <w:rFonts w:ascii="Times New Roman" w:hAnsi="Times New Roman" w:cs="Times New Roman"/>
          <w:sz w:val="28"/>
          <w:szCs w:val="28"/>
        </w:rPr>
        <w:t xml:space="preserve"> Fits.me, Doppl, Zeekit, </w:t>
      </w:r>
      <w:r>
        <w:rPr>
          <w:rFonts w:ascii="Times New Roman" w:hAnsi="Times New Roman" w:cs="Times New Roman"/>
          <w:sz w:val="28"/>
          <w:szCs w:val="28"/>
        </w:rPr>
        <w:t>Примерюсь.рф, Texel, Arigami</w:t>
      </w:r>
      <w:r w:rsidR="000F7515">
        <w:rPr>
          <w:rFonts w:ascii="Times New Roman" w:hAnsi="Times New Roman" w:cs="Times New Roman"/>
          <w:sz w:val="28"/>
          <w:szCs w:val="28"/>
        </w:rPr>
        <w:t xml:space="preserve"> - </w:t>
      </w:r>
      <w:r w:rsidRPr="009034FC">
        <w:rPr>
          <w:rFonts w:ascii="Times New Roman" w:hAnsi="Times New Roman" w:cs="Times New Roman"/>
          <w:sz w:val="28"/>
          <w:szCs w:val="28"/>
        </w:rPr>
        <w:t>можно</w:t>
      </w:r>
      <w:r w:rsidR="000F7515">
        <w:rPr>
          <w:rFonts w:ascii="Times New Roman" w:hAnsi="Times New Roman" w:cs="Times New Roman"/>
          <w:sz w:val="28"/>
          <w:szCs w:val="28"/>
        </w:rPr>
        <w:t xml:space="preserve"> сделать следующий общий вывод.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34FC">
        <w:rPr>
          <w:rFonts w:ascii="Times New Roman" w:hAnsi="Times New Roman" w:cs="Times New Roman"/>
          <w:sz w:val="28"/>
          <w:szCs w:val="28"/>
        </w:rPr>
        <w:t>Рынок виртуальной примерки активно развивается, предлагая различные подходы к решению одной и той же фундаментальной проблемы онлайн-шопинга: неуверенность покупателя в выборе размера и посадке одежды. Все компании стремятся повысить конверсию, снизить процент возвратов и улучшить клиентский опыт, но используют для этого разные технологические решения и модели.</w:t>
      </w:r>
      <w:r w:rsidR="00951CF7" w:rsidRPr="00951CF7">
        <w:t xml:space="preserve"> </w:t>
      </w:r>
      <w:r w:rsidR="00951CF7" w:rsidRPr="00951CF7">
        <w:rPr>
          <w:rFonts w:ascii="Times New Roman" w:hAnsi="Times New Roman" w:cs="Times New Roman"/>
          <w:sz w:val="28"/>
          <w:szCs w:val="28"/>
        </w:rPr>
        <w:t xml:space="preserve">Такая ограниченность существующих подходов объясняется сложностью корректной передачи нюансов посадки одежды, которые зависят не только от размера, но и от кроя, типа ткани, её эластичности и плотности. </w:t>
      </w:r>
    </w:p>
    <w:p w14:paraId="03A74B35" w14:textId="337E88BF" w:rsidR="00951CF7" w:rsidRDefault="00951CF7" w:rsidP="00644148">
      <w:pPr>
        <w:widowControl w:val="0"/>
        <w:suppressAutoHyphens/>
        <w:spacing w:after="240" w:line="240" w:lineRule="auto"/>
        <w:rPr>
          <w:rFonts w:ascii="Arial" w:hAnsi="Arial" w:cs="Arial"/>
          <w:sz w:val="30"/>
          <w:szCs w:val="30"/>
        </w:rPr>
      </w:pPr>
    </w:p>
    <w:p w14:paraId="578F0C2F" w14:textId="14FB3184" w:rsidR="00CD2CE6" w:rsidRPr="00CD2CE6" w:rsidRDefault="00CD2CE6" w:rsidP="0034059B">
      <w:pPr>
        <w:widowControl w:val="0"/>
        <w:suppressAutoHyphens/>
        <w:spacing w:after="240" w:line="240" w:lineRule="auto"/>
        <w:ind w:firstLine="709"/>
        <w:rPr>
          <w:rFonts w:ascii="Arial" w:hAnsi="Arial" w:cs="Arial"/>
          <w:sz w:val="30"/>
          <w:szCs w:val="30"/>
        </w:rPr>
      </w:pPr>
      <w:r w:rsidRPr="00CD2CE6">
        <w:rPr>
          <w:rFonts w:ascii="Arial" w:hAnsi="Arial" w:cs="Arial"/>
          <w:sz w:val="30"/>
          <w:szCs w:val="30"/>
        </w:rPr>
        <w:lastRenderedPageBreak/>
        <w:t xml:space="preserve">3 Организационный план </w:t>
      </w:r>
    </w:p>
    <w:p w14:paraId="25D351D9" w14:textId="77777777" w:rsidR="00CD2CE6" w:rsidRDefault="00CD2CE6" w:rsidP="0034059B">
      <w:pPr>
        <w:widowControl w:val="0"/>
        <w:suppressAutoHyphens/>
        <w:spacing w:after="120" w:line="240" w:lineRule="auto"/>
        <w:ind w:firstLine="709"/>
        <w:rPr>
          <w:rFonts w:ascii="Arial" w:hAnsi="Arial" w:cs="Arial"/>
          <w:sz w:val="28"/>
          <w:szCs w:val="28"/>
        </w:rPr>
      </w:pPr>
      <w:r w:rsidRPr="00CD2CE6">
        <w:rPr>
          <w:rFonts w:ascii="Arial" w:hAnsi="Arial" w:cs="Arial"/>
          <w:sz w:val="28"/>
          <w:szCs w:val="28"/>
        </w:rPr>
        <w:t xml:space="preserve">3.1 Организационно-правовая форма и организационная </w:t>
      </w:r>
      <w:r>
        <w:rPr>
          <w:rFonts w:ascii="Arial" w:hAnsi="Arial" w:cs="Arial"/>
          <w:sz w:val="28"/>
          <w:szCs w:val="28"/>
        </w:rPr>
        <w:t xml:space="preserve">            </w:t>
      </w:r>
      <w:r w:rsidRPr="00CD2CE6">
        <w:rPr>
          <w:rFonts w:ascii="Arial" w:hAnsi="Arial" w:cs="Arial"/>
          <w:sz w:val="28"/>
          <w:szCs w:val="28"/>
        </w:rPr>
        <w:t>структура</w:t>
      </w:r>
    </w:p>
    <w:p w14:paraId="36F7C574" w14:textId="77777777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Для стартап-проекта «Онлайн-примерка вещей с 3</w:t>
      </w:r>
      <w:r w:rsidRPr="00A4021B">
        <w:rPr>
          <w:rFonts w:ascii="Times New Roman" w:hAnsi="Times New Roman" w:cs="Times New Roman"/>
          <w:bCs/>
          <w:sz w:val="28"/>
          <w:szCs w:val="28"/>
          <w:lang w:val="en-US"/>
        </w:rPr>
        <w:t>D</w:t>
      </w:r>
      <w:r w:rsidRPr="00A4021B">
        <w:rPr>
          <w:rFonts w:ascii="Times New Roman" w:hAnsi="Times New Roman" w:cs="Times New Roman"/>
          <w:bCs/>
          <w:sz w:val="28"/>
          <w:szCs w:val="28"/>
        </w:rPr>
        <w:t>-манекеном», представляющего собой инновационную технологическую разработку с амбициями масштабирования и привлечения инвестиций, оптимальной и наиболее обоснованной организационно-правовой формой является Общество с ограниченной ответственностью (ООО). Выбор в пользу ООО обусловлен рядом критически важных преимуществ, которые непосредственно отвечают специфике и потребностям данного вида.</w:t>
      </w:r>
    </w:p>
    <w:p w14:paraId="0540EF54" w14:textId="74C0F47D" w:rsidR="00574E94" w:rsidRDefault="00574E94" w:rsidP="0034059B">
      <w:pPr>
        <w:widowControl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r w:rsidR="00900829">
        <w:rPr>
          <w:rFonts w:ascii="Times New Roman" w:hAnsi="Times New Roman" w:cs="Times New Roman"/>
          <w:bCs/>
          <w:sz w:val="28"/>
          <w:szCs w:val="28"/>
        </w:rPr>
        <w:t xml:space="preserve">1 </w:t>
      </w:r>
      <w:r w:rsidR="006C39B9" w:rsidRPr="00B06972">
        <w:rPr>
          <w:rFonts w:ascii="Times New Roman" w:hAnsi="Times New Roman" w:cs="Times New Roman"/>
          <w:bCs/>
          <w:sz w:val="28"/>
          <w:szCs w:val="28"/>
        </w:rPr>
        <w:t>Ограниченная имуществен</w:t>
      </w:r>
      <w:r w:rsidR="003417F5">
        <w:rPr>
          <w:rFonts w:ascii="Times New Roman" w:hAnsi="Times New Roman" w:cs="Times New Roman"/>
          <w:bCs/>
          <w:sz w:val="28"/>
          <w:szCs w:val="28"/>
        </w:rPr>
        <w:t>ная ответственность учредителей</w:t>
      </w:r>
      <w:r w:rsidR="00C16D03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Разработка инновационного технологического продукта, такого как сложная система 3</w:t>
      </w:r>
      <w:r w:rsidR="006C39B9" w:rsidRPr="00A4021B">
        <w:rPr>
          <w:rFonts w:ascii="Times New Roman" w:hAnsi="Times New Roman" w:cs="Times New Roman"/>
          <w:bCs/>
          <w:sz w:val="28"/>
          <w:szCs w:val="28"/>
          <w:lang w:val="en-US"/>
        </w:rPr>
        <w:t>D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-моделирования и виртуальной примерки, сопряжена с существенными финансовыми рисками. На начальных этапах стартап требует значительных инвестиций, фонд оплаты труда высококвалифицированных специалистов, облачные сервисы и оборудование. Успех на рынке не гарантирован, и существует риск того, что проект не окупится или столкнется с убытками. В случае возникновения долгов, неисполнения обязательств или банкротства ООО, учредители несут ответственность только в пределах своих вкладов в уставный капитал.</w:t>
      </w:r>
      <w:r w:rsidR="006C39B9" w:rsidRPr="00A4021B">
        <w:rPr>
          <w:rFonts w:ascii="Times New Roman" w:hAnsi="Times New Roman" w:cs="Times New Roman"/>
          <w:sz w:val="28"/>
          <w:szCs w:val="28"/>
        </w:rPr>
        <w:t xml:space="preserve">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Их личное имущество (квартиры, автомобили, сбережения) остается защищенным</w:t>
      </w:r>
      <w:r w:rsidR="00B06972" w:rsidRPr="00574E94">
        <w:rPr>
          <w:rFonts w:ascii="Times New Roman" w:hAnsi="Times New Roman" w:cs="Times New Roman"/>
          <w:bCs/>
          <w:sz w:val="28"/>
          <w:szCs w:val="28"/>
        </w:rPr>
        <w:t xml:space="preserve"> [17]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.</w:t>
      </w:r>
      <w:r w:rsidR="006C39B9" w:rsidRPr="00A402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5C163064" w14:textId="00103B34" w:rsidR="006C39B9" w:rsidRPr="00A4021B" w:rsidRDefault="00574E94" w:rsidP="0034059B">
      <w:pPr>
        <w:widowControl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2</w:t>
      </w:r>
      <w:r w:rsidR="006C39B9" w:rsidRPr="00574E94">
        <w:rPr>
          <w:rFonts w:ascii="Times New Roman" w:hAnsi="Times New Roman" w:cs="Times New Roman"/>
          <w:bCs/>
          <w:sz w:val="28"/>
          <w:szCs w:val="28"/>
        </w:rPr>
        <w:t xml:space="preserve"> Эффективное привлечение инвес</w:t>
      </w:r>
      <w:r w:rsidR="003417F5">
        <w:rPr>
          <w:rFonts w:ascii="Times New Roman" w:hAnsi="Times New Roman" w:cs="Times New Roman"/>
          <w:bCs/>
          <w:sz w:val="28"/>
          <w:szCs w:val="28"/>
        </w:rPr>
        <w:t>тиций</w:t>
      </w:r>
      <w:r w:rsidR="00C16D03">
        <w:rPr>
          <w:rFonts w:ascii="Times New Roman" w:hAnsi="Times New Roman" w:cs="Times New Roman"/>
          <w:bCs/>
          <w:sz w:val="28"/>
          <w:szCs w:val="28"/>
        </w:rPr>
        <w:t>.</w:t>
      </w:r>
      <w:r w:rsidR="00E60215" w:rsidRPr="00E6021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Технологические</w:t>
      </w:r>
      <w:r w:rsidR="00E60215" w:rsidRPr="00E6021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стартапы, как правило, нуждаются в привлечении внешних инвестиций. Инвесторы могут войти в капитал компании, приобретая доли в уставном капитале, что обеспечивает им права на часть прибыли, участие в управлении и возможность выхода из проекта путем продажи своей доли. Правовое положение обществ с ограниченной ответственностью детально регулируется Федеральным законом от 08.02.1998 N 14-ФЗ "Об обществах с ограниченной ответственностью" </w:t>
      </w:r>
      <w:r w:rsidR="00C16D03">
        <w:rPr>
          <w:rFonts w:ascii="Times New Roman" w:hAnsi="Times New Roman" w:cs="Times New Roman"/>
          <w:sz w:val="28"/>
          <w:szCs w:val="28"/>
        </w:rPr>
        <w:t xml:space="preserve">[18],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что создает необходимую юридическую прозрачность и предсказуемость для инвесторов. Индивидуальный предприниматель не может продать долю в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lastRenderedPageBreak/>
        <w:t>своем бизнесе или привлечь инвестора в капитал, что делает эту форму неприемлемой для проекта, ориентированного на рост за счет внешних вливаний.</w:t>
      </w:r>
    </w:p>
    <w:p w14:paraId="37EB0B33" w14:textId="3C9F4B99" w:rsidR="006C39B9" w:rsidRPr="00A4021B" w:rsidRDefault="00C16D03" w:rsidP="0034059B">
      <w:pPr>
        <w:widowControl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 w:rsidRPr="00C16D03">
        <w:rPr>
          <w:rFonts w:ascii="Times New Roman" w:hAnsi="Times New Roman" w:cs="Times New Roman"/>
          <w:bCs/>
          <w:sz w:val="28"/>
          <w:szCs w:val="28"/>
        </w:rPr>
        <w:t>3 Возможность создания команды учредителей и четкое распределение долей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ООО позволяет зарегистрировать несколько учредителей, четко зафиксировав их доли в уставном капитале, права и обязанности в соответствии с положениями Федерального закона "Об обществах с ограниченной ответственностью". Наличие устава ООО и, при необходимости, корпоративного договора позволяет заранее договориться о процедурах принятия решений, распределении прибыли, механизмах разрешения споров и выхода из проекта, что снижает риск конфликто</w:t>
      </w:r>
      <w:r w:rsidR="00B06972">
        <w:rPr>
          <w:rFonts w:ascii="Times New Roman" w:hAnsi="Times New Roman" w:cs="Times New Roman"/>
          <w:bCs/>
          <w:sz w:val="28"/>
          <w:szCs w:val="28"/>
        </w:rPr>
        <w:t>в между основателями в будущем [19].</w:t>
      </w:r>
    </w:p>
    <w:p w14:paraId="1E674248" w14:textId="7A5A6D72" w:rsidR="006C39B9" w:rsidRPr="00A4021B" w:rsidRDefault="00574E94" w:rsidP="0034059B">
      <w:pPr>
        <w:widowControl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4 </w:t>
      </w:r>
      <w:r w:rsidR="006C39B9" w:rsidRPr="00574E94">
        <w:rPr>
          <w:rFonts w:ascii="Times New Roman" w:hAnsi="Times New Roman" w:cs="Times New Roman"/>
          <w:bCs/>
          <w:sz w:val="28"/>
          <w:szCs w:val="28"/>
        </w:rPr>
        <w:t>Масштабиру</w:t>
      </w:r>
      <w:r w:rsidR="003417F5">
        <w:rPr>
          <w:rFonts w:ascii="Times New Roman" w:hAnsi="Times New Roman" w:cs="Times New Roman"/>
          <w:bCs/>
          <w:sz w:val="28"/>
          <w:szCs w:val="28"/>
        </w:rPr>
        <w:t>емость и гибкость реорганизации</w:t>
      </w:r>
      <w:r w:rsidR="00C16D03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Успешный стартап нацелен на быстрый рост, возможно, на выход на международные рынки или привлечение стратегического инвестора. ООО является гибкой формой, которая может легко масштабироваться, увеличивать штат, открывать филиалы. В перспективе ООО может быть реорганизовано в акционерное общество (АО), что является необходимым шагом.</w:t>
      </w:r>
    </w:p>
    <w:p w14:paraId="7A668A70" w14:textId="77777777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 xml:space="preserve">    Исходя из перечисленных преимуществ, выбор Общества с ограниченной ответственностью (ООО) является наиболее прагматичным и стратегически верным решением для стартап-проекта по онлайн-примерке с 3D-манекеном. Эта организационно-правовая форма обеспечивает защиту интересов учредителей, открывает возможности для привлечения инвестиций, для выхода на публичный рынок (IPO) или для привлечения очень крупных инвестиций и позволит эффективно управлять и масштабировать инновационный бизнес.</w:t>
      </w:r>
    </w:p>
    <w:p w14:paraId="4AD9D310" w14:textId="7F32BC3C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 xml:space="preserve">Перед принятием решения по режиму налогообложения мы оценили ключевые факторы: прогнозируемые доходы и расходы, масштаб затрат на масштаб научно-исследовательских и опытно-конструкторских работ (НИОКР) и ФОТ, административную нагрузку на бухгалтерию и планы по масштабированию. Наша цель </w:t>
      </w:r>
      <w:r w:rsidR="00767922">
        <w:rPr>
          <w:rFonts w:ascii="Times New Roman" w:hAnsi="Times New Roman" w:cs="Times New Roman"/>
          <w:sz w:val="28"/>
          <w:szCs w:val="28"/>
        </w:rPr>
        <w:t>-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 минимизировать налоговую нагрузку на раннем этапе и упростить учет, сохранив возможность гибкого роста. Мы выбрали </w:t>
      </w:r>
      <w:r w:rsidRPr="00A4021B">
        <w:rPr>
          <w:rFonts w:ascii="Times New Roman" w:hAnsi="Times New Roman" w:cs="Times New Roman"/>
          <w:bCs/>
          <w:sz w:val="28"/>
          <w:szCs w:val="28"/>
        </w:rPr>
        <w:lastRenderedPageBreak/>
        <w:t>УСН, поскольку общая система налогообложения (ОСН) крайне невыгодна для стартапа из-за высокой на</w:t>
      </w:r>
      <w:r w:rsidR="00EF6088">
        <w:rPr>
          <w:rFonts w:ascii="Times New Roman" w:hAnsi="Times New Roman" w:cs="Times New Roman"/>
          <w:bCs/>
          <w:sz w:val="28"/>
          <w:szCs w:val="28"/>
        </w:rPr>
        <w:t>логовой нагрузки: уплаты НДС (22 процента), налога на прибыль (25 процентов</w:t>
      </w:r>
      <w:r w:rsidRPr="00A4021B">
        <w:rPr>
          <w:rFonts w:ascii="Times New Roman" w:hAnsi="Times New Roman" w:cs="Times New Roman"/>
          <w:bCs/>
          <w:sz w:val="28"/>
          <w:szCs w:val="28"/>
        </w:rPr>
        <w:t>) и налога на имущество. Кроме того, ОСН требует сложного и трудоемкого учета, что неприемлемо на ранних этапах, когда проект может работать с минимальной прибылью или в убыток. В рамках УСН существуют два основных объекта нало</w:t>
      </w:r>
      <w:r w:rsidR="00EF6088">
        <w:rPr>
          <w:rFonts w:ascii="Times New Roman" w:hAnsi="Times New Roman" w:cs="Times New Roman"/>
          <w:bCs/>
          <w:sz w:val="28"/>
          <w:szCs w:val="28"/>
        </w:rPr>
        <w:t>гообложения: "Доходы" (ставка 6 процентов</w:t>
      </w:r>
      <w:r w:rsidRPr="00A4021B">
        <w:rPr>
          <w:rFonts w:ascii="Times New Roman" w:hAnsi="Times New Roman" w:cs="Times New Roman"/>
          <w:bCs/>
          <w:sz w:val="28"/>
          <w:szCs w:val="28"/>
        </w:rPr>
        <w:t>) и "Д</w:t>
      </w:r>
      <w:r w:rsidR="00EF6088">
        <w:rPr>
          <w:rFonts w:ascii="Times New Roman" w:hAnsi="Times New Roman" w:cs="Times New Roman"/>
          <w:bCs/>
          <w:sz w:val="28"/>
          <w:szCs w:val="28"/>
        </w:rPr>
        <w:t>оходы минус расходы" (ставка 15 процентов). Почему не "Доходы" (ставка 6 процентов)? Объект "Доходы" (ставка 6 процентов</w:t>
      </w:r>
      <w:r w:rsidRPr="00A4021B">
        <w:rPr>
          <w:rFonts w:ascii="Times New Roman" w:hAnsi="Times New Roman" w:cs="Times New Roman"/>
          <w:bCs/>
          <w:sz w:val="28"/>
          <w:szCs w:val="28"/>
        </w:rPr>
        <w:t>) подходит для бизнесов с минимальными или труднодоказуемыми расходами, где доля расходов в общей выручке очень мала (например, услуги, не требующие значительных материальных затрат). Для технологического стартапа с большим ФОТ и ра</w:t>
      </w:r>
      <w:r w:rsidR="00EF6088">
        <w:rPr>
          <w:rFonts w:ascii="Times New Roman" w:hAnsi="Times New Roman" w:cs="Times New Roman"/>
          <w:bCs/>
          <w:sz w:val="28"/>
          <w:szCs w:val="28"/>
        </w:rPr>
        <w:t>сходами на IT-инфраструктуру, 6 процентов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 от всей выручки может оказа</w:t>
      </w:r>
      <w:r w:rsidR="00EF6088">
        <w:rPr>
          <w:rFonts w:ascii="Times New Roman" w:hAnsi="Times New Roman" w:cs="Times New Roman"/>
          <w:bCs/>
          <w:sz w:val="28"/>
          <w:szCs w:val="28"/>
        </w:rPr>
        <w:t>ться существенно больше, чем 15 процентов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 от разницы между доходами и расходами. Таким образом, этот вариант является менее выгодным. </w:t>
      </w:r>
    </w:p>
    <w:p w14:paraId="2182E7B4" w14:textId="3DF4A450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Исходя из специфики стартапа "Онлайн-примерка вещей с 3D-манекеном", характеризующейся значительными затратами на разработку и IT-инфраструктуру, а также необходимостью оптимизации налоговой нагрузки на начальных этапах, Упрощенная система налогообложения (УСН) с объектом "Доходы минус расходы" является наиболее обоснованным и выгодным выбором. Этот режим позволяет эффективно учитывать операционные расходы, снижать налоговое бремя и обеспечивает гибкость для дальнейшего роста и масштабирования проекта</w:t>
      </w:r>
      <w:r w:rsidR="00725317" w:rsidRPr="00725317">
        <w:rPr>
          <w:rFonts w:ascii="Times New Roman" w:hAnsi="Times New Roman" w:cs="Times New Roman"/>
          <w:bCs/>
          <w:sz w:val="28"/>
          <w:szCs w:val="28"/>
        </w:rPr>
        <w:t xml:space="preserve"> [20]</w:t>
      </w:r>
      <w:r w:rsidRPr="00A4021B">
        <w:rPr>
          <w:rFonts w:ascii="Times New Roman" w:hAnsi="Times New Roman" w:cs="Times New Roman"/>
          <w:bCs/>
          <w:sz w:val="28"/>
          <w:szCs w:val="28"/>
        </w:rPr>
        <w:t>.</w:t>
      </w:r>
    </w:p>
    <w:p w14:paraId="5FBF97B3" w14:textId="2E63E50A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Для стартап-проекта "Онлайн-примерка вещей с 3D-манекеном" основным видом экономической деятельности, отражающим саму суть и технологическое</w:t>
      </w:r>
      <w:r w:rsidR="003417F5">
        <w:rPr>
          <w:rFonts w:ascii="Times New Roman" w:hAnsi="Times New Roman" w:cs="Times New Roman"/>
          <w:bCs/>
          <w:sz w:val="28"/>
          <w:szCs w:val="28"/>
        </w:rPr>
        <w:t xml:space="preserve"> ядро продукта, является 62.01 -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 Разработка компьютерного программного</w:t>
      </w:r>
      <w:r w:rsidR="00725317">
        <w:rPr>
          <w:rFonts w:ascii="Times New Roman" w:hAnsi="Times New Roman" w:cs="Times New Roman"/>
          <w:bCs/>
          <w:sz w:val="28"/>
          <w:szCs w:val="28"/>
        </w:rPr>
        <w:t xml:space="preserve"> обеспечения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. Этот код выбран неслучайно, поскольку он наиболее точно характеризует основной предмет деятельности компании </w:t>
      </w:r>
      <w:r w:rsidR="005B1F28">
        <w:rPr>
          <w:rFonts w:ascii="Times New Roman" w:hAnsi="Times New Roman" w:cs="Times New Roman"/>
          <w:sz w:val="28"/>
          <w:szCs w:val="28"/>
        </w:rPr>
        <w:t>-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 создание инновационного программного продукта и его интеллектуальной собственности.</w:t>
      </w:r>
      <w:r w:rsidRPr="00A4021B">
        <w:rPr>
          <w:rFonts w:ascii="Times New Roman" w:hAnsi="Times New Roman" w:cs="Times New Roman"/>
          <w:sz w:val="28"/>
          <w:szCs w:val="28"/>
        </w:rPr>
        <w:t xml:space="preserve"> </w:t>
      </w:r>
      <w:r w:rsidRPr="00A4021B">
        <w:rPr>
          <w:rFonts w:ascii="Times New Roman" w:hAnsi="Times New Roman" w:cs="Times New Roman"/>
          <w:bCs/>
          <w:sz w:val="28"/>
          <w:szCs w:val="28"/>
        </w:rPr>
        <w:lastRenderedPageBreak/>
        <w:t>Несмотря на то, что проект также включает обработку данных (63.11), консультационные услуги (62.02) или дизайн (74.10), эти виды деятельности являются вторичными или сопутствующими по отношению к основной разработке. Эти услуги невозможны без готового программного продукта, созданного в рамках деятельности, описываемой кодом 62.01. Поэтому именно разработка ПО является движущей силой и источником ценности стартапа</w:t>
      </w:r>
      <w:r w:rsidR="00725317" w:rsidRPr="00725317">
        <w:rPr>
          <w:rFonts w:ascii="Times New Roman" w:hAnsi="Times New Roman" w:cs="Times New Roman"/>
          <w:bCs/>
          <w:sz w:val="28"/>
          <w:szCs w:val="28"/>
        </w:rPr>
        <w:t xml:space="preserve"> [21]</w:t>
      </w:r>
      <w:r w:rsidRPr="00A4021B">
        <w:rPr>
          <w:rFonts w:ascii="Times New Roman" w:hAnsi="Times New Roman" w:cs="Times New Roman"/>
          <w:bCs/>
          <w:sz w:val="28"/>
          <w:szCs w:val="28"/>
        </w:rPr>
        <w:t>.</w:t>
      </w:r>
    </w:p>
    <w:p w14:paraId="2707CA4D" w14:textId="77777777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Деятельность стартап-проекта "Онлайн-примерка вещей с 3D-манекеном" регулируется обширной нормативно-правовой базой Российской Федерации. Это связано с его инновационным характером, использованием передовых IT-технологий, обработкой чувствительных персональных данных и функционированием в сфере электронной коммерции. Фундамент правового регулирования любой коммерческой деятельности, в том числе стартапов, заложен в базовых актах гражданского законодательства.</w:t>
      </w:r>
    </w:p>
    <w:p w14:paraId="2C361708" w14:textId="156CE2DF" w:rsidR="006C39B9" w:rsidRPr="00A4021B" w:rsidRDefault="00EF6088" w:rsidP="0034059B">
      <w:pPr>
        <w:widowControl w:val="0"/>
        <w:spacing w:after="0"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 w:rsidR="00574E94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1 </w:t>
      </w:r>
      <w:r w:rsidR="006C39B9" w:rsidRPr="00574E94">
        <w:rPr>
          <w:rFonts w:ascii="Times New Roman" w:hAnsi="Times New Roman" w:cs="Times New Roman"/>
          <w:bCs/>
          <w:sz w:val="28"/>
          <w:szCs w:val="28"/>
        </w:rPr>
        <w:t>Корпорат</w:t>
      </w:r>
      <w:r w:rsidR="00F803FC">
        <w:rPr>
          <w:rFonts w:ascii="Times New Roman" w:hAnsi="Times New Roman" w:cs="Times New Roman"/>
          <w:bCs/>
          <w:sz w:val="28"/>
          <w:szCs w:val="28"/>
        </w:rPr>
        <w:t xml:space="preserve">ивное и общее гражданское право.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Гражданский кодекс</w:t>
      </w:r>
      <w:r w:rsidR="005B1F28">
        <w:rPr>
          <w:rFonts w:ascii="Times New Roman" w:hAnsi="Times New Roman" w:cs="Times New Roman"/>
          <w:bCs/>
          <w:sz w:val="28"/>
          <w:szCs w:val="28"/>
        </w:rPr>
        <w:t xml:space="preserve"> Российской Федерации (ГК РФ): э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тот обширный кодекс является основным источником норм, регулирующих создание, деятельность, реорганизацию и ликвидацию юридических лиц (в нашем случае, ООО), заключение и исполнение договоров (оферты, лицензионные договоры, договоры оказания услуг с B2B и </w:t>
      </w:r>
      <w:r w:rsidR="006C39B9" w:rsidRPr="00A4021B">
        <w:rPr>
          <w:rFonts w:ascii="Times New Roman" w:hAnsi="Times New Roman" w:cs="Times New Roman"/>
          <w:bCs/>
          <w:sz w:val="28"/>
          <w:szCs w:val="28"/>
          <w:lang w:val="en-US"/>
        </w:rPr>
        <w:t>B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2</w:t>
      </w:r>
      <w:r w:rsidR="006C39B9" w:rsidRPr="00A4021B">
        <w:rPr>
          <w:rFonts w:ascii="Times New Roman" w:hAnsi="Times New Roman" w:cs="Times New Roman"/>
          <w:bCs/>
          <w:sz w:val="28"/>
          <w:szCs w:val="28"/>
          <w:lang w:val="en-US"/>
        </w:rPr>
        <w:t>C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-партнерами), вопросы обязательственного права и прав на результаты интеллектуальной деятельности. Федеральный закон от 08.02.1998 N 14-ФЗ "Об обществах с </w:t>
      </w:r>
      <w:r w:rsidR="00725317">
        <w:rPr>
          <w:rFonts w:ascii="Times New Roman" w:hAnsi="Times New Roman" w:cs="Times New Roman"/>
          <w:bCs/>
          <w:sz w:val="28"/>
          <w:szCs w:val="28"/>
        </w:rPr>
        <w:t>ограниченной ответственностью"[21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]. </w:t>
      </w:r>
    </w:p>
    <w:p w14:paraId="321E4CC6" w14:textId="77777777" w:rsidR="006C39B9" w:rsidRPr="00A4021B" w:rsidRDefault="006C39B9" w:rsidP="0034059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 xml:space="preserve"> Детально определяет правовое положение ООО, права и обязанности его участников, порядок формирования уставного капитала, процедуры принятия решений и ведения деятельности. Это ключевой закон для внутренней организации стартапа как ООО.</w:t>
      </w:r>
    </w:p>
    <w:p w14:paraId="31C81C33" w14:textId="5A23D4B5" w:rsidR="006C39B9" w:rsidRPr="00A4021B" w:rsidRDefault="00A90D2A" w:rsidP="0034059B">
      <w:pPr>
        <w:widowControl w:val="0"/>
        <w:spacing w:after="0"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 w:rsidRPr="00A90D2A">
        <w:rPr>
          <w:rFonts w:ascii="Times New Roman" w:hAnsi="Times New Roman" w:cs="Times New Roman"/>
          <w:bCs/>
          <w:sz w:val="28"/>
          <w:szCs w:val="28"/>
        </w:rPr>
        <w:t>2</w:t>
      </w:r>
      <w:r w:rsidRPr="00A90D2A">
        <w:rPr>
          <w:rFonts w:ascii="Times New Roman" w:hAnsi="Times New Roman" w:cs="Times New Roman"/>
          <w:bCs/>
          <w:sz w:val="28"/>
          <w:szCs w:val="28"/>
        </w:rPr>
        <w:tab/>
        <w:t xml:space="preserve">Интеллектуальная собственность.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Защита ключевых активов стартапа. Гражданский кодекс Российской Федерации (ГК РФ), Часть IV «Права на результаты интеллектуальной деятельности</w:t>
      </w:r>
      <w:r w:rsidR="00725317">
        <w:rPr>
          <w:rFonts w:ascii="Times New Roman" w:hAnsi="Times New Roman" w:cs="Times New Roman"/>
          <w:bCs/>
          <w:sz w:val="28"/>
          <w:szCs w:val="28"/>
        </w:rPr>
        <w:t xml:space="preserve"> и средства индивидуализации» [22].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Регулирует авторские права (ПО, 3D-модели), патентное право, товарные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знаки. Все права на разработанный продукт должны принадлежать ООО. Федеральный закон от 29.07.2004 </w:t>
      </w:r>
      <w:r w:rsidR="006C39B9" w:rsidRPr="00A4021B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="005B1F28">
        <w:rPr>
          <w:rFonts w:ascii="Times New Roman" w:hAnsi="Times New Roman" w:cs="Times New Roman"/>
          <w:bCs/>
          <w:sz w:val="28"/>
          <w:szCs w:val="28"/>
        </w:rPr>
        <w:t xml:space="preserve"> 98-ФЗ «О коммерческой тайне»,</w:t>
      </w:r>
      <w:r w:rsidR="00645A0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B1F28">
        <w:rPr>
          <w:rFonts w:ascii="Times New Roman" w:hAnsi="Times New Roman" w:cs="Times New Roman"/>
          <w:bCs/>
          <w:sz w:val="28"/>
          <w:szCs w:val="28"/>
        </w:rPr>
        <w:t>п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озволяет защищать </w:t>
      </w:r>
      <w:r w:rsidR="006C39B9" w:rsidRPr="00A4021B">
        <w:rPr>
          <w:rFonts w:ascii="Times New Roman" w:hAnsi="Times New Roman" w:cs="Times New Roman"/>
          <w:bCs/>
          <w:sz w:val="28"/>
          <w:szCs w:val="28"/>
          <w:lang w:val="en-US"/>
        </w:rPr>
        <w:t>c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тартап и конфиденциальную информацию проекта. </w:t>
      </w:r>
    </w:p>
    <w:p w14:paraId="4A23224B" w14:textId="6941573F" w:rsidR="006C39B9" w:rsidRPr="00A4021B" w:rsidRDefault="00A90D2A" w:rsidP="0034059B">
      <w:pPr>
        <w:widowControl w:val="0"/>
        <w:spacing w:after="0"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3 </w:t>
      </w:r>
      <w:r w:rsidRPr="00A90D2A">
        <w:rPr>
          <w:rFonts w:ascii="Times New Roman" w:hAnsi="Times New Roman" w:cs="Times New Roman"/>
          <w:bCs/>
          <w:sz w:val="28"/>
          <w:szCs w:val="28"/>
        </w:rPr>
        <w:t>Защита персональных данных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A90D2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Федеральный закон от 27.07.2006 N 1</w:t>
      </w:r>
      <w:r w:rsidR="00725317">
        <w:rPr>
          <w:rFonts w:ascii="Times New Roman" w:hAnsi="Times New Roman" w:cs="Times New Roman"/>
          <w:bCs/>
          <w:sz w:val="28"/>
          <w:szCs w:val="28"/>
        </w:rPr>
        <w:t>52-ФЗ "О персональных данных" [23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].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Это основной и самый важный закон для проекта. Информация, используемая для построения 3D-манекена (фотографии, видео, измерения), является персональными данными. Более того, при получении изображений, по которым возможно идентифицировать человека, или уникальных биометрических параметров тела, эти данные могут быть отнесены к биометрическим персональным данным, требующим особого режима обработки и усиленной защиты.</w:t>
      </w:r>
    </w:p>
    <w:p w14:paraId="49C8FAF7" w14:textId="11F5D664" w:rsidR="006C39B9" w:rsidRPr="00A4021B" w:rsidRDefault="00A90D2A" w:rsidP="0034059B">
      <w:pPr>
        <w:widowControl w:val="0"/>
        <w:spacing w:after="0"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4 </w:t>
      </w:r>
      <w:r w:rsidRPr="00A90D2A">
        <w:rPr>
          <w:rFonts w:ascii="Times New Roman" w:hAnsi="Times New Roman" w:cs="Times New Roman"/>
          <w:bCs/>
          <w:sz w:val="28"/>
          <w:szCs w:val="28"/>
        </w:rPr>
        <w:t>Информационные технологии и электронная коммерция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Федеральный закон от 27.07.2006 N 149-ФЗ "Об информации, информационных техн</w:t>
      </w:r>
      <w:r w:rsidR="00725317">
        <w:rPr>
          <w:rFonts w:ascii="Times New Roman" w:hAnsi="Times New Roman" w:cs="Times New Roman"/>
          <w:bCs/>
          <w:sz w:val="28"/>
          <w:szCs w:val="28"/>
        </w:rPr>
        <w:t xml:space="preserve">ологиях и о защите информации"[24].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Устанавливает общие правовые основы использования информации, функционирования информационных систем и информационно-телекоммуникационных сетей (включая интернет), а также принципы защиты информации.</w:t>
      </w:r>
    </w:p>
    <w:p w14:paraId="07D25772" w14:textId="748762F1" w:rsidR="006C39B9" w:rsidRPr="00A90D2A" w:rsidRDefault="00A90D2A" w:rsidP="003637C9">
      <w:pPr>
        <w:widowControl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5 </w:t>
      </w:r>
      <w:r w:rsidRPr="00A90D2A">
        <w:rPr>
          <w:rFonts w:ascii="Times New Roman" w:hAnsi="Times New Roman" w:cs="Times New Roman"/>
          <w:bCs/>
          <w:sz w:val="28"/>
          <w:szCs w:val="28"/>
        </w:rPr>
        <w:t>Реклама и защита прав потребителей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C39B9" w:rsidRPr="00A90D2A">
        <w:rPr>
          <w:rFonts w:ascii="Times New Roman" w:hAnsi="Times New Roman" w:cs="Times New Roman"/>
          <w:bCs/>
          <w:sz w:val="28"/>
          <w:szCs w:val="28"/>
        </w:rPr>
        <w:t>Федеральный закон от 13.03.2006 N</w:t>
      </w:r>
      <w:r w:rsidR="00725317" w:rsidRPr="00A90D2A">
        <w:rPr>
          <w:rFonts w:ascii="Times New Roman" w:hAnsi="Times New Roman" w:cs="Times New Roman"/>
          <w:bCs/>
          <w:sz w:val="28"/>
          <w:szCs w:val="28"/>
        </w:rPr>
        <w:t xml:space="preserve"> 38-ФЗ "О рекламе" [25</w:t>
      </w:r>
      <w:r w:rsidR="006C39B9" w:rsidRPr="00A90D2A">
        <w:rPr>
          <w:rFonts w:ascii="Times New Roman" w:hAnsi="Times New Roman" w:cs="Times New Roman"/>
          <w:bCs/>
          <w:sz w:val="28"/>
          <w:szCs w:val="28"/>
        </w:rPr>
        <w:t>].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Регулирует отношения, возникающие в процессе производства, размещения и распространения рекламы. Это применимо к маркетинговой деятельности стартапа по продвижению своего B2B-сервиса среди fashion-брендов и ритейлеров, гарантируя добросовестность и достоверность рекламных материалов.</w:t>
      </w:r>
      <w:r w:rsidR="006C39B9" w:rsidRPr="00A4021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7CE2B6" w14:textId="77777777" w:rsidR="00A90D2A" w:rsidRDefault="00A90D2A" w:rsidP="003637C9">
      <w:pPr>
        <w:widowControl w:val="0"/>
        <w:suppressAutoHyphens/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6 </w:t>
      </w:r>
      <w:r w:rsidRPr="00A90D2A">
        <w:rPr>
          <w:rFonts w:ascii="Times New Roman" w:hAnsi="Times New Roman" w:cs="Times New Roman"/>
          <w:bCs/>
          <w:sz w:val="28"/>
          <w:szCs w:val="28"/>
        </w:rPr>
        <w:t>Налоговое законодательство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Налоговый коде</w:t>
      </w:r>
      <w:r w:rsidR="005B1F28">
        <w:rPr>
          <w:rFonts w:ascii="Times New Roman" w:hAnsi="Times New Roman" w:cs="Times New Roman"/>
          <w:bCs/>
          <w:sz w:val="28"/>
          <w:szCs w:val="28"/>
        </w:rPr>
        <w:t>кс Российской Федерации (НК РФ), р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егулирует все аспекты налогообложения деятельности компании, включая выбор системы налогообложения (УСН), порядок исчисления и уплаты налогов и сборов, а также представления налоговой отчетности.</w:t>
      </w:r>
      <w:r w:rsidR="006C39B9" w:rsidRPr="00A4021B">
        <w:rPr>
          <w:rFonts w:ascii="Times New Roman" w:hAnsi="Times New Roman" w:cs="Times New Roman"/>
          <w:sz w:val="28"/>
          <w:szCs w:val="28"/>
        </w:rPr>
        <w:t xml:space="preserve">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Определение налоговой базы, применение льгот (при их наличии для IT-компаний), своевременная пода</w:t>
      </w:r>
      <w:r w:rsidR="00767922">
        <w:rPr>
          <w:rFonts w:ascii="Times New Roman" w:hAnsi="Times New Roman" w:cs="Times New Roman"/>
          <w:bCs/>
          <w:sz w:val="28"/>
          <w:szCs w:val="28"/>
        </w:rPr>
        <w:t>ча деклараций и уплата налогов -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 все это реглам</w:t>
      </w:r>
      <w:r w:rsidR="00725317">
        <w:rPr>
          <w:rFonts w:ascii="Times New Roman" w:hAnsi="Times New Roman" w:cs="Times New Roman"/>
          <w:bCs/>
          <w:sz w:val="28"/>
          <w:szCs w:val="28"/>
        </w:rPr>
        <w:t>ентируется положениями НК РФ [26].</w:t>
      </w:r>
      <w:r w:rsidR="00D012B5" w:rsidRPr="00D012B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1002DAAD" w14:textId="55A8EDE2" w:rsidR="00D012B5" w:rsidRPr="00240995" w:rsidRDefault="00D012B5" w:rsidP="00E60215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Таблица приведена в </w:t>
      </w:r>
      <w:r w:rsidR="00832F9E">
        <w:rPr>
          <w:rFonts w:ascii="Times New Roman" w:hAnsi="Times New Roman" w:cs="Times New Roman"/>
          <w:bCs/>
          <w:sz w:val="28"/>
          <w:szCs w:val="28"/>
        </w:rPr>
        <w:t>Прилож</w:t>
      </w:r>
      <w:r>
        <w:rPr>
          <w:rFonts w:ascii="Times New Roman" w:hAnsi="Times New Roman" w:cs="Times New Roman"/>
          <w:bCs/>
          <w:sz w:val="28"/>
          <w:szCs w:val="28"/>
        </w:rPr>
        <w:t>ении</w:t>
      </w:r>
      <w:r w:rsidR="00832F9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95B58">
        <w:rPr>
          <w:rFonts w:ascii="Times New Roman" w:hAnsi="Times New Roman" w:cs="Times New Roman"/>
          <w:bCs/>
          <w:sz w:val="28"/>
          <w:szCs w:val="28"/>
        </w:rPr>
        <w:t>В</w:t>
      </w:r>
      <w:r w:rsidR="00134AE0" w:rsidRPr="00134AE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- п</w:t>
      </w:r>
      <w:r w:rsidRPr="00A4021B">
        <w:rPr>
          <w:rFonts w:ascii="Times New Roman" w:hAnsi="Times New Roman" w:cs="Times New Roman"/>
          <w:bCs/>
          <w:sz w:val="28"/>
          <w:szCs w:val="28"/>
        </w:rPr>
        <w:t>еречень документов, необходимых для осуществления предпринимательской деятельности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22F907A3" w14:textId="77777777" w:rsidR="0038339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Представленный перечень охватывает ключевые юридические, налоговые, кадровые и технические документы, необходимые для легального и безопасного запуска и управления ООО, оказывающего услуги онлайн</w:t>
      </w:r>
      <w:r w:rsidRPr="00A4021B">
        <w:rPr>
          <w:rFonts w:ascii="Times New Roman" w:hAnsi="Times New Roman" w:cs="Times New Roman"/>
          <w:bCs/>
          <w:sz w:val="28"/>
          <w:szCs w:val="28"/>
        </w:rPr>
        <w:noBreakHyphen/>
        <w:t>примерки с 3D</w:t>
      </w:r>
      <w:r w:rsidRPr="00A4021B">
        <w:rPr>
          <w:rFonts w:ascii="Times New Roman" w:hAnsi="Times New Roman" w:cs="Times New Roman"/>
          <w:bCs/>
          <w:sz w:val="28"/>
          <w:szCs w:val="28"/>
        </w:rPr>
        <w:noBreakHyphen/>
        <w:t>манекеном. Особое внимание следует уделить защите персональных и биометрических данных пользователей, оформлению исключительных прав на ПО и 3D</w:t>
      </w:r>
      <w:r w:rsidRPr="00A4021B">
        <w:rPr>
          <w:rFonts w:ascii="Times New Roman" w:hAnsi="Times New Roman" w:cs="Times New Roman"/>
          <w:bCs/>
          <w:sz w:val="28"/>
          <w:szCs w:val="28"/>
        </w:rPr>
        <w:noBreakHyphen/>
        <w:t>контент, а также корректной фискализации и договорам с поставщиками/платёжными агрегаторами. Без надлежащего оформления договоров и внутренних регламентов возрастает риск споров по IP, утечки данных и претензий со стороны потребителей.</w:t>
      </w:r>
      <w:r w:rsidR="0038339B" w:rsidRPr="0038339B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0941CE82" w14:textId="73082406" w:rsidR="006C39B9" w:rsidRPr="0038339B" w:rsidRDefault="0038339B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 рису</w:t>
      </w:r>
      <w:r w:rsidR="00C16D03">
        <w:rPr>
          <w:rFonts w:ascii="Times New Roman" w:hAnsi="Times New Roman" w:cs="Times New Roman"/>
          <w:bCs/>
          <w:sz w:val="28"/>
          <w:szCs w:val="28"/>
        </w:rPr>
        <w:t>нке 3</w:t>
      </w:r>
      <w:r>
        <w:rPr>
          <w:rFonts w:ascii="Times New Roman" w:hAnsi="Times New Roman" w:cs="Times New Roman"/>
          <w:bCs/>
          <w:sz w:val="28"/>
          <w:szCs w:val="28"/>
        </w:rPr>
        <w:t>.1 показана организационная структура.</w:t>
      </w:r>
    </w:p>
    <w:p w14:paraId="22208CDC" w14:textId="4970B561" w:rsidR="00AA6FA0" w:rsidRDefault="006C39B9" w:rsidP="003637C9">
      <w:pPr>
        <w:widowControl w:val="0"/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FB20F5" wp14:editId="132C387D">
            <wp:extent cx="5905500" cy="2438400"/>
            <wp:effectExtent l="0" t="0" r="0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1"/>
                    <pic:cNvPicPr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3" t="-28833" b="-20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021B">
        <w:rPr>
          <w:rFonts w:ascii="Times New Roman" w:hAnsi="Times New Roman" w:cs="Times New Roman"/>
          <w:bCs/>
          <w:sz w:val="28"/>
          <w:szCs w:val="28"/>
        </w:rPr>
        <w:t>Рисунок 3.1-</w:t>
      </w:r>
      <w:r w:rsidRPr="00A4021B">
        <w:rPr>
          <w:rFonts w:ascii="Times New Roman" w:hAnsi="Times New Roman" w:cs="Times New Roman"/>
          <w:sz w:val="28"/>
          <w:szCs w:val="28"/>
        </w:rPr>
        <w:t xml:space="preserve"> </w:t>
      </w:r>
      <w:r w:rsidRPr="00A4021B">
        <w:rPr>
          <w:rFonts w:ascii="Times New Roman" w:hAnsi="Times New Roman" w:cs="Times New Roman"/>
          <w:bCs/>
          <w:sz w:val="28"/>
          <w:szCs w:val="28"/>
        </w:rPr>
        <w:t>Организаци</w:t>
      </w:r>
      <w:r w:rsidR="000F7515">
        <w:rPr>
          <w:rFonts w:ascii="Times New Roman" w:hAnsi="Times New Roman" w:cs="Times New Roman"/>
          <w:bCs/>
          <w:sz w:val="28"/>
          <w:szCs w:val="28"/>
        </w:rPr>
        <w:t>онная структура ООО «Идеальный образ</w:t>
      </w:r>
      <w:r w:rsidRPr="00A4021B">
        <w:rPr>
          <w:rFonts w:ascii="Times New Roman" w:hAnsi="Times New Roman" w:cs="Times New Roman"/>
          <w:bCs/>
          <w:sz w:val="28"/>
          <w:szCs w:val="28"/>
        </w:rPr>
        <w:t>»</w:t>
      </w:r>
    </w:p>
    <w:p w14:paraId="439E3D63" w14:textId="1CA10307" w:rsidR="006C39B9" w:rsidRPr="00A4021B" w:rsidRDefault="006C39B9" w:rsidP="003637C9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Организационная структура ООО «</w:t>
      </w:r>
      <w:r w:rsidR="000F7515">
        <w:rPr>
          <w:rFonts w:ascii="Times New Roman" w:hAnsi="Times New Roman" w:cs="Times New Roman"/>
          <w:bCs/>
          <w:sz w:val="28"/>
          <w:szCs w:val="28"/>
        </w:rPr>
        <w:t>Идеальный образ</w:t>
      </w:r>
      <w:r w:rsidRPr="00A4021B">
        <w:rPr>
          <w:rFonts w:ascii="Times New Roman" w:hAnsi="Times New Roman" w:cs="Times New Roman"/>
          <w:bCs/>
          <w:sz w:val="28"/>
          <w:szCs w:val="28"/>
        </w:rPr>
        <w:t>» на этапе становления представляет собой линейную (плоскую) модель, которая характеризуется полной ориентацией на аутсорсинг всех ключевых функциональных направлений. Это позволяет минимизировать постоянные издержки, обеспечивает высокую гибкость и доступ к широкому кругу специализированных экспертов, что крайне важно для инновационного IT-стартапа. Такой подход гарантирует максимальную оперативность в принятии решений и минимизи</w:t>
      </w:r>
      <w:r w:rsidRPr="00A4021B">
        <w:rPr>
          <w:rFonts w:ascii="Times New Roman" w:hAnsi="Times New Roman" w:cs="Times New Roman"/>
          <w:bCs/>
          <w:sz w:val="28"/>
          <w:szCs w:val="28"/>
        </w:rPr>
        <w:lastRenderedPageBreak/>
        <w:t>рует административную нагрузку. Вся деятельность координируется непосредственно Генеральным директором, который осуществляет стратегическое управление и контролирует взаимодействие со всеми внешними подрядчиками, обеспечивая прозрачность коммуникаций и высокую степень контроля над развитием сервиса онлайн-примерки с 3D-м</w:t>
      </w:r>
      <w:r w:rsidR="000F7515">
        <w:rPr>
          <w:rFonts w:ascii="Times New Roman" w:hAnsi="Times New Roman" w:cs="Times New Roman"/>
          <w:bCs/>
          <w:sz w:val="28"/>
          <w:szCs w:val="28"/>
        </w:rPr>
        <w:t>анекеном. На</w:t>
      </w:r>
      <w:r w:rsidR="00915BE1">
        <w:rPr>
          <w:rFonts w:ascii="Times New Roman" w:hAnsi="Times New Roman" w:cs="Times New Roman"/>
          <w:bCs/>
          <w:sz w:val="28"/>
          <w:szCs w:val="28"/>
        </w:rPr>
        <w:t>звание ООО «Идеальный образ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» было выбрано неслучайно, оно идеально отражает суть нашего инновационного проекта. </w:t>
      </w:r>
      <w:r w:rsidR="000F7515">
        <w:rPr>
          <w:rFonts w:ascii="Times New Roman" w:hAnsi="Times New Roman" w:cs="Times New Roman"/>
          <w:bCs/>
          <w:sz w:val="28"/>
          <w:szCs w:val="28"/>
        </w:rPr>
        <w:t>«Идеальный»</w:t>
      </w:r>
      <w:r w:rsidR="000F7515" w:rsidRPr="000F7515">
        <w:rPr>
          <w:rFonts w:ascii="Times New Roman" w:hAnsi="Times New Roman" w:cs="Times New Roman"/>
          <w:bCs/>
          <w:sz w:val="28"/>
          <w:szCs w:val="28"/>
        </w:rPr>
        <w:t xml:space="preserve"> прямо указывает на главную цель сервиса — обеспечить безупречное соответствие одежды параметрам пользователя, достичь совершенной посадки. Это обещание точности и максимального комфорта.</w:t>
      </w:r>
      <w:r w:rsidR="000F7515">
        <w:t xml:space="preserve"> </w:t>
      </w:r>
      <w:r w:rsidR="00915BE1">
        <w:rPr>
          <w:rFonts w:ascii="Times New Roman" w:hAnsi="Times New Roman" w:cs="Times New Roman"/>
          <w:bCs/>
          <w:sz w:val="28"/>
          <w:szCs w:val="28"/>
        </w:rPr>
        <w:t>«Образ</w:t>
      </w:r>
      <w:r w:rsidR="000F7515">
        <w:rPr>
          <w:rFonts w:ascii="Times New Roman" w:hAnsi="Times New Roman" w:cs="Times New Roman"/>
          <w:bCs/>
          <w:sz w:val="28"/>
          <w:szCs w:val="28"/>
        </w:rPr>
        <w:t>»</w:t>
      </w:r>
      <w:r w:rsidR="000F7515" w:rsidRPr="000F7515">
        <w:rPr>
          <w:rFonts w:ascii="Times New Roman" w:hAnsi="Times New Roman" w:cs="Times New Roman"/>
          <w:bCs/>
          <w:sz w:val="28"/>
          <w:szCs w:val="28"/>
        </w:rPr>
        <w:t xml:space="preserve"> акцентирует внимание на ключевой проблеме онлайн-шопинга, которую решает продукт — неопределенность в выборе размера. Название четко сообщает о функционале сервиса, где с помощью передовых 3D-технологий пользователи м</w:t>
      </w:r>
      <w:r w:rsidR="00915BE1">
        <w:rPr>
          <w:rFonts w:ascii="Times New Roman" w:hAnsi="Times New Roman" w:cs="Times New Roman"/>
          <w:bCs/>
          <w:sz w:val="28"/>
          <w:szCs w:val="28"/>
        </w:rPr>
        <w:t>огут найти свой идеальный образ</w:t>
      </w:r>
      <w:r w:rsidR="000F7515" w:rsidRPr="000F7515">
        <w:rPr>
          <w:rFonts w:ascii="Times New Roman" w:hAnsi="Times New Roman" w:cs="Times New Roman"/>
          <w:bCs/>
          <w:sz w:val="28"/>
          <w:szCs w:val="28"/>
        </w:rPr>
        <w:t xml:space="preserve"> без риска ошибки.</w:t>
      </w:r>
    </w:p>
    <w:p w14:paraId="28A5D91B" w14:textId="77777777" w:rsidR="006C39B9" w:rsidRPr="00A4021B" w:rsidRDefault="006C39B9" w:rsidP="0034059B">
      <w:pPr>
        <w:widowControl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Ключевые функциональные роли и распределение обязанностей:</w:t>
      </w:r>
    </w:p>
    <w:p w14:paraId="7D86A7FD" w14:textId="2945BB26" w:rsidR="006C39B9" w:rsidRPr="00A4021B" w:rsidRDefault="006C39B9" w:rsidP="0034059B">
      <w:pPr>
        <w:pStyle w:val="a3"/>
        <w:widowControl w:val="0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Генеральный директор</w:t>
      </w:r>
      <w:r w:rsidR="00A90D2A">
        <w:rPr>
          <w:rFonts w:ascii="Times New Roman" w:hAnsi="Times New Roman" w:cs="Times New Roman"/>
          <w:bCs/>
          <w:sz w:val="28"/>
          <w:szCs w:val="28"/>
        </w:rPr>
        <w:t xml:space="preserve"> (Юлия)</w:t>
      </w:r>
    </w:p>
    <w:p w14:paraId="31E7842E" w14:textId="664D172F" w:rsidR="006C39B9" w:rsidRPr="00A4021B" w:rsidRDefault="00767922" w:rsidP="0034059B">
      <w:pPr>
        <w:widowControl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Зона ответственности: о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бщее стратегическое управление компанией, формирование видения и миссии, постановка глобальных целей и задач. </w:t>
      </w:r>
    </w:p>
    <w:p w14:paraId="19C6A883" w14:textId="6EA06AEB" w:rsidR="006C39B9" w:rsidRPr="00A4021B" w:rsidRDefault="00767922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Основные обязанности: п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ринятие ключевых решений по развитию продукта и бизнеса. Привлечение инвестиций и управление партнерскими отношениями. Координация работы всех подразделений и внешних подрядчиков. Контроль за выполнением бизнес-плана и достижением финансовых показателей. Управление рисками и обеспечение устойчивости проекта. </w:t>
      </w:r>
    </w:p>
    <w:p w14:paraId="197C55A5" w14:textId="77777777" w:rsidR="00EF6088" w:rsidRDefault="006C39B9" w:rsidP="0034059B">
      <w:pPr>
        <w:pStyle w:val="a3"/>
        <w:widowControl w:val="0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Финансовый аналитик-</w:t>
      </w:r>
      <w:r w:rsidRPr="00A4021B">
        <w:rPr>
          <w:rFonts w:ascii="Times New Roman" w:hAnsi="Times New Roman" w:cs="Times New Roman"/>
          <w:sz w:val="28"/>
          <w:szCs w:val="28"/>
        </w:rPr>
        <w:t xml:space="preserve"> </w:t>
      </w:r>
      <w:r w:rsidRPr="00A4021B">
        <w:rPr>
          <w:rFonts w:ascii="Times New Roman" w:hAnsi="Times New Roman" w:cs="Times New Roman"/>
          <w:bCs/>
          <w:sz w:val="28"/>
          <w:szCs w:val="28"/>
        </w:rPr>
        <w:t>эту дол</w:t>
      </w:r>
      <w:r w:rsidR="00EF6088">
        <w:rPr>
          <w:rFonts w:ascii="Times New Roman" w:hAnsi="Times New Roman" w:cs="Times New Roman"/>
          <w:bCs/>
          <w:sz w:val="28"/>
          <w:szCs w:val="28"/>
        </w:rPr>
        <w:t xml:space="preserve">жность в нашей команде занимает </w:t>
      </w:r>
    </w:p>
    <w:p w14:paraId="753B6E39" w14:textId="15566B87" w:rsidR="006C39B9" w:rsidRPr="00EF6088" w:rsidRDefault="00A90D2A" w:rsidP="0034059B">
      <w:pPr>
        <w:widowControl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Юлия</w:t>
      </w:r>
    </w:p>
    <w:p w14:paraId="0400693C" w14:textId="27231A50" w:rsidR="006C39B9" w:rsidRPr="00A4021B" w:rsidRDefault="00767922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Зона ответственности: ф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инансовое планирование, анализ экономической эффективности проекта, контроль за доходами и ра</w:t>
      </w:r>
      <w:r w:rsidR="005B1F28">
        <w:rPr>
          <w:rFonts w:ascii="Times New Roman" w:hAnsi="Times New Roman" w:cs="Times New Roman"/>
          <w:bCs/>
          <w:sz w:val="28"/>
          <w:szCs w:val="28"/>
        </w:rPr>
        <w:t>сходами. Основные обязанности: р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 xml:space="preserve">азработка и контроль исполнения бюджетов, финансового плана. Анализ доходов, расходов, издержек, рентабельности и других финансовых показателей проекта. Оптимизация налоговой нагрузки и планирование 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lastRenderedPageBreak/>
        <w:t>налоговых выплат. Взаимодействие с привлеченным бухгалтером по вопросам аналитики и финансового планирования на основе данных бухучета. Формирование управленческой отчетности для Генерального директора.</w:t>
      </w:r>
    </w:p>
    <w:p w14:paraId="1ED1E543" w14:textId="77777777" w:rsidR="006C39B9" w:rsidRPr="00A4021B" w:rsidRDefault="006C39B9" w:rsidP="0034059B">
      <w:pPr>
        <w:pStyle w:val="a3"/>
        <w:widowControl w:val="0"/>
        <w:numPr>
          <w:ilvl w:val="0"/>
          <w:numId w:val="33"/>
        </w:numPr>
        <w:spacing w:after="0" w:line="360" w:lineRule="auto"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 xml:space="preserve">Маркетолог </w:t>
      </w:r>
    </w:p>
    <w:p w14:paraId="7554F33C" w14:textId="77777777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Роль Маркетолога в нашей команде закреплена за Инессой.</w:t>
      </w:r>
    </w:p>
    <w:p w14:paraId="570431F7" w14:textId="4E482EE9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Зона ответственности:</w:t>
      </w:r>
      <w:r w:rsidRPr="00A4021B">
        <w:rPr>
          <w:rFonts w:ascii="Times New Roman" w:hAnsi="Times New Roman" w:cs="Times New Roman"/>
          <w:sz w:val="28"/>
          <w:szCs w:val="28"/>
        </w:rPr>
        <w:t xml:space="preserve"> </w:t>
      </w:r>
      <w:r w:rsidR="005B1F28">
        <w:rPr>
          <w:rFonts w:ascii="Times New Roman" w:hAnsi="Times New Roman" w:cs="Times New Roman"/>
          <w:bCs/>
          <w:sz w:val="28"/>
          <w:szCs w:val="28"/>
        </w:rPr>
        <w:t>п</w:t>
      </w:r>
      <w:r w:rsidRPr="00A4021B">
        <w:rPr>
          <w:rFonts w:ascii="Times New Roman" w:hAnsi="Times New Roman" w:cs="Times New Roman"/>
          <w:bCs/>
          <w:sz w:val="28"/>
          <w:szCs w:val="28"/>
        </w:rPr>
        <w:t>родвижение сервиса, привлечение целевой аудитории и формирование лояльности пользова</w:t>
      </w:r>
      <w:r w:rsidR="005B1F28">
        <w:rPr>
          <w:rFonts w:ascii="Times New Roman" w:hAnsi="Times New Roman" w:cs="Times New Roman"/>
          <w:bCs/>
          <w:sz w:val="28"/>
          <w:szCs w:val="28"/>
        </w:rPr>
        <w:t>телей. Основные обязанности: р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азработка и реализация маркетинговой стратегии для онлайн-примерки. Управление рекламными кампаниями (контекстная, таргетированная реклама, SMM). SEO-оптимизация сайта и контента. Анализ рынка, конкурентов и трендов в fashion-tech индустрии. Организация PR-активностей и сотрудничество с блогерами/инфлюенсерами. </w:t>
      </w:r>
    </w:p>
    <w:p w14:paraId="56FDC398" w14:textId="77777777" w:rsidR="006C39B9" w:rsidRPr="00A4021B" w:rsidRDefault="006C39B9" w:rsidP="0034059B">
      <w:pPr>
        <w:pStyle w:val="a3"/>
        <w:widowControl w:val="0"/>
        <w:numPr>
          <w:ilvl w:val="0"/>
          <w:numId w:val="33"/>
        </w:numPr>
        <w:spacing w:after="0" w:line="360" w:lineRule="auto"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Контент-менеджер</w:t>
      </w:r>
    </w:p>
    <w:p w14:paraId="60458984" w14:textId="77777777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Позицию Контент-менеджера в нашей команде занимает Вероника.</w:t>
      </w:r>
    </w:p>
    <w:p w14:paraId="66B96AFC" w14:textId="5B84780A" w:rsidR="006C39B9" w:rsidRPr="00A4021B" w:rsidRDefault="005B1F28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Зона ответственности: у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правление всем контентом сервиса, включая каталог товаров, 3D-модели одежды и взаимодействие с пар</w:t>
      </w:r>
      <w:r>
        <w:rPr>
          <w:rFonts w:ascii="Times New Roman" w:hAnsi="Times New Roman" w:cs="Times New Roman"/>
          <w:bCs/>
          <w:sz w:val="28"/>
          <w:szCs w:val="28"/>
        </w:rPr>
        <w:t>тнерами. Основные обязанности: н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аполнение и актуализация каталога одежды, представленной в онлайн-примерке. Взаимодействие с модными брендами и поставщиками для получения новых коллекций и их 3D-моделей. Обеспечение качества и соответствия 3D-моделей реальным товарам. Подготовка текстового и визуального контента (описания, фотографии, видео) для карточек товаров.</w:t>
      </w:r>
    </w:p>
    <w:p w14:paraId="724A442C" w14:textId="77777777" w:rsidR="006C39B9" w:rsidRPr="00A4021B" w:rsidRDefault="006C39B9" w:rsidP="0034059B">
      <w:pPr>
        <w:pStyle w:val="a3"/>
        <w:widowControl w:val="0"/>
        <w:numPr>
          <w:ilvl w:val="0"/>
          <w:numId w:val="33"/>
        </w:numPr>
        <w:spacing w:after="0" w:line="360" w:lineRule="auto"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 xml:space="preserve">IT-специалист </w:t>
      </w:r>
    </w:p>
    <w:p w14:paraId="26264B24" w14:textId="116842C3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Зона ответственности:</w:t>
      </w:r>
      <w:r w:rsidRPr="00A4021B">
        <w:rPr>
          <w:rFonts w:ascii="Times New Roman" w:hAnsi="Times New Roman" w:cs="Times New Roman"/>
          <w:sz w:val="28"/>
          <w:szCs w:val="28"/>
        </w:rPr>
        <w:t xml:space="preserve"> </w:t>
      </w:r>
      <w:r w:rsidR="005B1F28">
        <w:rPr>
          <w:rFonts w:ascii="Times New Roman" w:hAnsi="Times New Roman" w:cs="Times New Roman"/>
          <w:bCs/>
          <w:sz w:val="28"/>
          <w:szCs w:val="28"/>
        </w:rPr>
        <w:t>р</w:t>
      </w:r>
      <w:r w:rsidRPr="00A4021B">
        <w:rPr>
          <w:rFonts w:ascii="Times New Roman" w:hAnsi="Times New Roman" w:cs="Times New Roman"/>
          <w:bCs/>
          <w:sz w:val="28"/>
          <w:szCs w:val="28"/>
        </w:rPr>
        <w:t>азработка, техническая поддержка, интеграция и развитие платформы онлайн-примерки, включая функционал 3D-м</w:t>
      </w:r>
      <w:r w:rsidR="005B1F28">
        <w:rPr>
          <w:rFonts w:ascii="Times New Roman" w:hAnsi="Times New Roman" w:cs="Times New Roman"/>
          <w:bCs/>
          <w:sz w:val="28"/>
          <w:szCs w:val="28"/>
        </w:rPr>
        <w:t>анекена. Основные обязанности: а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рхитектура и разработка фронтенд/бэкенд частей веб-сервиса. Интеграция 3D-движка и обеспечение корректной работы 3D-манекена. Обеспечение стабильности, производительности и масштабируемости платформы (особенно важно для 3D-графики). Техническая поддержка пользователей и оперативное устранение багов. Регулярное взаимодействие с Генеральным директором по вопросам технологического развития и выполнения </w:t>
      </w:r>
      <w:r w:rsidRPr="00A4021B">
        <w:rPr>
          <w:rFonts w:ascii="Times New Roman" w:hAnsi="Times New Roman" w:cs="Times New Roman"/>
          <w:bCs/>
          <w:sz w:val="28"/>
          <w:szCs w:val="28"/>
        </w:rPr>
        <w:lastRenderedPageBreak/>
        <w:t>поставленных задач.</w:t>
      </w:r>
    </w:p>
    <w:p w14:paraId="261D60FF" w14:textId="77777777" w:rsidR="006C39B9" w:rsidRPr="00A4021B" w:rsidRDefault="006C39B9" w:rsidP="0034059B">
      <w:pPr>
        <w:pStyle w:val="a3"/>
        <w:widowControl w:val="0"/>
        <w:numPr>
          <w:ilvl w:val="0"/>
          <w:numId w:val="33"/>
        </w:numPr>
        <w:spacing w:after="0" w:line="360" w:lineRule="auto"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 xml:space="preserve">Бухгалтер </w:t>
      </w:r>
    </w:p>
    <w:p w14:paraId="031856D9" w14:textId="77777777" w:rsidR="0038339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Зона ответственно</w:t>
      </w:r>
      <w:r w:rsidR="005B1F28">
        <w:rPr>
          <w:rFonts w:ascii="Times New Roman" w:hAnsi="Times New Roman" w:cs="Times New Roman"/>
          <w:bCs/>
          <w:sz w:val="28"/>
          <w:szCs w:val="28"/>
        </w:rPr>
        <w:t>сти: в</w:t>
      </w:r>
      <w:r w:rsidRPr="00A4021B">
        <w:rPr>
          <w:rFonts w:ascii="Times New Roman" w:hAnsi="Times New Roman" w:cs="Times New Roman"/>
          <w:bCs/>
          <w:sz w:val="28"/>
          <w:szCs w:val="28"/>
        </w:rPr>
        <w:t>едение бухгалтерского и налогового учета в соответствии с законодательс</w:t>
      </w:r>
      <w:r w:rsidR="005B1F28">
        <w:rPr>
          <w:rFonts w:ascii="Times New Roman" w:hAnsi="Times New Roman" w:cs="Times New Roman"/>
          <w:bCs/>
          <w:sz w:val="28"/>
          <w:szCs w:val="28"/>
        </w:rPr>
        <w:t>твом РФ. Основные обязанности: ф</w:t>
      </w:r>
      <w:r w:rsidRPr="00A4021B">
        <w:rPr>
          <w:rFonts w:ascii="Times New Roman" w:hAnsi="Times New Roman" w:cs="Times New Roman"/>
          <w:bCs/>
          <w:sz w:val="28"/>
          <w:szCs w:val="28"/>
        </w:rPr>
        <w:t>ормирование и сдача всех видов бухгалтерской и налоговой отчетности. Учет доходов и расходов, ведение первичной документации. Расчет заработной платы (при наличии штатных сотрудников) и отчислений во внебюджетные фонды. Взаимодействие с налоговыми органами и фондами. Консультации по вопросам налогового законодательства. Предоставление финансовому аналитику необходимых да</w:t>
      </w:r>
      <w:r w:rsidR="00C22FB6">
        <w:rPr>
          <w:rFonts w:ascii="Times New Roman" w:hAnsi="Times New Roman" w:cs="Times New Roman"/>
          <w:bCs/>
          <w:sz w:val="28"/>
          <w:szCs w:val="28"/>
        </w:rPr>
        <w:t>нных для управленческого учета.</w:t>
      </w:r>
      <w:r w:rsidR="00A0307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4C1C3F97" w14:textId="46A6ABC4" w:rsidR="006C39B9" w:rsidRPr="00A4021B" w:rsidRDefault="00A03075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Составим матрицу распределения ответственности в таблице 3.1.</w:t>
      </w:r>
    </w:p>
    <w:p w14:paraId="72C05AEB" w14:textId="60504161" w:rsidR="006C39B9" w:rsidRPr="00A4021B" w:rsidRDefault="00A03075" w:rsidP="0034059B">
      <w:pPr>
        <w:widowControl w:val="0"/>
        <w:spacing w:before="240" w:after="12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Таблица 3.1</w:t>
      </w:r>
      <w:r w:rsidR="00C22FB6">
        <w:rPr>
          <w:rFonts w:ascii="Times New Roman" w:hAnsi="Times New Roman" w:cs="Times New Roman"/>
          <w:bCs/>
          <w:sz w:val="28"/>
          <w:szCs w:val="28"/>
        </w:rPr>
        <w:t xml:space="preserve"> – М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атрица распределения ответственности за процессы верхнего уровня.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94"/>
        <w:gridCol w:w="719"/>
        <w:gridCol w:w="754"/>
        <w:gridCol w:w="719"/>
        <w:gridCol w:w="719"/>
        <w:gridCol w:w="719"/>
        <w:gridCol w:w="721"/>
      </w:tblGrid>
      <w:tr w:rsidR="006C39B9" w:rsidRPr="00A4021B" w14:paraId="7030253F" w14:textId="77777777" w:rsidTr="006C39B9">
        <w:trPr>
          <w:cantSplit/>
          <w:trHeight w:val="2987"/>
        </w:trPr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CEC1F" w14:textId="0E434942" w:rsidR="006C39B9" w:rsidRPr="005B1F28" w:rsidRDefault="00D71C79" w:rsidP="0034059B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EA2E480" wp14:editId="7D7DA0F9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-6350</wp:posOffset>
                      </wp:positionV>
                      <wp:extent cx="3147060" cy="1882140"/>
                      <wp:effectExtent l="0" t="0" r="34290" b="22860"/>
                      <wp:wrapNone/>
                      <wp:docPr id="2" name="Прямая соединительная лини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47060" cy="18821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79396411"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5pt,-.5pt" to="242.3pt,1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6C39B9" w:rsidRPr="005B1F2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27FD2F4" wp14:editId="2CFB0FF2">
                      <wp:simplePos x="0" y="0"/>
                      <wp:positionH relativeFrom="margin">
                        <wp:posOffset>-71755</wp:posOffset>
                      </wp:positionH>
                      <wp:positionV relativeFrom="paragraph">
                        <wp:posOffset>1578610</wp:posOffset>
                      </wp:positionV>
                      <wp:extent cx="2080260" cy="350520"/>
                      <wp:effectExtent l="0" t="0" r="0" b="0"/>
                      <wp:wrapNone/>
                      <wp:docPr id="3" name="Надпись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80260" cy="3505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B27581" w14:textId="77777777" w:rsidR="003637C9" w:rsidRDefault="003637C9" w:rsidP="006C39B9">
                                  <w:pP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Процессы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227FD2F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3" o:spid="_x0000_s1026" type="#_x0000_t202" style="position:absolute;margin-left:-5.65pt;margin-top:124.3pt;width:163.8pt;height:27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" filled="f" stroked="f" strokeweight=".5pt">
                      <v:textbox>
                        <w:txbxContent>
                          <w:p w14:paraId="74B27581" w14:textId="77777777" w:rsidR="003637C9" w:rsidRDefault="003637C9" w:rsidP="006C39B9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Процессы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6C39B9"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Организационная структура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65AB39C0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Генеральный директор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74D3687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Финансовый аналитик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6D5AB44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Маркетолог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4BC20F88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Контент менеджер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6EDAC03A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It-</w:t>
            </w: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специалист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590D5985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Бухгалтер</w:t>
            </w:r>
          </w:p>
        </w:tc>
      </w:tr>
      <w:tr w:rsidR="006C39B9" w:rsidRPr="00A4021B" w14:paraId="46AC6AB5" w14:textId="77777777" w:rsidTr="006C39B9">
        <w:trPr>
          <w:cantSplit/>
          <w:trHeight w:val="421"/>
        </w:trPr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1CB3D" w14:textId="662A5694" w:rsidR="006C39B9" w:rsidRPr="005B1F28" w:rsidRDefault="006C39B9" w:rsidP="0034059B">
            <w:pPr>
              <w:pStyle w:val="a3"/>
              <w:widowControl w:val="0"/>
              <w:numPr>
                <w:ilvl w:val="0"/>
                <w:numId w:val="37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</w:pPr>
            <w:r w:rsidRPr="005B1F28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 xml:space="preserve">Общее управление и стратегия 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7FAEA59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6A14A30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34BEFB1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1DB28582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64B886E5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161BE1A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7FA8E840" w14:textId="77777777" w:rsidTr="006C39B9">
        <w:trPr>
          <w:cantSplit/>
          <w:trHeight w:val="641"/>
        </w:trPr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66D94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Разработка видения и стратегии развития проекта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6C013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375AA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5CFA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0BCA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D2138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3D35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6C39B9" w:rsidRPr="00A4021B" w14:paraId="00459356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2E2D4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Привлечение инвестиций и партнеров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490F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B4009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451F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A440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FC62F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2E19A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42844D3E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1FB2D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Общая координация аутсорс-команды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D91EB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3986F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D47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388C5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9A5F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9202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6942D7CD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416C4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Утверждение бизнес-плана и бюджета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A55D7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BDD84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E494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6AA2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705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468B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2CF6BC5B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DB5B4" w14:textId="02E85105" w:rsidR="006C39B9" w:rsidRPr="005B1F28" w:rsidRDefault="006C39B9" w:rsidP="0034059B">
            <w:pPr>
              <w:pStyle w:val="a3"/>
              <w:widowControl w:val="0"/>
              <w:numPr>
                <w:ilvl w:val="0"/>
                <w:numId w:val="37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IT</w:t>
            </w: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-разработка и техническая поддержка 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09940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4047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B34DF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8365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6D97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E065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3427DFDC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4CD19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Программирование и кодирование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CE9FD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4157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C6372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FF923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57CC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06F3A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BE9C8AF" w14:textId="0EF51317" w:rsidR="00443515" w:rsidRDefault="00443515"/>
    <w:p w14:paraId="217FDC9B" w14:textId="77777777" w:rsidR="003637C9" w:rsidRDefault="003637C9">
      <w:pPr>
        <w:rPr>
          <w:rFonts w:ascii="Times New Roman" w:hAnsi="Times New Roman" w:cs="Times New Roman"/>
          <w:sz w:val="28"/>
          <w:szCs w:val="28"/>
        </w:rPr>
      </w:pPr>
    </w:p>
    <w:p w14:paraId="0FE2A28F" w14:textId="77777777" w:rsidR="003637C9" w:rsidRDefault="003637C9">
      <w:pPr>
        <w:rPr>
          <w:rFonts w:ascii="Times New Roman" w:hAnsi="Times New Roman" w:cs="Times New Roman"/>
          <w:sz w:val="28"/>
          <w:szCs w:val="28"/>
        </w:rPr>
      </w:pPr>
    </w:p>
    <w:p w14:paraId="6AEA148C" w14:textId="295DD5DF" w:rsidR="00443515" w:rsidRDefault="004435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3</w:t>
      </w:r>
      <w:r w:rsidRPr="005B3232">
        <w:rPr>
          <w:rFonts w:ascii="Times New Roman" w:hAnsi="Times New Roman" w:cs="Times New Roman"/>
          <w:sz w:val="28"/>
          <w:szCs w:val="28"/>
        </w:rPr>
        <w:t>.1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94"/>
        <w:gridCol w:w="719"/>
        <w:gridCol w:w="754"/>
        <w:gridCol w:w="719"/>
        <w:gridCol w:w="719"/>
        <w:gridCol w:w="719"/>
        <w:gridCol w:w="721"/>
      </w:tblGrid>
      <w:tr w:rsidR="00644148" w:rsidRPr="005B1F28" w14:paraId="5D37B980" w14:textId="77777777" w:rsidTr="00644148">
        <w:trPr>
          <w:trHeight w:val="2987"/>
        </w:trPr>
        <w:tc>
          <w:tcPr>
            <w:tcW w:w="4994" w:type="dxa"/>
            <w:hideMark/>
          </w:tcPr>
          <w:p w14:paraId="26D996D5" w14:textId="77777777" w:rsidR="00644148" w:rsidRPr="005B1F28" w:rsidRDefault="00644148" w:rsidP="003637C9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DD4594A" wp14:editId="1672340B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-6350</wp:posOffset>
                      </wp:positionV>
                      <wp:extent cx="3147060" cy="1882140"/>
                      <wp:effectExtent l="0" t="0" r="34290" b="22860"/>
                      <wp:wrapNone/>
                      <wp:docPr id="4" name="Прямая соединительная линия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47060" cy="18821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518B4B9B" id="Прямая соединительная линия 4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5pt,-.5pt" to="242.3pt,1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5B1F2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6433A67" wp14:editId="4C2441EE">
                      <wp:simplePos x="0" y="0"/>
                      <wp:positionH relativeFrom="margin">
                        <wp:posOffset>-71755</wp:posOffset>
                      </wp:positionH>
                      <wp:positionV relativeFrom="paragraph">
                        <wp:posOffset>1578610</wp:posOffset>
                      </wp:positionV>
                      <wp:extent cx="2080260" cy="350520"/>
                      <wp:effectExtent l="0" t="0" r="0" b="0"/>
                      <wp:wrapNone/>
                      <wp:docPr id="5" name="Надпись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80260" cy="3505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394247" w14:textId="77777777" w:rsidR="003637C9" w:rsidRDefault="003637C9" w:rsidP="00644148">
                                  <w:pP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Процессы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36433A67" id="Надпись 5" o:spid="_x0000_s1027" type="#_x0000_t202" style="position:absolute;margin-left:-5.65pt;margin-top:124.3pt;width:163.8pt;height:27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" filled="f" stroked="f" strokeweight=".5pt">
                      <v:textbox>
                        <w:txbxContent>
                          <w:p w14:paraId="3A394247" w14:textId="77777777" w:rsidR="003637C9" w:rsidRDefault="003637C9" w:rsidP="00644148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Процессы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Организационная структура</w:t>
            </w:r>
          </w:p>
        </w:tc>
        <w:tc>
          <w:tcPr>
            <w:tcW w:w="719" w:type="dxa"/>
            <w:textDirection w:val="tbRl"/>
            <w:hideMark/>
          </w:tcPr>
          <w:p w14:paraId="047C28EC" w14:textId="77777777" w:rsidR="00644148" w:rsidRPr="005B1F28" w:rsidRDefault="00644148" w:rsidP="003637C9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Генеральный директор</w:t>
            </w:r>
          </w:p>
        </w:tc>
        <w:tc>
          <w:tcPr>
            <w:tcW w:w="754" w:type="dxa"/>
            <w:textDirection w:val="tbRl"/>
            <w:hideMark/>
          </w:tcPr>
          <w:p w14:paraId="2A3A9A69" w14:textId="77777777" w:rsidR="00644148" w:rsidRPr="005B1F28" w:rsidRDefault="00644148" w:rsidP="003637C9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Финансовый аналитик</w:t>
            </w:r>
          </w:p>
        </w:tc>
        <w:tc>
          <w:tcPr>
            <w:tcW w:w="719" w:type="dxa"/>
            <w:textDirection w:val="tbRl"/>
            <w:hideMark/>
          </w:tcPr>
          <w:p w14:paraId="25427C39" w14:textId="77777777" w:rsidR="00644148" w:rsidRPr="005B1F28" w:rsidRDefault="00644148" w:rsidP="003637C9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Маркетолог</w:t>
            </w:r>
          </w:p>
        </w:tc>
        <w:tc>
          <w:tcPr>
            <w:tcW w:w="719" w:type="dxa"/>
            <w:textDirection w:val="tbRl"/>
            <w:hideMark/>
          </w:tcPr>
          <w:p w14:paraId="02A45487" w14:textId="77777777" w:rsidR="00644148" w:rsidRPr="005B1F28" w:rsidRDefault="00644148" w:rsidP="003637C9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Контент менеджер</w:t>
            </w:r>
          </w:p>
        </w:tc>
        <w:tc>
          <w:tcPr>
            <w:tcW w:w="719" w:type="dxa"/>
            <w:textDirection w:val="tbRl"/>
            <w:hideMark/>
          </w:tcPr>
          <w:p w14:paraId="754B6CE5" w14:textId="77777777" w:rsidR="00644148" w:rsidRPr="005B1F28" w:rsidRDefault="00644148" w:rsidP="003637C9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It-</w:t>
            </w: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специалист</w:t>
            </w:r>
          </w:p>
        </w:tc>
        <w:tc>
          <w:tcPr>
            <w:tcW w:w="721" w:type="dxa"/>
            <w:textDirection w:val="tbRl"/>
            <w:hideMark/>
          </w:tcPr>
          <w:p w14:paraId="699D93B0" w14:textId="77777777" w:rsidR="00644148" w:rsidRPr="005B1F28" w:rsidRDefault="00644148" w:rsidP="003637C9">
            <w:pPr>
              <w:widowControl w:val="0"/>
              <w:suppressAutoHyphens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Бухгалтер</w:t>
            </w:r>
          </w:p>
        </w:tc>
      </w:tr>
      <w:tr w:rsidR="006C39B9" w:rsidRPr="00A4021B" w14:paraId="6B76EF7F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3C1F3" w14:textId="77777777" w:rsidR="006C39B9" w:rsidRPr="005B1F28" w:rsidRDefault="006C39B9" w:rsidP="0034059B">
            <w:pPr>
              <w:widowControl w:val="0"/>
              <w:tabs>
                <w:tab w:val="left" w:pos="1512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 и QA платформы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48EFA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DBE80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1F862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2B72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9D84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B8FC2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4A3A4335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EDC2A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Техническая поддержка пользователей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1090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4BB8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CC24F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74344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C572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75525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0824EA13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12F22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Интеграция функционала 3D-манекена и мод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9EDE3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802B2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C295A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B2E7F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39EF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57778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410329BF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48637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 и QA платформы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D9F0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9DDF4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4A565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9DFA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68400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2EEE2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53479C2F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54F77" w14:textId="5C048936" w:rsidR="006C39B9" w:rsidRPr="005B1F28" w:rsidRDefault="006C39B9" w:rsidP="0034059B">
            <w:pPr>
              <w:pStyle w:val="a3"/>
              <w:widowControl w:val="0"/>
              <w:numPr>
                <w:ilvl w:val="0"/>
                <w:numId w:val="37"/>
              </w:numPr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Маркетинг и продвижение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66239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2DDF5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9AAC9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9D65B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14C22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27D8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1C870EE0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F8A9E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Разработка маркетинговой стратегии и кампаний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5BD8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557F0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B4EE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DEC8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7A1E7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AF0D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3FDAD887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7109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SEO-оптимизация и SMM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7089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143AD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E0DE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735E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B8522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F354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10461512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18BAF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рынка, конкурентов и трендов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88DD8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6661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88C4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9CB4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92BC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247B7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46C5FDCB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301FE" w14:textId="59CEEA27" w:rsidR="006C39B9" w:rsidRPr="005B1F28" w:rsidRDefault="006C39B9" w:rsidP="0034059B">
            <w:pPr>
              <w:pStyle w:val="a3"/>
              <w:widowControl w:val="0"/>
              <w:numPr>
                <w:ilvl w:val="0"/>
                <w:numId w:val="37"/>
              </w:numPr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Управление контентом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05ECA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14C6B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D60F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DB123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1312F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884A8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6AE7B4C9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629A4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Подбор, загрузка и актуализация каталога товаров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84AB3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691D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6A72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72ACD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1FE0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BEAB3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5585086D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F621A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Взаимодействие с fashion-брендами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36C9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AB5D2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E43F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2D66B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87F5F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B115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6AD325B6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124EC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Модерация пользовательского контента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25E15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01847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05507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AC37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5300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EF0A7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2DCDF8F8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A9873" w14:textId="72AB4D39" w:rsidR="006C39B9" w:rsidRPr="005B1F28" w:rsidRDefault="006C39B9" w:rsidP="0034059B">
            <w:pPr>
              <w:pStyle w:val="a3"/>
              <w:widowControl w:val="0"/>
              <w:numPr>
                <w:ilvl w:val="0"/>
                <w:numId w:val="37"/>
              </w:numPr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Финансы и учет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74BD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47B2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6368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7AAD3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0DD5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C9287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26F05998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1736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Финансовое планирование и прогнозирование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859A4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3DF6A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C2A5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0550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EB1F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D4944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63E5474F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9F648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управленческой отчетности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A0EBC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40F67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F925F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F29F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8DDD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2578B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C39B9" w:rsidRPr="00A4021B" w14:paraId="1F04BCC9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D9D67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Ведение бухгалтерского учета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C7459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864F5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5D0B0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3C6E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36DE1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B2D46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</w:tr>
      <w:tr w:rsidR="006C39B9" w:rsidRPr="00A4021B" w14:paraId="72EF976C" w14:textId="77777777" w:rsidTr="006C39B9">
        <w:tc>
          <w:tcPr>
            <w:tcW w:w="4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B2325" w14:textId="77777777" w:rsidR="006C39B9" w:rsidRPr="005B1F28" w:rsidRDefault="006C39B9" w:rsidP="0034059B">
            <w:pPr>
              <w:widowControl w:val="0"/>
              <w:tabs>
                <w:tab w:val="left" w:pos="1236"/>
              </w:tabs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</w:rPr>
              <w:t>Расчет и сдача налоговой отчетности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FF7CA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1E6CF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078BA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5622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912AB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E0C6E" w14:textId="77777777" w:rsidR="006C39B9" w:rsidRPr="005B1F28" w:rsidRDefault="006C39B9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1F2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</w:p>
        </w:tc>
      </w:tr>
    </w:tbl>
    <w:p w14:paraId="126CFD66" w14:textId="352DE1D7" w:rsidR="006C39B9" w:rsidRPr="00A4021B" w:rsidRDefault="006C39B9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Матрица RACI является фундаментальным инструментом для эффективного управления. Она обеспечивает четкую ясность в распределении ролей и зон ответственности для каждого привлеченного специалиста, что критически важно в условиях работы с внешними подрядчиками. Благодаря этой матрице, Генеральный директор обладает прозрачным и контролируемым меха</w:t>
      </w:r>
      <w:r w:rsidRPr="00A4021B">
        <w:rPr>
          <w:rFonts w:ascii="Times New Roman" w:hAnsi="Times New Roman" w:cs="Times New Roman"/>
          <w:bCs/>
          <w:sz w:val="28"/>
          <w:szCs w:val="28"/>
        </w:rPr>
        <w:lastRenderedPageBreak/>
        <w:t>низмом взаимодействия с командой, что позволяет оперативно принимать решения, минимизировать риски и гарантировать высокую согласованность действий. Это напрямую способствует успешной и динамичной реализации инновационного сервиса онлайн-примерки с 3D-манекеном.</w:t>
      </w:r>
    </w:p>
    <w:p w14:paraId="7A41ED78" w14:textId="5B8C04F3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Среда, в которой развивается ООО «</w:t>
      </w:r>
      <w:r w:rsidR="00915BE1">
        <w:rPr>
          <w:rFonts w:ascii="Times New Roman" w:hAnsi="Times New Roman" w:cs="Times New Roman"/>
          <w:bCs/>
          <w:sz w:val="28"/>
          <w:szCs w:val="28"/>
        </w:rPr>
        <w:t>Идеальный образ</w:t>
      </w:r>
      <w:r w:rsidRPr="00A4021B">
        <w:rPr>
          <w:rFonts w:ascii="Times New Roman" w:hAnsi="Times New Roman" w:cs="Times New Roman"/>
          <w:bCs/>
          <w:sz w:val="28"/>
          <w:szCs w:val="28"/>
        </w:rPr>
        <w:t>», характеризуется сле</w:t>
      </w:r>
      <w:r w:rsidR="005B1F28">
        <w:rPr>
          <w:rFonts w:ascii="Times New Roman" w:hAnsi="Times New Roman" w:cs="Times New Roman"/>
          <w:bCs/>
          <w:sz w:val="28"/>
          <w:szCs w:val="28"/>
        </w:rPr>
        <w:t>дующими ключевыми особенностями.</w:t>
      </w:r>
    </w:p>
    <w:p w14:paraId="4E40165E" w14:textId="11C6F75A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Высока</w:t>
      </w:r>
      <w:r w:rsidR="005B1F28">
        <w:rPr>
          <w:rFonts w:ascii="Times New Roman" w:hAnsi="Times New Roman" w:cs="Times New Roman"/>
          <w:bCs/>
          <w:sz w:val="28"/>
          <w:szCs w:val="28"/>
        </w:rPr>
        <w:t>я динамика и неопределенность, р</w:t>
      </w:r>
      <w:r w:rsidRPr="00A4021B">
        <w:rPr>
          <w:rFonts w:ascii="Times New Roman" w:hAnsi="Times New Roman" w:cs="Times New Roman"/>
          <w:bCs/>
          <w:sz w:val="28"/>
          <w:szCs w:val="28"/>
        </w:rPr>
        <w:t>ынок IT и моды постоянно меняется. Технологии развиваются стремительно (например, в области 3D-графики, AI для персонализации), потребительские предпочтения трансформируются. Проект должен быть готов к быстрым изменениям и адаптации бизнес-модели.</w:t>
      </w:r>
    </w:p>
    <w:p w14:paraId="0BA70512" w14:textId="35B6E0DB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Инновационно</w:t>
      </w:r>
      <w:r w:rsidR="005B1F28">
        <w:rPr>
          <w:rFonts w:ascii="Times New Roman" w:hAnsi="Times New Roman" w:cs="Times New Roman"/>
          <w:bCs/>
          <w:sz w:val="28"/>
          <w:szCs w:val="28"/>
        </w:rPr>
        <w:t>сть и технологическая сложность.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 Суть сервиса – использование 3D-манекенов – является прорывной. Это требует постоянных инвестиций в R&amp;D, глубокой технической экспертизы и способности интегрировать передовые решения. Высокие требования к качеству 3D-визуализации и пользовательского опыта являются постоянн</w:t>
      </w:r>
      <w:r w:rsidR="005B1F28">
        <w:rPr>
          <w:rFonts w:ascii="Times New Roman" w:hAnsi="Times New Roman" w:cs="Times New Roman"/>
          <w:bCs/>
          <w:sz w:val="28"/>
          <w:szCs w:val="28"/>
        </w:rPr>
        <w:t>ым вызовом. Конкурентная среда, н</w:t>
      </w:r>
      <w:r w:rsidRPr="00A4021B">
        <w:rPr>
          <w:rFonts w:ascii="Times New Roman" w:hAnsi="Times New Roman" w:cs="Times New Roman"/>
          <w:bCs/>
          <w:sz w:val="28"/>
          <w:szCs w:val="28"/>
        </w:rPr>
        <w:t>есмотря на инновационность, на рынке существуют как прямые, так и косвенные конкуренты, требующие постоянного мо</w:t>
      </w:r>
      <w:r w:rsidR="005B1F28">
        <w:rPr>
          <w:rFonts w:ascii="Times New Roman" w:hAnsi="Times New Roman" w:cs="Times New Roman"/>
          <w:bCs/>
          <w:sz w:val="28"/>
          <w:szCs w:val="28"/>
        </w:rPr>
        <w:t>ниторинга. Глобальный потенциал, о</w:t>
      </w:r>
      <w:r w:rsidRPr="00A4021B">
        <w:rPr>
          <w:rFonts w:ascii="Times New Roman" w:hAnsi="Times New Roman" w:cs="Times New Roman"/>
          <w:bCs/>
          <w:sz w:val="28"/>
          <w:szCs w:val="28"/>
        </w:rPr>
        <w:t>нлайн-примерка не имеет географических границ, что открывает возможности для масштабирования, но также требует понимания международных рынков и культурных особенностей.</w:t>
      </w:r>
    </w:p>
    <w:p w14:paraId="217A2CC0" w14:textId="6684DA4C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Учитывая вышеописанную среду, модель работы с привлеченными специалистами и необходимость максимальной вовлеченности экспертов, стиль управления ООО «</w:t>
      </w:r>
      <w:r w:rsidR="00915BE1">
        <w:rPr>
          <w:rFonts w:ascii="Times New Roman" w:hAnsi="Times New Roman" w:cs="Times New Roman"/>
          <w:bCs/>
          <w:sz w:val="28"/>
          <w:szCs w:val="28"/>
        </w:rPr>
        <w:t>Идеальный образ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» является демократическим, адаптивным, ориентированным на результат и строится вокруг центральной фигуры Генерального директора. Генеральный директор принимает финальные стратегические решения и несет за них ответственность, он активно привлекает свою команду специалистов к обсуждению ключевых вопросов и принятий решений. Мнение каждого специалиста ценятся и учитываются, особенно в его профильной области. Это способствует формированию чувства сопричастности к </w:t>
      </w:r>
      <w:r w:rsidRPr="00A4021B">
        <w:rPr>
          <w:rFonts w:ascii="Times New Roman" w:hAnsi="Times New Roman" w:cs="Times New Roman"/>
          <w:bCs/>
          <w:sz w:val="28"/>
          <w:szCs w:val="28"/>
        </w:rPr>
        <w:lastRenderedPageBreak/>
        <w:t>проекту и максимальному раскрытию потенциала каждого специалиста, даже работающего в распределенной команде. Генеральный директор поддерживает регулярные, но эффективные каналы коммуникации с каждым специалистом, используя инструменты проектного управления и онлайн-встречи. Четкие требования, своевременная обратная связь и возможность открытого обсуждения проблем являются основой. Использование Матрицы RACI обеспечивает прозрачность ролей и минимизирует недопонимание, поддерживая демократическую среду.</w:t>
      </w:r>
      <w:r w:rsidRPr="00A4021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1397D7" w14:textId="0421CFF4" w:rsidR="006C39B9" w:rsidRPr="00032BF8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Сочетание динамичной и инновационной внешней среды с демократическим, адаптивным, результатоориентированным стилем управления, построенным на делегировании и высоком доверии к своим специалистам, позволяет ООО «</w:t>
      </w:r>
      <w:r w:rsidR="00915BE1">
        <w:rPr>
          <w:rFonts w:ascii="Times New Roman" w:hAnsi="Times New Roman" w:cs="Times New Roman"/>
          <w:bCs/>
          <w:sz w:val="28"/>
          <w:szCs w:val="28"/>
        </w:rPr>
        <w:t>Идеальный образ</w:t>
      </w:r>
      <w:r w:rsidRPr="00A4021B">
        <w:rPr>
          <w:rFonts w:ascii="Times New Roman" w:hAnsi="Times New Roman" w:cs="Times New Roman"/>
          <w:bCs/>
          <w:sz w:val="28"/>
          <w:szCs w:val="28"/>
        </w:rPr>
        <w:t>» эффективно развивать свой уникальный сервис онлайн-примерки с 3D-манекеном. Такая модель обеспечивает гибкость, скорость, доступ к необходимым компетенциям, а также максимально вовлекает внешних специалистов в процесс принятия решений, являясь оптимальной для успешного запуска и масштабирования стартап-проекта в текущих условиях.</w:t>
      </w:r>
      <w:r w:rsidR="00725317" w:rsidRPr="00725317">
        <w:rPr>
          <w:rFonts w:ascii="Times New Roman" w:hAnsi="Times New Roman" w:cs="Times New Roman"/>
          <w:sz w:val="28"/>
          <w:szCs w:val="28"/>
        </w:rPr>
        <w:t xml:space="preserve"> [</w:t>
      </w:r>
      <w:r w:rsidR="00725317" w:rsidRPr="00032BF8">
        <w:rPr>
          <w:rFonts w:ascii="Times New Roman" w:hAnsi="Times New Roman" w:cs="Times New Roman"/>
          <w:sz w:val="28"/>
          <w:szCs w:val="28"/>
        </w:rPr>
        <w:t>27].</w:t>
      </w:r>
    </w:p>
    <w:p w14:paraId="75B507FE" w14:textId="3C8FD806" w:rsidR="006C39B9" w:rsidRPr="00A4021B" w:rsidRDefault="006C39B9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1B">
        <w:rPr>
          <w:rFonts w:ascii="Times New Roman" w:hAnsi="Times New Roman" w:cs="Times New Roman"/>
          <w:bCs/>
          <w:sz w:val="28"/>
          <w:szCs w:val="28"/>
        </w:rPr>
        <w:t>Для успешной реализации инновационного стартап-проекта ООО «</w:t>
      </w:r>
      <w:r w:rsidR="00915BE1">
        <w:rPr>
          <w:rFonts w:ascii="Times New Roman" w:hAnsi="Times New Roman" w:cs="Times New Roman"/>
          <w:bCs/>
          <w:sz w:val="28"/>
          <w:szCs w:val="28"/>
        </w:rPr>
        <w:t>Идеальный образ</w:t>
      </w:r>
      <w:r w:rsidRPr="00A4021B">
        <w:rPr>
          <w:rFonts w:ascii="Times New Roman" w:hAnsi="Times New Roman" w:cs="Times New Roman"/>
          <w:bCs/>
          <w:sz w:val="28"/>
          <w:szCs w:val="28"/>
        </w:rPr>
        <w:t>» по созданию сервиса онлайн-примерки с 3D-манекеном, особенно в динамичной IT-сфере и при использовании модели полного привлечения специалистов на контрактной основе, крайне важен четкий и структурированный подход к планированию.</w:t>
      </w:r>
      <w:r w:rsidRPr="00A4021B">
        <w:rPr>
          <w:rFonts w:ascii="Times New Roman" w:hAnsi="Times New Roman" w:cs="Times New Roman"/>
          <w:sz w:val="28"/>
          <w:szCs w:val="28"/>
        </w:rPr>
        <w:t xml:space="preserve"> </w:t>
      </w:r>
      <w:r w:rsidRPr="00A4021B">
        <w:rPr>
          <w:rFonts w:ascii="Times New Roman" w:hAnsi="Times New Roman" w:cs="Times New Roman"/>
          <w:bCs/>
          <w:sz w:val="28"/>
          <w:szCs w:val="28"/>
        </w:rPr>
        <w:t>Ключевым инструментом для визуализации, контроля и координации всех рабочих процессов является Календарный график работ, представленный в формате диаграммы Ганта. Данный график обеспечивает максимальную прозрачность всех этапов и задач, позволяя Генеральному директору эффективно координировать действия распределенной команды и управлять привлеченными ресурсами.</w:t>
      </w:r>
      <w:r w:rsidRPr="00A4021B">
        <w:rPr>
          <w:rFonts w:ascii="Times New Roman" w:hAnsi="Times New Roman" w:cs="Times New Roman"/>
          <w:sz w:val="28"/>
          <w:szCs w:val="28"/>
        </w:rPr>
        <w:t xml:space="preserve"> </w:t>
      </w:r>
      <w:r w:rsidRPr="00A4021B">
        <w:rPr>
          <w:rFonts w:ascii="Times New Roman" w:hAnsi="Times New Roman" w:cs="Times New Roman"/>
          <w:bCs/>
          <w:sz w:val="28"/>
          <w:szCs w:val="28"/>
        </w:rPr>
        <w:t xml:space="preserve">Основная цель графика – обеспечить синхронизированное и целенаправленное движение каждого привлеченного специалиста к запуску и развитию уникального сервиса, гарантируя прозрачность ответственности и эффективное достижение поставленных </w:t>
      </w:r>
      <w:r w:rsidRPr="00A4021B">
        <w:rPr>
          <w:rFonts w:ascii="Times New Roman" w:hAnsi="Times New Roman" w:cs="Times New Roman"/>
          <w:bCs/>
          <w:sz w:val="28"/>
          <w:szCs w:val="28"/>
        </w:rPr>
        <w:lastRenderedPageBreak/>
        <w:t>бизнес-целей.</w:t>
      </w:r>
      <w:r w:rsidRPr="00A4021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8A4D07" w14:textId="3683F880" w:rsidR="00574E94" w:rsidRDefault="00134AE0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</w:t>
      </w:r>
      <w:r w:rsidR="006C39B9" w:rsidRPr="00A4021B">
        <w:rPr>
          <w:rFonts w:ascii="Times New Roman" w:hAnsi="Times New Roman" w:cs="Times New Roman"/>
          <w:bCs/>
          <w:sz w:val="28"/>
          <w:szCs w:val="28"/>
        </w:rPr>
        <w:t>иаграмма Ганта, отражающая ключевые этапы проекта, конкретные задачи, ожидаемые сроки их выполнения и ответственных исполнителей</w:t>
      </w:r>
      <w:r w:rsidR="00832F9E">
        <w:rPr>
          <w:rFonts w:ascii="Times New Roman" w:hAnsi="Times New Roman" w:cs="Times New Roman"/>
          <w:bCs/>
          <w:sz w:val="28"/>
          <w:szCs w:val="28"/>
        </w:rPr>
        <w:t xml:space="preserve"> приведен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 w:rsidR="00832F9E">
        <w:rPr>
          <w:rFonts w:ascii="Times New Roman" w:hAnsi="Times New Roman" w:cs="Times New Roman"/>
          <w:bCs/>
          <w:sz w:val="28"/>
          <w:szCs w:val="28"/>
        </w:rPr>
        <w:t xml:space="preserve"> в</w:t>
      </w:r>
      <w:r w:rsidR="006172D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</w:t>
      </w:r>
      <w:r w:rsidR="006172DC">
        <w:rPr>
          <w:rFonts w:ascii="Times New Roman" w:hAnsi="Times New Roman" w:cs="Times New Roman"/>
          <w:bCs/>
          <w:sz w:val="28"/>
          <w:szCs w:val="28"/>
        </w:rPr>
        <w:t>риложении</w:t>
      </w:r>
      <w:r w:rsidR="00832F9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95B58">
        <w:rPr>
          <w:rFonts w:ascii="Times New Roman" w:hAnsi="Times New Roman" w:cs="Times New Roman"/>
          <w:bCs/>
          <w:sz w:val="28"/>
          <w:szCs w:val="28"/>
        </w:rPr>
        <w:t>Г</w:t>
      </w:r>
      <w:r w:rsidR="00832F9E">
        <w:rPr>
          <w:rFonts w:ascii="Times New Roman" w:hAnsi="Times New Roman" w:cs="Times New Roman"/>
          <w:bCs/>
          <w:sz w:val="28"/>
          <w:szCs w:val="28"/>
        </w:rPr>
        <w:t>.</w:t>
      </w:r>
    </w:p>
    <w:p w14:paraId="4DD9B279" w14:textId="2960DF89" w:rsidR="0065206C" w:rsidRPr="00574E94" w:rsidRDefault="00574E94" w:rsidP="0034059B">
      <w:pPr>
        <w:widowControl w:val="0"/>
        <w:spacing w:after="0" w:line="360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        </w:t>
      </w:r>
      <w:r w:rsidR="0065206C" w:rsidRPr="0065206C">
        <w:rPr>
          <w:rFonts w:ascii="Arial" w:hAnsi="Arial" w:cs="Arial"/>
          <w:bCs/>
          <w:sz w:val="28"/>
          <w:szCs w:val="28"/>
        </w:rPr>
        <w:t>3.</w:t>
      </w:r>
      <w:r w:rsidR="00C22FB6">
        <w:rPr>
          <w:rFonts w:ascii="Arial" w:hAnsi="Arial" w:cs="Arial"/>
          <w:bCs/>
          <w:sz w:val="28"/>
          <w:szCs w:val="28"/>
        </w:rPr>
        <w:t>2 Бизнес-модель стартап-проекта</w:t>
      </w:r>
    </w:p>
    <w:p w14:paraId="33A09B02" w14:textId="7732E2D9" w:rsidR="00490E0C" w:rsidRPr="0044683A" w:rsidRDefault="00490E0C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0E0C">
        <w:rPr>
          <w:rFonts w:ascii="Times New Roman" w:hAnsi="Times New Roman" w:cs="Times New Roman"/>
          <w:bCs/>
          <w:sz w:val="28"/>
          <w:szCs w:val="28"/>
        </w:rPr>
        <w:t>Бизнес-модель Остервальдера (Business Model Canvas) является стратегическим инструментом, позволяющим в структурированном виде описать, разработать, представить и проанализировать бизнес-модель компании. Д</w:t>
      </w:r>
      <w:r w:rsidR="00F36B12">
        <w:rPr>
          <w:rFonts w:ascii="Times New Roman" w:hAnsi="Times New Roman" w:cs="Times New Roman"/>
          <w:bCs/>
          <w:sz w:val="28"/>
          <w:szCs w:val="28"/>
        </w:rPr>
        <w:t>ля старт</w:t>
      </w:r>
      <w:r w:rsidR="00915BE1">
        <w:rPr>
          <w:rFonts w:ascii="Times New Roman" w:hAnsi="Times New Roman" w:cs="Times New Roman"/>
          <w:bCs/>
          <w:sz w:val="28"/>
          <w:szCs w:val="28"/>
        </w:rPr>
        <w:t>ап-проекта ООО «Идеальный образ</w:t>
      </w:r>
      <w:r w:rsidRPr="00490E0C">
        <w:rPr>
          <w:rFonts w:ascii="Times New Roman" w:hAnsi="Times New Roman" w:cs="Times New Roman"/>
          <w:bCs/>
          <w:sz w:val="28"/>
          <w:szCs w:val="28"/>
        </w:rPr>
        <w:t>», ориентированного на создание инновационного сервиса онлайн-примерки с 3D-манекеном, применение этой модели позволяет наглядно определить все ключевые аспекты его функционирования и потенциал.</w:t>
      </w:r>
      <w:r w:rsidR="00D012B5">
        <w:rPr>
          <w:rFonts w:ascii="Times New Roman" w:hAnsi="Times New Roman" w:cs="Times New Roman"/>
          <w:bCs/>
          <w:sz w:val="28"/>
          <w:szCs w:val="28"/>
        </w:rPr>
        <w:t xml:space="preserve"> Канавас приведен в Приложение </w:t>
      </w:r>
      <w:r w:rsidR="00A95B58">
        <w:rPr>
          <w:rFonts w:ascii="Times New Roman" w:hAnsi="Times New Roman" w:cs="Times New Roman"/>
          <w:bCs/>
          <w:sz w:val="28"/>
          <w:szCs w:val="28"/>
        </w:rPr>
        <w:t>Д</w:t>
      </w:r>
      <w:r w:rsidR="00134AE0" w:rsidRPr="00503C2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683A" w:rsidRPr="0044683A">
        <w:rPr>
          <w:rFonts w:ascii="Times New Roman" w:hAnsi="Times New Roman" w:cs="Times New Roman"/>
          <w:bCs/>
          <w:sz w:val="28"/>
          <w:szCs w:val="28"/>
        </w:rPr>
        <w:t>–</w:t>
      </w:r>
      <w:r w:rsidR="0044683A" w:rsidRPr="0044683A">
        <w:t xml:space="preserve"> </w:t>
      </w:r>
      <w:r w:rsidR="0044683A" w:rsidRPr="0044683A">
        <w:rPr>
          <w:rFonts w:ascii="Times New Roman" w:hAnsi="Times New Roman" w:cs="Times New Roman"/>
          <w:bCs/>
          <w:sz w:val="28"/>
          <w:szCs w:val="28"/>
        </w:rPr>
        <w:t>Бизнес-модель Остервальдера</w:t>
      </w:r>
      <w:r w:rsidR="0044683A">
        <w:rPr>
          <w:rFonts w:ascii="Times New Roman" w:hAnsi="Times New Roman" w:cs="Times New Roman"/>
          <w:bCs/>
          <w:sz w:val="28"/>
          <w:szCs w:val="28"/>
        </w:rPr>
        <w:t>.</w:t>
      </w:r>
      <w:r w:rsidR="006172DC">
        <w:rPr>
          <w:rFonts w:ascii="Times New Roman" w:hAnsi="Times New Roman" w:cs="Times New Roman"/>
          <w:bCs/>
          <w:sz w:val="28"/>
          <w:szCs w:val="28"/>
        </w:rPr>
        <w:t>.</w:t>
      </w:r>
    </w:p>
    <w:p w14:paraId="20F6C5CB" w14:textId="76D6A771" w:rsidR="00490E0C" w:rsidRPr="00490E0C" w:rsidRDefault="00E61CCE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Ключевые партнеры (Key Partners)</w:t>
      </w:r>
      <w:r w:rsidR="006172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 xml:space="preserve">Fashion-бренды и </w:t>
      </w:r>
      <w:r w:rsidR="005B1F28">
        <w:rPr>
          <w:rFonts w:ascii="Times New Roman" w:hAnsi="Times New Roman" w:cs="Times New Roman"/>
          <w:bCs/>
          <w:sz w:val="28"/>
          <w:szCs w:val="28"/>
        </w:rPr>
        <w:t>ритейлеры (крупные и средние),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 я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вляются основным источником контента (одежды) для онлайн-примерки. Партнерство с ними критически важно для формирования обширного и актуального каталога 3D-моделей одежды. Бренды получают выгоду от снижения количества возвратов, увеличения конверсии и расширения охвата аудитории. Производители/прода</w:t>
      </w:r>
      <w:r w:rsidR="004609D0">
        <w:rPr>
          <w:rFonts w:ascii="Times New Roman" w:hAnsi="Times New Roman" w:cs="Times New Roman"/>
          <w:bCs/>
          <w:sz w:val="28"/>
          <w:szCs w:val="28"/>
        </w:rPr>
        <w:t>вцы одежды, интернет-магазины: р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асширяют базу доступных товаров и клиентов. Они заинтересованы в интеграции сервиса для оптимизации своих онлайн-продаж и улучшения клиентского опыта. Разработчики п</w:t>
      </w:r>
      <w:r w:rsidR="004609D0">
        <w:rPr>
          <w:rFonts w:ascii="Times New Roman" w:hAnsi="Times New Roman" w:cs="Times New Roman"/>
          <w:bCs/>
          <w:sz w:val="28"/>
          <w:szCs w:val="28"/>
        </w:rPr>
        <w:t>латформ (Shopify, Tilda и т.д.), с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тратегические партнеры, позволяющие интегрировать функционал 3D-примерки как плагин или модуль в существующие e-commerce платформы. Это значительно упрощает подключение новых интернет-магазинов и расширяет рыночный охват сервиса.</w:t>
      </w:r>
    </w:p>
    <w:p w14:paraId="6E37991B" w14:textId="271C703D" w:rsidR="00490E0C" w:rsidRPr="00490E0C" w:rsidRDefault="00E61CCE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Ключевые виды деятельности (Key Activities)</w:t>
      </w:r>
      <w:r w:rsidR="006172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Создание и постоянное совершенствование алгоритмов 3D-рек</w:t>
      </w:r>
      <w:r w:rsidR="005B1F28">
        <w:rPr>
          <w:rFonts w:ascii="Times New Roman" w:hAnsi="Times New Roman" w:cs="Times New Roman"/>
          <w:bCs/>
          <w:sz w:val="28"/>
          <w:szCs w:val="28"/>
        </w:rPr>
        <w:t>онструкции тела по фото/видео,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 я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 xml:space="preserve">дро технологической компетенции проекта. Включает разработку алгоритмов,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lastRenderedPageBreak/>
        <w:t>способных максимально точно создавать персональный 3D-манекен пользователя на основе загруженных фотографий или видео. Это требует постоянных исследований и доработок для повышения реалистичности</w:t>
      </w:r>
      <w:r w:rsidR="005B1F28">
        <w:rPr>
          <w:rFonts w:ascii="Times New Roman" w:hAnsi="Times New Roman" w:cs="Times New Roman"/>
          <w:bCs/>
          <w:sz w:val="28"/>
          <w:szCs w:val="28"/>
        </w:rPr>
        <w:t>, и точности. Симуляция ткани,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 р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азработка и улучшение физических моделей, позволяющих реалистично отображать поведение различных типов тканей (драпировка, растяжение, блеск) на 3D-манекене. Это является ключевым фактором для убедительности и ценности онлайн-примерки.</w:t>
      </w:r>
    </w:p>
    <w:p w14:paraId="3488E314" w14:textId="7DD2DAAB" w:rsidR="00490E0C" w:rsidRPr="00490E0C" w:rsidRDefault="00E61CCE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Ценностные предложения (Value Propositions)</w:t>
      </w:r>
      <w:r w:rsidR="006172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5B1F28">
        <w:rPr>
          <w:rFonts w:ascii="Times New Roman" w:hAnsi="Times New Roman" w:cs="Times New Roman"/>
          <w:bCs/>
          <w:sz w:val="28"/>
          <w:szCs w:val="28"/>
        </w:rPr>
        <w:t>Реалистичный 3D-манекен,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 о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сновное предложение для конечных пользователей. Позволяет им увидеть, как одежда будет сидеть на их фигуре, снижая неопределенность и повышая уверенность в покупке. Для брендов это означает снижение возвратов. И</w:t>
      </w:r>
      <w:r w:rsidR="004609D0">
        <w:rPr>
          <w:rFonts w:ascii="Times New Roman" w:hAnsi="Times New Roman" w:cs="Times New Roman"/>
          <w:bCs/>
          <w:sz w:val="28"/>
          <w:szCs w:val="28"/>
        </w:rPr>
        <w:t>нтеграция с онлайн</w:t>
      </w:r>
      <w:r w:rsidR="005B1F28">
        <w:rPr>
          <w:rFonts w:ascii="Times New Roman" w:hAnsi="Times New Roman" w:cs="Times New Roman"/>
          <w:bCs/>
          <w:sz w:val="28"/>
          <w:szCs w:val="28"/>
        </w:rPr>
        <w:t>-магазинами,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 ц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енность для e-commerce партнеров, обеспечивающая легкое внедрение сервиса и пользовательский опыт без необходимости переходить на сторонние платформы. Рекомендации по подбору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 одежды (онлайн-стилист): д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ополнительная ценность для пользователей, предлагающая персонализированные советы по стилю, комплектам и размерам, основанные на данных о фигуре и предпочтениях. Это повышает лояльность и стимулирует покупки.</w:t>
      </w:r>
    </w:p>
    <w:p w14:paraId="722EBA9D" w14:textId="37CCC898" w:rsidR="00490E0C" w:rsidRPr="00490E0C" w:rsidRDefault="00574E94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4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Взаимоотношения с кли</w:t>
      </w:r>
      <w:r w:rsidR="006172DC">
        <w:rPr>
          <w:rFonts w:ascii="Times New Roman" w:hAnsi="Times New Roman" w:cs="Times New Roman"/>
          <w:bCs/>
          <w:sz w:val="28"/>
          <w:szCs w:val="28"/>
        </w:rPr>
        <w:t xml:space="preserve">ентами (Customer Relationships).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Персональное сопр</w:t>
      </w:r>
      <w:r w:rsidR="005B1F28">
        <w:rPr>
          <w:rFonts w:ascii="Times New Roman" w:hAnsi="Times New Roman" w:cs="Times New Roman"/>
          <w:bCs/>
          <w:sz w:val="28"/>
          <w:szCs w:val="28"/>
        </w:rPr>
        <w:t>овождение (аккаунт-менеджеры),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 п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рименяется для B2B-клиентов (fashion-брендов и интернет-магазинов). Аккаунт-менеджеры отвечают на вопросы, помогают с индивидуальными интеграциями и поддерживают долгосрочные партнерские отноше</w:t>
      </w:r>
      <w:r w:rsidR="004609D0">
        <w:rPr>
          <w:rFonts w:ascii="Times New Roman" w:hAnsi="Times New Roman" w:cs="Times New Roman"/>
          <w:bCs/>
          <w:sz w:val="28"/>
          <w:szCs w:val="28"/>
        </w:rPr>
        <w:t>ния. Техническая поддержка 24/7, о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беспечивается как для B2B-партнеров, так и для B2C-пользователей. Гарантирует бесперебойную работу сервиса и оперативную помощь при возникновении пробл</w:t>
      </w:r>
      <w:r w:rsidR="005B1F28">
        <w:rPr>
          <w:rFonts w:ascii="Times New Roman" w:hAnsi="Times New Roman" w:cs="Times New Roman"/>
          <w:bCs/>
          <w:sz w:val="28"/>
          <w:szCs w:val="28"/>
        </w:rPr>
        <w:t>ем. Индивидуальные интеграции,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 д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ля крупных B2B-партнеров возможна разработка уникальных решений и адаптация платформы под их специфические требования, что повышает ценность сотрудничества.</w:t>
      </w:r>
    </w:p>
    <w:p w14:paraId="4C67A471" w14:textId="5713E1E2" w:rsidR="00490E0C" w:rsidRPr="00490E0C" w:rsidRDefault="00574E94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5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Потребительские сегменты (Customer Segments)</w:t>
      </w:r>
      <w:r w:rsidR="006172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Дл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я B2C (конечные </w:t>
      </w:r>
      <w:r w:rsidR="004609D0">
        <w:rPr>
          <w:rFonts w:ascii="Times New Roman" w:hAnsi="Times New Roman" w:cs="Times New Roman"/>
          <w:bCs/>
          <w:sz w:val="28"/>
          <w:szCs w:val="28"/>
        </w:rPr>
        <w:lastRenderedPageBreak/>
        <w:t>пользователи): м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ужчины и женщины. Широкая аудитория, активно использующая социальные сети и мобильные устройства. Активно следящие за модными тенденциями. Ценят возможность экспериментировать со стилем и быть в курсе новинок. Ценящие удобство и скорость покупок. Хотят максимально упростить процесс выбора и покупки одежды онлайн, избегая примерок и возвратов.</w:t>
      </w:r>
    </w:p>
    <w:p w14:paraId="3F1C4E21" w14:textId="1FE1D4A2" w:rsidR="00490E0C" w:rsidRPr="00490E0C" w:rsidRDefault="004609D0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Для B2B (бизнес-партнеры):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f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ashion-бренды и ритейлеры. Компании, ориентированные на онлайн-продажи. Испытывающие проблемы с возвратами. Основная «боль» для e-commerce в сфере одежды, которую решает наш сервис, снижая количество возвратов из-за неп</w:t>
      </w:r>
      <w:r>
        <w:rPr>
          <w:rFonts w:ascii="Times New Roman" w:hAnsi="Times New Roman" w:cs="Times New Roman"/>
          <w:bCs/>
          <w:sz w:val="28"/>
          <w:szCs w:val="28"/>
        </w:rPr>
        <w:t>одходящего размера или посадки, стремящиеся повысить конверсию, ж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 xml:space="preserve">елающие улучшить пользовательский опыт на своих платформах и увеличить объемы продаж. </w:t>
      </w:r>
    </w:p>
    <w:p w14:paraId="399A536E" w14:textId="7B853C63" w:rsidR="00490E0C" w:rsidRPr="00490E0C" w:rsidRDefault="00574E94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6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Ключевые ресурсы (Key Resources)</w:t>
      </w:r>
      <w:r w:rsidR="006172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Интеллектуальная собстве</w:t>
      </w:r>
      <w:r w:rsidR="005B1F28">
        <w:rPr>
          <w:rFonts w:ascii="Times New Roman" w:hAnsi="Times New Roman" w:cs="Times New Roman"/>
          <w:bCs/>
          <w:sz w:val="28"/>
          <w:szCs w:val="28"/>
        </w:rPr>
        <w:t>нность, я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вляется основным и наибо</w:t>
      </w:r>
      <w:r w:rsidR="004609D0">
        <w:rPr>
          <w:rFonts w:ascii="Times New Roman" w:hAnsi="Times New Roman" w:cs="Times New Roman"/>
          <w:bCs/>
          <w:sz w:val="28"/>
          <w:szCs w:val="28"/>
        </w:rPr>
        <w:t>лее ценным ресурсом. Включает: у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никальные алгоритмы 3D-реконструкции. Собственные разработки, обеспечивающие точность и реалистичность манекен</w:t>
      </w:r>
      <w:r w:rsidR="004609D0">
        <w:rPr>
          <w:rFonts w:ascii="Times New Roman" w:hAnsi="Times New Roman" w:cs="Times New Roman"/>
          <w:bCs/>
          <w:sz w:val="28"/>
          <w:szCs w:val="28"/>
        </w:rPr>
        <w:t>ов. Алгоритмы симуляции ткани: т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ехнологии, позволяющие реалистично отображать оде</w:t>
      </w:r>
      <w:r w:rsidR="004609D0">
        <w:rPr>
          <w:rFonts w:ascii="Times New Roman" w:hAnsi="Times New Roman" w:cs="Times New Roman"/>
          <w:bCs/>
          <w:sz w:val="28"/>
          <w:szCs w:val="28"/>
        </w:rPr>
        <w:t>жду. Патенты: п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равовая защита разработанных технологий, обеспечивающая конкурентное преимущество и барьер для входа конкурентов.</w:t>
      </w:r>
    </w:p>
    <w:p w14:paraId="64962525" w14:textId="63F1968C" w:rsidR="00490E0C" w:rsidRPr="00490E0C" w:rsidRDefault="00574E94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7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 xml:space="preserve"> Каналы сбыта (Channels)</w:t>
      </w:r>
      <w:r w:rsidR="006172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И</w:t>
      </w:r>
      <w:r w:rsidR="005B1F28">
        <w:rPr>
          <w:rFonts w:ascii="Times New Roman" w:hAnsi="Times New Roman" w:cs="Times New Roman"/>
          <w:bCs/>
          <w:sz w:val="28"/>
          <w:szCs w:val="28"/>
        </w:rPr>
        <w:t>нтеграция в интернет-магазины,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 о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сновной канал сбыта. Сервис будет распространяться как B2B-решение для интернет-магазинов, которые, в свою очередь, предоставляют его своим конечным пользователям. Это B2B</w:t>
      </w:r>
      <w:r w:rsidR="004609D0">
        <w:rPr>
          <w:rFonts w:ascii="Times New Roman" w:hAnsi="Times New Roman" w:cs="Times New Roman"/>
          <w:bCs/>
          <w:sz w:val="28"/>
          <w:szCs w:val="28"/>
        </w:rPr>
        <w:t>2C модель. Прямые продажи B2B: о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тдел продаж или аккаунт-менеджеры будут напрямую взаимодействовать с fashion-брендами и ритейлерами для демонстрации и внедрения платформы. Партнерские программы с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 платформами (Shopify, Tilda): и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спользование экосистем этих платформ для привлечения их клиентов (интернет-магазинов).</w:t>
      </w:r>
    </w:p>
    <w:p w14:paraId="1C933BD4" w14:textId="2C893504" w:rsidR="00490E0C" w:rsidRPr="00490E0C" w:rsidRDefault="00574E94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8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 xml:space="preserve"> Структура издержек (Cost Structure)</w:t>
      </w:r>
      <w:r w:rsidR="006172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4609D0">
        <w:rPr>
          <w:rFonts w:ascii="Times New Roman" w:hAnsi="Times New Roman" w:cs="Times New Roman"/>
          <w:bCs/>
          <w:sz w:val="28"/>
          <w:szCs w:val="28"/>
        </w:rPr>
        <w:t>Затраты на разработку: з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начительная часть расходов на начальном этапе. Включает расходы на программирова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lastRenderedPageBreak/>
        <w:t>ние, проектирование, тестирование, масштабирование платформы и 3D-функционала, а также на постоянное совершенствование алгори</w:t>
      </w:r>
      <w:r w:rsidR="004609D0">
        <w:rPr>
          <w:rFonts w:ascii="Times New Roman" w:hAnsi="Times New Roman" w:cs="Times New Roman"/>
          <w:bCs/>
          <w:sz w:val="28"/>
          <w:szCs w:val="28"/>
        </w:rPr>
        <w:t>тмов. ФОТ (Фонд оплаты труда): р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асходы на привлеченных специалистов (IT, Маркетинг, Контент, Финансы) и, при необходимости, на основное управленческое звено. Модель привлечения специалистов на контрактной основе позволяет оптимизировать эти издержки, делая их бо</w:t>
      </w:r>
      <w:r w:rsidR="004609D0">
        <w:rPr>
          <w:rFonts w:ascii="Times New Roman" w:hAnsi="Times New Roman" w:cs="Times New Roman"/>
          <w:bCs/>
          <w:sz w:val="28"/>
          <w:szCs w:val="28"/>
        </w:rPr>
        <w:t>лее гибкими. Облачные сервисы: о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перационные расходы на хостинг, серверную инфраструктуру, хранение больших объемов данных (3D-моделей, пользовательских данных), масштабирование вычислительных мощностей для 3D-ре</w:t>
      </w:r>
      <w:r w:rsidR="004609D0">
        <w:rPr>
          <w:rFonts w:ascii="Times New Roman" w:hAnsi="Times New Roman" w:cs="Times New Roman"/>
          <w:bCs/>
          <w:sz w:val="28"/>
          <w:szCs w:val="28"/>
        </w:rPr>
        <w:t>ндеринга. Реклама и маркетинг: з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атраты на продвижение сервиса как для B2B-партнеров (привлечение магазинов), так и для B2C-пользователей (повышение узнаваемости и спроса). Включает контекстную, таргетированную рекламу, SMM, PR-активности.</w:t>
      </w:r>
    </w:p>
    <w:p w14:paraId="149538DF" w14:textId="2450B195" w:rsidR="00490E0C" w:rsidRPr="00490E0C" w:rsidRDefault="00574E94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9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 xml:space="preserve"> Потоки доходов (Revenue Streams)</w:t>
      </w:r>
      <w:r w:rsidR="006172D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4609D0">
        <w:rPr>
          <w:rFonts w:ascii="Times New Roman" w:hAnsi="Times New Roman" w:cs="Times New Roman"/>
          <w:bCs/>
          <w:sz w:val="28"/>
          <w:szCs w:val="28"/>
        </w:rPr>
        <w:t>B2B: от внедрения платформы, е</w:t>
      </w:r>
      <w:r w:rsidR="004609D0" w:rsidRPr="00490E0C">
        <w:rPr>
          <w:rFonts w:ascii="Times New Roman" w:hAnsi="Times New Roman" w:cs="Times New Roman"/>
          <w:bCs/>
          <w:sz w:val="28"/>
          <w:szCs w:val="28"/>
        </w:rPr>
        <w:t>дино разовые</w:t>
      </w:r>
      <w:r w:rsidR="003417F5">
        <w:rPr>
          <w:rFonts w:ascii="Times New Roman" w:hAnsi="Times New Roman" w:cs="Times New Roman"/>
          <w:bCs/>
          <w:sz w:val="28"/>
          <w:szCs w:val="28"/>
        </w:rPr>
        <w:t xml:space="preserve"> платежи за интеграцию.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 xml:space="preserve"> Оплата за подключение сервиса 3D-примерки к интернет-магазину партнера. Ежемесячная/ежегодная </w:t>
      </w:r>
      <w:r w:rsidR="004609D0">
        <w:rPr>
          <w:rFonts w:ascii="Times New Roman" w:hAnsi="Times New Roman" w:cs="Times New Roman"/>
          <w:bCs/>
          <w:sz w:val="28"/>
          <w:szCs w:val="28"/>
        </w:rPr>
        <w:t>техническая поддержка платформы, р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егулярные платежи за обслуживание, обновления и поддержку функционала.</w:t>
      </w:r>
      <w:r w:rsidR="006172D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B2C:</w:t>
      </w:r>
      <w:r w:rsidR="004609D0">
        <w:rPr>
          <w:rFonts w:ascii="Times New Roman" w:hAnsi="Times New Roman" w:cs="Times New Roman"/>
          <w:bCs/>
          <w:sz w:val="28"/>
          <w:szCs w:val="28"/>
        </w:rPr>
        <w:t xml:space="preserve"> ежемесячная подписка на сервис, премиум-доступ для пользователей, п</w:t>
      </w:r>
      <w:r w:rsidR="00490E0C" w:rsidRPr="00490E0C">
        <w:rPr>
          <w:rFonts w:ascii="Times New Roman" w:hAnsi="Times New Roman" w:cs="Times New Roman"/>
          <w:bCs/>
          <w:sz w:val="28"/>
          <w:szCs w:val="28"/>
        </w:rPr>
        <w:t>редложение расширенного функционала (например, больше вариантов стилизации, сохранение образов, доступ к эксклюзивным брендам, персонализированные рекомендации стилиста) по ежемесячной подписке. Возможно, будет предлагаться фримиум-модель, где базовый функционал бесплатен, а продвинутый – по подписке.</w:t>
      </w:r>
    </w:p>
    <w:p w14:paraId="163F7065" w14:textId="1D127BA0" w:rsidR="00AD292B" w:rsidRDefault="00490E0C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0E0C">
        <w:rPr>
          <w:rFonts w:ascii="Times New Roman" w:hAnsi="Times New Roman" w:cs="Times New Roman"/>
          <w:bCs/>
          <w:sz w:val="28"/>
          <w:szCs w:val="28"/>
        </w:rPr>
        <w:t xml:space="preserve">Представленная Бизнес-модель Остервальдера </w:t>
      </w:r>
      <w:r w:rsidR="00F36B12">
        <w:rPr>
          <w:rFonts w:ascii="Times New Roman" w:hAnsi="Times New Roman" w:cs="Times New Roman"/>
          <w:bCs/>
          <w:sz w:val="28"/>
          <w:szCs w:val="28"/>
        </w:rPr>
        <w:t>демонстр</w:t>
      </w:r>
      <w:r w:rsidR="00915BE1">
        <w:rPr>
          <w:rFonts w:ascii="Times New Roman" w:hAnsi="Times New Roman" w:cs="Times New Roman"/>
          <w:bCs/>
          <w:sz w:val="28"/>
          <w:szCs w:val="28"/>
        </w:rPr>
        <w:t>ирует, как ООО «Идеальный образ</w:t>
      </w:r>
      <w:r w:rsidRPr="00490E0C">
        <w:rPr>
          <w:rFonts w:ascii="Times New Roman" w:hAnsi="Times New Roman" w:cs="Times New Roman"/>
          <w:bCs/>
          <w:sz w:val="28"/>
          <w:szCs w:val="28"/>
        </w:rPr>
        <w:t>» планирует создавать, доставлять и извлекать ценность. Четкое определение ключевых партнеров, видов деятельности, ценностных предложений, потребительских сегментов, каналов сбыта, взаимоотношений с клиентами, ресурсов, а также структуры издержек и потоков доходов, позволяет построить устойчивую и масштабируемую бизнес-модель.</w:t>
      </w:r>
    </w:p>
    <w:p w14:paraId="6F1D47D9" w14:textId="704806F2" w:rsidR="00E5400E" w:rsidRPr="00AD292B" w:rsidRDefault="00E5400E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5400E">
        <w:rPr>
          <w:rFonts w:ascii="Arial" w:hAnsi="Arial" w:cs="Arial"/>
          <w:bCs/>
          <w:sz w:val="28"/>
          <w:szCs w:val="28"/>
        </w:rPr>
        <w:t>3.3 Производственный план</w:t>
      </w:r>
    </w:p>
    <w:p w14:paraId="515A3549" w14:textId="77777777" w:rsidR="0082139F" w:rsidRDefault="0082139F" w:rsidP="0034059B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Производственный план описывает организацию разработки, внедрения </w:t>
      </w:r>
      <w:r>
        <w:rPr>
          <w:rFonts w:ascii="Times New Roman" w:hAnsi="Times New Roman" w:cs="Times New Roman"/>
          <w:sz w:val="28"/>
          <w:szCs w:val="28"/>
        </w:rPr>
        <w:lastRenderedPageBreak/>
        <w:t>и функционирования виртуальной примерочной на основе технологии построения индивидуального 3D-манекена пользователя. Он включает анализ ресурсов, план работ, расчёт себестоимости, смету затрат, MVP и обоснование ценообразования.</w:t>
      </w:r>
    </w:p>
    <w:p w14:paraId="0CBB0944" w14:textId="60E6AAF1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 планируется реализовывать по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-моделям, где интернет-магазины платят за подключение онлайн-примерки, а конечные потребители покупают подписку. Отразим планируемый объём сбыта за первый год в таблице 3.</w:t>
      </w:r>
      <w:r w:rsidR="00A0307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E5F1DB6" w14:textId="652EA2E1" w:rsidR="0082139F" w:rsidRDefault="0082139F" w:rsidP="0034059B">
      <w:pPr>
        <w:widowControl w:val="0"/>
        <w:spacing w:before="120"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– Планируемый объём сбыта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139F" w14:paraId="4685EA59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3CF2C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F8ECC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</w:tr>
      <w:tr w:rsidR="0082139F" w14:paraId="58B36D79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C21B0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Количество подключенных магазинов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5301C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2139F" w14:paraId="25353866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BA9D9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Количество пользователей, подключивших подписку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FE372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150 000</w:t>
            </w:r>
          </w:p>
        </w:tc>
      </w:tr>
    </w:tbl>
    <w:p w14:paraId="05C16C70" w14:textId="48E97D2C" w:rsidR="0082139F" w:rsidRDefault="0082139F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Данные, представленные в таблице 3.</w:t>
      </w:r>
      <w:r w:rsidR="00645A0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, отражают планируемый объём сбыта проекта «Онлайн-примерка вещей» в первый год реализации при использовании смешанной модели монетизации B2B и B2C. Планируется подключение 10 интернет-магазинов (включая маркетплейсы), что позволит обеспечить присутствие сервиса на различных торговых платформах и создать устойчивый канал B2B-доходов. Одновременно предполагается привлечение 20 000 конечных пользователей, оформивших подписку на использование онлайн-примерки, что свидетельствует о значительном потенциале B2C-сегмента и высокой заинтересованности потребителей в цифровых сервисах для онлайн-покупок одежды.</w:t>
      </w:r>
    </w:p>
    <w:p w14:paraId="67D4F123" w14:textId="7D59CD02" w:rsidR="00591A22" w:rsidRPr="00591A22" w:rsidRDefault="00591A22" w:rsidP="0034059B">
      <w:pPr>
        <w:widowControl w:val="0"/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Рассмотрим расходы на заработную плату в таблице 3.</w:t>
      </w:r>
      <w:r w:rsidR="00A03075">
        <w:rPr>
          <w:rFonts w:ascii="Times New Roman" w:hAnsi="Times New Roman" w:cs="Times New Roman"/>
          <w:sz w:val="28"/>
          <w:szCs w:val="28"/>
        </w:rPr>
        <w:t>2</w:t>
      </w:r>
    </w:p>
    <w:p w14:paraId="3AF782ED" w14:textId="2E0EF9A6" w:rsidR="0082139F" w:rsidRDefault="0082139F" w:rsidP="0034059B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– Фонд оплаты труда в месяц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82139F" w14:paraId="219130D7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6911E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A0FA1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Количество, чел.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66443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Сумма, руб.</w:t>
            </w:r>
          </w:p>
        </w:tc>
      </w:tr>
      <w:tr w:rsidR="0082139F" w14:paraId="58AB3C17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5B0E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Backend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-разработчик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115B6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A90A1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120 000</w:t>
            </w:r>
          </w:p>
        </w:tc>
      </w:tr>
      <w:tr w:rsidR="0082139F" w14:paraId="5B52D358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D2E43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Frontend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-разработчик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491B7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6D6FF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120 000</w:t>
            </w:r>
          </w:p>
        </w:tc>
      </w:tr>
      <w:tr w:rsidR="0082139F" w14:paraId="2B18A549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2C797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-разработчик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F9F8F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8F12B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150 000</w:t>
            </w:r>
          </w:p>
        </w:tc>
      </w:tr>
      <w:tr w:rsidR="0082139F" w14:paraId="795BA7BF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9B0DE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AI-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инженер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31C34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DAB91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150 000</w:t>
            </w:r>
          </w:p>
        </w:tc>
      </w:tr>
      <w:tr w:rsidR="0082139F" w14:paraId="098E4E6D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F54EE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UX/UI-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дизайнер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A02C2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88D36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80 000</w:t>
            </w:r>
          </w:p>
        </w:tc>
      </w:tr>
      <w:tr w:rsidR="0082139F" w14:paraId="127A2C8B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35E2D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AF21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B431B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620 000</w:t>
            </w:r>
          </w:p>
        </w:tc>
      </w:tr>
    </w:tbl>
    <w:p w14:paraId="740B79C7" w14:textId="41E73BF8" w:rsidR="0082139F" w:rsidRDefault="0082139F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Как показано в таблице 3.</w:t>
      </w:r>
      <w:r w:rsidR="00645A0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, фонд оплаты труда проекта «Онлайн-примерка вещей» в месяц составляет 620 000 рублей. В структуре ФОТ представлены ключевые специалисты, необходимые для разработки, внедрения и поддержки функционирования онлайн-примерочной. Основную долю затрат формируют технические специалисты – backend- и frontend-разработчики, 3D-разработчик и AI-инженер, что обусловлено высокой технологической сложностью проекта и использованием современных методов 3D-моделирования и искусственного интеллекта.</w:t>
      </w:r>
    </w:p>
    <w:p w14:paraId="66D1924D" w14:textId="1DCE74FD" w:rsidR="00591A22" w:rsidRDefault="00591A22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таблице 3.</w:t>
      </w:r>
      <w:r w:rsidR="00A03075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показаны страховые взносы.</w:t>
      </w:r>
    </w:p>
    <w:p w14:paraId="774BCAB7" w14:textId="5BBC8861" w:rsidR="0082139F" w:rsidRDefault="0082139F" w:rsidP="0034059B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– Страховые взносы в месяц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82139F" w14:paraId="2BB97D8C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CBF66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7BB4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Сумма, руб.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18574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Сумма, руб.</w:t>
            </w:r>
          </w:p>
        </w:tc>
      </w:tr>
      <w:tr w:rsidR="0082139F" w14:paraId="49FC169B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22580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Backend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-разработчик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5577A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120 000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98ABB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36 240</w:t>
            </w:r>
          </w:p>
        </w:tc>
      </w:tr>
      <w:tr w:rsidR="0082139F" w14:paraId="4966DB6E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C0243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Frontend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-разработчик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A8E4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120 000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29E4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36 240</w:t>
            </w:r>
          </w:p>
        </w:tc>
      </w:tr>
      <w:tr w:rsidR="0082139F" w14:paraId="1CDD0832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CEF5E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-разработчик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7ABE9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150 000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ADD6A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45 300</w:t>
            </w:r>
          </w:p>
        </w:tc>
      </w:tr>
      <w:tr w:rsidR="0082139F" w14:paraId="496C7361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03416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AI-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инженер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B2C99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150 000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AC60C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45 300</w:t>
            </w:r>
          </w:p>
        </w:tc>
      </w:tr>
      <w:tr w:rsidR="0082139F" w14:paraId="524955B7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332D8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UX/UI-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дизайнер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263CF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80 000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BBFC8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24 160</w:t>
            </w:r>
          </w:p>
        </w:tc>
      </w:tr>
      <w:tr w:rsidR="0082139F" w14:paraId="3F752541" w14:textId="77777777" w:rsidTr="0082139F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A2346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80D72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680 000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8A02A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187 240</w:t>
            </w:r>
          </w:p>
        </w:tc>
      </w:tr>
    </w:tbl>
    <w:p w14:paraId="0C22F8B9" w14:textId="438B0305" w:rsidR="0082139F" w:rsidRDefault="0082139F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Наибольшая доля страховых взносов приходится на высококвалифицированных технических специалистов </w:t>
      </w:r>
      <w:r w:rsidR="00645A03" w:rsidRPr="009034F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3D-разработчика и AI-инженера, что обусловлено более высоким уровнем их заработной платы. Расходы на страховые взносы являются обязательными и относятся к постоянным затратам проекта, не зависящим от объёма реализации услуг. Включение данной статьи расходов в расчёты позволяет более точно определить общие затраты на персонал и обоснованно оценить финансовую нагрузку при реализации проекта.</w:t>
      </w:r>
    </w:p>
    <w:p w14:paraId="34AC76F9" w14:textId="62CB1E4D" w:rsidR="0082139F" w:rsidRDefault="0082139F" w:rsidP="0034059B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– Административные и управленческие расходы в месяц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139F" w14:paraId="59E435E9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CF6E9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Статья затрат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93B49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Сумма, руб.</w:t>
            </w:r>
          </w:p>
        </w:tc>
      </w:tr>
      <w:tr w:rsidR="0082139F" w14:paraId="638FD111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5160B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Бухгалтерия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B7B24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20 000</w:t>
            </w:r>
          </w:p>
        </w:tc>
      </w:tr>
      <w:tr w:rsidR="0082139F" w14:paraId="60C8DB20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473D6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Юридическое сопровождение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C997C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30 000</w:t>
            </w:r>
          </w:p>
        </w:tc>
      </w:tr>
      <w:tr w:rsidR="0082139F" w14:paraId="1B1238BB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B337E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Маркетинг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32C96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100 000</w:t>
            </w:r>
          </w:p>
        </w:tc>
      </w:tr>
      <w:tr w:rsidR="0082139F" w14:paraId="4F738563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7274A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B150F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150 000</w:t>
            </w:r>
          </w:p>
        </w:tc>
      </w:tr>
    </w:tbl>
    <w:p w14:paraId="1DD115DC" w14:textId="7917F1BC" w:rsidR="0082139F" w:rsidRDefault="0082139F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видно из таблицы 3.</w:t>
      </w:r>
      <w:r w:rsidR="00A03075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, административные и управленческие расходы проекта «Онлайн-примерка вещей» в месяц составляют 150 000 рублей. Данные затраты включают расходы на бухгалтерское обслуживание и юридическое сопровождение, которые обеспечивают корректное ведение финансово-</w:t>
      </w:r>
      <w:r>
        <w:rPr>
          <w:rFonts w:ascii="Times New Roman" w:hAnsi="Times New Roman" w:cs="Times New Roman"/>
          <w:sz w:val="28"/>
          <w:szCs w:val="28"/>
        </w:rPr>
        <w:lastRenderedPageBreak/>
        <w:t>хозяйственной деятельности и правовую защиту проекта, а также маркетинговые расходы, направленные на продвижение сервиса и привлечение клиентов в сегментах B2B и B2C.</w:t>
      </w:r>
    </w:p>
    <w:p w14:paraId="79406C2A" w14:textId="10F80FEF" w:rsidR="0082139F" w:rsidRDefault="0082139F" w:rsidP="0034059B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– Прочие расходы в месяц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139F" w14:paraId="269AFF4F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27FE5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Статья затрат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138C1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Сумма, руб.</w:t>
            </w:r>
          </w:p>
        </w:tc>
      </w:tr>
      <w:tr w:rsidR="0082139F" w14:paraId="21CB4E70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14035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Сервер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9082C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80 000</w:t>
            </w:r>
          </w:p>
        </w:tc>
      </w:tr>
      <w:tr w:rsidR="00644148" w14:paraId="270EF929" w14:textId="77777777" w:rsidTr="003637C9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04D4C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Интеграция </w:t>
            </w: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API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22E81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40 000</w:t>
            </w:r>
          </w:p>
        </w:tc>
      </w:tr>
      <w:tr w:rsidR="00644148" w14:paraId="30E1DA79" w14:textId="77777777" w:rsidTr="003637C9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95BC3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Лицензия на ПО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1EE5A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30 000</w:t>
            </w:r>
          </w:p>
        </w:tc>
      </w:tr>
      <w:tr w:rsidR="00644148" w14:paraId="18BE87FE" w14:textId="77777777" w:rsidTr="003637C9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71D63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Хостинг-платформа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F391A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644148" w14:paraId="444FEE5B" w14:textId="77777777" w:rsidTr="003637C9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3E42D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Госпошлина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5886F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4000</w:t>
            </w:r>
          </w:p>
        </w:tc>
      </w:tr>
      <w:tr w:rsidR="00644148" w14:paraId="5D261BFF" w14:textId="77777777" w:rsidTr="003637C9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7DF57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FF4FC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164 000</w:t>
            </w:r>
          </w:p>
        </w:tc>
      </w:tr>
    </w:tbl>
    <w:p w14:paraId="2B07A93B" w14:textId="18C9DB45" w:rsidR="0082139F" w:rsidRDefault="00644148" w:rsidP="00644148">
      <w:pPr>
        <w:widowControl w:val="0"/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  </w:t>
      </w:r>
      <w:r w:rsidR="0082139F">
        <w:rPr>
          <w:rFonts w:ascii="Times New Roman" w:hAnsi="Times New Roman" w:cs="Times New Roman"/>
          <w:sz w:val="28"/>
          <w:szCs w:val="28"/>
        </w:rPr>
        <w:t>Данные таблицы 3.</w:t>
      </w:r>
      <w:r w:rsidR="00A03075">
        <w:rPr>
          <w:rFonts w:ascii="Times New Roman" w:hAnsi="Times New Roman" w:cs="Times New Roman"/>
          <w:sz w:val="28"/>
          <w:szCs w:val="28"/>
        </w:rPr>
        <w:t>6</w:t>
      </w:r>
      <w:r w:rsidR="0082139F">
        <w:rPr>
          <w:rFonts w:ascii="Times New Roman" w:hAnsi="Times New Roman" w:cs="Times New Roman"/>
          <w:sz w:val="28"/>
          <w:szCs w:val="28"/>
        </w:rPr>
        <w:t xml:space="preserve"> отражают структуру прочих расходов проекта «Онлайн-примерка вещей» в расчёте на месяц. Общая сумма данных затрат составляет 164 000 рублей. В их состав входят расходы на серверную инфраструктуру, хостинг и облачные сервисы, которые обеспечивают стабильную работу онлайн-примерочной, а также интеграцию API с интернет-магазинами и маркетплейсами.</w:t>
      </w:r>
    </w:p>
    <w:p w14:paraId="5FF3FCB8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Кроме того, в перечень прочих расходов включены затраты на лицензирование программного обеспечения и уплату государственной пошлины, что необходимо для законного функционирования проекта.</w:t>
      </w:r>
    </w:p>
    <w:p w14:paraId="2E331934" w14:textId="03F56D5E" w:rsidR="0082139F" w:rsidRDefault="0082139F" w:rsidP="0034059B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– Сводная таблица постоянных затрат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139F" w14:paraId="5311C718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AAB1E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Группа затрат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385D3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Сумма, руб.</w:t>
            </w:r>
          </w:p>
        </w:tc>
      </w:tr>
      <w:tr w:rsidR="0082139F" w14:paraId="6C4094A5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FBC95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ФОТ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28A4E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620 000</w:t>
            </w:r>
          </w:p>
        </w:tc>
      </w:tr>
      <w:tr w:rsidR="0082139F" w14:paraId="737060CF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374A2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Страховые взносы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E138A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187 240</w:t>
            </w:r>
          </w:p>
        </w:tc>
      </w:tr>
      <w:tr w:rsidR="0082139F" w14:paraId="21F89803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ED092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Административные и управленческие расходы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4561E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150 000</w:t>
            </w:r>
          </w:p>
        </w:tc>
      </w:tr>
      <w:tr w:rsidR="0082139F" w14:paraId="07A428BE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C8022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Прочие расходы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C786A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164 000</w:t>
            </w:r>
          </w:p>
        </w:tc>
      </w:tr>
      <w:tr w:rsidR="0082139F" w14:paraId="10251355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BB746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2BF64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1 121 240</w:t>
            </w:r>
          </w:p>
        </w:tc>
      </w:tr>
    </w:tbl>
    <w:p w14:paraId="79635999" w14:textId="701B7D34" w:rsidR="0082139F" w:rsidRDefault="0082139F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Сводная таблица 3.</w:t>
      </w:r>
      <w:r w:rsidR="00A03075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отражает общий объём постоянных затрат проекта «Онлайн-примерка вещей» в расчёте на месяц. Общая сумма постоянных расходов составляет 1 121 240 рублей. Наибольшую долю в структуре затрат занимает фонд оплаты труда и страховые взносы, что характерно для высокотехнологичных цифровых проектов, основным ресурсом которых является квалифицированный человеческий капитал.</w:t>
      </w:r>
    </w:p>
    <w:p w14:paraId="2255F6FE" w14:textId="3123B971" w:rsidR="00591A22" w:rsidRDefault="00591A22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Рассмотрим переменные затраты в таблице 3.</w:t>
      </w:r>
      <w:r w:rsidR="00A03075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C77BB0B" w14:textId="786969CA" w:rsidR="0082139F" w:rsidRDefault="0082139F" w:rsidP="0034059B">
      <w:pPr>
        <w:widowControl w:val="0"/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– Переменные затраты в месяц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139F" w14:paraId="1796E97D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F6E88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Статья затрат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059EF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Сумма, руб.</w:t>
            </w:r>
          </w:p>
        </w:tc>
      </w:tr>
      <w:tr w:rsidR="0082139F" w14:paraId="24BE4DE7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814B7" w14:textId="5A1ABCC5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Тех. </w:t>
            </w:r>
            <w:r w:rsidR="003566B3" w:rsidRPr="006A321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оддержка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F5BB6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60 000</w:t>
            </w:r>
          </w:p>
        </w:tc>
      </w:tr>
      <w:tr w:rsidR="0082139F" w14:paraId="249FF221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F6944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Страховые взносы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62115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18 120</w:t>
            </w:r>
          </w:p>
        </w:tc>
      </w:tr>
      <w:tr w:rsidR="0082139F" w14:paraId="7A4FADF5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8AB1D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Облачный сервис для хранения и обработки данных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94A2E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30 000</w:t>
            </w:r>
          </w:p>
        </w:tc>
      </w:tr>
      <w:tr w:rsidR="00644148" w:rsidRPr="006A3210" w14:paraId="50202054" w14:textId="77777777" w:rsidTr="003637C9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87261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Маркетинг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89B07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100 000</w:t>
            </w:r>
          </w:p>
        </w:tc>
      </w:tr>
      <w:tr w:rsidR="00644148" w:rsidRPr="006A3210" w14:paraId="28BEBBB1" w14:textId="77777777" w:rsidTr="003637C9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5121D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Хранение 3</w:t>
            </w: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D-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моделей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4D1BB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150 000</w:t>
            </w:r>
          </w:p>
        </w:tc>
      </w:tr>
      <w:tr w:rsidR="00644148" w:rsidRPr="006A3210" w14:paraId="511C7D3C" w14:textId="77777777" w:rsidTr="003637C9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33717" w14:textId="77777777" w:rsidR="00644148" w:rsidRPr="006A3210" w:rsidRDefault="00644148" w:rsidP="003637C9">
            <w:pPr>
              <w:widowControl w:val="0"/>
              <w:tabs>
                <w:tab w:val="left" w:pos="162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Трафик и </w:t>
            </w: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CDN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53344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30 000</w:t>
            </w:r>
          </w:p>
        </w:tc>
      </w:tr>
      <w:tr w:rsidR="00644148" w:rsidRPr="006A3210" w14:paraId="3938C45E" w14:textId="77777777" w:rsidTr="003637C9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D5637" w14:textId="77777777" w:rsidR="00644148" w:rsidRPr="006A3210" w:rsidRDefault="00644148" w:rsidP="003637C9">
            <w:pPr>
              <w:widowControl w:val="0"/>
              <w:tabs>
                <w:tab w:val="left" w:pos="16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159A4" w14:textId="77777777" w:rsidR="00644148" w:rsidRPr="006A3210" w:rsidRDefault="00644148" w:rsidP="003637C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388 120</w:t>
            </w:r>
          </w:p>
        </w:tc>
      </w:tr>
    </w:tbl>
    <w:p w14:paraId="5FA34CB3" w14:textId="4D802D7C" w:rsidR="0082139F" w:rsidRDefault="00644148" w:rsidP="00644148">
      <w:pPr>
        <w:widowControl w:val="0"/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       </w:t>
      </w:r>
      <w:r w:rsidR="0082139F">
        <w:rPr>
          <w:rFonts w:ascii="Times New Roman" w:hAnsi="Times New Roman" w:cs="Times New Roman"/>
          <w:sz w:val="28"/>
          <w:szCs w:val="28"/>
        </w:rPr>
        <w:t>Общая сумма переменных расходов составляет 388 120 рублей. Наибольшую долю занимают расходы, непосредственно зависящие от количества пользователей и объёма сервиса, такие как хранение 3D-моделей (150 000 руб.) и маркетинг для привлечения новых пользователей (100 000 руб.).</w:t>
      </w:r>
    </w:p>
    <w:p w14:paraId="16C26BB6" w14:textId="7294B27A" w:rsidR="0082139F" w:rsidRDefault="0082139F" w:rsidP="0034059B">
      <w:pPr>
        <w:widowControl w:val="0"/>
        <w:spacing w:before="240"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– Общая себестоимость услуг в месяц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139F" w14:paraId="057DC63A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AE22F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40057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</w:tr>
      <w:tr w:rsidR="0082139F" w14:paraId="14078DC0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A5086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Постоянные затраты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FFA07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1 121 240</w:t>
            </w:r>
          </w:p>
        </w:tc>
      </w:tr>
      <w:tr w:rsidR="0082139F" w14:paraId="7E882223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5C2DD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Переменные затраты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15009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388 120</w:t>
            </w:r>
          </w:p>
        </w:tc>
      </w:tr>
      <w:tr w:rsidR="0082139F" w14:paraId="57688015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29F40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42627" w14:textId="77777777" w:rsidR="0082139F" w:rsidRPr="006A3210" w:rsidRDefault="0082139F" w:rsidP="003405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1 509 360</w:t>
            </w:r>
          </w:p>
        </w:tc>
      </w:tr>
    </w:tbl>
    <w:p w14:paraId="5F067E44" w14:textId="77777777" w:rsidR="0082139F" w:rsidRDefault="0082139F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сумма расходов составляет 1 509 360 рублей, из которых 1 121 240 руб. приходится на постоянные затраты, а 388 120 руб. — на переменные затраты.</w:t>
      </w:r>
    </w:p>
    <w:p w14:paraId="1726F256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Данный показатель позволяет оценить минимальный уровень дохода, необходимый для покрытия всех расходов проекта. Структура себестоимости демонстрирует, что основная часть затрат связана с обеспечением работы персонала, серверной инфраструктуры, лицензирования программного обеспечения и административного сопровождения (постоянные затраты), тогда как переменные расходы зависят от количества пользователей и объёма предоставляемых услуг, включая маркетинг, хранение 3D-моделей, трафик и техническую поддержку.</w:t>
      </w:r>
    </w:p>
    <w:p w14:paraId="400675B3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Ценообразование на B2B-подписку сервиса «Онлайн-примерка вещей» основано на ценностном подходе и учитывает функциональное наполнение тарифных планов, масштаб бизнеса клиентов и ожидаемый экономический эф</w:t>
      </w:r>
      <w:r>
        <w:rPr>
          <w:rFonts w:ascii="Times New Roman" w:hAnsi="Times New Roman" w:cs="Times New Roman"/>
          <w:sz w:val="28"/>
          <w:szCs w:val="28"/>
        </w:rPr>
        <w:lastRenderedPageBreak/>
        <w:t>фект от внедрения технологии. Стоимость тарифов дифференцирована в зависимости от объёма предоставляемых услуг, уровня интеграции и степени технической поддержки.</w:t>
      </w:r>
    </w:p>
    <w:p w14:paraId="52DE31C3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Тариф «Basic» имеет минимальную стоимость и ориентирован на небольшие интернет-магазины, для которых важно получить доступ к базовому функционалу онлайн-примерки без значительных первоначальных затрат.</w:t>
      </w:r>
    </w:p>
    <w:p w14:paraId="3127E899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Тариф «</w:t>
      </w:r>
      <w:r>
        <w:rPr>
          <w:rFonts w:ascii="Times New Roman" w:hAnsi="Times New Roman" w:cs="Times New Roman"/>
          <w:sz w:val="28"/>
          <w:szCs w:val="28"/>
          <w:lang w:val="en-US"/>
        </w:rPr>
        <w:t>Standard</w:t>
      </w:r>
      <w:r>
        <w:rPr>
          <w:rFonts w:ascii="Times New Roman" w:hAnsi="Times New Roman" w:cs="Times New Roman"/>
          <w:sz w:val="28"/>
          <w:szCs w:val="28"/>
        </w:rPr>
        <w:t>» предусматривает более широкий набор возможностей и рассчитан на магазины со средним оборотом, где требуется повышенная точность подбора размера и больший объём виртуальных примерок.</w:t>
      </w:r>
    </w:p>
    <w:p w14:paraId="6312F87E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Тариф «Premium» является наиболее дорогостоящим и предназначен для крупных интернет-магазинов и маркетплейсов. Его цена обусловлена отсутствием ограничений по количеству примерок, глубокой API-интеграцией, индивидуальной настройкой сервиса, расширенной аналитикой и дополнительными сервисами, такими как услуги онлайн-стилиста.</w:t>
      </w:r>
    </w:p>
    <w:p w14:paraId="69D3DB7A" w14:textId="5B5A5095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стоимость каждого тарифа соответствует уровню предоставляемого функционала и потенциальной выгоде для клиента, выражающейся в снижении количества возвратов, повышении конверсии и росте онлайн-продаж. Рассмотрим тарифы на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2139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-подписку в таблице 3.</w:t>
      </w:r>
      <w:r w:rsidR="00807084">
        <w:rPr>
          <w:rFonts w:ascii="Times New Roman" w:hAnsi="Times New Roman" w:cs="Times New Roman"/>
          <w:sz w:val="28"/>
          <w:szCs w:val="28"/>
        </w:rPr>
        <w:t>11</w:t>
      </w:r>
    </w:p>
    <w:p w14:paraId="7F97D220" w14:textId="592495D7" w:rsidR="0082139F" w:rsidRDefault="00591A22" w:rsidP="0034059B">
      <w:pPr>
        <w:widowControl w:val="0"/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– Т</w:t>
      </w:r>
      <w:r w:rsidR="0082139F">
        <w:rPr>
          <w:rFonts w:ascii="Times New Roman" w:hAnsi="Times New Roman" w:cs="Times New Roman"/>
          <w:sz w:val="28"/>
          <w:szCs w:val="28"/>
        </w:rPr>
        <w:t xml:space="preserve">арифы на </w:t>
      </w:r>
      <w:r w:rsidR="0082139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82139F">
        <w:rPr>
          <w:rFonts w:ascii="Times New Roman" w:hAnsi="Times New Roman" w:cs="Times New Roman"/>
          <w:sz w:val="28"/>
          <w:szCs w:val="28"/>
        </w:rPr>
        <w:t>2</w:t>
      </w:r>
      <w:r w:rsidR="0082139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82139F">
        <w:rPr>
          <w:rFonts w:ascii="Times New Roman" w:hAnsi="Times New Roman" w:cs="Times New Roman"/>
          <w:sz w:val="28"/>
          <w:szCs w:val="28"/>
        </w:rPr>
        <w:t>-подписку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1276"/>
        <w:gridCol w:w="6373"/>
      </w:tblGrid>
      <w:tr w:rsidR="0082139F" w14:paraId="26154E2F" w14:textId="77777777" w:rsidTr="0064414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50AA9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Тариф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6EB1C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Цена, руб./год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6526F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2139F" w14:paraId="5D0021E0" w14:textId="77777777" w:rsidTr="0064414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51D3F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Basic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FA7E5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200 000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8C3E6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Предназначен для небольших интернет-магазинов. Включает базовую интеграцию онлайн-примерки на сайт, ограниченное количество виртуальных примерок и стандартный функционал визуализации посадки одежды.</w:t>
            </w:r>
          </w:p>
        </w:tc>
      </w:tr>
      <w:tr w:rsidR="0082139F" w14:paraId="142CBB0E" w14:textId="77777777" w:rsidTr="0064414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0679D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Standard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3D8B1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250 000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CABEF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Ориентирован на интернет-магазины среднего масштаба. Предоставляет расширенный функционал онлайн-примерки, увеличенный лимит примерок, улучшенные алгоритмы подбора размера и приоритетную техническую поддержку.</w:t>
            </w:r>
          </w:p>
        </w:tc>
      </w:tr>
      <w:tr w:rsidR="0082139F" w14:paraId="0BC44B89" w14:textId="77777777" w:rsidTr="00644148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0C9A7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Premium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4BCAD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450 000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E461" w14:textId="77777777" w:rsidR="0082139F" w:rsidRPr="006A3210" w:rsidRDefault="0082139F" w:rsidP="0034059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Предназначен для крупных интернет-магазинов и маркетплейсов. Включает полный функционал сервиса без ограничений по количеству примерок, расширенную API-интеграцию, индивидуальную настройку и персональную техническую поддержку, а также сбор статистики и услуги онлайн-стилиста.</w:t>
            </w:r>
          </w:p>
        </w:tc>
      </w:tr>
    </w:tbl>
    <w:p w14:paraId="049288A3" w14:textId="774FE0AD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отражает тарифную линейку B2B-подписки сервиса «Онлайн-примерка вещей», сформированную с учётом потребностей различных категорий интернет-магазинов. Предложенная система тарифов обеспечивает гибкость выбора для клиентов разного масштаба и способствует расширению клиентской базы. Дифференциация цен позволяет одновременно привлекать малый и средний бизнес и получать более высокую выручку от крупных игроков рынка, что положительно влияет на финансовую устойчивость и масштабируемость проекта.</w:t>
      </w:r>
    </w:p>
    <w:p w14:paraId="04907BBB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Ценообразование в рамках B2C-модели сервиса «Онлайн-примерка вещей» основано на сочетании затратного и ценностного подходов и ориентировано на массового конечного потребителя. Стоимость подписки формируется с учётом уровня платежеспособности целевой аудитории и цен на аналогичные цифровые сервисы. Стоимость подписки на уровне 150 руб. в месяц является доступной для массового пользователя и сопоставимой с ценами других цифровых сервисов по подписной модели.</w:t>
      </w:r>
    </w:p>
    <w:p w14:paraId="35E77659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конечных пользователей сервис предоставляет ощутимую потребительскую ценность, выражающуюся в возможности точного подбора размера одежды, визуальной оценки посадки изделий и снижения риска неудачной покупки при онлайн-заказе. Использование онлайн-примерки позволяет экономить время, уменьшать количество возвратов и повышать удовлетворённость покупками, что обосновывает готовность пользователей платить за доступ к сервису по подписной модели.</w:t>
      </w:r>
    </w:p>
    <w:p w14:paraId="0BB3FDC4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оценки финансовой устойчивости проекта «Онлайн-примерка вещей» был выполнен расчёт точки безубыточности, позволяющий определить минимальный объём реализации услуг, при котором выручка покрывает совокупные затраты, а финансовый результат равен нулю.</w:t>
      </w:r>
    </w:p>
    <w:p w14:paraId="131AFBFB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первую очередь была рассчитана точка безубыточности для B2C-сегмента. Переменные затраты в расчёте на одного пользователя составляют около 2,59 рубля в месяц. Таким образом, маржинальный доход с одного B2C-пользователя равен 147,41 рубля. При данных условиях точка безубыточности </w:t>
      </w:r>
      <w:r>
        <w:rPr>
          <w:rFonts w:ascii="Times New Roman" w:hAnsi="Times New Roman" w:cs="Times New Roman"/>
          <w:sz w:val="28"/>
          <w:szCs w:val="28"/>
        </w:rPr>
        <w:lastRenderedPageBreak/>
        <w:t>по B2C-сегменту достигается при привлечении примерно 7 604 платных пользователей в месяц.</w:t>
      </w:r>
    </w:p>
    <w:p w14:paraId="0D41935E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была определена точка безубыточности для B2B-направления. С учётом того, что ежемесячный доход от одного B2B-клиента составляет 16 667 рублей, для покрытия постоянных затрат проекта при отсутствии доходов от B2C-сегмента необходимо подключение не менее 68 интернет-магазинов.</w:t>
      </w:r>
    </w:p>
    <w:p w14:paraId="22277E08" w14:textId="77777777" w:rsidR="00C22FB6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Проведённые расчёты свидетельствуют о том, что проект «Онлайн-примерка вещей» характеризуется высокой финансовой устойчивостью. Планируемые объёмы реализации услуг существенно превышают рассчитанную точку безубыточности, что подтверждает экономическую целесообразность проекта и наличие значительного запаса прочности для е</w:t>
      </w:r>
      <w:r w:rsidR="00C22FB6">
        <w:rPr>
          <w:rFonts w:ascii="Times New Roman" w:hAnsi="Times New Roman" w:cs="Times New Roman"/>
          <w:sz w:val="28"/>
          <w:szCs w:val="28"/>
        </w:rPr>
        <w:t>го дальнейшего масштабирования.</w:t>
      </w:r>
    </w:p>
    <w:p w14:paraId="4BE2273A" w14:textId="79E78C03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 MVP </w:t>
      </w:r>
      <w:r w:rsidR="00645A03" w:rsidRPr="009034FC">
        <w:rPr>
          <w:rFonts w:ascii="Times New Roman" w:hAnsi="Times New Roman" w:cs="Times New Roman"/>
          <w:sz w:val="28"/>
          <w:szCs w:val="28"/>
        </w:rPr>
        <w:t>–</w:t>
      </w:r>
      <w:r w:rsidR="00645A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создать минимально жизнеспособную версию сервиса, которая позволит проверить ключевую ценность продукта, протестировать технологию, собрать обратную связь от пользователей и продемонстрировать работоспособность онлайн-примерки в рамках дипломного проекта. MVP ориентирован на B2C-пользователей и демонстрацию возможностей B2B-клиентам.</w:t>
      </w:r>
    </w:p>
    <w:p w14:paraId="3E07C8CB" w14:textId="449878AC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таблице 3.1</w:t>
      </w:r>
      <w:r w:rsidR="00A0307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представлены функции </w:t>
      </w:r>
      <w:r>
        <w:rPr>
          <w:rFonts w:ascii="Times New Roman" w:hAnsi="Times New Roman" w:cs="Times New Roman"/>
          <w:sz w:val="28"/>
          <w:szCs w:val="28"/>
          <w:lang w:val="en-US"/>
        </w:rPr>
        <w:t>MVP</w:t>
      </w:r>
      <w:r w:rsidRPr="008213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их описание</w:t>
      </w:r>
    </w:p>
    <w:p w14:paraId="4BAEDCBA" w14:textId="4AC4A39E" w:rsidR="0082139F" w:rsidRDefault="0082139F" w:rsidP="0034059B">
      <w:pPr>
        <w:widowControl w:val="0"/>
        <w:spacing w:after="12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Таблица 3.1</w:t>
      </w:r>
      <w:r w:rsidR="00A0307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– функции </w:t>
      </w:r>
      <w:r>
        <w:rPr>
          <w:rFonts w:ascii="Times New Roman" w:hAnsi="Times New Roman" w:cs="Times New Roman"/>
          <w:sz w:val="28"/>
          <w:szCs w:val="28"/>
          <w:lang w:val="en-US"/>
        </w:rPr>
        <w:t>MVP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139F" w14:paraId="6EC491E8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6A244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Функция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BC440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2139F" w14:paraId="7AA8F8E1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E5623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Загрузка фотографии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B4312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Пользователь прикрепляет свою фотографию во весь рост</w:t>
            </w:r>
          </w:p>
        </w:tc>
      </w:tr>
      <w:tr w:rsidR="0082139F" w14:paraId="54A13E8F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0CCCB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Примерка базовой одежды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D67BA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Визуализация выбранной одежды при помощи ИИ с возможностью поворота и приближения </w:t>
            </w:r>
          </w:p>
        </w:tc>
      </w:tr>
      <w:tr w:rsidR="0082139F" w14:paraId="4F59506A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9D4AE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Web-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интерфейс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10428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Простая веб-версия платформы с базовой навигацией и функционалом</w:t>
            </w:r>
          </w:p>
        </w:tc>
      </w:tr>
      <w:tr w:rsidR="0082139F" w14:paraId="3EFBDC68" w14:textId="77777777" w:rsidTr="0082139F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EE334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Личный кабинет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FC90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Сохранение истории примерок, настройки пользователя</w:t>
            </w:r>
          </w:p>
        </w:tc>
      </w:tr>
    </w:tbl>
    <w:p w14:paraId="5F434F2E" w14:textId="32FEC2EC" w:rsidR="0082139F" w:rsidRDefault="0082139F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3.1</w:t>
      </w:r>
      <w:r w:rsidR="00A0307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отражает ключевые функции минимально жизнеспособного продукта (MVP) проекта «Онлайн-примерка вещей». MVP включает базовый набор функционала, достаточный для демонстрации основной ценности сервиса – возможности виртуальной примерки одежды.</w:t>
      </w:r>
    </w:p>
    <w:p w14:paraId="344189E7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Объём </w:t>
      </w:r>
      <w:r>
        <w:rPr>
          <w:rFonts w:ascii="Times New Roman" w:hAnsi="Times New Roman" w:cs="Times New Roman"/>
          <w:sz w:val="28"/>
          <w:szCs w:val="28"/>
          <w:lang w:val="en-US"/>
        </w:rPr>
        <w:t>MVP</w:t>
      </w:r>
      <w:r w:rsidRPr="008213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определяется минимальным набором функций, достаточным для демонстрации ключевой ценности проекта, а именно: создание демоверсии сайта, добавление 10 моделей одежды, подключение искусственного интеллекта для наложения одежды на фотографию.</w:t>
      </w:r>
    </w:p>
    <w:p w14:paraId="2E873783" w14:textId="3ED7303E" w:rsidR="00C22FB6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выбранный набор функций MVP позволяет минимальными средствами проверить работоспособность технологии, собрать обратную связь от пользователей и продемонстрирова</w:t>
      </w:r>
      <w:r w:rsidR="00AD292B">
        <w:rPr>
          <w:rFonts w:ascii="Times New Roman" w:hAnsi="Times New Roman" w:cs="Times New Roman"/>
          <w:sz w:val="28"/>
          <w:szCs w:val="28"/>
        </w:rPr>
        <w:t>ть ключевые возможности сервиса.</w:t>
      </w:r>
    </w:p>
    <w:p w14:paraId="26A33C0C" w14:textId="77777777" w:rsidR="006C39B9" w:rsidRDefault="0082139F" w:rsidP="0034059B">
      <w:pPr>
        <w:widowControl w:val="0"/>
        <w:spacing w:after="120" w:line="24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82139F">
        <w:rPr>
          <w:rFonts w:ascii="Arial" w:hAnsi="Arial" w:cs="Arial"/>
          <w:sz w:val="28"/>
          <w:szCs w:val="28"/>
        </w:rPr>
        <w:t>3.4 Маркетинговый план</w:t>
      </w:r>
    </w:p>
    <w:p w14:paraId="5F436D40" w14:textId="77777777" w:rsidR="0082139F" w:rsidRPr="00C71BC8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C71BC8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Проект работает по модели </w:t>
      </w:r>
      <w:r w:rsidRPr="0082139F">
        <w:rPr>
          <w:rStyle w:val="a5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</w:rPr>
        <w:t>B2B и В2C</w:t>
      </w:r>
      <w:r w:rsidRPr="00C71BC8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. Маркетинговая стратегия строится для двух взаимосвязанных аудиторий: онлайн-магазины (B2B) и их конечные покупатели (B2C).</w:t>
      </w:r>
    </w:p>
    <w:p w14:paraId="38C328BC" w14:textId="77777777" w:rsidR="0082139F" w:rsidRPr="00C71BC8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BC8">
        <w:rPr>
          <w:rFonts w:ascii="Times New Roman" w:hAnsi="Times New Roman" w:cs="Times New Roman"/>
          <w:sz w:val="28"/>
          <w:szCs w:val="28"/>
        </w:rPr>
        <w:t>Мы фокусируемся на российских онлайн-магазинах одежды разделяя их на три ключевых сегмента по степени приоритета:</w:t>
      </w:r>
    </w:p>
    <w:p w14:paraId="31FE9122" w14:textId="657C6D8E" w:rsidR="0082139F" w:rsidRPr="00C71BC8" w:rsidRDefault="000017B3" w:rsidP="0034059B">
      <w:pPr>
        <w:pStyle w:val="a3"/>
        <w:widowControl w:val="0"/>
        <w:tabs>
          <w:tab w:val="left" w:pos="106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П</w:t>
      </w:r>
      <w:r w:rsidR="0082139F" w:rsidRPr="00C71BC8">
        <w:rPr>
          <w:rFonts w:ascii="Times New Roman" w:hAnsi="Times New Roman" w:cs="Times New Roman"/>
          <w:sz w:val="28"/>
          <w:szCs w:val="28"/>
        </w:rPr>
        <w:t>ервичный сегмент (нишевые и премиальные бренды). Это малые и средние бренды, продающие напрямую потребителю. Их средний чек высокий (от 5 000 рублей), а целевая аудитория требовательная. Проблема возвратов для них наиболее востребовательна, так как каждый потерянный клиент и каждая неудачная покупка существенно влияют на прибыль и репутацию. Они технологически более гибкие и готовы внедрять инновации для создания уникального клиентского опыта. Наш продукт для них – это инструмент конкурентного преимущества и защиты маржи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E12A138" w14:textId="18F175AC" w:rsidR="0082139F" w:rsidRPr="00C71BC8" w:rsidRDefault="000017B3" w:rsidP="0034059B">
      <w:pPr>
        <w:pStyle w:val="a3"/>
        <w:widowControl w:val="0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82139F" w:rsidRPr="00C71BC8">
        <w:rPr>
          <w:rFonts w:ascii="Times New Roman" w:hAnsi="Times New Roman" w:cs="Times New Roman"/>
          <w:sz w:val="28"/>
          <w:szCs w:val="28"/>
        </w:rPr>
        <w:t xml:space="preserve">Вторичный сегмент (средние мультибрендовые ритейлеры). Это более крупные </w:t>
      </w:r>
      <w:r w:rsidR="0082139F">
        <w:rPr>
          <w:rFonts w:ascii="Times New Roman" w:hAnsi="Times New Roman" w:cs="Times New Roman"/>
          <w:sz w:val="28"/>
          <w:szCs w:val="28"/>
        </w:rPr>
        <w:t>магазины</w:t>
      </w:r>
      <w:r w:rsidR="0082139F" w:rsidRPr="00C71BC8">
        <w:rPr>
          <w:rFonts w:ascii="Times New Roman" w:hAnsi="Times New Roman" w:cs="Times New Roman"/>
          <w:sz w:val="28"/>
          <w:szCs w:val="28"/>
        </w:rPr>
        <w:t xml:space="preserve"> с широким ассортиментом и большой клиентской базой. Их главная </w:t>
      </w:r>
      <w:r w:rsidR="0082139F">
        <w:rPr>
          <w:rFonts w:ascii="Times New Roman" w:hAnsi="Times New Roman" w:cs="Times New Roman"/>
          <w:sz w:val="28"/>
          <w:szCs w:val="28"/>
        </w:rPr>
        <w:t>проблема</w:t>
      </w:r>
      <w:r w:rsidR="0082139F" w:rsidRPr="00C71BC8">
        <w:rPr>
          <w:rFonts w:ascii="Times New Roman" w:hAnsi="Times New Roman" w:cs="Times New Roman"/>
          <w:sz w:val="28"/>
          <w:szCs w:val="28"/>
        </w:rPr>
        <w:t xml:space="preserve"> </w:t>
      </w:r>
      <w:r w:rsidRPr="00C71BC8">
        <w:rPr>
          <w:rFonts w:ascii="Times New Roman" w:hAnsi="Times New Roman" w:cs="Times New Roman"/>
          <w:sz w:val="28"/>
          <w:szCs w:val="28"/>
        </w:rPr>
        <w:t>–</w:t>
      </w:r>
      <w:r w:rsidR="0082139F" w:rsidRPr="00C71BC8">
        <w:rPr>
          <w:rFonts w:ascii="Times New Roman" w:hAnsi="Times New Roman" w:cs="Times New Roman"/>
          <w:sz w:val="28"/>
          <w:szCs w:val="28"/>
        </w:rPr>
        <w:t xml:space="preserve"> огромные логистические издержки из-за высокого про</w:t>
      </w:r>
      <w:r w:rsidR="0082139F" w:rsidRPr="00C71BC8">
        <w:rPr>
          <w:rFonts w:ascii="Times New Roman" w:hAnsi="Times New Roman" w:cs="Times New Roman"/>
          <w:sz w:val="28"/>
          <w:szCs w:val="28"/>
        </w:rPr>
        <w:lastRenderedPageBreak/>
        <w:t xml:space="preserve">цента возвратов и сложности с унификацией размеров от разных производителей. Они ценят измеримость и масштабируемость. Для них мы позиционируем решение как системный инструмент для сокращения операционных расходов и повышения среднего чека. Ключевое сообщение </w:t>
      </w:r>
      <w:r w:rsidRPr="00C71BC8">
        <w:rPr>
          <w:rFonts w:ascii="Times New Roman" w:hAnsi="Times New Roman" w:cs="Times New Roman"/>
          <w:sz w:val="28"/>
          <w:szCs w:val="28"/>
        </w:rPr>
        <w:t>–</w:t>
      </w:r>
      <w:r w:rsidR="0082139F" w:rsidRPr="00C71BC8">
        <w:rPr>
          <w:rFonts w:ascii="Times New Roman" w:hAnsi="Times New Roman" w:cs="Times New Roman"/>
          <w:sz w:val="28"/>
          <w:szCs w:val="28"/>
        </w:rPr>
        <w:t xml:space="preserve"> измеримая экономия и рост ключевых метрик.</w:t>
      </w:r>
    </w:p>
    <w:p w14:paraId="7BBF88FA" w14:textId="545F06C9" w:rsidR="0082139F" w:rsidRPr="00B304E0" w:rsidRDefault="000017B3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82139F" w:rsidRPr="00C71BC8">
        <w:rPr>
          <w:rFonts w:ascii="Times New Roman" w:hAnsi="Times New Roman" w:cs="Times New Roman"/>
          <w:sz w:val="28"/>
          <w:szCs w:val="28"/>
        </w:rPr>
        <w:t>Третичный сегмент (крупные маркетплейсы и федеральные сети)</w:t>
      </w:r>
      <w:r w:rsidR="0082139F">
        <w:rPr>
          <w:rFonts w:ascii="Times New Roman" w:hAnsi="Times New Roman" w:cs="Times New Roman"/>
          <w:sz w:val="28"/>
          <w:szCs w:val="28"/>
        </w:rPr>
        <w:t xml:space="preserve">. </w:t>
      </w:r>
      <w:r w:rsidR="0082139F" w:rsidRPr="00C71BC8">
        <w:rPr>
          <w:rFonts w:ascii="Times New Roman" w:hAnsi="Times New Roman" w:cs="Times New Roman"/>
          <w:sz w:val="28"/>
          <w:szCs w:val="28"/>
        </w:rPr>
        <w:t>Это самые крупные игроки рынка. Работа с ними требует длительного цикла продаж, глубокой технической интеграции и доказательства эффективности на больших объемах. Мы выходим на них не напрямую, а через стратегические пилотные проекты и партнерства, демонстрируя успех на их же нишевых брендах или в отдельных категориях товаров (например, премиум-сегмент или одежда больших размеров).</w:t>
      </w:r>
    </w:p>
    <w:p w14:paraId="7DF6E264" w14:textId="2FF0B387" w:rsidR="0082139F" w:rsidRPr="00C71BC8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BC8">
        <w:rPr>
          <w:rFonts w:ascii="Times New Roman" w:hAnsi="Times New Roman" w:cs="Times New Roman"/>
          <w:sz w:val="28"/>
          <w:szCs w:val="28"/>
        </w:rPr>
        <w:t xml:space="preserve"> Уникальное торговое предложение (УТП)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 </w:t>
      </w:r>
      <w:r w:rsidR="000017B3" w:rsidRPr="00C71BC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е</w:t>
      </w:r>
      <w:r w:rsidRPr="00C71BC8">
        <w:rPr>
          <w:rFonts w:ascii="Times New Roman" w:hAnsi="Times New Roman" w:cs="Times New Roman"/>
          <w:sz w:val="28"/>
          <w:szCs w:val="28"/>
        </w:rPr>
        <w:t>динственное решение для онлайн-примерки, которое гарантированно снижает процент возвратов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1BC8">
        <w:rPr>
          <w:rFonts w:ascii="Times New Roman" w:hAnsi="Times New Roman" w:cs="Times New Roman"/>
          <w:sz w:val="28"/>
          <w:szCs w:val="28"/>
        </w:rPr>
        <w:t>повышает средний чек за счет запатентованного AI-анализа индивидуальной фигуры и физически точной симуляции тканей. Ваша экономия рассчитывается индивидуально и становится основой нашего гонорара.</w:t>
      </w:r>
    </w:p>
    <w:p w14:paraId="03581509" w14:textId="77777777" w:rsidR="0082139F" w:rsidRPr="00C71BC8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BC8">
        <w:rPr>
          <w:rFonts w:ascii="Times New Roman" w:hAnsi="Times New Roman" w:cs="Times New Roman"/>
          <w:sz w:val="28"/>
          <w:szCs w:val="28"/>
        </w:rPr>
        <w:t>Мы используем многослойный подход, комбинируя inbound-маркетинг (когда клиент приходит сам) с активными outbound-продажами.</w:t>
      </w:r>
    </w:p>
    <w:p w14:paraId="652BB3BD" w14:textId="77777777" w:rsidR="0082139F" w:rsidRPr="00C71BC8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BC8">
        <w:rPr>
          <w:rFonts w:ascii="Times New Roman" w:hAnsi="Times New Roman" w:cs="Times New Roman"/>
          <w:sz w:val="28"/>
          <w:szCs w:val="28"/>
        </w:rPr>
        <w:t>Inbound-маркетинг (привлечение «теплых» лидов):</w:t>
      </w:r>
    </w:p>
    <w:p w14:paraId="589B3FB6" w14:textId="1B743B09" w:rsidR="0082139F" w:rsidRPr="00A50A6D" w:rsidRDefault="000017B3" w:rsidP="0034059B">
      <w:pPr>
        <w:pStyle w:val="a3"/>
        <w:widowControl w:val="0"/>
        <w:tabs>
          <w:tab w:val="left" w:pos="851"/>
          <w:tab w:val="left" w:pos="1069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="0082139F" w:rsidRPr="00A50A6D">
        <w:rPr>
          <w:rFonts w:ascii="Times New Roman" w:hAnsi="Times New Roman" w:cs="Times New Roman"/>
          <w:sz w:val="28"/>
          <w:szCs w:val="28"/>
        </w:rPr>
        <w:t>онтент-маркетинг и экспертность</w:t>
      </w:r>
      <w:r w:rsidR="0082139F">
        <w:rPr>
          <w:rFonts w:ascii="Times New Roman" w:hAnsi="Times New Roman" w:cs="Times New Roman"/>
          <w:sz w:val="28"/>
          <w:szCs w:val="28"/>
        </w:rPr>
        <w:t xml:space="preserve">. </w:t>
      </w:r>
      <w:r w:rsidR="0082139F" w:rsidRPr="00A50A6D">
        <w:rPr>
          <w:rFonts w:ascii="Times New Roman" w:hAnsi="Times New Roman" w:cs="Times New Roman"/>
          <w:sz w:val="28"/>
          <w:szCs w:val="28"/>
        </w:rPr>
        <w:t xml:space="preserve">Создаем и распространяем аналитические материалы: «Отчет по возвратам в российском e-commerce», «калькулятор возвратов», статьи в отраслевых СМИ. Цель </w:t>
      </w:r>
      <w:r w:rsidRPr="00C71BC8">
        <w:rPr>
          <w:rFonts w:ascii="Times New Roman" w:hAnsi="Times New Roman" w:cs="Times New Roman"/>
          <w:sz w:val="28"/>
          <w:szCs w:val="28"/>
        </w:rPr>
        <w:t>–</w:t>
      </w:r>
      <w:r w:rsidR="0082139F" w:rsidRPr="00A50A6D">
        <w:rPr>
          <w:rFonts w:ascii="Times New Roman" w:hAnsi="Times New Roman" w:cs="Times New Roman"/>
          <w:sz w:val="28"/>
          <w:szCs w:val="28"/>
        </w:rPr>
        <w:t xml:space="preserve"> стать экспертом в теме, чтобы магазины сами искали решение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6E81217" w14:textId="565D2AC3" w:rsidR="0082139F" w:rsidRPr="000017B3" w:rsidRDefault="000017B3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="0082139F" w:rsidRPr="000017B3">
        <w:rPr>
          <w:rFonts w:ascii="Times New Roman" w:hAnsi="Times New Roman" w:cs="Times New Roman"/>
          <w:sz w:val="28"/>
          <w:szCs w:val="28"/>
        </w:rPr>
        <w:t>аргетированная реклама. Показываем рекламу напрямую лицам, принимающим решения: владельцам бизнеса, директорам по e-commerce, руководителям отделов маркетинга. Сообщения строго сфокусированы на решении бизнес-проблем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00AE88E" w14:textId="108DFD28" w:rsidR="0082139F" w:rsidRPr="000017B3" w:rsidRDefault="000017B3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139F" w:rsidRPr="000017B3">
        <w:rPr>
          <w:rFonts w:ascii="Times New Roman" w:hAnsi="Times New Roman" w:cs="Times New Roman"/>
          <w:sz w:val="28"/>
          <w:szCs w:val="28"/>
        </w:rPr>
        <w:t>SEO-продвижение. Оптимизируем сайт под коммерческие запросы, та</w:t>
      </w:r>
      <w:r w:rsidR="0082139F" w:rsidRPr="000017B3">
        <w:rPr>
          <w:rFonts w:ascii="Times New Roman" w:hAnsi="Times New Roman" w:cs="Times New Roman"/>
          <w:sz w:val="28"/>
          <w:szCs w:val="28"/>
        </w:rPr>
        <w:lastRenderedPageBreak/>
        <w:t>кие как «как снизить возвраты одежды интернет-магазин», «виртуальная примерка для сайта».</w:t>
      </w:r>
    </w:p>
    <w:p w14:paraId="5D884E26" w14:textId="77777777" w:rsidR="0082139F" w:rsidRPr="00C71BC8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BC8">
        <w:rPr>
          <w:rFonts w:ascii="Times New Roman" w:hAnsi="Times New Roman" w:cs="Times New Roman"/>
          <w:sz w:val="28"/>
          <w:szCs w:val="28"/>
        </w:rPr>
        <w:t>Outbound-продажи (привлечение «холодных» лидов):</w:t>
      </w:r>
    </w:p>
    <w:p w14:paraId="512AFB58" w14:textId="74613813" w:rsidR="0082139F" w:rsidRPr="00F533E1" w:rsidRDefault="00F533E1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</w:t>
      </w:r>
      <w:r w:rsidR="0082139F" w:rsidRPr="00F533E1">
        <w:rPr>
          <w:rFonts w:ascii="Times New Roman" w:hAnsi="Times New Roman" w:cs="Times New Roman"/>
          <w:sz w:val="28"/>
          <w:szCs w:val="28"/>
        </w:rPr>
        <w:t>олодные звонки и email-рассылки. Формируем базу целевых компаний и выстраиваем персонализированную коммуникацию. Первый контакт строится не на продаже, а на диагностике проблемы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8F93C40" w14:textId="63CD855A" w:rsidR="0082139F" w:rsidRPr="00F533E1" w:rsidRDefault="00F533E1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82139F" w:rsidRPr="00F533E1">
        <w:rPr>
          <w:rFonts w:ascii="Times New Roman" w:hAnsi="Times New Roman" w:cs="Times New Roman"/>
          <w:sz w:val="28"/>
          <w:szCs w:val="28"/>
        </w:rPr>
        <w:t>артнерские программы. Устанавливаем партнерства с агентствами, которые обслуживают интернет-магазины (интеграторы 1С-Битрикс, Shopify-эксперты, digital-агентства, логистические операторы). Они становятся нашими каналом рекомендаций за комиссию.</w:t>
      </w:r>
    </w:p>
    <w:p w14:paraId="0C8968ED" w14:textId="77777777" w:rsidR="0082139F" w:rsidRPr="00C71BC8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Процесс работы с клиентом:</w:t>
      </w:r>
    </w:p>
    <w:p w14:paraId="0E8B0160" w14:textId="78D2A851" w:rsidR="0082139F" w:rsidRPr="00C71BC8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BC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1BC8">
        <w:rPr>
          <w:rFonts w:ascii="Times New Roman" w:hAnsi="Times New Roman" w:cs="Times New Roman"/>
          <w:sz w:val="28"/>
          <w:szCs w:val="28"/>
        </w:rPr>
        <w:t>Первичный контакт и диагностика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71BC8">
        <w:rPr>
          <w:rFonts w:ascii="Times New Roman" w:hAnsi="Times New Roman" w:cs="Times New Roman"/>
          <w:sz w:val="28"/>
          <w:szCs w:val="28"/>
        </w:rPr>
        <w:t xml:space="preserve"> Первый диалог полностью посвящен анализу текущей ситуации клиента: процент возвратов, средний чек, логистические затраты. Мы </w:t>
      </w:r>
      <w:r>
        <w:rPr>
          <w:rFonts w:ascii="Times New Roman" w:hAnsi="Times New Roman" w:cs="Times New Roman"/>
          <w:sz w:val="28"/>
          <w:szCs w:val="28"/>
        </w:rPr>
        <w:t>показываем клиенту потенциальную экономию и конверсию в рублях.</w:t>
      </w:r>
    </w:p>
    <w:p w14:paraId="05C078F9" w14:textId="449036B8" w:rsidR="0082139F" w:rsidRPr="00C71BC8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BC8">
        <w:rPr>
          <w:rFonts w:ascii="Times New Roman" w:hAnsi="Times New Roman" w:cs="Times New Roman"/>
          <w:sz w:val="28"/>
          <w:szCs w:val="28"/>
        </w:rPr>
        <w:t>2 Демонстрация ценности, а не функций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71BC8">
        <w:rPr>
          <w:rFonts w:ascii="Times New Roman" w:hAnsi="Times New Roman" w:cs="Times New Roman"/>
          <w:sz w:val="28"/>
          <w:szCs w:val="28"/>
        </w:rPr>
        <w:t xml:space="preserve"> Мы проводим демо на реальных товарах из каталога клиента, показывая, как его покупатель будет видеть примерку. Акцент на простоте интеграции (подключаемый модуль) и отсутствии необходимости в их технических ресурсах.</w:t>
      </w:r>
    </w:p>
    <w:p w14:paraId="43EDABAB" w14:textId="0E663984" w:rsidR="0082139F" w:rsidRPr="00C71BC8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BC8">
        <w:rPr>
          <w:rFonts w:ascii="Times New Roman" w:hAnsi="Times New Roman" w:cs="Times New Roman"/>
          <w:sz w:val="28"/>
          <w:szCs w:val="28"/>
        </w:rPr>
        <w:t>3 Пилотный проект (ключевой этап)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71BC8">
        <w:rPr>
          <w:rFonts w:ascii="Times New Roman" w:hAnsi="Times New Roman" w:cs="Times New Roman"/>
          <w:sz w:val="28"/>
          <w:szCs w:val="28"/>
        </w:rPr>
        <w:t xml:space="preserve"> Мы предлагаем запустить пилот на льготных условиях или даже бесплатно на 1-2 месяца. Цель </w:t>
      </w:r>
      <w:r w:rsidR="00F533E1" w:rsidRPr="00C71BC8">
        <w:rPr>
          <w:rFonts w:ascii="Times New Roman" w:hAnsi="Times New Roman" w:cs="Times New Roman"/>
          <w:sz w:val="28"/>
          <w:szCs w:val="28"/>
        </w:rPr>
        <w:t>–</w:t>
      </w:r>
      <w:r w:rsidRPr="00C71BC8">
        <w:rPr>
          <w:rFonts w:ascii="Times New Roman" w:hAnsi="Times New Roman" w:cs="Times New Roman"/>
          <w:sz w:val="28"/>
          <w:szCs w:val="28"/>
        </w:rPr>
        <w:t xml:space="preserve"> снять все риски клиента и получить реальные данные по его бизнесу. Мы берем на себя всю интеграцию и настройку.</w:t>
      </w:r>
    </w:p>
    <w:p w14:paraId="0FDF9657" w14:textId="3BF17426" w:rsidR="0082139F" w:rsidRPr="00C71BC8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BC8">
        <w:rPr>
          <w:rFonts w:ascii="Times New Roman" w:hAnsi="Times New Roman" w:cs="Times New Roman"/>
          <w:sz w:val="28"/>
          <w:szCs w:val="28"/>
        </w:rPr>
        <w:t>4 Анализ результатов и переход на платную модель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71BC8">
        <w:rPr>
          <w:rFonts w:ascii="Times New Roman" w:hAnsi="Times New Roman" w:cs="Times New Roman"/>
          <w:sz w:val="28"/>
          <w:szCs w:val="28"/>
        </w:rPr>
        <w:t>По итогам пилота предоставляем детальный отчет: на сколько снизились возвраты, как изменилась конверсия и средний чек. На основе этих измеримых результатов формируется финальное коммерческое предложение, где цена часто привязана к полученной экономии.</w:t>
      </w:r>
    </w:p>
    <w:p w14:paraId="0F974B92" w14:textId="7734B42F" w:rsidR="0082139F" w:rsidRPr="008D661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BC8">
        <w:rPr>
          <w:rFonts w:ascii="Times New Roman" w:hAnsi="Times New Roman" w:cs="Times New Roman"/>
          <w:sz w:val="28"/>
          <w:szCs w:val="28"/>
        </w:rPr>
        <w:t xml:space="preserve">5 </w:t>
      </w:r>
      <w:r>
        <w:rPr>
          <w:rFonts w:ascii="Times New Roman" w:hAnsi="Times New Roman" w:cs="Times New Roman"/>
          <w:sz w:val="28"/>
          <w:szCs w:val="28"/>
        </w:rPr>
        <w:t>Введение</w:t>
      </w:r>
      <w:r w:rsidRPr="00C71BC8">
        <w:rPr>
          <w:rFonts w:ascii="Times New Roman" w:hAnsi="Times New Roman" w:cs="Times New Roman"/>
          <w:sz w:val="28"/>
          <w:szCs w:val="28"/>
        </w:rPr>
        <w:t xml:space="preserve"> клиента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71BC8">
        <w:rPr>
          <w:rFonts w:ascii="Times New Roman" w:hAnsi="Times New Roman" w:cs="Times New Roman"/>
          <w:sz w:val="28"/>
          <w:szCs w:val="28"/>
        </w:rPr>
        <w:t xml:space="preserve"> После подключения </w:t>
      </w:r>
      <w:r>
        <w:rPr>
          <w:rFonts w:ascii="Times New Roman" w:hAnsi="Times New Roman" w:cs="Times New Roman"/>
          <w:sz w:val="28"/>
          <w:szCs w:val="28"/>
        </w:rPr>
        <w:t>нашей платформы</w:t>
      </w:r>
      <w:r w:rsidRPr="00C71B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мы</w:t>
      </w:r>
      <w:r w:rsidRPr="00C71B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C71BC8">
        <w:rPr>
          <w:rFonts w:ascii="Times New Roman" w:hAnsi="Times New Roman" w:cs="Times New Roman"/>
          <w:sz w:val="28"/>
          <w:szCs w:val="28"/>
        </w:rPr>
        <w:t>азначаем менеджера</w:t>
      </w:r>
      <w:r>
        <w:rPr>
          <w:rFonts w:ascii="Times New Roman" w:hAnsi="Times New Roman" w:cs="Times New Roman"/>
          <w:sz w:val="28"/>
          <w:szCs w:val="28"/>
        </w:rPr>
        <w:t xml:space="preserve"> клиенту</w:t>
      </w:r>
      <w:r w:rsidRPr="00C71BC8">
        <w:rPr>
          <w:rFonts w:ascii="Times New Roman" w:hAnsi="Times New Roman" w:cs="Times New Roman"/>
          <w:sz w:val="28"/>
          <w:szCs w:val="28"/>
        </w:rPr>
        <w:t xml:space="preserve">, который помогает настроить рекламные кампании с </w:t>
      </w:r>
      <w:r w:rsidRPr="00C71BC8">
        <w:rPr>
          <w:rFonts w:ascii="Times New Roman" w:hAnsi="Times New Roman" w:cs="Times New Roman"/>
          <w:sz w:val="28"/>
          <w:szCs w:val="28"/>
        </w:rPr>
        <w:lastRenderedPageBreak/>
        <w:t>упором на новую функцию</w:t>
      </w:r>
      <w:r>
        <w:rPr>
          <w:rFonts w:ascii="Times New Roman" w:hAnsi="Times New Roman" w:cs="Times New Roman"/>
          <w:sz w:val="28"/>
          <w:szCs w:val="28"/>
        </w:rPr>
        <w:t xml:space="preserve"> и обучить команду клиента, с параллельным</w:t>
      </w:r>
      <w:r w:rsidRPr="00C71BC8">
        <w:rPr>
          <w:rFonts w:ascii="Times New Roman" w:hAnsi="Times New Roman" w:cs="Times New Roman"/>
          <w:sz w:val="28"/>
          <w:szCs w:val="28"/>
        </w:rPr>
        <w:t xml:space="preserve"> отслежива</w:t>
      </w:r>
      <w:r>
        <w:rPr>
          <w:rFonts w:ascii="Times New Roman" w:hAnsi="Times New Roman" w:cs="Times New Roman"/>
          <w:sz w:val="28"/>
          <w:szCs w:val="28"/>
        </w:rPr>
        <w:t>нием</w:t>
      </w:r>
      <w:r w:rsidRPr="00C71BC8">
        <w:rPr>
          <w:rFonts w:ascii="Times New Roman" w:hAnsi="Times New Roman" w:cs="Times New Roman"/>
          <w:sz w:val="28"/>
          <w:szCs w:val="28"/>
        </w:rPr>
        <w:t xml:space="preserve"> ключевы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C71BC8">
        <w:rPr>
          <w:rFonts w:ascii="Times New Roman" w:hAnsi="Times New Roman" w:cs="Times New Roman"/>
          <w:sz w:val="28"/>
          <w:szCs w:val="28"/>
        </w:rPr>
        <w:t xml:space="preserve"> метрик.</w:t>
      </w:r>
    </w:p>
    <w:p w14:paraId="3A3AC9DA" w14:textId="77777777" w:rsidR="0082139F" w:rsidRPr="008D661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61F">
        <w:rPr>
          <w:rFonts w:ascii="Times New Roman" w:hAnsi="Times New Roman" w:cs="Times New Roman"/>
          <w:sz w:val="28"/>
          <w:szCs w:val="28"/>
        </w:rPr>
        <w:t xml:space="preserve">В контексте </w:t>
      </w:r>
      <w:r>
        <w:rPr>
          <w:rFonts w:ascii="Times New Roman" w:hAnsi="Times New Roman" w:cs="Times New Roman"/>
          <w:sz w:val="28"/>
          <w:szCs w:val="28"/>
        </w:rPr>
        <w:t>охвата</w:t>
      </w:r>
      <w:r w:rsidRPr="008D661F">
        <w:rPr>
          <w:rFonts w:ascii="Times New Roman" w:hAnsi="Times New Roman" w:cs="Times New Roman"/>
          <w:sz w:val="28"/>
          <w:szCs w:val="28"/>
        </w:rPr>
        <w:t xml:space="preserve"> потребительского </w:t>
      </w:r>
      <w:r>
        <w:rPr>
          <w:rFonts w:ascii="Times New Roman" w:hAnsi="Times New Roman" w:cs="Times New Roman"/>
          <w:sz w:val="28"/>
          <w:szCs w:val="28"/>
        </w:rPr>
        <w:t>внимания марке</w:t>
      </w:r>
      <w:r w:rsidRPr="008D661F">
        <w:rPr>
          <w:rFonts w:ascii="Times New Roman" w:hAnsi="Times New Roman" w:cs="Times New Roman"/>
          <w:sz w:val="28"/>
          <w:szCs w:val="28"/>
        </w:rPr>
        <w:t>тинговая стратегия B2C-напра</w:t>
      </w:r>
      <w:r>
        <w:rPr>
          <w:rFonts w:ascii="Times New Roman" w:hAnsi="Times New Roman" w:cs="Times New Roman"/>
          <w:sz w:val="28"/>
          <w:szCs w:val="28"/>
        </w:rPr>
        <w:t>вления</w:t>
      </w:r>
      <w:r w:rsidRPr="008D661F">
        <w:rPr>
          <w:rFonts w:ascii="Times New Roman" w:hAnsi="Times New Roman" w:cs="Times New Roman"/>
          <w:sz w:val="28"/>
          <w:szCs w:val="28"/>
        </w:rPr>
        <w:t xml:space="preserve"> базируется на парадигме создания потребительского спроса. Первичная целевая функция заключается не в прямой монетизации конечных пользователей, а в формировании устойчивой поведенческой модели, при которой виртуальная примерка воспринимается как обязательный </w:t>
      </w:r>
      <w:r>
        <w:rPr>
          <w:rFonts w:ascii="Times New Roman" w:hAnsi="Times New Roman" w:cs="Times New Roman"/>
          <w:sz w:val="28"/>
          <w:szCs w:val="28"/>
        </w:rPr>
        <w:t>фактор</w:t>
      </w:r>
      <w:r w:rsidRPr="008D661F">
        <w:rPr>
          <w:rFonts w:ascii="Times New Roman" w:hAnsi="Times New Roman" w:cs="Times New Roman"/>
          <w:sz w:val="28"/>
          <w:szCs w:val="28"/>
        </w:rPr>
        <w:t xml:space="preserve"> принятия решения о покупке в онлайн-ритейле. Данный подход трансформирует технологию из факультативного сервиса в критически важный инфраструктурный элемент электронной коммерции, тем самым повышая её ценность для B2B-партнёров (онлайн-магазинов) и создавая цикличный спрос.</w:t>
      </w:r>
    </w:p>
    <w:p w14:paraId="7C5E714E" w14:textId="77777777" w:rsidR="0082139F" w:rsidRP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61F">
        <w:rPr>
          <w:rFonts w:ascii="Times New Roman" w:hAnsi="Times New Roman" w:cs="Times New Roman"/>
          <w:sz w:val="28"/>
          <w:szCs w:val="28"/>
        </w:rPr>
        <w:t xml:space="preserve">Теоретической основой стратегии служит интеграция модели потребительского пути и теории принятия технологий, где ключевыми </w:t>
      </w:r>
      <w:r>
        <w:rPr>
          <w:rFonts w:ascii="Times New Roman" w:hAnsi="Times New Roman" w:cs="Times New Roman"/>
          <w:sz w:val="28"/>
          <w:szCs w:val="28"/>
        </w:rPr>
        <w:t>факторами</w:t>
      </w:r>
      <w:r w:rsidRPr="008D661F">
        <w:rPr>
          <w:rFonts w:ascii="Times New Roman" w:hAnsi="Times New Roman" w:cs="Times New Roman"/>
          <w:sz w:val="28"/>
          <w:szCs w:val="28"/>
        </w:rPr>
        <w:t xml:space="preserve"> являются воспринимаемая полезность и лёгкость использования. Стратегия направлена на максимизацию данных параметров через многоуровневую коммуникацию.</w:t>
      </w:r>
    </w:p>
    <w:p w14:paraId="4E2DB79E" w14:textId="77777777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61F">
        <w:rPr>
          <w:rFonts w:ascii="Times New Roman" w:hAnsi="Times New Roman" w:cs="Times New Roman"/>
          <w:sz w:val="28"/>
          <w:szCs w:val="28"/>
        </w:rPr>
        <w:t xml:space="preserve">Позиционирование технологии осуществляется через призму решения фундаментальных проблем электронной коммерции: асимметрии информации между покупателем и продавцом и высокой степени неопределённости. Формулировка уникального ценностного предложения (УЦП) для конечного пользователя: «Персонализированная 3D-визуализация, </w:t>
      </w:r>
      <w:r>
        <w:rPr>
          <w:rFonts w:ascii="Times New Roman" w:hAnsi="Times New Roman" w:cs="Times New Roman"/>
          <w:sz w:val="28"/>
          <w:szCs w:val="28"/>
        </w:rPr>
        <w:t xml:space="preserve">исключающая </w:t>
      </w:r>
      <w:r w:rsidRPr="008D661F">
        <w:rPr>
          <w:rFonts w:ascii="Times New Roman" w:hAnsi="Times New Roman" w:cs="Times New Roman"/>
          <w:sz w:val="28"/>
          <w:szCs w:val="28"/>
        </w:rPr>
        <w:t xml:space="preserve">информационную неопределённость при выборе размера и фасона онлайн».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EA1305" w14:textId="77777777" w:rsidR="0082139F" w:rsidRPr="008D661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61F">
        <w:rPr>
          <w:rFonts w:ascii="Times New Roman" w:hAnsi="Times New Roman" w:cs="Times New Roman"/>
          <w:sz w:val="28"/>
          <w:szCs w:val="28"/>
        </w:rPr>
        <w:t>Архитектура ценности строится на четырёх компонентах:</w:t>
      </w:r>
    </w:p>
    <w:p w14:paraId="10E892DE" w14:textId="2A3BF427" w:rsidR="0082139F" w:rsidRPr="008D661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61F">
        <w:rPr>
          <w:rFonts w:ascii="Times New Roman" w:hAnsi="Times New Roman" w:cs="Times New Roman"/>
          <w:sz w:val="28"/>
          <w:szCs w:val="28"/>
        </w:rPr>
        <w:t>1</w:t>
      </w:r>
      <w:r w:rsidR="00F533E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33E1">
        <w:rPr>
          <w:rFonts w:ascii="Times New Roman" w:hAnsi="Times New Roman" w:cs="Times New Roman"/>
          <w:sz w:val="28"/>
          <w:szCs w:val="28"/>
        </w:rPr>
        <w:t>и</w:t>
      </w:r>
      <w:r w:rsidRPr="008D661F">
        <w:rPr>
          <w:rFonts w:ascii="Times New Roman" w:hAnsi="Times New Roman" w:cs="Times New Roman"/>
          <w:sz w:val="28"/>
          <w:szCs w:val="28"/>
        </w:rPr>
        <w:t>нструментальная ценность: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33E1">
        <w:rPr>
          <w:rFonts w:ascii="Times New Roman" w:hAnsi="Times New Roman" w:cs="Times New Roman"/>
          <w:sz w:val="28"/>
          <w:szCs w:val="28"/>
        </w:rPr>
        <w:t>п</w:t>
      </w:r>
      <w:r w:rsidRPr="008D661F">
        <w:rPr>
          <w:rFonts w:ascii="Times New Roman" w:hAnsi="Times New Roman" w:cs="Times New Roman"/>
          <w:sz w:val="28"/>
          <w:szCs w:val="28"/>
        </w:rPr>
        <w:t>овышение точности выбора и снижение вероятности возврата</w:t>
      </w:r>
      <w:r w:rsidR="00F533E1">
        <w:rPr>
          <w:rFonts w:ascii="Times New Roman" w:hAnsi="Times New Roman" w:cs="Times New Roman"/>
          <w:sz w:val="28"/>
          <w:szCs w:val="28"/>
        </w:rPr>
        <w:t>;</w:t>
      </w:r>
    </w:p>
    <w:p w14:paraId="4556FF47" w14:textId="2DEDAE3F" w:rsidR="0082139F" w:rsidRPr="008D661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61F">
        <w:rPr>
          <w:rFonts w:ascii="Times New Roman" w:hAnsi="Times New Roman" w:cs="Times New Roman"/>
          <w:sz w:val="28"/>
          <w:szCs w:val="28"/>
        </w:rPr>
        <w:t>2</w:t>
      </w:r>
      <w:r w:rsidR="00F533E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33E1">
        <w:rPr>
          <w:rFonts w:ascii="Times New Roman" w:hAnsi="Times New Roman" w:cs="Times New Roman"/>
          <w:sz w:val="28"/>
          <w:szCs w:val="28"/>
        </w:rPr>
        <w:t>э</w:t>
      </w:r>
      <w:r w:rsidRPr="008D661F">
        <w:rPr>
          <w:rFonts w:ascii="Times New Roman" w:hAnsi="Times New Roman" w:cs="Times New Roman"/>
          <w:sz w:val="28"/>
          <w:szCs w:val="28"/>
        </w:rPr>
        <w:t>моциональная ценность: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33E1">
        <w:rPr>
          <w:rFonts w:ascii="Times New Roman" w:hAnsi="Times New Roman" w:cs="Times New Roman"/>
          <w:sz w:val="28"/>
          <w:szCs w:val="28"/>
        </w:rPr>
        <w:t>с</w:t>
      </w:r>
      <w:r w:rsidRPr="008D661F">
        <w:rPr>
          <w:rFonts w:ascii="Times New Roman" w:hAnsi="Times New Roman" w:cs="Times New Roman"/>
          <w:sz w:val="28"/>
          <w:szCs w:val="28"/>
        </w:rPr>
        <w:t>нижение тревожности и рост уверенности в совершаемой покупке</w:t>
      </w:r>
      <w:r w:rsidR="00F533E1">
        <w:rPr>
          <w:rFonts w:ascii="Times New Roman" w:hAnsi="Times New Roman" w:cs="Times New Roman"/>
          <w:sz w:val="28"/>
          <w:szCs w:val="28"/>
        </w:rPr>
        <w:t>;</w:t>
      </w:r>
    </w:p>
    <w:p w14:paraId="358C1C36" w14:textId="1B3D3DA9" w:rsidR="0082139F" w:rsidRPr="008D661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61F">
        <w:rPr>
          <w:rFonts w:ascii="Times New Roman" w:hAnsi="Times New Roman" w:cs="Times New Roman"/>
          <w:sz w:val="28"/>
          <w:szCs w:val="28"/>
        </w:rPr>
        <w:t>3</w:t>
      </w:r>
      <w:r w:rsidR="00F533E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33E1">
        <w:rPr>
          <w:rFonts w:ascii="Times New Roman" w:hAnsi="Times New Roman" w:cs="Times New Roman"/>
          <w:sz w:val="28"/>
          <w:szCs w:val="28"/>
        </w:rPr>
        <w:t>э</w:t>
      </w:r>
      <w:r w:rsidRPr="008D661F">
        <w:rPr>
          <w:rFonts w:ascii="Times New Roman" w:hAnsi="Times New Roman" w:cs="Times New Roman"/>
          <w:sz w:val="28"/>
          <w:szCs w:val="28"/>
        </w:rPr>
        <w:t>кономическая ценность: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33E1">
        <w:rPr>
          <w:rFonts w:ascii="Times New Roman" w:hAnsi="Times New Roman" w:cs="Times New Roman"/>
          <w:sz w:val="28"/>
          <w:szCs w:val="28"/>
        </w:rPr>
        <w:t>о</w:t>
      </w:r>
      <w:r w:rsidRPr="008D661F">
        <w:rPr>
          <w:rFonts w:ascii="Times New Roman" w:hAnsi="Times New Roman" w:cs="Times New Roman"/>
          <w:sz w:val="28"/>
          <w:szCs w:val="28"/>
        </w:rPr>
        <w:t>птимизация временных и финансовых издержек, связанных с процессом возврата товаров</w:t>
      </w:r>
      <w:r w:rsidR="00F533E1">
        <w:rPr>
          <w:rFonts w:ascii="Times New Roman" w:hAnsi="Times New Roman" w:cs="Times New Roman"/>
          <w:sz w:val="28"/>
          <w:szCs w:val="28"/>
        </w:rPr>
        <w:t>;</w:t>
      </w:r>
    </w:p>
    <w:p w14:paraId="5B232027" w14:textId="3ABAFBC5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61F">
        <w:rPr>
          <w:rFonts w:ascii="Times New Roman" w:hAnsi="Times New Roman" w:cs="Times New Roman"/>
          <w:sz w:val="28"/>
          <w:szCs w:val="28"/>
        </w:rPr>
        <w:t>4</w:t>
      </w:r>
      <w:r w:rsidR="00F533E1">
        <w:rPr>
          <w:rFonts w:ascii="Times New Roman" w:hAnsi="Times New Roman" w:cs="Times New Roman"/>
          <w:sz w:val="28"/>
          <w:szCs w:val="28"/>
        </w:rPr>
        <w:t>)</w:t>
      </w:r>
      <w:r w:rsidRPr="008D661F">
        <w:rPr>
          <w:rFonts w:ascii="Times New Roman" w:hAnsi="Times New Roman" w:cs="Times New Roman"/>
          <w:sz w:val="28"/>
          <w:szCs w:val="28"/>
        </w:rPr>
        <w:t xml:space="preserve"> </w:t>
      </w:r>
      <w:r w:rsidR="00F533E1">
        <w:rPr>
          <w:rFonts w:ascii="Times New Roman" w:hAnsi="Times New Roman" w:cs="Times New Roman"/>
          <w:sz w:val="28"/>
          <w:szCs w:val="28"/>
        </w:rPr>
        <w:t>э</w:t>
      </w:r>
      <w:r w:rsidRPr="008D661F">
        <w:rPr>
          <w:rFonts w:ascii="Times New Roman" w:hAnsi="Times New Roman" w:cs="Times New Roman"/>
          <w:sz w:val="28"/>
          <w:szCs w:val="28"/>
        </w:rPr>
        <w:t xml:space="preserve">тическая ценность: </w:t>
      </w:r>
      <w:r w:rsidR="00F533E1">
        <w:rPr>
          <w:rFonts w:ascii="Times New Roman" w:hAnsi="Times New Roman" w:cs="Times New Roman"/>
          <w:sz w:val="28"/>
          <w:szCs w:val="28"/>
        </w:rPr>
        <w:t>в</w:t>
      </w:r>
      <w:r w:rsidRPr="008D661F">
        <w:rPr>
          <w:rFonts w:ascii="Times New Roman" w:hAnsi="Times New Roman" w:cs="Times New Roman"/>
          <w:sz w:val="28"/>
          <w:szCs w:val="28"/>
        </w:rPr>
        <w:t xml:space="preserve">клад в снижение экологического следа за счёт </w:t>
      </w:r>
      <w:r w:rsidRPr="008D661F">
        <w:rPr>
          <w:rFonts w:ascii="Times New Roman" w:hAnsi="Times New Roman" w:cs="Times New Roman"/>
          <w:sz w:val="28"/>
          <w:szCs w:val="28"/>
        </w:rPr>
        <w:lastRenderedPageBreak/>
        <w:t>минимизации логистических операций, связанных с обратной доставкой.</w:t>
      </w:r>
    </w:p>
    <w:p w14:paraId="6D955E84" w14:textId="77777777" w:rsidR="0082139F" w:rsidRPr="008D661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Основное привлечение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84ED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84ED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пользователей происходит непосредственно через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84ED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-платформы, на которых будет размещена реклама, а также будет доступен новый функционал при выборе одежды. Но, помимо этого, мы будем использовать и</w:t>
      </w:r>
      <w:r w:rsidRPr="00884EDD">
        <w:rPr>
          <w:rFonts w:ascii="Times New Roman" w:hAnsi="Times New Roman" w:cs="Times New Roman"/>
          <w:sz w:val="28"/>
          <w:szCs w:val="28"/>
        </w:rPr>
        <w:t>нтегрированны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84EDD">
        <w:rPr>
          <w:rFonts w:ascii="Times New Roman" w:hAnsi="Times New Roman" w:cs="Times New Roman"/>
          <w:sz w:val="28"/>
          <w:szCs w:val="28"/>
        </w:rPr>
        <w:t xml:space="preserve"> маркетинговы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84EDD">
        <w:rPr>
          <w:rFonts w:ascii="Times New Roman" w:hAnsi="Times New Roman" w:cs="Times New Roman"/>
          <w:sz w:val="28"/>
          <w:szCs w:val="28"/>
        </w:rPr>
        <w:t xml:space="preserve"> коммуникаци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884EDD">
        <w:rPr>
          <w:rFonts w:ascii="Times New Roman" w:hAnsi="Times New Roman" w:cs="Times New Roman"/>
          <w:sz w:val="28"/>
          <w:szCs w:val="28"/>
        </w:rPr>
        <w:t>, где каждый инструмент решает конкретную задачу в рамках потребительской воронки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1657F2CE" w14:textId="60A0A67A" w:rsidR="0082139F" w:rsidRPr="00F533E1" w:rsidRDefault="00F533E1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="0082139F" w:rsidRPr="00F533E1">
        <w:rPr>
          <w:rFonts w:ascii="Times New Roman" w:hAnsi="Times New Roman" w:cs="Times New Roman"/>
          <w:sz w:val="28"/>
          <w:szCs w:val="28"/>
        </w:rPr>
        <w:t>онтент-маркетинг: Производство эмпирического контента, визуализирующего проблему и решение: сравнительный видеоанализ, инфографика со статистикой возвратов в индустрии, экспертные статьи о психологии восприятия размера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70A7E42" w14:textId="4EB9EC19" w:rsidR="0082139F" w:rsidRPr="00F533E1" w:rsidRDefault="00F533E1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82139F" w:rsidRPr="00F533E1">
        <w:rPr>
          <w:rFonts w:ascii="Times New Roman" w:hAnsi="Times New Roman" w:cs="Times New Roman"/>
          <w:sz w:val="28"/>
          <w:szCs w:val="28"/>
        </w:rPr>
        <w:t>лияние через блогеров: Системный подход к коллаборациям: от работы с микро-инфлюенсерами (10-100 тыс. подписчиков) в нишевых комьюнити для создания эффекта «сарафанного радио» до стратегических партнёрств с макро-инфлюенсерами для формирования массового тренда. Критерий отбора - соответствие ценностям честности и аутентичности.</w:t>
      </w:r>
    </w:p>
    <w:p w14:paraId="1429CA87" w14:textId="21D93719" w:rsidR="00B158BF" w:rsidRPr="00B31D5B" w:rsidRDefault="0082139F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Бюджет на маркетинговые инструменты составляет 200000 рублей. </w:t>
      </w:r>
      <w:r w:rsidRPr="0017505E">
        <w:rPr>
          <w:rFonts w:ascii="Times New Roman" w:hAnsi="Times New Roman" w:cs="Times New Roman"/>
          <w:sz w:val="28"/>
          <w:szCs w:val="28"/>
        </w:rPr>
        <w:t>Общий принцип: 65</w:t>
      </w:r>
      <w:r w:rsidR="00B158BF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17505E">
        <w:rPr>
          <w:rFonts w:ascii="Times New Roman" w:hAnsi="Times New Roman" w:cs="Times New Roman"/>
          <w:sz w:val="28"/>
          <w:szCs w:val="28"/>
        </w:rPr>
        <w:t xml:space="preserve"> бюджета на B2C (создание массового спроса</w:t>
      </w:r>
      <w:r w:rsidR="00B158BF">
        <w:rPr>
          <w:rFonts w:ascii="Times New Roman" w:hAnsi="Times New Roman" w:cs="Times New Roman"/>
          <w:sz w:val="28"/>
          <w:szCs w:val="28"/>
        </w:rPr>
        <w:t xml:space="preserve"> у конечных пользователей</w:t>
      </w:r>
      <w:r w:rsidRPr="0017505E">
        <w:rPr>
          <w:rFonts w:ascii="Times New Roman" w:hAnsi="Times New Roman" w:cs="Times New Roman"/>
          <w:sz w:val="28"/>
          <w:szCs w:val="28"/>
        </w:rPr>
        <w:t>), 35</w:t>
      </w:r>
      <w:r w:rsidR="00B158BF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17505E">
        <w:rPr>
          <w:rFonts w:ascii="Times New Roman" w:hAnsi="Times New Roman" w:cs="Times New Roman"/>
          <w:sz w:val="28"/>
          <w:szCs w:val="28"/>
        </w:rPr>
        <w:t xml:space="preserve"> на B2B (прямые продажи</w:t>
      </w:r>
      <w:r w:rsidR="00B158BF">
        <w:rPr>
          <w:rFonts w:ascii="Times New Roman" w:hAnsi="Times New Roman" w:cs="Times New Roman"/>
          <w:sz w:val="28"/>
          <w:szCs w:val="28"/>
        </w:rPr>
        <w:t xml:space="preserve"> и партнерства с онлайн-магазинами</w:t>
      </w:r>
      <w:r w:rsidRPr="0017505E">
        <w:rPr>
          <w:rFonts w:ascii="Times New Roman" w:hAnsi="Times New Roman" w:cs="Times New Roman"/>
          <w:sz w:val="28"/>
          <w:szCs w:val="28"/>
        </w:rPr>
        <w:t>).</w:t>
      </w:r>
      <w:r w:rsidR="00F533E1">
        <w:rPr>
          <w:rFonts w:ascii="Times New Roman" w:hAnsi="Times New Roman" w:cs="Times New Roman"/>
          <w:sz w:val="28"/>
          <w:szCs w:val="28"/>
        </w:rPr>
        <w:t xml:space="preserve"> Рассмотрим бюджет в разрезе</w:t>
      </w:r>
      <w:r w:rsidR="00A03075">
        <w:rPr>
          <w:rFonts w:ascii="Times New Roman" w:hAnsi="Times New Roman" w:cs="Times New Roman"/>
          <w:sz w:val="28"/>
          <w:szCs w:val="28"/>
        </w:rPr>
        <w:t xml:space="preserve"> для В2В-сегмента в таблице 3.12</w:t>
      </w:r>
      <w:r w:rsidR="00B31D5B">
        <w:rPr>
          <w:rFonts w:ascii="Times New Roman" w:hAnsi="Times New Roman" w:cs="Times New Roman"/>
          <w:sz w:val="28"/>
          <w:szCs w:val="28"/>
        </w:rPr>
        <w:t>.</w:t>
      </w:r>
    </w:p>
    <w:p w14:paraId="5DADF8D8" w14:textId="79AF0B80" w:rsidR="0082139F" w:rsidRDefault="0082139F" w:rsidP="00EE0CCD">
      <w:pPr>
        <w:widowControl w:val="0"/>
        <w:spacing w:before="24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3.1</w:t>
      </w:r>
      <w:r w:rsidR="00A03075">
        <w:rPr>
          <w:rFonts w:ascii="Times New Roman" w:hAnsi="Times New Roman" w:cs="Times New Roman"/>
          <w:sz w:val="28"/>
          <w:szCs w:val="28"/>
        </w:rPr>
        <w:t>2</w:t>
      </w:r>
      <w:r w:rsidR="00B158BF">
        <w:rPr>
          <w:rFonts w:ascii="Times New Roman" w:hAnsi="Times New Roman" w:cs="Times New Roman"/>
          <w:sz w:val="28"/>
          <w:szCs w:val="28"/>
        </w:rPr>
        <w:t xml:space="preserve"> </w:t>
      </w:r>
      <w:r w:rsidR="00B158BF" w:rsidRPr="00C71BC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Бюджет для В2В-сегмента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62"/>
        <w:gridCol w:w="907"/>
        <w:gridCol w:w="6476"/>
      </w:tblGrid>
      <w:tr w:rsidR="0082139F" w:rsidRPr="0017505E" w14:paraId="79D7C004" w14:textId="77777777" w:rsidTr="00B31D5B">
        <w:tc>
          <w:tcPr>
            <w:tcW w:w="1962" w:type="dxa"/>
            <w:hideMark/>
          </w:tcPr>
          <w:p w14:paraId="76304E82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Направление расходов</w:t>
            </w:r>
          </w:p>
        </w:tc>
        <w:tc>
          <w:tcPr>
            <w:tcW w:w="907" w:type="dxa"/>
            <w:hideMark/>
          </w:tcPr>
          <w:p w14:paraId="3640BB7A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Сумма (руб.)</w:t>
            </w:r>
          </w:p>
        </w:tc>
        <w:tc>
          <w:tcPr>
            <w:tcW w:w="6476" w:type="dxa"/>
            <w:hideMark/>
          </w:tcPr>
          <w:p w14:paraId="6C6500AC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Обоснование и конкретные действия</w:t>
            </w:r>
          </w:p>
        </w:tc>
      </w:tr>
      <w:tr w:rsidR="0082139F" w:rsidRPr="0017505E" w14:paraId="3F627ED7" w14:textId="77777777" w:rsidTr="00B31D5B">
        <w:trPr>
          <w:trHeight w:val="1108"/>
        </w:trPr>
        <w:tc>
          <w:tcPr>
            <w:tcW w:w="1962" w:type="dxa"/>
            <w:vAlign w:val="center"/>
            <w:hideMark/>
          </w:tcPr>
          <w:p w14:paraId="64EE4B44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Контент и PR</w:t>
            </w:r>
          </w:p>
        </w:tc>
        <w:tc>
          <w:tcPr>
            <w:tcW w:w="907" w:type="dxa"/>
            <w:vAlign w:val="center"/>
            <w:hideMark/>
          </w:tcPr>
          <w:p w14:paraId="24CA6C9C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20 000</w:t>
            </w:r>
          </w:p>
        </w:tc>
        <w:tc>
          <w:tcPr>
            <w:tcW w:w="6476" w:type="dxa"/>
            <w:hideMark/>
          </w:tcPr>
          <w:p w14:paraId="04B56EA6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Создание и продвижение 3 экспертных статей на отраслевых платформах. Фокус на кейсах с цифрами (рост конверсии, снижение возвратов).</w:t>
            </w:r>
          </w:p>
        </w:tc>
      </w:tr>
      <w:tr w:rsidR="0082139F" w:rsidRPr="0017505E" w14:paraId="1A7B6F1C" w14:textId="77777777" w:rsidTr="00B31D5B">
        <w:tc>
          <w:tcPr>
            <w:tcW w:w="1962" w:type="dxa"/>
            <w:vAlign w:val="center"/>
            <w:hideMark/>
          </w:tcPr>
          <w:p w14:paraId="40A8E236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Таргетированная реклама</w:t>
            </w:r>
          </w:p>
        </w:tc>
        <w:tc>
          <w:tcPr>
            <w:tcW w:w="907" w:type="dxa"/>
            <w:vAlign w:val="center"/>
            <w:hideMark/>
          </w:tcPr>
          <w:p w14:paraId="29FAFEDF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35 000</w:t>
            </w:r>
          </w:p>
        </w:tc>
        <w:tc>
          <w:tcPr>
            <w:tcW w:w="6476" w:type="dxa"/>
            <w:hideMark/>
          </w:tcPr>
          <w:p w14:paraId="1D106EE8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Активная кампания на должности: директор по e-commerce, руководитель отдела маркетинга, CX-менеджер. Бюджет на клики и показы.</w:t>
            </w:r>
          </w:p>
        </w:tc>
      </w:tr>
    </w:tbl>
    <w:p w14:paraId="1D33A790" w14:textId="61B00119" w:rsidR="00644148" w:rsidRDefault="00644148"/>
    <w:p w14:paraId="3827085B" w14:textId="40C58FC6" w:rsidR="00644148" w:rsidRDefault="00644148">
      <w:pPr>
        <w:rPr>
          <w:rFonts w:ascii="Times New Roman" w:hAnsi="Times New Roman" w:cs="Times New Roman"/>
          <w:sz w:val="28"/>
          <w:szCs w:val="28"/>
        </w:rPr>
      </w:pPr>
      <w:r w:rsidRPr="00644148">
        <w:rPr>
          <w:rFonts w:ascii="Times New Roman" w:hAnsi="Times New Roman" w:cs="Times New Roman"/>
          <w:sz w:val="28"/>
          <w:szCs w:val="28"/>
        </w:rPr>
        <w:lastRenderedPageBreak/>
        <w:t>Продолжение таблицы 3.12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62"/>
        <w:gridCol w:w="907"/>
        <w:gridCol w:w="6476"/>
      </w:tblGrid>
      <w:tr w:rsidR="00644148" w:rsidRPr="00B31D5B" w14:paraId="0EF8D6B9" w14:textId="77777777" w:rsidTr="00644148">
        <w:tc>
          <w:tcPr>
            <w:tcW w:w="1962" w:type="dxa"/>
            <w:hideMark/>
          </w:tcPr>
          <w:p w14:paraId="6440428D" w14:textId="77777777" w:rsidR="00644148" w:rsidRPr="00B31D5B" w:rsidRDefault="00644148" w:rsidP="003637C9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Направление расходов</w:t>
            </w:r>
          </w:p>
        </w:tc>
        <w:tc>
          <w:tcPr>
            <w:tcW w:w="907" w:type="dxa"/>
            <w:hideMark/>
          </w:tcPr>
          <w:p w14:paraId="1045F79D" w14:textId="77777777" w:rsidR="00644148" w:rsidRPr="00B31D5B" w:rsidRDefault="00644148" w:rsidP="003637C9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Сумма (руб.)</w:t>
            </w:r>
          </w:p>
        </w:tc>
        <w:tc>
          <w:tcPr>
            <w:tcW w:w="6476" w:type="dxa"/>
            <w:hideMark/>
          </w:tcPr>
          <w:p w14:paraId="6738F416" w14:textId="77777777" w:rsidR="00644148" w:rsidRPr="00B31D5B" w:rsidRDefault="00644148" w:rsidP="003637C9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Обоснование и конкретные действия</w:t>
            </w:r>
          </w:p>
        </w:tc>
      </w:tr>
      <w:tr w:rsidR="0082139F" w:rsidRPr="0017505E" w14:paraId="28D11CB9" w14:textId="77777777" w:rsidTr="00B31D5B">
        <w:tc>
          <w:tcPr>
            <w:tcW w:w="1962" w:type="dxa"/>
            <w:vAlign w:val="center"/>
            <w:hideMark/>
          </w:tcPr>
          <w:p w14:paraId="0C623AD3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907" w:type="dxa"/>
            <w:vAlign w:val="center"/>
            <w:hideMark/>
          </w:tcPr>
          <w:p w14:paraId="2F77663A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10 000</w:t>
            </w:r>
          </w:p>
        </w:tc>
        <w:tc>
          <w:tcPr>
            <w:tcW w:w="6476" w:type="dxa"/>
            <w:hideMark/>
          </w:tcPr>
          <w:p w14:paraId="1299940B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Покупка билетов и активное участие в 1-2 ключевых онлайн-конференциях для ритейла (спикерство, нетворкинг в чатах).</w:t>
            </w:r>
          </w:p>
        </w:tc>
      </w:tr>
      <w:tr w:rsidR="0082139F" w:rsidRPr="0017505E" w14:paraId="174383AB" w14:textId="77777777" w:rsidTr="00B31D5B">
        <w:tc>
          <w:tcPr>
            <w:tcW w:w="1962" w:type="dxa"/>
            <w:vAlign w:val="center"/>
            <w:hideMark/>
          </w:tcPr>
          <w:p w14:paraId="7947BDEB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Мотивация отдела продаж</w:t>
            </w:r>
          </w:p>
        </w:tc>
        <w:tc>
          <w:tcPr>
            <w:tcW w:w="907" w:type="dxa"/>
            <w:vAlign w:val="center"/>
            <w:hideMark/>
          </w:tcPr>
          <w:p w14:paraId="504DE2F8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5 000</w:t>
            </w:r>
          </w:p>
        </w:tc>
        <w:tc>
          <w:tcPr>
            <w:tcW w:w="6476" w:type="dxa"/>
            <w:hideMark/>
          </w:tcPr>
          <w:p w14:paraId="57093502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Стимулирующие бонусы за закрытые сделки в первый месяц.</w:t>
            </w:r>
          </w:p>
        </w:tc>
      </w:tr>
      <w:tr w:rsidR="0082139F" w:rsidRPr="0017505E" w14:paraId="4542AE74" w14:textId="77777777" w:rsidTr="00B31D5B">
        <w:tc>
          <w:tcPr>
            <w:tcW w:w="1962" w:type="dxa"/>
            <w:vAlign w:val="center"/>
            <w:hideMark/>
          </w:tcPr>
          <w:p w14:paraId="141EE6DA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Итого B2B:</w:t>
            </w:r>
          </w:p>
        </w:tc>
        <w:tc>
          <w:tcPr>
            <w:tcW w:w="907" w:type="dxa"/>
            <w:vAlign w:val="center"/>
            <w:hideMark/>
          </w:tcPr>
          <w:p w14:paraId="008B07B9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70 000</w:t>
            </w:r>
          </w:p>
        </w:tc>
        <w:tc>
          <w:tcPr>
            <w:tcW w:w="6476" w:type="dxa"/>
            <w:hideMark/>
          </w:tcPr>
          <w:p w14:paraId="70B40578" w14:textId="77777777" w:rsidR="0082139F" w:rsidRPr="00B31D5B" w:rsidRDefault="0082139F" w:rsidP="0034059B">
            <w:pPr>
              <w:widowControl w:val="0"/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A2B5FB3" w14:textId="08ECE59D" w:rsidR="0082139F" w:rsidRDefault="00B31D5B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рассмотрим бюджет</w:t>
      </w:r>
      <w:r w:rsidR="00A03075">
        <w:rPr>
          <w:rFonts w:ascii="Times New Roman" w:hAnsi="Times New Roman" w:cs="Times New Roman"/>
          <w:sz w:val="28"/>
          <w:szCs w:val="28"/>
        </w:rPr>
        <w:t xml:space="preserve"> для В2С сегмента в таблице 3.13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D031B69" w14:textId="7A95BE11" w:rsidR="0082139F" w:rsidRDefault="0082139F" w:rsidP="00EE0CCD">
      <w:pPr>
        <w:widowControl w:val="0"/>
        <w:spacing w:before="24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58BF" w:rsidRPr="00C71BC8">
        <w:rPr>
          <w:rFonts w:ascii="Times New Roman" w:hAnsi="Times New Roman" w:cs="Times New Roman"/>
          <w:sz w:val="28"/>
          <w:szCs w:val="28"/>
        </w:rPr>
        <w:t>–</w:t>
      </w:r>
      <w:r w:rsidR="00B158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Бюджет для В2С-сегмента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62"/>
        <w:gridCol w:w="1152"/>
        <w:gridCol w:w="6231"/>
      </w:tblGrid>
      <w:tr w:rsidR="0082139F" w:rsidRPr="0017505E" w14:paraId="016B0935" w14:textId="77777777" w:rsidTr="00B31D5B">
        <w:tc>
          <w:tcPr>
            <w:tcW w:w="1962" w:type="dxa"/>
            <w:hideMark/>
          </w:tcPr>
          <w:p w14:paraId="5B3F6CA0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Направление расходов</w:t>
            </w:r>
          </w:p>
        </w:tc>
        <w:tc>
          <w:tcPr>
            <w:tcW w:w="1152" w:type="dxa"/>
            <w:hideMark/>
          </w:tcPr>
          <w:p w14:paraId="2B371C07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Сумма (руб.)</w:t>
            </w:r>
          </w:p>
        </w:tc>
        <w:tc>
          <w:tcPr>
            <w:tcW w:w="6231" w:type="dxa"/>
            <w:hideMark/>
          </w:tcPr>
          <w:p w14:paraId="7C3B1394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Обоснование и конкретные действия</w:t>
            </w:r>
          </w:p>
        </w:tc>
      </w:tr>
      <w:tr w:rsidR="0082139F" w:rsidRPr="0082139F" w14:paraId="30DDE5D3" w14:textId="77777777" w:rsidTr="00B31D5B">
        <w:tc>
          <w:tcPr>
            <w:tcW w:w="1962" w:type="dxa"/>
            <w:vAlign w:val="center"/>
          </w:tcPr>
          <w:p w14:paraId="024CF439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Style w:val="a5"/>
                <w:rFonts w:ascii="Times New Roman" w:hAnsi="Times New Roman" w:cs="Times New Roman"/>
                <w:b w:val="0"/>
                <w:bCs w:val="0"/>
                <w:color w:val="0F1115"/>
                <w:sz w:val="24"/>
                <w:szCs w:val="24"/>
                <w:shd w:val="clear" w:color="auto" w:fill="FFFFFF"/>
              </w:rPr>
              <w:t>Influence-маркетинг</w:t>
            </w:r>
          </w:p>
        </w:tc>
        <w:tc>
          <w:tcPr>
            <w:tcW w:w="1152" w:type="dxa"/>
            <w:vAlign w:val="center"/>
          </w:tcPr>
          <w:p w14:paraId="5D41EA80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70000</w:t>
            </w:r>
          </w:p>
        </w:tc>
        <w:tc>
          <w:tcPr>
            <w:tcW w:w="6231" w:type="dxa"/>
          </w:tcPr>
          <w:p w14:paraId="44CE13E4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Покупка рекламы у блогеров в социальных сетях.</w:t>
            </w:r>
          </w:p>
        </w:tc>
      </w:tr>
      <w:tr w:rsidR="0082139F" w:rsidRPr="0082139F" w14:paraId="1DF253B0" w14:textId="77777777" w:rsidTr="00B31D5B">
        <w:tc>
          <w:tcPr>
            <w:tcW w:w="1962" w:type="dxa"/>
            <w:vAlign w:val="center"/>
          </w:tcPr>
          <w:p w14:paraId="4BC69AE1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Style w:val="a5"/>
                <w:rFonts w:ascii="Times New Roman" w:hAnsi="Times New Roman" w:cs="Times New Roman"/>
                <w:b w:val="0"/>
                <w:bCs w:val="0"/>
                <w:color w:val="0F1115"/>
                <w:sz w:val="24"/>
                <w:szCs w:val="24"/>
                <w:shd w:val="clear" w:color="auto" w:fill="FFFFFF"/>
              </w:rPr>
              <w:t>Таргетированная и контекстная реклама</w:t>
            </w:r>
          </w:p>
        </w:tc>
        <w:tc>
          <w:tcPr>
            <w:tcW w:w="1152" w:type="dxa"/>
            <w:vAlign w:val="center"/>
          </w:tcPr>
          <w:p w14:paraId="1D3091AB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45000</w:t>
            </w:r>
          </w:p>
        </w:tc>
        <w:tc>
          <w:tcPr>
            <w:tcW w:w="6231" w:type="dxa"/>
          </w:tcPr>
          <w:p w14:paraId="6B50FE1F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Ретаргетинг в соцсетях: Показ рекламы пользователям, посетившим сайты магазинов-партнёров, но не совершившим покупку. Бюджет: 30 000 руб.</w:t>
            </w:r>
          </w:p>
          <w:p w14:paraId="1D31E386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Контекстная реклама: Продвижение по запросам «как узнать свой размер онлайн», «онлайн примерка платья». Бюджет: 15 000 руб.</w:t>
            </w:r>
          </w:p>
        </w:tc>
      </w:tr>
      <w:tr w:rsidR="0082139F" w:rsidRPr="0082139F" w14:paraId="5BAC5954" w14:textId="77777777" w:rsidTr="00B31D5B">
        <w:tc>
          <w:tcPr>
            <w:tcW w:w="1962" w:type="dxa"/>
            <w:vAlign w:val="center"/>
          </w:tcPr>
          <w:p w14:paraId="74814FC4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Style w:val="a5"/>
                <w:rFonts w:ascii="Times New Roman" w:hAnsi="Times New Roman" w:cs="Times New Roman"/>
                <w:b w:val="0"/>
                <w:bCs w:val="0"/>
                <w:color w:val="0F1115"/>
                <w:sz w:val="24"/>
                <w:szCs w:val="24"/>
                <w:shd w:val="clear" w:color="auto" w:fill="FFFFFF"/>
              </w:rPr>
              <w:t>Производство контента</w:t>
            </w:r>
          </w:p>
        </w:tc>
        <w:tc>
          <w:tcPr>
            <w:tcW w:w="1152" w:type="dxa"/>
            <w:vAlign w:val="center"/>
          </w:tcPr>
          <w:p w14:paraId="1FDE0153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15000</w:t>
            </w:r>
          </w:p>
        </w:tc>
        <w:tc>
          <w:tcPr>
            <w:tcW w:w="6231" w:type="dxa"/>
          </w:tcPr>
          <w:p w14:paraId="22E58F04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Создание шаблонов для блогеров и партнёров: набор из 5 готовых видео-форматов для Reels/TikTok, 10 сторис-шаблонов о преимуществах технологии.</w:t>
            </w:r>
          </w:p>
        </w:tc>
      </w:tr>
      <w:tr w:rsidR="0082139F" w:rsidRPr="0082139F" w14:paraId="516A7417" w14:textId="77777777" w:rsidTr="00B31D5B">
        <w:tc>
          <w:tcPr>
            <w:tcW w:w="1962" w:type="dxa"/>
            <w:vAlign w:val="center"/>
          </w:tcPr>
          <w:p w14:paraId="7DEBD34A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Style w:val="a5"/>
                <w:rFonts w:ascii="Times New Roman" w:hAnsi="Times New Roman" w:cs="Times New Roman"/>
                <w:b w:val="0"/>
                <w:bCs w:val="0"/>
                <w:color w:val="0F1115"/>
                <w:sz w:val="24"/>
                <w:szCs w:val="24"/>
                <w:shd w:val="clear" w:color="auto" w:fill="FFFFFF"/>
              </w:rPr>
              <w:t>Итого B2C:</w:t>
            </w:r>
          </w:p>
        </w:tc>
        <w:tc>
          <w:tcPr>
            <w:tcW w:w="1152" w:type="dxa"/>
            <w:vAlign w:val="center"/>
          </w:tcPr>
          <w:p w14:paraId="5B15ADAD" w14:textId="7C7D23C9" w:rsidR="0082139F" w:rsidRPr="00B31D5B" w:rsidRDefault="0082139F" w:rsidP="0034059B">
            <w:pPr>
              <w:widowControl w:val="0"/>
              <w:suppressAutoHyphens/>
              <w:spacing w:line="375" w:lineRule="atLeast"/>
              <w:jc w:val="center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13000</w:t>
            </w:r>
            <w:r w:rsidR="00B31D5B" w:rsidRPr="00B31D5B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31" w:type="dxa"/>
          </w:tcPr>
          <w:p w14:paraId="69B49FFC" w14:textId="77777777" w:rsidR="0082139F" w:rsidRPr="00B31D5B" w:rsidRDefault="0082139F" w:rsidP="0034059B">
            <w:pPr>
              <w:widowControl w:val="0"/>
              <w:suppressAutoHyphens/>
              <w:spacing w:line="375" w:lineRule="atLeast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</w:tc>
      </w:tr>
    </w:tbl>
    <w:p w14:paraId="7BF4859F" w14:textId="77777777" w:rsidR="0082139F" w:rsidRPr="0082139F" w:rsidRDefault="0082139F" w:rsidP="0034059B">
      <w:pPr>
        <w:widowControl w:val="0"/>
        <w:jc w:val="both"/>
        <w:rPr>
          <w:rFonts w:ascii="Times New Roman" w:hAnsi="Times New Roman" w:cs="Times New Roman"/>
          <w:sz w:val="28"/>
          <w:szCs w:val="28"/>
        </w:rPr>
      </w:pPr>
    </w:p>
    <w:p w14:paraId="4FF1FA61" w14:textId="4198183A" w:rsidR="00C22FB6" w:rsidRPr="001110B6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139F">
        <w:rPr>
          <w:rFonts w:ascii="Times New Roman" w:hAnsi="Times New Roman" w:cs="Times New Roman"/>
          <w:sz w:val="28"/>
          <w:szCs w:val="28"/>
        </w:rPr>
        <w:t>Маркетинговая стратегия проекта реализует интегрированный B2B2C-подход. Для онлайн-магазинов (B2B) фокус сделан на гарантированном сокращении издержек от возвратов через пилотные проекты. Для потребителей (B2C) стратегия формирует привычку использования виртуальной примерки через influence-маркетинг. Бюджет распределён в пропорции 35</w:t>
      </w:r>
      <w:r w:rsidR="00B158BF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82139F">
        <w:rPr>
          <w:rFonts w:ascii="Times New Roman" w:hAnsi="Times New Roman" w:cs="Times New Roman"/>
          <w:sz w:val="28"/>
          <w:szCs w:val="28"/>
        </w:rPr>
        <w:t xml:space="preserve"> на B2B и 65</w:t>
      </w:r>
      <w:r w:rsidR="00B158BF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82139F">
        <w:rPr>
          <w:rFonts w:ascii="Times New Roman" w:hAnsi="Times New Roman" w:cs="Times New Roman"/>
          <w:sz w:val="28"/>
          <w:szCs w:val="28"/>
        </w:rPr>
        <w:t xml:space="preserve"> на B2C, что создаёт синергию: потребительский спрос повышает ценность продукта для ритейлеров</w:t>
      </w:r>
      <w:r w:rsidR="001110B6">
        <w:rPr>
          <w:rFonts w:ascii="Times New Roman" w:hAnsi="Times New Roman" w:cs="Times New Roman"/>
          <w:sz w:val="28"/>
          <w:szCs w:val="28"/>
        </w:rPr>
        <w:t>, образуя цикл масштабирования.</w:t>
      </w:r>
    </w:p>
    <w:p w14:paraId="6D3543F6" w14:textId="77777777" w:rsidR="003637C9" w:rsidRDefault="003637C9" w:rsidP="0034059B">
      <w:pPr>
        <w:widowControl w:val="0"/>
        <w:tabs>
          <w:tab w:val="left" w:pos="984"/>
        </w:tabs>
        <w:spacing w:before="120" w:after="120"/>
        <w:ind w:firstLine="709"/>
        <w:rPr>
          <w:rFonts w:ascii="Arial" w:hAnsi="Arial" w:cs="Arial"/>
          <w:sz w:val="28"/>
          <w:szCs w:val="28"/>
        </w:rPr>
      </w:pPr>
    </w:p>
    <w:p w14:paraId="018DDADE" w14:textId="0A3D5011" w:rsidR="0082139F" w:rsidRDefault="0082139F" w:rsidP="0034059B">
      <w:pPr>
        <w:widowControl w:val="0"/>
        <w:tabs>
          <w:tab w:val="left" w:pos="984"/>
        </w:tabs>
        <w:spacing w:before="120" w:after="120"/>
        <w:ind w:firstLine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3.5 Финансовый план</w:t>
      </w:r>
    </w:p>
    <w:p w14:paraId="3A1216A5" w14:textId="1741F0FE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1219">
        <w:rPr>
          <w:rFonts w:ascii="Times New Roman" w:hAnsi="Times New Roman" w:cs="Times New Roman"/>
          <w:sz w:val="28"/>
          <w:szCs w:val="28"/>
        </w:rPr>
        <w:t>Проект «Онлайн-примерка вещей» представляет собой цифров</w:t>
      </w:r>
      <w:r>
        <w:rPr>
          <w:rFonts w:ascii="Times New Roman" w:hAnsi="Times New Roman" w:cs="Times New Roman"/>
          <w:sz w:val="28"/>
          <w:szCs w:val="28"/>
        </w:rPr>
        <w:t>ую платформу</w:t>
      </w:r>
      <w:r w:rsidRPr="00F21219">
        <w:rPr>
          <w:rFonts w:ascii="Times New Roman" w:hAnsi="Times New Roman" w:cs="Times New Roman"/>
          <w:sz w:val="28"/>
          <w:szCs w:val="28"/>
        </w:rPr>
        <w:t>, функционирую по смешанной модели монетизации B2B + B2C. Финансовая модель разработана с целью оценки экономической эффективности проекта, определения потребности в финансировании, устойчивости роста и инвестиционной привлекательности.</w:t>
      </w:r>
      <w:r w:rsidR="00DA3C3C">
        <w:rPr>
          <w:rFonts w:ascii="Times New Roman" w:hAnsi="Times New Roman" w:cs="Times New Roman"/>
          <w:sz w:val="28"/>
          <w:szCs w:val="28"/>
        </w:rPr>
        <w:t xml:space="preserve"> Воронка продаж</w:t>
      </w:r>
      <w:r w:rsidR="00DA3C3C" w:rsidRPr="00240995">
        <w:rPr>
          <w:rFonts w:ascii="Times New Roman" w:hAnsi="Times New Roman" w:cs="Times New Roman"/>
          <w:sz w:val="28"/>
          <w:szCs w:val="28"/>
        </w:rPr>
        <w:t xml:space="preserve"> </w:t>
      </w:r>
      <w:r w:rsidR="00DA3C3C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DA3C3C" w:rsidRPr="00240995">
        <w:rPr>
          <w:rFonts w:ascii="Times New Roman" w:hAnsi="Times New Roman" w:cs="Times New Roman"/>
          <w:sz w:val="28"/>
          <w:szCs w:val="28"/>
        </w:rPr>
        <w:t>2</w:t>
      </w:r>
      <w:r w:rsidR="00DA3C3C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DA3C3C">
        <w:rPr>
          <w:rFonts w:ascii="Times New Roman" w:hAnsi="Times New Roman" w:cs="Times New Roman"/>
          <w:sz w:val="28"/>
          <w:szCs w:val="28"/>
        </w:rPr>
        <w:t xml:space="preserve"> представлена в таблице 3.</w:t>
      </w:r>
      <w:r w:rsidR="00A03075">
        <w:rPr>
          <w:rFonts w:ascii="Times New Roman" w:hAnsi="Times New Roman" w:cs="Times New Roman"/>
          <w:sz w:val="28"/>
          <w:szCs w:val="28"/>
        </w:rPr>
        <w:t>14</w:t>
      </w:r>
      <w:r w:rsidR="00DA3C3C">
        <w:rPr>
          <w:rFonts w:ascii="Times New Roman" w:hAnsi="Times New Roman" w:cs="Times New Roman"/>
          <w:sz w:val="28"/>
          <w:szCs w:val="28"/>
        </w:rPr>
        <w:t>.</w:t>
      </w:r>
    </w:p>
    <w:p w14:paraId="62FB80EC" w14:textId="06250711" w:rsidR="0082139F" w:rsidRDefault="0082139F" w:rsidP="0034059B">
      <w:pPr>
        <w:widowControl w:val="0"/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 – Воронка продаж </w:t>
      </w:r>
      <w:r>
        <w:rPr>
          <w:rFonts w:ascii="Times New Roman" w:hAnsi="Times New Roman" w:cs="Times New Roman"/>
          <w:sz w:val="28"/>
          <w:szCs w:val="28"/>
          <w:lang w:val="en-US"/>
        </w:rPr>
        <w:t>B2C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88"/>
        <w:gridCol w:w="1865"/>
        <w:gridCol w:w="1864"/>
        <w:gridCol w:w="1864"/>
        <w:gridCol w:w="1864"/>
      </w:tblGrid>
      <w:tr w:rsidR="0082139F" w14:paraId="719FDEB5" w14:textId="77777777" w:rsidTr="003566B3">
        <w:tc>
          <w:tcPr>
            <w:tcW w:w="1888" w:type="dxa"/>
          </w:tcPr>
          <w:p w14:paraId="658DBFE3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1865" w:type="dxa"/>
          </w:tcPr>
          <w:p w14:paraId="0A0765B9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6 месяц</w:t>
            </w:r>
          </w:p>
        </w:tc>
        <w:tc>
          <w:tcPr>
            <w:tcW w:w="1864" w:type="dxa"/>
          </w:tcPr>
          <w:p w14:paraId="58D62027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12 месяц</w:t>
            </w:r>
          </w:p>
        </w:tc>
        <w:tc>
          <w:tcPr>
            <w:tcW w:w="1864" w:type="dxa"/>
          </w:tcPr>
          <w:p w14:paraId="299C6FFB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18 месяц</w:t>
            </w:r>
          </w:p>
        </w:tc>
        <w:tc>
          <w:tcPr>
            <w:tcW w:w="1864" w:type="dxa"/>
          </w:tcPr>
          <w:p w14:paraId="7180B4AA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24 месяц</w:t>
            </w:r>
          </w:p>
        </w:tc>
      </w:tr>
      <w:tr w:rsidR="00644148" w14:paraId="537840AE" w14:textId="77777777" w:rsidTr="003637C9">
        <w:tc>
          <w:tcPr>
            <w:tcW w:w="1888" w:type="dxa"/>
          </w:tcPr>
          <w:p w14:paraId="221B4209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Посетители сайта, чел.</w:t>
            </w:r>
          </w:p>
        </w:tc>
        <w:tc>
          <w:tcPr>
            <w:tcW w:w="1865" w:type="dxa"/>
          </w:tcPr>
          <w:p w14:paraId="0AC11429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1 200 000</w:t>
            </w:r>
          </w:p>
        </w:tc>
        <w:tc>
          <w:tcPr>
            <w:tcW w:w="1864" w:type="dxa"/>
          </w:tcPr>
          <w:p w14:paraId="2C2F27E9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2 000 000</w:t>
            </w:r>
          </w:p>
        </w:tc>
        <w:tc>
          <w:tcPr>
            <w:tcW w:w="1864" w:type="dxa"/>
          </w:tcPr>
          <w:p w14:paraId="281AE645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2 400 000</w:t>
            </w:r>
          </w:p>
        </w:tc>
        <w:tc>
          <w:tcPr>
            <w:tcW w:w="1864" w:type="dxa"/>
          </w:tcPr>
          <w:p w14:paraId="2B00A9A1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3 000 000</w:t>
            </w:r>
          </w:p>
        </w:tc>
      </w:tr>
      <w:tr w:rsidR="00644148" w:rsidRPr="00430214" w14:paraId="72859846" w14:textId="77777777" w:rsidTr="003637C9">
        <w:tc>
          <w:tcPr>
            <w:tcW w:w="1888" w:type="dxa"/>
          </w:tcPr>
          <w:p w14:paraId="47564015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Регистрация, чел. (30%)</w:t>
            </w:r>
          </w:p>
        </w:tc>
        <w:tc>
          <w:tcPr>
            <w:tcW w:w="1865" w:type="dxa"/>
          </w:tcPr>
          <w:p w14:paraId="52E53C8B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360 000</w:t>
            </w:r>
          </w:p>
        </w:tc>
        <w:tc>
          <w:tcPr>
            <w:tcW w:w="1864" w:type="dxa"/>
          </w:tcPr>
          <w:p w14:paraId="3F50954F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600 000</w:t>
            </w:r>
          </w:p>
        </w:tc>
        <w:tc>
          <w:tcPr>
            <w:tcW w:w="1864" w:type="dxa"/>
          </w:tcPr>
          <w:p w14:paraId="117CD85C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720 000</w:t>
            </w:r>
          </w:p>
        </w:tc>
        <w:tc>
          <w:tcPr>
            <w:tcW w:w="1864" w:type="dxa"/>
          </w:tcPr>
          <w:p w14:paraId="7D850108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900 000</w:t>
            </w:r>
          </w:p>
        </w:tc>
      </w:tr>
      <w:tr w:rsidR="00644148" w:rsidRPr="00430214" w14:paraId="7CF7832E" w14:textId="77777777" w:rsidTr="003637C9">
        <w:tc>
          <w:tcPr>
            <w:tcW w:w="1888" w:type="dxa"/>
          </w:tcPr>
          <w:p w14:paraId="0A2FA5C0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Активные пользователи, чел. (50%)</w:t>
            </w:r>
          </w:p>
        </w:tc>
        <w:tc>
          <w:tcPr>
            <w:tcW w:w="1865" w:type="dxa"/>
          </w:tcPr>
          <w:p w14:paraId="60F67504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180 000</w:t>
            </w:r>
          </w:p>
        </w:tc>
        <w:tc>
          <w:tcPr>
            <w:tcW w:w="1864" w:type="dxa"/>
          </w:tcPr>
          <w:p w14:paraId="69F3F21E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300 000</w:t>
            </w:r>
          </w:p>
        </w:tc>
        <w:tc>
          <w:tcPr>
            <w:tcW w:w="1864" w:type="dxa"/>
          </w:tcPr>
          <w:p w14:paraId="4E9C56AB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360 000</w:t>
            </w:r>
          </w:p>
        </w:tc>
        <w:tc>
          <w:tcPr>
            <w:tcW w:w="1864" w:type="dxa"/>
          </w:tcPr>
          <w:p w14:paraId="5EB5BBEE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450 000</w:t>
            </w:r>
          </w:p>
        </w:tc>
      </w:tr>
      <w:tr w:rsidR="00644148" w:rsidRPr="00430214" w14:paraId="07AD5DE7" w14:textId="77777777" w:rsidTr="00644148">
        <w:trPr>
          <w:trHeight w:val="966"/>
        </w:trPr>
        <w:tc>
          <w:tcPr>
            <w:tcW w:w="1888" w:type="dxa"/>
          </w:tcPr>
          <w:p w14:paraId="3E70873A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Платная подписка, чел. (50%)</w:t>
            </w:r>
          </w:p>
        </w:tc>
        <w:tc>
          <w:tcPr>
            <w:tcW w:w="1865" w:type="dxa"/>
          </w:tcPr>
          <w:p w14:paraId="7E009E4C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90 000</w:t>
            </w:r>
          </w:p>
        </w:tc>
        <w:tc>
          <w:tcPr>
            <w:tcW w:w="1864" w:type="dxa"/>
          </w:tcPr>
          <w:p w14:paraId="78C5CED4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150 000</w:t>
            </w:r>
          </w:p>
        </w:tc>
        <w:tc>
          <w:tcPr>
            <w:tcW w:w="1864" w:type="dxa"/>
          </w:tcPr>
          <w:p w14:paraId="579C99B8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180 000</w:t>
            </w:r>
          </w:p>
        </w:tc>
        <w:tc>
          <w:tcPr>
            <w:tcW w:w="1864" w:type="dxa"/>
          </w:tcPr>
          <w:p w14:paraId="2DC207AE" w14:textId="77777777" w:rsidR="00644148" w:rsidRPr="006A3210" w:rsidRDefault="00644148" w:rsidP="003637C9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225 000</w:t>
            </w:r>
          </w:p>
        </w:tc>
      </w:tr>
    </w:tbl>
    <w:p w14:paraId="4DC9A4CE" w14:textId="035A84DA" w:rsidR="0082139F" w:rsidRDefault="00644148" w:rsidP="00644148">
      <w:pPr>
        <w:widowControl w:val="0"/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    </w:t>
      </w:r>
      <w:r w:rsidR="0082139F" w:rsidRPr="00C2230A">
        <w:rPr>
          <w:rFonts w:ascii="Times New Roman" w:hAnsi="Times New Roman" w:cs="Times New Roman"/>
          <w:sz w:val="28"/>
          <w:szCs w:val="28"/>
        </w:rPr>
        <w:t xml:space="preserve">За 24 месяца проект выходит на </w:t>
      </w:r>
      <w:r w:rsidR="0082139F">
        <w:rPr>
          <w:rFonts w:ascii="Times New Roman" w:hAnsi="Times New Roman" w:cs="Times New Roman"/>
          <w:sz w:val="28"/>
          <w:szCs w:val="28"/>
        </w:rPr>
        <w:t>225 000</w:t>
      </w:r>
      <w:r w:rsidR="0082139F" w:rsidRPr="00C2230A">
        <w:rPr>
          <w:rFonts w:ascii="Times New Roman" w:hAnsi="Times New Roman" w:cs="Times New Roman"/>
          <w:sz w:val="28"/>
          <w:szCs w:val="28"/>
        </w:rPr>
        <w:t xml:space="preserve"> платных пользователей при общей конверсии 7,5 %, что соответствует среднерыночным показателям</w:t>
      </w:r>
      <w:r w:rsidR="0082139F">
        <w:rPr>
          <w:rFonts w:ascii="Times New Roman" w:hAnsi="Times New Roman" w:cs="Times New Roman"/>
          <w:sz w:val="28"/>
          <w:szCs w:val="28"/>
        </w:rPr>
        <w:t xml:space="preserve"> </w:t>
      </w:r>
      <w:r w:rsidR="0082139F" w:rsidRPr="00C2230A">
        <w:rPr>
          <w:rFonts w:ascii="Times New Roman" w:hAnsi="Times New Roman" w:cs="Times New Roman"/>
          <w:sz w:val="28"/>
          <w:szCs w:val="28"/>
        </w:rPr>
        <w:t>цифровых SaaS-сервисов.</w:t>
      </w:r>
      <w:r w:rsidR="0082139F">
        <w:rPr>
          <w:rFonts w:ascii="Times New Roman" w:hAnsi="Times New Roman" w:cs="Times New Roman"/>
          <w:sz w:val="28"/>
          <w:szCs w:val="28"/>
        </w:rPr>
        <w:t xml:space="preserve"> </w:t>
      </w:r>
      <w:r w:rsidR="0082139F" w:rsidRPr="00C2230A">
        <w:rPr>
          <w:rFonts w:ascii="Times New Roman" w:hAnsi="Times New Roman" w:cs="Times New Roman"/>
          <w:sz w:val="28"/>
          <w:szCs w:val="28"/>
        </w:rPr>
        <w:t>Рост обеспечивается масштабированием маркетинга, узнаваемостью бренда и накопленным пользовательским доверием.</w:t>
      </w:r>
    </w:p>
    <w:p w14:paraId="7C8915B5" w14:textId="06739222" w:rsidR="00DA3C3C" w:rsidRPr="00DA3C3C" w:rsidRDefault="00DA3C3C" w:rsidP="0034059B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Воронка продаж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DA3C3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DA3C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представлена в таблице 3.</w:t>
      </w:r>
      <w:r w:rsidR="00A03075">
        <w:rPr>
          <w:rFonts w:ascii="Times New Roman" w:hAnsi="Times New Roman" w:cs="Times New Roman"/>
          <w:sz w:val="28"/>
          <w:szCs w:val="28"/>
        </w:rPr>
        <w:t>15</w:t>
      </w:r>
    </w:p>
    <w:p w14:paraId="4BC453F1" w14:textId="1C2078FC" w:rsidR="0082139F" w:rsidRDefault="0082139F" w:rsidP="00EE0CCD">
      <w:pPr>
        <w:widowControl w:val="0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 – Воронка продаж </w:t>
      </w:r>
      <w:r>
        <w:rPr>
          <w:rFonts w:ascii="Times New Roman" w:hAnsi="Times New Roman" w:cs="Times New Roman"/>
          <w:sz w:val="28"/>
          <w:szCs w:val="28"/>
          <w:lang w:val="en-US"/>
        </w:rPr>
        <w:t>B2B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248"/>
        <w:gridCol w:w="1276"/>
        <w:gridCol w:w="1275"/>
        <w:gridCol w:w="1276"/>
        <w:gridCol w:w="1270"/>
      </w:tblGrid>
      <w:tr w:rsidR="0082139F" w14:paraId="6508E41F" w14:textId="77777777" w:rsidTr="003637C9">
        <w:tc>
          <w:tcPr>
            <w:tcW w:w="4248" w:type="dxa"/>
          </w:tcPr>
          <w:p w14:paraId="45D52DFA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1276" w:type="dxa"/>
          </w:tcPr>
          <w:p w14:paraId="1E51991A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6 месяц</w:t>
            </w:r>
          </w:p>
        </w:tc>
        <w:tc>
          <w:tcPr>
            <w:tcW w:w="1275" w:type="dxa"/>
          </w:tcPr>
          <w:p w14:paraId="3B6B46A6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12 месяц</w:t>
            </w:r>
          </w:p>
        </w:tc>
        <w:tc>
          <w:tcPr>
            <w:tcW w:w="1276" w:type="dxa"/>
          </w:tcPr>
          <w:p w14:paraId="1D821DBB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18 месяц</w:t>
            </w:r>
          </w:p>
        </w:tc>
        <w:tc>
          <w:tcPr>
            <w:tcW w:w="1270" w:type="dxa"/>
          </w:tcPr>
          <w:p w14:paraId="23BB5717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24 месяц</w:t>
            </w:r>
          </w:p>
        </w:tc>
      </w:tr>
      <w:tr w:rsidR="0082139F" w14:paraId="043175CD" w14:textId="77777777" w:rsidTr="003637C9">
        <w:tc>
          <w:tcPr>
            <w:tcW w:w="4248" w:type="dxa"/>
          </w:tcPr>
          <w:p w14:paraId="21246024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Контакты с магазинами</w:t>
            </w:r>
          </w:p>
        </w:tc>
        <w:tc>
          <w:tcPr>
            <w:tcW w:w="1276" w:type="dxa"/>
          </w:tcPr>
          <w:p w14:paraId="0B89079E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14:paraId="22F5F744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14:paraId="511BAE63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70" w:type="dxa"/>
          </w:tcPr>
          <w:p w14:paraId="2DFDFF22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2139F" w14:paraId="036BA628" w14:textId="77777777" w:rsidTr="003637C9">
        <w:tc>
          <w:tcPr>
            <w:tcW w:w="4248" w:type="dxa"/>
          </w:tcPr>
          <w:p w14:paraId="7880E0A8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Переговоры (40%)</w:t>
            </w:r>
          </w:p>
        </w:tc>
        <w:tc>
          <w:tcPr>
            <w:tcW w:w="1276" w:type="dxa"/>
          </w:tcPr>
          <w:p w14:paraId="03378D2A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052F28C0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7D3B12D5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70" w:type="dxa"/>
          </w:tcPr>
          <w:p w14:paraId="5E4E7858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82139F" w14:paraId="5C0C8E6B" w14:textId="77777777" w:rsidTr="003637C9">
        <w:trPr>
          <w:trHeight w:val="637"/>
        </w:trPr>
        <w:tc>
          <w:tcPr>
            <w:tcW w:w="4248" w:type="dxa"/>
          </w:tcPr>
          <w:p w14:paraId="53D20C5F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Подключенные магазины (50%)</w:t>
            </w:r>
          </w:p>
        </w:tc>
        <w:tc>
          <w:tcPr>
            <w:tcW w:w="1276" w:type="dxa"/>
          </w:tcPr>
          <w:p w14:paraId="3C31690F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14:paraId="4E984867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431E7D19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0" w:type="dxa"/>
          </w:tcPr>
          <w:p w14:paraId="03B1EE38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14:paraId="68C081ED" w14:textId="77777777" w:rsidR="0082139F" w:rsidRDefault="0082139F" w:rsidP="0034059B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5D3C">
        <w:rPr>
          <w:rFonts w:ascii="Times New Roman" w:hAnsi="Times New Roman" w:cs="Times New Roman"/>
          <w:sz w:val="28"/>
          <w:szCs w:val="28"/>
        </w:rPr>
        <w:lastRenderedPageBreak/>
        <w:t xml:space="preserve">К концу 24-го месяца </w:t>
      </w:r>
      <w:r>
        <w:rPr>
          <w:rFonts w:ascii="Times New Roman" w:hAnsi="Times New Roman" w:cs="Times New Roman"/>
          <w:sz w:val="28"/>
          <w:szCs w:val="28"/>
        </w:rPr>
        <w:t xml:space="preserve">проект планирует подключение 18 </w:t>
      </w:r>
      <w:r w:rsidRPr="00735D3C">
        <w:rPr>
          <w:rFonts w:ascii="Times New Roman" w:hAnsi="Times New Roman" w:cs="Times New Roman"/>
          <w:sz w:val="28"/>
          <w:szCs w:val="28"/>
        </w:rPr>
        <w:t>инт</w:t>
      </w:r>
      <w:r>
        <w:rPr>
          <w:rFonts w:ascii="Times New Roman" w:hAnsi="Times New Roman" w:cs="Times New Roman"/>
          <w:sz w:val="28"/>
          <w:szCs w:val="28"/>
        </w:rPr>
        <w:t>ернет-магазинов и маркетплейсов при общей конверсии 20%.</w:t>
      </w:r>
      <w:r w:rsidRPr="00735D3C">
        <w:rPr>
          <w:rFonts w:ascii="Times New Roman" w:hAnsi="Times New Roman" w:cs="Times New Roman"/>
          <w:sz w:val="28"/>
          <w:szCs w:val="28"/>
        </w:rPr>
        <w:t xml:space="preserve"> Данные показатели являются реалистичными для B2B-рынка IT-решений и обеспечивают стабильный базовый доход, снижающий финансовые риски проекта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C453FE2" w14:textId="77777777" w:rsidR="0082139F" w:rsidRDefault="0082139F" w:rsidP="0034059B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5D3C">
        <w:rPr>
          <w:rFonts w:ascii="Times New Roman" w:hAnsi="Times New Roman" w:cs="Times New Roman"/>
          <w:sz w:val="28"/>
          <w:szCs w:val="28"/>
        </w:rPr>
        <w:t>Метрики воронки продаж проекта «Онлайн-примерка вещей», рассчитанные на 24 месяца, демонстрируют сбалансированное развитие B2C- и B2B-направлений. B2C-сегмент обеспечивает масштабируемость и рост выручки за счёт массового привлечения пользователей, тогда как B2B-сегмент формирует устойчивый базовый доход. Совокупность данных факторов подтверждает жизнеспособность бизнес-модели и экономическую устойчивость проекта.</w:t>
      </w:r>
    </w:p>
    <w:p w14:paraId="47B09253" w14:textId="0C2108D6" w:rsidR="0082139F" w:rsidRDefault="0082139F" w:rsidP="0034059B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16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en-US"/>
        </w:rPr>
        <w:t>B2C</w:t>
      </w:r>
      <w:r>
        <w:rPr>
          <w:rFonts w:ascii="Times New Roman" w:hAnsi="Times New Roman" w:cs="Times New Roman"/>
          <w:sz w:val="28"/>
          <w:szCs w:val="28"/>
        </w:rPr>
        <w:t>-юнит-экономика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139F" w14:paraId="3B0782FD" w14:textId="77777777" w:rsidTr="003566B3">
        <w:tc>
          <w:tcPr>
            <w:tcW w:w="4672" w:type="dxa"/>
          </w:tcPr>
          <w:p w14:paraId="5BEA5018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4673" w:type="dxa"/>
          </w:tcPr>
          <w:p w14:paraId="470F8FAC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</w:tr>
      <w:tr w:rsidR="0082139F" w14:paraId="6AD8A804" w14:textId="77777777" w:rsidTr="003566B3">
        <w:tc>
          <w:tcPr>
            <w:tcW w:w="4672" w:type="dxa"/>
          </w:tcPr>
          <w:p w14:paraId="2A390505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Цена</w:t>
            </w:r>
          </w:p>
        </w:tc>
        <w:tc>
          <w:tcPr>
            <w:tcW w:w="4673" w:type="dxa"/>
          </w:tcPr>
          <w:p w14:paraId="688253E0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150 руб. </w:t>
            </w:r>
          </w:p>
        </w:tc>
      </w:tr>
      <w:tr w:rsidR="0082139F" w14:paraId="75BA198C" w14:textId="77777777" w:rsidTr="003566B3">
        <w:tc>
          <w:tcPr>
            <w:tcW w:w="4672" w:type="dxa"/>
          </w:tcPr>
          <w:p w14:paraId="14B29405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Переменные затраты</w:t>
            </w:r>
          </w:p>
        </w:tc>
        <w:tc>
          <w:tcPr>
            <w:tcW w:w="4673" w:type="dxa"/>
          </w:tcPr>
          <w:p w14:paraId="21E55351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2,59 руб.</w:t>
            </w:r>
          </w:p>
        </w:tc>
      </w:tr>
      <w:tr w:rsidR="0082139F" w14:paraId="4B9323E1" w14:textId="77777777" w:rsidTr="003566B3">
        <w:tc>
          <w:tcPr>
            <w:tcW w:w="4672" w:type="dxa"/>
          </w:tcPr>
          <w:p w14:paraId="7F7308DD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Маржинальный доход</w:t>
            </w:r>
          </w:p>
        </w:tc>
        <w:tc>
          <w:tcPr>
            <w:tcW w:w="4673" w:type="dxa"/>
          </w:tcPr>
          <w:p w14:paraId="7B2813F9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147,41 руб.</w:t>
            </w:r>
          </w:p>
        </w:tc>
      </w:tr>
      <w:tr w:rsidR="0082139F" w14:paraId="27680E43" w14:textId="77777777" w:rsidTr="003566B3">
        <w:tc>
          <w:tcPr>
            <w:tcW w:w="4672" w:type="dxa"/>
          </w:tcPr>
          <w:p w14:paraId="66D44248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Маржинальность</w:t>
            </w:r>
          </w:p>
        </w:tc>
        <w:tc>
          <w:tcPr>
            <w:tcW w:w="4673" w:type="dxa"/>
          </w:tcPr>
          <w:p w14:paraId="77FFB24C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98,3%</w:t>
            </w:r>
          </w:p>
        </w:tc>
      </w:tr>
    </w:tbl>
    <w:p w14:paraId="5DF7F588" w14:textId="77777777" w:rsidR="0082139F" w:rsidRDefault="0082139F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FD783F">
        <w:rPr>
          <w:rFonts w:ascii="Times New Roman" w:hAnsi="Times New Roman" w:cs="Times New Roman"/>
          <w:sz w:val="28"/>
          <w:szCs w:val="28"/>
        </w:rPr>
        <w:t>тоимость подписки составляет 150 рублей в месяц, при этом переменные затраты на одного пользователя находятся на минимальном уровне. Маржинальный доход с одного пользователя превышает 98 %, что свидетельствует о высокой операционной эффективности сервиса и значительном эффекте масштаба при росте пользовательской базы. Это позволяет проекту генерировать существенный вклад в покрытие постоянных затрат уже на ранних этапах масштабирования.</w:t>
      </w:r>
    </w:p>
    <w:p w14:paraId="0C935068" w14:textId="79DBBBF6" w:rsidR="0082139F" w:rsidRDefault="0082139F" w:rsidP="0034059B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en-US"/>
        </w:rPr>
        <w:t>B2B-</w:t>
      </w:r>
      <w:r>
        <w:rPr>
          <w:rFonts w:ascii="Times New Roman" w:hAnsi="Times New Roman" w:cs="Times New Roman"/>
          <w:sz w:val="28"/>
          <w:szCs w:val="28"/>
        </w:rPr>
        <w:t>юнит-экономика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139F" w14:paraId="2F3BE760" w14:textId="77777777" w:rsidTr="003566B3">
        <w:tc>
          <w:tcPr>
            <w:tcW w:w="4672" w:type="dxa"/>
          </w:tcPr>
          <w:p w14:paraId="0A804BC6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4673" w:type="dxa"/>
          </w:tcPr>
          <w:p w14:paraId="76E7A1ED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</w:tr>
      <w:tr w:rsidR="0082139F" w14:paraId="4AF66DD6" w14:textId="77777777" w:rsidTr="003566B3">
        <w:tc>
          <w:tcPr>
            <w:tcW w:w="4672" w:type="dxa"/>
          </w:tcPr>
          <w:p w14:paraId="28282578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Цена</w:t>
            </w:r>
          </w:p>
        </w:tc>
        <w:tc>
          <w:tcPr>
            <w:tcW w:w="4673" w:type="dxa"/>
          </w:tcPr>
          <w:p w14:paraId="27322D09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16 667 руб.</w:t>
            </w:r>
          </w:p>
        </w:tc>
      </w:tr>
      <w:tr w:rsidR="0082139F" w14:paraId="0119464F" w14:textId="77777777" w:rsidTr="003566B3">
        <w:tc>
          <w:tcPr>
            <w:tcW w:w="4672" w:type="dxa"/>
          </w:tcPr>
          <w:p w14:paraId="6AE09417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Переменные затраты</w:t>
            </w:r>
          </w:p>
        </w:tc>
        <w:tc>
          <w:tcPr>
            <w:tcW w:w="4673" w:type="dxa"/>
          </w:tcPr>
          <w:p w14:paraId="449E1F08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2139F" w14:paraId="30D6943F" w14:textId="77777777" w:rsidTr="003566B3">
        <w:tc>
          <w:tcPr>
            <w:tcW w:w="4672" w:type="dxa"/>
          </w:tcPr>
          <w:p w14:paraId="41AAF45B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Маржинальность</w:t>
            </w:r>
          </w:p>
        </w:tc>
        <w:tc>
          <w:tcPr>
            <w:tcW w:w="4673" w:type="dxa"/>
          </w:tcPr>
          <w:p w14:paraId="566D0E9E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16 667 руб.</w:t>
            </w:r>
          </w:p>
        </w:tc>
      </w:tr>
    </w:tbl>
    <w:p w14:paraId="33020E5A" w14:textId="77777777" w:rsidR="0082139F" w:rsidRDefault="0082139F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</w:t>
      </w:r>
      <w:r w:rsidRPr="002E676A">
        <w:rPr>
          <w:rFonts w:ascii="Times New Roman" w:hAnsi="Times New Roman" w:cs="Times New Roman"/>
          <w:sz w:val="28"/>
          <w:szCs w:val="28"/>
        </w:rPr>
        <w:t xml:space="preserve">нит-экономика характеризуется ещё более высокой маржинальностью </w:t>
      </w:r>
      <w:r w:rsidRPr="002E676A">
        <w:rPr>
          <w:rFonts w:ascii="Times New Roman" w:hAnsi="Times New Roman" w:cs="Times New Roman"/>
          <w:sz w:val="28"/>
          <w:szCs w:val="28"/>
        </w:rPr>
        <w:lastRenderedPageBreak/>
        <w:t>за счёт годовой подписки интернет-магазинов и минимальных переменных затрат. Доход, получаемый от одного B2B-клиента, сопоставим с доходом от более чем ста пользователей B2C-сегмента, что подчёркивает стратегическую значимость корпоративных клиентов для обеспечения стабильного денежного потока.</w:t>
      </w:r>
    </w:p>
    <w:p w14:paraId="70ED67E3" w14:textId="77777777" w:rsidR="0082139F" w:rsidRDefault="0082139F" w:rsidP="0034059B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676A">
        <w:rPr>
          <w:rFonts w:ascii="Times New Roman" w:hAnsi="Times New Roman" w:cs="Times New Roman"/>
          <w:sz w:val="28"/>
          <w:szCs w:val="28"/>
        </w:rPr>
        <w:t xml:space="preserve">Совокупная маржинальная юнит-экономика подтверждает способность проекта быстро выходить на точку безубыточности и создавать зону устойчивого роста при относительно низком уровне </w:t>
      </w:r>
      <w:r>
        <w:rPr>
          <w:rFonts w:ascii="Times New Roman" w:hAnsi="Times New Roman" w:cs="Times New Roman"/>
          <w:sz w:val="28"/>
          <w:szCs w:val="28"/>
        </w:rPr>
        <w:t xml:space="preserve">рисков. </w:t>
      </w:r>
      <w:r w:rsidRPr="002E676A">
        <w:rPr>
          <w:rFonts w:ascii="Times New Roman" w:hAnsi="Times New Roman" w:cs="Times New Roman"/>
          <w:sz w:val="28"/>
          <w:szCs w:val="28"/>
        </w:rPr>
        <w:t>Таким образом, результаты анализа юнит-экономики подтверждают экономическую целесообразность реализации проекта «Онлайн-примерка вещей» и его инвестиционную привлекательность в условиях цифрового рынка.</w:t>
      </w:r>
    </w:p>
    <w:p w14:paraId="5EB75D75" w14:textId="705818EC" w:rsidR="0082139F" w:rsidRDefault="0082139F" w:rsidP="0034059B">
      <w:pPr>
        <w:widowControl w:val="0"/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 – План доходов на 24 месяца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86"/>
        <w:gridCol w:w="1817"/>
        <w:gridCol w:w="1512"/>
        <w:gridCol w:w="1504"/>
        <w:gridCol w:w="1513"/>
        <w:gridCol w:w="1513"/>
      </w:tblGrid>
      <w:tr w:rsidR="0082139F" w14:paraId="3310F71F" w14:textId="77777777" w:rsidTr="005A6F05">
        <w:tc>
          <w:tcPr>
            <w:tcW w:w="1486" w:type="dxa"/>
          </w:tcPr>
          <w:p w14:paraId="3B894438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817" w:type="dxa"/>
          </w:tcPr>
          <w:p w14:paraId="1C0AF5B5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B2C 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пользователи</w:t>
            </w:r>
          </w:p>
        </w:tc>
        <w:tc>
          <w:tcPr>
            <w:tcW w:w="1512" w:type="dxa"/>
          </w:tcPr>
          <w:p w14:paraId="6B80E0AA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Доход </w:t>
            </w: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, руб./мес.</w:t>
            </w:r>
          </w:p>
        </w:tc>
        <w:tc>
          <w:tcPr>
            <w:tcW w:w="1504" w:type="dxa"/>
          </w:tcPr>
          <w:p w14:paraId="4A37D7A3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 клиенты</w:t>
            </w:r>
          </w:p>
        </w:tc>
        <w:tc>
          <w:tcPr>
            <w:tcW w:w="1513" w:type="dxa"/>
          </w:tcPr>
          <w:p w14:paraId="5B58680C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Доход </w:t>
            </w:r>
            <w:r w:rsidRPr="006A3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B2B,</w:t>
            </w: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 xml:space="preserve"> руб./мес.</w:t>
            </w:r>
          </w:p>
        </w:tc>
        <w:tc>
          <w:tcPr>
            <w:tcW w:w="1513" w:type="dxa"/>
          </w:tcPr>
          <w:p w14:paraId="699C7A69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Итого доход, руб./мес.</w:t>
            </w:r>
          </w:p>
        </w:tc>
      </w:tr>
      <w:tr w:rsidR="0082139F" w14:paraId="5CE6CBB1" w14:textId="77777777" w:rsidTr="005A6F05">
        <w:tc>
          <w:tcPr>
            <w:tcW w:w="1486" w:type="dxa"/>
          </w:tcPr>
          <w:p w14:paraId="2CE52619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1-6 месяц</w:t>
            </w:r>
          </w:p>
        </w:tc>
        <w:tc>
          <w:tcPr>
            <w:tcW w:w="1817" w:type="dxa"/>
          </w:tcPr>
          <w:p w14:paraId="6DF34BA5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90 000</w:t>
            </w:r>
          </w:p>
        </w:tc>
        <w:tc>
          <w:tcPr>
            <w:tcW w:w="1512" w:type="dxa"/>
          </w:tcPr>
          <w:p w14:paraId="29A9EC7C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13 500 000</w:t>
            </w:r>
          </w:p>
        </w:tc>
        <w:tc>
          <w:tcPr>
            <w:tcW w:w="1504" w:type="dxa"/>
          </w:tcPr>
          <w:p w14:paraId="76E2081E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13" w:type="dxa"/>
          </w:tcPr>
          <w:p w14:paraId="585E5425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50 001</w:t>
            </w:r>
          </w:p>
        </w:tc>
        <w:tc>
          <w:tcPr>
            <w:tcW w:w="1513" w:type="dxa"/>
          </w:tcPr>
          <w:p w14:paraId="35CEE2FD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13 550 001</w:t>
            </w:r>
          </w:p>
        </w:tc>
      </w:tr>
      <w:tr w:rsidR="0082139F" w14:paraId="2D8CD3B0" w14:textId="77777777" w:rsidTr="005A6F05">
        <w:tc>
          <w:tcPr>
            <w:tcW w:w="1486" w:type="dxa"/>
          </w:tcPr>
          <w:p w14:paraId="1D211F98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7-12 месяц</w:t>
            </w:r>
          </w:p>
        </w:tc>
        <w:tc>
          <w:tcPr>
            <w:tcW w:w="1817" w:type="dxa"/>
          </w:tcPr>
          <w:p w14:paraId="1AC5B8FA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150 000</w:t>
            </w:r>
          </w:p>
        </w:tc>
        <w:tc>
          <w:tcPr>
            <w:tcW w:w="1512" w:type="dxa"/>
          </w:tcPr>
          <w:p w14:paraId="2E560F7C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22 500 000</w:t>
            </w:r>
          </w:p>
        </w:tc>
        <w:tc>
          <w:tcPr>
            <w:tcW w:w="1504" w:type="dxa"/>
          </w:tcPr>
          <w:p w14:paraId="369CD885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13" w:type="dxa"/>
          </w:tcPr>
          <w:p w14:paraId="3A2B434E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166 670</w:t>
            </w:r>
          </w:p>
        </w:tc>
        <w:tc>
          <w:tcPr>
            <w:tcW w:w="1513" w:type="dxa"/>
          </w:tcPr>
          <w:p w14:paraId="28C1CAC6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22 666 670</w:t>
            </w:r>
          </w:p>
        </w:tc>
      </w:tr>
      <w:tr w:rsidR="0082139F" w14:paraId="6D1BF42C" w14:textId="77777777" w:rsidTr="005A6F05">
        <w:tc>
          <w:tcPr>
            <w:tcW w:w="1486" w:type="dxa"/>
          </w:tcPr>
          <w:p w14:paraId="0EA1E4E7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13-18 месяц</w:t>
            </w:r>
          </w:p>
        </w:tc>
        <w:tc>
          <w:tcPr>
            <w:tcW w:w="1817" w:type="dxa"/>
          </w:tcPr>
          <w:p w14:paraId="73D71CD9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180 000</w:t>
            </w:r>
          </w:p>
        </w:tc>
        <w:tc>
          <w:tcPr>
            <w:tcW w:w="1512" w:type="dxa"/>
          </w:tcPr>
          <w:p w14:paraId="1E7AB41C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27 000 000</w:t>
            </w:r>
          </w:p>
        </w:tc>
        <w:tc>
          <w:tcPr>
            <w:tcW w:w="1504" w:type="dxa"/>
          </w:tcPr>
          <w:p w14:paraId="645C52A3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13" w:type="dxa"/>
          </w:tcPr>
          <w:p w14:paraId="44DB2775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233 338</w:t>
            </w:r>
          </w:p>
        </w:tc>
        <w:tc>
          <w:tcPr>
            <w:tcW w:w="1513" w:type="dxa"/>
          </w:tcPr>
          <w:p w14:paraId="26859117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27 233 338</w:t>
            </w:r>
          </w:p>
        </w:tc>
      </w:tr>
      <w:tr w:rsidR="0082139F" w14:paraId="2D6E0D91" w14:textId="77777777" w:rsidTr="005A6F05">
        <w:tc>
          <w:tcPr>
            <w:tcW w:w="1486" w:type="dxa"/>
          </w:tcPr>
          <w:p w14:paraId="64732D80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19-24 месяц</w:t>
            </w:r>
          </w:p>
        </w:tc>
        <w:tc>
          <w:tcPr>
            <w:tcW w:w="1817" w:type="dxa"/>
          </w:tcPr>
          <w:p w14:paraId="31A56889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225 000</w:t>
            </w:r>
          </w:p>
        </w:tc>
        <w:tc>
          <w:tcPr>
            <w:tcW w:w="1512" w:type="dxa"/>
          </w:tcPr>
          <w:p w14:paraId="31A80BDD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33 750 000</w:t>
            </w:r>
          </w:p>
        </w:tc>
        <w:tc>
          <w:tcPr>
            <w:tcW w:w="1504" w:type="dxa"/>
          </w:tcPr>
          <w:p w14:paraId="16DBEAB0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13" w:type="dxa"/>
          </w:tcPr>
          <w:p w14:paraId="0DC72DC5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300 006</w:t>
            </w:r>
          </w:p>
        </w:tc>
        <w:tc>
          <w:tcPr>
            <w:tcW w:w="1513" w:type="dxa"/>
          </w:tcPr>
          <w:p w14:paraId="2D338B26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34 050 006</w:t>
            </w:r>
          </w:p>
        </w:tc>
      </w:tr>
    </w:tbl>
    <w:p w14:paraId="56DD2253" w14:textId="77777777" w:rsidR="005A6F05" w:rsidRPr="005A6F05" w:rsidRDefault="005A6F05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F05">
        <w:rPr>
          <w:rFonts w:ascii="Times New Roman" w:hAnsi="Times New Roman" w:cs="Times New Roman"/>
          <w:sz w:val="28"/>
          <w:szCs w:val="28"/>
        </w:rPr>
        <w:t>Данные таблицы свидетельствуют о стабильном и поступательном росте доходов проекта на протяжении 24 месяцев. Основной вклад в выручку обеспечивает B2C-сегмент, что обусловлено масштабируемостью подписной модели и ростом числа пользователей. Доходы от B2C последовательно увеличиваются в каждом периоде, отражая успешную стратегию привлечения и удержания клиентов.</w:t>
      </w:r>
    </w:p>
    <w:p w14:paraId="1C065FDF" w14:textId="7545A7AD" w:rsidR="00B71546" w:rsidRDefault="005A6F05" w:rsidP="00B715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F05">
        <w:rPr>
          <w:rFonts w:ascii="Times New Roman" w:hAnsi="Times New Roman" w:cs="Times New Roman"/>
          <w:sz w:val="28"/>
          <w:szCs w:val="28"/>
        </w:rPr>
        <w:t>B2B-направление демонстрирует более умеренный, но устойчивый рост, связанный с поэтапным подключением интернет-магазинов и маркетплейсов. Несмотря на меньшую долю в общей структуре доходов, B2B-сегмент формирует стабильный и прогнозируемый денежный поток.</w:t>
      </w:r>
    </w:p>
    <w:p w14:paraId="0C3E938F" w14:textId="2804A5F5" w:rsidR="00B71546" w:rsidRDefault="00B71546" w:rsidP="00B715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Рассмотрим таблицу 3.19 – План расходов на 24 месяца</w:t>
      </w:r>
    </w:p>
    <w:p w14:paraId="720B4891" w14:textId="5D2CD579" w:rsidR="0082139F" w:rsidRDefault="0082139F" w:rsidP="0034059B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 – План расходов на 24 месяца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139F" w14:paraId="1F1431CC" w14:textId="77777777" w:rsidTr="003566B3">
        <w:tc>
          <w:tcPr>
            <w:tcW w:w="4672" w:type="dxa"/>
          </w:tcPr>
          <w:p w14:paraId="35EBDB29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4673" w:type="dxa"/>
          </w:tcPr>
          <w:p w14:paraId="344390BB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Сумма, руб./мес.</w:t>
            </w:r>
          </w:p>
        </w:tc>
      </w:tr>
      <w:tr w:rsidR="0082139F" w14:paraId="38234FF1" w14:textId="77777777" w:rsidTr="003566B3">
        <w:tc>
          <w:tcPr>
            <w:tcW w:w="4672" w:type="dxa"/>
          </w:tcPr>
          <w:p w14:paraId="64C72D1C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Постоянные затраты</w:t>
            </w:r>
          </w:p>
        </w:tc>
        <w:tc>
          <w:tcPr>
            <w:tcW w:w="4673" w:type="dxa"/>
          </w:tcPr>
          <w:p w14:paraId="481A6862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1 121 240</w:t>
            </w:r>
          </w:p>
        </w:tc>
      </w:tr>
      <w:tr w:rsidR="0082139F" w14:paraId="30AAD6C1" w14:textId="77777777" w:rsidTr="003566B3">
        <w:tc>
          <w:tcPr>
            <w:tcW w:w="4672" w:type="dxa"/>
          </w:tcPr>
          <w:p w14:paraId="3DBEB04F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Переменные затраты</w:t>
            </w:r>
          </w:p>
        </w:tc>
        <w:tc>
          <w:tcPr>
            <w:tcW w:w="4673" w:type="dxa"/>
          </w:tcPr>
          <w:p w14:paraId="577EA5C8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388 120</w:t>
            </w:r>
          </w:p>
        </w:tc>
      </w:tr>
      <w:tr w:rsidR="0082139F" w14:paraId="1787C932" w14:textId="77777777" w:rsidTr="003566B3">
        <w:tc>
          <w:tcPr>
            <w:tcW w:w="4672" w:type="dxa"/>
          </w:tcPr>
          <w:p w14:paraId="24FD6F93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Резерв на непредвиденные расходы (10%)</w:t>
            </w:r>
          </w:p>
        </w:tc>
        <w:tc>
          <w:tcPr>
            <w:tcW w:w="4673" w:type="dxa"/>
          </w:tcPr>
          <w:p w14:paraId="29AE1C7E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150 936</w:t>
            </w:r>
          </w:p>
        </w:tc>
      </w:tr>
      <w:tr w:rsidR="0082139F" w14:paraId="00273759" w14:textId="77777777" w:rsidTr="003566B3">
        <w:tc>
          <w:tcPr>
            <w:tcW w:w="4672" w:type="dxa"/>
          </w:tcPr>
          <w:p w14:paraId="4F3E3836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Итого расходы</w:t>
            </w:r>
          </w:p>
        </w:tc>
        <w:tc>
          <w:tcPr>
            <w:tcW w:w="4673" w:type="dxa"/>
          </w:tcPr>
          <w:p w14:paraId="20FF6089" w14:textId="77777777" w:rsidR="0082139F" w:rsidRPr="006A3210" w:rsidRDefault="0082139F" w:rsidP="0034059B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1 660 296</w:t>
            </w:r>
          </w:p>
        </w:tc>
      </w:tr>
    </w:tbl>
    <w:p w14:paraId="3DF3525A" w14:textId="3A776D5A" w:rsidR="005A6F05" w:rsidRPr="005A6F05" w:rsidRDefault="005A6F05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F05">
        <w:rPr>
          <w:rFonts w:ascii="Times New Roman" w:hAnsi="Times New Roman" w:cs="Times New Roman"/>
          <w:sz w:val="28"/>
          <w:szCs w:val="28"/>
        </w:rPr>
        <w:t>Структура расходов проекта характеризуется преобладанием постоянных затрат, что типично для технологических стартапов на этапе разработки и масштабирования цифровой платформы. Основную часть расходов составляют затраты на персонал, инфраструктуру и поддержку сервиса, необходимые для стабильного функционирования онлайн-примерочной.</w:t>
      </w:r>
    </w:p>
    <w:p w14:paraId="3AAB2C13" w14:textId="77777777" w:rsidR="005A6F05" w:rsidRPr="005A6F05" w:rsidRDefault="005A6F05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F05">
        <w:rPr>
          <w:rFonts w:ascii="Times New Roman" w:hAnsi="Times New Roman" w:cs="Times New Roman"/>
          <w:sz w:val="28"/>
          <w:szCs w:val="28"/>
        </w:rPr>
        <w:t>Переменные затраты отражают рост операционной активности проекта и напрямую зависят от количества пользователей и объёма оказываемых услуг. Формирование резерва на непредвиденные расходы в размере 10 % от общей суммы затрат свидетельствует о взвешенном и риск-ориентированном подходе к финансовому планированию.</w:t>
      </w:r>
    </w:p>
    <w:p w14:paraId="7B56C5AC" w14:textId="53C6A586" w:rsidR="005A6F05" w:rsidRDefault="005A6F05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F05">
        <w:rPr>
          <w:rFonts w:ascii="Times New Roman" w:hAnsi="Times New Roman" w:cs="Times New Roman"/>
          <w:sz w:val="28"/>
          <w:szCs w:val="28"/>
        </w:rPr>
        <w:t>В целом общий уровень ежемесячных расходов в размере 1 660 296 руб. является экономически обоснованным и соразмерным прогнозируемым доходам проекта, что создаёт предпосылки для финансовой устойчивости и дальнейшего масштабирования стартапа.</w:t>
      </w:r>
    </w:p>
    <w:p w14:paraId="7B83010F" w14:textId="714A7515" w:rsidR="0082139F" w:rsidRDefault="0082139F" w:rsidP="0034059B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– Финансовый результат по месяцам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82139F" w14:paraId="046AEC25" w14:textId="77777777" w:rsidTr="003566B3">
        <w:tc>
          <w:tcPr>
            <w:tcW w:w="2336" w:type="dxa"/>
          </w:tcPr>
          <w:p w14:paraId="6BCC9156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336" w:type="dxa"/>
          </w:tcPr>
          <w:p w14:paraId="21F08642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Доход, руб./мес.</w:t>
            </w:r>
          </w:p>
        </w:tc>
        <w:tc>
          <w:tcPr>
            <w:tcW w:w="2336" w:type="dxa"/>
          </w:tcPr>
          <w:p w14:paraId="235B48C0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Расход, руб./мес.</w:t>
            </w:r>
          </w:p>
        </w:tc>
        <w:tc>
          <w:tcPr>
            <w:tcW w:w="2337" w:type="dxa"/>
          </w:tcPr>
          <w:p w14:paraId="0002BF20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Прибыль/Убыток, руб.</w:t>
            </w:r>
          </w:p>
        </w:tc>
      </w:tr>
      <w:tr w:rsidR="0082139F" w14:paraId="02ADEEBE" w14:textId="77777777" w:rsidTr="003566B3">
        <w:tc>
          <w:tcPr>
            <w:tcW w:w="2336" w:type="dxa"/>
          </w:tcPr>
          <w:p w14:paraId="14F1FFCB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1-6 месяц</w:t>
            </w:r>
          </w:p>
        </w:tc>
        <w:tc>
          <w:tcPr>
            <w:tcW w:w="2336" w:type="dxa"/>
          </w:tcPr>
          <w:p w14:paraId="22EEC079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13 550 001</w:t>
            </w:r>
          </w:p>
        </w:tc>
        <w:tc>
          <w:tcPr>
            <w:tcW w:w="2336" w:type="dxa"/>
          </w:tcPr>
          <w:p w14:paraId="3C5AA565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1 660 296</w:t>
            </w:r>
          </w:p>
        </w:tc>
        <w:tc>
          <w:tcPr>
            <w:tcW w:w="2337" w:type="dxa"/>
          </w:tcPr>
          <w:p w14:paraId="7C87D972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11 889 705</w:t>
            </w:r>
          </w:p>
        </w:tc>
      </w:tr>
      <w:tr w:rsidR="0082139F" w14:paraId="7FB93C4D" w14:textId="77777777" w:rsidTr="003566B3">
        <w:tc>
          <w:tcPr>
            <w:tcW w:w="2336" w:type="dxa"/>
          </w:tcPr>
          <w:p w14:paraId="65AC9A1B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7-12 месяц</w:t>
            </w:r>
          </w:p>
        </w:tc>
        <w:tc>
          <w:tcPr>
            <w:tcW w:w="2336" w:type="dxa"/>
          </w:tcPr>
          <w:p w14:paraId="29A0E8A9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22 666 670</w:t>
            </w:r>
          </w:p>
        </w:tc>
        <w:tc>
          <w:tcPr>
            <w:tcW w:w="2336" w:type="dxa"/>
          </w:tcPr>
          <w:p w14:paraId="1D0A66A0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1 660 296</w:t>
            </w:r>
          </w:p>
        </w:tc>
        <w:tc>
          <w:tcPr>
            <w:tcW w:w="2337" w:type="dxa"/>
          </w:tcPr>
          <w:p w14:paraId="330FC9B0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21 006 374</w:t>
            </w:r>
          </w:p>
        </w:tc>
      </w:tr>
      <w:tr w:rsidR="0082139F" w14:paraId="087CCEB3" w14:textId="77777777" w:rsidTr="003566B3">
        <w:tc>
          <w:tcPr>
            <w:tcW w:w="2336" w:type="dxa"/>
          </w:tcPr>
          <w:p w14:paraId="004B4E3D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13-18 месяц</w:t>
            </w:r>
          </w:p>
        </w:tc>
        <w:tc>
          <w:tcPr>
            <w:tcW w:w="2336" w:type="dxa"/>
          </w:tcPr>
          <w:p w14:paraId="64051BCD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27 233 338</w:t>
            </w:r>
          </w:p>
        </w:tc>
        <w:tc>
          <w:tcPr>
            <w:tcW w:w="2336" w:type="dxa"/>
          </w:tcPr>
          <w:p w14:paraId="330876AB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1 660 296</w:t>
            </w:r>
          </w:p>
        </w:tc>
        <w:tc>
          <w:tcPr>
            <w:tcW w:w="2337" w:type="dxa"/>
          </w:tcPr>
          <w:p w14:paraId="66BD5543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25 573 042</w:t>
            </w:r>
          </w:p>
        </w:tc>
      </w:tr>
      <w:tr w:rsidR="0082139F" w14:paraId="77AB79B5" w14:textId="77777777" w:rsidTr="003566B3">
        <w:tc>
          <w:tcPr>
            <w:tcW w:w="2336" w:type="dxa"/>
          </w:tcPr>
          <w:p w14:paraId="371256F6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19-24 месяц</w:t>
            </w:r>
          </w:p>
        </w:tc>
        <w:tc>
          <w:tcPr>
            <w:tcW w:w="2336" w:type="dxa"/>
          </w:tcPr>
          <w:p w14:paraId="559EDC1B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34 050 006</w:t>
            </w:r>
          </w:p>
        </w:tc>
        <w:tc>
          <w:tcPr>
            <w:tcW w:w="2336" w:type="dxa"/>
          </w:tcPr>
          <w:p w14:paraId="4A6ECF40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1 660 296</w:t>
            </w:r>
          </w:p>
        </w:tc>
        <w:tc>
          <w:tcPr>
            <w:tcW w:w="2337" w:type="dxa"/>
          </w:tcPr>
          <w:p w14:paraId="1811A31E" w14:textId="77777777" w:rsidR="0082139F" w:rsidRPr="006A3210" w:rsidRDefault="0082139F" w:rsidP="0034059B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210">
              <w:rPr>
                <w:rFonts w:ascii="Times New Roman" w:hAnsi="Times New Roman" w:cs="Times New Roman"/>
                <w:sz w:val="24"/>
                <w:szCs w:val="24"/>
              </w:rPr>
              <w:t>32 389 710</w:t>
            </w:r>
          </w:p>
        </w:tc>
      </w:tr>
    </w:tbl>
    <w:p w14:paraId="4375BB60" w14:textId="6B354C71" w:rsidR="00C22FB6" w:rsidRPr="001110B6" w:rsidRDefault="0082139F" w:rsidP="0034059B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5">
        <w:rPr>
          <w:rFonts w:ascii="Times New Roman" w:hAnsi="Times New Roman" w:cs="Times New Roman"/>
          <w:sz w:val="28"/>
          <w:szCs w:val="28"/>
        </w:rPr>
        <w:t>План доходов и расходов проекта «Онлайн-примерка вещей», рассчитанный на 24 месяца, демонстрирует устойчивый рост выручки при относи</w:t>
      </w:r>
      <w:r w:rsidRPr="00BE0665">
        <w:rPr>
          <w:rFonts w:ascii="Times New Roman" w:hAnsi="Times New Roman" w:cs="Times New Roman"/>
          <w:sz w:val="28"/>
          <w:szCs w:val="28"/>
        </w:rPr>
        <w:lastRenderedPageBreak/>
        <w:t>тельно стабильном уровне операционных затрат. Подписная модель монетизации в сочетании с масштабируемой цифровой инфраструктурой обеспечивает высокую маржинальность и быстрый рост прибыли. Проект выходит на положительный финансовый результат уже на раннем этапе и формирует значительный запас финансовой устойчивости к концу планового периода.</w:t>
      </w:r>
    </w:p>
    <w:p w14:paraId="3ECC556A" w14:textId="190A83FA" w:rsidR="0082139F" w:rsidRDefault="0082139F" w:rsidP="0034059B">
      <w:pPr>
        <w:widowControl w:val="0"/>
        <w:spacing w:before="120" w:after="120"/>
        <w:ind w:firstLine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3.6 Оценка и управление рисками</w:t>
      </w:r>
    </w:p>
    <w:p w14:paraId="3FF596AE" w14:textId="77777777" w:rsidR="0082139F" w:rsidRDefault="0082139F" w:rsidP="0034059B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0FA3">
        <w:rPr>
          <w:rFonts w:ascii="Times New Roman" w:hAnsi="Times New Roman" w:cs="Times New Roman"/>
          <w:sz w:val="28"/>
          <w:szCs w:val="28"/>
        </w:rPr>
        <w:t>Управление рисками является критически важным компонентом жизненного цикла любого инновационного проекта, определяющим его устойчивость и потенциал для успешной коммерциализации.</w:t>
      </w:r>
    </w:p>
    <w:p w14:paraId="4BA25C83" w14:textId="77777777" w:rsidR="0082139F" w:rsidRPr="00C50FA3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0FA3">
        <w:rPr>
          <w:rFonts w:ascii="Times New Roman" w:hAnsi="Times New Roman" w:cs="Times New Roman"/>
          <w:sz w:val="28"/>
          <w:szCs w:val="28"/>
        </w:rPr>
        <w:t>На основе методологии структурного анализа были выявлены и систематизированы ключевые группы рисков, присущие проекту.</w:t>
      </w:r>
    </w:p>
    <w:p w14:paraId="2EC3FC7C" w14:textId="77777777" w:rsidR="0082139F" w:rsidRPr="00C50FA3" w:rsidRDefault="0082139F" w:rsidP="0034059B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0FA3">
        <w:rPr>
          <w:rFonts w:ascii="Times New Roman" w:hAnsi="Times New Roman" w:cs="Times New Roman"/>
          <w:sz w:val="28"/>
          <w:szCs w:val="28"/>
        </w:rPr>
        <w:t>Технологические риски:</w:t>
      </w:r>
    </w:p>
    <w:p w14:paraId="2FB9F44B" w14:textId="5490A435" w:rsidR="0082139F" w:rsidRPr="0044715C" w:rsidRDefault="00C7271E" w:rsidP="0034059B">
      <w:pPr>
        <w:pStyle w:val="a3"/>
        <w:widowControl w:val="0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 w:rsidRPr="0044715C">
        <w:rPr>
          <w:rFonts w:ascii="Times New Roman" w:hAnsi="Times New Roman" w:cs="Times New Roman"/>
          <w:sz w:val="28"/>
          <w:szCs w:val="28"/>
        </w:rPr>
        <w:t xml:space="preserve">иск недостаточной точности и реалистичности 3D-моделирования: </w:t>
      </w:r>
      <w:r>
        <w:rPr>
          <w:rFonts w:ascii="Times New Roman" w:hAnsi="Times New Roman" w:cs="Times New Roman"/>
          <w:sz w:val="28"/>
          <w:szCs w:val="28"/>
        </w:rPr>
        <w:t>н</w:t>
      </w:r>
      <w:r w:rsidR="0082139F" w:rsidRPr="0044715C">
        <w:rPr>
          <w:rFonts w:ascii="Times New Roman" w:hAnsi="Times New Roman" w:cs="Times New Roman"/>
          <w:sz w:val="28"/>
          <w:szCs w:val="28"/>
        </w:rPr>
        <w:t>есоответствие виртуального отображения посадки одежды и динамики тканей реальному виду на клиенте, что является прямой угрозой ключевой ценности продукта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BDDB385" w14:textId="13FFFAE6" w:rsidR="0082139F" w:rsidRPr="0044715C" w:rsidRDefault="00C7271E" w:rsidP="0034059B">
      <w:pPr>
        <w:pStyle w:val="a3"/>
        <w:widowControl w:val="0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 w:rsidRPr="0044715C">
        <w:rPr>
          <w:rFonts w:ascii="Times New Roman" w:hAnsi="Times New Roman" w:cs="Times New Roman"/>
          <w:sz w:val="28"/>
          <w:szCs w:val="28"/>
        </w:rPr>
        <w:t xml:space="preserve">иск проблем интеграции: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82139F" w:rsidRPr="0044715C">
        <w:rPr>
          <w:rFonts w:ascii="Times New Roman" w:hAnsi="Times New Roman" w:cs="Times New Roman"/>
          <w:sz w:val="28"/>
          <w:szCs w:val="28"/>
        </w:rPr>
        <w:t>ложности технической интеграции с разнородными платформами управления электронной коммерцией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33CB9BA" w14:textId="34BAA411" w:rsidR="0082139F" w:rsidRPr="0044715C" w:rsidRDefault="00C7271E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 w:rsidRPr="0044715C">
        <w:rPr>
          <w:rFonts w:ascii="Times New Roman" w:hAnsi="Times New Roman" w:cs="Times New Roman"/>
          <w:sz w:val="28"/>
          <w:szCs w:val="28"/>
        </w:rPr>
        <w:t xml:space="preserve">иск </w:t>
      </w:r>
      <w:r w:rsidR="0082139F">
        <w:rPr>
          <w:rFonts w:ascii="Times New Roman" w:hAnsi="Times New Roman" w:cs="Times New Roman"/>
          <w:sz w:val="28"/>
          <w:szCs w:val="28"/>
        </w:rPr>
        <w:t>зависимости от аппаратного обеспечения:</w:t>
      </w:r>
      <w:r w:rsidR="0082139F" w:rsidRPr="00447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82139F" w:rsidRPr="0044715C">
        <w:rPr>
          <w:rFonts w:ascii="Times New Roman" w:hAnsi="Times New Roman" w:cs="Times New Roman"/>
          <w:sz w:val="28"/>
          <w:szCs w:val="28"/>
        </w:rPr>
        <w:t>ысокая нагрузка на вычислительные ресурсы при массовом использовании, ведущая к снижению скорости формирования 3-мерной модели и отрисовки, что ухудшает пользовательский опыт.</w:t>
      </w:r>
    </w:p>
    <w:p w14:paraId="5BADE830" w14:textId="77777777" w:rsidR="0082139F" w:rsidRPr="00C50FA3" w:rsidRDefault="0082139F" w:rsidP="0034059B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Экономические и социальные</w:t>
      </w:r>
      <w:r w:rsidRPr="00C50FA3">
        <w:rPr>
          <w:rFonts w:ascii="Times New Roman" w:hAnsi="Times New Roman" w:cs="Times New Roman"/>
          <w:sz w:val="28"/>
          <w:szCs w:val="28"/>
        </w:rPr>
        <w:t xml:space="preserve"> риски:</w:t>
      </w:r>
    </w:p>
    <w:p w14:paraId="39B16E8D" w14:textId="4390FDD8" w:rsidR="0082139F" w:rsidRPr="00C7271E" w:rsidRDefault="00C7271E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 w:rsidRPr="00C7271E">
        <w:rPr>
          <w:rFonts w:ascii="Times New Roman" w:hAnsi="Times New Roman" w:cs="Times New Roman"/>
          <w:sz w:val="28"/>
          <w:szCs w:val="28"/>
        </w:rPr>
        <w:t xml:space="preserve">иск непринятия рынком: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82139F" w:rsidRPr="00C7271E">
        <w:rPr>
          <w:rFonts w:ascii="Times New Roman" w:hAnsi="Times New Roman" w:cs="Times New Roman"/>
          <w:sz w:val="28"/>
          <w:szCs w:val="28"/>
        </w:rPr>
        <w:t>кептическое отношение ритейлеров и конечных потребителей к новой технологии, консерватизм рынка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6EAED63" w14:textId="0C6CDA41" w:rsidR="0082139F" w:rsidRPr="00C7271E" w:rsidRDefault="00C7271E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 w:rsidRPr="00C7271E">
        <w:rPr>
          <w:rFonts w:ascii="Times New Roman" w:hAnsi="Times New Roman" w:cs="Times New Roman"/>
          <w:sz w:val="28"/>
          <w:szCs w:val="28"/>
        </w:rPr>
        <w:t xml:space="preserve">иск высокой конкурентной динамики: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82139F" w:rsidRPr="00C7271E">
        <w:rPr>
          <w:rFonts w:ascii="Times New Roman" w:hAnsi="Times New Roman" w:cs="Times New Roman"/>
          <w:sz w:val="28"/>
          <w:szCs w:val="28"/>
        </w:rPr>
        <w:t>оявление аналогичных или превосходящих по функционалу решений как со стороны крупных технологических компаний, так и нишевых стартапов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DA1EAD2" w14:textId="09F68B96" w:rsidR="0082139F" w:rsidRPr="00C7271E" w:rsidRDefault="00C7271E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 w:rsidRPr="00C7271E">
        <w:rPr>
          <w:rFonts w:ascii="Times New Roman" w:hAnsi="Times New Roman" w:cs="Times New Roman"/>
          <w:sz w:val="28"/>
          <w:szCs w:val="28"/>
        </w:rPr>
        <w:t xml:space="preserve">иск дефицита квалифицированных специалистов: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82139F" w:rsidRPr="00C7271E">
        <w:rPr>
          <w:rFonts w:ascii="Times New Roman" w:hAnsi="Times New Roman" w:cs="Times New Roman"/>
          <w:sz w:val="28"/>
          <w:szCs w:val="28"/>
        </w:rPr>
        <w:t xml:space="preserve">страя нехватка на </w:t>
      </w:r>
      <w:r w:rsidR="0082139F" w:rsidRPr="00C7271E">
        <w:rPr>
          <w:rFonts w:ascii="Times New Roman" w:hAnsi="Times New Roman" w:cs="Times New Roman"/>
          <w:sz w:val="28"/>
          <w:szCs w:val="28"/>
        </w:rPr>
        <w:lastRenderedPageBreak/>
        <w:t>рынке труда разработчиков компьютерной графики, экспертов по машинному обучению для обработки изображений и 3D-моделирования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7BA5DCC" w14:textId="3A584919" w:rsidR="0082139F" w:rsidRPr="00C7271E" w:rsidRDefault="00C7271E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71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271E">
        <w:rPr>
          <w:rFonts w:ascii="Times New Roman" w:hAnsi="Times New Roman" w:cs="Times New Roman"/>
          <w:sz w:val="28"/>
          <w:szCs w:val="28"/>
        </w:rPr>
        <w:t>р</w:t>
      </w:r>
      <w:r w:rsidR="0082139F" w:rsidRPr="00C7271E">
        <w:rPr>
          <w:rFonts w:ascii="Times New Roman" w:hAnsi="Times New Roman" w:cs="Times New Roman"/>
          <w:sz w:val="28"/>
          <w:szCs w:val="28"/>
        </w:rPr>
        <w:t xml:space="preserve">иск отрицательного денежного потока: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82139F" w:rsidRPr="00C7271E">
        <w:rPr>
          <w:rFonts w:ascii="Times New Roman" w:hAnsi="Times New Roman" w:cs="Times New Roman"/>
          <w:sz w:val="28"/>
          <w:szCs w:val="28"/>
        </w:rPr>
        <w:t>лительный период выхода на операционную окупаемость при высоких постоянных издержках на облачную инфраструктуру и зарплатный фонд.</w:t>
      </w:r>
    </w:p>
    <w:p w14:paraId="125753AF" w14:textId="2C6ECDD5" w:rsidR="0082139F" w:rsidRPr="00C50FA3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0FA3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олитические</w:t>
      </w:r>
      <w:r w:rsidRPr="00C50FA3">
        <w:rPr>
          <w:rFonts w:ascii="Times New Roman" w:hAnsi="Times New Roman" w:cs="Times New Roman"/>
          <w:sz w:val="28"/>
          <w:szCs w:val="28"/>
        </w:rPr>
        <w:t xml:space="preserve"> риски:</w:t>
      </w:r>
    </w:p>
    <w:p w14:paraId="3B321267" w14:textId="327B31D8" w:rsidR="0082139F" w:rsidRPr="00F06FA7" w:rsidRDefault="00C7271E" w:rsidP="0034059B">
      <w:pPr>
        <w:pStyle w:val="a3"/>
        <w:widowControl w:val="0"/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 w:rsidRPr="00F06FA7">
        <w:rPr>
          <w:rFonts w:ascii="Times New Roman" w:hAnsi="Times New Roman" w:cs="Times New Roman"/>
          <w:sz w:val="28"/>
          <w:szCs w:val="28"/>
        </w:rPr>
        <w:t xml:space="preserve">иск будущих изменений в законодательстве в сфере </w:t>
      </w:r>
      <w:r w:rsidR="0082139F" w:rsidRPr="00F06FA7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="0082139F" w:rsidRPr="00F06FA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н</w:t>
      </w:r>
      <w:r w:rsidR="0082139F" w:rsidRPr="00F06FA7">
        <w:rPr>
          <w:rFonts w:ascii="Times New Roman" w:hAnsi="Times New Roman" w:cs="Times New Roman"/>
          <w:sz w:val="28"/>
          <w:szCs w:val="28"/>
        </w:rPr>
        <w:t>есоответствие требованиям законов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AF8CB3E" w14:textId="569CAF48" w:rsidR="0082139F" w:rsidRPr="00F06FA7" w:rsidRDefault="00C7271E" w:rsidP="0034059B">
      <w:pPr>
        <w:pStyle w:val="a3"/>
        <w:widowControl w:val="0"/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 w:rsidRPr="00F06FA7">
        <w:rPr>
          <w:rFonts w:ascii="Times New Roman" w:hAnsi="Times New Roman" w:cs="Times New Roman"/>
          <w:sz w:val="28"/>
          <w:szCs w:val="28"/>
        </w:rPr>
        <w:t xml:space="preserve">иск роста налогообложения: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82139F" w:rsidRPr="00F06FA7">
        <w:rPr>
          <w:rFonts w:ascii="Times New Roman" w:hAnsi="Times New Roman" w:cs="Times New Roman"/>
          <w:sz w:val="28"/>
          <w:szCs w:val="28"/>
        </w:rPr>
        <w:t>ополнительные издержки проекта, а также рост стоимости продукта.</w:t>
      </w:r>
    </w:p>
    <w:p w14:paraId="0599CA7D" w14:textId="77777777" w:rsidR="0082139F" w:rsidRPr="00C50FA3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0FA3">
        <w:rPr>
          <w:rFonts w:ascii="Times New Roman" w:hAnsi="Times New Roman" w:cs="Times New Roman"/>
          <w:sz w:val="28"/>
          <w:szCs w:val="28"/>
        </w:rPr>
        <w:t>Форс-мажорные обстоятельства:</w:t>
      </w:r>
    </w:p>
    <w:p w14:paraId="77F9E364" w14:textId="0E40408E" w:rsidR="0082139F" w:rsidRPr="00802AE9" w:rsidRDefault="00C7271E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</w:t>
      </w:r>
      <w:r w:rsidR="0082139F" w:rsidRPr="00802AE9">
        <w:rPr>
          <w:rFonts w:ascii="Times New Roman" w:hAnsi="Times New Roman" w:cs="Times New Roman"/>
          <w:sz w:val="28"/>
          <w:szCs w:val="28"/>
        </w:rPr>
        <w:t>лобальные макроэкономические и геополитические кризисы, влияющие на потребительскую активность в сегменте онлайн-ритейла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8956631" w14:textId="62DCD527" w:rsidR="0082139F" w:rsidRPr="00802AE9" w:rsidRDefault="00C7271E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="0082139F" w:rsidRPr="00802AE9">
        <w:rPr>
          <w:rFonts w:ascii="Times New Roman" w:hAnsi="Times New Roman" w:cs="Times New Roman"/>
          <w:sz w:val="28"/>
          <w:szCs w:val="28"/>
        </w:rPr>
        <w:t>ардинальные изменения в регуляторной политике в сфере цифровых технологий и электронной торговли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67E512D" w14:textId="37801B3F" w:rsidR="0082139F" w:rsidRDefault="00C7271E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</w:t>
      </w:r>
      <w:r w:rsidR="0082139F" w:rsidRPr="00802AE9">
        <w:rPr>
          <w:rFonts w:ascii="Times New Roman" w:hAnsi="Times New Roman" w:cs="Times New Roman"/>
          <w:sz w:val="28"/>
          <w:szCs w:val="28"/>
        </w:rPr>
        <w:t>асштабные отказы у провайдеров облачных услуг.</w:t>
      </w:r>
    </w:p>
    <w:p w14:paraId="56FCE9FD" w14:textId="3EA832C3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4D9A">
        <w:rPr>
          <w:rFonts w:ascii="Times New Roman" w:hAnsi="Times New Roman" w:cs="Times New Roman"/>
          <w:sz w:val="28"/>
          <w:szCs w:val="28"/>
        </w:rPr>
        <w:t xml:space="preserve">Для оценки выявленных рисков </w:t>
      </w:r>
      <w:r>
        <w:rPr>
          <w:rFonts w:ascii="Times New Roman" w:hAnsi="Times New Roman" w:cs="Times New Roman"/>
          <w:sz w:val="28"/>
          <w:szCs w:val="28"/>
        </w:rPr>
        <w:t>построим матрицу рисков</w:t>
      </w:r>
      <w:r w:rsidR="00464611">
        <w:rPr>
          <w:rFonts w:ascii="Times New Roman" w:hAnsi="Times New Roman" w:cs="Times New Roman"/>
          <w:sz w:val="28"/>
          <w:szCs w:val="28"/>
        </w:rPr>
        <w:t xml:space="preserve"> в таблице 3.22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4D9A">
        <w:rPr>
          <w:rFonts w:ascii="Times New Roman" w:hAnsi="Times New Roman" w:cs="Times New Roman"/>
          <w:sz w:val="28"/>
          <w:szCs w:val="28"/>
        </w:rPr>
        <w:t>с последующим ранжированием по двум параметрам: вероятность наступления и степень влияния на ключевые цели проекта.</w:t>
      </w:r>
    </w:p>
    <w:p w14:paraId="3FA9630E" w14:textId="006B3FFB" w:rsidR="0082139F" w:rsidRDefault="0082139F" w:rsidP="0034059B">
      <w:pPr>
        <w:widowControl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</w:t>
      </w:r>
      <w:r w:rsidR="00A03075">
        <w:rPr>
          <w:rFonts w:ascii="Times New Roman" w:hAnsi="Times New Roman" w:cs="Times New Roman"/>
          <w:sz w:val="28"/>
          <w:szCs w:val="28"/>
        </w:rPr>
        <w:t>21</w:t>
      </w:r>
      <w:r w:rsidR="00B158BF">
        <w:rPr>
          <w:rFonts w:ascii="Times New Roman" w:hAnsi="Times New Roman" w:cs="Times New Roman"/>
          <w:sz w:val="28"/>
          <w:szCs w:val="28"/>
        </w:rPr>
        <w:t xml:space="preserve"> </w:t>
      </w:r>
      <w:r w:rsidR="00B158BF" w:rsidRPr="00C71BC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Матрица рисков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1843"/>
        <w:gridCol w:w="1843"/>
        <w:gridCol w:w="1737"/>
        <w:gridCol w:w="1659"/>
      </w:tblGrid>
      <w:tr w:rsidR="0082139F" w14:paraId="57236C8A" w14:textId="77777777" w:rsidTr="00B71546">
        <w:tc>
          <w:tcPr>
            <w:tcW w:w="1129" w:type="dxa"/>
          </w:tcPr>
          <w:p w14:paraId="6049E940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Вероятность</w:t>
            </w:r>
          </w:p>
          <w:p w14:paraId="0E861BF0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/Влияние</w:t>
            </w:r>
          </w:p>
        </w:tc>
        <w:tc>
          <w:tcPr>
            <w:tcW w:w="1134" w:type="dxa"/>
          </w:tcPr>
          <w:p w14:paraId="49EA77F1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Малая (1)</w:t>
            </w:r>
          </w:p>
        </w:tc>
        <w:tc>
          <w:tcPr>
            <w:tcW w:w="1843" w:type="dxa"/>
          </w:tcPr>
          <w:p w14:paraId="43082367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Незначительная (2)</w:t>
            </w:r>
          </w:p>
        </w:tc>
        <w:tc>
          <w:tcPr>
            <w:tcW w:w="1843" w:type="dxa"/>
          </w:tcPr>
          <w:p w14:paraId="2A4311DE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Средняя (3)</w:t>
            </w:r>
          </w:p>
        </w:tc>
        <w:tc>
          <w:tcPr>
            <w:tcW w:w="1737" w:type="dxa"/>
          </w:tcPr>
          <w:p w14:paraId="6A113741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Серьёзная (4)</w:t>
            </w:r>
          </w:p>
        </w:tc>
        <w:tc>
          <w:tcPr>
            <w:tcW w:w="1659" w:type="dxa"/>
          </w:tcPr>
          <w:p w14:paraId="3181AF00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Значительная (5)</w:t>
            </w:r>
          </w:p>
        </w:tc>
      </w:tr>
      <w:tr w:rsidR="0082139F" w14:paraId="0AF62A65" w14:textId="77777777" w:rsidTr="00B71546">
        <w:tc>
          <w:tcPr>
            <w:tcW w:w="1129" w:type="dxa"/>
          </w:tcPr>
          <w:p w14:paraId="0507C64C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Практически наверняка (5)</w:t>
            </w:r>
          </w:p>
        </w:tc>
        <w:tc>
          <w:tcPr>
            <w:tcW w:w="1134" w:type="dxa"/>
            <w:shd w:val="clear" w:color="auto" w:fill="auto"/>
          </w:tcPr>
          <w:p w14:paraId="164F151F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Рост налогообложения</w:t>
            </w:r>
          </w:p>
        </w:tc>
        <w:tc>
          <w:tcPr>
            <w:tcW w:w="1843" w:type="dxa"/>
            <w:shd w:val="clear" w:color="auto" w:fill="auto"/>
          </w:tcPr>
          <w:p w14:paraId="72EA12FC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18E74DC0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dxa"/>
            <w:shd w:val="clear" w:color="auto" w:fill="auto"/>
          </w:tcPr>
          <w:p w14:paraId="7C9E907E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Зависимость от аппаратного обеспечения</w:t>
            </w:r>
          </w:p>
        </w:tc>
        <w:tc>
          <w:tcPr>
            <w:tcW w:w="1659" w:type="dxa"/>
            <w:shd w:val="clear" w:color="auto" w:fill="auto"/>
          </w:tcPr>
          <w:p w14:paraId="6A1A387E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39F" w14:paraId="465054A6" w14:textId="77777777" w:rsidTr="00B71546">
        <w:trPr>
          <w:trHeight w:val="1406"/>
        </w:trPr>
        <w:tc>
          <w:tcPr>
            <w:tcW w:w="1129" w:type="dxa"/>
          </w:tcPr>
          <w:p w14:paraId="20C51865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Вероятно (4)</w:t>
            </w:r>
          </w:p>
        </w:tc>
        <w:tc>
          <w:tcPr>
            <w:tcW w:w="1134" w:type="dxa"/>
            <w:shd w:val="clear" w:color="auto" w:fill="auto"/>
          </w:tcPr>
          <w:p w14:paraId="44459AE8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3D54834F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Будущие изменения в законодательстве в сфере IT</w:t>
            </w:r>
          </w:p>
        </w:tc>
        <w:tc>
          <w:tcPr>
            <w:tcW w:w="1843" w:type="dxa"/>
            <w:shd w:val="clear" w:color="auto" w:fill="auto"/>
          </w:tcPr>
          <w:p w14:paraId="6E3E3D0C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Дефицит квалифицированных специалистов</w:t>
            </w:r>
          </w:p>
        </w:tc>
        <w:tc>
          <w:tcPr>
            <w:tcW w:w="1737" w:type="dxa"/>
            <w:shd w:val="clear" w:color="auto" w:fill="auto"/>
          </w:tcPr>
          <w:p w14:paraId="64B8DCE9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shd w:val="clear" w:color="auto" w:fill="auto"/>
          </w:tcPr>
          <w:p w14:paraId="22FFB1AF" w14:textId="77777777" w:rsidR="0082139F" w:rsidRPr="00B31D5B" w:rsidRDefault="0082139F" w:rsidP="00B71546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Недостаточная точность и реалистичность 3D-моделирования</w:t>
            </w:r>
          </w:p>
        </w:tc>
      </w:tr>
      <w:tr w:rsidR="0082139F" w14:paraId="12ABCD8E" w14:textId="77777777" w:rsidTr="00B71546">
        <w:tc>
          <w:tcPr>
            <w:tcW w:w="1129" w:type="dxa"/>
          </w:tcPr>
          <w:p w14:paraId="12CC487D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Возможно (3)</w:t>
            </w:r>
          </w:p>
        </w:tc>
        <w:tc>
          <w:tcPr>
            <w:tcW w:w="1134" w:type="dxa"/>
            <w:shd w:val="clear" w:color="auto" w:fill="auto"/>
          </w:tcPr>
          <w:p w14:paraId="42059144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6AA2BDD5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0059964F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Высокая конкурентная динамика</w:t>
            </w:r>
          </w:p>
        </w:tc>
        <w:tc>
          <w:tcPr>
            <w:tcW w:w="1737" w:type="dxa"/>
            <w:shd w:val="clear" w:color="auto" w:fill="auto"/>
          </w:tcPr>
          <w:p w14:paraId="07E806D4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Проблема интеграции</w:t>
            </w:r>
          </w:p>
        </w:tc>
        <w:tc>
          <w:tcPr>
            <w:tcW w:w="1659" w:type="dxa"/>
            <w:shd w:val="clear" w:color="auto" w:fill="auto"/>
          </w:tcPr>
          <w:p w14:paraId="6B5ABA59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EA16880" w14:textId="4529185D" w:rsidR="00B71546" w:rsidRPr="00B71546" w:rsidRDefault="00B71546">
      <w:pPr>
        <w:rPr>
          <w:rFonts w:ascii="Times New Roman" w:hAnsi="Times New Roman" w:cs="Times New Roman"/>
          <w:sz w:val="28"/>
          <w:szCs w:val="28"/>
        </w:rPr>
      </w:pPr>
      <w:r w:rsidRPr="00B71546">
        <w:rPr>
          <w:rFonts w:ascii="Times New Roman" w:hAnsi="Times New Roman" w:cs="Times New Roman"/>
          <w:sz w:val="28"/>
          <w:szCs w:val="28"/>
        </w:rPr>
        <w:lastRenderedPageBreak/>
        <w:t>Продолжение таблицы 3.21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1843"/>
        <w:gridCol w:w="1843"/>
        <w:gridCol w:w="1737"/>
        <w:gridCol w:w="1659"/>
      </w:tblGrid>
      <w:tr w:rsidR="00B71546" w:rsidRPr="00B31D5B" w14:paraId="6DB7AFEF" w14:textId="77777777" w:rsidTr="00B71546">
        <w:tc>
          <w:tcPr>
            <w:tcW w:w="1129" w:type="dxa"/>
          </w:tcPr>
          <w:p w14:paraId="36160FEE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Вероятность</w:t>
            </w:r>
          </w:p>
          <w:p w14:paraId="076DF01C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/Влияние</w:t>
            </w:r>
          </w:p>
        </w:tc>
        <w:tc>
          <w:tcPr>
            <w:tcW w:w="1134" w:type="dxa"/>
          </w:tcPr>
          <w:p w14:paraId="1FA12310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Малая (1)</w:t>
            </w:r>
          </w:p>
        </w:tc>
        <w:tc>
          <w:tcPr>
            <w:tcW w:w="1843" w:type="dxa"/>
          </w:tcPr>
          <w:p w14:paraId="03CADBD5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Незначительная (2)</w:t>
            </w:r>
          </w:p>
        </w:tc>
        <w:tc>
          <w:tcPr>
            <w:tcW w:w="1843" w:type="dxa"/>
          </w:tcPr>
          <w:p w14:paraId="186024A4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Средняя (3)</w:t>
            </w:r>
          </w:p>
        </w:tc>
        <w:tc>
          <w:tcPr>
            <w:tcW w:w="1737" w:type="dxa"/>
          </w:tcPr>
          <w:p w14:paraId="3B6A6C23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Серьёзная (4)</w:t>
            </w:r>
          </w:p>
        </w:tc>
        <w:tc>
          <w:tcPr>
            <w:tcW w:w="1659" w:type="dxa"/>
          </w:tcPr>
          <w:p w14:paraId="7CC35C45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Значительная (5)</w:t>
            </w:r>
          </w:p>
        </w:tc>
      </w:tr>
      <w:tr w:rsidR="0082139F" w14:paraId="2D18AE03" w14:textId="77777777" w:rsidTr="00B71546">
        <w:tc>
          <w:tcPr>
            <w:tcW w:w="1129" w:type="dxa"/>
          </w:tcPr>
          <w:p w14:paraId="63F9740F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Маловероятно (2)</w:t>
            </w:r>
          </w:p>
        </w:tc>
        <w:tc>
          <w:tcPr>
            <w:tcW w:w="1134" w:type="dxa"/>
            <w:shd w:val="clear" w:color="auto" w:fill="auto"/>
          </w:tcPr>
          <w:p w14:paraId="73E65B7B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67507D6F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Отрицательный денежный поток</w:t>
            </w:r>
          </w:p>
        </w:tc>
        <w:tc>
          <w:tcPr>
            <w:tcW w:w="1843" w:type="dxa"/>
            <w:shd w:val="clear" w:color="auto" w:fill="auto"/>
          </w:tcPr>
          <w:p w14:paraId="15E8FFFE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dxa"/>
            <w:shd w:val="clear" w:color="auto" w:fill="auto"/>
          </w:tcPr>
          <w:p w14:paraId="26B15FA2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Непринятие рынком</w:t>
            </w:r>
          </w:p>
        </w:tc>
        <w:tc>
          <w:tcPr>
            <w:tcW w:w="1659" w:type="dxa"/>
            <w:shd w:val="clear" w:color="auto" w:fill="auto"/>
          </w:tcPr>
          <w:p w14:paraId="7DAE91B4" w14:textId="77777777" w:rsidR="0082139F" w:rsidRPr="00B31D5B" w:rsidRDefault="0082139F" w:rsidP="0034059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1546" w14:paraId="0E3B4823" w14:textId="77777777" w:rsidTr="00B71546">
        <w:tc>
          <w:tcPr>
            <w:tcW w:w="1129" w:type="dxa"/>
          </w:tcPr>
          <w:p w14:paraId="388799E3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Редко (1)</w:t>
            </w:r>
          </w:p>
        </w:tc>
        <w:tc>
          <w:tcPr>
            <w:tcW w:w="1134" w:type="dxa"/>
          </w:tcPr>
          <w:p w14:paraId="45276B5D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44E96B8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Кардинальные изменения в регуляторной политике</w:t>
            </w:r>
          </w:p>
        </w:tc>
        <w:tc>
          <w:tcPr>
            <w:tcW w:w="1843" w:type="dxa"/>
          </w:tcPr>
          <w:p w14:paraId="25F8D2B5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 xml:space="preserve">Глобальные макроэкономические и геополитические кризисы </w:t>
            </w:r>
          </w:p>
        </w:tc>
        <w:tc>
          <w:tcPr>
            <w:tcW w:w="1737" w:type="dxa"/>
          </w:tcPr>
          <w:p w14:paraId="55B836A1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</w:tcPr>
          <w:p w14:paraId="1714A644" w14:textId="77777777" w:rsidR="00B71546" w:rsidRPr="00B31D5B" w:rsidRDefault="00B71546" w:rsidP="003637C9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D5B">
              <w:rPr>
                <w:rFonts w:ascii="Times New Roman" w:hAnsi="Times New Roman" w:cs="Times New Roman"/>
                <w:sz w:val="24"/>
                <w:szCs w:val="24"/>
              </w:rPr>
              <w:t>Масштабные отказы у провайдеров облачных услуг</w:t>
            </w:r>
          </w:p>
        </w:tc>
      </w:tr>
    </w:tbl>
    <w:p w14:paraId="6C0001EC" w14:textId="5BBFF578" w:rsidR="0082139F" w:rsidRDefault="00B71546" w:rsidP="00B71546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1C355B">
        <w:rPr>
          <w:rFonts w:ascii="Times New Roman" w:hAnsi="Times New Roman" w:cs="Times New Roman"/>
          <w:sz w:val="28"/>
          <w:szCs w:val="28"/>
        </w:rPr>
        <w:t xml:space="preserve"> </w:t>
      </w:r>
      <w:r w:rsidR="0082139F" w:rsidRPr="001F2B88">
        <w:rPr>
          <w:rFonts w:ascii="Times New Roman" w:hAnsi="Times New Roman" w:cs="Times New Roman"/>
          <w:sz w:val="28"/>
          <w:szCs w:val="28"/>
        </w:rPr>
        <w:t>Для каждого приоритетного риска определены стратегии управления</w:t>
      </w:r>
      <w:r w:rsidR="00B31D5B">
        <w:rPr>
          <w:rFonts w:ascii="Times New Roman" w:hAnsi="Times New Roman" w:cs="Times New Roman"/>
          <w:sz w:val="28"/>
          <w:szCs w:val="28"/>
        </w:rPr>
        <w:t>.</w:t>
      </w:r>
    </w:p>
    <w:p w14:paraId="5756AB6D" w14:textId="3BE342C3" w:rsidR="0082139F" w:rsidRDefault="0082139F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64611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Риски критического уровня:</w:t>
      </w:r>
    </w:p>
    <w:p w14:paraId="32FB55A2" w14:textId="72349EA1" w:rsidR="0082139F" w:rsidRPr="00464611" w:rsidRDefault="00464611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 w:rsidRPr="00464611">
        <w:rPr>
          <w:rFonts w:ascii="Times New Roman" w:hAnsi="Times New Roman" w:cs="Times New Roman"/>
          <w:sz w:val="28"/>
          <w:szCs w:val="28"/>
        </w:rPr>
        <w:t>иск недостаточной точности 3D-моделирования:</w:t>
      </w:r>
    </w:p>
    <w:p w14:paraId="6F10E3F1" w14:textId="0F49C026" w:rsidR="0082139F" w:rsidRPr="001F2B88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в</w:t>
      </w:r>
      <w:r w:rsidR="0082139F" w:rsidRPr="001F2B88">
        <w:rPr>
          <w:rFonts w:ascii="Times New Roman" w:hAnsi="Times New Roman" w:cs="Times New Roman"/>
          <w:sz w:val="28"/>
          <w:szCs w:val="28"/>
        </w:rPr>
        <w:t>недрение итеративного подхода к разработке с циклами тестирования на фокус-группах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6058850" w14:textId="5EA32091" w:rsidR="0082139F" w:rsidRPr="001F2B88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п</w:t>
      </w:r>
      <w:r w:rsidR="0082139F" w:rsidRPr="001F2B88">
        <w:rPr>
          <w:rFonts w:ascii="Times New Roman" w:hAnsi="Times New Roman" w:cs="Times New Roman"/>
          <w:sz w:val="28"/>
          <w:szCs w:val="28"/>
        </w:rPr>
        <w:t>артнерство с исследовательскими лабораториями и вузами для совместных НИОКР в области компьютерного зрения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D4B5754" w14:textId="014794BD" w:rsidR="0082139F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з</w:t>
      </w:r>
      <w:r w:rsidR="0082139F" w:rsidRPr="001F2B88">
        <w:rPr>
          <w:rFonts w:ascii="Times New Roman" w:hAnsi="Times New Roman" w:cs="Times New Roman"/>
          <w:sz w:val="28"/>
          <w:szCs w:val="28"/>
        </w:rPr>
        <w:t>апуск в ограниченной бета-версии для сбора данных и обучения алгоритмов.</w:t>
      </w:r>
    </w:p>
    <w:p w14:paraId="5E620B81" w14:textId="67B67F6C" w:rsidR="0082139F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>
        <w:rPr>
          <w:rFonts w:ascii="Times New Roman" w:hAnsi="Times New Roman" w:cs="Times New Roman"/>
          <w:sz w:val="28"/>
          <w:szCs w:val="28"/>
        </w:rPr>
        <w:t>иск зависимости от аппаратного обеспечения</w:t>
      </w:r>
      <w:r w:rsidR="0082139F" w:rsidRPr="001F2B88">
        <w:rPr>
          <w:rFonts w:ascii="Times New Roman" w:hAnsi="Times New Roman" w:cs="Times New Roman"/>
          <w:sz w:val="28"/>
          <w:szCs w:val="28"/>
        </w:rPr>
        <w:t>:</w:t>
      </w:r>
    </w:p>
    <w:p w14:paraId="72603378" w14:textId="34860C2C" w:rsidR="0082139F" w:rsidRPr="0060487B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в</w:t>
      </w:r>
      <w:r w:rsidR="0082139F" w:rsidRPr="0060487B">
        <w:rPr>
          <w:rFonts w:ascii="Times New Roman" w:hAnsi="Times New Roman" w:cs="Times New Roman"/>
          <w:sz w:val="28"/>
          <w:szCs w:val="28"/>
        </w:rPr>
        <w:t>недрение системы кэширования готовых 3D-аватаров и результатов примерки для сокращения повторных вычислений на 60-70</w:t>
      </w:r>
      <w:r>
        <w:rPr>
          <w:rFonts w:ascii="Times New Roman" w:hAnsi="Times New Roman" w:cs="Times New Roman"/>
          <w:sz w:val="28"/>
          <w:szCs w:val="28"/>
        </w:rPr>
        <w:t xml:space="preserve"> процентов;</w:t>
      </w:r>
    </w:p>
    <w:p w14:paraId="6FA37A1A" w14:textId="6AF7AB24" w:rsidR="0082139F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п</w:t>
      </w:r>
      <w:r w:rsidR="0082139F" w:rsidRPr="0060487B">
        <w:rPr>
          <w:rFonts w:ascii="Times New Roman" w:hAnsi="Times New Roman" w:cs="Times New Roman"/>
          <w:sz w:val="28"/>
          <w:szCs w:val="28"/>
        </w:rPr>
        <w:t>остоянное профилирование и рефакторинг кода, исследование более эффективных нейросетевых архитектур, квантование моделей 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D902CDB" w14:textId="6C361CA8" w:rsidR="0082139F" w:rsidRPr="0060487B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о</w:t>
      </w:r>
      <w:r w:rsidR="0082139F" w:rsidRPr="0060487B">
        <w:rPr>
          <w:rFonts w:ascii="Times New Roman" w:hAnsi="Times New Roman" w:cs="Times New Roman"/>
          <w:sz w:val="28"/>
          <w:szCs w:val="28"/>
        </w:rPr>
        <w:t>тказ от привязки к единственному облачному провайдеру. Разработка архитектуры, позволяющей гибко распределять нагрузку между несколькими платформами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F15BFAC" w14:textId="30F522BB" w:rsidR="0082139F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и</w:t>
      </w:r>
      <w:r w:rsidR="0082139F" w:rsidRPr="0060487B">
        <w:rPr>
          <w:rFonts w:ascii="Times New Roman" w:hAnsi="Times New Roman" w:cs="Times New Roman"/>
          <w:sz w:val="28"/>
          <w:szCs w:val="28"/>
        </w:rPr>
        <w:t>спользование контейнеризации для обеспечения портируемости приложения между разными облачными средами.</w:t>
      </w:r>
    </w:p>
    <w:p w14:paraId="10671BE7" w14:textId="2A101EA1" w:rsidR="0082139F" w:rsidRDefault="0082139F" w:rsidP="0034059B">
      <w:pPr>
        <w:pStyle w:val="a3"/>
        <w:widowControl w:val="0"/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Риски высокого уровня:</w:t>
      </w:r>
    </w:p>
    <w:p w14:paraId="5EA62E67" w14:textId="5F4332AA" w:rsidR="0082139F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 w:rsidRPr="00F06FA7">
        <w:rPr>
          <w:rFonts w:ascii="Times New Roman" w:hAnsi="Times New Roman" w:cs="Times New Roman"/>
          <w:sz w:val="28"/>
          <w:szCs w:val="28"/>
        </w:rPr>
        <w:t>иск дефицита квалифицированных специалистов</w:t>
      </w:r>
      <w:r w:rsidR="0082139F" w:rsidRPr="001F2B88">
        <w:rPr>
          <w:rFonts w:ascii="Times New Roman" w:hAnsi="Times New Roman" w:cs="Times New Roman"/>
          <w:sz w:val="28"/>
          <w:szCs w:val="28"/>
        </w:rPr>
        <w:t>:</w:t>
      </w:r>
    </w:p>
    <w:p w14:paraId="284F1C2E" w14:textId="19EB4ED8" w:rsidR="0082139F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с</w:t>
      </w:r>
      <w:r w:rsidR="0082139F" w:rsidRPr="00E95C8D">
        <w:rPr>
          <w:rFonts w:ascii="Times New Roman" w:hAnsi="Times New Roman" w:cs="Times New Roman"/>
          <w:sz w:val="28"/>
          <w:szCs w:val="28"/>
        </w:rPr>
        <w:t>оздание привлекательного HR-бренда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DF8E6BA" w14:textId="35E2C35F" w:rsidR="0082139F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2) г</w:t>
      </w:r>
      <w:r w:rsidR="0082139F" w:rsidRPr="00E95C8D">
        <w:rPr>
          <w:rFonts w:ascii="Times New Roman" w:hAnsi="Times New Roman" w:cs="Times New Roman"/>
          <w:sz w:val="28"/>
          <w:szCs w:val="28"/>
        </w:rPr>
        <w:t>ибкая модель найма и аутсорсинг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0B85B7D" w14:textId="794100D6" w:rsidR="0082139F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п</w:t>
      </w:r>
      <w:r w:rsidR="0082139F" w:rsidRPr="00E95C8D">
        <w:rPr>
          <w:rFonts w:ascii="Times New Roman" w:hAnsi="Times New Roman" w:cs="Times New Roman"/>
          <w:sz w:val="28"/>
          <w:szCs w:val="28"/>
        </w:rPr>
        <w:t>рограмма удержания и развития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B9AB63B" w14:textId="2FFB9B32" w:rsidR="0082139F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82139F">
        <w:rPr>
          <w:rFonts w:ascii="Times New Roman" w:hAnsi="Times New Roman" w:cs="Times New Roman"/>
          <w:sz w:val="28"/>
          <w:szCs w:val="28"/>
        </w:rPr>
        <w:t>иск проблем интеграции</w:t>
      </w:r>
      <w:r w:rsidR="0082139F" w:rsidRPr="001F2B88">
        <w:rPr>
          <w:rFonts w:ascii="Times New Roman" w:hAnsi="Times New Roman" w:cs="Times New Roman"/>
          <w:sz w:val="28"/>
          <w:szCs w:val="28"/>
        </w:rPr>
        <w:t>:</w:t>
      </w:r>
    </w:p>
    <w:p w14:paraId="094DDDE3" w14:textId="41051AAF" w:rsidR="0082139F" w:rsidRPr="00E95C8D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с</w:t>
      </w:r>
      <w:r w:rsidR="0082139F" w:rsidRPr="00E95C8D">
        <w:rPr>
          <w:rFonts w:ascii="Times New Roman" w:hAnsi="Times New Roman" w:cs="Times New Roman"/>
          <w:sz w:val="28"/>
          <w:szCs w:val="28"/>
        </w:rPr>
        <w:t>тандартизация и упрощение процесса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B4608E3" w14:textId="4BB923DD" w:rsidR="0082139F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в</w:t>
      </w:r>
      <w:r w:rsidR="0082139F" w:rsidRPr="00E95C8D">
        <w:rPr>
          <w:rFonts w:ascii="Times New Roman" w:hAnsi="Times New Roman" w:cs="Times New Roman"/>
          <w:sz w:val="28"/>
          <w:szCs w:val="28"/>
        </w:rPr>
        <w:t>недрение многоуровневой поддержки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8CFA184" w14:textId="1A8ACF87" w:rsidR="0082139F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с</w:t>
      </w:r>
      <w:r w:rsidR="0082139F" w:rsidRPr="00E95C8D">
        <w:rPr>
          <w:rFonts w:ascii="Times New Roman" w:hAnsi="Times New Roman" w:cs="Times New Roman"/>
          <w:sz w:val="28"/>
          <w:szCs w:val="28"/>
        </w:rPr>
        <w:t>тратегическое партнерство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0740F81" w14:textId="77777777" w:rsidR="0082139F" w:rsidRPr="002A51C1" w:rsidRDefault="0082139F" w:rsidP="0034059B">
      <w:pPr>
        <w:pStyle w:val="a3"/>
        <w:widowControl w:val="0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A51C1">
        <w:rPr>
          <w:rFonts w:ascii="Times New Roman" w:hAnsi="Times New Roman" w:cs="Times New Roman"/>
          <w:sz w:val="28"/>
          <w:szCs w:val="28"/>
        </w:rPr>
        <w:t>На основе проведенного анализа разработаны три сценария развития проекта:</w:t>
      </w:r>
    </w:p>
    <w:p w14:paraId="6C1537B6" w14:textId="0D0D43EE" w:rsidR="0082139F" w:rsidRPr="00E451DD" w:rsidRDefault="00464611" w:rsidP="0034059B">
      <w:pPr>
        <w:pStyle w:val="a3"/>
        <w:widowControl w:val="0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82139F" w:rsidRPr="002A51C1">
        <w:rPr>
          <w:rFonts w:ascii="Times New Roman" w:hAnsi="Times New Roman" w:cs="Times New Roman"/>
          <w:sz w:val="28"/>
          <w:szCs w:val="28"/>
        </w:rPr>
        <w:t xml:space="preserve">Оптимистичный сценарий: Раннее достижение технологических KPI (точность </w:t>
      </w:r>
      <w:r>
        <w:rPr>
          <w:rFonts w:ascii="Times New Roman" w:hAnsi="Times New Roman" w:cs="Times New Roman"/>
          <w:sz w:val="28"/>
          <w:szCs w:val="28"/>
        </w:rPr>
        <w:t>более 95 процентов</w:t>
      </w:r>
      <w:r w:rsidR="0082139F" w:rsidRPr="002A51C1">
        <w:rPr>
          <w:rFonts w:ascii="Times New Roman" w:hAnsi="Times New Roman" w:cs="Times New Roman"/>
          <w:sz w:val="28"/>
          <w:szCs w:val="28"/>
        </w:rPr>
        <w:t xml:space="preserve">), быстрое заключение контрактов с </w:t>
      </w:r>
      <w:r w:rsidR="0082139F">
        <w:rPr>
          <w:rFonts w:ascii="Times New Roman" w:hAnsi="Times New Roman" w:cs="Times New Roman"/>
          <w:sz w:val="28"/>
          <w:szCs w:val="28"/>
        </w:rPr>
        <w:t>15</w:t>
      </w:r>
      <w:r w:rsidR="0082139F" w:rsidRPr="002A51C1">
        <w:rPr>
          <w:rFonts w:ascii="Times New Roman" w:hAnsi="Times New Roman" w:cs="Times New Roman"/>
          <w:sz w:val="28"/>
          <w:szCs w:val="28"/>
        </w:rPr>
        <w:t xml:space="preserve"> </w:t>
      </w:r>
      <w:r w:rsidR="0082139F">
        <w:rPr>
          <w:rFonts w:ascii="Times New Roman" w:hAnsi="Times New Roman" w:cs="Times New Roman"/>
          <w:sz w:val="28"/>
          <w:szCs w:val="28"/>
        </w:rPr>
        <w:t>онлайн-магазинами и 225000 онлайн-пользователей</w:t>
      </w:r>
      <w:r w:rsidR="0082139F" w:rsidRPr="002A51C1">
        <w:rPr>
          <w:rFonts w:ascii="Times New Roman" w:hAnsi="Times New Roman" w:cs="Times New Roman"/>
          <w:sz w:val="28"/>
          <w:szCs w:val="28"/>
        </w:rPr>
        <w:t>, снижение возвратов у партнеров на 35-40</w:t>
      </w:r>
      <w:r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82139F" w:rsidRPr="002A51C1">
        <w:rPr>
          <w:rFonts w:ascii="Times New Roman" w:hAnsi="Times New Roman" w:cs="Times New Roman"/>
          <w:sz w:val="28"/>
          <w:szCs w:val="28"/>
        </w:rPr>
        <w:t xml:space="preserve">. Выход на операционную безубыточность на </w:t>
      </w:r>
      <w:r w:rsidR="0082139F">
        <w:rPr>
          <w:rFonts w:ascii="Times New Roman" w:hAnsi="Times New Roman" w:cs="Times New Roman"/>
          <w:sz w:val="28"/>
          <w:szCs w:val="28"/>
        </w:rPr>
        <w:t>6</w:t>
      </w:r>
      <w:r w:rsidR="0082139F" w:rsidRPr="002A51C1">
        <w:rPr>
          <w:rFonts w:ascii="Times New Roman" w:hAnsi="Times New Roman" w:cs="Times New Roman"/>
          <w:sz w:val="28"/>
          <w:szCs w:val="28"/>
        </w:rPr>
        <w:t>-м месяце.</w:t>
      </w:r>
    </w:p>
    <w:p w14:paraId="050743F2" w14:textId="2EE3A1FE" w:rsidR="0082139F" w:rsidRPr="002A51C1" w:rsidRDefault="00464611" w:rsidP="0034059B">
      <w:pPr>
        <w:pStyle w:val="a3"/>
        <w:widowControl w:val="0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82139F" w:rsidRPr="002A51C1">
        <w:rPr>
          <w:rFonts w:ascii="Times New Roman" w:hAnsi="Times New Roman" w:cs="Times New Roman"/>
          <w:sz w:val="28"/>
          <w:szCs w:val="28"/>
        </w:rPr>
        <w:t>Базовый (наиболее вероятный) сценарий: Постепенное улучшение алгоритмов, выход на плато точности в 90</w:t>
      </w:r>
      <w:r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82139F" w:rsidRPr="002A51C1">
        <w:rPr>
          <w:rFonts w:ascii="Times New Roman" w:hAnsi="Times New Roman" w:cs="Times New Roman"/>
          <w:sz w:val="28"/>
          <w:szCs w:val="28"/>
        </w:rPr>
        <w:t xml:space="preserve"> к 1</w:t>
      </w:r>
      <w:r w:rsidR="0082139F">
        <w:rPr>
          <w:rFonts w:ascii="Times New Roman" w:hAnsi="Times New Roman" w:cs="Times New Roman"/>
          <w:sz w:val="28"/>
          <w:szCs w:val="28"/>
        </w:rPr>
        <w:t>2</w:t>
      </w:r>
      <w:r w:rsidR="0082139F" w:rsidRPr="002A51C1">
        <w:rPr>
          <w:rFonts w:ascii="Times New Roman" w:hAnsi="Times New Roman" w:cs="Times New Roman"/>
          <w:sz w:val="28"/>
          <w:szCs w:val="28"/>
        </w:rPr>
        <w:t>-му месяцу.</w:t>
      </w:r>
      <w:r w:rsidR="0082139F">
        <w:rPr>
          <w:rFonts w:ascii="Times New Roman" w:hAnsi="Times New Roman" w:cs="Times New Roman"/>
          <w:sz w:val="28"/>
          <w:szCs w:val="28"/>
        </w:rPr>
        <w:t xml:space="preserve"> Заключение контрактов с 10 онлайн-магазинами и 150000 онлайн-пользователей в первый год. </w:t>
      </w:r>
      <w:r w:rsidR="0082139F" w:rsidRPr="002A51C1">
        <w:rPr>
          <w:rFonts w:ascii="Times New Roman" w:hAnsi="Times New Roman" w:cs="Times New Roman"/>
          <w:sz w:val="28"/>
          <w:szCs w:val="28"/>
        </w:rPr>
        <w:t>Умеренный рост клиентской базы среди средних ритейлеров. Снижение возвратов на 20-25</w:t>
      </w:r>
      <w:r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82139F" w:rsidRPr="002A51C1">
        <w:rPr>
          <w:rFonts w:ascii="Times New Roman" w:hAnsi="Times New Roman" w:cs="Times New Roman"/>
          <w:sz w:val="28"/>
          <w:szCs w:val="28"/>
        </w:rPr>
        <w:t xml:space="preserve">. Выход на безубыточность на </w:t>
      </w:r>
      <w:r w:rsidR="0082139F">
        <w:rPr>
          <w:rFonts w:ascii="Times New Roman" w:hAnsi="Times New Roman" w:cs="Times New Roman"/>
          <w:sz w:val="28"/>
          <w:szCs w:val="28"/>
        </w:rPr>
        <w:t>12-24</w:t>
      </w:r>
      <w:r w:rsidR="0082139F" w:rsidRPr="002A51C1">
        <w:rPr>
          <w:rFonts w:ascii="Times New Roman" w:hAnsi="Times New Roman" w:cs="Times New Roman"/>
          <w:sz w:val="28"/>
          <w:szCs w:val="28"/>
        </w:rPr>
        <w:t xml:space="preserve"> месяце.</w:t>
      </w:r>
    </w:p>
    <w:p w14:paraId="02C65417" w14:textId="6D4A85A1" w:rsidR="0082139F" w:rsidRDefault="00464611" w:rsidP="0034059B">
      <w:pPr>
        <w:pStyle w:val="a3"/>
        <w:widowControl w:val="0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82139F" w:rsidRPr="002A51C1">
        <w:rPr>
          <w:rFonts w:ascii="Times New Roman" w:hAnsi="Times New Roman" w:cs="Times New Roman"/>
          <w:sz w:val="28"/>
          <w:szCs w:val="28"/>
        </w:rPr>
        <w:t xml:space="preserve">Пессимистичный сценарий: Технологические ограничения не преодолены (точность </w:t>
      </w:r>
      <w:r>
        <w:rPr>
          <w:rFonts w:ascii="Times New Roman" w:hAnsi="Times New Roman" w:cs="Times New Roman"/>
          <w:sz w:val="28"/>
          <w:szCs w:val="28"/>
        </w:rPr>
        <w:t>ниже 85 процентов</w:t>
      </w:r>
      <w:r w:rsidR="0082139F" w:rsidRPr="002A51C1">
        <w:rPr>
          <w:rFonts w:ascii="Times New Roman" w:hAnsi="Times New Roman" w:cs="Times New Roman"/>
          <w:sz w:val="28"/>
          <w:szCs w:val="28"/>
        </w:rPr>
        <w:t>), низкий уровень адаптации рынка, появление доминирующего конкурента. Проект требует дополнительного инвестиционного раунда для</w:t>
      </w:r>
      <w:r w:rsidR="0082139F">
        <w:rPr>
          <w:rFonts w:ascii="Times New Roman" w:hAnsi="Times New Roman" w:cs="Times New Roman"/>
          <w:sz w:val="28"/>
          <w:szCs w:val="28"/>
        </w:rPr>
        <w:t xml:space="preserve"> </w:t>
      </w:r>
      <w:r w:rsidR="0082139F" w:rsidRPr="002A51C1">
        <w:rPr>
          <w:rFonts w:ascii="Times New Roman" w:hAnsi="Times New Roman" w:cs="Times New Roman"/>
          <w:sz w:val="28"/>
          <w:szCs w:val="28"/>
        </w:rPr>
        <w:t>смены бизнес-модели или сворачивания ключевых функций.</w:t>
      </w:r>
    </w:p>
    <w:p w14:paraId="0D949A2D" w14:textId="37586340" w:rsidR="0082139F" w:rsidRPr="00E82B58" w:rsidRDefault="0082139F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6A4C">
        <w:rPr>
          <w:rFonts w:ascii="Times New Roman" w:hAnsi="Times New Roman" w:cs="Times New Roman"/>
          <w:sz w:val="28"/>
          <w:szCs w:val="28"/>
        </w:rPr>
        <w:t xml:space="preserve">Для обеспечения финансовой устойчивости в бюджете проекта </w:t>
      </w:r>
      <w:r>
        <w:rPr>
          <w:rFonts w:ascii="Times New Roman" w:hAnsi="Times New Roman" w:cs="Times New Roman"/>
          <w:sz w:val="28"/>
          <w:szCs w:val="28"/>
        </w:rPr>
        <w:t xml:space="preserve">будет </w:t>
      </w:r>
      <w:r w:rsidRPr="00936A4C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>кладываться</w:t>
      </w:r>
      <w:r w:rsidRPr="00936A4C">
        <w:rPr>
          <w:rFonts w:ascii="Times New Roman" w:hAnsi="Times New Roman" w:cs="Times New Roman"/>
          <w:sz w:val="28"/>
          <w:szCs w:val="28"/>
        </w:rPr>
        <w:t xml:space="preserve"> управленческий резерв в размере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36A4C">
        <w:rPr>
          <w:rFonts w:ascii="Times New Roman" w:hAnsi="Times New Roman" w:cs="Times New Roman"/>
          <w:sz w:val="28"/>
          <w:szCs w:val="28"/>
        </w:rPr>
        <w:t>0</w:t>
      </w:r>
      <w:r w:rsidR="00464611">
        <w:rPr>
          <w:rFonts w:ascii="Times New Roman" w:hAnsi="Times New Roman" w:cs="Times New Roman"/>
          <w:sz w:val="28"/>
          <w:szCs w:val="28"/>
        </w:rPr>
        <w:t xml:space="preserve"> процентов</w:t>
      </w:r>
      <w:r>
        <w:rPr>
          <w:rFonts w:ascii="Times New Roman" w:hAnsi="Times New Roman" w:cs="Times New Roman"/>
          <w:sz w:val="28"/>
          <w:szCs w:val="28"/>
        </w:rPr>
        <w:t xml:space="preserve"> (примерно </w:t>
      </w:r>
      <w:r w:rsidR="00032BF8">
        <w:rPr>
          <w:rFonts w:ascii="Times New Roman" w:hAnsi="Times New Roman" w:cs="Times New Roman"/>
          <w:sz w:val="28"/>
          <w:szCs w:val="28"/>
        </w:rPr>
        <w:t>328</w:t>
      </w:r>
      <w:r>
        <w:rPr>
          <w:rFonts w:ascii="Times New Roman" w:hAnsi="Times New Roman" w:cs="Times New Roman"/>
          <w:sz w:val="28"/>
          <w:szCs w:val="28"/>
        </w:rPr>
        <w:t>0000 рублей)</w:t>
      </w:r>
      <w:r w:rsidRPr="00936A4C">
        <w:rPr>
          <w:rFonts w:ascii="Times New Roman" w:hAnsi="Times New Roman" w:cs="Times New Roman"/>
          <w:sz w:val="28"/>
          <w:szCs w:val="28"/>
        </w:rPr>
        <w:t xml:space="preserve"> от общей суммы </w:t>
      </w:r>
      <w:r>
        <w:rPr>
          <w:rFonts w:ascii="Times New Roman" w:hAnsi="Times New Roman" w:cs="Times New Roman"/>
          <w:sz w:val="28"/>
          <w:szCs w:val="28"/>
        </w:rPr>
        <w:t>прибыли</w:t>
      </w:r>
      <w:r w:rsidRPr="00936A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936A4C">
        <w:rPr>
          <w:rFonts w:ascii="Times New Roman" w:hAnsi="Times New Roman" w:cs="Times New Roman"/>
          <w:sz w:val="28"/>
          <w:szCs w:val="28"/>
        </w:rPr>
        <w:t xml:space="preserve"> первые 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936A4C">
        <w:rPr>
          <w:rFonts w:ascii="Times New Roman" w:hAnsi="Times New Roman" w:cs="Times New Roman"/>
          <w:sz w:val="28"/>
          <w:szCs w:val="28"/>
        </w:rPr>
        <w:t xml:space="preserve"> месяц</w:t>
      </w:r>
      <w:r>
        <w:rPr>
          <w:rFonts w:ascii="Times New Roman" w:hAnsi="Times New Roman" w:cs="Times New Roman"/>
          <w:sz w:val="28"/>
          <w:szCs w:val="28"/>
        </w:rPr>
        <w:t>ев</w:t>
      </w:r>
      <w:r w:rsidRPr="00936A4C">
        <w:rPr>
          <w:rFonts w:ascii="Times New Roman" w:hAnsi="Times New Roman" w:cs="Times New Roman"/>
          <w:sz w:val="28"/>
          <w:szCs w:val="28"/>
        </w:rPr>
        <w:t>. Распределение резерва по приоритетным статьям на случай реализации негативных событий:</w:t>
      </w:r>
    </w:p>
    <w:p w14:paraId="18EB5D16" w14:textId="1FFCE448" w:rsidR="0082139F" w:rsidRPr="00D62B1D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82139F" w:rsidRPr="00936A4C">
        <w:rPr>
          <w:rFonts w:ascii="Times New Roman" w:hAnsi="Times New Roman" w:cs="Times New Roman"/>
          <w:sz w:val="28"/>
          <w:szCs w:val="28"/>
        </w:rPr>
        <w:t>На технологические нужды и ускоренную разработку (форс-мажор у основного облачного провайдера, необходимость срочного рефакторинга архитектуры)</w:t>
      </w:r>
      <w:r w:rsidR="0082139F">
        <w:rPr>
          <w:rFonts w:ascii="Times New Roman" w:hAnsi="Times New Roman" w:cs="Times New Roman"/>
          <w:sz w:val="28"/>
          <w:szCs w:val="28"/>
        </w:rPr>
        <w:t xml:space="preserve"> – 40 </w:t>
      </w:r>
      <w:r>
        <w:rPr>
          <w:rFonts w:ascii="Times New Roman" w:hAnsi="Times New Roman" w:cs="Times New Roman"/>
          <w:sz w:val="28"/>
          <w:szCs w:val="28"/>
        </w:rPr>
        <w:t>процентов</w:t>
      </w:r>
      <w:r w:rsidR="0082139F">
        <w:rPr>
          <w:rFonts w:ascii="Times New Roman" w:hAnsi="Times New Roman" w:cs="Times New Roman"/>
          <w:sz w:val="28"/>
          <w:szCs w:val="28"/>
        </w:rPr>
        <w:t xml:space="preserve"> (</w:t>
      </w:r>
      <w:r w:rsidR="00032BF8">
        <w:rPr>
          <w:rFonts w:ascii="Times New Roman" w:hAnsi="Times New Roman" w:cs="Times New Roman"/>
          <w:sz w:val="28"/>
          <w:szCs w:val="28"/>
        </w:rPr>
        <w:t>1312</w:t>
      </w:r>
      <w:r w:rsidR="0082139F">
        <w:rPr>
          <w:rFonts w:ascii="Times New Roman" w:hAnsi="Times New Roman" w:cs="Times New Roman"/>
          <w:sz w:val="28"/>
          <w:szCs w:val="28"/>
        </w:rPr>
        <w:t>000 рублей).</w:t>
      </w:r>
    </w:p>
    <w:p w14:paraId="185EC9F8" w14:textId="7FA44A7D" w:rsidR="0082139F" w:rsidRPr="00D62B1D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 </w:t>
      </w:r>
      <w:r w:rsidR="0082139F" w:rsidRPr="00936A4C">
        <w:rPr>
          <w:rFonts w:ascii="Times New Roman" w:hAnsi="Times New Roman" w:cs="Times New Roman"/>
          <w:sz w:val="28"/>
          <w:szCs w:val="28"/>
        </w:rPr>
        <w:t>На маркетинговые активности и сохранение клиентской базы в период макроэкономической нестабильности</w:t>
      </w:r>
      <w:r w:rsidR="0082139F">
        <w:rPr>
          <w:rFonts w:ascii="Times New Roman" w:hAnsi="Times New Roman" w:cs="Times New Roman"/>
          <w:sz w:val="28"/>
          <w:szCs w:val="28"/>
        </w:rPr>
        <w:t xml:space="preserve"> – 25</w:t>
      </w:r>
      <w:r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82139F">
        <w:rPr>
          <w:rFonts w:ascii="Times New Roman" w:hAnsi="Times New Roman" w:cs="Times New Roman"/>
          <w:sz w:val="28"/>
          <w:szCs w:val="28"/>
        </w:rPr>
        <w:t xml:space="preserve"> (</w:t>
      </w:r>
      <w:r w:rsidR="00032BF8">
        <w:rPr>
          <w:rFonts w:ascii="Times New Roman" w:hAnsi="Times New Roman" w:cs="Times New Roman"/>
          <w:sz w:val="28"/>
          <w:szCs w:val="28"/>
        </w:rPr>
        <w:t>820</w:t>
      </w:r>
      <w:r w:rsidR="0082139F">
        <w:rPr>
          <w:rFonts w:ascii="Times New Roman" w:hAnsi="Times New Roman" w:cs="Times New Roman"/>
          <w:sz w:val="28"/>
          <w:szCs w:val="28"/>
        </w:rPr>
        <w:t>000 рублей).</w:t>
      </w:r>
    </w:p>
    <w:p w14:paraId="0776F2AF" w14:textId="6017EB7C" w:rsidR="0082139F" w:rsidRPr="00D62B1D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82139F" w:rsidRPr="00936A4C">
        <w:rPr>
          <w:rFonts w:ascii="Times New Roman" w:hAnsi="Times New Roman" w:cs="Times New Roman"/>
          <w:sz w:val="28"/>
          <w:szCs w:val="28"/>
        </w:rPr>
        <w:t>На юридическую поддержку и возможные урегулирования</w:t>
      </w:r>
      <w:r w:rsidR="0082139F">
        <w:rPr>
          <w:rFonts w:ascii="Times New Roman" w:hAnsi="Times New Roman" w:cs="Times New Roman"/>
          <w:sz w:val="28"/>
          <w:szCs w:val="28"/>
        </w:rPr>
        <w:t xml:space="preserve"> – 20</w:t>
      </w:r>
      <w:r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82139F">
        <w:rPr>
          <w:rFonts w:ascii="Times New Roman" w:hAnsi="Times New Roman" w:cs="Times New Roman"/>
          <w:sz w:val="28"/>
          <w:szCs w:val="28"/>
        </w:rPr>
        <w:t xml:space="preserve"> (</w:t>
      </w:r>
      <w:r w:rsidR="00032BF8">
        <w:rPr>
          <w:rFonts w:ascii="Times New Roman" w:hAnsi="Times New Roman" w:cs="Times New Roman"/>
          <w:sz w:val="28"/>
          <w:szCs w:val="28"/>
        </w:rPr>
        <w:t>656</w:t>
      </w:r>
      <w:r w:rsidR="0082139F">
        <w:rPr>
          <w:rFonts w:ascii="Times New Roman" w:hAnsi="Times New Roman" w:cs="Times New Roman"/>
          <w:sz w:val="28"/>
          <w:szCs w:val="28"/>
        </w:rPr>
        <w:t>000 рублей).</w:t>
      </w:r>
    </w:p>
    <w:p w14:paraId="7948D0E7" w14:textId="1C1A8274" w:rsidR="0082139F" w:rsidRPr="00D62B1D" w:rsidRDefault="00464611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82139F" w:rsidRPr="00936A4C">
        <w:rPr>
          <w:rFonts w:ascii="Times New Roman" w:hAnsi="Times New Roman" w:cs="Times New Roman"/>
          <w:sz w:val="28"/>
          <w:szCs w:val="28"/>
        </w:rPr>
        <w:t>На операционные нужды и сохранение ключевых сотрудников</w:t>
      </w:r>
      <w:r w:rsidR="0082139F">
        <w:rPr>
          <w:rFonts w:ascii="Times New Roman" w:hAnsi="Times New Roman" w:cs="Times New Roman"/>
          <w:sz w:val="28"/>
          <w:szCs w:val="28"/>
        </w:rPr>
        <w:t xml:space="preserve"> – 15</w:t>
      </w:r>
      <w:r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82139F">
        <w:rPr>
          <w:rFonts w:ascii="Times New Roman" w:hAnsi="Times New Roman" w:cs="Times New Roman"/>
          <w:sz w:val="28"/>
          <w:szCs w:val="28"/>
        </w:rPr>
        <w:t xml:space="preserve"> (</w:t>
      </w:r>
      <w:r w:rsidR="00032BF8">
        <w:rPr>
          <w:rFonts w:ascii="Times New Roman" w:hAnsi="Times New Roman" w:cs="Times New Roman"/>
          <w:sz w:val="28"/>
          <w:szCs w:val="28"/>
        </w:rPr>
        <w:t>492</w:t>
      </w:r>
      <w:r w:rsidR="0082139F">
        <w:rPr>
          <w:rFonts w:ascii="Times New Roman" w:hAnsi="Times New Roman" w:cs="Times New Roman"/>
          <w:sz w:val="28"/>
          <w:szCs w:val="28"/>
        </w:rPr>
        <w:t>000 рублей).</w:t>
      </w:r>
    </w:p>
    <w:p w14:paraId="798329FF" w14:textId="77777777" w:rsidR="0082139F" w:rsidRDefault="0082139F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6A4C">
        <w:rPr>
          <w:rFonts w:ascii="Times New Roman" w:hAnsi="Times New Roman" w:cs="Times New Roman"/>
          <w:sz w:val="28"/>
          <w:szCs w:val="28"/>
        </w:rPr>
        <w:t>Процедура активации резервного фонда предполагает коллегиальное решение правления проекта на основе анализа ситуации и представленного плана корректирующих действий.</w:t>
      </w:r>
    </w:p>
    <w:p w14:paraId="669DF676" w14:textId="2FE46E7C" w:rsidR="00C22FB6" w:rsidRPr="001110B6" w:rsidRDefault="0082139F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B1D">
        <w:rPr>
          <w:rFonts w:ascii="Times New Roman" w:hAnsi="Times New Roman" w:cs="Times New Roman"/>
          <w:sz w:val="28"/>
          <w:szCs w:val="28"/>
        </w:rPr>
        <w:t>Проведенный комплексный анализ рисков стартап-проекта позволил выявить его ключевые уязвимые места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D62B1D">
        <w:rPr>
          <w:rFonts w:ascii="Times New Roman" w:hAnsi="Times New Roman" w:cs="Times New Roman"/>
          <w:sz w:val="28"/>
          <w:szCs w:val="28"/>
        </w:rPr>
        <w:t>Разработанная система мер реагирования, основанная на принципах активного предотвращения и смягчения последствий, а также сценарное планирование и создание финансовых резервов, формируют основу для устойчивого управления проектом в условиях высокой неопределенности. Реализация предложенных рекомендаций минимизирует потенциальные негативные воздействия и повысит вероятность успешной коммерциализации инновационного продукта.</w:t>
      </w:r>
    </w:p>
    <w:p w14:paraId="69E0E64D" w14:textId="77777777" w:rsidR="0082139F" w:rsidRPr="0082139F" w:rsidRDefault="0082139F" w:rsidP="0034059B">
      <w:pPr>
        <w:pStyle w:val="a3"/>
        <w:widowControl w:val="0"/>
        <w:spacing w:before="240" w:after="120" w:line="240" w:lineRule="auto"/>
        <w:ind w:left="0" w:firstLine="709"/>
        <w:jc w:val="both"/>
        <w:rPr>
          <w:rFonts w:ascii="Arial" w:hAnsi="Arial" w:cs="Arial"/>
          <w:sz w:val="28"/>
          <w:szCs w:val="28"/>
        </w:rPr>
      </w:pPr>
      <w:r w:rsidRPr="0082139F">
        <w:rPr>
          <w:rFonts w:ascii="Arial" w:hAnsi="Arial" w:cs="Arial"/>
          <w:sz w:val="28"/>
          <w:szCs w:val="28"/>
        </w:rPr>
        <w:t>3.7 Эффективность и конкурентоспособность</w:t>
      </w:r>
    </w:p>
    <w:p w14:paraId="73EFFEEC" w14:textId="43A19C27" w:rsidR="0082139F" w:rsidRPr="00B36981" w:rsidRDefault="0082139F" w:rsidP="0034059B">
      <w:pPr>
        <w:widowControl w:val="0"/>
        <w:tabs>
          <w:tab w:val="left" w:pos="110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981">
        <w:rPr>
          <w:rFonts w:ascii="Times New Roman" w:hAnsi="Times New Roman" w:cs="Times New Roman"/>
          <w:sz w:val="28"/>
          <w:szCs w:val="28"/>
        </w:rPr>
        <w:t xml:space="preserve">Проект направлен на решение ключевой проблемы рынка онлайн-торговли одеждой </w:t>
      </w:r>
      <w:r w:rsidR="007E0104">
        <w:rPr>
          <w:rFonts w:ascii="Times New Roman" w:hAnsi="Times New Roman" w:cs="Times New Roman"/>
          <w:sz w:val="28"/>
          <w:szCs w:val="28"/>
        </w:rPr>
        <w:t>–</w:t>
      </w:r>
      <w:r w:rsidRPr="00B36981">
        <w:rPr>
          <w:rFonts w:ascii="Times New Roman" w:hAnsi="Times New Roman" w:cs="Times New Roman"/>
          <w:sz w:val="28"/>
          <w:szCs w:val="28"/>
        </w:rPr>
        <w:t xml:space="preserve"> высокого процента возвратов из-за несоответствия ожиданий покупателя реальному виду товара на его фигуре. Основная эффективность проекта заключается в создании технологического решения, которое</w:t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B36981">
        <w:rPr>
          <w:rFonts w:ascii="Times New Roman" w:hAnsi="Times New Roman" w:cs="Times New Roman"/>
          <w:sz w:val="28"/>
          <w:szCs w:val="28"/>
        </w:rPr>
        <w:t xml:space="preserve">ля потребителя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36981">
        <w:rPr>
          <w:rFonts w:ascii="Times New Roman" w:hAnsi="Times New Roman" w:cs="Times New Roman"/>
          <w:sz w:val="28"/>
          <w:szCs w:val="28"/>
        </w:rPr>
        <w:t>овышает уверенность в покупке, снижает когнитивную нагрузку при выборе и улучшает клиентский опыт</w:t>
      </w:r>
      <w:r>
        <w:rPr>
          <w:rFonts w:ascii="Times New Roman" w:hAnsi="Times New Roman" w:cs="Times New Roman"/>
          <w:sz w:val="28"/>
          <w:szCs w:val="28"/>
        </w:rPr>
        <w:t>; д</w:t>
      </w:r>
      <w:r w:rsidRPr="00B36981">
        <w:rPr>
          <w:rFonts w:ascii="Times New Roman" w:hAnsi="Times New Roman" w:cs="Times New Roman"/>
          <w:sz w:val="28"/>
          <w:szCs w:val="28"/>
        </w:rPr>
        <w:t xml:space="preserve">ля ритейлера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36981">
        <w:rPr>
          <w:rFonts w:ascii="Times New Roman" w:hAnsi="Times New Roman" w:cs="Times New Roman"/>
          <w:sz w:val="28"/>
          <w:szCs w:val="28"/>
        </w:rPr>
        <w:t>рямо ведет к снижению операционных издержек (логистика, обработка возвратов) и увеличению конверсии в покупку и среднего чека</w:t>
      </w:r>
      <w:r>
        <w:rPr>
          <w:rFonts w:ascii="Times New Roman" w:hAnsi="Times New Roman" w:cs="Times New Roman"/>
          <w:sz w:val="28"/>
          <w:szCs w:val="28"/>
        </w:rPr>
        <w:t>; д</w:t>
      </w:r>
      <w:r w:rsidRPr="00B36981">
        <w:rPr>
          <w:rFonts w:ascii="Times New Roman" w:hAnsi="Times New Roman" w:cs="Times New Roman"/>
          <w:sz w:val="28"/>
          <w:szCs w:val="28"/>
        </w:rPr>
        <w:t>ля рынка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B36981">
        <w:rPr>
          <w:rFonts w:ascii="Times New Roman" w:hAnsi="Times New Roman" w:cs="Times New Roman"/>
          <w:sz w:val="28"/>
          <w:szCs w:val="28"/>
        </w:rPr>
        <w:t>пособствует цифровизации и повышению эффективности всей отрасли электронной коммерции.</w:t>
      </w:r>
    </w:p>
    <w:p w14:paraId="5913939A" w14:textId="77777777" w:rsidR="0082139F" w:rsidRPr="00B36981" w:rsidRDefault="0082139F" w:rsidP="0034059B">
      <w:pPr>
        <w:widowControl w:val="0"/>
        <w:tabs>
          <w:tab w:val="left" w:pos="110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6981">
        <w:rPr>
          <w:rFonts w:ascii="Times New Roman" w:hAnsi="Times New Roman" w:cs="Times New Roman"/>
          <w:sz w:val="28"/>
          <w:szCs w:val="28"/>
        </w:rPr>
        <w:t>Конкурентные преимущества:</w:t>
      </w:r>
    </w:p>
    <w:p w14:paraId="5F125C20" w14:textId="77777777" w:rsidR="0082139F" w:rsidRPr="00B36981" w:rsidRDefault="0082139F" w:rsidP="0034059B">
      <w:pPr>
        <w:widowControl w:val="0"/>
        <w:tabs>
          <w:tab w:val="left" w:pos="110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B36981">
        <w:rPr>
          <w:rFonts w:ascii="Times New Roman" w:hAnsi="Times New Roman" w:cs="Times New Roman"/>
          <w:sz w:val="28"/>
          <w:szCs w:val="28"/>
        </w:rPr>
        <w:t>Технологическое лидерство: Акцент на реалистичности и персонали</w:t>
      </w:r>
      <w:r w:rsidRPr="00B36981">
        <w:rPr>
          <w:rFonts w:ascii="Times New Roman" w:hAnsi="Times New Roman" w:cs="Times New Roman"/>
          <w:sz w:val="28"/>
          <w:szCs w:val="28"/>
        </w:rPr>
        <w:lastRenderedPageBreak/>
        <w:t>зации на основе 3D-аватара, а не на наложении 2D-изображения.</w:t>
      </w:r>
      <w:r>
        <w:rPr>
          <w:rFonts w:ascii="Times New Roman" w:hAnsi="Times New Roman" w:cs="Times New Roman"/>
          <w:sz w:val="28"/>
          <w:szCs w:val="28"/>
        </w:rPr>
        <w:t xml:space="preserve"> Единственная в РФ платформа, внедряемая в онлайн-магазины, а не работающая обособленно на своей платформе.</w:t>
      </w:r>
    </w:p>
    <w:p w14:paraId="5E652804" w14:textId="77777777" w:rsidR="0082139F" w:rsidRPr="00B36981" w:rsidRDefault="0082139F" w:rsidP="0034059B">
      <w:pPr>
        <w:widowControl w:val="0"/>
        <w:tabs>
          <w:tab w:val="left" w:pos="110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B36981">
        <w:rPr>
          <w:rFonts w:ascii="Times New Roman" w:hAnsi="Times New Roman" w:cs="Times New Roman"/>
          <w:sz w:val="28"/>
          <w:szCs w:val="28"/>
        </w:rPr>
        <w:t>Экономическая обоснованность для B2B-клиента: Четкая модель ROI через снижение возвратов и рост продаж.</w:t>
      </w:r>
    </w:p>
    <w:p w14:paraId="69BD0CF9" w14:textId="77777777" w:rsidR="0082139F" w:rsidRPr="00B36981" w:rsidRDefault="0082139F" w:rsidP="0034059B">
      <w:pPr>
        <w:widowControl w:val="0"/>
        <w:tabs>
          <w:tab w:val="left" w:pos="110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B36981">
        <w:rPr>
          <w:rFonts w:ascii="Times New Roman" w:hAnsi="Times New Roman" w:cs="Times New Roman"/>
          <w:sz w:val="28"/>
          <w:szCs w:val="28"/>
        </w:rPr>
        <w:t>B2B2C-фокус: Интеграция на стороне ритейлера, что обеспечивает быстрый доступ к широкой аудитории без необходимости ее самостоятельного привлечения.</w:t>
      </w:r>
    </w:p>
    <w:p w14:paraId="3081DEE3" w14:textId="568F48EA" w:rsidR="007E0104" w:rsidRDefault="007E0104" w:rsidP="0034059B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Оценим компанию по методу </w:t>
      </w:r>
      <w:r>
        <w:rPr>
          <w:rFonts w:ascii="Times New Roman" w:hAnsi="Times New Roman" w:cs="Times New Roman"/>
          <w:sz w:val="28"/>
          <w:szCs w:val="28"/>
          <w:lang w:val="en-US"/>
        </w:rPr>
        <w:t>DCF</w:t>
      </w:r>
      <w:r w:rsidRPr="007E0104">
        <w:rPr>
          <w:rFonts w:ascii="Times New Roman" w:hAnsi="Times New Roman" w:cs="Times New Roman"/>
          <w:sz w:val="28"/>
          <w:szCs w:val="28"/>
        </w:rPr>
        <w:t xml:space="preserve"> через то, сколько ее будущие доходы стоят прямо сейчас</w:t>
      </w:r>
      <w:r>
        <w:rPr>
          <w:rFonts w:ascii="Times New Roman" w:hAnsi="Times New Roman" w:cs="Times New Roman"/>
          <w:sz w:val="28"/>
          <w:szCs w:val="28"/>
        </w:rPr>
        <w:t xml:space="preserve"> по формуле 3.1.</w:t>
      </w:r>
    </w:p>
    <w:p w14:paraId="129F4669" w14:textId="035CE365" w:rsidR="007E0104" w:rsidRDefault="007E0104" w:rsidP="0034059B">
      <w:pPr>
        <w:pStyle w:val="a3"/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D8C447A" w14:textId="292BCB4C" w:rsidR="007E0104" w:rsidRDefault="007E0104" w:rsidP="0034059B">
      <w:pPr>
        <w:pStyle w:val="a3"/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022E752" w14:textId="7CBACA86" w:rsidR="007E0104" w:rsidRPr="00E451DD" w:rsidRDefault="007E0104" w:rsidP="0034059B">
      <w:pPr>
        <w:pStyle w:val="a3"/>
        <w:widowControl w:val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m:rPr>
              <m:nor/>
            </m:rPr>
            <w:rPr>
              <w:rFonts w:ascii="Cambria Math" w:hAnsi="Cambria Math" w:cs="Times New Roman"/>
              <w:sz w:val="28"/>
              <w:szCs w:val="28"/>
            </w:rPr>
            <m:t xml:space="preserve">                                                      </m:t>
          </m:r>
          <m:r>
            <m:rPr>
              <m:nor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DPV=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t=0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F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t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en-US"/>
                            </w:rPr>
                            <m:t>1+r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t</m:t>
                      </m:r>
                    </m:sup>
                  </m:sSup>
                </m:den>
              </m:f>
            </m:e>
          </m:nary>
          <m:r>
            <w:rPr>
              <w:rFonts w:ascii="Cambria Math" w:hAnsi="Cambria Math" w:cs="Times New Roman"/>
              <w:sz w:val="28"/>
              <w:szCs w:val="28"/>
              <w:lang w:val="en-US"/>
            </w:rPr>
            <m:t>,                                                    (3.1)</m:t>
          </m:r>
        </m:oMath>
      </m:oMathPara>
    </w:p>
    <w:p w14:paraId="69163419" w14:textId="34DD0D74" w:rsidR="00E451DD" w:rsidRPr="00E451DD" w:rsidRDefault="00E451DD" w:rsidP="0034059B">
      <w:pPr>
        <w:widowControl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E451DD">
        <w:rPr>
          <w:rFonts w:ascii="Times New Roman" w:hAnsi="Times New Roman" w:cs="Times New Roman"/>
          <w:sz w:val="28"/>
          <w:szCs w:val="28"/>
        </w:rPr>
        <w:t xml:space="preserve">  </w:t>
      </w:r>
      <w:r w:rsidR="00F6574B">
        <w:rPr>
          <w:rFonts w:ascii="Times New Roman" w:hAnsi="Times New Roman" w:cs="Times New Roman"/>
          <w:sz w:val="28"/>
          <w:szCs w:val="28"/>
        </w:rPr>
        <w:t xml:space="preserve"> </w:t>
      </w:r>
      <w:r w:rsidRPr="00E451DD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>PV</w:t>
      </w:r>
      <w:r w:rsidRPr="00E451DD">
        <w:rPr>
          <w:rFonts w:ascii="Times New Roman" w:hAnsi="Times New Roman" w:cs="Times New Roman"/>
          <w:sz w:val="28"/>
          <w:szCs w:val="28"/>
        </w:rPr>
        <w:t xml:space="preserve"> </w:t>
      </w:r>
      <w:r w:rsidR="00F6574B">
        <w:rPr>
          <w:rFonts w:ascii="Times New Roman" w:hAnsi="Times New Roman" w:cs="Times New Roman"/>
          <w:sz w:val="28"/>
          <w:szCs w:val="28"/>
        </w:rPr>
        <w:t>–</w:t>
      </w:r>
      <w:r w:rsidRPr="00E451DD">
        <w:rPr>
          <w:rFonts w:ascii="Times New Roman" w:hAnsi="Times New Roman" w:cs="Times New Roman"/>
          <w:sz w:val="28"/>
          <w:szCs w:val="28"/>
        </w:rPr>
        <w:t xml:space="preserve"> дисконтированные денежные потоки за все расчетное время;</w:t>
      </w:r>
    </w:p>
    <w:p w14:paraId="13D99055" w14:textId="76653E11" w:rsidR="00E451DD" w:rsidRPr="00E451DD" w:rsidRDefault="00E451DD" w:rsidP="0034059B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FV</w:t>
      </w:r>
      <w:r w:rsidRPr="00E451DD">
        <w:rPr>
          <w:rFonts w:ascii="Times New Roman" w:hAnsi="Times New Roman" w:cs="Times New Roman"/>
          <w:sz w:val="28"/>
          <w:szCs w:val="28"/>
        </w:rPr>
        <w:t xml:space="preserve"> </w:t>
      </w:r>
      <w:r w:rsidR="00F6574B">
        <w:rPr>
          <w:rFonts w:ascii="Times New Roman" w:hAnsi="Times New Roman" w:cs="Times New Roman"/>
          <w:sz w:val="28"/>
          <w:szCs w:val="28"/>
        </w:rPr>
        <w:t>–</w:t>
      </w:r>
      <w:r w:rsidRPr="00E451DD">
        <w:rPr>
          <w:rFonts w:ascii="Times New Roman" w:hAnsi="Times New Roman" w:cs="Times New Roman"/>
          <w:sz w:val="28"/>
          <w:szCs w:val="28"/>
        </w:rPr>
        <w:t xml:space="preserve"> прогнозируемый денежный поток за первый год, второй, третий и так далее. Всего n лет;</w:t>
      </w:r>
    </w:p>
    <w:p w14:paraId="1C82B9EA" w14:textId="18D33B7D" w:rsidR="00E451DD" w:rsidRDefault="00E451DD" w:rsidP="0034059B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1DD">
        <w:rPr>
          <w:rFonts w:ascii="Times New Roman" w:hAnsi="Times New Roman" w:cs="Times New Roman"/>
          <w:sz w:val="28"/>
          <w:szCs w:val="28"/>
        </w:rPr>
        <w:t xml:space="preserve">r </w:t>
      </w:r>
      <w:r w:rsidR="00F6574B">
        <w:rPr>
          <w:rFonts w:ascii="Times New Roman" w:hAnsi="Times New Roman" w:cs="Times New Roman"/>
          <w:sz w:val="28"/>
          <w:szCs w:val="28"/>
        </w:rPr>
        <w:t>–</w:t>
      </w:r>
      <w:r w:rsidRPr="00E451DD">
        <w:rPr>
          <w:rFonts w:ascii="Times New Roman" w:hAnsi="Times New Roman" w:cs="Times New Roman"/>
          <w:sz w:val="28"/>
          <w:szCs w:val="28"/>
        </w:rPr>
        <w:t xml:space="preserve"> ставка дисконтирования.</w:t>
      </w:r>
    </w:p>
    <w:p w14:paraId="0E0D2B1D" w14:textId="750AD72F" w:rsidR="00E451DD" w:rsidRPr="00E451DD" w:rsidRDefault="00015EBB" w:rsidP="0034059B">
      <w:pPr>
        <w:widowControl w:val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32896079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(1+0,3)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57962753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(1+0,3)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=59602162 руб.</m:t>
          </m:r>
        </m:oMath>
      </m:oMathPara>
    </w:p>
    <w:p w14:paraId="5E22FFDA" w14:textId="04358898" w:rsidR="00E451DD" w:rsidRDefault="00FA7321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7321">
        <w:rPr>
          <w:rFonts w:ascii="Times New Roman" w:hAnsi="Times New Roman" w:cs="Times New Roman"/>
          <w:sz w:val="28"/>
          <w:szCs w:val="28"/>
        </w:rPr>
        <w:t>Приведённая (дисконтированная) стоимость прогнозируемых денежных потоков проекта за первые два года составляет 596</w:t>
      </w:r>
      <w:r>
        <w:rPr>
          <w:rFonts w:ascii="Times New Roman" w:hAnsi="Times New Roman" w:cs="Times New Roman"/>
          <w:sz w:val="28"/>
          <w:szCs w:val="28"/>
        </w:rPr>
        <w:t>02162</w:t>
      </w:r>
      <w:r w:rsidRPr="00FA7321">
        <w:rPr>
          <w:rFonts w:ascii="Times New Roman" w:hAnsi="Times New Roman" w:cs="Times New Roman"/>
          <w:sz w:val="28"/>
          <w:szCs w:val="28"/>
        </w:rPr>
        <w:t xml:space="preserve"> млн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A7321">
        <w:rPr>
          <w:rFonts w:ascii="Times New Roman" w:hAnsi="Times New Roman" w:cs="Times New Roman"/>
          <w:sz w:val="28"/>
          <w:szCs w:val="28"/>
        </w:rPr>
        <w:t xml:space="preserve"> рублей при ставке дисконтирования 30</w:t>
      </w:r>
      <w:r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FA7321">
        <w:rPr>
          <w:rFonts w:ascii="Times New Roman" w:hAnsi="Times New Roman" w:cs="Times New Roman"/>
          <w:sz w:val="28"/>
          <w:szCs w:val="28"/>
        </w:rPr>
        <w:t>.</w:t>
      </w:r>
    </w:p>
    <w:p w14:paraId="5E68FAF7" w14:textId="6632D3B1" w:rsidR="00196A14" w:rsidRDefault="00196A14" w:rsidP="0034059B">
      <w:pPr>
        <w:widowControl w:val="0"/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96A14">
        <w:rPr>
          <w:rFonts w:ascii="Times New Roman" w:hAnsi="Times New Roman" w:cs="Times New Roman"/>
          <w:sz w:val="28"/>
          <w:szCs w:val="28"/>
        </w:rPr>
        <w:t>Для оценки инвестиционной привлекательности</w:t>
      </w:r>
      <w:r>
        <w:rPr>
          <w:rFonts w:ascii="Times New Roman" w:hAnsi="Times New Roman" w:cs="Times New Roman"/>
          <w:sz w:val="28"/>
          <w:szCs w:val="28"/>
        </w:rPr>
        <w:t xml:space="preserve"> рассчитаем инвестиционные показатели</w:t>
      </w:r>
      <w:r w:rsidRPr="00196A14">
        <w:rPr>
          <w:rFonts w:ascii="Times New Roman" w:hAnsi="Times New Roman" w:cs="Times New Roman"/>
          <w:sz w:val="28"/>
          <w:szCs w:val="28"/>
        </w:rPr>
        <w:t>.</w:t>
      </w:r>
    </w:p>
    <w:p w14:paraId="46F01933" w14:textId="6E1ED685" w:rsidR="00B31D5B" w:rsidRDefault="00B31D5B" w:rsidP="0034059B">
      <w:pPr>
        <w:widowControl w:val="0"/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Рассчитаем</w:t>
      </w:r>
      <w:r w:rsidR="00F6574B">
        <w:rPr>
          <w:rFonts w:ascii="Times New Roman" w:hAnsi="Times New Roman" w:cs="Times New Roman"/>
          <w:sz w:val="28"/>
          <w:szCs w:val="28"/>
        </w:rPr>
        <w:t xml:space="preserve"> чистую приведенную стоимость (</w:t>
      </w:r>
      <w:r w:rsidR="00F6574B">
        <w:rPr>
          <w:rFonts w:ascii="Times New Roman" w:hAnsi="Times New Roman" w:cs="Times New Roman"/>
          <w:sz w:val="28"/>
          <w:szCs w:val="28"/>
          <w:lang w:val="en-US"/>
        </w:rPr>
        <w:t>NPV</w:t>
      </w:r>
      <w:r w:rsidR="00F6574B" w:rsidRPr="00F6574B">
        <w:rPr>
          <w:rFonts w:ascii="Times New Roman" w:hAnsi="Times New Roman" w:cs="Times New Roman"/>
          <w:sz w:val="28"/>
          <w:szCs w:val="28"/>
        </w:rPr>
        <w:t>)</w:t>
      </w:r>
      <w:r w:rsidR="00F6574B">
        <w:rPr>
          <w:rFonts w:ascii="Times New Roman" w:hAnsi="Times New Roman" w:cs="Times New Roman"/>
          <w:sz w:val="28"/>
          <w:szCs w:val="28"/>
        </w:rPr>
        <w:t xml:space="preserve"> для оценки прибыльности инвестиционного проекта по формуле 3.2.</w:t>
      </w:r>
    </w:p>
    <w:p w14:paraId="3018ABFF" w14:textId="7A4EF53F" w:rsidR="00F6574B" w:rsidRPr="00F6574B" w:rsidRDefault="00F6574B" w:rsidP="0034059B">
      <w:pPr>
        <w:widowControl w:val="0"/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 xml:space="preserve">                                                      NPV=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t=1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C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t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(1+r)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t</m:t>
                      </m:r>
                    </m:sup>
                  </m:sSup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0</m:t>
                  </m:r>
                </m:sub>
              </m:sSub>
            </m:e>
          </m:nary>
          <m:r>
            <w:rPr>
              <w:rFonts w:ascii="Cambria Math" w:hAnsi="Cambria Math" w:cs="Times New Roman"/>
              <w:sz w:val="28"/>
              <w:szCs w:val="28"/>
            </w:rPr>
            <m:t>,                                       (3.2)</m:t>
          </m:r>
        </m:oMath>
      </m:oMathPara>
    </w:p>
    <w:p w14:paraId="33BA9353" w14:textId="26FBFB7C" w:rsidR="00F6574B" w:rsidRPr="00F6574B" w:rsidRDefault="00F6574B" w:rsidP="0034059B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   </w:t>
      </w:r>
      <w:r w:rsidRPr="00F6574B">
        <w:rPr>
          <w:rFonts w:ascii="Times New Roman" w:hAnsi="Times New Roman" w:cs="Times New Roman"/>
          <w:sz w:val="28"/>
          <w:szCs w:val="28"/>
        </w:rPr>
        <w:t xml:space="preserve">t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6574B">
        <w:rPr>
          <w:rFonts w:ascii="Times New Roman" w:hAnsi="Times New Roman" w:cs="Times New Roman"/>
          <w:sz w:val="28"/>
          <w:szCs w:val="28"/>
        </w:rPr>
        <w:t xml:space="preserve"> период расчета, обычно в годах, кварталах или месяцах;</w:t>
      </w:r>
    </w:p>
    <w:p w14:paraId="17B29F03" w14:textId="68D5105C" w:rsidR="00F6574B" w:rsidRPr="00F6574B" w:rsidRDefault="00F6574B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574B">
        <w:rPr>
          <w:rFonts w:ascii="Times New Roman" w:hAnsi="Times New Roman" w:cs="Times New Roman"/>
          <w:sz w:val="28"/>
          <w:szCs w:val="28"/>
        </w:rPr>
        <w:lastRenderedPageBreak/>
        <w:t xml:space="preserve">CFt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6574B">
        <w:rPr>
          <w:rFonts w:ascii="Times New Roman" w:hAnsi="Times New Roman" w:cs="Times New Roman"/>
          <w:sz w:val="28"/>
          <w:szCs w:val="28"/>
        </w:rPr>
        <w:t xml:space="preserve"> денежный поток за этот период, то есть сколько денег проект принесет или потратит в конкретный момент времени;</w:t>
      </w:r>
    </w:p>
    <w:p w14:paraId="3A8AF0FC" w14:textId="6CA3B958" w:rsidR="00F6574B" w:rsidRPr="00F6574B" w:rsidRDefault="00F6574B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574B">
        <w:rPr>
          <w:rFonts w:ascii="Times New Roman" w:hAnsi="Times New Roman" w:cs="Times New Roman"/>
          <w:sz w:val="28"/>
          <w:szCs w:val="28"/>
        </w:rPr>
        <w:t xml:space="preserve">I0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6574B">
        <w:rPr>
          <w:rFonts w:ascii="Times New Roman" w:hAnsi="Times New Roman" w:cs="Times New Roman"/>
          <w:sz w:val="28"/>
          <w:szCs w:val="28"/>
        </w:rPr>
        <w:t xml:space="preserve"> изначальные вложения инвестора, стартовый капитал, который требуется для запуска проекта;</w:t>
      </w:r>
    </w:p>
    <w:p w14:paraId="7F4BC48A" w14:textId="5726FFE0" w:rsidR="00F6574B" w:rsidRDefault="00F6574B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574B">
        <w:rPr>
          <w:rFonts w:ascii="Times New Roman" w:hAnsi="Times New Roman" w:cs="Times New Roman"/>
          <w:sz w:val="28"/>
          <w:szCs w:val="28"/>
        </w:rPr>
        <w:t xml:space="preserve">r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6574B">
        <w:rPr>
          <w:rFonts w:ascii="Times New Roman" w:hAnsi="Times New Roman" w:cs="Times New Roman"/>
          <w:sz w:val="28"/>
          <w:szCs w:val="28"/>
        </w:rPr>
        <w:t xml:space="preserve"> ставка дисконтирования, отражающая стоимость денег во времени и уровень риска проекта.</w:t>
      </w:r>
    </w:p>
    <w:p w14:paraId="0E332551" w14:textId="656BFE0E" w:rsidR="008600E1" w:rsidRPr="00F6574B" w:rsidRDefault="00015EBB" w:rsidP="0034059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32896079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(1+0,3)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57962752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(1+0,3)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-5813000=53789163 руб.</m:t>
          </m:r>
        </m:oMath>
      </m:oMathPara>
    </w:p>
    <w:p w14:paraId="1B020608" w14:textId="654A9ED4" w:rsidR="006A3210" w:rsidRDefault="008600E1" w:rsidP="0044351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00E1">
        <w:rPr>
          <w:rFonts w:ascii="Times New Roman" w:hAnsi="Times New Roman" w:cs="Times New Roman"/>
          <w:sz w:val="28"/>
          <w:szCs w:val="28"/>
        </w:rPr>
        <w:t>Положительное значение NPV в размере 53</w:t>
      </w:r>
      <w:r>
        <w:rPr>
          <w:rFonts w:ascii="Times New Roman" w:hAnsi="Times New Roman" w:cs="Times New Roman"/>
          <w:sz w:val="28"/>
          <w:szCs w:val="28"/>
        </w:rPr>
        <w:t>789163</w:t>
      </w:r>
      <w:r w:rsidRPr="008600E1">
        <w:rPr>
          <w:rFonts w:ascii="Times New Roman" w:hAnsi="Times New Roman" w:cs="Times New Roman"/>
          <w:sz w:val="28"/>
          <w:szCs w:val="28"/>
        </w:rPr>
        <w:t xml:space="preserve"> руб. при первоначальных вложениях в 5</w:t>
      </w:r>
      <w:r>
        <w:rPr>
          <w:rFonts w:ascii="Times New Roman" w:hAnsi="Times New Roman" w:cs="Times New Roman"/>
          <w:sz w:val="28"/>
          <w:szCs w:val="28"/>
        </w:rPr>
        <w:t xml:space="preserve">813000 </w:t>
      </w:r>
      <w:r w:rsidRPr="008600E1">
        <w:rPr>
          <w:rFonts w:ascii="Times New Roman" w:hAnsi="Times New Roman" w:cs="Times New Roman"/>
          <w:sz w:val="28"/>
          <w:szCs w:val="28"/>
        </w:rPr>
        <w:t>руб. указывает на очень высокий потенциальный экономический эффект и значительный запас прочности.</w:t>
      </w:r>
    </w:p>
    <w:p w14:paraId="7ABC2A3E" w14:textId="15AC33C6" w:rsidR="003637C9" w:rsidRDefault="003637C9" w:rsidP="0044351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37C9">
        <w:rPr>
          <w:rFonts w:ascii="Times New Roman" w:hAnsi="Times New Roman" w:cs="Times New Roman"/>
          <w:sz w:val="28"/>
          <w:szCs w:val="28"/>
        </w:rPr>
        <w:t>Внутренняя норма доходности (IRR) проекта составляет приблизительно 607%</w:t>
      </w:r>
      <w:r>
        <w:rPr>
          <w:rFonts w:ascii="Times New Roman" w:hAnsi="Times New Roman" w:cs="Times New Roman"/>
          <w:sz w:val="28"/>
          <w:szCs w:val="28"/>
        </w:rPr>
        <w:t>, что з</w:t>
      </w:r>
      <w:r w:rsidRPr="003637C9">
        <w:rPr>
          <w:rFonts w:ascii="Times New Roman" w:hAnsi="Times New Roman" w:cs="Times New Roman"/>
          <w:sz w:val="28"/>
          <w:szCs w:val="28"/>
        </w:rPr>
        <w:t>начительно превышает ставку дисконтирования (30%), использованную в расчёте NPV</w:t>
      </w:r>
      <w:r w:rsidR="00763341">
        <w:rPr>
          <w:rFonts w:ascii="Times New Roman" w:hAnsi="Times New Roman" w:cs="Times New Roman"/>
          <w:sz w:val="28"/>
          <w:szCs w:val="28"/>
        </w:rPr>
        <w:t>. Это</w:t>
      </w:r>
      <w:r w:rsidRPr="003637C9">
        <w:rPr>
          <w:rFonts w:ascii="Times New Roman" w:hAnsi="Times New Roman" w:cs="Times New Roman"/>
          <w:sz w:val="28"/>
          <w:szCs w:val="28"/>
        </w:rPr>
        <w:t xml:space="preserve"> подтверждает высокую инвестиционную привлекательность проекта.</w:t>
      </w:r>
    </w:p>
    <w:p w14:paraId="0A4ADE18" w14:textId="7EDC9FA6" w:rsidR="00763341" w:rsidRDefault="00763341" w:rsidP="0044351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рассчитаем д</w:t>
      </w:r>
      <w:r w:rsidRPr="00763341">
        <w:rPr>
          <w:rFonts w:ascii="Times New Roman" w:hAnsi="Times New Roman" w:cs="Times New Roman"/>
          <w:sz w:val="28"/>
          <w:szCs w:val="28"/>
        </w:rPr>
        <w:t>исконтированный срок окупаемости (DPP)</w:t>
      </w:r>
      <w:r>
        <w:rPr>
          <w:rFonts w:ascii="Times New Roman" w:hAnsi="Times New Roman" w:cs="Times New Roman"/>
          <w:sz w:val="28"/>
          <w:szCs w:val="28"/>
        </w:rPr>
        <w:t xml:space="preserve"> по формуле 3.3, чтобы понять за какой</w:t>
      </w:r>
      <w:r w:rsidRPr="00763341">
        <w:rPr>
          <w:rFonts w:ascii="Times New Roman" w:hAnsi="Times New Roman" w:cs="Times New Roman"/>
          <w:sz w:val="28"/>
          <w:szCs w:val="28"/>
        </w:rPr>
        <w:t xml:space="preserve"> временной отрезок, за который деньги, направленные на реализацию проекта, смогут окупиться с учётом ставки дисконтирования.</w:t>
      </w:r>
    </w:p>
    <w:p w14:paraId="70E5AD2C" w14:textId="033D7F65" w:rsidR="00763341" w:rsidRPr="006F2C97" w:rsidRDefault="006F2C97" w:rsidP="0044351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 xml:space="preserve">                                                           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DPP=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t=1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C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t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(1+r)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t</m:t>
                      </m:r>
                    </m:sup>
                  </m:sSup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≥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,                                   (3.3)</m:t>
              </m:r>
            </m:e>
          </m:nary>
        </m:oMath>
      </m:oMathPara>
    </w:p>
    <w:p w14:paraId="4488F818" w14:textId="0F21D509" w:rsidR="00B71546" w:rsidRDefault="006F2C97" w:rsidP="003637C9">
      <w:pPr>
        <w:widowControl w:val="0"/>
        <w:tabs>
          <w:tab w:val="left" w:pos="121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="000F0B9F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en-US"/>
        </w:rPr>
        <w:t>DPP</w:t>
      </w:r>
      <w:r w:rsidRPr="006F2C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F2C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763341">
        <w:rPr>
          <w:rFonts w:ascii="Times New Roman" w:hAnsi="Times New Roman" w:cs="Times New Roman"/>
          <w:sz w:val="28"/>
          <w:szCs w:val="28"/>
        </w:rPr>
        <w:t>исконтированный срок окупаемости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75D7066" w14:textId="1B62CDED" w:rsidR="006F2C97" w:rsidRDefault="000F0B9F" w:rsidP="000F0B9F">
      <w:pPr>
        <w:widowControl w:val="0"/>
        <w:tabs>
          <w:tab w:val="left" w:pos="1212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E30B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30B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ставка дисконтирования;</w:t>
      </w:r>
    </w:p>
    <w:p w14:paraId="3882C601" w14:textId="5DA83B54" w:rsidR="000F0B9F" w:rsidRDefault="000F0B9F" w:rsidP="000F0B9F">
      <w:pPr>
        <w:widowControl w:val="0"/>
        <w:tabs>
          <w:tab w:val="left" w:pos="1212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30BC2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– инвестиции в проект;</w:t>
      </w:r>
    </w:p>
    <w:p w14:paraId="19F8F4A3" w14:textId="04704DCB" w:rsidR="000F0B9F" w:rsidRDefault="000F0B9F" w:rsidP="000F0B9F">
      <w:pPr>
        <w:widowControl w:val="0"/>
        <w:tabs>
          <w:tab w:val="left" w:pos="1212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CF</w:t>
      </w:r>
      <w:r w:rsidRPr="000F0B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0F0B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денежные поступления в период 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365129A" w14:textId="1FF671B8" w:rsidR="000F0B9F" w:rsidRDefault="000F0B9F" w:rsidP="000F0B9F">
      <w:pPr>
        <w:widowControl w:val="0"/>
        <w:tabs>
          <w:tab w:val="left" w:pos="1212"/>
        </w:tabs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30B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30B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срок окупаемости.</w:t>
      </w:r>
    </w:p>
    <w:p w14:paraId="4C756334" w14:textId="34DE3CD7" w:rsidR="000F0B9F" w:rsidRDefault="001F2E7F" w:rsidP="008D5AAC">
      <w:pPr>
        <w:widowControl w:val="0"/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Дисконтированный</w:t>
      </w:r>
      <w:r w:rsidRPr="001F2E7F">
        <w:rPr>
          <w:rFonts w:ascii="Times New Roman" w:hAnsi="Times New Roman" w:cs="Times New Roman"/>
          <w:sz w:val="28"/>
          <w:szCs w:val="28"/>
        </w:rPr>
        <w:t xml:space="preserve"> срок окупаемости (DPP) ≈ 3,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1F2E7F">
        <w:rPr>
          <w:rFonts w:ascii="Times New Roman" w:hAnsi="Times New Roman" w:cs="Times New Roman"/>
          <w:sz w:val="28"/>
          <w:szCs w:val="28"/>
        </w:rPr>
        <w:t xml:space="preserve"> месяца.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2E7F">
        <w:rPr>
          <w:rFonts w:ascii="Times New Roman" w:hAnsi="Times New Roman" w:cs="Times New Roman"/>
          <w:sz w:val="28"/>
          <w:szCs w:val="28"/>
        </w:rPr>
        <w:t xml:space="preserve">Проект окупается с учётом дисконтирования денежных потоков по ставке 30% годовых менее чем за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1F2E7F">
        <w:rPr>
          <w:rFonts w:ascii="Times New Roman" w:hAnsi="Times New Roman" w:cs="Times New Roman"/>
          <w:sz w:val="28"/>
          <w:szCs w:val="28"/>
        </w:rPr>
        <w:t xml:space="preserve"> месяца, что свидетельствует об очень низком инвестиционном </w:t>
      </w:r>
      <w:r w:rsidRPr="001F2E7F">
        <w:rPr>
          <w:rFonts w:ascii="Times New Roman" w:hAnsi="Times New Roman" w:cs="Times New Roman"/>
          <w:sz w:val="28"/>
          <w:szCs w:val="28"/>
        </w:rPr>
        <w:lastRenderedPageBreak/>
        <w:t>риске и исключительно быстрой отдаче от вложенных средств. Это согласуется с ранее полученными высокими значениями NPV и IRR.</w:t>
      </w:r>
    </w:p>
    <w:p w14:paraId="4CD0C8E4" w14:textId="52D64D28" w:rsidR="008D5AAC" w:rsidRDefault="008D5AAC" w:rsidP="008D5AAC">
      <w:pPr>
        <w:widowControl w:val="0"/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заключение нам необходимо измерить рентабельность проекта, чтобы понять сколько рублей прибыли принесет каждый рубль вложенных средств. Для этого рассчитаем индекс доходности </w:t>
      </w:r>
      <w:r>
        <w:rPr>
          <w:rFonts w:ascii="Times New Roman" w:hAnsi="Times New Roman" w:cs="Times New Roman"/>
          <w:sz w:val="28"/>
          <w:szCs w:val="28"/>
          <w:lang w:val="en-US"/>
        </w:rPr>
        <w:t>(PI)</w:t>
      </w:r>
      <w:r>
        <w:rPr>
          <w:rFonts w:ascii="Times New Roman" w:hAnsi="Times New Roman" w:cs="Times New Roman"/>
          <w:sz w:val="28"/>
          <w:szCs w:val="28"/>
        </w:rPr>
        <w:t xml:space="preserve"> по формуле 3.4.</w:t>
      </w:r>
    </w:p>
    <w:p w14:paraId="025AEB00" w14:textId="6894E6C3" w:rsidR="008D5AAC" w:rsidRPr="008D5AAC" w:rsidRDefault="008D5AAC" w:rsidP="008D5AAC">
      <w:pPr>
        <w:widowControl w:val="0"/>
        <w:tabs>
          <w:tab w:val="left" w:pos="1212"/>
        </w:tabs>
        <w:spacing w:before="240"/>
        <w:ind w:firstLine="709"/>
        <w:rPr>
          <w:rFonts w:ascii="Times New Roman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 xml:space="preserve">                                                               PI=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NPV+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0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>,                                                (3.4)</m:t>
          </m:r>
        </m:oMath>
      </m:oMathPara>
    </w:p>
    <w:p w14:paraId="578DA2EA" w14:textId="264FBB31" w:rsidR="00B71546" w:rsidRDefault="008D5AAC" w:rsidP="008D5AAC">
      <w:pPr>
        <w:widowControl w:val="0"/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расчете индекс доходности приблизительно составил 10,25. </w:t>
      </w:r>
      <w:r w:rsidRPr="008D5AAC">
        <w:rPr>
          <w:rFonts w:ascii="Times New Roman" w:hAnsi="Times New Roman" w:cs="Times New Roman"/>
          <w:sz w:val="28"/>
          <w:szCs w:val="28"/>
        </w:rPr>
        <w:t>PI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5AAC">
        <w:rPr>
          <w:rFonts w:ascii="Times New Roman" w:hAnsi="Times New Roman" w:cs="Times New Roman"/>
          <w:sz w:val="28"/>
          <w:szCs w:val="28"/>
        </w:rPr>
        <w:t>значительно превышает 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D5AAC">
        <w:rPr>
          <w:rFonts w:ascii="Times New Roman" w:hAnsi="Times New Roman" w:cs="Times New Roman"/>
          <w:sz w:val="28"/>
          <w:szCs w:val="28"/>
        </w:rPr>
        <w:t xml:space="preserve"> Проект является высокоприбыльным. Каждый вложенный рубль приносит приведенную стоимость в размере 10,25 рублей после возврата первоначальных инвестиций.</w:t>
      </w:r>
    </w:p>
    <w:p w14:paraId="5BCCFE8C" w14:textId="0F8237C2" w:rsidR="008D5AAC" w:rsidRPr="008D5AAC" w:rsidRDefault="008D5AAC" w:rsidP="008D5AAC">
      <w:pPr>
        <w:widowControl w:val="0"/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п</w:t>
      </w:r>
      <w:r w:rsidRPr="008D5AAC">
        <w:rPr>
          <w:rFonts w:ascii="Times New Roman" w:hAnsi="Times New Roman" w:cs="Times New Roman"/>
          <w:sz w:val="28"/>
          <w:szCs w:val="28"/>
        </w:rPr>
        <w:t>роведенный анализ ключевых инвестиционных показателей на основе прогнозируемых финансовых результатов за двухлетний период демонстрирует исключительно высокую экономическую эффективность и инвестиционную привлекательность стартап-проекта.</w:t>
      </w:r>
    </w:p>
    <w:p w14:paraId="457B865E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2AD06212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4F838B4F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615C6D8F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0E7E33B2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6B7C94D1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541633A7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10DDEDDF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3CFF82E9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16628128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429E93FC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0E9E5296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3D3197BA" w14:textId="77777777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56FEC3D9" w14:textId="0664E24E" w:rsidR="00B71546" w:rsidRDefault="00B71546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28"/>
          <w:szCs w:val="28"/>
        </w:rPr>
      </w:pPr>
    </w:p>
    <w:p w14:paraId="483C50B4" w14:textId="21FCFEBA" w:rsidR="00D14502" w:rsidRPr="00D14502" w:rsidRDefault="00A222C1" w:rsidP="00D14502">
      <w:pPr>
        <w:widowControl w:val="0"/>
        <w:tabs>
          <w:tab w:val="left" w:pos="1212"/>
        </w:tabs>
        <w:jc w:val="center"/>
        <w:rPr>
          <w:rFonts w:ascii="Arial" w:hAnsi="Arial" w:cs="Arial"/>
          <w:sz w:val="30"/>
          <w:szCs w:val="30"/>
        </w:rPr>
      </w:pPr>
      <w:r w:rsidRPr="00A222C1">
        <w:rPr>
          <w:rFonts w:ascii="Arial" w:hAnsi="Arial" w:cs="Arial"/>
          <w:sz w:val="30"/>
          <w:szCs w:val="30"/>
        </w:rPr>
        <w:lastRenderedPageBreak/>
        <w:t>Заключение</w:t>
      </w:r>
    </w:p>
    <w:p w14:paraId="4DD1BC8E" w14:textId="01C4DA79" w:rsidR="00D14502" w:rsidRPr="00D14502" w:rsidRDefault="00D14502" w:rsidP="00D14502">
      <w:pPr>
        <w:widowControl w:val="0"/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502">
        <w:rPr>
          <w:rFonts w:ascii="Times New Roman" w:hAnsi="Times New Roman" w:cs="Times New Roman"/>
          <w:sz w:val="28"/>
          <w:szCs w:val="28"/>
        </w:rPr>
        <w:t>В ходе выполнения проекта последовательно решены все поставленные задачи, что позволило всесторонне обосновать жизнеспособность и высокий инвестиционный потенциал стартапа в сфере цифровых технологий для электронной коммерции.</w:t>
      </w:r>
    </w:p>
    <w:p w14:paraId="4073D725" w14:textId="6E37696B" w:rsidR="00D14502" w:rsidRPr="00D14502" w:rsidRDefault="00D14502" w:rsidP="00D14502">
      <w:pPr>
        <w:widowControl w:val="0"/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502">
        <w:rPr>
          <w:rFonts w:ascii="Times New Roman" w:hAnsi="Times New Roman" w:cs="Times New Roman"/>
          <w:sz w:val="28"/>
          <w:szCs w:val="28"/>
        </w:rPr>
        <w:t>Изучение экономических условий подтвердило растущий тренд на цифровизацию ритейла и высокую проблематику возвратов. Анализ рынка выявил значительный неудовлетворенный спрос на решения, повышающие уверенность покупателей, и подтвердил наличие технологической ниши для реалистичной 3D-примерки.</w:t>
      </w:r>
    </w:p>
    <w:p w14:paraId="34763E36" w14:textId="6F3FABC6" w:rsidR="00D14502" w:rsidRPr="00D14502" w:rsidRDefault="00D14502" w:rsidP="00D14502">
      <w:pPr>
        <w:widowControl w:val="0"/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502">
        <w:rPr>
          <w:rFonts w:ascii="Times New Roman" w:hAnsi="Times New Roman" w:cs="Times New Roman"/>
          <w:sz w:val="28"/>
          <w:szCs w:val="28"/>
        </w:rPr>
        <w:t>Сформирована целевая B2B2C-модель с фокусом на онлайн-ритейлеров как первичных клиентов. Определены ключевые партнеры (облачные платформы, интеграторы) и каналы сбыта. Разработанный производственный и маркетинговый планы детализируют путь создания технологического продукта и его вывода на рынок.</w:t>
      </w:r>
    </w:p>
    <w:p w14:paraId="4D4A6799" w14:textId="495EF70A" w:rsidR="00D14502" w:rsidRPr="00D14502" w:rsidRDefault="00D14502" w:rsidP="00D14502">
      <w:pPr>
        <w:widowControl w:val="0"/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502">
        <w:rPr>
          <w:rFonts w:ascii="Times New Roman" w:hAnsi="Times New Roman" w:cs="Times New Roman"/>
          <w:sz w:val="28"/>
          <w:szCs w:val="28"/>
        </w:rPr>
        <w:t>Построенная финансовая модель, включая расчёт себестоимости и прогноз доходов/расходов, демонстрирует устойчивую экономику проекта. Оценка экономической эффективности выявила выдающиеся показатели</w:t>
      </w:r>
      <w:r>
        <w:rPr>
          <w:rFonts w:ascii="Times New Roman" w:hAnsi="Times New Roman" w:cs="Times New Roman"/>
          <w:sz w:val="28"/>
          <w:szCs w:val="28"/>
        </w:rPr>
        <w:t>, что</w:t>
      </w:r>
      <w:r w:rsidRPr="00D14502">
        <w:rPr>
          <w:rFonts w:ascii="Times New Roman" w:hAnsi="Times New Roman" w:cs="Times New Roman"/>
          <w:sz w:val="28"/>
          <w:szCs w:val="28"/>
        </w:rPr>
        <w:t xml:space="preserve"> однозначно свидетельствует о высокой доходности и низком инвестиционном риске.</w:t>
      </w:r>
    </w:p>
    <w:p w14:paraId="3B6FDE2D" w14:textId="473BE707" w:rsidR="00D14502" w:rsidRPr="00D14502" w:rsidRDefault="00D14502" w:rsidP="00D14502">
      <w:pPr>
        <w:widowControl w:val="0"/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502">
        <w:rPr>
          <w:rFonts w:ascii="Times New Roman" w:hAnsi="Times New Roman" w:cs="Times New Roman"/>
          <w:sz w:val="28"/>
          <w:szCs w:val="28"/>
        </w:rPr>
        <w:t>Проведена системная идентификация и оценка рисков</w:t>
      </w:r>
      <w:r>
        <w:rPr>
          <w:rFonts w:ascii="Times New Roman" w:hAnsi="Times New Roman" w:cs="Times New Roman"/>
          <w:sz w:val="28"/>
          <w:szCs w:val="28"/>
        </w:rPr>
        <w:t xml:space="preserve">, для которых </w:t>
      </w:r>
      <w:r w:rsidRPr="00D14502">
        <w:rPr>
          <w:rFonts w:ascii="Times New Roman" w:hAnsi="Times New Roman" w:cs="Times New Roman"/>
          <w:sz w:val="28"/>
          <w:szCs w:val="28"/>
        </w:rPr>
        <w:t xml:space="preserve">разработаны конкретные стратегии. </w:t>
      </w:r>
    </w:p>
    <w:p w14:paraId="70D713DF" w14:textId="549A0E85" w:rsidR="00A222C1" w:rsidRPr="007C681A" w:rsidRDefault="00D14502" w:rsidP="007C681A">
      <w:pPr>
        <w:widowControl w:val="0"/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502">
        <w:rPr>
          <w:rFonts w:ascii="Times New Roman" w:hAnsi="Times New Roman" w:cs="Times New Roman"/>
          <w:sz w:val="28"/>
          <w:szCs w:val="28"/>
        </w:rPr>
        <w:t>Проект является технологически инновационным, экономически эффективным и инвестиционно привлекательным. Он предлагает рыночно востребованное решение, имеет четкий путь монетизации, устойчивую финансовую модель и проработанные меры по управлению рисками. Реализация проекта позволит не только получить высокую финансовую отдачу, но и внести вклад в развитие цифровой экосистемы электронной коммерции, снизив её экологические и операционные издержки.</w:t>
      </w:r>
    </w:p>
    <w:p w14:paraId="16E8C218" w14:textId="77777777" w:rsidR="001C355B" w:rsidRDefault="001C355B" w:rsidP="00A222C1">
      <w:pPr>
        <w:widowControl w:val="0"/>
        <w:tabs>
          <w:tab w:val="left" w:pos="1212"/>
        </w:tabs>
        <w:rPr>
          <w:rFonts w:ascii="Arial" w:hAnsi="Arial" w:cs="Arial"/>
          <w:sz w:val="28"/>
          <w:szCs w:val="28"/>
        </w:rPr>
      </w:pPr>
    </w:p>
    <w:p w14:paraId="03EC903D" w14:textId="6E38DFA5" w:rsidR="003566B3" w:rsidRPr="00A222C1" w:rsidRDefault="003566B3" w:rsidP="0034059B">
      <w:pPr>
        <w:widowControl w:val="0"/>
        <w:tabs>
          <w:tab w:val="left" w:pos="1212"/>
        </w:tabs>
        <w:jc w:val="center"/>
        <w:rPr>
          <w:rFonts w:ascii="Arial" w:hAnsi="Arial" w:cs="Arial"/>
          <w:sz w:val="30"/>
          <w:szCs w:val="30"/>
        </w:rPr>
      </w:pPr>
      <w:r w:rsidRPr="00A222C1">
        <w:rPr>
          <w:rFonts w:ascii="Arial" w:hAnsi="Arial" w:cs="Arial"/>
          <w:sz w:val="30"/>
          <w:szCs w:val="30"/>
        </w:rPr>
        <w:lastRenderedPageBreak/>
        <w:t>Список использованных источников</w:t>
      </w:r>
    </w:p>
    <w:p w14:paraId="107DCC76" w14:textId="1A2EF242" w:rsidR="001110B6" w:rsidRPr="001E3E55" w:rsidRDefault="001110B6" w:rsidP="001E3E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10B6">
        <w:rPr>
          <w:rFonts w:ascii="Times New Roman" w:hAnsi="Times New Roman" w:cs="Times New Roman"/>
          <w:sz w:val="28"/>
          <w:szCs w:val="28"/>
        </w:rPr>
        <w:t xml:space="preserve">1 </w:t>
      </w:r>
      <w:r w:rsidR="007F02EF">
        <w:rPr>
          <w:rFonts w:ascii="Times New Roman" w:hAnsi="Times New Roman" w:cs="Times New Roman"/>
          <w:sz w:val="28"/>
          <w:szCs w:val="28"/>
        </w:rPr>
        <w:t xml:space="preserve">Российский </w:t>
      </w:r>
      <w:r w:rsidR="007F02EF">
        <w:rPr>
          <w:rFonts w:ascii="Times New Roman" w:hAnsi="Times New Roman" w:cs="Times New Roman"/>
          <w:sz w:val="28"/>
          <w:szCs w:val="28"/>
          <w:lang w:val="en-US"/>
        </w:rPr>
        <w:t>fashion</w:t>
      </w:r>
      <w:r w:rsidR="007F02EF" w:rsidRPr="007F02EF">
        <w:rPr>
          <w:rFonts w:ascii="Times New Roman" w:hAnsi="Times New Roman" w:cs="Times New Roman"/>
          <w:sz w:val="28"/>
          <w:szCs w:val="28"/>
        </w:rPr>
        <w:t>-</w:t>
      </w:r>
      <w:r w:rsidR="007F02EF">
        <w:rPr>
          <w:rFonts w:ascii="Times New Roman" w:hAnsi="Times New Roman" w:cs="Times New Roman"/>
          <w:sz w:val="28"/>
          <w:szCs w:val="28"/>
        </w:rPr>
        <w:t>рынок к 2025 году может составить 4,85 трлн.руб. – Текст: электронный</w:t>
      </w:r>
      <w:r w:rsidR="007F02EF" w:rsidRPr="00E307C8">
        <w:rPr>
          <w:rFonts w:ascii="Times New Roman" w:hAnsi="Times New Roman" w:cs="Times New Roman"/>
          <w:sz w:val="28"/>
          <w:szCs w:val="28"/>
        </w:rPr>
        <w:t xml:space="preserve"> //</w:t>
      </w:r>
      <w:r w:rsidR="007F02EF">
        <w:rPr>
          <w:rFonts w:ascii="Times New Roman" w:hAnsi="Times New Roman" w:cs="Times New Roman"/>
          <w:sz w:val="28"/>
          <w:szCs w:val="28"/>
        </w:rPr>
        <w:t xml:space="preserve"> Коммерсант: </w:t>
      </w:r>
      <w:r w:rsidR="007F02EF" w:rsidRPr="00E307C8">
        <w:rPr>
          <w:rFonts w:ascii="Times New Roman" w:hAnsi="Times New Roman" w:cs="Times New Roman"/>
          <w:sz w:val="28"/>
          <w:szCs w:val="28"/>
        </w:rPr>
        <w:t>[</w:t>
      </w:r>
      <w:r w:rsidR="007F02EF">
        <w:rPr>
          <w:rFonts w:ascii="Times New Roman" w:hAnsi="Times New Roman" w:cs="Times New Roman"/>
          <w:sz w:val="28"/>
          <w:szCs w:val="28"/>
        </w:rPr>
        <w:t>сайт]</w:t>
      </w:r>
      <w:r w:rsidR="007F02EF" w:rsidRPr="00E307C8">
        <w:rPr>
          <w:rFonts w:ascii="Times New Roman" w:hAnsi="Times New Roman" w:cs="Times New Roman"/>
          <w:sz w:val="28"/>
          <w:szCs w:val="28"/>
        </w:rPr>
        <w:t xml:space="preserve">. </w:t>
      </w:r>
      <w:r w:rsidR="007F02EF">
        <w:rPr>
          <w:rFonts w:ascii="Times New Roman" w:hAnsi="Times New Roman" w:cs="Times New Roman"/>
          <w:sz w:val="28"/>
          <w:szCs w:val="28"/>
        </w:rPr>
        <w:t>–</w:t>
      </w:r>
      <w:r w:rsidR="007F02EF" w:rsidRPr="00E307C8">
        <w:rPr>
          <w:rFonts w:ascii="Times New Roman" w:hAnsi="Times New Roman" w:cs="Times New Roman"/>
          <w:sz w:val="28"/>
          <w:szCs w:val="28"/>
        </w:rPr>
        <w:t xml:space="preserve"> 2025</w:t>
      </w:r>
      <w:r w:rsidR="000D45B4">
        <w:rPr>
          <w:rFonts w:ascii="Times New Roman" w:hAnsi="Times New Roman" w:cs="Times New Roman"/>
          <w:sz w:val="28"/>
          <w:szCs w:val="28"/>
        </w:rPr>
        <w:t>.</w:t>
      </w:r>
      <w:r w:rsidR="007F02EF" w:rsidRPr="00E307C8">
        <w:rPr>
          <w:rFonts w:ascii="Times New Roman" w:hAnsi="Times New Roman" w:cs="Times New Roman"/>
          <w:sz w:val="28"/>
          <w:szCs w:val="28"/>
        </w:rPr>
        <w:t xml:space="preserve"> – </w:t>
      </w:r>
      <w:r w:rsidR="007F02EF" w:rsidRPr="00E307C8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7F02EF" w:rsidRPr="00E307C8">
        <w:rPr>
          <w:rFonts w:ascii="Times New Roman" w:hAnsi="Times New Roman" w:cs="Times New Roman"/>
          <w:sz w:val="28"/>
          <w:szCs w:val="28"/>
        </w:rPr>
        <w:t>:</w:t>
      </w:r>
      <w:r w:rsidR="001E3E55">
        <w:rPr>
          <w:rFonts w:ascii="Times New Roman" w:hAnsi="Times New Roman" w:cs="Times New Roman"/>
          <w:sz w:val="28"/>
          <w:szCs w:val="28"/>
        </w:rPr>
        <w:t xml:space="preserve"> </w:t>
      </w:r>
      <w:hyperlink r:id="rId14" w:history="1">
        <w:r w:rsidR="001E3E55" w:rsidRPr="001E3E55">
          <w:rPr>
            <w:rStyle w:val="ad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https://www.kommersant.ru/doc/8061275</w:t>
        </w:r>
      </w:hyperlink>
      <w:r w:rsidR="001E3E55" w:rsidRPr="001E3E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E3E55" w:rsidRPr="00E307C8">
        <w:rPr>
          <w:rFonts w:ascii="Times New Roman" w:hAnsi="Times New Roman" w:cs="Times New Roman"/>
          <w:sz w:val="28"/>
          <w:szCs w:val="28"/>
        </w:rPr>
        <w:t>(дата обращения: 0</w:t>
      </w:r>
      <w:r w:rsidR="001E3E55">
        <w:rPr>
          <w:rFonts w:ascii="Times New Roman" w:hAnsi="Times New Roman" w:cs="Times New Roman"/>
          <w:sz w:val="28"/>
          <w:szCs w:val="28"/>
        </w:rPr>
        <w:t>2</w:t>
      </w:r>
      <w:r w:rsidR="001E3E55" w:rsidRPr="00E307C8">
        <w:rPr>
          <w:rFonts w:ascii="Times New Roman" w:hAnsi="Times New Roman" w:cs="Times New Roman"/>
          <w:sz w:val="28"/>
          <w:szCs w:val="28"/>
        </w:rPr>
        <w:t>.11.2025).</w:t>
      </w:r>
    </w:p>
    <w:p w14:paraId="61FA6D14" w14:textId="16107EAF" w:rsidR="003566B3" w:rsidRPr="001E3E55" w:rsidRDefault="001110B6" w:rsidP="001E3E5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110B6">
        <w:rPr>
          <w:rFonts w:ascii="Times New Roman" w:hAnsi="Times New Roman" w:cs="Times New Roman"/>
          <w:sz w:val="28"/>
          <w:szCs w:val="28"/>
        </w:rPr>
        <w:t xml:space="preserve">2 </w:t>
      </w:r>
      <w:r w:rsidR="001E3E55">
        <w:rPr>
          <w:rFonts w:ascii="Times New Roman" w:hAnsi="Times New Roman" w:cs="Times New Roman"/>
          <w:sz w:val="28"/>
          <w:szCs w:val="28"/>
        </w:rPr>
        <w:t xml:space="preserve">До половины </w:t>
      </w:r>
      <w:r w:rsidR="001E3E55">
        <w:rPr>
          <w:rFonts w:ascii="Times New Roman" w:hAnsi="Times New Roman" w:cs="Times New Roman"/>
          <w:sz w:val="28"/>
          <w:szCs w:val="28"/>
          <w:lang w:val="en-US"/>
        </w:rPr>
        <w:t>fashion</w:t>
      </w:r>
      <w:r w:rsidR="001E3E55" w:rsidRPr="001E3E55">
        <w:rPr>
          <w:rFonts w:ascii="Times New Roman" w:hAnsi="Times New Roman" w:cs="Times New Roman"/>
          <w:sz w:val="28"/>
          <w:szCs w:val="28"/>
        </w:rPr>
        <w:t>-</w:t>
      </w:r>
      <w:r w:rsidR="001E3E55">
        <w:rPr>
          <w:rFonts w:ascii="Times New Roman" w:hAnsi="Times New Roman" w:cs="Times New Roman"/>
          <w:sz w:val="28"/>
          <w:szCs w:val="28"/>
        </w:rPr>
        <w:t>товаров на маркетплейсах возвращается</w:t>
      </w:r>
      <w:r w:rsidR="001E3E55" w:rsidRPr="001E3E55">
        <w:rPr>
          <w:rFonts w:ascii="Times New Roman" w:hAnsi="Times New Roman" w:cs="Times New Roman"/>
          <w:sz w:val="28"/>
          <w:szCs w:val="28"/>
        </w:rPr>
        <w:t xml:space="preserve"> </w:t>
      </w:r>
      <w:r w:rsidR="001E3E55">
        <w:rPr>
          <w:rFonts w:ascii="Times New Roman" w:hAnsi="Times New Roman" w:cs="Times New Roman"/>
          <w:sz w:val="28"/>
          <w:szCs w:val="28"/>
        </w:rPr>
        <w:t>– Текст: электронный</w:t>
      </w:r>
      <w:r w:rsidR="001E3E55" w:rsidRPr="00E307C8">
        <w:rPr>
          <w:rFonts w:ascii="Times New Roman" w:hAnsi="Times New Roman" w:cs="Times New Roman"/>
          <w:sz w:val="28"/>
          <w:szCs w:val="28"/>
        </w:rPr>
        <w:t xml:space="preserve"> //</w:t>
      </w:r>
      <w:r w:rsidR="001E3E55">
        <w:rPr>
          <w:rFonts w:ascii="Times New Roman" w:hAnsi="Times New Roman" w:cs="Times New Roman"/>
          <w:sz w:val="28"/>
          <w:szCs w:val="28"/>
        </w:rPr>
        <w:t xml:space="preserve"> Коммерсант: </w:t>
      </w:r>
      <w:r w:rsidR="001E3E55" w:rsidRPr="00E307C8">
        <w:rPr>
          <w:rFonts w:ascii="Times New Roman" w:hAnsi="Times New Roman" w:cs="Times New Roman"/>
          <w:sz w:val="28"/>
          <w:szCs w:val="28"/>
        </w:rPr>
        <w:t>[</w:t>
      </w:r>
      <w:r w:rsidR="001E3E55">
        <w:rPr>
          <w:rFonts w:ascii="Times New Roman" w:hAnsi="Times New Roman" w:cs="Times New Roman"/>
          <w:sz w:val="28"/>
          <w:szCs w:val="28"/>
        </w:rPr>
        <w:t>сайт]</w:t>
      </w:r>
      <w:r w:rsidR="001E3E55" w:rsidRPr="00E307C8">
        <w:rPr>
          <w:rFonts w:ascii="Times New Roman" w:hAnsi="Times New Roman" w:cs="Times New Roman"/>
          <w:sz w:val="28"/>
          <w:szCs w:val="28"/>
        </w:rPr>
        <w:t xml:space="preserve">. </w:t>
      </w:r>
      <w:r w:rsidR="001E3E55">
        <w:rPr>
          <w:rFonts w:ascii="Times New Roman" w:hAnsi="Times New Roman" w:cs="Times New Roman"/>
          <w:sz w:val="28"/>
          <w:szCs w:val="28"/>
        </w:rPr>
        <w:t>–</w:t>
      </w:r>
      <w:r w:rsidR="001E3E55" w:rsidRPr="00E307C8">
        <w:rPr>
          <w:rFonts w:ascii="Times New Roman" w:hAnsi="Times New Roman" w:cs="Times New Roman"/>
          <w:sz w:val="28"/>
          <w:szCs w:val="28"/>
        </w:rPr>
        <w:t xml:space="preserve"> 2025</w:t>
      </w:r>
      <w:r w:rsidR="000D45B4">
        <w:rPr>
          <w:rFonts w:ascii="Times New Roman" w:hAnsi="Times New Roman" w:cs="Times New Roman"/>
          <w:sz w:val="28"/>
          <w:szCs w:val="28"/>
        </w:rPr>
        <w:t>.</w:t>
      </w:r>
      <w:r w:rsidR="001E3E55" w:rsidRPr="00E307C8">
        <w:rPr>
          <w:rFonts w:ascii="Times New Roman" w:hAnsi="Times New Roman" w:cs="Times New Roman"/>
          <w:sz w:val="28"/>
          <w:szCs w:val="28"/>
        </w:rPr>
        <w:t xml:space="preserve"> – </w:t>
      </w:r>
      <w:r w:rsidR="001E3E55" w:rsidRPr="001E3E55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URL</w:t>
      </w:r>
      <w:r w:rsidR="001E3E55" w:rsidRPr="001E3E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 </w:t>
      </w:r>
      <w:hyperlink r:id="rId15" w:history="1">
        <w:r w:rsidR="001E3E55" w:rsidRPr="001E3E55">
          <w:rPr>
            <w:rStyle w:val="ad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https://www.kommersant.ru/doc/7908805</w:t>
        </w:r>
      </w:hyperlink>
      <w:r w:rsidR="001E3E55" w:rsidRPr="001E3E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(дата обращения: 02.11.2025).</w:t>
      </w:r>
    </w:p>
    <w:p w14:paraId="4276152C" w14:textId="01DE49AC" w:rsidR="00945235" w:rsidRPr="00945235" w:rsidRDefault="00945235" w:rsidP="00D859BA">
      <w:pPr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5235">
        <w:rPr>
          <w:rFonts w:ascii="Times New Roman" w:hAnsi="Times New Roman" w:cs="Times New Roman"/>
          <w:sz w:val="28"/>
          <w:szCs w:val="28"/>
        </w:rPr>
        <w:t xml:space="preserve">3 </w:t>
      </w:r>
      <w:r w:rsidR="00A255C2">
        <w:rPr>
          <w:rFonts w:ascii="Times New Roman" w:hAnsi="Times New Roman" w:cs="Times New Roman"/>
          <w:sz w:val="28"/>
          <w:szCs w:val="28"/>
        </w:rPr>
        <w:t xml:space="preserve">Фасуляк А.А. Национальная и мировая экономика: анализ экономики в России в 2024 году и сравнительный обзор с другими странами </w:t>
      </w:r>
      <w:r w:rsidR="00A255C2" w:rsidRPr="00A255C2">
        <w:rPr>
          <w:rFonts w:ascii="Times New Roman" w:hAnsi="Times New Roman" w:cs="Times New Roman"/>
          <w:sz w:val="28"/>
          <w:szCs w:val="28"/>
        </w:rPr>
        <w:t xml:space="preserve">– Текст: электронный / </w:t>
      </w:r>
      <w:r w:rsidR="00A255C2">
        <w:rPr>
          <w:rFonts w:ascii="Times New Roman" w:hAnsi="Times New Roman" w:cs="Times New Roman"/>
          <w:sz w:val="28"/>
          <w:szCs w:val="28"/>
        </w:rPr>
        <w:t>А.А. Фасуляк, В.И. Мокрушин</w:t>
      </w:r>
      <w:r w:rsidR="000D45B4">
        <w:rPr>
          <w:rFonts w:ascii="Times New Roman" w:hAnsi="Times New Roman" w:cs="Times New Roman"/>
          <w:sz w:val="28"/>
          <w:szCs w:val="28"/>
        </w:rPr>
        <w:t xml:space="preserve"> // Вестник науки </w:t>
      </w:r>
      <w:r w:rsidR="000D45B4" w:rsidRPr="000D45B4">
        <w:rPr>
          <w:rFonts w:ascii="Times New Roman" w:hAnsi="Times New Roman" w:cs="Times New Roman"/>
          <w:sz w:val="28"/>
          <w:szCs w:val="28"/>
        </w:rPr>
        <w:t>– 202</w:t>
      </w:r>
      <w:r w:rsidR="000D45B4">
        <w:rPr>
          <w:rFonts w:ascii="Times New Roman" w:hAnsi="Times New Roman" w:cs="Times New Roman"/>
          <w:sz w:val="28"/>
          <w:szCs w:val="28"/>
        </w:rPr>
        <w:t>5</w:t>
      </w:r>
      <w:r w:rsidR="000D45B4" w:rsidRPr="000D45B4">
        <w:rPr>
          <w:rFonts w:ascii="Times New Roman" w:hAnsi="Times New Roman" w:cs="Times New Roman"/>
          <w:sz w:val="28"/>
          <w:szCs w:val="28"/>
        </w:rPr>
        <w:t>. – URL:</w:t>
      </w:r>
      <w:r w:rsidR="000D45B4">
        <w:rPr>
          <w:rFonts w:ascii="Times New Roman" w:hAnsi="Times New Roman" w:cs="Times New Roman"/>
          <w:sz w:val="28"/>
          <w:szCs w:val="28"/>
        </w:rPr>
        <w:t xml:space="preserve"> </w:t>
      </w:r>
      <w:hyperlink r:id="rId16" w:history="1">
        <w:r w:rsidR="000D45B4" w:rsidRPr="000D45B4">
          <w:rPr>
            <w:rStyle w:val="ad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https://cyberleninka.ru/article/n/natsionalnaya-i-mirovaya-ekonomika-analiz-ekonomiki-rossii-v-2024-godu-i-sravnitelnyy-obzor-s-drugimi-stranami/viewer</w:t>
        </w:r>
      </w:hyperlink>
      <w:r w:rsidRPr="000D45B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D45B4" w:rsidRPr="000D45B4">
        <w:rPr>
          <w:rFonts w:ascii="Times New Roman" w:hAnsi="Times New Roman" w:cs="Times New Roman"/>
          <w:sz w:val="28"/>
          <w:szCs w:val="28"/>
        </w:rPr>
        <w:t>(дата обращения: 0</w:t>
      </w:r>
      <w:r w:rsidR="000D45B4">
        <w:rPr>
          <w:rFonts w:ascii="Times New Roman" w:hAnsi="Times New Roman" w:cs="Times New Roman"/>
          <w:sz w:val="28"/>
          <w:szCs w:val="28"/>
        </w:rPr>
        <w:t>3</w:t>
      </w:r>
      <w:r w:rsidR="000D45B4" w:rsidRPr="000D45B4">
        <w:rPr>
          <w:rFonts w:ascii="Times New Roman" w:hAnsi="Times New Roman" w:cs="Times New Roman"/>
          <w:sz w:val="28"/>
          <w:szCs w:val="28"/>
        </w:rPr>
        <w:t>.11.2025).</w:t>
      </w:r>
    </w:p>
    <w:p w14:paraId="47171CB7" w14:textId="31FBFA8D" w:rsidR="00945235" w:rsidRPr="00945235" w:rsidRDefault="00945235" w:rsidP="00D859BA">
      <w:pPr>
        <w:tabs>
          <w:tab w:val="left" w:pos="12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5235">
        <w:rPr>
          <w:rFonts w:ascii="Times New Roman" w:hAnsi="Times New Roman" w:cs="Times New Roman"/>
          <w:sz w:val="28"/>
          <w:szCs w:val="28"/>
        </w:rPr>
        <w:t xml:space="preserve">4 </w:t>
      </w:r>
      <w:r w:rsidR="00D859BA" w:rsidRPr="00D859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Набиуллина заявила, что экономика РФ идет по сценарию управляемого выхода из перегрева – Текст: электронный // Интерфакс: [сайт]. – 2025. – </w:t>
      </w:r>
      <w:r w:rsidR="00D859BA" w:rsidRPr="00D859B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URL</w:t>
      </w:r>
      <w:r w:rsidR="00D859BA" w:rsidRPr="00D859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 </w:t>
      </w:r>
      <w:hyperlink r:id="rId17" w:history="1">
        <w:r w:rsidR="00D859BA" w:rsidRPr="00D859BA">
          <w:rPr>
            <w:rStyle w:val="ad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https://www.interfax.ru/business/1055066</w:t>
        </w:r>
      </w:hyperlink>
      <w:r w:rsidRPr="00D859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859BA" w:rsidRPr="00D859BA">
        <w:rPr>
          <w:rFonts w:ascii="Times New Roman" w:hAnsi="Times New Roman" w:cs="Times New Roman"/>
          <w:color w:val="000000" w:themeColor="text1"/>
          <w:sz w:val="28"/>
          <w:szCs w:val="28"/>
        </w:rPr>
        <w:t>(дата обращения: 03.11.2025).</w:t>
      </w:r>
    </w:p>
    <w:p w14:paraId="4FBDBBDE" w14:textId="481F345B" w:rsidR="00945235" w:rsidRDefault="00945235" w:rsidP="00D859BA">
      <w:pPr>
        <w:tabs>
          <w:tab w:val="left" w:pos="1212"/>
        </w:tabs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45235">
        <w:rPr>
          <w:rFonts w:ascii="Times New Roman" w:hAnsi="Times New Roman" w:cs="Times New Roman"/>
          <w:sz w:val="28"/>
          <w:szCs w:val="28"/>
        </w:rPr>
        <w:t xml:space="preserve">5 </w:t>
      </w:r>
      <w:r w:rsidR="00503C2C" w:rsidRPr="00503C2C">
        <w:rPr>
          <w:rFonts w:ascii="Times New Roman" w:hAnsi="Times New Roman" w:cs="Times New Roman"/>
          <w:sz w:val="28"/>
          <w:szCs w:val="28"/>
        </w:rPr>
        <w:t>Пример SNW-анализа предприятия. Текст: электрон</w:t>
      </w:r>
      <w:r w:rsidR="00503C2C">
        <w:rPr>
          <w:rFonts w:ascii="Times New Roman" w:hAnsi="Times New Roman" w:cs="Times New Roman"/>
          <w:sz w:val="28"/>
          <w:szCs w:val="28"/>
        </w:rPr>
        <w:t>ный // ЖонФин: [сайт].</w:t>
      </w:r>
      <w:r w:rsidR="00503C2C" w:rsidRPr="00503C2C">
        <w:rPr>
          <w:rFonts w:ascii="Times New Roman" w:hAnsi="Times New Roman" w:cs="Times New Roman"/>
          <w:sz w:val="28"/>
          <w:szCs w:val="28"/>
        </w:rPr>
        <w:t xml:space="preserve"> – </w:t>
      </w:r>
      <w:r w:rsidR="00503C2C">
        <w:rPr>
          <w:rFonts w:ascii="Times New Roman" w:hAnsi="Times New Roman" w:cs="Times New Roman"/>
          <w:sz w:val="28"/>
          <w:szCs w:val="28"/>
        </w:rPr>
        <w:t xml:space="preserve"> 2025.</w:t>
      </w:r>
      <w:r w:rsidR="00503C2C" w:rsidRPr="00503C2C">
        <w:rPr>
          <w:rFonts w:ascii="Times New Roman" w:hAnsi="Times New Roman" w:cs="Times New Roman"/>
          <w:sz w:val="28"/>
          <w:szCs w:val="28"/>
        </w:rPr>
        <w:t xml:space="preserve"> – </w:t>
      </w:r>
      <w:r w:rsidR="00503C2C">
        <w:rPr>
          <w:rFonts w:ascii="Times New Roman" w:hAnsi="Times New Roman" w:cs="Times New Roman"/>
          <w:sz w:val="28"/>
          <w:szCs w:val="28"/>
        </w:rPr>
        <w:t xml:space="preserve"> </w:t>
      </w:r>
      <w:r w:rsidR="00503C2C" w:rsidRPr="00503C2C">
        <w:rPr>
          <w:rFonts w:ascii="Times New Roman" w:hAnsi="Times New Roman" w:cs="Times New Roman"/>
          <w:sz w:val="28"/>
          <w:szCs w:val="28"/>
        </w:rPr>
        <w:t xml:space="preserve"> URL: https://жонфин.рф/primer-snw-analiza-predprijatija (дата обращения: 04.11.2025</w:t>
      </w:r>
      <w:r w:rsidR="00503C2C">
        <w:rPr>
          <w:rFonts w:ascii="Times New Roman" w:hAnsi="Times New Roman" w:cs="Times New Roman"/>
          <w:sz w:val="28"/>
          <w:szCs w:val="28"/>
        </w:rPr>
        <w:t>)</w:t>
      </w:r>
    </w:p>
    <w:p w14:paraId="0DA5F0B7" w14:textId="742AD189" w:rsidR="00945235" w:rsidRPr="00E307C8" w:rsidRDefault="00B06972" w:rsidP="00D859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07C8">
        <w:rPr>
          <w:rFonts w:ascii="Times New Roman" w:hAnsi="Times New Roman" w:cs="Times New Roman"/>
          <w:sz w:val="28"/>
          <w:szCs w:val="28"/>
        </w:rPr>
        <w:t xml:space="preserve">6 </w:t>
      </w:r>
      <w:r w:rsidR="00E307C8" w:rsidRPr="00E307C8">
        <w:rPr>
          <w:rFonts w:ascii="Times New Roman" w:hAnsi="Times New Roman" w:cs="Times New Roman"/>
          <w:sz w:val="28"/>
          <w:szCs w:val="28"/>
        </w:rPr>
        <w:t>Рынок виртуальной примерочной</w:t>
      </w:r>
      <w:r w:rsidR="00E307C8">
        <w:rPr>
          <w:rFonts w:ascii="Times New Roman" w:hAnsi="Times New Roman" w:cs="Times New Roman"/>
          <w:sz w:val="28"/>
          <w:szCs w:val="28"/>
        </w:rPr>
        <w:t>. – Текст: электронный</w:t>
      </w:r>
      <w:r w:rsidR="00E307C8" w:rsidRPr="00E307C8">
        <w:rPr>
          <w:rFonts w:ascii="Times New Roman" w:hAnsi="Times New Roman" w:cs="Times New Roman"/>
          <w:sz w:val="28"/>
          <w:szCs w:val="28"/>
        </w:rPr>
        <w:t xml:space="preserve"> // Бизнес-инсайты</w:t>
      </w:r>
      <w:r w:rsidR="00E307C8">
        <w:rPr>
          <w:rFonts w:ascii="Times New Roman" w:hAnsi="Times New Roman" w:cs="Times New Roman"/>
          <w:sz w:val="28"/>
          <w:szCs w:val="28"/>
        </w:rPr>
        <w:t xml:space="preserve">: </w:t>
      </w:r>
      <w:r w:rsidR="00E307C8" w:rsidRPr="00E307C8">
        <w:rPr>
          <w:rFonts w:ascii="Times New Roman" w:hAnsi="Times New Roman" w:cs="Times New Roman"/>
          <w:sz w:val="28"/>
          <w:szCs w:val="28"/>
        </w:rPr>
        <w:t>[</w:t>
      </w:r>
      <w:r w:rsidR="00E307C8">
        <w:rPr>
          <w:rFonts w:ascii="Times New Roman" w:hAnsi="Times New Roman" w:cs="Times New Roman"/>
          <w:sz w:val="28"/>
          <w:szCs w:val="28"/>
        </w:rPr>
        <w:t>сайт]</w:t>
      </w:r>
      <w:r w:rsidR="00E307C8" w:rsidRPr="00E307C8">
        <w:rPr>
          <w:rFonts w:ascii="Times New Roman" w:hAnsi="Times New Roman" w:cs="Times New Roman"/>
          <w:sz w:val="28"/>
          <w:szCs w:val="28"/>
        </w:rPr>
        <w:t xml:space="preserve">. </w:t>
      </w:r>
      <w:r w:rsidR="00E307C8">
        <w:rPr>
          <w:rFonts w:ascii="Times New Roman" w:hAnsi="Times New Roman" w:cs="Times New Roman"/>
          <w:sz w:val="28"/>
          <w:szCs w:val="28"/>
        </w:rPr>
        <w:t>–</w:t>
      </w:r>
      <w:r w:rsidR="00E307C8" w:rsidRPr="00E307C8">
        <w:rPr>
          <w:rFonts w:ascii="Times New Roman" w:hAnsi="Times New Roman" w:cs="Times New Roman"/>
          <w:sz w:val="28"/>
          <w:szCs w:val="28"/>
        </w:rPr>
        <w:t xml:space="preserve"> 2025. –  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307C8" w:rsidRPr="00E307C8">
        <w:rPr>
          <w:rFonts w:ascii="Times New Roman" w:hAnsi="Times New Roman" w:cs="Times New Roman"/>
          <w:sz w:val="28"/>
          <w:szCs w:val="28"/>
        </w:rPr>
        <w:t xml:space="preserve">: 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="00E307C8" w:rsidRPr="00E307C8">
        <w:rPr>
          <w:rFonts w:ascii="Times New Roman" w:hAnsi="Times New Roman" w:cs="Times New Roman"/>
          <w:sz w:val="28"/>
          <w:szCs w:val="28"/>
        </w:rPr>
        <w:t>://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="00E307C8" w:rsidRPr="00E307C8">
        <w:rPr>
          <w:rFonts w:ascii="Times New Roman" w:hAnsi="Times New Roman" w:cs="Times New Roman"/>
          <w:sz w:val="28"/>
          <w:szCs w:val="28"/>
        </w:rPr>
        <w:t>.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fortunebusinessinsights</w:t>
      </w:r>
      <w:r w:rsidR="00E307C8" w:rsidRPr="00E307C8">
        <w:rPr>
          <w:rFonts w:ascii="Times New Roman" w:hAnsi="Times New Roman" w:cs="Times New Roman"/>
          <w:sz w:val="28"/>
          <w:szCs w:val="28"/>
        </w:rPr>
        <w:t>.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E307C8" w:rsidRPr="00E307C8">
        <w:rPr>
          <w:rFonts w:ascii="Times New Roman" w:hAnsi="Times New Roman" w:cs="Times New Roman"/>
          <w:sz w:val="28"/>
          <w:szCs w:val="28"/>
        </w:rPr>
        <w:t>/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industry</w:t>
      </w:r>
      <w:r w:rsidR="00E307C8" w:rsidRPr="00E307C8">
        <w:rPr>
          <w:rFonts w:ascii="Times New Roman" w:hAnsi="Times New Roman" w:cs="Times New Roman"/>
          <w:sz w:val="28"/>
          <w:szCs w:val="28"/>
        </w:rPr>
        <w:t>-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reports</w:t>
      </w:r>
      <w:r w:rsidR="00E307C8" w:rsidRPr="00E307C8">
        <w:rPr>
          <w:rFonts w:ascii="Times New Roman" w:hAnsi="Times New Roman" w:cs="Times New Roman"/>
          <w:sz w:val="28"/>
          <w:szCs w:val="28"/>
        </w:rPr>
        <w:t>/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virtual</w:t>
      </w:r>
      <w:r w:rsidR="00E307C8" w:rsidRPr="00E307C8">
        <w:rPr>
          <w:rFonts w:ascii="Times New Roman" w:hAnsi="Times New Roman" w:cs="Times New Roman"/>
          <w:sz w:val="28"/>
          <w:szCs w:val="28"/>
        </w:rPr>
        <w:t>-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fitting</w:t>
      </w:r>
      <w:r w:rsidR="00E307C8" w:rsidRPr="00E307C8">
        <w:rPr>
          <w:rFonts w:ascii="Times New Roman" w:hAnsi="Times New Roman" w:cs="Times New Roman"/>
          <w:sz w:val="28"/>
          <w:szCs w:val="28"/>
        </w:rPr>
        <w:t>-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room</w:t>
      </w:r>
      <w:r w:rsidR="00E307C8" w:rsidRPr="00E307C8">
        <w:rPr>
          <w:rFonts w:ascii="Times New Roman" w:hAnsi="Times New Roman" w:cs="Times New Roman"/>
          <w:sz w:val="28"/>
          <w:szCs w:val="28"/>
        </w:rPr>
        <w:t>-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vfr</w:t>
      </w:r>
      <w:r w:rsidR="00E307C8" w:rsidRPr="00E307C8">
        <w:rPr>
          <w:rFonts w:ascii="Times New Roman" w:hAnsi="Times New Roman" w:cs="Times New Roman"/>
          <w:sz w:val="28"/>
          <w:szCs w:val="28"/>
        </w:rPr>
        <w:t>-</w:t>
      </w:r>
      <w:r w:rsidR="00E307C8" w:rsidRPr="00E307C8">
        <w:rPr>
          <w:rFonts w:ascii="Times New Roman" w:hAnsi="Times New Roman" w:cs="Times New Roman"/>
          <w:sz w:val="28"/>
          <w:szCs w:val="28"/>
          <w:lang w:val="en-US"/>
        </w:rPr>
        <w:t>market</w:t>
      </w:r>
      <w:r w:rsidR="00E307C8" w:rsidRPr="00E307C8">
        <w:rPr>
          <w:rFonts w:ascii="Times New Roman" w:hAnsi="Times New Roman" w:cs="Times New Roman"/>
          <w:sz w:val="28"/>
          <w:szCs w:val="28"/>
        </w:rPr>
        <w:t>-100322 (дата обращения: 04.11.2025).</w:t>
      </w:r>
    </w:p>
    <w:p w14:paraId="56EAB740" w14:textId="3D0B25E1" w:rsidR="00945235" w:rsidRPr="00E307C8" w:rsidRDefault="00945235" w:rsidP="002110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07C8">
        <w:rPr>
          <w:rFonts w:ascii="Times New Roman" w:hAnsi="Times New Roman" w:cs="Times New Roman"/>
          <w:sz w:val="28"/>
          <w:szCs w:val="28"/>
        </w:rPr>
        <w:t xml:space="preserve">7 </w:t>
      </w:r>
      <w:r w:rsidR="00E307C8" w:rsidRPr="00E307C8">
        <w:rPr>
          <w:rFonts w:ascii="Times New Roman" w:hAnsi="Times New Roman" w:cs="Times New Roman"/>
          <w:sz w:val="28"/>
          <w:szCs w:val="28"/>
        </w:rPr>
        <w:t>Рынок онлайн-продаж одежды в России удвоится к 2029 году</w:t>
      </w:r>
      <w:r w:rsidR="002110AC">
        <w:rPr>
          <w:rFonts w:ascii="Times New Roman" w:hAnsi="Times New Roman" w:cs="Times New Roman"/>
          <w:sz w:val="28"/>
          <w:szCs w:val="28"/>
        </w:rPr>
        <w:t>. – Текст: электронный</w:t>
      </w:r>
      <w:r w:rsidR="00E307C8" w:rsidRPr="00E307C8">
        <w:rPr>
          <w:rFonts w:ascii="Times New Roman" w:hAnsi="Times New Roman" w:cs="Times New Roman"/>
          <w:sz w:val="28"/>
          <w:szCs w:val="28"/>
        </w:rPr>
        <w:t xml:space="preserve"> // РосБизнесКонсалтинг</w:t>
      </w:r>
      <w:r w:rsidR="002110AC">
        <w:rPr>
          <w:rFonts w:ascii="Times New Roman" w:hAnsi="Times New Roman" w:cs="Times New Roman"/>
          <w:sz w:val="28"/>
          <w:szCs w:val="28"/>
        </w:rPr>
        <w:t xml:space="preserve">: </w:t>
      </w:r>
      <w:r w:rsidR="002110AC" w:rsidRPr="002110AC">
        <w:rPr>
          <w:rFonts w:ascii="Times New Roman" w:hAnsi="Times New Roman" w:cs="Times New Roman"/>
          <w:sz w:val="28"/>
          <w:szCs w:val="28"/>
        </w:rPr>
        <w:t>[</w:t>
      </w:r>
      <w:r w:rsidR="002110AC">
        <w:rPr>
          <w:rFonts w:ascii="Times New Roman" w:hAnsi="Times New Roman" w:cs="Times New Roman"/>
          <w:sz w:val="28"/>
          <w:szCs w:val="28"/>
        </w:rPr>
        <w:t>сайт</w:t>
      </w:r>
      <w:r w:rsidR="002110AC" w:rsidRPr="002110AC">
        <w:rPr>
          <w:rFonts w:ascii="Times New Roman" w:hAnsi="Times New Roman" w:cs="Times New Roman"/>
          <w:sz w:val="28"/>
          <w:szCs w:val="28"/>
        </w:rPr>
        <w:t>]</w:t>
      </w:r>
      <w:r w:rsidR="002110AC">
        <w:rPr>
          <w:rFonts w:ascii="Times New Roman" w:hAnsi="Times New Roman" w:cs="Times New Roman"/>
          <w:sz w:val="28"/>
          <w:szCs w:val="28"/>
        </w:rPr>
        <w:t xml:space="preserve">. – 2025. – </w:t>
      </w:r>
      <w:r w:rsidR="00E307C8" w:rsidRPr="00E307C8">
        <w:rPr>
          <w:rFonts w:ascii="Times New Roman" w:hAnsi="Times New Roman" w:cs="Times New Roman"/>
          <w:sz w:val="28"/>
          <w:szCs w:val="28"/>
        </w:rPr>
        <w:t>URL: https://marketing.rbc.ru/articles/16161/ (дата обращения: 12.11.2025).</w:t>
      </w:r>
    </w:p>
    <w:p w14:paraId="351AAFB9" w14:textId="43BAF95D" w:rsidR="00945235" w:rsidRPr="002110AC" w:rsidRDefault="002110AC" w:rsidP="002110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10AC">
        <w:rPr>
          <w:rFonts w:ascii="Times New Roman" w:hAnsi="Times New Roman" w:cs="Times New Roman"/>
          <w:sz w:val="28"/>
          <w:szCs w:val="28"/>
        </w:rPr>
        <w:t>8</w:t>
      </w:r>
      <w:r w:rsidRPr="002110AC">
        <w:t xml:space="preserve"> </w:t>
      </w:r>
      <w:r w:rsidRPr="002110AC">
        <w:rPr>
          <w:rFonts w:ascii="Times New Roman" w:hAnsi="Times New Roman" w:cs="Times New Roman"/>
          <w:sz w:val="28"/>
          <w:szCs w:val="28"/>
        </w:rPr>
        <w:t>Анализ размера и доли рынка виртуальных примерочных — тенденции роста и прогноз</w:t>
      </w:r>
      <w:r>
        <w:rPr>
          <w:rFonts w:ascii="Times New Roman" w:hAnsi="Times New Roman" w:cs="Times New Roman"/>
          <w:sz w:val="28"/>
          <w:szCs w:val="28"/>
        </w:rPr>
        <w:t>. – Текст: электронный</w:t>
      </w:r>
      <w:r w:rsidRPr="002110AC">
        <w:rPr>
          <w:rFonts w:ascii="Times New Roman" w:hAnsi="Times New Roman" w:cs="Times New Roman"/>
          <w:sz w:val="28"/>
          <w:szCs w:val="28"/>
        </w:rPr>
        <w:t xml:space="preserve"> // Разведка Мордора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2110AC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сайт</w:t>
      </w:r>
      <w:r w:rsidRPr="002110AC">
        <w:rPr>
          <w:rFonts w:ascii="Times New Roman" w:hAnsi="Times New Roman" w:cs="Times New Roman"/>
          <w:sz w:val="28"/>
          <w:szCs w:val="28"/>
        </w:rPr>
        <w:t xml:space="preserve">].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110AC">
        <w:rPr>
          <w:rFonts w:ascii="Times New Roman" w:hAnsi="Times New Roman" w:cs="Times New Roman"/>
          <w:sz w:val="28"/>
          <w:szCs w:val="28"/>
        </w:rPr>
        <w:t xml:space="preserve"> 2025.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110AC">
        <w:rPr>
          <w:rFonts w:ascii="Times New Roman" w:hAnsi="Times New Roman" w:cs="Times New Roman"/>
          <w:sz w:val="28"/>
          <w:szCs w:val="28"/>
        </w:rPr>
        <w:t xml:space="preserve">  URL: https://www.mordorintelligence.com/industry-reports/virtual-fitting-room-market (дата обращения: 12.11.2025).</w:t>
      </w:r>
    </w:p>
    <w:p w14:paraId="00169DB7" w14:textId="5F99148B" w:rsidR="00B06972" w:rsidRPr="00B06972" w:rsidRDefault="00B06972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6972">
        <w:rPr>
          <w:rFonts w:ascii="Times New Roman" w:hAnsi="Times New Roman" w:cs="Times New Roman"/>
          <w:sz w:val="28"/>
          <w:szCs w:val="28"/>
        </w:rPr>
        <w:lastRenderedPageBreak/>
        <w:t>9</w:t>
      </w:r>
      <w:r w:rsidR="00503C2C">
        <w:rPr>
          <w:rFonts w:ascii="Times New Roman" w:hAnsi="Times New Roman" w:cs="Times New Roman"/>
          <w:sz w:val="28"/>
          <w:szCs w:val="28"/>
        </w:rPr>
        <w:t xml:space="preserve"> </w:t>
      </w:r>
      <w:r w:rsidR="00503C2C" w:rsidRPr="00503C2C">
        <w:rPr>
          <w:rFonts w:ascii="Times New Roman" w:hAnsi="Times New Roman" w:cs="Times New Roman"/>
          <w:sz w:val="28"/>
          <w:szCs w:val="28"/>
        </w:rPr>
        <w:t>Данные по статистике. Текст: эл</w:t>
      </w:r>
      <w:r w:rsidR="00503C2C">
        <w:rPr>
          <w:rFonts w:ascii="Times New Roman" w:hAnsi="Times New Roman" w:cs="Times New Roman"/>
          <w:sz w:val="28"/>
          <w:szCs w:val="28"/>
        </w:rPr>
        <w:t xml:space="preserve">ектронный // Statista: [сайт]. </w:t>
      </w:r>
      <w:r w:rsidR="00503C2C" w:rsidRPr="00503C2C">
        <w:rPr>
          <w:rFonts w:ascii="Times New Roman" w:hAnsi="Times New Roman" w:cs="Times New Roman"/>
          <w:sz w:val="28"/>
          <w:szCs w:val="28"/>
        </w:rPr>
        <w:t xml:space="preserve">– </w:t>
      </w:r>
      <w:r w:rsidR="00503C2C">
        <w:rPr>
          <w:rFonts w:ascii="Times New Roman" w:hAnsi="Times New Roman" w:cs="Times New Roman"/>
          <w:sz w:val="28"/>
          <w:szCs w:val="28"/>
        </w:rPr>
        <w:t xml:space="preserve"> 2025. </w:t>
      </w:r>
      <w:r w:rsidR="00503C2C" w:rsidRPr="00503C2C">
        <w:rPr>
          <w:rFonts w:ascii="Times New Roman" w:hAnsi="Times New Roman" w:cs="Times New Roman"/>
          <w:sz w:val="28"/>
          <w:szCs w:val="28"/>
        </w:rPr>
        <w:t>–  URL: https://www.statista.com/ (дата обращения: 12.11.2025).</w:t>
      </w:r>
      <w:r w:rsidRPr="00B069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526D9" w14:textId="46D83F3A" w:rsidR="00B06972" w:rsidRPr="00B06972" w:rsidRDefault="00B06972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6972">
        <w:rPr>
          <w:rFonts w:ascii="Times New Roman" w:hAnsi="Times New Roman" w:cs="Times New Roman"/>
          <w:sz w:val="28"/>
          <w:szCs w:val="28"/>
        </w:rPr>
        <w:t>10</w:t>
      </w:r>
      <w:r w:rsidR="00503C2C">
        <w:rPr>
          <w:rFonts w:ascii="Times New Roman" w:hAnsi="Times New Roman" w:cs="Times New Roman"/>
          <w:sz w:val="28"/>
          <w:szCs w:val="28"/>
        </w:rPr>
        <w:t xml:space="preserve"> </w:t>
      </w:r>
      <w:r w:rsidR="00503C2C" w:rsidRPr="00503C2C">
        <w:rPr>
          <w:rFonts w:ascii="Times New Roman" w:hAnsi="Times New Roman" w:cs="Times New Roman"/>
          <w:sz w:val="28"/>
          <w:szCs w:val="28"/>
        </w:rPr>
        <w:t>Новости электронной коммерции. Текст: электронн</w:t>
      </w:r>
      <w:r w:rsidR="00503C2C">
        <w:rPr>
          <w:rFonts w:ascii="Times New Roman" w:hAnsi="Times New Roman" w:cs="Times New Roman"/>
          <w:sz w:val="28"/>
          <w:szCs w:val="28"/>
        </w:rPr>
        <w:t>ый // Ecommerce News: [сайт].</w:t>
      </w:r>
      <w:r w:rsidR="00503C2C" w:rsidRPr="00503C2C">
        <w:t xml:space="preserve"> </w:t>
      </w:r>
      <w:r w:rsidR="00503C2C">
        <w:t xml:space="preserve"> </w:t>
      </w:r>
      <w:r w:rsidR="00503C2C" w:rsidRPr="00503C2C">
        <w:rPr>
          <w:rFonts w:ascii="Times New Roman" w:hAnsi="Times New Roman" w:cs="Times New Roman"/>
          <w:sz w:val="28"/>
          <w:szCs w:val="28"/>
        </w:rPr>
        <w:t xml:space="preserve">–  </w:t>
      </w:r>
      <w:r w:rsidR="00503C2C">
        <w:rPr>
          <w:rFonts w:ascii="Times New Roman" w:hAnsi="Times New Roman" w:cs="Times New Roman"/>
          <w:sz w:val="28"/>
          <w:szCs w:val="28"/>
        </w:rPr>
        <w:t xml:space="preserve"> </w:t>
      </w:r>
      <w:r w:rsidR="007911DD">
        <w:rPr>
          <w:rFonts w:ascii="Times New Roman" w:hAnsi="Times New Roman" w:cs="Times New Roman"/>
          <w:sz w:val="28"/>
          <w:szCs w:val="28"/>
        </w:rPr>
        <w:t xml:space="preserve">2025. –  </w:t>
      </w:r>
      <w:r w:rsidR="00503C2C" w:rsidRPr="00503C2C">
        <w:rPr>
          <w:rFonts w:ascii="Times New Roman" w:hAnsi="Times New Roman" w:cs="Times New Roman"/>
          <w:sz w:val="28"/>
          <w:szCs w:val="28"/>
        </w:rPr>
        <w:t>URL: https://ecommercenews.eu/ (дата обращения: 12.11.2025).</w:t>
      </w:r>
      <w:r w:rsidRPr="00B069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0A62FAB" w14:textId="050A9120" w:rsidR="00B06972" w:rsidRDefault="00B06972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6972">
        <w:rPr>
          <w:rFonts w:ascii="Times New Roman" w:hAnsi="Times New Roman" w:cs="Times New Roman"/>
          <w:sz w:val="28"/>
          <w:szCs w:val="28"/>
        </w:rPr>
        <w:t>11</w:t>
      </w:r>
      <w:r w:rsidR="007911DD" w:rsidRPr="007911DD">
        <w:rPr>
          <w:rFonts w:ascii="Times New Roman" w:hAnsi="Times New Roman" w:cs="Times New Roman"/>
          <w:sz w:val="28"/>
          <w:szCs w:val="28"/>
        </w:rPr>
        <w:t xml:space="preserve"> </w:t>
      </w:r>
      <w:r w:rsidR="007911DD">
        <w:rPr>
          <w:rFonts w:ascii="Times New Roman" w:hAnsi="Times New Roman" w:cs="Times New Roman"/>
          <w:sz w:val="28"/>
          <w:szCs w:val="28"/>
          <w:lang w:val="en-US"/>
        </w:rPr>
        <w:t>Fits</w:t>
      </w:r>
      <w:r w:rsidR="007911DD" w:rsidRPr="007911DD">
        <w:rPr>
          <w:rFonts w:ascii="Times New Roman" w:hAnsi="Times New Roman" w:cs="Times New Roman"/>
          <w:sz w:val="28"/>
          <w:szCs w:val="28"/>
        </w:rPr>
        <w:t xml:space="preserve"> – </w:t>
      </w:r>
      <w:r w:rsidR="007911DD">
        <w:rPr>
          <w:rFonts w:ascii="Times New Roman" w:hAnsi="Times New Roman" w:cs="Times New Roman"/>
          <w:sz w:val="28"/>
          <w:szCs w:val="28"/>
        </w:rPr>
        <w:t>лучший планировщик одежды.</w:t>
      </w:r>
      <w:r w:rsidR="007911DD" w:rsidRPr="007911DD">
        <w:rPr>
          <w:rFonts w:ascii="Times New Roman" w:hAnsi="Times New Roman" w:cs="Times New Roman"/>
          <w:sz w:val="28"/>
          <w:szCs w:val="28"/>
        </w:rPr>
        <w:t xml:space="preserve"> Текст: электр</w:t>
      </w:r>
      <w:r w:rsidR="007911DD">
        <w:rPr>
          <w:rFonts w:ascii="Times New Roman" w:hAnsi="Times New Roman" w:cs="Times New Roman"/>
          <w:sz w:val="28"/>
          <w:szCs w:val="28"/>
        </w:rPr>
        <w:t xml:space="preserve">онный // FITS: [сайт]. </w:t>
      </w:r>
      <w:r w:rsidR="007911DD" w:rsidRPr="007911DD">
        <w:rPr>
          <w:rFonts w:ascii="Times New Roman" w:hAnsi="Times New Roman" w:cs="Times New Roman"/>
          <w:sz w:val="28"/>
          <w:szCs w:val="28"/>
        </w:rPr>
        <w:t xml:space="preserve">– </w:t>
      </w:r>
      <w:r w:rsidR="007911DD">
        <w:rPr>
          <w:rFonts w:ascii="Times New Roman" w:hAnsi="Times New Roman" w:cs="Times New Roman"/>
          <w:sz w:val="28"/>
          <w:szCs w:val="28"/>
        </w:rPr>
        <w:t xml:space="preserve"> 2025. </w:t>
      </w:r>
      <w:r w:rsidR="007911DD" w:rsidRPr="007911DD">
        <w:rPr>
          <w:rFonts w:ascii="Times New Roman" w:hAnsi="Times New Roman" w:cs="Times New Roman"/>
          <w:sz w:val="28"/>
          <w:szCs w:val="28"/>
        </w:rPr>
        <w:t>–  URL: https://www.fits-app.com/ru (дата обращения: 12.11.2025).</w:t>
      </w:r>
      <w:r w:rsidR="007911D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1435A0" w14:textId="56AA0BD4" w:rsidR="00B06972" w:rsidRPr="00032BF8" w:rsidRDefault="00B06972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BF8">
        <w:rPr>
          <w:rFonts w:ascii="Times New Roman" w:hAnsi="Times New Roman" w:cs="Times New Roman"/>
          <w:sz w:val="28"/>
          <w:szCs w:val="28"/>
        </w:rPr>
        <w:t xml:space="preserve">12 </w:t>
      </w:r>
      <w:r w:rsidR="007911DD" w:rsidRPr="007911DD">
        <w:rPr>
          <w:rFonts w:ascii="Times New Roman" w:hAnsi="Times New Roman" w:cs="Times New Roman"/>
          <w:sz w:val="28"/>
          <w:szCs w:val="28"/>
        </w:rPr>
        <w:t>Проект Doppl. Текст: элект</w:t>
      </w:r>
      <w:r w:rsidR="007911DD">
        <w:rPr>
          <w:rFonts w:ascii="Times New Roman" w:hAnsi="Times New Roman" w:cs="Times New Roman"/>
          <w:sz w:val="28"/>
          <w:szCs w:val="28"/>
        </w:rPr>
        <w:t xml:space="preserve">ронный // Google Labs: [сайт]. </w:t>
      </w:r>
      <w:r w:rsidR="007911DD" w:rsidRPr="007911DD">
        <w:rPr>
          <w:rFonts w:ascii="Times New Roman" w:hAnsi="Times New Roman" w:cs="Times New Roman"/>
          <w:sz w:val="28"/>
          <w:szCs w:val="28"/>
        </w:rPr>
        <w:t>–</w:t>
      </w:r>
      <w:r w:rsidR="007911DD">
        <w:rPr>
          <w:rFonts w:ascii="Times New Roman" w:hAnsi="Times New Roman" w:cs="Times New Roman"/>
          <w:sz w:val="28"/>
          <w:szCs w:val="28"/>
        </w:rPr>
        <w:t xml:space="preserve"> 2025. </w:t>
      </w:r>
      <w:r w:rsidR="007911DD" w:rsidRPr="007911DD">
        <w:rPr>
          <w:rFonts w:ascii="Times New Roman" w:hAnsi="Times New Roman" w:cs="Times New Roman"/>
          <w:sz w:val="28"/>
          <w:szCs w:val="28"/>
        </w:rPr>
        <w:t>– URL: https://labs.google.com/doppl (дата обращения: 12.11.2025)</w:t>
      </w:r>
      <w:r w:rsidR="007911DD">
        <w:t>.</w:t>
      </w:r>
      <w:r w:rsidR="007911DD" w:rsidRPr="00032BF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C1D7E6" w14:textId="198E9850" w:rsidR="00B06972" w:rsidRPr="004A50D8" w:rsidRDefault="00B06972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BF8">
        <w:rPr>
          <w:rFonts w:ascii="Times New Roman" w:hAnsi="Times New Roman" w:cs="Times New Roman"/>
          <w:sz w:val="28"/>
          <w:szCs w:val="28"/>
        </w:rPr>
        <w:t xml:space="preserve">13 </w:t>
      </w:r>
      <w:r w:rsidR="004A50D8" w:rsidRPr="004A50D8">
        <w:rPr>
          <w:rFonts w:ascii="Times New Roman" w:hAnsi="Times New Roman" w:cs="Times New Roman"/>
          <w:sz w:val="28"/>
          <w:szCs w:val="28"/>
        </w:rPr>
        <w:t>Компания:</w:t>
      </w:r>
      <w:r w:rsidR="00012ECD">
        <w:rPr>
          <w:rFonts w:ascii="Times New Roman" w:hAnsi="Times New Roman" w:cs="Times New Roman"/>
          <w:sz w:val="28"/>
          <w:szCs w:val="28"/>
        </w:rPr>
        <w:t xml:space="preserve"> </w:t>
      </w:r>
      <w:r w:rsidR="004A50D8" w:rsidRPr="004A50D8">
        <w:rPr>
          <w:rFonts w:ascii="Times New Roman" w:hAnsi="Times New Roman" w:cs="Times New Roman"/>
          <w:sz w:val="28"/>
          <w:szCs w:val="28"/>
        </w:rPr>
        <w:t>Zeekit . Текст: электронны</w:t>
      </w:r>
      <w:r w:rsidR="00012ECD">
        <w:rPr>
          <w:rFonts w:ascii="Times New Roman" w:hAnsi="Times New Roman" w:cs="Times New Roman"/>
          <w:sz w:val="28"/>
          <w:szCs w:val="28"/>
        </w:rPr>
        <w:t xml:space="preserve">й // TADVISER: [сайт]. </w:t>
      </w:r>
      <w:r w:rsidR="00012ECD" w:rsidRPr="00012ECD">
        <w:rPr>
          <w:rFonts w:ascii="Times New Roman" w:hAnsi="Times New Roman" w:cs="Times New Roman"/>
          <w:sz w:val="28"/>
          <w:szCs w:val="28"/>
        </w:rPr>
        <w:t xml:space="preserve">– </w:t>
      </w:r>
      <w:r w:rsidR="00012ECD">
        <w:rPr>
          <w:rFonts w:ascii="Times New Roman" w:hAnsi="Times New Roman" w:cs="Times New Roman"/>
          <w:sz w:val="28"/>
          <w:szCs w:val="28"/>
        </w:rPr>
        <w:t xml:space="preserve"> 2025.</w:t>
      </w:r>
      <w:r w:rsidR="00012ECD" w:rsidRPr="00012ECD">
        <w:t xml:space="preserve"> </w:t>
      </w:r>
      <w:r w:rsidR="00012ECD" w:rsidRPr="00012ECD">
        <w:rPr>
          <w:rFonts w:ascii="Times New Roman" w:hAnsi="Times New Roman" w:cs="Times New Roman"/>
          <w:sz w:val="28"/>
          <w:szCs w:val="28"/>
        </w:rPr>
        <w:t xml:space="preserve">– </w:t>
      </w:r>
      <w:r w:rsidR="00012ECD">
        <w:rPr>
          <w:rFonts w:ascii="Times New Roman" w:hAnsi="Times New Roman" w:cs="Times New Roman"/>
          <w:sz w:val="28"/>
          <w:szCs w:val="28"/>
        </w:rPr>
        <w:t xml:space="preserve"> </w:t>
      </w:r>
      <w:r w:rsidR="004A50D8" w:rsidRPr="004A50D8">
        <w:rPr>
          <w:rFonts w:ascii="Times New Roman" w:hAnsi="Times New Roman" w:cs="Times New Roman"/>
          <w:sz w:val="28"/>
          <w:szCs w:val="28"/>
        </w:rPr>
        <w:t xml:space="preserve"> </w:t>
      </w:r>
      <w:r w:rsidR="004A50D8">
        <w:rPr>
          <w:rFonts w:ascii="Times New Roman" w:hAnsi="Times New Roman" w:cs="Times New Roman"/>
          <w:sz w:val="28"/>
          <w:szCs w:val="28"/>
        </w:rPr>
        <w:t>URL:</w:t>
      </w:r>
      <w:r w:rsidR="00F9671C">
        <w:rPr>
          <w:rFonts w:ascii="Times New Roman" w:hAnsi="Times New Roman" w:cs="Times New Roman"/>
          <w:sz w:val="28"/>
          <w:szCs w:val="28"/>
        </w:rPr>
        <w:t xml:space="preserve"> </w:t>
      </w:r>
      <w:r w:rsidR="00012ECD" w:rsidRPr="00012ECD">
        <w:rPr>
          <w:rFonts w:ascii="Times New Roman" w:hAnsi="Times New Roman" w:cs="Times New Roman"/>
          <w:sz w:val="28"/>
          <w:szCs w:val="28"/>
        </w:rPr>
        <w:t>https://www.tadviser.ru/index.php/%D0%9A%D0%BE%D0%BC%D0%BF%D0%B0%D0%BD%D0%B8%D1%8F:Zeekit</w:t>
      </w:r>
      <w:r w:rsidR="00012ECD">
        <w:rPr>
          <w:rFonts w:ascii="Times New Roman" w:hAnsi="Times New Roman" w:cs="Times New Roman"/>
          <w:sz w:val="28"/>
          <w:szCs w:val="28"/>
        </w:rPr>
        <w:t xml:space="preserve"> </w:t>
      </w:r>
      <w:r w:rsidR="00012ECD" w:rsidRPr="00012ECD">
        <w:rPr>
          <w:rFonts w:ascii="Times New Roman" w:hAnsi="Times New Roman" w:cs="Times New Roman"/>
          <w:sz w:val="28"/>
          <w:szCs w:val="28"/>
        </w:rPr>
        <w:t>(дата обращения: 12.11.2025).</w:t>
      </w:r>
      <w:r w:rsidR="00012EC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4FE2208" w14:textId="6E770691" w:rsidR="00B06972" w:rsidRPr="00032BF8" w:rsidRDefault="00B06972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BF8">
        <w:rPr>
          <w:rFonts w:ascii="Times New Roman" w:hAnsi="Times New Roman" w:cs="Times New Roman"/>
          <w:sz w:val="28"/>
          <w:szCs w:val="28"/>
        </w:rPr>
        <w:t xml:space="preserve">14 </w:t>
      </w:r>
      <w:r w:rsidR="009A6798">
        <w:rPr>
          <w:rFonts w:ascii="Times New Roman" w:hAnsi="Times New Roman" w:cs="Times New Roman"/>
          <w:sz w:val="28"/>
          <w:szCs w:val="28"/>
        </w:rPr>
        <w:t xml:space="preserve">Примерюсь.рф. </w:t>
      </w:r>
      <w:r w:rsidR="009A6798" w:rsidRPr="009A6798">
        <w:rPr>
          <w:rFonts w:ascii="Times New Roman" w:hAnsi="Times New Roman" w:cs="Times New Roman"/>
          <w:sz w:val="28"/>
          <w:szCs w:val="28"/>
        </w:rPr>
        <w:t>Т</w:t>
      </w:r>
      <w:r w:rsidR="00BB59D0">
        <w:rPr>
          <w:rFonts w:ascii="Times New Roman" w:hAnsi="Times New Roman" w:cs="Times New Roman"/>
          <w:sz w:val="28"/>
          <w:szCs w:val="28"/>
        </w:rPr>
        <w:t xml:space="preserve">екст: электронный // Primerus: </w:t>
      </w:r>
      <w:r w:rsidR="009A6798" w:rsidRPr="009A6798">
        <w:rPr>
          <w:rFonts w:ascii="Times New Roman" w:hAnsi="Times New Roman" w:cs="Times New Roman"/>
          <w:sz w:val="28"/>
          <w:szCs w:val="28"/>
        </w:rPr>
        <w:t>[сайт].</w:t>
      </w:r>
      <w:r w:rsidR="009A6798">
        <w:rPr>
          <w:rFonts w:ascii="Times New Roman" w:hAnsi="Times New Roman" w:cs="Times New Roman"/>
          <w:sz w:val="28"/>
          <w:szCs w:val="28"/>
        </w:rPr>
        <w:t xml:space="preserve"> </w:t>
      </w:r>
      <w:r w:rsidR="009A6798" w:rsidRPr="009A6798">
        <w:rPr>
          <w:rFonts w:ascii="Times New Roman" w:hAnsi="Times New Roman" w:cs="Times New Roman"/>
          <w:sz w:val="28"/>
          <w:szCs w:val="28"/>
        </w:rPr>
        <w:t>–</w:t>
      </w:r>
      <w:r w:rsidR="009A6798">
        <w:rPr>
          <w:rFonts w:ascii="Times New Roman" w:hAnsi="Times New Roman" w:cs="Times New Roman"/>
          <w:sz w:val="28"/>
          <w:szCs w:val="28"/>
        </w:rPr>
        <w:t xml:space="preserve"> 2025. </w:t>
      </w:r>
      <w:r w:rsidR="009A6798" w:rsidRPr="009A6798">
        <w:rPr>
          <w:rFonts w:ascii="Times New Roman" w:hAnsi="Times New Roman" w:cs="Times New Roman"/>
          <w:sz w:val="28"/>
          <w:szCs w:val="28"/>
        </w:rPr>
        <w:t>– URL: https://www.primerus.ru/ (дата обращения: 12.11.2025)</w:t>
      </w:r>
      <w:r w:rsidR="00F9671C">
        <w:rPr>
          <w:rFonts w:ascii="Times New Roman" w:hAnsi="Times New Roman" w:cs="Times New Roman"/>
          <w:sz w:val="28"/>
          <w:szCs w:val="28"/>
        </w:rPr>
        <w:t>.</w:t>
      </w:r>
    </w:p>
    <w:p w14:paraId="0E3CF592" w14:textId="1729A362" w:rsidR="00B06972" w:rsidRPr="00032BF8" w:rsidRDefault="00B06972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BF8">
        <w:rPr>
          <w:rFonts w:ascii="Times New Roman" w:hAnsi="Times New Roman" w:cs="Times New Roman"/>
          <w:sz w:val="28"/>
          <w:szCs w:val="28"/>
        </w:rPr>
        <w:t xml:space="preserve">15 </w:t>
      </w:r>
      <w:r w:rsidR="00EE71FA" w:rsidRPr="00EE71FA">
        <w:rPr>
          <w:rFonts w:ascii="Times New Roman" w:hAnsi="Times New Roman" w:cs="Times New Roman"/>
          <w:sz w:val="28"/>
          <w:szCs w:val="28"/>
        </w:rPr>
        <w:t>3D – сканер одежды – Texel. Текст: электрон</w:t>
      </w:r>
      <w:r w:rsidR="00012ECD">
        <w:rPr>
          <w:rFonts w:ascii="Times New Roman" w:hAnsi="Times New Roman" w:cs="Times New Roman"/>
          <w:sz w:val="28"/>
          <w:szCs w:val="28"/>
        </w:rPr>
        <w:t xml:space="preserve">ный // Texel Graphics: [сайт]. </w:t>
      </w:r>
      <w:r w:rsidR="00EE71FA" w:rsidRPr="00EE71FA">
        <w:rPr>
          <w:rFonts w:ascii="Times New Roman" w:hAnsi="Times New Roman" w:cs="Times New Roman"/>
          <w:sz w:val="28"/>
          <w:szCs w:val="28"/>
        </w:rPr>
        <w:t xml:space="preserve"> </w:t>
      </w:r>
      <w:r w:rsidR="00012ECD" w:rsidRPr="00012ECD">
        <w:rPr>
          <w:rFonts w:ascii="Times New Roman" w:hAnsi="Times New Roman" w:cs="Times New Roman"/>
          <w:sz w:val="28"/>
          <w:szCs w:val="28"/>
        </w:rPr>
        <w:t xml:space="preserve">–  </w:t>
      </w:r>
      <w:r w:rsidR="00012ECD">
        <w:rPr>
          <w:rFonts w:ascii="Times New Roman" w:hAnsi="Times New Roman" w:cs="Times New Roman"/>
          <w:sz w:val="28"/>
          <w:szCs w:val="28"/>
        </w:rPr>
        <w:t xml:space="preserve">2025. </w:t>
      </w:r>
      <w:r w:rsidR="00EE71FA" w:rsidRPr="00EE71FA">
        <w:rPr>
          <w:rFonts w:ascii="Times New Roman" w:hAnsi="Times New Roman" w:cs="Times New Roman"/>
          <w:sz w:val="28"/>
          <w:szCs w:val="28"/>
        </w:rPr>
        <w:t xml:space="preserve"> </w:t>
      </w:r>
      <w:r w:rsidR="00012ECD" w:rsidRPr="00012ECD">
        <w:rPr>
          <w:rFonts w:ascii="Times New Roman" w:hAnsi="Times New Roman" w:cs="Times New Roman"/>
          <w:sz w:val="28"/>
          <w:szCs w:val="28"/>
        </w:rPr>
        <w:t xml:space="preserve">–  </w:t>
      </w:r>
      <w:r w:rsidR="00EE71FA" w:rsidRPr="00EE71FA">
        <w:rPr>
          <w:rFonts w:ascii="Times New Roman" w:hAnsi="Times New Roman" w:cs="Times New Roman"/>
          <w:sz w:val="28"/>
          <w:szCs w:val="28"/>
        </w:rPr>
        <w:t>URL: https://ru.texel.graphics/ru/cases/3d-clothes/ (дата обращения: 12.11.2025)</w:t>
      </w:r>
      <w:r w:rsidR="00EE71FA" w:rsidRPr="00EE71FA">
        <w:t>.</w:t>
      </w:r>
      <w:r w:rsidR="00EE71FA" w:rsidRPr="00032BF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56C750" w14:textId="349739ED" w:rsidR="00B06972" w:rsidRPr="00EE71FA" w:rsidRDefault="00B06972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71FA">
        <w:rPr>
          <w:rFonts w:ascii="Times New Roman" w:hAnsi="Times New Roman" w:cs="Times New Roman"/>
          <w:sz w:val="28"/>
          <w:szCs w:val="28"/>
        </w:rPr>
        <w:t>16</w:t>
      </w:r>
      <w:r w:rsidR="00EE71FA" w:rsidRPr="00EE71FA">
        <w:rPr>
          <w:rFonts w:ascii="Times New Roman" w:hAnsi="Times New Roman" w:cs="Times New Roman"/>
          <w:sz w:val="28"/>
          <w:szCs w:val="28"/>
        </w:rPr>
        <w:t xml:space="preserve"> </w:t>
      </w:r>
      <w:r w:rsidR="00EE71FA" w:rsidRPr="00EE71FA">
        <w:rPr>
          <w:rFonts w:ascii="Times New Roman" w:hAnsi="Times New Roman" w:cs="Times New Roman"/>
          <w:sz w:val="28"/>
          <w:szCs w:val="28"/>
          <w:lang w:val="en-US"/>
        </w:rPr>
        <w:t>Arigami</w:t>
      </w:r>
      <w:r w:rsidR="00EE71FA" w:rsidRPr="00EE71FA">
        <w:rPr>
          <w:rFonts w:ascii="Times New Roman" w:hAnsi="Times New Roman" w:cs="Times New Roman"/>
          <w:sz w:val="28"/>
          <w:szCs w:val="28"/>
        </w:rPr>
        <w:t xml:space="preserve"> – 3</w:t>
      </w:r>
      <w:r w:rsidR="00EE71FA" w:rsidRPr="00EE71F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EE71FA" w:rsidRPr="00EE71FA">
        <w:rPr>
          <w:rFonts w:ascii="Times New Roman" w:hAnsi="Times New Roman" w:cs="Times New Roman"/>
          <w:sz w:val="28"/>
          <w:szCs w:val="28"/>
        </w:rPr>
        <w:t xml:space="preserve"> платформа для виртуальной примерки </w:t>
      </w:r>
      <w:r w:rsidR="00EE71FA" w:rsidRPr="00EE71FA">
        <w:rPr>
          <w:rFonts w:ascii="Times New Roman" w:hAnsi="Times New Roman" w:cs="Times New Roman"/>
          <w:sz w:val="28"/>
          <w:szCs w:val="28"/>
          <w:lang w:val="en-US"/>
        </w:rPr>
        <w:t>AR</w:t>
      </w:r>
      <w:r w:rsidR="00EE71FA" w:rsidRPr="00EE71FA">
        <w:rPr>
          <w:rFonts w:ascii="Times New Roman" w:hAnsi="Times New Roman" w:cs="Times New Roman"/>
          <w:sz w:val="28"/>
          <w:szCs w:val="28"/>
        </w:rPr>
        <w:t xml:space="preserve"> – одежды. Текст: электронный // </w:t>
      </w:r>
      <w:r w:rsidR="00012ECD">
        <w:rPr>
          <w:rFonts w:ascii="Times New Roman" w:hAnsi="Times New Roman" w:cs="Times New Roman"/>
          <w:sz w:val="28"/>
          <w:szCs w:val="28"/>
        </w:rPr>
        <w:t xml:space="preserve">Arigami: [сайт]. –  2025. </w:t>
      </w:r>
      <w:r w:rsidR="00012ECD" w:rsidRPr="00012ECD">
        <w:t xml:space="preserve"> </w:t>
      </w:r>
      <w:r w:rsidR="00012ECD" w:rsidRPr="00012ECD">
        <w:rPr>
          <w:rFonts w:ascii="Times New Roman" w:hAnsi="Times New Roman" w:cs="Times New Roman"/>
          <w:sz w:val="28"/>
          <w:szCs w:val="28"/>
        </w:rPr>
        <w:t xml:space="preserve">–  </w:t>
      </w:r>
      <w:r w:rsidR="00EE71FA">
        <w:rPr>
          <w:rFonts w:ascii="Times New Roman" w:hAnsi="Times New Roman" w:cs="Times New Roman"/>
          <w:sz w:val="28"/>
          <w:szCs w:val="28"/>
        </w:rPr>
        <w:t>URL:</w:t>
      </w:r>
      <w:r w:rsidR="00EE71FA" w:rsidRPr="00EE71FA">
        <w:rPr>
          <w:rFonts w:ascii="Times New Roman" w:hAnsi="Times New Roman" w:cs="Times New Roman"/>
          <w:sz w:val="28"/>
          <w:szCs w:val="28"/>
        </w:rPr>
        <w:t xml:space="preserve"> https://arigami.io/virtualnaya-primerka-odezhdy (дата обращения: 12.11.2025).</w:t>
      </w:r>
    </w:p>
    <w:p w14:paraId="29053154" w14:textId="1C62FDBC" w:rsidR="00B06972" w:rsidRPr="006528A7" w:rsidRDefault="006528A7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 Гражданский кодекс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Российской Федерации (часть первая) от 30.11.1994 № 51-ФЗ (ред. от 31.07.2025, с изм. от 25.11.2025). </w:t>
      </w:r>
      <w:r w:rsidRPr="006528A7">
        <w:rPr>
          <w:rFonts w:ascii="Times New Roman" w:hAnsi="Times New Roman" w:cs="Times New Roman"/>
          <w:sz w:val="28"/>
          <w:szCs w:val="28"/>
        </w:rPr>
        <w:t>Текст: электронный // Кон</w:t>
      </w:r>
      <w:r w:rsidR="00BB59D0">
        <w:rPr>
          <w:rFonts w:ascii="Times New Roman" w:hAnsi="Times New Roman" w:cs="Times New Roman"/>
          <w:sz w:val="28"/>
          <w:szCs w:val="28"/>
        </w:rPr>
        <w:t xml:space="preserve">сультантПлюс: </w:t>
      </w:r>
      <w:r w:rsidR="00B93191">
        <w:rPr>
          <w:rFonts w:ascii="Times New Roman" w:hAnsi="Times New Roman" w:cs="Times New Roman"/>
          <w:sz w:val="28"/>
          <w:szCs w:val="28"/>
        </w:rPr>
        <w:t xml:space="preserve">[сайт]. – 2025. – </w:t>
      </w:r>
      <w:r w:rsidRPr="006528A7">
        <w:rPr>
          <w:rFonts w:ascii="Times New Roman" w:hAnsi="Times New Roman" w:cs="Times New Roman"/>
          <w:sz w:val="28"/>
          <w:szCs w:val="28"/>
        </w:rPr>
        <w:t>URL: https://www.consultant.ru/document/cons_doc_LAW_5142/ (дата обращения: 12.11.2025).</w:t>
      </w:r>
    </w:p>
    <w:p w14:paraId="0706A927" w14:textId="2B8DE661" w:rsidR="00B06972" w:rsidRPr="002C20E7" w:rsidRDefault="00B06972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20E7">
        <w:rPr>
          <w:rFonts w:ascii="Times New Roman" w:hAnsi="Times New Roman" w:cs="Times New Roman"/>
          <w:sz w:val="28"/>
          <w:szCs w:val="28"/>
        </w:rPr>
        <w:t xml:space="preserve">18 </w:t>
      </w:r>
      <w:r w:rsidR="00B93191" w:rsidRPr="00B93191">
        <w:rPr>
          <w:rFonts w:ascii="Times New Roman" w:hAnsi="Times New Roman" w:cs="Times New Roman"/>
          <w:sz w:val="28"/>
          <w:szCs w:val="28"/>
        </w:rPr>
        <w:t>Федеральный закон от 08.02.1998 N 14-ФЗ (ред. от 28.12.2025) "Об обществах с ограниченной ответственностью"</w:t>
      </w:r>
      <w:r w:rsidR="00B93191" w:rsidRPr="002C20E7">
        <w:rPr>
          <w:rFonts w:ascii="Times New Roman" w:hAnsi="Times New Roman" w:cs="Times New Roman"/>
          <w:sz w:val="28"/>
          <w:szCs w:val="28"/>
        </w:rPr>
        <w:t xml:space="preserve"> </w:t>
      </w:r>
      <w:r w:rsidR="00B93191" w:rsidRPr="00B93191">
        <w:rPr>
          <w:rFonts w:ascii="Times New Roman" w:hAnsi="Times New Roman" w:cs="Times New Roman"/>
          <w:sz w:val="28"/>
          <w:szCs w:val="28"/>
        </w:rPr>
        <w:t>Текст: электронный // Кон</w:t>
      </w:r>
      <w:r w:rsidR="00BB59D0">
        <w:rPr>
          <w:rFonts w:ascii="Times New Roman" w:hAnsi="Times New Roman" w:cs="Times New Roman"/>
          <w:sz w:val="28"/>
          <w:szCs w:val="28"/>
        </w:rPr>
        <w:t xml:space="preserve">сультантПлюс: </w:t>
      </w:r>
      <w:r w:rsidR="00B93191">
        <w:rPr>
          <w:rFonts w:ascii="Times New Roman" w:hAnsi="Times New Roman" w:cs="Times New Roman"/>
          <w:sz w:val="28"/>
          <w:szCs w:val="28"/>
        </w:rPr>
        <w:t xml:space="preserve">[сайт]. </w:t>
      </w:r>
      <w:r w:rsidR="00B93191" w:rsidRPr="00B93191">
        <w:rPr>
          <w:rFonts w:ascii="Times New Roman" w:hAnsi="Times New Roman" w:cs="Times New Roman"/>
          <w:sz w:val="28"/>
          <w:szCs w:val="28"/>
        </w:rPr>
        <w:t>–</w:t>
      </w:r>
      <w:r w:rsidR="00B93191">
        <w:rPr>
          <w:rFonts w:ascii="Times New Roman" w:hAnsi="Times New Roman" w:cs="Times New Roman"/>
          <w:sz w:val="28"/>
          <w:szCs w:val="28"/>
        </w:rPr>
        <w:t xml:space="preserve"> 2025. </w:t>
      </w:r>
      <w:r w:rsidR="00B93191" w:rsidRPr="00B93191">
        <w:rPr>
          <w:rFonts w:ascii="Times New Roman" w:hAnsi="Times New Roman" w:cs="Times New Roman"/>
          <w:sz w:val="28"/>
          <w:szCs w:val="28"/>
        </w:rPr>
        <w:t xml:space="preserve">– URL: </w:t>
      </w:r>
      <w:r w:rsidR="00B93191" w:rsidRPr="00B93191">
        <w:rPr>
          <w:rFonts w:ascii="Times New Roman" w:hAnsi="Times New Roman" w:cs="Times New Roman"/>
          <w:sz w:val="28"/>
          <w:szCs w:val="28"/>
        </w:rPr>
        <w:lastRenderedPageBreak/>
        <w:t>https://www.consultant.ru/document/cons_doc_LAW_17819/ (дата обращения: 12.11.2025).</w:t>
      </w:r>
    </w:p>
    <w:p w14:paraId="75AEA63C" w14:textId="11CFF641" w:rsidR="00725317" w:rsidRPr="002C20E7" w:rsidRDefault="00B06972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20E7">
        <w:rPr>
          <w:rFonts w:ascii="Times New Roman" w:hAnsi="Times New Roman" w:cs="Times New Roman"/>
          <w:sz w:val="28"/>
          <w:szCs w:val="28"/>
        </w:rPr>
        <w:t>19</w:t>
      </w:r>
      <w:r w:rsidR="00012ECD">
        <w:rPr>
          <w:rFonts w:ascii="Times New Roman" w:hAnsi="Times New Roman" w:cs="Times New Roman"/>
          <w:sz w:val="28"/>
          <w:szCs w:val="28"/>
        </w:rPr>
        <w:t xml:space="preserve"> И</w:t>
      </w:r>
      <w:r w:rsidR="00012ECD" w:rsidRPr="00012ECD">
        <w:rPr>
          <w:rFonts w:ascii="Times New Roman" w:hAnsi="Times New Roman" w:cs="Times New Roman"/>
          <w:sz w:val="28"/>
          <w:szCs w:val="28"/>
        </w:rPr>
        <w:t>нформационно-правовое обеспечение гарант</w:t>
      </w:r>
      <w:r w:rsidR="00012ECD">
        <w:rPr>
          <w:rFonts w:ascii="Times New Roman" w:hAnsi="Times New Roman" w:cs="Times New Roman"/>
          <w:sz w:val="28"/>
          <w:szCs w:val="28"/>
        </w:rPr>
        <w:t xml:space="preserve">. </w:t>
      </w:r>
      <w:r w:rsidR="00012ECD" w:rsidRPr="00012ECD">
        <w:rPr>
          <w:rFonts w:ascii="Times New Roman" w:hAnsi="Times New Roman" w:cs="Times New Roman"/>
          <w:sz w:val="28"/>
          <w:szCs w:val="28"/>
        </w:rPr>
        <w:t>Текст: электронн</w:t>
      </w:r>
      <w:r w:rsidR="00BB59D0">
        <w:rPr>
          <w:rFonts w:ascii="Times New Roman" w:hAnsi="Times New Roman" w:cs="Times New Roman"/>
          <w:sz w:val="28"/>
          <w:szCs w:val="28"/>
        </w:rPr>
        <w:t xml:space="preserve">ый // Гарант: </w:t>
      </w:r>
      <w:r w:rsidR="00012ECD">
        <w:rPr>
          <w:rFonts w:ascii="Times New Roman" w:hAnsi="Times New Roman" w:cs="Times New Roman"/>
          <w:sz w:val="28"/>
          <w:szCs w:val="28"/>
        </w:rPr>
        <w:t xml:space="preserve">[сайт]. </w:t>
      </w:r>
      <w:r w:rsidR="00012ECD" w:rsidRPr="00012ECD">
        <w:rPr>
          <w:rFonts w:ascii="Times New Roman" w:hAnsi="Times New Roman" w:cs="Times New Roman"/>
          <w:sz w:val="28"/>
          <w:szCs w:val="28"/>
        </w:rPr>
        <w:t xml:space="preserve">–  </w:t>
      </w:r>
      <w:r w:rsidR="00012ECD">
        <w:rPr>
          <w:rFonts w:ascii="Times New Roman" w:hAnsi="Times New Roman" w:cs="Times New Roman"/>
          <w:sz w:val="28"/>
          <w:szCs w:val="28"/>
        </w:rPr>
        <w:t xml:space="preserve"> 2025. </w:t>
      </w:r>
      <w:r w:rsidR="00012ECD" w:rsidRPr="00012ECD">
        <w:rPr>
          <w:rFonts w:ascii="Times New Roman" w:hAnsi="Times New Roman" w:cs="Times New Roman"/>
          <w:sz w:val="28"/>
          <w:szCs w:val="28"/>
        </w:rPr>
        <w:t>–   URL: https://go.garant.ru/?utm_source=garant&amp;utm_medium=all&amp;utm_content=redirect&amp;utm_campaign=lead-from-dri (дата обращения: 12.11.2025).</w:t>
      </w:r>
      <w:r w:rsidR="00012ECD" w:rsidRPr="002C20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40EFD9" w14:textId="6F27E777" w:rsidR="00725317" w:rsidRPr="002C20E7" w:rsidRDefault="00725317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C20E7">
        <w:rPr>
          <w:rFonts w:ascii="Times New Roman" w:hAnsi="Times New Roman" w:cs="Times New Roman"/>
          <w:sz w:val="28"/>
          <w:szCs w:val="28"/>
        </w:rPr>
        <w:t>20</w:t>
      </w:r>
      <w:r w:rsidR="00012ECD">
        <w:rPr>
          <w:rFonts w:ascii="Times New Roman" w:hAnsi="Times New Roman" w:cs="Times New Roman"/>
          <w:sz w:val="28"/>
          <w:szCs w:val="28"/>
        </w:rPr>
        <w:t xml:space="preserve"> </w:t>
      </w:r>
      <w:r w:rsidR="00012ECD" w:rsidRPr="00012ECD">
        <w:rPr>
          <w:rFonts w:ascii="Times New Roman" w:hAnsi="Times New Roman" w:cs="Times New Roman"/>
          <w:sz w:val="28"/>
          <w:szCs w:val="28"/>
        </w:rPr>
        <w:t>Упрощенная система налогообложения (УСН). Текст: электронный // Федер</w:t>
      </w:r>
      <w:r w:rsidR="006528A7">
        <w:rPr>
          <w:rFonts w:ascii="Times New Roman" w:hAnsi="Times New Roman" w:cs="Times New Roman"/>
          <w:sz w:val="28"/>
          <w:szCs w:val="28"/>
        </w:rPr>
        <w:t>альная налоговая служба (ФНС): [сайт]. – 2025.</w:t>
      </w:r>
      <w:r w:rsidR="006528A7">
        <w:t xml:space="preserve"> </w:t>
      </w:r>
      <w:r w:rsidR="006528A7">
        <w:rPr>
          <w:rFonts w:ascii="Times New Roman" w:hAnsi="Times New Roman" w:cs="Times New Roman"/>
          <w:sz w:val="28"/>
          <w:szCs w:val="28"/>
        </w:rPr>
        <w:t xml:space="preserve">– </w:t>
      </w:r>
      <w:r w:rsidR="00012ECD" w:rsidRPr="00012ECD">
        <w:rPr>
          <w:rFonts w:ascii="Times New Roman" w:hAnsi="Times New Roman" w:cs="Times New Roman"/>
          <w:sz w:val="28"/>
          <w:szCs w:val="28"/>
        </w:rPr>
        <w:t>URL: https://www.nalog.gov.ru/rn77/taxation/taxes/usn/ (дата обращения: 12.11.2025).</w:t>
      </w:r>
      <w:r w:rsidR="00012ECD">
        <w:rPr>
          <w:rFonts w:ascii="Times New Roman" w:hAnsi="Times New Roman" w:cs="Times New Roman"/>
          <w:sz w:val="28"/>
          <w:szCs w:val="28"/>
        </w:rPr>
        <w:t xml:space="preserve"> </w:t>
      </w:r>
      <w:r w:rsidRPr="002C20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7BE768" w14:textId="6743E7AD" w:rsidR="00725317" w:rsidRPr="009A6798" w:rsidRDefault="00725317" w:rsidP="0014111C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bCs/>
          <w:color w:val="auto"/>
          <w:sz w:val="28"/>
          <w:szCs w:val="28"/>
          <w:u w:val="none"/>
        </w:rPr>
      </w:pPr>
      <w:r w:rsidRPr="002C20E7">
        <w:rPr>
          <w:rFonts w:ascii="Times New Roman" w:hAnsi="Times New Roman" w:cs="Times New Roman"/>
          <w:sz w:val="28"/>
          <w:szCs w:val="28"/>
        </w:rPr>
        <w:t>21</w:t>
      </w:r>
      <w:r w:rsidR="00B93191">
        <w:rPr>
          <w:rFonts w:ascii="Times New Roman" w:hAnsi="Times New Roman" w:cs="Times New Roman"/>
          <w:sz w:val="28"/>
          <w:szCs w:val="28"/>
        </w:rPr>
        <w:t xml:space="preserve"> «</w:t>
      </w:r>
      <w:r w:rsidR="00B93191" w:rsidRPr="00B93191">
        <w:rPr>
          <w:rFonts w:ascii="Times New Roman" w:hAnsi="Times New Roman" w:cs="Times New Roman"/>
          <w:sz w:val="28"/>
          <w:szCs w:val="28"/>
        </w:rPr>
        <w:t>ОК 029-2014 (КДЕС Ред. 2). Общероссийский классификатор видов экономической деятельности" (утв. Приказом Росс</w:t>
      </w:r>
      <w:r w:rsidR="00B93191">
        <w:rPr>
          <w:rFonts w:ascii="Times New Roman" w:hAnsi="Times New Roman" w:cs="Times New Roman"/>
          <w:sz w:val="28"/>
          <w:szCs w:val="28"/>
        </w:rPr>
        <w:t>тандарта от 31.01.2014 N 14</w:t>
      </w:r>
      <w:r w:rsidR="000D431A">
        <w:rPr>
          <w:rFonts w:ascii="Times New Roman" w:hAnsi="Times New Roman" w:cs="Times New Roman"/>
          <w:sz w:val="28"/>
          <w:szCs w:val="28"/>
        </w:rPr>
        <w:t xml:space="preserve"> – ст) (ред. от 11.09.2025). </w:t>
      </w:r>
      <w:r w:rsidR="009A6798" w:rsidRPr="00B93191">
        <w:rPr>
          <w:rFonts w:ascii="Times New Roman" w:hAnsi="Times New Roman" w:cs="Times New Roman"/>
          <w:sz w:val="28"/>
          <w:szCs w:val="28"/>
        </w:rPr>
        <w:t>Текст: электронный // Кон</w:t>
      </w:r>
      <w:r w:rsidR="00BB59D0">
        <w:rPr>
          <w:rFonts w:ascii="Times New Roman" w:hAnsi="Times New Roman" w:cs="Times New Roman"/>
          <w:sz w:val="28"/>
          <w:szCs w:val="28"/>
        </w:rPr>
        <w:t xml:space="preserve">сультантПлюс: </w:t>
      </w:r>
      <w:r w:rsidR="009A6798">
        <w:rPr>
          <w:rFonts w:ascii="Times New Roman" w:hAnsi="Times New Roman" w:cs="Times New Roman"/>
          <w:sz w:val="28"/>
          <w:szCs w:val="28"/>
        </w:rPr>
        <w:t xml:space="preserve">[сайт]. </w:t>
      </w:r>
      <w:r w:rsidR="009A6798" w:rsidRPr="00B93191">
        <w:rPr>
          <w:rFonts w:ascii="Times New Roman" w:hAnsi="Times New Roman" w:cs="Times New Roman"/>
          <w:sz w:val="28"/>
          <w:szCs w:val="28"/>
        </w:rPr>
        <w:t>–</w:t>
      </w:r>
      <w:r w:rsidR="009A6798">
        <w:rPr>
          <w:rFonts w:ascii="Times New Roman" w:hAnsi="Times New Roman" w:cs="Times New Roman"/>
          <w:sz w:val="28"/>
          <w:szCs w:val="28"/>
        </w:rPr>
        <w:t xml:space="preserve"> 2025. </w:t>
      </w:r>
      <w:r w:rsidR="00F9671C" w:rsidRPr="00F9671C">
        <w:rPr>
          <w:rFonts w:ascii="Times New Roman" w:hAnsi="Times New Roman" w:cs="Times New Roman"/>
          <w:sz w:val="28"/>
          <w:szCs w:val="28"/>
        </w:rPr>
        <w:t>–</w:t>
      </w:r>
      <w:r w:rsidR="00F9671C">
        <w:rPr>
          <w:rFonts w:ascii="Times New Roman" w:hAnsi="Times New Roman" w:cs="Times New Roman"/>
          <w:sz w:val="28"/>
          <w:szCs w:val="28"/>
        </w:rPr>
        <w:t xml:space="preserve"> </w:t>
      </w:r>
      <w:r w:rsidR="00F9671C" w:rsidRPr="009A6798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F9671C" w:rsidRPr="009A6798">
        <w:rPr>
          <w:rFonts w:ascii="Times New Roman" w:hAnsi="Times New Roman" w:cs="Times New Roman"/>
          <w:sz w:val="28"/>
          <w:szCs w:val="28"/>
        </w:rPr>
        <w:t xml:space="preserve">: </w:t>
      </w:r>
      <w:r w:rsidR="00F9671C" w:rsidRPr="00F9671C">
        <w:rPr>
          <w:rFonts w:ascii="Times New Roman" w:hAnsi="Times New Roman" w:cs="Times New Roman"/>
          <w:sz w:val="28"/>
          <w:szCs w:val="28"/>
        </w:rPr>
        <w:t>https://www.consultant.ru/document/cons_doc_LAW_163320/9bb169df18203089f98528bd4fa63aa8c29f517b/</w:t>
      </w:r>
      <w:r w:rsidR="00F9671C">
        <w:rPr>
          <w:rFonts w:ascii="Times New Roman" w:hAnsi="Times New Roman" w:cs="Times New Roman"/>
          <w:sz w:val="28"/>
          <w:szCs w:val="28"/>
        </w:rPr>
        <w:t xml:space="preserve"> </w:t>
      </w:r>
      <w:r w:rsidR="00F9671C" w:rsidRPr="00F9671C">
        <w:rPr>
          <w:rFonts w:ascii="Times New Roman" w:hAnsi="Times New Roman" w:cs="Times New Roman"/>
          <w:sz w:val="28"/>
          <w:szCs w:val="28"/>
        </w:rPr>
        <w:t>(дата обращения: 18.12.2025)</w:t>
      </w:r>
      <w:r w:rsidR="00F9671C">
        <w:rPr>
          <w:rFonts w:ascii="Times New Roman" w:hAnsi="Times New Roman" w:cs="Times New Roman"/>
          <w:sz w:val="28"/>
          <w:szCs w:val="28"/>
        </w:rPr>
        <w:t>.</w:t>
      </w:r>
    </w:p>
    <w:p w14:paraId="7ADBB0DB" w14:textId="331BD38E" w:rsidR="00F422E8" w:rsidRPr="00F422E8" w:rsidRDefault="00F422E8" w:rsidP="0014111C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</w:pPr>
      <w:r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>22</w:t>
      </w:r>
      <w:r w:rsidR="00F9671C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 xml:space="preserve"> </w:t>
      </w:r>
      <w:r w:rsidRPr="00F422E8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 xml:space="preserve">Гражданский кодекс Российской Федерации </w:t>
      </w:r>
      <w:r w:rsidR="00F9671C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>(часть четвертая)</w:t>
      </w:r>
      <w:r w:rsidRPr="00F422E8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 xml:space="preserve"> от 18.12.2006 N 230-ФЗ (ред. от 23.07.2025) (с изм. и доп., вступ. в силу с 04.01.2026)</w:t>
      </w:r>
      <w:r w:rsidR="00F9671C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>.</w:t>
      </w:r>
      <w:r w:rsidR="00F9671C" w:rsidRPr="00F9671C">
        <w:t xml:space="preserve"> </w:t>
      </w:r>
      <w:r w:rsidR="00F9671C" w:rsidRPr="00F9671C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>Текст: электронный // КонсультантПлюс: [сайт]. – 2025. – URL</w:t>
      </w:r>
      <w:r w:rsidR="00F9671C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>:</w:t>
      </w:r>
      <w:r w:rsidR="00F9671C" w:rsidRPr="00F9671C">
        <w:t xml:space="preserve"> </w:t>
      </w:r>
      <w:r w:rsidR="00F9671C" w:rsidRPr="00F9671C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>https://www.consultant.ru/document/cons_doc_LAW_64629/4f084f0ca9455af0c226715f0cc1ca3059d43411/</w:t>
      </w:r>
      <w:r w:rsidR="00F9671C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 xml:space="preserve"> </w:t>
      </w:r>
      <w:r w:rsidR="00F9671C" w:rsidRPr="00F9671C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>(дата обращения: 18.12.2025)</w:t>
      </w:r>
      <w:r w:rsidR="00F9671C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>.</w:t>
      </w:r>
    </w:p>
    <w:p w14:paraId="2C915FB6" w14:textId="4D8FC427" w:rsidR="00BB59D0" w:rsidRPr="00BB59D0" w:rsidRDefault="00F422E8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9671C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>23</w:t>
      </w:r>
      <w:r w:rsidR="00725317" w:rsidRPr="00F9671C">
        <w:rPr>
          <w:rStyle w:val="ad"/>
          <w:rFonts w:ascii="Times New Roman" w:hAnsi="Times New Roman" w:cs="Times New Roman"/>
          <w:bCs/>
          <w:color w:val="000000" w:themeColor="text1"/>
          <w:sz w:val="28"/>
          <w:szCs w:val="28"/>
          <w:u w:val="none"/>
        </w:rPr>
        <w:t xml:space="preserve"> </w:t>
      </w:r>
      <w:r w:rsidR="00BB59D0" w:rsidRPr="00BB59D0">
        <w:rPr>
          <w:rFonts w:ascii="Times New Roman" w:hAnsi="Times New Roman" w:cs="Times New Roman"/>
          <w:bCs/>
          <w:sz w:val="28"/>
          <w:szCs w:val="28"/>
        </w:rPr>
        <w:t>Федеральный закон "О персональных данных" от 27.07.2006 N 152-ФЗ (последняя редакция)</w:t>
      </w:r>
      <w:r w:rsidR="00BB59D0">
        <w:rPr>
          <w:rFonts w:ascii="Times New Roman" w:hAnsi="Times New Roman" w:cs="Times New Roman"/>
          <w:bCs/>
          <w:sz w:val="28"/>
          <w:szCs w:val="28"/>
        </w:rPr>
        <w:t>.</w:t>
      </w:r>
      <w:r w:rsidR="00BB59D0" w:rsidRPr="00BB59D0">
        <w:t xml:space="preserve"> </w:t>
      </w:r>
      <w:r w:rsidR="00BB59D0" w:rsidRPr="00BB59D0">
        <w:rPr>
          <w:rFonts w:ascii="Times New Roman" w:hAnsi="Times New Roman" w:cs="Times New Roman"/>
          <w:bCs/>
          <w:sz w:val="28"/>
          <w:szCs w:val="28"/>
        </w:rPr>
        <w:t>Текст: электронный // КонсультантПлюс: \[сайт]. – 2025. – URL: https://www.consultant.ru/document/cons_doc_LAW_61801/</w:t>
      </w:r>
      <w:r w:rsidR="00BB59D0">
        <w:rPr>
          <w:rFonts w:ascii="Times New Roman" w:hAnsi="Times New Roman" w:cs="Times New Roman"/>
          <w:bCs/>
          <w:sz w:val="28"/>
          <w:szCs w:val="28"/>
        </w:rPr>
        <w:t xml:space="preserve"> (</w:t>
      </w:r>
      <w:r w:rsidR="00BB59D0">
        <w:rPr>
          <w:rFonts w:ascii="Times New Roman" w:hAnsi="Times New Roman" w:cs="Times New Roman"/>
          <w:sz w:val="28"/>
          <w:szCs w:val="28"/>
        </w:rPr>
        <w:t>дата обращения: 18.12</w:t>
      </w:r>
      <w:r w:rsidR="00BB59D0" w:rsidRPr="00012ECD">
        <w:rPr>
          <w:rFonts w:ascii="Times New Roman" w:hAnsi="Times New Roman" w:cs="Times New Roman"/>
          <w:sz w:val="28"/>
          <w:szCs w:val="28"/>
        </w:rPr>
        <w:t>.2025</w:t>
      </w:r>
      <w:r w:rsidR="00BB59D0">
        <w:rPr>
          <w:rFonts w:ascii="Times New Roman" w:hAnsi="Times New Roman" w:cs="Times New Roman"/>
          <w:sz w:val="28"/>
          <w:szCs w:val="28"/>
        </w:rPr>
        <w:t>)</w:t>
      </w:r>
      <w:r w:rsidR="00F9671C">
        <w:rPr>
          <w:rFonts w:ascii="Times New Roman" w:hAnsi="Times New Roman" w:cs="Times New Roman"/>
          <w:sz w:val="28"/>
          <w:szCs w:val="28"/>
        </w:rPr>
        <w:t>.</w:t>
      </w:r>
    </w:p>
    <w:p w14:paraId="307A1B36" w14:textId="1F64F6A5" w:rsidR="00725317" w:rsidRPr="002C20E7" w:rsidRDefault="00F422E8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24</w:t>
      </w:r>
      <w:r w:rsidR="00725317" w:rsidRPr="002C20E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B59D0" w:rsidRPr="00BB59D0">
        <w:rPr>
          <w:rFonts w:ascii="Times New Roman" w:hAnsi="Times New Roman" w:cs="Times New Roman"/>
          <w:bCs/>
          <w:sz w:val="28"/>
          <w:szCs w:val="28"/>
        </w:rPr>
        <w:t>Федеральный закон "Об информации, информационных технологиях и о защите информации" от 27.07.2006 N 149-ФЗ (последняя редакция)</w:t>
      </w:r>
      <w:r w:rsidR="00BB59D0">
        <w:rPr>
          <w:rFonts w:ascii="Times New Roman" w:hAnsi="Times New Roman" w:cs="Times New Roman"/>
          <w:bCs/>
          <w:sz w:val="28"/>
          <w:szCs w:val="28"/>
        </w:rPr>
        <w:t xml:space="preserve">. Текст: электронный // КонсультантПлюс: </w:t>
      </w:r>
      <w:r w:rsidR="00BB59D0" w:rsidRPr="00BB59D0">
        <w:rPr>
          <w:rFonts w:ascii="Times New Roman" w:hAnsi="Times New Roman" w:cs="Times New Roman"/>
          <w:bCs/>
          <w:sz w:val="28"/>
          <w:szCs w:val="28"/>
        </w:rPr>
        <w:t>[сайт]. – 2025. – URL:</w:t>
      </w:r>
      <w:r w:rsidR="00BB59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B59D0" w:rsidRPr="00BB59D0">
        <w:rPr>
          <w:rFonts w:ascii="Times New Roman" w:hAnsi="Times New Roman" w:cs="Times New Roman"/>
          <w:bCs/>
          <w:sz w:val="28"/>
          <w:szCs w:val="28"/>
        </w:rPr>
        <w:t>https://www.consultant.ru/document/cons_doc_LAW_61798/</w:t>
      </w:r>
      <w:r w:rsidR="00725317" w:rsidRPr="002C20E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B59D0" w:rsidRPr="00BB59D0">
        <w:rPr>
          <w:rFonts w:ascii="Times New Roman" w:hAnsi="Times New Roman" w:cs="Times New Roman"/>
          <w:bCs/>
          <w:sz w:val="28"/>
          <w:szCs w:val="28"/>
        </w:rPr>
        <w:t>(дата обращения: 18.12.2025)</w:t>
      </w:r>
      <w:r w:rsidR="00F9671C">
        <w:rPr>
          <w:rFonts w:ascii="Times New Roman" w:hAnsi="Times New Roman" w:cs="Times New Roman"/>
          <w:bCs/>
          <w:sz w:val="28"/>
          <w:szCs w:val="28"/>
        </w:rPr>
        <w:t>.</w:t>
      </w:r>
    </w:p>
    <w:p w14:paraId="41D6ED7B" w14:textId="7F56CFAF" w:rsidR="00725317" w:rsidRPr="002C20E7" w:rsidRDefault="00725317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C20E7">
        <w:rPr>
          <w:rFonts w:ascii="Times New Roman" w:hAnsi="Times New Roman" w:cs="Times New Roman"/>
          <w:bCs/>
          <w:sz w:val="28"/>
          <w:szCs w:val="28"/>
        </w:rPr>
        <w:lastRenderedPageBreak/>
        <w:t>25</w:t>
      </w:r>
      <w:r w:rsidR="00F422E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Федеральный закон "О рекламе" от 13.03.2006 N 38-ФЗ (последняя редакция)</w:t>
      </w:r>
      <w:r w:rsidR="00F422E8">
        <w:rPr>
          <w:rFonts w:ascii="Times New Roman" w:hAnsi="Times New Roman" w:cs="Times New Roman"/>
          <w:bCs/>
          <w:sz w:val="28"/>
          <w:szCs w:val="28"/>
        </w:rPr>
        <w:t>.</w:t>
      </w:r>
      <w:r w:rsidR="00F422E8" w:rsidRPr="00F422E8">
        <w:t xml:space="preserve"> 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Текст: электронный // Консульт</w:t>
      </w:r>
      <w:r w:rsidR="00F422E8">
        <w:rPr>
          <w:rFonts w:ascii="Times New Roman" w:hAnsi="Times New Roman" w:cs="Times New Roman"/>
          <w:bCs/>
          <w:sz w:val="28"/>
          <w:szCs w:val="28"/>
        </w:rPr>
        <w:t xml:space="preserve">антПлюс: [сайт]. – 2025. – URL: 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https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://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www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.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consultant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.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ru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/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document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/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cons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_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doc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_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LAW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_58968/</w:t>
      </w:r>
      <w:r w:rsidR="00F422E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(дата обращения: 18.12.2025)</w:t>
      </w:r>
      <w:r w:rsidR="00F9671C">
        <w:rPr>
          <w:rFonts w:ascii="Times New Roman" w:hAnsi="Times New Roman" w:cs="Times New Roman"/>
          <w:bCs/>
          <w:sz w:val="28"/>
          <w:szCs w:val="28"/>
        </w:rPr>
        <w:t>.</w:t>
      </w:r>
    </w:p>
    <w:p w14:paraId="6718FCBE" w14:textId="406A722C" w:rsidR="00725317" w:rsidRPr="002C20E7" w:rsidRDefault="00725317" w:rsidP="0014111C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sz w:val="28"/>
          <w:szCs w:val="28"/>
        </w:rPr>
      </w:pPr>
      <w:r w:rsidRPr="002C20E7">
        <w:rPr>
          <w:rFonts w:ascii="Times New Roman" w:hAnsi="Times New Roman" w:cs="Times New Roman"/>
          <w:sz w:val="28"/>
          <w:szCs w:val="28"/>
        </w:rPr>
        <w:t xml:space="preserve">26 </w:t>
      </w:r>
      <w:r w:rsidR="00F422E8" w:rsidRPr="00F422E8">
        <w:rPr>
          <w:rFonts w:ascii="Times New Roman" w:hAnsi="Times New Roman" w:cs="Times New Roman"/>
          <w:sz w:val="28"/>
          <w:szCs w:val="28"/>
        </w:rPr>
        <w:t>Налоговый кодекс Российской Федерации часть 2 (НК РФ ч.2)</w:t>
      </w:r>
      <w:r w:rsidR="00F422E8">
        <w:rPr>
          <w:rFonts w:ascii="Times New Roman" w:hAnsi="Times New Roman" w:cs="Times New Roman"/>
          <w:sz w:val="28"/>
          <w:szCs w:val="28"/>
        </w:rPr>
        <w:t>.</w:t>
      </w:r>
      <w:r w:rsidR="00F422E8" w:rsidRPr="00F422E8">
        <w:t xml:space="preserve"> </w:t>
      </w:r>
      <w:r w:rsidR="00F422E8" w:rsidRPr="00F422E8">
        <w:rPr>
          <w:rFonts w:ascii="Times New Roman" w:hAnsi="Times New Roman" w:cs="Times New Roman"/>
          <w:sz w:val="28"/>
          <w:szCs w:val="28"/>
        </w:rPr>
        <w:t xml:space="preserve">Текст: электронный // КонсультантПлюс: [сайт]. – 2025. – URL: 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https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://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www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.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consultant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.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ru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/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document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/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cons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_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doc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_</w:t>
      </w:r>
      <w:r w:rsidR="00F422E8" w:rsidRPr="00F422E8">
        <w:rPr>
          <w:rFonts w:ascii="Times New Roman" w:hAnsi="Times New Roman" w:cs="Times New Roman"/>
          <w:bCs/>
          <w:sz w:val="28"/>
          <w:szCs w:val="28"/>
          <w:lang w:val="en-US"/>
        </w:rPr>
        <w:t>LAW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_28165/</w:t>
      </w:r>
      <w:r w:rsidR="00F422E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22E8" w:rsidRPr="00F422E8">
        <w:rPr>
          <w:rFonts w:ascii="Times New Roman" w:hAnsi="Times New Roman" w:cs="Times New Roman"/>
          <w:bCs/>
          <w:sz w:val="28"/>
          <w:szCs w:val="28"/>
        </w:rPr>
        <w:t>(дата обращения: 18.12.2025)</w:t>
      </w:r>
      <w:r w:rsidR="00F9671C">
        <w:rPr>
          <w:rFonts w:ascii="Times New Roman" w:hAnsi="Times New Roman" w:cs="Times New Roman"/>
          <w:bCs/>
          <w:sz w:val="28"/>
          <w:szCs w:val="28"/>
        </w:rPr>
        <w:t>.</w:t>
      </w:r>
    </w:p>
    <w:p w14:paraId="77FF5243" w14:textId="01EB3AFF" w:rsidR="00D71C79" w:rsidRPr="00574E94" w:rsidRDefault="00725317" w:rsidP="001411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20E7">
        <w:rPr>
          <w:rFonts w:ascii="Times New Roman" w:hAnsi="Times New Roman" w:cs="Times New Roman"/>
          <w:sz w:val="28"/>
          <w:szCs w:val="28"/>
        </w:rPr>
        <w:t xml:space="preserve">27 </w:t>
      </w:r>
      <w:r w:rsidR="00BB59D0" w:rsidRPr="00BB59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Демократический стиль управления. Текст: электронный // Генеральный Директор: [сайт]. — 2025. — URL: </w:t>
      </w:r>
      <w:hyperlink r:id="rId18" w:tgtFrame="_blank" w:tooltip="https://www.gd.ru/articles/10614-demokraticheskiy-stil-upravleniya" w:history="1">
        <w:r w:rsidR="00BB59D0" w:rsidRPr="00BB59D0">
          <w:rPr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https://www.gd.ru/articles/10614-demokraticheskiy-stil-upravleniya</w:t>
        </w:r>
      </w:hyperlink>
      <w:r w:rsidR="00BB59D0" w:rsidRPr="00BB59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(дата обращения: 12.11.2025).</w:t>
      </w:r>
      <w:r w:rsidR="00BB59D0" w:rsidRPr="00574E9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FD4C877" w14:textId="77777777" w:rsidR="00574E94" w:rsidRPr="00574E94" w:rsidRDefault="00574E94" w:rsidP="00574E94">
      <w:pPr>
        <w:rPr>
          <w:rFonts w:ascii="Times New Roman" w:hAnsi="Times New Roman" w:cs="Times New Roman"/>
          <w:sz w:val="28"/>
          <w:szCs w:val="28"/>
        </w:rPr>
      </w:pPr>
    </w:p>
    <w:p w14:paraId="494BDF01" w14:textId="5AAA6753" w:rsidR="0044683A" w:rsidRDefault="0044683A" w:rsidP="00D859BA">
      <w:pPr>
        <w:tabs>
          <w:tab w:val="left" w:pos="1800"/>
        </w:tabs>
        <w:rPr>
          <w:rFonts w:ascii="Arial" w:hAnsi="Arial" w:cs="Arial"/>
          <w:sz w:val="30"/>
          <w:szCs w:val="30"/>
        </w:rPr>
      </w:pPr>
    </w:p>
    <w:p w14:paraId="564ABBE2" w14:textId="77777777" w:rsidR="00D859BA" w:rsidRDefault="00D859BA" w:rsidP="00D859BA">
      <w:pPr>
        <w:tabs>
          <w:tab w:val="left" w:pos="1800"/>
        </w:tabs>
        <w:rPr>
          <w:rFonts w:ascii="Arial" w:hAnsi="Arial" w:cs="Arial"/>
          <w:sz w:val="30"/>
          <w:szCs w:val="30"/>
        </w:rPr>
      </w:pPr>
    </w:p>
    <w:p w14:paraId="5066F804" w14:textId="77777777" w:rsidR="0044683A" w:rsidRDefault="0044683A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03477F27" w14:textId="77777777" w:rsidR="00443515" w:rsidRDefault="0044351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4B5904EC" w14:textId="77777777" w:rsidR="00443515" w:rsidRDefault="0044351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002A7DC5" w14:textId="77777777" w:rsidR="00443515" w:rsidRDefault="0044351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7EDCA48C" w14:textId="77777777" w:rsidR="00443515" w:rsidRDefault="0044351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5E3F2774" w14:textId="77777777" w:rsidR="00443515" w:rsidRDefault="0044351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2DBA558B" w14:textId="789E210D" w:rsidR="00443515" w:rsidRDefault="0044351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6566F638" w14:textId="3A009DFB" w:rsidR="0014111C" w:rsidRDefault="0014111C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44B985A4" w14:textId="1C48CE28" w:rsidR="0014111C" w:rsidRDefault="0014111C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30198563" w14:textId="77777777" w:rsidR="0014111C" w:rsidRDefault="0014111C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55609424" w14:textId="77777777" w:rsidR="00443515" w:rsidRDefault="0044351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6C4A12EE" w14:textId="77777777" w:rsidR="00443515" w:rsidRDefault="0044351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58B02D6F" w14:textId="77777777" w:rsidR="00443515" w:rsidRDefault="0044351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1E585FEE" w14:textId="77777777" w:rsidR="00443515" w:rsidRDefault="0044351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131E4C17" w14:textId="77777777" w:rsidR="00443515" w:rsidRDefault="0044351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7F357AE2" w14:textId="3F0DE531" w:rsidR="00376B21" w:rsidRDefault="00376B21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  <w:r w:rsidRPr="00376B21">
        <w:rPr>
          <w:rFonts w:ascii="Arial" w:hAnsi="Arial" w:cs="Arial"/>
          <w:sz w:val="30"/>
          <w:szCs w:val="30"/>
        </w:rPr>
        <w:lastRenderedPageBreak/>
        <w:t>Приложение А</w:t>
      </w:r>
    </w:p>
    <w:p w14:paraId="2AAC0CBB" w14:textId="544BB952" w:rsidR="00B46305" w:rsidRDefault="00B46305" w:rsidP="00B46305">
      <w:pPr>
        <w:spacing w:before="1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Таблица А.1 – Формирование программы развития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40"/>
        <w:gridCol w:w="1962"/>
        <w:gridCol w:w="2497"/>
        <w:gridCol w:w="2546"/>
      </w:tblGrid>
      <w:tr w:rsidR="00B46305" w14:paraId="74E753C5" w14:textId="77777777" w:rsidTr="00503C2C">
        <w:tc>
          <w:tcPr>
            <w:tcW w:w="2340" w:type="dxa"/>
          </w:tcPr>
          <w:p w14:paraId="2571211A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Факторы</w:t>
            </w:r>
          </w:p>
        </w:tc>
        <w:tc>
          <w:tcPr>
            <w:tcW w:w="1962" w:type="dxa"/>
          </w:tcPr>
          <w:p w14:paraId="000F9AA5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Изменение в отрасли</w:t>
            </w:r>
          </w:p>
        </w:tc>
        <w:tc>
          <w:tcPr>
            <w:tcW w:w="2497" w:type="dxa"/>
          </w:tcPr>
          <w:p w14:paraId="71AC6842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Изменение в компании</w:t>
            </w:r>
          </w:p>
        </w:tc>
        <w:tc>
          <w:tcPr>
            <w:tcW w:w="2546" w:type="dxa"/>
          </w:tcPr>
          <w:p w14:paraId="7E288E48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Действия</w:t>
            </w:r>
          </w:p>
        </w:tc>
      </w:tr>
      <w:tr w:rsidR="00B46305" w14:paraId="4414836C" w14:textId="77777777" w:rsidTr="00503C2C">
        <w:tc>
          <w:tcPr>
            <w:tcW w:w="9345" w:type="dxa"/>
            <w:gridSpan w:val="4"/>
          </w:tcPr>
          <w:p w14:paraId="698590E5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Политические</w:t>
            </w:r>
          </w:p>
        </w:tc>
      </w:tr>
      <w:tr w:rsidR="00B46305" w14:paraId="42D900EF" w14:textId="77777777" w:rsidTr="00503C2C">
        <w:tc>
          <w:tcPr>
            <w:tcW w:w="2340" w:type="dxa"/>
          </w:tcPr>
          <w:p w14:paraId="6202A518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Поддержка развития цифровых технологий и стартапов в сфере 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</w:tc>
        <w:tc>
          <w:tcPr>
            <w:tcW w:w="1962" w:type="dxa"/>
          </w:tcPr>
          <w:p w14:paraId="1A8461E9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Увеличение числа новых компаний, рост инвестиций в IT</w:t>
            </w:r>
          </w:p>
        </w:tc>
        <w:tc>
          <w:tcPr>
            <w:tcW w:w="2497" w:type="dxa"/>
          </w:tcPr>
          <w:p w14:paraId="63ACF977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Возможность получить гранты, субсидии, налоговые льготы</w:t>
            </w:r>
          </w:p>
        </w:tc>
        <w:tc>
          <w:tcPr>
            <w:tcW w:w="2546" w:type="dxa"/>
          </w:tcPr>
          <w:p w14:paraId="7DEB318E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Изучить государственные программы поддержки, подать заявку на финансирование</w:t>
            </w:r>
          </w:p>
        </w:tc>
      </w:tr>
      <w:tr w:rsidR="00B46305" w14:paraId="324AF88B" w14:textId="77777777" w:rsidTr="00503C2C">
        <w:tc>
          <w:tcPr>
            <w:tcW w:w="2340" w:type="dxa"/>
          </w:tcPr>
          <w:p w14:paraId="1A059D7A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Будущие изменения в законодательстве в сфере 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</w:tc>
        <w:tc>
          <w:tcPr>
            <w:tcW w:w="1962" w:type="dxa"/>
          </w:tcPr>
          <w:p w14:paraId="64772430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Ужесточение регулирования оборота данных, необходимость сертификации</w:t>
            </w:r>
          </w:p>
        </w:tc>
        <w:tc>
          <w:tcPr>
            <w:tcW w:w="2497" w:type="dxa"/>
          </w:tcPr>
          <w:p w14:paraId="49B44198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Возможные дополнительные затраты на соответствие новым нормам</w:t>
            </w:r>
          </w:p>
        </w:tc>
        <w:tc>
          <w:tcPr>
            <w:tcW w:w="2546" w:type="dxa"/>
          </w:tcPr>
          <w:p w14:paraId="23453D3C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Постоянный мониторинг законопроектов</w:t>
            </w:r>
          </w:p>
        </w:tc>
      </w:tr>
      <w:tr w:rsidR="00B46305" w14:paraId="49A0D239" w14:textId="77777777" w:rsidTr="00503C2C">
        <w:tc>
          <w:tcPr>
            <w:tcW w:w="2340" w:type="dxa"/>
          </w:tcPr>
          <w:p w14:paraId="012DCCDC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Тенденция роста налогообложения</w:t>
            </w:r>
          </w:p>
        </w:tc>
        <w:tc>
          <w:tcPr>
            <w:tcW w:w="1962" w:type="dxa"/>
          </w:tcPr>
          <w:p w14:paraId="5518B7A9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Снижение прибыльности малого IT-бизнеса</w:t>
            </w:r>
          </w:p>
        </w:tc>
        <w:tc>
          <w:tcPr>
            <w:tcW w:w="2497" w:type="dxa"/>
          </w:tcPr>
          <w:p w14:paraId="304AC0E3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Увеличение налоговой нагрузки</w:t>
            </w:r>
          </w:p>
        </w:tc>
        <w:tc>
          <w:tcPr>
            <w:tcW w:w="2546" w:type="dxa"/>
          </w:tcPr>
          <w:p w14:paraId="3ED69863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Оптимизация налоговой системы</w:t>
            </w:r>
          </w:p>
        </w:tc>
      </w:tr>
      <w:tr w:rsidR="00B46305" w14:paraId="59C8831B" w14:textId="77777777" w:rsidTr="00503C2C">
        <w:tc>
          <w:tcPr>
            <w:tcW w:w="9345" w:type="dxa"/>
            <w:gridSpan w:val="4"/>
          </w:tcPr>
          <w:p w14:paraId="39ADC0C1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Экономические</w:t>
            </w:r>
          </w:p>
        </w:tc>
      </w:tr>
      <w:tr w:rsidR="00B46305" w14:paraId="6D4FA357" w14:textId="77777777" w:rsidTr="00503C2C">
        <w:tc>
          <w:tcPr>
            <w:tcW w:w="2340" w:type="dxa"/>
          </w:tcPr>
          <w:p w14:paraId="7C5A7839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Рост рынка электронной коммерции</w:t>
            </w:r>
          </w:p>
        </w:tc>
        <w:tc>
          <w:tcPr>
            <w:tcW w:w="1962" w:type="dxa"/>
          </w:tcPr>
          <w:p w14:paraId="35C3259C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Увеличение спроса на IT-решения для онлайн-торговли</w:t>
            </w:r>
          </w:p>
        </w:tc>
        <w:tc>
          <w:tcPr>
            <w:tcW w:w="2497" w:type="dxa"/>
          </w:tcPr>
          <w:p w14:paraId="1A8691BD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Возможность вывода на рынок новых продуктов, расширение клиентской базы</w:t>
            </w:r>
          </w:p>
        </w:tc>
        <w:tc>
          <w:tcPr>
            <w:tcW w:w="2546" w:type="dxa"/>
          </w:tcPr>
          <w:p w14:paraId="3791BEC0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Исследовать ниши электронной коммерции. Разрабатывать и адаптировать решения под конкретные вертикали</w:t>
            </w:r>
          </w:p>
        </w:tc>
      </w:tr>
      <w:tr w:rsidR="00B46305" w14:paraId="75594E9A" w14:textId="77777777" w:rsidTr="00503C2C">
        <w:tc>
          <w:tcPr>
            <w:tcW w:w="2340" w:type="dxa"/>
          </w:tcPr>
          <w:p w14:paraId="233A2769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Нехватка квалифицированных кадров в сфере </w:t>
            </w: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IT</w:t>
            </w:r>
          </w:p>
        </w:tc>
        <w:tc>
          <w:tcPr>
            <w:tcW w:w="1962" w:type="dxa"/>
          </w:tcPr>
          <w:p w14:paraId="0906A2B7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Рост зарплатных ожиданий, высокая текучесть</w:t>
            </w:r>
          </w:p>
        </w:tc>
        <w:tc>
          <w:tcPr>
            <w:tcW w:w="2497" w:type="dxa"/>
          </w:tcPr>
          <w:p w14:paraId="5E9D0977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Сложности найма, удорожание проектов</w:t>
            </w:r>
          </w:p>
        </w:tc>
        <w:tc>
          <w:tcPr>
            <w:tcW w:w="2546" w:type="dxa"/>
          </w:tcPr>
          <w:p w14:paraId="498102E8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Вкладывать в обучение молодых специалистов, улучшать HR-бренд</w:t>
            </w:r>
          </w:p>
        </w:tc>
      </w:tr>
      <w:tr w:rsidR="00B46305" w14:paraId="68B2D6AD" w14:textId="77777777" w:rsidTr="00503C2C">
        <w:tc>
          <w:tcPr>
            <w:tcW w:w="2340" w:type="dxa"/>
          </w:tcPr>
          <w:p w14:paraId="7E295F5B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Тенденции цифровизации на рынке одежды</w:t>
            </w:r>
          </w:p>
        </w:tc>
        <w:tc>
          <w:tcPr>
            <w:tcW w:w="1962" w:type="dxa"/>
          </w:tcPr>
          <w:p w14:paraId="143C182D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Цифровая трансформация рынка одежды</w:t>
            </w:r>
          </w:p>
        </w:tc>
        <w:tc>
          <w:tcPr>
            <w:tcW w:w="2497" w:type="dxa"/>
          </w:tcPr>
          <w:p w14:paraId="60784266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Инвестиции в цифровые платформы, риск отставания от цифровых лидеров и усиление конкуренции с технологическими игроками</w:t>
            </w:r>
          </w:p>
        </w:tc>
        <w:tc>
          <w:tcPr>
            <w:tcW w:w="2546" w:type="dxa"/>
          </w:tcPr>
          <w:p w14:paraId="00982AE9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Объединить все каналы продаж в одну систему</w:t>
            </w:r>
          </w:p>
        </w:tc>
      </w:tr>
      <w:tr w:rsidR="00B46305" w14:paraId="25365575" w14:textId="77777777" w:rsidTr="00503C2C">
        <w:tc>
          <w:tcPr>
            <w:tcW w:w="9345" w:type="dxa"/>
            <w:gridSpan w:val="4"/>
          </w:tcPr>
          <w:p w14:paraId="2FE2A73B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Социальные</w:t>
            </w:r>
          </w:p>
        </w:tc>
      </w:tr>
      <w:tr w:rsidR="00B46305" w14:paraId="7DAD0152" w14:textId="77777777" w:rsidTr="00503C2C">
        <w:tc>
          <w:tcPr>
            <w:tcW w:w="2340" w:type="dxa"/>
          </w:tcPr>
          <w:p w14:paraId="307926DF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Цифровизация повседневной жизни</w:t>
            </w:r>
          </w:p>
        </w:tc>
        <w:tc>
          <w:tcPr>
            <w:tcW w:w="1962" w:type="dxa"/>
          </w:tcPr>
          <w:p w14:paraId="32D509C9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Рост доли онлайн-продаж, появление новых цифровых каналов взаимодействия с клиентом</w:t>
            </w:r>
          </w:p>
        </w:tc>
        <w:tc>
          <w:tcPr>
            <w:tcW w:w="2497" w:type="dxa"/>
          </w:tcPr>
          <w:p w14:paraId="31E53684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Необходимость развивать онлайн-каналы продаж и внедрять цифровые инструменты обслуживания клиентов</w:t>
            </w:r>
          </w:p>
        </w:tc>
        <w:tc>
          <w:tcPr>
            <w:tcW w:w="2546" w:type="dxa"/>
          </w:tcPr>
          <w:p w14:paraId="41693F45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Активно развивать социальную коммерцию и изучать потребности клиентов</w:t>
            </w:r>
          </w:p>
        </w:tc>
      </w:tr>
    </w:tbl>
    <w:p w14:paraId="0C59C62E" w14:textId="6B14928C" w:rsidR="00443515" w:rsidRDefault="00443515"/>
    <w:p w14:paraId="0F46FBC6" w14:textId="6C3C7035" w:rsidR="00443515" w:rsidRDefault="004435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А</w:t>
      </w:r>
      <w:r w:rsidRPr="005B3232">
        <w:rPr>
          <w:rFonts w:ascii="Times New Roman" w:hAnsi="Times New Roman" w:cs="Times New Roman"/>
          <w:sz w:val="28"/>
          <w:szCs w:val="28"/>
        </w:rPr>
        <w:t>.1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40"/>
        <w:gridCol w:w="1962"/>
        <w:gridCol w:w="2497"/>
        <w:gridCol w:w="2546"/>
      </w:tblGrid>
      <w:tr w:rsidR="002070D3" w:rsidRPr="00443894" w14:paraId="74573E8A" w14:textId="77777777" w:rsidTr="002070D3">
        <w:tc>
          <w:tcPr>
            <w:tcW w:w="2340" w:type="dxa"/>
          </w:tcPr>
          <w:p w14:paraId="4678DBAC" w14:textId="77777777" w:rsidR="002070D3" w:rsidRPr="00443894" w:rsidRDefault="002070D3" w:rsidP="003637C9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Факторы</w:t>
            </w:r>
          </w:p>
        </w:tc>
        <w:tc>
          <w:tcPr>
            <w:tcW w:w="1962" w:type="dxa"/>
          </w:tcPr>
          <w:p w14:paraId="25901CF8" w14:textId="77777777" w:rsidR="002070D3" w:rsidRPr="00443894" w:rsidRDefault="002070D3" w:rsidP="003637C9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Изменение в отрасли</w:t>
            </w:r>
          </w:p>
        </w:tc>
        <w:tc>
          <w:tcPr>
            <w:tcW w:w="2497" w:type="dxa"/>
          </w:tcPr>
          <w:p w14:paraId="24B41483" w14:textId="77777777" w:rsidR="002070D3" w:rsidRPr="00443894" w:rsidRDefault="002070D3" w:rsidP="003637C9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Изменение в компании</w:t>
            </w:r>
          </w:p>
        </w:tc>
        <w:tc>
          <w:tcPr>
            <w:tcW w:w="2546" w:type="dxa"/>
          </w:tcPr>
          <w:p w14:paraId="2B83A4D5" w14:textId="77777777" w:rsidR="002070D3" w:rsidRPr="00443894" w:rsidRDefault="002070D3" w:rsidP="003637C9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Действия</w:t>
            </w:r>
          </w:p>
        </w:tc>
      </w:tr>
      <w:tr w:rsidR="00B46305" w14:paraId="12B3FC4A" w14:textId="77777777" w:rsidTr="00503C2C">
        <w:tc>
          <w:tcPr>
            <w:tcW w:w="2340" w:type="dxa"/>
          </w:tcPr>
          <w:p w14:paraId="71189D06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Упрощение повседневных дел людей с целью экономия времени</w:t>
            </w:r>
          </w:p>
        </w:tc>
        <w:tc>
          <w:tcPr>
            <w:tcW w:w="1962" w:type="dxa"/>
          </w:tcPr>
          <w:p w14:paraId="584CE14B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Требование клиентов к скорости: быстрый поиск товара, моментальное оформление заказа, удобный возврат</w:t>
            </w:r>
          </w:p>
        </w:tc>
        <w:tc>
          <w:tcPr>
            <w:tcW w:w="2497" w:type="dxa"/>
          </w:tcPr>
          <w:p w14:paraId="186BECAA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Необходимость оптимизировать и автоматизировать процессы от заказа до доставки, чтобы сократить время клиента</w:t>
            </w:r>
          </w:p>
        </w:tc>
        <w:tc>
          <w:tcPr>
            <w:tcW w:w="2546" w:type="dxa"/>
          </w:tcPr>
          <w:p w14:paraId="7F62F73E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Разработать максимально простую и удобную для пользования платформу</w:t>
            </w:r>
          </w:p>
        </w:tc>
      </w:tr>
      <w:tr w:rsidR="00B46305" w14:paraId="0E881F90" w14:textId="77777777" w:rsidTr="00503C2C">
        <w:tc>
          <w:tcPr>
            <w:tcW w:w="9345" w:type="dxa"/>
            <w:gridSpan w:val="4"/>
          </w:tcPr>
          <w:p w14:paraId="1DE2529D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Технологические</w:t>
            </w:r>
          </w:p>
        </w:tc>
      </w:tr>
      <w:tr w:rsidR="00B46305" w14:paraId="20D6AF82" w14:textId="77777777" w:rsidTr="00503C2C">
        <w:tc>
          <w:tcPr>
            <w:tcW w:w="2340" w:type="dxa"/>
          </w:tcPr>
          <w:p w14:paraId="172F9894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Постоянное развитие новых технологий во всех сферах</w:t>
            </w:r>
          </w:p>
        </w:tc>
        <w:tc>
          <w:tcPr>
            <w:tcW w:w="1962" w:type="dxa"/>
          </w:tcPr>
          <w:p w14:paraId="17FD2143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Быстрое устаревание технологий, необходимость постоянной модернизации, рост технологической сложности продуктов</w:t>
            </w:r>
          </w:p>
        </w:tc>
        <w:tc>
          <w:tcPr>
            <w:tcW w:w="2497" w:type="dxa"/>
          </w:tcPr>
          <w:p w14:paraId="64F1C35B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Риск отставания от конкурентов, увеличение затрат, сложность интеграции</w:t>
            </w:r>
          </w:p>
        </w:tc>
        <w:tc>
          <w:tcPr>
            <w:tcW w:w="2546" w:type="dxa"/>
          </w:tcPr>
          <w:p w14:paraId="29E066DB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Постоянное инвестирование в новые технологии и создание партнерства с технологическими центрами</w:t>
            </w:r>
          </w:p>
        </w:tc>
      </w:tr>
      <w:tr w:rsidR="00B46305" w14:paraId="08E600CA" w14:textId="77777777" w:rsidTr="00503C2C">
        <w:tc>
          <w:tcPr>
            <w:tcW w:w="2340" w:type="dxa"/>
          </w:tcPr>
          <w:p w14:paraId="6717E0CC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Технологическая сложность</w:t>
            </w:r>
          </w:p>
        </w:tc>
        <w:tc>
          <w:tcPr>
            <w:tcW w:w="1962" w:type="dxa"/>
          </w:tcPr>
          <w:p w14:paraId="1A17D265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Высокий порог входа на рынок. Риск киберугроз и некорректной работы технологий</w:t>
            </w:r>
          </w:p>
        </w:tc>
        <w:tc>
          <w:tcPr>
            <w:tcW w:w="2497" w:type="dxa"/>
          </w:tcPr>
          <w:p w14:paraId="1EEF2FD4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Зависимость от сторонних вендоров</w:t>
            </w:r>
          </w:p>
        </w:tc>
        <w:tc>
          <w:tcPr>
            <w:tcW w:w="2546" w:type="dxa"/>
          </w:tcPr>
          <w:p w14:paraId="590AA843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Стратегически управлять технологическим стеком</w:t>
            </w:r>
          </w:p>
        </w:tc>
      </w:tr>
      <w:tr w:rsidR="00B46305" w14:paraId="6D5CF0EC" w14:textId="77777777" w:rsidTr="00503C2C">
        <w:tc>
          <w:tcPr>
            <w:tcW w:w="2340" w:type="dxa"/>
          </w:tcPr>
          <w:p w14:paraId="7AB8EED1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Зависимость от аппаратного обеспечения</w:t>
            </w:r>
          </w:p>
        </w:tc>
        <w:tc>
          <w:tcPr>
            <w:tcW w:w="1962" w:type="dxa"/>
          </w:tcPr>
          <w:p w14:paraId="23AEB2ED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Рост требований к мощности и специализации оборудования, усиление зависимости от глобальных поставщиков</w:t>
            </w:r>
          </w:p>
        </w:tc>
        <w:tc>
          <w:tcPr>
            <w:tcW w:w="2497" w:type="dxa"/>
          </w:tcPr>
          <w:p w14:paraId="0012F043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Рост затрат на закупку и обслуживание, высокий риск устаревания техники и простоев из-за сбоев поставок, ограничение гибкости</w:t>
            </w:r>
          </w:p>
        </w:tc>
        <w:tc>
          <w:tcPr>
            <w:tcW w:w="2546" w:type="dxa"/>
          </w:tcPr>
          <w:p w14:paraId="7197FCB9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Внедрить гибридную инфраструктуру и диверсифицировать поставщиков</w:t>
            </w:r>
          </w:p>
          <w:p w14:paraId="6EC742DC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46305" w14:paraId="340C89B2" w14:textId="77777777" w:rsidTr="00503C2C">
        <w:tc>
          <w:tcPr>
            <w:tcW w:w="9345" w:type="dxa"/>
            <w:gridSpan w:val="4"/>
          </w:tcPr>
          <w:p w14:paraId="21938971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Правовые</w:t>
            </w:r>
          </w:p>
        </w:tc>
      </w:tr>
      <w:tr w:rsidR="00B46305" w14:paraId="43C81E52" w14:textId="77777777" w:rsidTr="00503C2C">
        <w:tc>
          <w:tcPr>
            <w:tcW w:w="2340" w:type="dxa"/>
          </w:tcPr>
          <w:p w14:paraId="600B3CBE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Ежегодное дополнение перечня индикаторов риска нарушения требований при осуществлении контроля за обработкой персональных данных</w:t>
            </w:r>
          </w:p>
        </w:tc>
        <w:tc>
          <w:tcPr>
            <w:tcW w:w="1962" w:type="dxa"/>
          </w:tcPr>
          <w:p w14:paraId="2A261F04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Усложнение внутреннего контроль для всех компаний, вынуждая их постоянно обновлять процессы проверок</w:t>
            </w:r>
          </w:p>
        </w:tc>
        <w:tc>
          <w:tcPr>
            <w:tcW w:w="2497" w:type="dxa"/>
          </w:tcPr>
          <w:p w14:paraId="138095B4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Рост административной нагрузки и затрат. Нужно ежегодно перестраивать внутренние процедуры контроля и обновлять системы мониторинга</w:t>
            </w:r>
          </w:p>
        </w:tc>
        <w:tc>
          <w:tcPr>
            <w:tcW w:w="2546" w:type="dxa"/>
          </w:tcPr>
          <w:p w14:paraId="46FBC52D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Назначить ответственного за отслеживание изменений в требованиях регулятора. Ежегодно актуализировать внутренние регламенты и чек-листы контроля</w:t>
            </w:r>
          </w:p>
        </w:tc>
      </w:tr>
      <w:tr w:rsidR="00B46305" w14:paraId="489D7102" w14:textId="77777777" w:rsidTr="00503C2C">
        <w:tc>
          <w:tcPr>
            <w:tcW w:w="2340" w:type="dxa"/>
          </w:tcPr>
          <w:p w14:paraId="6F401ADC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Экологические</w:t>
            </w:r>
          </w:p>
        </w:tc>
        <w:tc>
          <w:tcPr>
            <w:tcW w:w="1962" w:type="dxa"/>
          </w:tcPr>
          <w:p w14:paraId="0953596B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97" w:type="dxa"/>
          </w:tcPr>
          <w:p w14:paraId="5D9A1C23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46" w:type="dxa"/>
          </w:tcPr>
          <w:p w14:paraId="7C364261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0DF2581" w14:textId="4BAE9EBA" w:rsidR="00443515" w:rsidRDefault="00443515"/>
    <w:p w14:paraId="050C2FBF" w14:textId="3F9074A0" w:rsidR="00443515" w:rsidRDefault="00443515"/>
    <w:p w14:paraId="23D6E77B" w14:textId="067B2CDC" w:rsidR="00443515" w:rsidRDefault="00443515"/>
    <w:p w14:paraId="3E7498DD" w14:textId="5207390E" w:rsidR="00443515" w:rsidRDefault="004435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Продолжение таблицы А</w:t>
      </w:r>
      <w:r w:rsidRPr="005B3232">
        <w:rPr>
          <w:rFonts w:ascii="Times New Roman" w:hAnsi="Times New Roman" w:cs="Times New Roman"/>
          <w:sz w:val="28"/>
          <w:szCs w:val="28"/>
        </w:rPr>
        <w:t>.1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40"/>
        <w:gridCol w:w="1962"/>
        <w:gridCol w:w="2497"/>
        <w:gridCol w:w="2546"/>
      </w:tblGrid>
      <w:tr w:rsidR="002070D3" w:rsidRPr="00443894" w14:paraId="1FF53EC9" w14:textId="77777777" w:rsidTr="002070D3">
        <w:tc>
          <w:tcPr>
            <w:tcW w:w="2340" w:type="dxa"/>
          </w:tcPr>
          <w:p w14:paraId="7DA542D4" w14:textId="77777777" w:rsidR="002070D3" w:rsidRPr="00443894" w:rsidRDefault="002070D3" w:rsidP="003637C9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Факторы</w:t>
            </w:r>
          </w:p>
        </w:tc>
        <w:tc>
          <w:tcPr>
            <w:tcW w:w="1962" w:type="dxa"/>
          </w:tcPr>
          <w:p w14:paraId="4801CA02" w14:textId="77777777" w:rsidR="002070D3" w:rsidRPr="00443894" w:rsidRDefault="002070D3" w:rsidP="002070D3">
            <w:pPr>
              <w:suppressAutoHyphens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Изменение в отрасли</w:t>
            </w:r>
          </w:p>
        </w:tc>
        <w:tc>
          <w:tcPr>
            <w:tcW w:w="2497" w:type="dxa"/>
          </w:tcPr>
          <w:p w14:paraId="07AF8679" w14:textId="77777777" w:rsidR="002070D3" w:rsidRPr="00443894" w:rsidRDefault="002070D3" w:rsidP="003637C9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Изменение в компании</w:t>
            </w:r>
          </w:p>
        </w:tc>
        <w:tc>
          <w:tcPr>
            <w:tcW w:w="2546" w:type="dxa"/>
          </w:tcPr>
          <w:p w14:paraId="73C677F7" w14:textId="77777777" w:rsidR="002070D3" w:rsidRPr="00443894" w:rsidRDefault="002070D3" w:rsidP="003637C9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Действия</w:t>
            </w:r>
          </w:p>
        </w:tc>
      </w:tr>
      <w:tr w:rsidR="00B46305" w14:paraId="3FE30CE0" w14:textId="77777777" w:rsidTr="00503C2C">
        <w:tc>
          <w:tcPr>
            <w:tcW w:w="2340" w:type="dxa"/>
          </w:tcPr>
          <w:p w14:paraId="5B05379C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Сокращение перепроизводства одежды</w:t>
            </w:r>
          </w:p>
        </w:tc>
        <w:tc>
          <w:tcPr>
            <w:tcW w:w="1962" w:type="dxa"/>
          </w:tcPr>
          <w:p w14:paraId="72334C5C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Тренд на устойчивое развитие и ответственное потребление. Давление со стороны общества</w:t>
            </w:r>
          </w:p>
        </w:tc>
        <w:tc>
          <w:tcPr>
            <w:tcW w:w="2497" w:type="dxa"/>
          </w:tcPr>
          <w:p w14:paraId="35056CD1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Тренд на устойчивое развитие, циркулярную экономику, ответственное потребление. Давление со стороны общества и регуляторов</w:t>
            </w:r>
          </w:p>
        </w:tc>
        <w:tc>
          <w:tcPr>
            <w:tcW w:w="2546" w:type="dxa"/>
          </w:tcPr>
          <w:p w14:paraId="2C2C7075" w14:textId="77777777" w:rsidR="00B46305" w:rsidRPr="00443894" w:rsidRDefault="00B46305" w:rsidP="00503C2C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38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Добиться с помощью разработки платформы сокращения излишков, таким образом повысив социальную ответственность</w:t>
            </w:r>
          </w:p>
        </w:tc>
      </w:tr>
    </w:tbl>
    <w:p w14:paraId="09B0F02E" w14:textId="0471B516" w:rsidR="00B46305" w:rsidRDefault="00B46305" w:rsidP="00B46305">
      <w:pPr>
        <w:tabs>
          <w:tab w:val="left" w:pos="336"/>
          <w:tab w:val="left" w:pos="1800"/>
        </w:tabs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ab/>
      </w:r>
    </w:p>
    <w:p w14:paraId="26B94CCB" w14:textId="2DC3C9FC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4B2891E7" w14:textId="6E721E16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2AF923A9" w14:textId="32D9D300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69808136" w14:textId="01E9E923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05A18224" w14:textId="200A48D1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45984B10" w14:textId="7E848AE6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3DD1993C" w14:textId="2CF05A0E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1BBB9AF6" w14:textId="07349AF9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082A0080" w14:textId="4E61F143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1E716B1D" w14:textId="0026EDDD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707FDED8" w14:textId="74950113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135720D4" w14:textId="1093204A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774A5DFE" w14:textId="7B04D26E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0309BB3A" w14:textId="27605DE3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36FEA1B0" w14:textId="618DADB5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134DF19E" w14:textId="303AED5A" w:rsidR="00B46305" w:rsidRDefault="00B46305" w:rsidP="00376B21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0C2FE4C4" w14:textId="78E50DD2" w:rsidR="00B46305" w:rsidRDefault="00B46305" w:rsidP="00443515">
      <w:pPr>
        <w:tabs>
          <w:tab w:val="left" w:pos="1800"/>
        </w:tabs>
        <w:rPr>
          <w:rFonts w:ascii="Arial" w:hAnsi="Arial" w:cs="Arial"/>
          <w:sz w:val="30"/>
          <w:szCs w:val="30"/>
        </w:rPr>
      </w:pPr>
    </w:p>
    <w:p w14:paraId="423A252D" w14:textId="06502030" w:rsidR="00B46305" w:rsidRDefault="00B46305" w:rsidP="002070D3">
      <w:pPr>
        <w:tabs>
          <w:tab w:val="left" w:pos="1800"/>
        </w:tabs>
        <w:rPr>
          <w:rFonts w:ascii="Arial" w:hAnsi="Arial" w:cs="Arial"/>
          <w:sz w:val="30"/>
          <w:szCs w:val="30"/>
        </w:rPr>
      </w:pPr>
    </w:p>
    <w:p w14:paraId="36BBADB9" w14:textId="0153F755" w:rsidR="00B46305" w:rsidRPr="00B46305" w:rsidRDefault="00B46305" w:rsidP="00B46305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  <w:r w:rsidRPr="00376B21">
        <w:rPr>
          <w:rFonts w:ascii="Arial" w:hAnsi="Arial" w:cs="Arial"/>
          <w:sz w:val="30"/>
          <w:szCs w:val="30"/>
        </w:rPr>
        <w:lastRenderedPageBreak/>
        <w:t xml:space="preserve">Приложение </w:t>
      </w:r>
      <w:r w:rsidR="00A95B58">
        <w:rPr>
          <w:rFonts w:ascii="Arial" w:hAnsi="Arial" w:cs="Arial"/>
          <w:sz w:val="30"/>
          <w:szCs w:val="30"/>
        </w:rPr>
        <w:t>Б</w:t>
      </w:r>
    </w:p>
    <w:p w14:paraId="48756E0C" w14:textId="0AB619F1" w:rsidR="00376B21" w:rsidRPr="00376B21" w:rsidRDefault="00376B21" w:rsidP="00B31F2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A95B58">
        <w:rPr>
          <w:rFonts w:ascii="Times New Roman" w:hAnsi="Times New Roman" w:cs="Times New Roman"/>
          <w:sz w:val="28"/>
          <w:szCs w:val="28"/>
        </w:rPr>
        <w:t>Б</w:t>
      </w:r>
      <w:r w:rsidR="00B31F25">
        <w:rPr>
          <w:rFonts w:ascii="Times New Roman" w:hAnsi="Times New Roman" w:cs="Times New Roman"/>
          <w:sz w:val="28"/>
          <w:szCs w:val="28"/>
        </w:rPr>
        <w:t>.1</w:t>
      </w:r>
      <w:r>
        <w:rPr>
          <w:rFonts w:ascii="Times New Roman" w:hAnsi="Times New Roman" w:cs="Times New Roman"/>
          <w:sz w:val="28"/>
          <w:szCs w:val="28"/>
        </w:rPr>
        <w:t xml:space="preserve"> – Анализ стартап-проекта по методу «5 сил Портера»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82"/>
        <w:gridCol w:w="1134"/>
        <w:gridCol w:w="1417"/>
        <w:gridCol w:w="1412"/>
      </w:tblGrid>
      <w:tr w:rsidR="00376B21" w:rsidRPr="00D37797" w14:paraId="604643BE" w14:textId="77777777" w:rsidTr="00D37797">
        <w:tc>
          <w:tcPr>
            <w:tcW w:w="5382" w:type="dxa"/>
            <w:vMerge w:val="restart"/>
          </w:tcPr>
          <w:p w14:paraId="3F7C0E4A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Параметр оценки</w:t>
            </w:r>
          </w:p>
        </w:tc>
        <w:tc>
          <w:tcPr>
            <w:tcW w:w="3963" w:type="dxa"/>
            <w:gridSpan w:val="3"/>
          </w:tcPr>
          <w:p w14:paraId="153D006E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Оценка параметра</w:t>
            </w:r>
          </w:p>
        </w:tc>
      </w:tr>
      <w:tr w:rsidR="00376B21" w:rsidRPr="00D37797" w14:paraId="5EFF6BA2" w14:textId="77777777" w:rsidTr="00D37797">
        <w:tc>
          <w:tcPr>
            <w:tcW w:w="5382" w:type="dxa"/>
            <w:vMerge/>
          </w:tcPr>
          <w:p w14:paraId="02A1AA51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0F942F" w14:textId="77777777" w:rsidR="00376B21" w:rsidRPr="00D37797" w:rsidRDefault="00376B21" w:rsidP="00032BF8">
            <w:pPr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3 – высокий уровень угрозы</w:t>
            </w:r>
          </w:p>
        </w:tc>
        <w:tc>
          <w:tcPr>
            <w:tcW w:w="1417" w:type="dxa"/>
          </w:tcPr>
          <w:p w14:paraId="63B48FBD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2 – средний уровень угрозы</w:t>
            </w:r>
          </w:p>
        </w:tc>
        <w:tc>
          <w:tcPr>
            <w:tcW w:w="1412" w:type="dxa"/>
          </w:tcPr>
          <w:p w14:paraId="20FB2D23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1 – низкий уровень угрозы</w:t>
            </w:r>
          </w:p>
        </w:tc>
      </w:tr>
      <w:tr w:rsidR="00376B21" w:rsidRPr="00D37797" w14:paraId="7A71DE00" w14:textId="77777777" w:rsidTr="00032BF8">
        <w:tc>
          <w:tcPr>
            <w:tcW w:w="9345" w:type="dxa"/>
            <w:gridSpan w:val="4"/>
          </w:tcPr>
          <w:p w14:paraId="07D1107A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1. Угроза появления заменителей товаров и услуг</w:t>
            </w:r>
          </w:p>
        </w:tc>
      </w:tr>
      <w:tr w:rsidR="00376B21" w:rsidRPr="00D37797" w14:paraId="45ABAD39" w14:textId="77777777" w:rsidTr="00D37797">
        <w:tc>
          <w:tcPr>
            <w:tcW w:w="5382" w:type="dxa"/>
          </w:tcPr>
          <w:p w14:paraId="7D5EA35A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Наличие альтернатив (2</w:t>
            </w:r>
            <w:r w:rsidRPr="00D37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-примерки, таблицы размеров)</w:t>
            </w:r>
          </w:p>
        </w:tc>
        <w:tc>
          <w:tcPr>
            <w:tcW w:w="1134" w:type="dxa"/>
          </w:tcPr>
          <w:p w14:paraId="32ADAF8E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C3497CD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2" w:type="dxa"/>
          </w:tcPr>
          <w:p w14:paraId="18B07CAD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080C94BA" w14:textId="77777777" w:rsidTr="00D37797">
        <w:tc>
          <w:tcPr>
            <w:tcW w:w="5382" w:type="dxa"/>
          </w:tcPr>
          <w:p w14:paraId="66213C45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Готовность потребителей использовать простые аналоги вместо 3</w:t>
            </w:r>
            <w:r w:rsidRPr="00D37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-технологии</w:t>
            </w:r>
          </w:p>
        </w:tc>
        <w:tc>
          <w:tcPr>
            <w:tcW w:w="1134" w:type="dxa"/>
          </w:tcPr>
          <w:p w14:paraId="241217BB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52533A7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2" w:type="dxa"/>
          </w:tcPr>
          <w:p w14:paraId="5F3B7BE3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614FEDF4" w14:textId="77777777" w:rsidTr="00D37797">
        <w:tc>
          <w:tcPr>
            <w:tcW w:w="5382" w:type="dxa"/>
          </w:tcPr>
          <w:p w14:paraId="65B24E34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Доступность технологий для копирования идеи</w:t>
            </w:r>
          </w:p>
        </w:tc>
        <w:tc>
          <w:tcPr>
            <w:tcW w:w="1134" w:type="dxa"/>
          </w:tcPr>
          <w:p w14:paraId="046F084C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29DF233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706156E8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76B21" w:rsidRPr="00D37797" w14:paraId="6BB68CCE" w14:textId="77777777" w:rsidTr="00D37797">
        <w:tc>
          <w:tcPr>
            <w:tcW w:w="5382" w:type="dxa"/>
          </w:tcPr>
          <w:p w14:paraId="5268843A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Восприятие уникальности и точности 3</w:t>
            </w:r>
            <w:r w:rsidRPr="00D37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-примерки</w:t>
            </w:r>
          </w:p>
        </w:tc>
        <w:tc>
          <w:tcPr>
            <w:tcW w:w="1134" w:type="dxa"/>
          </w:tcPr>
          <w:p w14:paraId="0EA59611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7ABA5C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2" w:type="dxa"/>
          </w:tcPr>
          <w:p w14:paraId="5C4C0707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7EC39425" w14:textId="77777777" w:rsidTr="00D37797">
        <w:tc>
          <w:tcPr>
            <w:tcW w:w="5382" w:type="dxa"/>
          </w:tcPr>
          <w:p w14:paraId="5544AA67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Стоимость перехода на альтернативное решение</w:t>
            </w:r>
          </w:p>
        </w:tc>
        <w:tc>
          <w:tcPr>
            <w:tcW w:w="1134" w:type="dxa"/>
          </w:tcPr>
          <w:p w14:paraId="464A1D17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44AD5DF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65FB8FAC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76B21" w:rsidRPr="00D37797" w14:paraId="10CB4653" w14:textId="77777777" w:rsidTr="00D37797">
        <w:tc>
          <w:tcPr>
            <w:tcW w:w="5382" w:type="dxa"/>
          </w:tcPr>
          <w:p w14:paraId="30174767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3963" w:type="dxa"/>
            <w:gridSpan w:val="3"/>
          </w:tcPr>
          <w:p w14:paraId="081B0CEB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376B21" w:rsidRPr="00D37797" w14:paraId="2DB77D05" w14:textId="77777777" w:rsidTr="00032BF8">
        <w:tc>
          <w:tcPr>
            <w:tcW w:w="9345" w:type="dxa"/>
            <w:gridSpan w:val="4"/>
          </w:tcPr>
          <w:p w14:paraId="6155A568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2. Уровень конкурентной борьбы или внутриотраслевая конкуренция</w:t>
            </w:r>
          </w:p>
        </w:tc>
      </w:tr>
      <w:tr w:rsidR="00376B21" w:rsidRPr="00D37797" w14:paraId="158C39E6" w14:textId="77777777" w:rsidTr="00D37797">
        <w:tc>
          <w:tcPr>
            <w:tcW w:w="5382" w:type="dxa"/>
          </w:tcPr>
          <w:p w14:paraId="7343F46B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Количество существующих конкурентов на российском рынке</w:t>
            </w:r>
          </w:p>
        </w:tc>
        <w:tc>
          <w:tcPr>
            <w:tcW w:w="1134" w:type="dxa"/>
          </w:tcPr>
          <w:p w14:paraId="11049147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746138D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5669025B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76B21" w:rsidRPr="00D37797" w14:paraId="4ECA2431" w14:textId="77777777" w:rsidTr="00D37797">
        <w:tc>
          <w:tcPr>
            <w:tcW w:w="5382" w:type="dxa"/>
          </w:tcPr>
          <w:p w14:paraId="3F95E20E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 xml:space="preserve">Темпы роста рынка </w:t>
            </w:r>
            <w:r w:rsidRPr="00D37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fashion</w:t>
            </w: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37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tech</w:t>
            </w: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D37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</w:t>
            </w: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-технологий</w:t>
            </w:r>
          </w:p>
        </w:tc>
        <w:tc>
          <w:tcPr>
            <w:tcW w:w="1134" w:type="dxa"/>
          </w:tcPr>
          <w:p w14:paraId="740E0115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84C8634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2" w:type="dxa"/>
          </w:tcPr>
          <w:p w14:paraId="0AC5513C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6DD8096A" w14:textId="77777777" w:rsidTr="00D37797">
        <w:tc>
          <w:tcPr>
            <w:tcW w:w="5382" w:type="dxa"/>
          </w:tcPr>
          <w:p w14:paraId="3BDB4AE3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Наличие крупных игроков</w:t>
            </w:r>
          </w:p>
        </w:tc>
        <w:tc>
          <w:tcPr>
            <w:tcW w:w="1134" w:type="dxa"/>
          </w:tcPr>
          <w:p w14:paraId="66D4AD32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80542FD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4CE7A5FF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76B21" w:rsidRPr="00D37797" w14:paraId="24AE9F09" w14:textId="77777777" w:rsidTr="00D37797">
        <w:tc>
          <w:tcPr>
            <w:tcW w:w="5382" w:type="dxa"/>
          </w:tcPr>
          <w:p w14:paraId="13EE2949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Уровень узнаваемости брендов на рынке</w:t>
            </w:r>
          </w:p>
        </w:tc>
        <w:tc>
          <w:tcPr>
            <w:tcW w:w="1134" w:type="dxa"/>
          </w:tcPr>
          <w:p w14:paraId="32B2A013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B3C87B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511EC66A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76B21" w:rsidRPr="00D37797" w14:paraId="45558E87" w14:textId="77777777" w:rsidTr="00D37797">
        <w:tc>
          <w:tcPr>
            <w:tcW w:w="5382" w:type="dxa"/>
          </w:tcPr>
          <w:p w14:paraId="5A17DD88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Различие технологий и точности решений</w:t>
            </w:r>
          </w:p>
        </w:tc>
        <w:tc>
          <w:tcPr>
            <w:tcW w:w="1134" w:type="dxa"/>
          </w:tcPr>
          <w:p w14:paraId="609A8C43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403C8B9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2" w:type="dxa"/>
          </w:tcPr>
          <w:p w14:paraId="403827A4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00C47301" w14:textId="77777777" w:rsidTr="00D37797">
        <w:tc>
          <w:tcPr>
            <w:tcW w:w="5382" w:type="dxa"/>
          </w:tcPr>
          <w:p w14:paraId="7E49A39C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3963" w:type="dxa"/>
            <w:gridSpan w:val="3"/>
          </w:tcPr>
          <w:p w14:paraId="6A169E51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</w:tr>
      <w:tr w:rsidR="00376B21" w:rsidRPr="00D37797" w14:paraId="46CE8E4E" w14:textId="77777777" w:rsidTr="00032BF8">
        <w:tc>
          <w:tcPr>
            <w:tcW w:w="9345" w:type="dxa"/>
            <w:gridSpan w:val="4"/>
          </w:tcPr>
          <w:p w14:paraId="0B7C9E38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3. Угроза появления на рынке новых игроков</w:t>
            </w:r>
          </w:p>
        </w:tc>
      </w:tr>
      <w:tr w:rsidR="00376B21" w:rsidRPr="00D37797" w14:paraId="555522E0" w14:textId="77777777" w:rsidTr="00D37797">
        <w:tc>
          <w:tcPr>
            <w:tcW w:w="5382" w:type="dxa"/>
          </w:tcPr>
          <w:p w14:paraId="7D362202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Технические барьеры для входа на рынок</w:t>
            </w:r>
          </w:p>
        </w:tc>
        <w:tc>
          <w:tcPr>
            <w:tcW w:w="1134" w:type="dxa"/>
          </w:tcPr>
          <w:p w14:paraId="20C39CD1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B63BB98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0C207C81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76B21" w:rsidRPr="00D37797" w14:paraId="1FB06166" w14:textId="77777777" w:rsidTr="00D37797">
        <w:tc>
          <w:tcPr>
            <w:tcW w:w="5382" w:type="dxa"/>
          </w:tcPr>
          <w:p w14:paraId="3E27C630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Необходимость высоких инвестиций в ИИ и 3</w:t>
            </w:r>
            <w:r w:rsidRPr="00D37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-инфраструктуру</w:t>
            </w:r>
          </w:p>
        </w:tc>
        <w:tc>
          <w:tcPr>
            <w:tcW w:w="1134" w:type="dxa"/>
          </w:tcPr>
          <w:p w14:paraId="16EAFEF9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4460A3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6A3C204F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76B21" w:rsidRPr="00D37797" w14:paraId="1868AAB7" w14:textId="77777777" w:rsidTr="00D37797">
        <w:tc>
          <w:tcPr>
            <w:tcW w:w="5382" w:type="dxa"/>
          </w:tcPr>
          <w:p w14:paraId="4C9552B5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Необходимость в </w:t>
            </w:r>
            <w:r w:rsidRPr="00D37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B2B</w:t>
            </w: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-партнёрах</w:t>
            </w:r>
          </w:p>
        </w:tc>
        <w:tc>
          <w:tcPr>
            <w:tcW w:w="1134" w:type="dxa"/>
          </w:tcPr>
          <w:p w14:paraId="1792BCA1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7" w:type="dxa"/>
          </w:tcPr>
          <w:p w14:paraId="735B1BEA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094ADF64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27EB041E" w14:textId="77777777" w:rsidTr="00D37797">
        <w:tc>
          <w:tcPr>
            <w:tcW w:w="5382" w:type="dxa"/>
          </w:tcPr>
          <w:p w14:paraId="0269E87B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Потенциал роста рынка</w:t>
            </w:r>
          </w:p>
        </w:tc>
        <w:tc>
          <w:tcPr>
            <w:tcW w:w="1134" w:type="dxa"/>
          </w:tcPr>
          <w:p w14:paraId="34085A6D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7" w:type="dxa"/>
          </w:tcPr>
          <w:p w14:paraId="3F81D3BA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72A46607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4477E574" w14:textId="77777777" w:rsidTr="00D2583D">
        <w:trPr>
          <w:trHeight w:val="645"/>
        </w:trPr>
        <w:tc>
          <w:tcPr>
            <w:tcW w:w="5382" w:type="dxa"/>
          </w:tcPr>
          <w:p w14:paraId="7E09CA30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Государственный контроль и защита персональных данных</w:t>
            </w:r>
          </w:p>
        </w:tc>
        <w:tc>
          <w:tcPr>
            <w:tcW w:w="1134" w:type="dxa"/>
          </w:tcPr>
          <w:p w14:paraId="589E84BA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456C5FC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2" w:type="dxa"/>
          </w:tcPr>
          <w:p w14:paraId="1FF63C66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62575486" w14:textId="77777777" w:rsidTr="00D37797">
        <w:tc>
          <w:tcPr>
            <w:tcW w:w="5382" w:type="dxa"/>
          </w:tcPr>
          <w:p w14:paraId="46AA6929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Средний балл</w:t>
            </w:r>
          </w:p>
        </w:tc>
        <w:tc>
          <w:tcPr>
            <w:tcW w:w="3963" w:type="dxa"/>
            <w:gridSpan w:val="3"/>
          </w:tcPr>
          <w:p w14:paraId="12911174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6F3C391C" w14:textId="3DCC5ECB" w:rsidR="00443515" w:rsidRDefault="004435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Продолжение таблицы </w:t>
      </w:r>
      <w:r w:rsidR="00A95B58">
        <w:rPr>
          <w:rFonts w:ascii="Times New Roman" w:hAnsi="Times New Roman" w:cs="Times New Roman"/>
          <w:sz w:val="28"/>
          <w:szCs w:val="28"/>
        </w:rPr>
        <w:t>Б</w:t>
      </w:r>
      <w:r w:rsidRPr="005B3232">
        <w:rPr>
          <w:rFonts w:ascii="Times New Roman" w:hAnsi="Times New Roman" w:cs="Times New Roman"/>
          <w:sz w:val="28"/>
          <w:szCs w:val="28"/>
        </w:rPr>
        <w:t>.1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82"/>
        <w:gridCol w:w="1134"/>
        <w:gridCol w:w="1417"/>
        <w:gridCol w:w="1412"/>
      </w:tblGrid>
      <w:tr w:rsidR="002070D3" w:rsidRPr="00D37797" w14:paraId="25ED00A4" w14:textId="77777777" w:rsidTr="003637C9">
        <w:tc>
          <w:tcPr>
            <w:tcW w:w="5382" w:type="dxa"/>
            <w:vMerge w:val="restart"/>
          </w:tcPr>
          <w:p w14:paraId="1C3DBFB5" w14:textId="77777777" w:rsidR="002070D3" w:rsidRPr="00D37797" w:rsidRDefault="002070D3" w:rsidP="003637C9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Параметр оценки</w:t>
            </w:r>
          </w:p>
        </w:tc>
        <w:tc>
          <w:tcPr>
            <w:tcW w:w="3963" w:type="dxa"/>
            <w:gridSpan w:val="3"/>
          </w:tcPr>
          <w:p w14:paraId="07F039FB" w14:textId="77777777" w:rsidR="002070D3" w:rsidRPr="00D37797" w:rsidRDefault="002070D3" w:rsidP="003637C9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Оценка параметра</w:t>
            </w:r>
          </w:p>
        </w:tc>
      </w:tr>
      <w:tr w:rsidR="002070D3" w:rsidRPr="00D37797" w14:paraId="590CCBBB" w14:textId="77777777" w:rsidTr="003637C9">
        <w:tc>
          <w:tcPr>
            <w:tcW w:w="5382" w:type="dxa"/>
            <w:vMerge/>
          </w:tcPr>
          <w:p w14:paraId="103E5EBC" w14:textId="77777777" w:rsidR="002070D3" w:rsidRPr="00D37797" w:rsidRDefault="002070D3" w:rsidP="003637C9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3C50CE4" w14:textId="77777777" w:rsidR="002070D3" w:rsidRPr="00D37797" w:rsidRDefault="002070D3" w:rsidP="003637C9">
            <w:pPr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3 – высокий уровень угрозы</w:t>
            </w:r>
          </w:p>
        </w:tc>
        <w:tc>
          <w:tcPr>
            <w:tcW w:w="1417" w:type="dxa"/>
          </w:tcPr>
          <w:p w14:paraId="798C6250" w14:textId="77777777" w:rsidR="002070D3" w:rsidRPr="00D37797" w:rsidRDefault="002070D3" w:rsidP="003637C9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2 – средний уровень угрозы</w:t>
            </w:r>
          </w:p>
        </w:tc>
        <w:tc>
          <w:tcPr>
            <w:tcW w:w="1412" w:type="dxa"/>
          </w:tcPr>
          <w:p w14:paraId="19A48EF3" w14:textId="77777777" w:rsidR="002070D3" w:rsidRPr="00D37797" w:rsidRDefault="002070D3" w:rsidP="003637C9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1 – низкий уровень угрозы</w:t>
            </w:r>
          </w:p>
        </w:tc>
      </w:tr>
      <w:tr w:rsidR="00376B21" w:rsidRPr="00D37797" w14:paraId="36255CCC" w14:textId="77777777" w:rsidTr="00032BF8">
        <w:tc>
          <w:tcPr>
            <w:tcW w:w="9345" w:type="dxa"/>
            <w:gridSpan w:val="4"/>
          </w:tcPr>
          <w:p w14:paraId="4B527A29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4. Рыночная власть потребителей</w:t>
            </w:r>
          </w:p>
        </w:tc>
      </w:tr>
      <w:tr w:rsidR="00376B21" w:rsidRPr="00D37797" w14:paraId="0949D6FE" w14:textId="77777777" w:rsidTr="00D37797">
        <w:tc>
          <w:tcPr>
            <w:tcW w:w="5382" w:type="dxa"/>
          </w:tcPr>
          <w:p w14:paraId="5265D925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Уровень ценовой чувствительности клиентов (ожидание недорогих решений)</w:t>
            </w:r>
          </w:p>
        </w:tc>
        <w:tc>
          <w:tcPr>
            <w:tcW w:w="1134" w:type="dxa"/>
          </w:tcPr>
          <w:p w14:paraId="284854E2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7" w:type="dxa"/>
          </w:tcPr>
          <w:p w14:paraId="79ED1FEA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18EE4E98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66C81FB2" w14:textId="77777777" w:rsidTr="00D37797">
        <w:tc>
          <w:tcPr>
            <w:tcW w:w="5382" w:type="dxa"/>
          </w:tcPr>
          <w:p w14:paraId="70C98378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Зависимость от эффективности технологий (точность, скорость)</w:t>
            </w:r>
          </w:p>
        </w:tc>
        <w:tc>
          <w:tcPr>
            <w:tcW w:w="1134" w:type="dxa"/>
          </w:tcPr>
          <w:p w14:paraId="7DC59172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7" w:type="dxa"/>
          </w:tcPr>
          <w:p w14:paraId="1F69B030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3498D8F6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07B07B71" w14:textId="77777777" w:rsidTr="00D37797">
        <w:tc>
          <w:tcPr>
            <w:tcW w:w="5382" w:type="dxa"/>
          </w:tcPr>
          <w:p w14:paraId="2674D0B3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Стоимость перехода на другого поставщика технологий</w:t>
            </w:r>
          </w:p>
        </w:tc>
        <w:tc>
          <w:tcPr>
            <w:tcW w:w="1134" w:type="dxa"/>
          </w:tcPr>
          <w:p w14:paraId="6A771F1E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F1B5A9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31D30696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76B21" w:rsidRPr="00D37797" w14:paraId="4180FE4E" w14:textId="77777777" w:rsidTr="00D37797">
        <w:tc>
          <w:tcPr>
            <w:tcW w:w="5382" w:type="dxa"/>
          </w:tcPr>
          <w:p w14:paraId="187C5474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Доступность информации и сравнение конкурентов</w:t>
            </w:r>
          </w:p>
        </w:tc>
        <w:tc>
          <w:tcPr>
            <w:tcW w:w="1134" w:type="dxa"/>
          </w:tcPr>
          <w:p w14:paraId="74C094AB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B145C9C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77318324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76B21" w:rsidRPr="00D37797" w14:paraId="67BBB243" w14:textId="77777777" w:rsidTr="00D37797">
        <w:tc>
          <w:tcPr>
            <w:tcW w:w="5382" w:type="dxa"/>
          </w:tcPr>
          <w:p w14:paraId="0CA8C47D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3963" w:type="dxa"/>
            <w:gridSpan w:val="3"/>
          </w:tcPr>
          <w:p w14:paraId="4186B432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6B21" w:rsidRPr="00D37797" w14:paraId="2C0520E0" w14:textId="77777777" w:rsidTr="00032BF8">
        <w:tc>
          <w:tcPr>
            <w:tcW w:w="9345" w:type="dxa"/>
            <w:gridSpan w:val="4"/>
          </w:tcPr>
          <w:p w14:paraId="26B294D9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5. Рыночная власть поставщиков</w:t>
            </w:r>
          </w:p>
        </w:tc>
      </w:tr>
      <w:tr w:rsidR="00376B21" w:rsidRPr="00D37797" w14:paraId="56E5187C" w14:textId="77777777" w:rsidTr="00D37797">
        <w:tc>
          <w:tcPr>
            <w:tcW w:w="5382" w:type="dxa"/>
          </w:tcPr>
          <w:p w14:paraId="5BCAF542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Возможность замены поставщиков </w:t>
            </w:r>
          </w:p>
        </w:tc>
        <w:tc>
          <w:tcPr>
            <w:tcW w:w="1134" w:type="dxa"/>
          </w:tcPr>
          <w:p w14:paraId="142FD48C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F9C419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2" w:type="dxa"/>
          </w:tcPr>
          <w:p w14:paraId="4DE4A043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27F76F3D" w14:textId="77777777" w:rsidTr="00D37797">
        <w:tc>
          <w:tcPr>
            <w:tcW w:w="5382" w:type="dxa"/>
          </w:tcPr>
          <w:p w14:paraId="2DE92756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Зависимость от лицензий</w:t>
            </w:r>
          </w:p>
        </w:tc>
        <w:tc>
          <w:tcPr>
            <w:tcW w:w="1134" w:type="dxa"/>
          </w:tcPr>
          <w:p w14:paraId="6496E35C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7" w:type="dxa"/>
          </w:tcPr>
          <w:p w14:paraId="0B9D2774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26FF3741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4034E45E" w14:textId="77777777" w:rsidTr="00D37797">
        <w:tc>
          <w:tcPr>
            <w:tcW w:w="5382" w:type="dxa"/>
          </w:tcPr>
          <w:p w14:paraId="5A733A98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Качество и стоимость вычислительных ресурсов</w:t>
            </w:r>
          </w:p>
        </w:tc>
        <w:tc>
          <w:tcPr>
            <w:tcW w:w="1134" w:type="dxa"/>
          </w:tcPr>
          <w:p w14:paraId="119BC558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FEE7891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2" w:type="dxa"/>
          </w:tcPr>
          <w:p w14:paraId="1A9423FA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29CD0F88" w14:textId="77777777" w:rsidTr="00D37797">
        <w:tc>
          <w:tcPr>
            <w:tcW w:w="5382" w:type="dxa"/>
          </w:tcPr>
          <w:p w14:paraId="4829CCFB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Уровень интеграции с поставщиками (</w:t>
            </w:r>
            <w:r w:rsidRPr="00D37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API</w:t>
            </w: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06A98311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015DA66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51684FDF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76B21" w:rsidRPr="00D37797" w14:paraId="44881843" w14:textId="77777777" w:rsidTr="00D37797">
        <w:tc>
          <w:tcPr>
            <w:tcW w:w="5382" w:type="dxa"/>
          </w:tcPr>
          <w:p w14:paraId="3AD98F00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Влияние поставщиков на скорость развития продукта</w:t>
            </w:r>
          </w:p>
        </w:tc>
        <w:tc>
          <w:tcPr>
            <w:tcW w:w="1134" w:type="dxa"/>
          </w:tcPr>
          <w:p w14:paraId="474FCE7D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7" w:type="dxa"/>
          </w:tcPr>
          <w:p w14:paraId="5BB162EE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14:paraId="3F2D3647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B21" w:rsidRPr="00D37797" w14:paraId="4C883CA4" w14:textId="77777777" w:rsidTr="00D37797">
        <w:tc>
          <w:tcPr>
            <w:tcW w:w="5382" w:type="dxa"/>
          </w:tcPr>
          <w:p w14:paraId="34178D58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3963" w:type="dxa"/>
            <w:gridSpan w:val="3"/>
          </w:tcPr>
          <w:p w14:paraId="06963BFE" w14:textId="77777777" w:rsidR="00376B21" w:rsidRPr="00D37797" w:rsidRDefault="00376B21" w:rsidP="00032BF8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7797"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</w:tr>
    </w:tbl>
    <w:p w14:paraId="0547EC92" w14:textId="1049DF35" w:rsidR="00574E94" w:rsidRPr="00D37797" w:rsidRDefault="00574E94" w:rsidP="000B146B">
      <w:pPr>
        <w:tabs>
          <w:tab w:val="left" w:pos="1800"/>
        </w:tabs>
        <w:rPr>
          <w:rFonts w:ascii="Times New Roman" w:hAnsi="Times New Roman" w:cs="Times New Roman"/>
          <w:sz w:val="24"/>
          <w:szCs w:val="24"/>
        </w:rPr>
      </w:pPr>
    </w:p>
    <w:p w14:paraId="7D04A57A" w14:textId="364D467C" w:rsidR="000B146B" w:rsidRPr="00D37797" w:rsidRDefault="000B146B" w:rsidP="000B146B">
      <w:pPr>
        <w:tabs>
          <w:tab w:val="left" w:pos="1800"/>
        </w:tabs>
        <w:rPr>
          <w:rFonts w:ascii="Times New Roman" w:hAnsi="Times New Roman" w:cs="Times New Roman"/>
          <w:sz w:val="24"/>
          <w:szCs w:val="24"/>
        </w:rPr>
      </w:pPr>
    </w:p>
    <w:p w14:paraId="4D95E4FA" w14:textId="0A7E342C" w:rsidR="000B146B" w:rsidRPr="00D37797" w:rsidRDefault="000B146B" w:rsidP="000B146B">
      <w:pPr>
        <w:tabs>
          <w:tab w:val="left" w:pos="1800"/>
        </w:tabs>
        <w:rPr>
          <w:rFonts w:ascii="Times New Roman" w:hAnsi="Times New Roman" w:cs="Times New Roman"/>
          <w:sz w:val="24"/>
          <w:szCs w:val="24"/>
        </w:rPr>
      </w:pPr>
    </w:p>
    <w:p w14:paraId="26A43E4C" w14:textId="05F6B9F0" w:rsidR="000B146B" w:rsidRPr="00D37797" w:rsidRDefault="000B146B" w:rsidP="000B146B">
      <w:pPr>
        <w:tabs>
          <w:tab w:val="left" w:pos="1800"/>
        </w:tabs>
        <w:rPr>
          <w:rFonts w:ascii="Times New Roman" w:hAnsi="Times New Roman" w:cs="Times New Roman"/>
          <w:sz w:val="24"/>
          <w:szCs w:val="24"/>
        </w:rPr>
      </w:pPr>
    </w:p>
    <w:p w14:paraId="6547D4DF" w14:textId="0FBE610E" w:rsidR="000B146B" w:rsidRPr="00D37797" w:rsidRDefault="000B146B" w:rsidP="000B146B">
      <w:pPr>
        <w:tabs>
          <w:tab w:val="left" w:pos="1800"/>
        </w:tabs>
        <w:rPr>
          <w:rFonts w:ascii="Times New Roman" w:hAnsi="Times New Roman" w:cs="Times New Roman"/>
          <w:sz w:val="24"/>
          <w:szCs w:val="24"/>
        </w:rPr>
      </w:pPr>
    </w:p>
    <w:p w14:paraId="159E1B19" w14:textId="6D824CB8" w:rsidR="000B146B" w:rsidRPr="00D37797" w:rsidRDefault="000B146B" w:rsidP="000B146B">
      <w:pPr>
        <w:tabs>
          <w:tab w:val="left" w:pos="1800"/>
        </w:tabs>
        <w:rPr>
          <w:rFonts w:ascii="Times New Roman" w:hAnsi="Times New Roman" w:cs="Times New Roman"/>
          <w:sz w:val="24"/>
          <w:szCs w:val="24"/>
        </w:rPr>
      </w:pPr>
    </w:p>
    <w:p w14:paraId="3AC6295A" w14:textId="5F2D3AEF" w:rsidR="000B146B" w:rsidRPr="00D37797" w:rsidRDefault="000B146B" w:rsidP="000B146B">
      <w:pPr>
        <w:tabs>
          <w:tab w:val="left" w:pos="1800"/>
        </w:tabs>
        <w:rPr>
          <w:rFonts w:ascii="Times New Roman" w:hAnsi="Times New Roman" w:cs="Times New Roman"/>
          <w:sz w:val="24"/>
          <w:szCs w:val="24"/>
        </w:rPr>
      </w:pPr>
    </w:p>
    <w:p w14:paraId="2EF0075D" w14:textId="5021BCBE" w:rsidR="00D2583D" w:rsidRDefault="00D2583D" w:rsidP="00D2583D">
      <w:pPr>
        <w:tabs>
          <w:tab w:val="left" w:pos="1800"/>
        </w:tabs>
        <w:rPr>
          <w:rFonts w:ascii="Arial" w:hAnsi="Arial" w:cs="Arial"/>
          <w:sz w:val="30"/>
          <w:szCs w:val="30"/>
        </w:rPr>
      </w:pPr>
    </w:p>
    <w:p w14:paraId="71992566" w14:textId="6F3E77E7" w:rsidR="00574E94" w:rsidRDefault="00D71C79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Приложение</w:t>
      </w:r>
      <w:r w:rsidRPr="00574E94">
        <w:rPr>
          <w:rFonts w:ascii="Arial" w:hAnsi="Arial" w:cs="Arial"/>
          <w:sz w:val="30"/>
          <w:szCs w:val="30"/>
        </w:rPr>
        <w:t xml:space="preserve"> </w:t>
      </w:r>
      <w:r w:rsidR="00A95B58">
        <w:rPr>
          <w:rFonts w:ascii="Arial" w:hAnsi="Arial" w:cs="Arial"/>
          <w:sz w:val="30"/>
          <w:szCs w:val="30"/>
        </w:rPr>
        <w:t>В</w:t>
      </w:r>
    </w:p>
    <w:p w14:paraId="2BCEABE0" w14:textId="47ECB7B8" w:rsidR="00240995" w:rsidRPr="00240995" w:rsidRDefault="00240995" w:rsidP="00240995">
      <w:pPr>
        <w:suppressAutoHyphens/>
        <w:spacing w:before="240" w:after="12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Таблица</w:t>
      </w:r>
      <w:r w:rsidRPr="0024099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95B58">
        <w:rPr>
          <w:rFonts w:ascii="Times New Roman" w:hAnsi="Times New Roman" w:cs="Times New Roman"/>
          <w:bCs/>
          <w:sz w:val="28"/>
          <w:szCs w:val="28"/>
        </w:rPr>
        <w:t>В</w:t>
      </w:r>
      <w:r w:rsidRPr="00240995">
        <w:rPr>
          <w:rFonts w:ascii="Times New Roman" w:hAnsi="Times New Roman" w:cs="Times New Roman"/>
          <w:bCs/>
          <w:sz w:val="28"/>
          <w:szCs w:val="28"/>
        </w:rPr>
        <w:t xml:space="preserve">1 - </w:t>
      </w: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A4021B">
        <w:rPr>
          <w:rFonts w:ascii="Times New Roman" w:hAnsi="Times New Roman" w:cs="Times New Roman"/>
          <w:bCs/>
          <w:sz w:val="28"/>
          <w:szCs w:val="28"/>
        </w:rPr>
        <w:t>еречень документов, необходимых для осуществления предпринимательской деятельности</w:t>
      </w:r>
    </w:p>
    <w:tbl>
      <w:tblPr>
        <w:tblStyle w:val="a4"/>
        <w:tblW w:w="9356" w:type="dxa"/>
        <w:tblInd w:w="-5" w:type="dxa"/>
        <w:tblLook w:val="04A0" w:firstRow="1" w:lastRow="0" w:firstColumn="1" w:lastColumn="0" w:noHBand="0" w:noVBand="1"/>
      </w:tblPr>
      <w:tblGrid>
        <w:gridCol w:w="2098"/>
        <w:gridCol w:w="3230"/>
        <w:gridCol w:w="4028"/>
      </w:tblGrid>
      <w:tr w:rsidR="00240995" w:rsidRPr="004609D0" w14:paraId="7F0E6CE2" w14:textId="77777777" w:rsidTr="00443515">
        <w:trPr>
          <w:trHeight w:val="846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3D13E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Категория документов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F02FB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Название документа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2074A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Назначение</w:t>
            </w:r>
          </w:p>
        </w:tc>
      </w:tr>
      <w:tr w:rsidR="00240995" w:rsidRPr="004609D0" w14:paraId="3A282CD3" w14:textId="77777777" w:rsidTr="00443515">
        <w:trPr>
          <w:trHeight w:val="846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4137C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609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Учредительные и регистрационные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C5FC6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Устав ООО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32611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Основной документ, определяющий структуру, цели, виды деятельности (включая IT-разработку и онлайн-торговлю)</w:t>
            </w:r>
          </w:p>
        </w:tc>
      </w:tr>
      <w:tr w:rsidR="00240995" w:rsidRPr="004609D0" w14:paraId="7325F5B0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C5B8B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74C37" w14:textId="2456FF0F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 xml:space="preserve">Протокол/Решение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создании ООО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39E8B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Документ, фиксирующий решение об учреждении и назначении Генерального директора</w:t>
            </w:r>
          </w:p>
        </w:tc>
      </w:tr>
      <w:tr w:rsidR="00240995" w:rsidRPr="004609D0" w14:paraId="11A7D6E2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F4DD0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8D532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Свидетельство о постановке на учет (ИНН/КПП)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78E38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Подтверждение регистрации в налоговом органе</w:t>
            </w:r>
          </w:p>
        </w:tc>
      </w:tr>
      <w:tr w:rsidR="00240995" w:rsidRPr="004609D0" w14:paraId="04B89B3A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B5C16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8BCD7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Лист записи ЕГРЮЛ (или Свидетельство ОГРН)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15FE4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Подтверждение государственной регистрации юридического лица.</w:t>
            </w:r>
          </w:p>
        </w:tc>
      </w:tr>
      <w:tr w:rsidR="00240995" w:rsidRPr="004609D0" w14:paraId="4E6C719C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7BB0A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F4699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Приказ о вступлении в должность Гендиректора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3EDD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Необходим для открытия счета и подтверждения полномочий</w:t>
            </w:r>
          </w:p>
        </w:tc>
      </w:tr>
      <w:tr w:rsidR="00240995" w:rsidRPr="004609D0" w14:paraId="4EB9A833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F58E5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22042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Договор банковского счета |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C605C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Для ведения расчетов (открытие расчетного счета)</w:t>
            </w:r>
          </w:p>
        </w:tc>
      </w:tr>
      <w:tr w:rsidR="00240995" w:rsidRPr="004609D0" w14:paraId="1F372E50" w14:textId="77777777" w:rsidTr="00443515">
        <w:trPr>
          <w:trHeight w:val="846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69341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609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Налоговый учет и отчетность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BFF94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Уведомление о выборе системы налогообложения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897DF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УСН, ОСНО (подается в ФНС)</w:t>
            </w:r>
          </w:p>
        </w:tc>
      </w:tr>
      <w:tr w:rsidR="00240995" w:rsidRPr="004609D0" w14:paraId="21A863E5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886E9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C55F0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Учетная политика (бухгалтерская и налоговая)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9A1FD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Документ, </w:t>
            </w: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определяющий методы ведения учета в ООО</w:t>
            </w:r>
          </w:p>
        </w:tc>
      </w:tr>
      <w:tr w:rsidR="00240995" w:rsidRPr="004609D0" w14:paraId="6968FB81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CFAC4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D2259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Договор с бухгалтером/Аутсорсинговая компания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B6E72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Обеспечение ведения учета и сдачи отчетности</w:t>
            </w:r>
          </w:p>
        </w:tc>
      </w:tr>
      <w:tr w:rsidR="00240995" w:rsidRPr="004609D0" w14:paraId="74743C18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579DF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16370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Первичные учетные документы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08A3E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Акты, счета-фактуры, накладные, авансовые отчеты</w:t>
            </w:r>
          </w:p>
        </w:tc>
      </w:tr>
      <w:tr w:rsidR="00240995" w:rsidRPr="004609D0" w14:paraId="0FE453F7" w14:textId="77777777" w:rsidTr="00443515">
        <w:trPr>
          <w:trHeight w:val="846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2612D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609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Интеллектуальная собственность (IP) и IT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6C9F2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Лицензионные договоры на ПО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E3783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Права на операционные системы, графические редакторы, сторонние SDK для 3D-визуализации</w:t>
            </w:r>
          </w:p>
        </w:tc>
      </w:tr>
      <w:tr w:rsidR="00240995" w:rsidRPr="004609D0" w14:paraId="713C42C3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5E71F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07989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Договор на разработку 3D-платформы/ПО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35E79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С указанием передачи исключительных прав на код, алгоритмы и архитектуру ООО</w:t>
            </w:r>
          </w:p>
        </w:tc>
      </w:tr>
      <w:tr w:rsidR="00240995" w:rsidRPr="004609D0" w14:paraId="5989DEB2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A27F4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B91E2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Регистрация Товарного знака (при необходимости)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86791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Для защиты бренда и названия сервиса</w:t>
            </w:r>
          </w:p>
        </w:tc>
      </w:tr>
    </w:tbl>
    <w:p w14:paraId="06E8B604" w14:textId="289B74AC" w:rsidR="00443515" w:rsidRDefault="00443515"/>
    <w:p w14:paraId="6ED7AD51" w14:textId="40953690" w:rsidR="00443515" w:rsidRDefault="004435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Продолжение таблицы </w:t>
      </w:r>
      <w:r w:rsidR="00A95B58">
        <w:rPr>
          <w:rFonts w:ascii="Times New Roman" w:hAnsi="Times New Roman" w:cs="Times New Roman"/>
          <w:sz w:val="28"/>
          <w:szCs w:val="28"/>
        </w:rPr>
        <w:t>В</w:t>
      </w:r>
      <w:r w:rsidRPr="005B3232">
        <w:rPr>
          <w:rFonts w:ascii="Times New Roman" w:hAnsi="Times New Roman" w:cs="Times New Roman"/>
          <w:sz w:val="28"/>
          <w:szCs w:val="28"/>
        </w:rPr>
        <w:t>.1</w:t>
      </w:r>
    </w:p>
    <w:tbl>
      <w:tblPr>
        <w:tblStyle w:val="a4"/>
        <w:tblW w:w="9356" w:type="dxa"/>
        <w:tblInd w:w="-5" w:type="dxa"/>
        <w:tblLook w:val="04A0" w:firstRow="1" w:lastRow="0" w:firstColumn="1" w:lastColumn="0" w:noHBand="0" w:noVBand="1"/>
      </w:tblPr>
      <w:tblGrid>
        <w:gridCol w:w="2098"/>
        <w:gridCol w:w="3230"/>
        <w:gridCol w:w="4028"/>
      </w:tblGrid>
      <w:tr w:rsidR="002070D3" w:rsidRPr="004609D0" w14:paraId="7773F569" w14:textId="77777777" w:rsidTr="003637C9">
        <w:trPr>
          <w:trHeight w:val="846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6C7B3" w14:textId="77777777" w:rsidR="002070D3" w:rsidRPr="004609D0" w:rsidRDefault="002070D3" w:rsidP="003637C9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Категория документов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7F865" w14:textId="77777777" w:rsidR="002070D3" w:rsidRPr="004609D0" w:rsidRDefault="002070D3" w:rsidP="003637C9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Название документа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0F06A" w14:textId="77777777" w:rsidR="002070D3" w:rsidRPr="004609D0" w:rsidRDefault="002070D3" w:rsidP="003637C9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Назначение</w:t>
            </w:r>
          </w:p>
        </w:tc>
      </w:tr>
      <w:tr w:rsidR="00240995" w:rsidRPr="004609D0" w14:paraId="7B1B89D7" w14:textId="77777777" w:rsidTr="00443515">
        <w:trPr>
          <w:trHeight w:val="846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13546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7368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Акты приема-передачи исключительных прав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9205F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Оформление перехода прав на 3D-модели, текстуры, алгоритмы, разработанные подрядчиками</w:t>
            </w:r>
          </w:p>
        </w:tc>
      </w:tr>
      <w:tr w:rsidR="00240995" w:rsidRPr="004609D0" w14:paraId="4F5EAAFE" w14:textId="77777777" w:rsidTr="00443515">
        <w:trPr>
          <w:trHeight w:val="846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F92F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609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Взаимодействие с клиентами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B787B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Пользовательское соглашение (Публичная оферта)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A02EA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Регулирует отношения с пользователями, правила использования 3D-примерки, ответственность сторон</w:t>
            </w:r>
          </w:p>
        </w:tc>
      </w:tr>
      <w:tr w:rsidR="00240995" w:rsidRPr="004609D0" w14:paraId="00140EFE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29FE5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D1B4A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Политика конфиденциальности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CAC8A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Обязательный документ о сборе, хранении и использовании персональных данных пользователей</w:t>
            </w:r>
          </w:p>
        </w:tc>
      </w:tr>
      <w:tr w:rsidR="00240995" w:rsidRPr="004609D0" w14:paraId="68E43017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FC645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60E0C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Согласие на обработку персональных данных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5C6B1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Получается от пользователя (при регистрации/оформлении заказа)</w:t>
            </w:r>
          </w:p>
        </w:tc>
      </w:tr>
      <w:tr w:rsidR="00240995" w:rsidRPr="004609D0" w14:paraId="72B73B1E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5E09D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69CFD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Согласие на обработку биометрических данных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140FF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Если 3D-скан или параметры тела могут быть отнесены к биометрии (требует отдельного согласия и повышенной защиты)</w:t>
            </w:r>
          </w:p>
        </w:tc>
      </w:tr>
      <w:tr w:rsidR="00240995" w:rsidRPr="004609D0" w14:paraId="52D79DE5" w14:textId="77777777" w:rsidTr="00443515">
        <w:trPr>
          <w:trHeight w:val="846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3EED9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609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Кадровые документы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EEBE6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Трудовые договоры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CB424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С разработчиками, менеджерами, 3D-художниками</w:t>
            </w:r>
          </w:p>
        </w:tc>
      </w:tr>
      <w:tr w:rsidR="00240995" w:rsidRPr="004609D0" w14:paraId="23B47FD5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14BB5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23FB6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Должностные инструкции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3049A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Регламентируют обязанности сотрудников</w:t>
            </w:r>
          </w:p>
        </w:tc>
      </w:tr>
      <w:tr w:rsidR="00240995" w:rsidRPr="004609D0" w14:paraId="31815DC4" w14:textId="77777777" w:rsidTr="002070D3">
        <w:trPr>
          <w:trHeight w:val="643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8D9D5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96D9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Приказы (о приеме, увольнении, отпусках)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CCDD6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Оформление кадровых событий</w:t>
            </w:r>
          </w:p>
        </w:tc>
      </w:tr>
      <w:tr w:rsidR="00240995" w:rsidRPr="004609D0" w14:paraId="1462D0D7" w14:textId="77777777" w:rsidTr="00443515">
        <w:trPr>
          <w:trHeight w:val="846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6E592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609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Коммерческие договоры и поставки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1E2CF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Договоры с поставщиками одежды/брендами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71810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Условия поставки, права на использование изображений и 3D-моделей их товаров</w:t>
            </w:r>
          </w:p>
        </w:tc>
      </w:tr>
      <w:tr w:rsidR="00240995" w:rsidRPr="004609D0" w14:paraId="1DB0E5E6" w14:textId="77777777" w:rsidTr="002070D3">
        <w:trPr>
          <w:trHeight w:val="551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29655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E06A1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Договор с платежным агрегатором/банком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140D4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Эквайринг, условия проведения онлайн-платежей</w:t>
            </w:r>
          </w:p>
        </w:tc>
      </w:tr>
      <w:tr w:rsidR="00240995" w:rsidRPr="004609D0" w14:paraId="4753712D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07D13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B178C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Договоры с логистическими компаниями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320F0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Условия доставки и возврата товаров</w:t>
            </w:r>
          </w:p>
        </w:tc>
      </w:tr>
      <w:tr w:rsidR="00240995" w:rsidRPr="004609D0" w14:paraId="478F1527" w14:textId="77777777" w:rsidTr="002070D3">
        <w:trPr>
          <w:trHeight w:val="533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9AAF4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04A27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Договор с хостинг-провайдером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98924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Размещение сайта и 3D-платформы</w:t>
            </w:r>
          </w:p>
        </w:tc>
      </w:tr>
      <w:tr w:rsidR="00240995" w:rsidRPr="004609D0" w14:paraId="0957DDA1" w14:textId="77777777" w:rsidTr="00443515">
        <w:trPr>
          <w:trHeight w:val="846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B425F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609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Внутренние и технические документы 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E221C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Техническое задание (ТЗ) на 3D-платформу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F5FB8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Подробное описание функционала, требований к точности и масштабированию 3D-манекена</w:t>
            </w:r>
          </w:p>
        </w:tc>
      </w:tr>
      <w:tr w:rsidR="00240995" w:rsidRPr="004609D0" w14:paraId="1A83A5A5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E1D6B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B40A1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Регламент обеспечения безопасности ПДн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B2126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Внутренний документ, описывающий меры защиты персональных данных (требуется по 152-ФЗ)</w:t>
            </w:r>
          </w:p>
        </w:tc>
      </w:tr>
      <w:tr w:rsidR="00240995" w:rsidRPr="004609D0" w14:paraId="15F6D436" w14:textId="77777777" w:rsidTr="00443515">
        <w:trPr>
          <w:trHeight w:val="846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66190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9BB1D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План резервного копирования и восстановления данных</w:t>
            </w: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C0D4A" w14:textId="77777777" w:rsidR="00240995" w:rsidRPr="004609D0" w:rsidRDefault="00240995" w:rsidP="002409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4609D0">
              <w:rPr>
                <w:rFonts w:ascii="Times New Roman" w:hAnsi="Times New Roman" w:cs="Times New Roman"/>
                <w:sz w:val="24"/>
                <w:szCs w:val="24"/>
              </w:rPr>
              <w:t>Обеспечение непрерывности работы сервиса</w:t>
            </w:r>
          </w:p>
        </w:tc>
      </w:tr>
    </w:tbl>
    <w:p w14:paraId="585202BE" w14:textId="39083BB2" w:rsidR="00240995" w:rsidRPr="00A95B58" w:rsidRDefault="00832F9E" w:rsidP="00443515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 xml:space="preserve">Приложение </w:t>
      </w:r>
      <w:r w:rsidR="00A95B58">
        <w:rPr>
          <w:rFonts w:ascii="Arial" w:hAnsi="Arial" w:cs="Arial"/>
          <w:sz w:val="30"/>
          <w:szCs w:val="30"/>
        </w:rPr>
        <w:t>Г</w:t>
      </w:r>
    </w:p>
    <w:p w14:paraId="013F5DAA" w14:textId="76A6081E" w:rsidR="00240995" w:rsidRDefault="00832F9E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  <w:r>
        <w:rPr>
          <w:noProof/>
          <w:lang w:eastAsia="ru-RU"/>
        </w:rPr>
        <w:drawing>
          <wp:inline distT="0" distB="0" distL="0" distR="0" wp14:anchorId="5A9266BA" wp14:editId="3F0A5C7C">
            <wp:extent cx="5940425" cy="3234055"/>
            <wp:effectExtent l="0" t="0" r="3175" b="4445"/>
            <wp:docPr id="6" name="Рисунок 6" descr="C:\Users\Userr\OneDrive\Изображения\Снимки экрана\Снимок экрана 2026-01-13 155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r\OneDrive\Изображения\Снимки экрана\Снимок экрана 2026-01-13 15513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3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468A3" w14:textId="3736FE18" w:rsidR="00832F9E" w:rsidRPr="000B146B" w:rsidRDefault="00832F9E" w:rsidP="00832F9E">
      <w:pPr>
        <w:pStyle w:val="af"/>
        <w:jc w:val="center"/>
      </w:pPr>
      <w:r>
        <w:rPr>
          <w:sz w:val="28"/>
          <w:szCs w:val="28"/>
        </w:rPr>
        <w:t xml:space="preserve">Рисунок </w:t>
      </w:r>
      <w:r w:rsidR="00A95B58">
        <w:rPr>
          <w:sz w:val="28"/>
          <w:szCs w:val="28"/>
        </w:rPr>
        <w:t>Г</w:t>
      </w:r>
      <w:r w:rsidRPr="00574E94">
        <w:rPr>
          <w:sz w:val="28"/>
          <w:szCs w:val="28"/>
        </w:rPr>
        <w:t>.1 – Диаграмма Ганта</w:t>
      </w:r>
    </w:p>
    <w:p w14:paraId="45594C82" w14:textId="0DD8F3C4" w:rsidR="00240995" w:rsidRDefault="00240995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570C6631" w14:textId="11B9444A" w:rsidR="00240995" w:rsidRDefault="00240995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0B7D803C" w14:textId="68AD3DDC" w:rsidR="00240995" w:rsidRDefault="00240995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592B0660" w14:textId="62A06877" w:rsidR="00240995" w:rsidRDefault="00240995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3ED48408" w14:textId="79DA08D6" w:rsidR="00240995" w:rsidRDefault="00240995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3C91E318" w14:textId="43EED437" w:rsidR="00240995" w:rsidRDefault="00240995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7DA90CF8" w14:textId="293D8241" w:rsidR="00240995" w:rsidRDefault="00240995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37BAD07B" w14:textId="14DCC27F" w:rsidR="00E328D8" w:rsidRDefault="00E328D8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741E445F" w14:textId="4831E03B" w:rsidR="00E328D8" w:rsidRDefault="00E328D8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3C740AAE" w14:textId="4ACA877B" w:rsidR="00E328D8" w:rsidRDefault="00E328D8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56BC6475" w14:textId="77777777" w:rsidR="00E328D8" w:rsidRDefault="00E328D8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5749C434" w14:textId="43F8EA30" w:rsidR="00240995" w:rsidRDefault="00240995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3F3D1179" w14:textId="24D42739" w:rsidR="00240995" w:rsidRDefault="00240995" w:rsidP="00574E94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</w:p>
    <w:p w14:paraId="51B97C1C" w14:textId="43D18FA9" w:rsidR="000B146B" w:rsidRDefault="000B146B" w:rsidP="00832F9E">
      <w:pPr>
        <w:tabs>
          <w:tab w:val="left" w:pos="1800"/>
        </w:tabs>
        <w:rPr>
          <w:rFonts w:ascii="Arial" w:hAnsi="Arial" w:cs="Arial"/>
          <w:sz w:val="30"/>
          <w:szCs w:val="30"/>
        </w:rPr>
      </w:pPr>
    </w:p>
    <w:p w14:paraId="348958E1" w14:textId="598117B1" w:rsidR="000B146B" w:rsidRDefault="000B146B" w:rsidP="00832F9E">
      <w:pPr>
        <w:tabs>
          <w:tab w:val="left" w:pos="1800"/>
        </w:tabs>
        <w:rPr>
          <w:rFonts w:ascii="Arial" w:hAnsi="Arial" w:cs="Arial"/>
          <w:sz w:val="30"/>
          <w:szCs w:val="30"/>
        </w:rPr>
      </w:pPr>
    </w:p>
    <w:p w14:paraId="03021247" w14:textId="5792ADEC" w:rsidR="0044683A" w:rsidRPr="00A95B58" w:rsidRDefault="0044683A" w:rsidP="0044683A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Приложение</w:t>
      </w:r>
      <w:r w:rsidRPr="00574E94">
        <w:rPr>
          <w:rFonts w:ascii="Arial" w:hAnsi="Arial" w:cs="Arial"/>
          <w:sz w:val="30"/>
          <w:szCs w:val="30"/>
        </w:rPr>
        <w:t xml:space="preserve"> </w:t>
      </w:r>
      <w:r w:rsidR="00A95B58">
        <w:rPr>
          <w:rFonts w:ascii="Arial" w:hAnsi="Arial" w:cs="Arial"/>
          <w:sz w:val="30"/>
          <w:szCs w:val="30"/>
        </w:rPr>
        <w:t>Д</w:t>
      </w:r>
    </w:p>
    <w:p w14:paraId="5EB8EA22" w14:textId="3B2FD354" w:rsidR="0044683A" w:rsidRPr="00574E94" w:rsidRDefault="00561623" w:rsidP="0044683A">
      <w:pPr>
        <w:tabs>
          <w:tab w:val="left" w:pos="1800"/>
        </w:tabs>
        <w:jc w:val="center"/>
        <w:rPr>
          <w:rFonts w:ascii="Arial" w:hAnsi="Arial" w:cs="Arial"/>
          <w:sz w:val="30"/>
          <w:szCs w:val="30"/>
        </w:rPr>
      </w:pPr>
      <w:r w:rsidRPr="00561623">
        <w:rPr>
          <w:rFonts w:ascii="Arial" w:hAnsi="Arial" w:cs="Arial"/>
          <w:noProof/>
          <w:sz w:val="30"/>
          <w:szCs w:val="30"/>
          <w:lang w:eastAsia="ru-RU"/>
        </w:rPr>
        <w:drawing>
          <wp:anchor distT="0" distB="0" distL="114300" distR="114300" simplePos="0" relativeHeight="251666432" behindDoc="1" locked="0" layoutInCell="1" allowOverlap="1" wp14:anchorId="32B2BDE6" wp14:editId="33ED497D">
            <wp:simplePos x="0" y="0"/>
            <wp:positionH relativeFrom="column">
              <wp:posOffset>93345</wp:posOffset>
            </wp:positionH>
            <wp:positionV relativeFrom="paragraph">
              <wp:posOffset>54610</wp:posOffset>
            </wp:positionV>
            <wp:extent cx="5940425" cy="3055620"/>
            <wp:effectExtent l="0" t="0" r="3175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55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24A4AC" w14:textId="29699D1D" w:rsidR="0044683A" w:rsidRDefault="0044683A" w:rsidP="0044683A">
      <w:pPr>
        <w:tabs>
          <w:tab w:val="left" w:pos="180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53BD2E56" w14:textId="6B2DBD32" w:rsidR="0044683A" w:rsidRDefault="0044683A" w:rsidP="0044683A">
      <w:pPr>
        <w:tabs>
          <w:tab w:val="left" w:pos="180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54C027D1" w14:textId="6AC4521E" w:rsidR="0044683A" w:rsidRDefault="0044683A" w:rsidP="0044683A">
      <w:pPr>
        <w:tabs>
          <w:tab w:val="left" w:pos="180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088F36E6" w14:textId="7939BB8A" w:rsidR="0044683A" w:rsidRDefault="0044683A" w:rsidP="0044683A">
      <w:pPr>
        <w:tabs>
          <w:tab w:val="left" w:pos="180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36DCA0DC" w14:textId="4913D7FC" w:rsidR="0044683A" w:rsidRDefault="0044683A" w:rsidP="0044683A">
      <w:pPr>
        <w:tabs>
          <w:tab w:val="left" w:pos="180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1951C401" w14:textId="70D90B97" w:rsidR="0044683A" w:rsidRDefault="0044683A" w:rsidP="0044683A">
      <w:pPr>
        <w:tabs>
          <w:tab w:val="left" w:pos="180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519E86A8" w14:textId="49A0BCF6" w:rsidR="0044683A" w:rsidRDefault="0044683A" w:rsidP="0044683A">
      <w:pPr>
        <w:tabs>
          <w:tab w:val="left" w:pos="180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367E12B8" w14:textId="1DA0DF28" w:rsidR="0044683A" w:rsidRDefault="0044683A" w:rsidP="0044683A">
      <w:pPr>
        <w:tabs>
          <w:tab w:val="left" w:pos="180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02B4AAB4" w14:textId="10CF9BB3" w:rsidR="0044683A" w:rsidRDefault="0044683A" w:rsidP="00561623">
      <w:pPr>
        <w:tabs>
          <w:tab w:val="left" w:pos="1800"/>
        </w:tabs>
        <w:rPr>
          <w:rFonts w:ascii="Times New Roman" w:hAnsi="Times New Roman" w:cs="Times New Roman"/>
          <w:sz w:val="28"/>
          <w:szCs w:val="28"/>
        </w:rPr>
      </w:pPr>
    </w:p>
    <w:p w14:paraId="724EB41D" w14:textId="424F0D9A" w:rsidR="0044683A" w:rsidRDefault="00832F9E" w:rsidP="0044683A">
      <w:pPr>
        <w:tabs>
          <w:tab w:val="left" w:pos="180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A95B58">
        <w:rPr>
          <w:rFonts w:ascii="Times New Roman" w:hAnsi="Times New Roman" w:cs="Times New Roman"/>
          <w:sz w:val="28"/>
          <w:szCs w:val="28"/>
        </w:rPr>
        <w:t>Д</w:t>
      </w:r>
      <w:r w:rsidR="0044683A">
        <w:rPr>
          <w:rFonts w:ascii="Times New Roman" w:hAnsi="Times New Roman" w:cs="Times New Roman"/>
          <w:sz w:val="28"/>
          <w:szCs w:val="28"/>
        </w:rPr>
        <w:t>.1</w:t>
      </w:r>
      <w:r w:rsidR="0044683A" w:rsidRPr="0044683A">
        <w:rPr>
          <w:rFonts w:ascii="Times New Roman" w:hAnsi="Times New Roman" w:cs="Times New Roman"/>
          <w:sz w:val="28"/>
          <w:szCs w:val="28"/>
        </w:rPr>
        <w:t>–</w:t>
      </w:r>
      <w:r w:rsidR="0044683A" w:rsidRPr="0044683A">
        <w:t xml:space="preserve"> </w:t>
      </w:r>
      <w:r w:rsidR="0044683A" w:rsidRPr="0044683A">
        <w:rPr>
          <w:rFonts w:ascii="Times New Roman" w:hAnsi="Times New Roman" w:cs="Times New Roman"/>
          <w:sz w:val="28"/>
          <w:szCs w:val="28"/>
        </w:rPr>
        <w:t>Бизнес-модель Остервальдера</w:t>
      </w:r>
    </w:p>
    <w:p w14:paraId="5B5587C8" w14:textId="7B46EBE1" w:rsidR="003637C9" w:rsidRPr="003637C9" w:rsidRDefault="003637C9" w:rsidP="003637C9">
      <w:pPr>
        <w:rPr>
          <w:rFonts w:ascii="Times New Roman" w:hAnsi="Times New Roman" w:cs="Times New Roman"/>
          <w:sz w:val="28"/>
          <w:szCs w:val="28"/>
        </w:rPr>
      </w:pPr>
    </w:p>
    <w:p w14:paraId="6AD409FA" w14:textId="638FA3BE" w:rsidR="003637C9" w:rsidRDefault="003637C9" w:rsidP="003637C9">
      <w:pPr>
        <w:rPr>
          <w:rFonts w:ascii="Times New Roman" w:hAnsi="Times New Roman" w:cs="Times New Roman"/>
          <w:sz w:val="28"/>
          <w:szCs w:val="28"/>
        </w:rPr>
      </w:pPr>
    </w:p>
    <w:p w14:paraId="1889ADD5" w14:textId="74DE76E1" w:rsidR="003637C9" w:rsidRPr="003637C9" w:rsidRDefault="003637C9" w:rsidP="003637C9">
      <w:pPr>
        <w:tabs>
          <w:tab w:val="left" w:pos="349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3637C9" w:rsidRPr="003637C9" w:rsidSect="00E9282E">
      <w:headerReference w:type="default" r:id="rId2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7183AB9F" w16cex:dateUtc="2026-01-12T11:18:00Z"/>
  <w16cex:commentExtensible w16cex:durableId="2C6B0ED2" w16cex:dateUtc="2026-01-12T11:19:00Z"/>
  <w16cex:commentExtensible w16cex:durableId="220D5352" w16cex:dateUtc="2026-01-12T11:20:00Z"/>
  <w16cex:commentExtensible w16cex:durableId="3EC9475E" w16cex:dateUtc="2026-01-12T11:18:00Z"/>
  <w16cex:commentExtensible w16cex:durableId="4DF26502" w16cex:dateUtc="2026-01-12T11:24:00Z"/>
  <w16cex:commentExtensible w16cex:durableId="2DA06F2C" w16cex:dateUtc="2026-01-12T11:25:00Z"/>
  <w16cex:commentExtensible w16cex:durableId="363AC1FD" w16cex:dateUtc="2026-01-12T11:26:00Z"/>
  <w16cex:commentExtensible w16cex:durableId="25320B10" w16cex:dateUtc="2026-01-12T11:26:00Z"/>
  <w16cex:commentExtensible w16cex:durableId="10092A7B" w16cex:dateUtc="2026-01-12T11:29:00Z"/>
  <w16cex:commentExtensible w16cex:durableId="24FADF56" w16cex:dateUtc="2026-01-12T11:38:00Z"/>
  <w16cex:commentExtensible w16cex:durableId="71BC8242" w16cex:dateUtc="2026-01-12T11:40:00Z"/>
  <w16cex:commentExtensible w16cex:durableId="1D033124" w16cex:dateUtc="2026-01-12T11:40:00Z"/>
  <w16cex:commentExtensible w16cex:durableId="65E28DE6" w16cex:dateUtc="2026-01-12T11:49:00Z"/>
  <w16cex:commentExtensible w16cex:durableId="4558A585" w16cex:dateUtc="2026-01-12T11:54:00Z"/>
  <w16cex:commentExtensible w16cex:durableId="1AB182FD" w16cex:dateUtc="2026-01-12T11:51:00Z"/>
  <w16cex:commentExtensible w16cex:durableId="2E6C6E88" w16cex:dateUtc="2026-01-12T11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8BD8C13" w16cid:durableId="7183AB9F"/>
  <w16cid:commentId w16cid:paraId="65150D3E" w16cid:durableId="2C6B0ED2"/>
  <w16cid:commentId w16cid:paraId="0A7B4D0A" w16cid:durableId="220D5352"/>
  <w16cid:commentId w16cid:paraId="665C286B" w16cid:durableId="1D033124"/>
  <w16cid:commentId w16cid:paraId="071D4A52" w16cid:durableId="65E28DE6"/>
  <w16cid:commentId w16cid:paraId="2C9C2087" w16cid:durableId="4558A585"/>
  <w16cid:commentId w16cid:paraId="4A68F56D" w16cid:durableId="1AB182FD"/>
  <w16cid:commentId w16cid:paraId="193CB9F4" w16cid:durableId="2D114A9C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2AFE3D" w14:textId="77777777" w:rsidR="00015EBB" w:rsidRDefault="00015EBB" w:rsidP="00F9671C">
      <w:pPr>
        <w:spacing w:after="0" w:line="240" w:lineRule="auto"/>
      </w:pPr>
      <w:r>
        <w:separator/>
      </w:r>
    </w:p>
  </w:endnote>
  <w:endnote w:type="continuationSeparator" w:id="0">
    <w:p w14:paraId="34FD6897" w14:textId="77777777" w:rsidR="00015EBB" w:rsidRDefault="00015EBB" w:rsidP="00F96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31A8FA" w14:textId="77777777" w:rsidR="00015EBB" w:rsidRDefault="00015EBB" w:rsidP="00F9671C">
      <w:pPr>
        <w:spacing w:after="0" w:line="240" w:lineRule="auto"/>
      </w:pPr>
      <w:r>
        <w:separator/>
      </w:r>
    </w:p>
  </w:footnote>
  <w:footnote w:type="continuationSeparator" w:id="0">
    <w:p w14:paraId="5E16C4D7" w14:textId="77777777" w:rsidR="00015EBB" w:rsidRDefault="00015EBB" w:rsidP="00F967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66775537"/>
      <w:docPartObj>
        <w:docPartGallery w:val="Page Numbers (Top of Page)"/>
        <w:docPartUnique/>
      </w:docPartObj>
    </w:sdtPr>
    <w:sdtEndPr/>
    <w:sdtContent>
      <w:p w14:paraId="6EDDA672" w14:textId="469EAA02" w:rsidR="00E9282E" w:rsidRDefault="00E9282E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0BC2">
          <w:rPr>
            <w:noProof/>
          </w:rPr>
          <w:t>5</w:t>
        </w:r>
        <w:r>
          <w:fldChar w:fldCharType="end"/>
        </w:r>
      </w:p>
    </w:sdtContent>
  </w:sdt>
  <w:p w14:paraId="01801D0C" w14:textId="77777777" w:rsidR="00E9282E" w:rsidRDefault="00E9282E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84DC7"/>
    <w:multiLevelType w:val="hybridMultilevel"/>
    <w:tmpl w:val="69AC8274"/>
    <w:lvl w:ilvl="0" w:tplc="DE06172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D230C"/>
    <w:multiLevelType w:val="hybridMultilevel"/>
    <w:tmpl w:val="7B46A66C"/>
    <w:lvl w:ilvl="0" w:tplc="56767E1A">
      <w:start w:val="1"/>
      <w:numFmt w:val="bullet"/>
      <w:lvlText w:val="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5F94AB2"/>
    <w:multiLevelType w:val="hybridMultilevel"/>
    <w:tmpl w:val="92AE97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4771F"/>
    <w:multiLevelType w:val="hybridMultilevel"/>
    <w:tmpl w:val="41CC7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AD3872"/>
    <w:multiLevelType w:val="hybridMultilevel"/>
    <w:tmpl w:val="63FAF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1E1567"/>
    <w:multiLevelType w:val="hybridMultilevel"/>
    <w:tmpl w:val="793C8946"/>
    <w:lvl w:ilvl="0" w:tplc="CEC8755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F4448F"/>
    <w:multiLevelType w:val="hybridMultilevel"/>
    <w:tmpl w:val="B3B230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8F11161"/>
    <w:multiLevelType w:val="hybridMultilevel"/>
    <w:tmpl w:val="B4665648"/>
    <w:lvl w:ilvl="0" w:tplc="790C591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A3B763B"/>
    <w:multiLevelType w:val="hybridMultilevel"/>
    <w:tmpl w:val="F53450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1045B52"/>
    <w:multiLevelType w:val="hybridMultilevel"/>
    <w:tmpl w:val="E2044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6C442E"/>
    <w:multiLevelType w:val="hybridMultilevel"/>
    <w:tmpl w:val="5240C800"/>
    <w:lvl w:ilvl="0" w:tplc="73D8A67C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5944AAF"/>
    <w:multiLevelType w:val="hybridMultilevel"/>
    <w:tmpl w:val="ADE22B6E"/>
    <w:lvl w:ilvl="0" w:tplc="790C5916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59F0B17"/>
    <w:multiLevelType w:val="hybridMultilevel"/>
    <w:tmpl w:val="FE1068F0"/>
    <w:lvl w:ilvl="0" w:tplc="790C591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7B62D88"/>
    <w:multiLevelType w:val="hybridMultilevel"/>
    <w:tmpl w:val="BEC89C30"/>
    <w:lvl w:ilvl="0" w:tplc="790C591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2A216B8F"/>
    <w:multiLevelType w:val="hybridMultilevel"/>
    <w:tmpl w:val="286288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9431CE"/>
    <w:multiLevelType w:val="hybridMultilevel"/>
    <w:tmpl w:val="C4D0D8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236DF1"/>
    <w:multiLevelType w:val="hybridMultilevel"/>
    <w:tmpl w:val="DAE8A2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C21F68"/>
    <w:multiLevelType w:val="hybridMultilevel"/>
    <w:tmpl w:val="13F87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576A46"/>
    <w:multiLevelType w:val="hybridMultilevel"/>
    <w:tmpl w:val="7FF20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57117B"/>
    <w:multiLevelType w:val="hybridMultilevel"/>
    <w:tmpl w:val="0FF0E0B4"/>
    <w:lvl w:ilvl="0" w:tplc="B4D27684">
      <w:start w:val="2"/>
      <w:numFmt w:val="decimal"/>
      <w:lvlText w:val="%1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0" w15:restartNumberingAfterBreak="0">
    <w:nsid w:val="434440C7"/>
    <w:multiLevelType w:val="hybridMultilevel"/>
    <w:tmpl w:val="A6C0989E"/>
    <w:lvl w:ilvl="0" w:tplc="D4E4A93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7F82AF1"/>
    <w:multiLevelType w:val="hybridMultilevel"/>
    <w:tmpl w:val="3140F530"/>
    <w:lvl w:ilvl="0" w:tplc="790C591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8C43E5A"/>
    <w:multiLevelType w:val="hybridMultilevel"/>
    <w:tmpl w:val="76B0C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3040E5"/>
    <w:multiLevelType w:val="hybridMultilevel"/>
    <w:tmpl w:val="92DEF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D17C2C"/>
    <w:multiLevelType w:val="hybridMultilevel"/>
    <w:tmpl w:val="0284E8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5FA2213C"/>
    <w:multiLevelType w:val="hybridMultilevel"/>
    <w:tmpl w:val="787A4E54"/>
    <w:lvl w:ilvl="0" w:tplc="0419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26" w15:restartNumberingAfterBreak="0">
    <w:nsid w:val="5FAB6D32"/>
    <w:multiLevelType w:val="hybridMultilevel"/>
    <w:tmpl w:val="6EF2B206"/>
    <w:lvl w:ilvl="0" w:tplc="6EAEAB8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1CF2037"/>
    <w:multiLevelType w:val="hybridMultilevel"/>
    <w:tmpl w:val="46EA0E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4455D2"/>
    <w:multiLevelType w:val="hybridMultilevel"/>
    <w:tmpl w:val="C5C0CA0A"/>
    <w:lvl w:ilvl="0" w:tplc="790C591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650C4E8E"/>
    <w:multiLevelType w:val="hybridMultilevel"/>
    <w:tmpl w:val="50D21E98"/>
    <w:lvl w:ilvl="0" w:tplc="BEF8CAB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8FB33E8"/>
    <w:multiLevelType w:val="hybridMultilevel"/>
    <w:tmpl w:val="0A78ECA6"/>
    <w:lvl w:ilvl="0" w:tplc="790C591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B1C64CA"/>
    <w:multiLevelType w:val="hybridMultilevel"/>
    <w:tmpl w:val="AC802020"/>
    <w:lvl w:ilvl="0" w:tplc="FDAA0A12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023CE4"/>
    <w:multiLevelType w:val="hybridMultilevel"/>
    <w:tmpl w:val="4866EFCC"/>
    <w:lvl w:ilvl="0" w:tplc="790C591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6EA17329"/>
    <w:multiLevelType w:val="hybridMultilevel"/>
    <w:tmpl w:val="7BEED8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7B03AA"/>
    <w:multiLevelType w:val="hybridMultilevel"/>
    <w:tmpl w:val="65586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8012A6"/>
    <w:multiLevelType w:val="hybridMultilevel"/>
    <w:tmpl w:val="0B1C7FA4"/>
    <w:lvl w:ilvl="0" w:tplc="2C808B0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240DB1"/>
    <w:multiLevelType w:val="hybridMultilevel"/>
    <w:tmpl w:val="E49CE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F458A5"/>
    <w:multiLevelType w:val="hybridMultilevel"/>
    <w:tmpl w:val="F5382D7E"/>
    <w:lvl w:ilvl="0" w:tplc="790C591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7B443EDD"/>
    <w:multiLevelType w:val="hybridMultilevel"/>
    <w:tmpl w:val="0DE0C154"/>
    <w:lvl w:ilvl="0" w:tplc="91D0432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5B2C92"/>
    <w:multiLevelType w:val="hybridMultilevel"/>
    <w:tmpl w:val="340C0B0C"/>
    <w:lvl w:ilvl="0" w:tplc="790C591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7"/>
  </w:num>
  <w:num w:numId="2">
    <w:abstractNumId w:val="18"/>
  </w:num>
  <w:num w:numId="3">
    <w:abstractNumId w:val="34"/>
  </w:num>
  <w:num w:numId="4">
    <w:abstractNumId w:val="4"/>
  </w:num>
  <w:num w:numId="5">
    <w:abstractNumId w:val="15"/>
  </w:num>
  <w:num w:numId="6">
    <w:abstractNumId w:val="36"/>
  </w:num>
  <w:num w:numId="7">
    <w:abstractNumId w:val="22"/>
  </w:num>
  <w:num w:numId="8">
    <w:abstractNumId w:val="23"/>
  </w:num>
  <w:num w:numId="9">
    <w:abstractNumId w:val="27"/>
  </w:num>
  <w:num w:numId="10">
    <w:abstractNumId w:val="25"/>
  </w:num>
  <w:num w:numId="11">
    <w:abstractNumId w:val="33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</w:num>
  <w:num w:numId="17">
    <w:abstractNumId w:val="11"/>
  </w:num>
  <w:num w:numId="18">
    <w:abstractNumId w:val="37"/>
  </w:num>
  <w:num w:numId="19">
    <w:abstractNumId w:val="32"/>
  </w:num>
  <w:num w:numId="20">
    <w:abstractNumId w:val="12"/>
  </w:num>
  <w:num w:numId="21">
    <w:abstractNumId w:val="28"/>
  </w:num>
  <w:num w:numId="22">
    <w:abstractNumId w:val="7"/>
  </w:num>
  <w:num w:numId="23">
    <w:abstractNumId w:val="13"/>
  </w:num>
  <w:num w:numId="24">
    <w:abstractNumId w:val="30"/>
  </w:num>
  <w:num w:numId="25">
    <w:abstractNumId w:val="6"/>
  </w:num>
  <w:num w:numId="26">
    <w:abstractNumId w:val="8"/>
  </w:num>
  <w:num w:numId="27">
    <w:abstractNumId w:val="24"/>
  </w:num>
  <w:num w:numId="28">
    <w:abstractNumId w:val="3"/>
  </w:num>
  <w:num w:numId="29">
    <w:abstractNumId w:val="39"/>
  </w:num>
  <w:num w:numId="30">
    <w:abstractNumId w:val="2"/>
  </w:num>
  <w:num w:numId="31">
    <w:abstractNumId w:val="20"/>
  </w:num>
  <w:num w:numId="32">
    <w:abstractNumId w:val="1"/>
  </w:num>
  <w:num w:numId="33">
    <w:abstractNumId w:val="5"/>
  </w:num>
  <w:num w:numId="34">
    <w:abstractNumId w:val="19"/>
  </w:num>
  <w:num w:numId="35">
    <w:abstractNumId w:val="26"/>
  </w:num>
  <w:num w:numId="36">
    <w:abstractNumId w:val="29"/>
  </w:num>
  <w:num w:numId="37">
    <w:abstractNumId w:val="0"/>
  </w:num>
  <w:num w:numId="38">
    <w:abstractNumId w:val="10"/>
  </w:num>
  <w:num w:numId="39">
    <w:abstractNumId w:val="38"/>
  </w:num>
  <w:num w:numId="40">
    <w:abstractNumId w:val="31"/>
  </w:num>
  <w:num w:numId="41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578"/>
    <w:rsid w:val="000017B3"/>
    <w:rsid w:val="00012ECD"/>
    <w:rsid w:val="00013539"/>
    <w:rsid w:val="00013690"/>
    <w:rsid w:val="00015EBB"/>
    <w:rsid w:val="00032BF8"/>
    <w:rsid w:val="000B146B"/>
    <w:rsid w:val="000B665E"/>
    <w:rsid w:val="000D0F83"/>
    <w:rsid w:val="000D1FB8"/>
    <w:rsid w:val="000D431A"/>
    <w:rsid w:val="000D45B4"/>
    <w:rsid w:val="000F0B9F"/>
    <w:rsid w:val="000F7515"/>
    <w:rsid w:val="001110B6"/>
    <w:rsid w:val="00121453"/>
    <w:rsid w:val="00134AE0"/>
    <w:rsid w:val="0014111C"/>
    <w:rsid w:val="00190AA8"/>
    <w:rsid w:val="00196A14"/>
    <w:rsid w:val="001A4181"/>
    <w:rsid w:val="001B044A"/>
    <w:rsid w:val="001B6047"/>
    <w:rsid w:val="001C355B"/>
    <w:rsid w:val="001E3E55"/>
    <w:rsid w:val="001F2E7F"/>
    <w:rsid w:val="002070D3"/>
    <w:rsid w:val="002110AC"/>
    <w:rsid w:val="00240995"/>
    <w:rsid w:val="0028282E"/>
    <w:rsid w:val="002C20E7"/>
    <w:rsid w:val="002F2B85"/>
    <w:rsid w:val="00302BD3"/>
    <w:rsid w:val="0034059B"/>
    <w:rsid w:val="003417F5"/>
    <w:rsid w:val="003566B3"/>
    <w:rsid w:val="003637C9"/>
    <w:rsid w:val="00375E85"/>
    <w:rsid w:val="00376B21"/>
    <w:rsid w:val="0038339B"/>
    <w:rsid w:val="003914B5"/>
    <w:rsid w:val="003A5175"/>
    <w:rsid w:val="003A63CD"/>
    <w:rsid w:val="004321AA"/>
    <w:rsid w:val="00443515"/>
    <w:rsid w:val="00443894"/>
    <w:rsid w:val="0044683A"/>
    <w:rsid w:val="004609D0"/>
    <w:rsid w:val="00464611"/>
    <w:rsid w:val="004808BD"/>
    <w:rsid w:val="00490E0C"/>
    <w:rsid w:val="004A3E39"/>
    <w:rsid w:val="004A50D8"/>
    <w:rsid w:val="00503C2C"/>
    <w:rsid w:val="005128B4"/>
    <w:rsid w:val="00526253"/>
    <w:rsid w:val="00556887"/>
    <w:rsid w:val="00561623"/>
    <w:rsid w:val="00566080"/>
    <w:rsid w:val="00574E94"/>
    <w:rsid w:val="00591A22"/>
    <w:rsid w:val="005A6F05"/>
    <w:rsid w:val="005B1F28"/>
    <w:rsid w:val="006172DC"/>
    <w:rsid w:val="00644148"/>
    <w:rsid w:val="00645A03"/>
    <w:rsid w:val="0065206C"/>
    <w:rsid w:val="006528A7"/>
    <w:rsid w:val="0065458C"/>
    <w:rsid w:val="00661EE8"/>
    <w:rsid w:val="00690C1B"/>
    <w:rsid w:val="006A3210"/>
    <w:rsid w:val="006C39B9"/>
    <w:rsid w:val="006F2C97"/>
    <w:rsid w:val="006F772A"/>
    <w:rsid w:val="00713FBA"/>
    <w:rsid w:val="00725317"/>
    <w:rsid w:val="007416B9"/>
    <w:rsid w:val="007567D2"/>
    <w:rsid w:val="00763341"/>
    <w:rsid w:val="00767922"/>
    <w:rsid w:val="007911DD"/>
    <w:rsid w:val="007A4578"/>
    <w:rsid w:val="007C681A"/>
    <w:rsid w:val="007E0104"/>
    <w:rsid w:val="007F02EF"/>
    <w:rsid w:val="00807084"/>
    <w:rsid w:val="0082139F"/>
    <w:rsid w:val="00832F9E"/>
    <w:rsid w:val="00856AD3"/>
    <w:rsid w:val="008600E1"/>
    <w:rsid w:val="00867E75"/>
    <w:rsid w:val="00885CD5"/>
    <w:rsid w:val="00890887"/>
    <w:rsid w:val="00893B76"/>
    <w:rsid w:val="008A13F0"/>
    <w:rsid w:val="008C76EE"/>
    <w:rsid w:val="008D5AAC"/>
    <w:rsid w:val="00900829"/>
    <w:rsid w:val="00915BE1"/>
    <w:rsid w:val="00945235"/>
    <w:rsid w:val="00951CF7"/>
    <w:rsid w:val="00953675"/>
    <w:rsid w:val="00982DDC"/>
    <w:rsid w:val="00991466"/>
    <w:rsid w:val="009A6798"/>
    <w:rsid w:val="009E1591"/>
    <w:rsid w:val="00A03075"/>
    <w:rsid w:val="00A222C1"/>
    <w:rsid w:val="00A255C2"/>
    <w:rsid w:val="00A4021B"/>
    <w:rsid w:val="00A90D2A"/>
    <w:rsid w:val="00A9571F"/>
    <w:rsid w:val="00A95B58"/>
    <w:rsid w:val="00AA6FA0"/>
    <w:rsid w:val="00AC3D07"/>
    <w:rsid w:val="00AD292B"/>
    <w:rsid w:val="00AD6806"/>
    <w:rsid w:val="00B06972"/>
    <w:rsid w:val="00B10781"/>
    <w:rsid w:val="00B158BF"/>
    <w:rsid w:val="00B31D5B"/>
    <w:rsid w:val="00B31F25"/>
    <w:rsid w:val="00B46305"/>
    <w:rsid w:val="00B6141A"/>
    <w:rsid w:val="00B66163"/>
    <w:rsid w:val="00B70945"/>
    <w:rsid w:val="00B71546"/>
    <w:rsid w:val="00B7450F"/>
    <w:rsid w:val="00B762D8"/>
    <w:rsid w:val="00B93191"/>
    <w:rsid w:val="00BB59D0"/>
    <w:rsid w:val="00BD36F8"/>
    <w:rsid w:val="00BE46B1"/>
    <w:rsid w:val="00BE7AB4"/>
    <w:rsid w:val="00BF56C9"/>
    <w:rsid w:val="00C04736"/>
    <w:rsid w:val="00C16D03"/>
    <w:rsid w:val="00C22FB6"/>
    <w:rsid w:val="00C6121A"/>
    <w:rsid w:val="00C7271E"/>
    <w:rsid w:val="00C86C17"/>
    <w:rsid w:val="00CC6822"/>
    <w:rsid w:val="00CD2CE6"/>
    <w:rsid w:val="00CF287B"/>
    <w:rsid w:val="00D012B5"/>
    <w:rsid w:val="00D14502"/>
    <w:rsid w:val="00D201C2"/>
    <w:rsid w:val="00D2583D"/>
    <w:rsid w:val="00D37797"/>
    <w:rsid w:val="00D71C79"/>
    <w:rsid w:val="00D859BA"/>
    <w:rsid w:val="00DA3C3C"/>
    <w:rsid w:val="00E2503F"/>
    <w:rsid w:val="00E307C8"/>
    <w:rsid w:val="00E30BC2"/>
    <w:rsid w:val="00E328D8"/>
    <w:rsid w:val="00E451DD"/>
    <w:rsid w:val="00E5400E"/>
    <w:rsid w:val="00E60215"/>
    <w:rsid w:val="00E61CCE"/>
    <w:rsid w:val="00E9282E"/>
    <w:rsid w:val="00EA46EE"/>
    <w:rsid w:val="00EE0CCD"/>
    <w:rsid w:val="00EE71FA"/>
    <w:rsid w:val="00EF6088"/>
    <w:rsid w:val="00F001DA"/>
    <w:rsid w:val="00F36B12"/>
    <w:rsid w:val="00F40DAF"/>
    <w:rsid w:val="00F422E8"/>
    <w:rsid w:val="00F4637A"/>
    <w:rsid w:val="00F533E1"/>
    <w:rsid w:val="00F6574B"/>
    <w:rsid w:val="00F73BE8"/>
    <w:rsid w:val="00F803FC"/>
    <w:rsid w:val="00F9671C"/>
    <w:rsid w:val="00FA7321"/>
    <w:rsid w:val="00FD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696688"/>
  <w15:chartTrackingRefBased/>
  <w15:docId w15:val="{9216CE53-B99B-47D0-9947-B6AEE14C1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0D3"/>
  </w:style>
  <w:style w:type="paragraph" w:styleId="1">
    <w:name w:val="heading 1"/>
    <w:basedOn w:val="a"/>
    <w:next w:val="a"/>
    <w:link w:val="10"/>
    <w:uiPriority w:val="9"/>
    <w:qFormat/>
    <w:rsid w:val="00BB59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0887"/>
    <w:pPr>
      <w:ind w:left="720"/>
      <w:contextualSpacing/>
    </w:pPr>
  </w:style>
  <w:style w:type="table" w:styleId="a4">
    <w:name w:val="Table Grid"/>
    <w:basedOn w:val="a1"/>
    <w:uiPriority w:val="39"/>
    <w:rsid w:val="000D1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121453"/>
    <w:rPr>
      <w:b/>
      <w:bCs/>
    </w:rPr>
  </w:style>
  <w:style w:type="character" w:styleId="a6">
    <w:name w:val="annotation reference"/>
    <w:basedOn w:val="a0"/>
    <w:uiPriority w:val="99"/>
    <w:semiHidden/>
    <w:unhideWhenUsed/>
    <w:rsid w:val="00121453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21453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121453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214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21453"/>
    <w:rPr>
      <w:rFonts w:ascii="Segoe UI" w:hAnsi="Segoe UI" w:cs="Segoe UI"/>
      <w:sz w:val="18"/>
      <w:szCs w:val="18"/>
    </w:rPr>
  </w:style>
  <w:style w:type="paragraph" w:styleId="ab">
    <w:name w:val="annotation subject"/>
    <w:basedOn w:val="a7"/>
    <w:next w:val="a7"/>
    <w:link w:val="ac"/>
    <w:uiPriority w:val="99"/>
    <w:semiHidden/>
    <w:unhideWhenUsed/>
    <w:rsid w:val="00121453"/>
    <w:rPr>
      <w:b/>
      <w:bCs/>
    </w:rPr>
  </w:style>
  <w:style w:type="character" w:customStyle="1" w:styleId="ac">
    <w:name w:val="Тема примечания Знак"/>
    <w:basedOn w:val="a8"/>
    <w:link w:val="ab"/>
    <w:uiPriority w:val="99"/>
    <w:semiHidden/>
    <w:rsid w:val="00121453"/>
    <w:rPr>
      <w:b/>
      <w:bCs/>
      <w:sz w:val="20"/>
      <w:szCs w:val="20"/>
    </w:rPr>
  </w:style>
  <w:style w:type="character" w:styleId="ad">
    <w:name w:val="Hyperlink"/>
    <w:basedOn w:val="a0"/>
    <w:uiPriority w:val="99"/>
    <w:unhideWhenUsed/>
    <w:rsid w:val="007416B9"/>
    <w:rPr>
      <w:color w:val="0563C1" w:themeColor="hyperlink"/>
      <w:u w:val="single"/>
    </w:rPr>
  </w:style>
  <w:style w:type="character" w:styleId="ae">
    <w:name w:val="Placeholder Text"/>
    <w:basedOn w:val="a0"/>
    <w:uiPriority w:val="99"/>
    <w:semiHidden/>
    <w:rsid w:val="007E0104"/>
    <w:rPr>
      <w:color w:val="808080"/>
    </w:rPr>
  </w:style>
  <w:style w:type="paragraph" w:styleId="af">
    <w:name w:val="Normal (Web)"/>
    <w:basedOn w:val="a"/>
    <w:uiPriority w:val="99"/>
    <w:unhideWhenUsed/>
    <w:rsid w:val="000B14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FollowedHyperlink"/>
    <w:basedOn w:val="a0"/>
    <w:uiPriority w:val="99"/>
    <w:semiHidden/>
    <w:unhideWhenUsed/>
    <w:rsid w:val="007F02EF"/>
    <w:rPr>
      <w:color w:val="954F72" w:themeColor="followed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7F02EF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BB59D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f1">
    <w:name w:val="header"/>
    <w:basedOn w:val="a"/>
    <w:link w:val="af2"/>
    <w:uiPriority w:val="99"/>
    <w:unhideWhenUsed/>
    <w:rsid w:val="00F967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F9671C"/>
  </w:style>
  <w:style w:type="paragraph" w:styleId="af3">
    <w:name w:val="footer"/>
    <w:basedOn w:val="a"/>
    <w:link w:val="af4"/>
    <w:uiPriority w:val="99"/>
    <w:unhideWhenUsed/>
    <w:rsid w:val="00F967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F967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www.gd.ru/articles/10614-demokraticheskiy-stil-upravleniya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42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www.interfax.ru/business/105506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yberleninka.ru/article/n/natsionalnaya-i-mirovaya-ekonomika-analiz-ekonomiki-rossii-v-2024-godu-i-sravnitelnyy-obzor-s-drugimi-stranami/viewer" TargetMode="External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www.kommersant.ru/doc/7908805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kommersant.ru/doc/8061275" TargetMode="External"/><Relationship Id="rId22" Type="http://schemas.openxmlformats.org/officeDocument/2006/relationships/fontTable" Target="fontTable.xml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0DCA32-E1FE-44AE-8B42-F224BA6C6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94</Pages>
  <Words>21780</Words>
  <Characters>124150</Characters>
  <Application>Microsoft Office Word</Application>
  <DocSecurity>0</DocSecurity>
  <Lines>1034</Lines>
  <Paragraphs>291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2026-01-16T03:45:00Z</dcterms:created>
  <dcterms:modified xsi:type="dcterms:W3CDTF">2026-01-16T03:45:00Z</dcterms:modified>
</cp:coreProperties>
</file>