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AD822" w14:textId="77777777" w:rsidR="00ED4254" w:rsidRPr="00ED4254" w:rsidRDefault="00ED4254" w:rsidP="00ED4254">
      <w:pPr>
        <w:suppressAutoHyphens/>
        <w:spacing w:before="120" w:after="0" w:line="240" w:lineRule="auto"/>
        <w:jc w:val="center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  <w:bookmarkStart w:id="0" w:name="_Hlk116954926"/>
      <w:r w:rsidRPr="00ED4254">
        <w:rPr>
          <w:rFonts w:ascii="Times New Roman" w:eastAsia="NSimSun" w:hAnsi="Times New Roman" w:cs="Times New Roman"/>
          <w:caps/>
          <w:color w:val="000000"/>
          <w:kern w:val="2"/>
          <w:sz w:val="28"/>
          <w:szCs w:val="28"/>
          <w:lang w:eastAsia="zh-CN" w:bidi="hi-IN"/>
        </w:rPr>
        <w:t xml:space="preserve">МИНИСТЕРСТВО НАУКИ и высшего образования </w:t>
      </w:r>
    </w:p>
    <w:p w14:paraId="43A25031" w14:textId="77777777" w:rsidR="00ED4254" w:rsidRPr="00ED4254" w:rsidRDefault="00ED4254" w:rsidP="00ED4254">
      <w:pPr>
        <w:suppressAutoHyphens/>
        <w:spacing w:after="120" w:line="240" w:lineRule="auto"/>
        <w:jc w:val="center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  <w:r w:rsidRPr="00ED4254">
        <w:rPr>
          <w:rFonts w:ascii="Times New Roman" w:eastAsia="NSimSun" w:hAnsi="Times New Roman" w:cs="Times New Roman"/>
          <w:caps/>
          <w:color w:val="000000"/>
          <w:kern w:val="2"/>
          <w:sz w:val="28"/>
          <w:szCs w:val="28"/>
          <w:lang w:eastAsia="zh-CN" w:bidi="hi-IN"/>
        </w:rPr>
        <w:t>РОССИЙСКОЙ ФЕДЕРАЦИИ</w:t>
      </w:r>
    </w:p>
    <w:p w14:paraId="44EB385A" w14:textId="77777777" w:rsidR="00ED4254" w:rsidRPr="00ED4254" w:rsidRDefault="00ED4254" w:rsidP="00ED4254">
      <w:pPr>
        <w:suppressAutoHyphens/>
        <w:spacing w:after="120" w:line="240" w:lineRule="auto"/>
        <w:jc w:val="center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  <w:r w:rsidRPr="00ED4254">
        <w:rPr>
          <w:rFonts w:ascii="Times New Roman" w:eastAsia="NSimSun" w:hAnsi="Times New Roman" w:cs="Times New Roman"/>
          <w:color w:val="000000"/>
          <w:kern w:val="2"/>
          <w:sz w:val="28"/>
          <w:szCs w:val="28"/>
          <w:lang w:eastAsia="zh-CN" w:bidi="hi-IN"/>
        </w:rPr>
        <w:t xml:space="preserve">ВЛАДИВОСТОКСКИЙ ГОСУДАРСТВЕННЫЙ УНИВЕРСИТЕТ </w:t>
      </w:r>
    </w:p>
    <w:p w14:paraId="0EDDA94B" w14:textId="77777777" w:rsidR="00ED4254" w:rsidRPr="00ED4254" w:rsidRDefault="00ED4254" w:rsidP="00ED4254">
      <w:pPr>
        <w:suppressAutoHyphens/>
        <w:spacing w:after="120" w:line="240" w:lineRule="auto"/>
        <w:jc w:val="center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  <w:r w:rsidRPr="00ED4254">
        <w:rPr>
          <w:rFonts w:ascii="Times New Roman" w:eastAsia="NSimSun" w:hAnsi="Times New Roman" w:cs="Times New Roman"/>
          <w:color w:val="000000"/>
          <w:kern w:val="2"/>
          <w:sz w:val="28"/>
          <w:szCs w:val="28"/>
          <w:lang w:eastAsia="zh-CN" w:bidi="hi-IN"/>
        </w:rPr>
        <w:t xml:space="preserve">ИНСТИТУТ ЗАОЧНОГО ОБУЧЕНИЯ </w:t>
      </w:r>
    </w:p>
    <w:p w14:paraId="68B4587E" w14:textId="77777777" w:rsidR="00ED4254" w:rsidRPr="00ED4254" w:rsidRDefault="00ED4254" w:rsidP="00ED4254">
      <w:pPr>
        <w:suppressAutoHyphens/>
        <w:spacing w:after="0" w:line="240" w:lineRule="auto"/>
        <w:jc w:val="center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  <w:r w:rsidRPr="00ED4254">
        <w:rPr>
          <w:rFonts w:ascii="Times New Roman" w:eastAsia="NSimSun" w:hAnsi="Times New Roman" w:cs="Times New Roman"/>
          <w:color w:val="000000"/>
          <w:kern w:val="2"/>
          <w:sz w:val="28"/>
          <w:szCs w:val="28"/>
          <w:lang w:eastAsia="zh-CN" w:bidi="hi-IN"/>
        </w:rPr>
        <w:t xml:space="preserve">КАФЕДРА </w:t>
      </w:r>
      <w:r w:rsidRPr="00ED4254">
        <w:rPr>
          <w:rFonts w:ascii="Times New Roman" w:eastAsia="NSimSun" w:hAnsi="Times New Roman" w:cs="Times New Roman"/>
          <w:caps/>
          <w:color w:val="000000"/>
          <w:kern w:val="2"/>
          <w:sz w:val="28"/>
          <w:szCs w:val="28"/>
          <w:lang w:eastAsia="zh-CN" w:bidi="hi-IN"/>
        </w:rPr>
        <w:t>экономики и</w:t>
      </w:r>
      <w:r w:rsidRPr="00ED4254">
        <w:rPr>
          <w:rFonts w:ascii="Times New Roman" w:eastAsia="NSimSun" w:hAnsi="Times New Roman" w:cs="Times New Roman"/>
          <w:color w:val="000000"/>
          <w:kern w:val="2"/>
          <w:sz w:val="28"/>
          <w:szCs w:val="28"/>
          <w:lang w:eastAsia="zh-CN" w:bidi="hi-IN"/>
        </w:rPr>
        <w:t xml:space="preserve"> УПРАВЛЕНИЯ</w:t>
      </w:r>
    </w:p>
    <w:p w14:paraId="16F6CF3D" w14:textId="77777777" w:rsidR="003D0987" w:rsidRPr="00C91A4F" w:rsidRDefault="003D0987" w:rsidP="003D09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790F5C" w14:textId="77777777" w:rsidR="003D0987" w:rsidRDefault="003D0987" w:rsidP="003D098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298CBC09" w14:textId="77777777" w:rsidR="00ED4254" w:rsidRDefault="00ED4254" w:rsidP="003D098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17166988" w14:textId="77777777" w:rsidR="00ED4254" w:rsidRDefault="00ED4254" w:rsidP="003D098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51DB4C17" w14:textId="77777777" w:rsidR="00ED4254" w:rsidRDefault="00ED4254" w:rsidP="003D098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6502E558" w14:textId="77777777" w:rsidR="00ED4254" w:rsidRPr="00C91A4F" w:rsidRDefault="00ED4254" w:rsidP="003D098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604EF8BD" w14:textId="77777777" w:rsidR="003D0987" w:rsidRPr="006C019C" w:rsidRDefault="003D0987" w:rsidP="006C019C">
      <w:pPr>
        <w:jc w:val="center"/>
        <w:rPr>
          <w:rFonts w:ascii="Times New Roman" w:hAnsi="Times New Roman" w:cs="Times New Roman"/>
          <w:sz w:val="48"/>
          <w:szCs w:val="48"/>
        </w:rPr>
      </w:pPr>
      <w:bookmarkStart w:id="1" w:name="_Toc104234724"/>
      <w:r w:rsidRPr="006C019C">
        <w:rPr>
          <w:rFonts w:ascii="Times New Roman" w:hAnsi="Times New Roman" w:cs="Times New Roman"/>
          <w:sz w:val="48"/>
          <w:szCs w:val="48"/>
        </w:rPr>
        <w:t>ОТЧЕТ</w:t>
      </w:r>
      <w:bookmarkEnd w:id="1"/>
    </w:p>
    <w:p w14:paraId="50A94CF7" w14:textId="38B42FAD" w:rsidR="003D0987" w:rsidRPr="00C91A4F" w:rsidRDefault="003D0987" w:rsidP="00791CA3">
      <w:pPr>
        <w:suppressAutoHyphens/>
        <w:spacing w:after="240" w:line="240" w:lineRule="auto"/>
        <w:ind w:left="284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C91A4F">
        <w:rPr>
          <w:rFonts w:ascii="Times New Roman" w:eastAsia="Times New Roman" w:hAnsi="Times New Roman" w:cs="Times New Roman"/>
          <w:sz w:val="44"/>
          <w:szCs w:val="44"/>
          <w:lang w:eastAsia="ru-RU"/>
        </w:rPr>
        <w:t>по производственной практике по получению профессиональных умений и опыта профессиональной деятельност</w:t>
      </w:r>
      <w:r w:rsidR="00600D7A">
        <w:rPr>
          <w:rFonts w:ascii="Times New Roman" w:eastAsia="Times New Roman" w:hAnsi="Times New Roman" w:cs="Times New Roman"/>
          <w:sz w:val="44"/>
          <w:szCs w:val="44"/>
          <w:lang w:eastAsia="ru-RU"/>
        </w:rPr>
        <w:t>и (ознакомительная)</w:t>
      </w:r>
      <w:r w:rsidRPr="00C91A4F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 </w:t>
      </w:r>
    </w:p>
    <w:p w14:paraId="6AE29304" w14:textId="6F9CDB6C" w:rsidR="003D0987" w:rsidRPr="00C91A4F" w:rsidRDefault="003D0987" w:rsidP="003D0987">
      <w:pPr>
        <w:widowControl w:val="0"/>
        <w:spacing w:before="120" w:after="120" w:line="240" w:lineRule="auto"/>
        <w:ind w:left="284"/>
        <w:jc w:val="center"/>
        <w:rPr>
          <w:rFonts w:ascii="Times New Roman" w:eastAsia="Calibri" w:hAnsi="Times New Roman" w:cs="Times New Roman"/>
          <w:sz w:val="44"/>
          <w:szCs w:val="44"/>
        </w:rPr>
      </w:pPr>
      <w:r w:rsidRPr="00C91A4F">
        <w:rPr>
          <w:rFonts w:ascii="Times New Roman" w:eastAsia="Calibri" w:hAnsi="Times New Roman" w:cs="Times New Roman"/>
          <w:sz w:val="44"/>
          <w:szCs w:val="44"/>
        </w:rPr>
        <w:t>О</w:t>
      </w:r>
      <w:r>
        <w:rPr>
          <w:rFonts w:ascii="Times New Roman" w:eastAsia="Calibri" w:hAnsi="Times New Roman" w:cs="Times New Roman"/>
          <w:sz w:val="44"/>
          <w:szCs w:val="44"/>
        </w:rPr>
        <w:t>ОО «ЛОТТЕ Отель Владивосток»</w:t>
      </w:r>
    </w:p>
    <w:p w14:paraId="112EF904" w14:textId="77777777" w:rsidR="003D0987" w:rsidRPr="00C91A4F" w:rsidRDefault="003D0987" w:rsidP="003D0987">
      <w:pPr>
        <w:spacing w:after="0" w:line="240" w:lineRule="auto"/>
        <w:ind w:right="-72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5213CBF8" w14:textId="77777777" w:rsidR="003D0987" w:rsidRPr="00C91A4F" w:rsidRDefault="003D0987" w:rsidP="003D0987">
      <w:pPr>
        <w:spacing w:before="240" w:after="0" w:line="240" w:lineRule="auto"/>
        <w:ind w:right="-74"/>
        <w:jc w:val="both"/>
        <w:rPr>
          <w:rFonts w:ascii="Times New Roman" w:eastAsia="Times New Roman" w:hAnsi="Times New Roman" w:cs="Times New Roman"/>
          <w:sz w:val="44"/>
          <w:szCs w:val="20"/>
          <w:lang w:eastAsia="ru-RU"/>
        </w:rPr>
      </w:pPr>
    </w:p>
    <w:tbl>
      <w:tblPr>
        <w:tblpPr w:leftFromText="180" w:rightFromText="180" w:vertAnchor="text" w:horzAnchor="margin" w:tblpY="-43"/>
        <w:tblW w:w="10967" w:type="dxa"/>
        <w:tblLayout w:type="fixed"/>
        <w:tblLook w:val="0000" w:firstRow="0" w:lastRow="0" w:firstColumn="0" w:lastColumn="0" w:noHBand="0" w:noVBand="0"/>
      </w:tblPr>
      <w:tblGrid>
        <w:gridCol w:w="1276"/>
        <w:gridCol w:w="2801"/>
        <w:gridCol w:w="1276"/>
        <w:gridCol w:w="1110"/>
        <w:gridCol w:w="1276"/>
        <w:gridCol w:w="1952"/>
        <w:gridCol w:w="1276"/>
      </w:tblGrid>
      <w:tr w:rsidR="003D0987" w:rsidRPr="00C91A4F" w14:paraId="126D1F9A" w14:textId="77777777" w:rsidTr="002F732E">
        <w:trPr>
          <w:gridBefore w:val="1"/>
          <w:wBefore w:w="1276" w:type="dxa"/>
        </w:trPr>
        <w:tc>
          <w:tcPr>
            <w:tcW w:w="4077" w:type="dxa"/>
            <w:gridSpan w:val="2"/>
          </w:tcPr>
          <w:p w14:paraId="5C84C7CD" w14:textId="77777777" w:rsidR="003D0987" w:rsidRPr="00C91A4F" w:rsidRDefault="003D0987" w:rsidP="00F83A7C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Студент</w:t>
            </w:r>
          </w:p>
        </w:tc>
        <w:tc>
          <w:tcPr>
            <w:tcW w:w="2386" w:type="dxa"/>
            <w:gridSpan w:val="2"/>
          </w:tcPr>
          <w:p w14:paraId="6CF1F416" w14:textId="77777777" w:rsidR="003D0987" w:rsidRPr="00C91A4F" w:rsidRDefault="003D0987" w:rsidP="00F83A7C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28" w:type="dxa"/>
            <w:gridSpan w:val="2"/>
          </w:tcPr>
          <w:p w14:paraId="192DF06C" w14:textId="77777777" w:rsidR="003D0987" w:rsidRPr="00C91A4F" w:rsidRDefault="003D0987" w:rsidP="00F83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D0987" w:rsidRPr="00C91A4F" w14:paraId="43BB62B2" w14:textId="77777777" w:rsidTr="002F732E">
        <w:trPr>
          <w:gridBefore w:val="1"/>
          <w:wBefore w:w="1276" w:type="dxa"/>
        </w:trPr>
        <w:tc>
          <w:tcPr>
            <w:tcW w:w="4077" w:type="dxa"/>
            <w:gridSpan w:val="2"/>
          </w:tcPr>
          <w:p w14:paraId="7F620B8B" w14:textId="77777777" w:rsidR="003D0987" w:rsidRPr="00C91A4F" w:rsidRDefault="003D0987" w:rsidP="00F83A7C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группы ЗБМН-19-УП</w:t>
            </w:r>
          </w:p>
        </w:tc>
        <w:tc>
          <w:tcPr>
            <w:tcW w:w="2386" w:type="dxa"/>
            <w:gridSpan w:val="2"/>
          </w:tcPr>
          <w:p w14:paraId="6F61C0F7" w14:textId="77777777" w:rsidR="003D0987" w:rsidRPr="00C91A4F" w:rsidRDefault="003D0987" w:rsidP="00F83A7C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228" w:type="dxa"/>
            <w:gridSpan w:val="2"/>
          </w:tcPr>
          <w:p w14:paraId="1434AC1C" w14:textId="683A6E2F" w:rsidR="003D0987" w:rsidRPr="003D0987" w:rsidRDefault="003D0987" w:rsidP="00F83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А.Е. Соколова</w:t>
            </w:r>
          </w:p>
        </w:tc>
      </w:tr>
      <w:tr w:rsidR="003D0987" w:rsidRPr="00C91A4F" w14:paraId="0A1D8B3A" w14:textId="77777777" w:rsidTr="002F732E">
        <w:trPr>
          <w:gridBefore w:val="1"/>
          <w:wBefore w:w="1276" w:type="dxa"/>
        </w:trPr>
        <w:tc>
          <w:tcPr>
            <w:tcW w:w="4077" w:type="dxa"/>
            <w:gridSpan w:val="2"/>
          </w:tcPr>
          <w:p w14:paraId="06C62D2B" w14:textId="77777777" w:rsidR="003D0987" w:rsidRDefault="003D0987" w:rsidP="00F83A7C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BBF90AD" w14:textId="77777777" w:rsidR="003D0987" w:rsidRPr="00C91A4F" w:rsidRDefault="003D0987" w:rsidP="00F83A7C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</w:t>
            </w:r>
          </w:p>
          <w:p w14:paraId="7F1E36AD" w14:textId="77777777" w:rsidR="003D0987" w:rsidRPr="00C91A4F" w:rsidRDefault="003D0987" w:rsidP="00F83A7C">
            <w:pPr>
              <w:spacing w:after="0" w:line="240" w:lineRule="auto"/>
              <w:ind w:right="96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к.с.н., доцент</w:t>
            </w:r>
          </w:p>
        </w:tc>
        <w:tc>
          <w:tcPr>
            <w:tcW w:w="2386" w:type="dxa"/>
            <w:gridSpan w:val="2"/>
          </w:tcPr>
          <w:p w14:paraId="2366A746" w14:textId="2399A3BF" w:rsidR="003D0987" w:rsidRPr="00C91A4F" w:rsidRDefault="002F732E" w:rsidP="00F83A7C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82B9C12" wp14:editId="669B75CE">
                      <wp:simplePos x="0" y="0"/>
                      <wp:positionH relativeFrom="column">
                        <wp:posOffset>-10691</wp:posOffset>
                      </wp:positionH>
                      <wp:positionV relativeFrom="paragraph">
                        <wp:posOffset>584997</wp:posOffset>
                      </wp:positionV>
                      <wp:extent cx="1435396" cy="10633"/>
                      <wp:effectExtent l="0" t="0" r="31750" b="27940"/>
                      <wp:wrapNone/>
                      <wp:docPr id="3" name="Прямая соединительная линия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435396" cy="10633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045BE0E3" id="Прямая соединительная линия 3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85pt,46.05pt" to="112.15pt,4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228" w:type="dxa"/>
            <w:gridSpan w:val="2"/>
            <w:tcBorders>
              <w:left w:val="nil"/>
            </w:tcBorders>
          </w:tcPr>
          <w:p w14:paraId="342BE93E" w14:textId="77777777" w:rsidR="003D0987" w:rsidRPr="00C91A4F" w:rsidRDefault="003D0987" w:rsidP="00F83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39FCDF0" w14:textId="77777777" w:rsidR="003D0987" w:rsidRPr="00C91A4F" w:rsidRDefault="003D0987" w:rsidP="00F83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4AC1E91" w14:textId="4DD37AB8" w:rsidR="003D0987" w:rsidRPr="00C91A4F" w:rsidRDefault="003D0987" w:rsidP="00F83A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М.</w:t>
            </w:r>
            <w:r w:rsidR="008D64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Масилова</w:t>
            </w:r>
          </w:p>
        </w:tc>
      </w:tr>
      <w:tr w:rsidR="003D0987" w:rsidRPr="00C91A4F" w14:paraId="11C39F1A" w14:textId="77777777" w:rsidTr="002F732E">
        <w:trPr>
          <w:gridBefore w:val="1"/>
          <w:wBefore w:w="1276" w:type="dxa"/>
        </w:trPr>
        <w:tc>
          <w:tcPr>
            <w:tcW w:w="4077" w:type="dxa"/>
            <w:gridSpan w:val="2"/>
            <w:tcBorders>
              <w:right w:val="single" w:sz="4" w:space="0" w:color="FFFFFF" w:themeColor="background1"/>
            </w:tcBorders>
          </w:tcPr>
          <w:p w14:paraId="2A72EEF0" w14:textId="77777777" w:rsidR="003D0987" w:rsidRDefault="003D0987" w:rsidP="00F83A7C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6452FE0" w14:textId="77777777" w:rsidR="003D0987" w:rsidRPr="00C91A4F" w:rsidRDefault="003D0987" w:rsidP="00F83A7C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 организации</w:t>
            </w:r>
          </w:p>
          <w:p w14:paraId="7DE4AC27" w14:textId="1018817F" w:rsidR="003D0987" w:rsidRPr="00C91A4F" w:rsidRDefault="003D0987" w:rsidP="00F83A7C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86" w:type="dxa"/>
            <w:gridSpan w:val="2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5FDF845" w14:textId="48350AF5" w:rsidR="003D0987" w:rsidRPr="00C91A4F" w:rsidRDefault="003D0987" w:rsidP="00F83A7C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28" w:type="dxa"/>
            <w:gridSpan w:val="2"/>
            <w:tcBorders>
              <w:left w:val="single" w:sz="4" w:space="0" w:color="FFFFFF" w:themeColor="background1"/>
            </w:tcBorders>
          </w:tcPr>
          <w:p w14:paraId="7B2A2217" w14:textId="77777777" w:rsidR="003D0987" w:rsidRPr="00C91A4F" w:rsidRDefault="003D0987" w:rsidP="00F83A7C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A6AC0F2" w14:textId="77777777" w:rsidR="003D0987" w:rsidRPr="00C91A4F" w:rsidRDefault="003D0987" w:rsidP="00F83A7C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C78CFAC" w14:textId="5AA1EA8D" w:rsidR="003D0987" w:rsidRPr="00C91A4F" w:rsidRDefault="003D0987" w:rsidP="00F83A7C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  <w:r w:rsidR="008D64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Н.А. Волынец</w:t>
            </w:r>
          </w:p>
        </w:tc>
      </w:tr>
      <w:tr w:rsidR="003D0987" w:rsidRPr="00C91A4F" w14:paraId="1B076B9A" w14:textId="77777777" w:rsidTr="008D641C">
        <w:trPr>
          <w:gridBefore w:val="1"/>
          <w:wBefore w:w="1276" w:type="dxa"/>
        </w:trPr>
        <w:tc>
          <w:tcPr>
            <w:tcW w:w="4077" w:type="dxa"/>
            <w:gridSpan w:val="2"/>
          </w:tcPr>
          <w:p w14:paraId="18BB62F8" w14:textId="77777777" w:rsidR="003D0987" w:rsidRPr="00C91A4F" w:rsidRDefault="003D0987" w:rsidP="00F83A7C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7D0723F" w14:textId="77777777" w:rsidR="003D0987" w:rsidRPr="00C91A4F" w:rsidRDefault="003D0987" w:rsidP="00F83A7C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Нормоконтролер</w:t>
            </w:r>
          </w:p>
          <w:p w14:paraId="42BBD6E5" w14:textId="77777777" w:rsidR="003D0987" w:rsidRPr="00C91A4F" w:rsidRDefault="003D0987" w:rsidP="00F83A7C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к.с.н., доцент </w:t>
            </w:r>
          </w:p>
        </w:tc>
        <w:tc>
          <w:tcPr>
            <w:tcW w:w="238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B2FDA45" w14:textId="77777777" w:rsidR="003D0987" w:rsidRPr="00C91A4F" w:rsidRDefault="003D0987" w:rsidP="00F83A7C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5D5630E" w14:textId="77777777" w:rsidR="003D0987" w:rsidRPr="00C91A4F" w:rsidRDefault="003D0987" w:rsidP="00F83A7C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645EFB2" w14:textId="77777777" w:rsidR="003D0987" w:rsidRPr="00C91A4F" w:rsidRDefault="003D0987" w:rsidP="00F83A7C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228" w:type="dxa"/>
            <w:gridSpan w:val="2"/>
          </w:tcPr>
          <w:p w14:paraId="540950CF" w14:textId="77777777" w:rsidR="003D0987" w:rsidRPr="00C91A4F" w:rsidRDefault="003D0987" w:rsidP="00F83A7C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46E0A8A" w14:textId="77777777" w:rsidR="003D0987" w:rsidRPr="00C91A4F" w:rsidRDefault="003D0987" w:rsidP="00F83A7C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C9714D8" w14:textId="3E8D281F" w:rsidR="003D0987" w:rsidRPr="00C91A4F" w:rsidRDefault="003D0987" w:rsidP="00F83A7C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М.Г.Масилова</w:t>
            </w:r>
          </w:p>
        </w:tc>
      </w:tr>
      <w:tr w:rsidR="003D0987" w:rsidRPr="00C91A4F" w14:paraId="07B8F8E9" w14:textId="77777777" w:rsidTr="00F83A7C">
        <w:trPr>
          <w:gridAfter w:val="1"/>
          <w:wAfter w:w="1276" w:type="dxa"/>
        </w:trPr>
        <w:tc>
          <w:tcPr>
            <w:tcW w:w="4077" w:type="dxa"/>
            <w:gridSpan w:val="2"/>
          </w:tcPr>
          <w:p w14:paraId="06B7B137" w14:textId="77777777" w:rsidR="003D0987" w:rsidRPr="00C91A4F" w:rsidRDefault="003D0987" w:rsidP="00F83A7C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86" w:type="dxa"/>
            <w:gridSpan w:val="2"/>
          </w:tcPr>
          <w:p w14:paraId="50163C48" w14:textId="77777777" w:rsidR="003D0987" w:rsidRPr="00C91A4F" w:rsidRDefault="003D0987" w:rsidP="00F83A7C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28" w:type="dxa"/>
            <w:gridSpan w:val="2"/>
          </w:tcPr>
          <w:p w14:paraId="001383EE" w14:textId="77777777" w:rsidR="003D0987" w:rsidRPr="00C91A4F" w:rsidRDefault="003D0987" w:rsidP="00F83A7C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5E31C601" w14:textId="288691E6" w:rsidR="003D0987" w:rsidRDefault="003D0987" w:rsidP="003D098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D97DB1A" w14:textId="55BD5746" w:rsidR="00D62BF6" w:rsidRDefault="00D62BF6" w:rsidP="003D098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BCA08AC" w14:textId="70BB8C11" w:rsidR="00D62BF6" w:rsidRDefault="00D62BF6" w:rsidP="003D098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43A2944" w14:textId="77777777" w:rsidR="00D62BF6" w:rsidRPr="00C91A4F" w:rsidRDefault="00D62BF6" w:rsidP="003D098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686072C" w14:textId="03F16B6D" w:rsidR="00BF6707" w:rsidRDefault="003D0987" w:rsidP="003D0987">
      <w:pPr>
        <w:widowControl w:val="0"/>
        <w:spacing w:after="12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Владивосток 2022</w:t>
      </w:r>
    </w:p>
    <w:p w14:paraId="207242C8" w14:textId="2B76E292" w:rsidR="00BF6707" w:rsidRPr="00802919" w:rsidRDefault="00BF6707" w:rsidP="00BF6707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91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ВЛАДИВОСТОКСКИЙ ГОСУДАРСТВЕННЫЙ УНИВЕРСИТЕТ </w:t>
      </w:r>
    </w:p>
    <w:p w14:paraId="5A78C1EE" w14:textId="77777777" w:rsidR="00BF6707" w:rsidRPr="00802919" w:rsidRDefault="00BF6707" w:rsidP="00BF6707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919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ЭКОНОМИКИ И СЕРВИСА</w:t>
      </w:r>
    </w:p>
    <w:p w14:paraId="65B4A80B" w14:textId="77777777" w:rsidR="00BF6707" w:rsidRPr="00802919" w:rsidRDefault="00BF6707" w:rsidP="00BF6707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919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ИНСТИТУТ МЕЖДУНАРОДНОГО БИЗНЕСА, ЭКОНОМИКИ И УПРАВЛЕНИЯ</w:t>
      </w:r>
    </w:p>
    <w:p w14:paraId="5E9F8D01" w14:textId="77777777" w:rsidR="00BF6707" w:rsidRPr="00802919" w:rsidRDefault="00BF6707" w:rsidP="00BF6707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919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ЭКОНОМИКИ И УПРАВЛЕНИЯ</w:t>
      </w:r>
    </w:p>
    <w:p w14:paraId="29F1457E" w14:textId="77777777" w:rsidR="00BF6707" w:rsidRPr="00F10F94" w:rsidRDefault="00BF6707" w:rsidP="00BF6707">
      <w:pPr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ИНДИВИДУАЛЬНОЕ </w:t>
      </w:r>
      <w:r w:rsidRPr="00F10F94">
        <w:rPr>
          <w:rFonts w:ascii="Times New Roman" w:eastAsia="Calibri" w:hAnsi="Times New Roman" w:cs="Times New Roman"/>
          <w:sz w:val="24"/>
          <w:szCs w:val="24"/>
        </w:rPr>
        <w:t>ЗАДАНИЕ</w:t>
      </w:r>
    </w:p>
    <w:p w14:paraId="2803BC5B" w14:textId="77777777" w:rsidR="00BF6707" w:rsidRPr="00F10F94" w:rsidRDefault="00BF6707" w:rsidP="00BF6707">
      <w:pPr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на производственную практику по получению профессиональных умений и опыта профессиональной деятельности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(ознакомительная)</w:t>
      </w:r>
    </w:p>
    <w:p w14:paraId="325DB0C6" w14:textId="77777777" w:rsidR="00BF6707" w:rsidRPr="00F10F94" w:rsidRDefault="00BF6707" w:rsidP="00BF6707">
      <w:pPr>
        <w:spacing w:after="20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F535ADE" w14:textId="77777777" w:rsidR="00BF6707" w:rsidRPr="00F10F94" w:rsidRDefault="00BF6707" w:rsidP="00BF6707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 xml:space="preserve">Студенту: </w:t>
      </w:r>
      <w:r>
        <w:rPr>
          <w:rFonts w:ascii="Times New Roman" w:eastAsia="Calibri" w:hAnsi="Times New Roman" w:cs="Times New Roman"/>
          <w:sz w:val="24"/>
          <w:szCs w:val="24"/>
        </w:rPr>
        <w:t>____</w:t>
      </w:r>
      <w:r w:rsidRPr="0007762B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>Соколовой Алисы Евгеньевны</w:t>
      </w:r>
      <w:r>
        <w:rPr>
          <w:rFonts w:ascii="Times New Roman" w:eastAsia="SimSun" w:hAnsi="Times New Roman"/>
          <w:iCs/>
          <w:sz w:val="24"/>
          <w:szCs w:val="24"/>
          <w:lang w:eastAsia="zh-CN"/>
        </w:rPr>
        <w:t>__</w:t>
      </w:r>
      <w:r w:rsidRPr="00F17D72">
        <w:rPr>
          <w:rFonts w:ascii="Times New Roman" w:eastAsia="SimSun" w:hAnsi="Times New Roman"/>
          <w:iCs/>
          <w:sz w:val="24"/>
          <w:szCs w:val="24"/>
          <w:lang w:eastAsia="zh-CN"/>
        </w:rPr>
        <w:t xml:space="preserve">_   </w:t>
      </w:r>
      <w:r w:rsidRPr="00F10F94">
        <w:rPr>
          <w:rFonts w:ascii="Times New Roman" w:eastAsia="Calibri" w:hAnsi="Times New Roman" w:cs="Times New Roman"/>
          <w:sz w:val="24"/>
          <w:szCs w:val="24"/>
        </w:rPr>
        <w:t>Группы:</w:t>
      </w:r>
      <w:r>
        <w:rPr>
          <w:rFonts w:ascii="Times New Roman" w:eastAsia="Calibri" w:hAnsi="Times New Roman" w:cs="Times New Roman"/>
          <w:sz w:val="24"/>
          <w:szCs w:val="24"/>
        </w:rPr>
        <w:t xml:space="preserve"> ЗБМН-19-УП</w:t>
      </w:r>
    </w:p>
    <w:p w14:paraId="4BD1E6AA" w14:textId="77777777" w:rsidR="00BF6707" w:rsidRPr="00F10F94" w:rsidRDefault="00BF6707" w:rsidP="00BF6707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Срок сдачи: _</w:t>
      </w:r>
      <w:r w:rsidRPr="00563306">
        <w:rPr>
          <w:rFonts w:ascii="Times New Roman" w:eastAsia="Calibri" w:hAnsi="Times New Roman" w:cs="Times New Roman"/>
          <w:sz w:val="24"/>
          <w:szCs w:val="24"/>
          <w:u w:val="single"/>
        </w:rPr>
        <w:t>21.05.2022</w:t>
      </w:r>
      <w:r w:rsidRPr="00F10F94">
        <w:rPr>
          <w:rFonts w:ascii="Times New Roman" w:eastAsia="Calibri" w:hAnsi="Times New Roman" w:cs="Times New Roman"/>
          <w:sz w:val="24"/>
          <w:szCs w:val="24"/>
        </w:rPr>
        <w:t>___</w:t>
      </w:r>
    </w:p>
    <w:p w14:paraId="4E8AF6CD" w14:textId="77777777" w:rsidR="00BF6707" w:rsidRPr="00F10F94" w:rsidRDefault="00BF6707" w:rsidP="00BF6707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442AF7A8" w14:textId="77777777" w:rsidR="00BF6707" w:rsidRPr="00F10F94" w:rsidRDefault="00BF6707" w:rsidP="00BF6707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Содержание отчета по производственной практике по получению профессиональных умений и опыта профессиональной деятельности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(ознакомительная)</w:t>
      </w:r>
      <w:r w:rsidRPr="00F10F94">
        <w:rPr>
          <w:rFonts w:ascii="Times New Roman" w:eastAsia="Calibri" w:hAnsi="Times New Roman" w:cs="Times New Roman"/>
          <w:sz w:val="24"/>
          <w:szCs w:val="24"/>
        </w:rPr>
        <w:t>:</w:t>
      </w:r>
    </w:p>
    <w:p w14:paraId="3F6BB210" w14:textId="77777777" w:rsidR="00BF6707" w:rsidRPr="00F10F94" w:rsidRDefault="00BF6707" w:rsidP="00BF6707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14:paraId="219AD4F9" w14:textId="77777777" w:rsidR="00BF6707" w:rsidRDefault="00BF6707" w:rsidP="00BF670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b/>
          <w:sz w:val="24"/>
          <w:szCs w:val="24"/>
        </w:rPr>
        <w:t xml:space="preserve">Введение: </w:t>
      </w:r>
      <w:r w:rsidRPr="00FF1748">
        <w:rPr>
          <w:rFonts w:ascii="Times New Roman" w:eastAsia="Calibri" w:hAnsi="Times New Roman" w:cs="Times New Roman"/>
          <w:sz w:val="24"/>
          <w:szCs w:val="24"/>
        </w:rPr>
        <w:t>Формулируются цель, задачи и место практики, основные методы, необходимые для их достижения, дается описание отрасли, в которой функционирует хозяйствующий субъект, его место на рынке. Также, описывается последовательность прохождения практики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14:paraId="4BE92109" w14:textId="77777777" w:rsidR="00BF6707" w:rsidRDefault="00BF6707" w:rsidP="00BF670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10F9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Раздел 1 </w:t>
      </w:r>
      <w:r w:rsidRPr="00A53D24">
        <w:rPr>
          <w:rFonts w:ascii="Times New Roman" w:eastAsia="Calibri" w:hAnsi="Times New Roman" w:cs="Times New Roman"/>
          <w:b/>
          <w:bCs/>
          <w:sz w:val="24"/>
          <w:szCs w:val="24"/>
        </w:rPr>
        <w:t>Характеристика предприятия / организации (базы практики)</w:t>
      </w:r>
    </w:p>
    <w:p w14:paraId="49A5222C" w14:textId="77777777" w:rsidR="00BF6707" w:rsidRPr="00614DDD" w:rsidRDefault="00BF6707" w:rsidP="00BF6707">
      <w:pPr>
        <w:pStyle w:val="a4"/>
        <w:numPr>
          <w:ilvl w:val="1"/>
          <w:numId w:val="1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14DDD">
        <w:rPr>
          <w:rFonts w:ascii="Times New Roman" w:eastAsia="Calibri" w:hAnsi="Times New Roman" w:cs="Times New Roman"/>
          <w:bCs/>
          <w:sz w:val="24"/>
          <w:szCs w:val="24"/>
        </w:rPr>
        <w:t xml:space="preserve">Дать краткое описание предприятия: организационно-правовая форма, виды деятельности, опыт работы на рынке, выпускаемая продукция (анализ ассортимента в табличной форме), динамика основных экономических показателей деятельности </w:t>
      </w:r>
      <w:proofErr w:type="gramStart"/>
      <w:r w:rsidRPr="00A53D24">
        <w:rPr>
          <w:rFonts w:ascii="Times New Roman" w:eastAsia="Calibri" w:hAnsi="Times New Roman" w:cs="Times New Roman"/>
          <w:bCs/>
          <w:sz w:val="24"/>
          <w:szCs w:val="24"/>
        </w:rPr>
        <w:t>предприятия  (</w:t>
      </w:r>
      <w:proofErr w:type="gramEnd"/>
      <w:r w:rsidRPr="00A53D24">
        <w:rPr>
          <w:rFonts w:ascii="Times New Roman" w:eastAsia="Calibri" w:hAnsi="Times New Roman" w:cs="Times New Roman"/>
          <w:bCs/>
          <w:sz w:val="24"/>
          <w:szCs w:val="24"/>
        </w:rPr>
        <w:t>ПК-</w:t>
      </w:r>
      <w:r w:rsidRPr="00614DDD">
        <w:rPr>
          <w:rFonts w:ascii="Times New Roman" w:eastAsia="Calibri" w:hAnsi="Times New Roman" w:cs="Times New Roman"/>
          <w:bCs/>
          <w:sz w:val="24"/>
          <w:szCs w:val="24"/>
        </w:rPr>
        <w:t>1).</w:t>
      </w:r>
    </w:p>
    <w:p w14:paraId="5F1CCBE6" w14:textId="77777777" w:rsidR="00BF6707" w:rsidRDefault="00BF6707" w:rsidP="00BF6707">
      <w:pPr>
        <w:pStyle w:val="a4"/>
        <w:numPr>
          <w:ilvl w:val="1"/>
          <w:numId w:val="1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14DDD">
        <w:rPr>
          <w:rFonts w:ascii="Times New Roman" w:eastAsia="Calibri" w:hAnsi="Times New Roman" w:cs="Times New Roman"/>
          <w:bCs/>
          <w:sz w:val="24"/>
          <w:szCs w:val="24"/>
        </w:rPr>
        <w:t>Представить организационно-управленческую структуру предприятия</w:t>
      </w:r>
      <w:r>
        <w:rPr>
          <w:rFonts w:ascii="Times New Roman" w:eastAsia="Calibri" w:hAnsi="Times New Roman" w:cs="Times New Roman"/>
          <w:bCs/>
          <w:sz w:val="24"/>
          <w:szCs w:val="24"/>
        </w:rPr>
        <w:t>,</w:t>
      </w:r>
      <w:r w:rsidRPr="00614DDD">
        <w:rPr>
          <w:rFonts w:ascii="Times New Roman" w:eastAsia="Calibri" w:hAnsi="Times New Roman" w:cs="Times New Roman"/>
          <w:bCs/>
          <w:sz w:val="24"/>
          <w:szCs w:val="24"/>
        </w:rPr>
        <w:t xml:space="preserve"> дать характеристику структурного подразделения, его положения в общей структуре предприятия. 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Рассмотреть </w:t>
      </w:r>
      <w:r w:rsidRPr="00C96174">
        <w:rPr>
          <w:rFonts w:ascii="Times New Roman" w:eastAsia="Calibri" w:hAnsi="Times New Roman" w:cs="Times New Roman"/>
          <w:bCs/>
          <w:sz w:val="24"/>
          <w:szCs w:val="24"/>
        </w:rPr>
        <w:t xml:space="preserve">должностные обязанности сотрудников, методы организации работы </w:t>
      </w:r>
      <w:r>
        <w:rPr>
          <w:rFonts w:ascii="Times New Roman" w:eastAsia="Calibri" w:hAnsi="Times New Roman" w:cs="Times New Roman"/>
          <w:bCs/>
          <w:sz w:val="24"/>
          <w:szCs w:val="24"/>
        </w:rPr>
        <w:t>(ПК-1)</w:t>
      </w:r>
    </w:p>
    <w:p w14:paraId="6EC70F31" w14:textId="77777777" w:rsidR="00BF6707" w:rsidRPr="00C96174" w:rsidRDefault="00BF6707" w:rsidP="00BF6707">
      <w:pPr>
        <w:pStyle w:val="a4"/>
        <w:numPr>
          <w:ilvl w:val="1"/>
          <w:numId w:val="1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C96174">
        <w:rPr>
          <w:rFonts w:ascii="Times New Roman" w:eastAsia="Calibri" w:hAnsi="Times New Roman" w:cs="Times New Roman"/>
          <w:bCs/>
          <w:sz w:val="24"/>
          <w:szCs w:val="24"/>
        </w:rPr>
        <w:t>Провести анализ кадровой ситуации на предприятии (анализ кадрового состава, его структуры, соответствия штатному расписанию, оценк</w:t>
      </w:r>
      <w:r>
        <w:rPr>
          <w:rFonts w:ascii="Times New Roman" w:eastAsia="Calibri" w:hAnsi="Times New Roman" w:cs="Times New Roman"/>
          <w:bCs/>
          <w:sz w:val="24"/>
          <w:szCs w:val="24"/>
        </w:rPr>
        <w:t>у</w:t>
      </w:r>
      <w:r w:rsidRPr="00C96174">
        <w:rPr>
          <w:rFonts w:ascii="Times New Roman" w:eastAsia="Calibri" w:hAnsi="Times New Roman" w:cs="Times New Roman"/>
          <w:bCs/>
          <w:sz w:val="24"/>
          <w:szCs w:val="24"/>
        </w:rPr>
        <w:t xml:space="preserve"> укомплектованности; оценку соответствия уровня образования и квалификации требованиям должностей, рабочих мест; анализ данных об использовании рабочего времени; изучение движения работников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(текучесть, прибытие)</w:t>
      </w:r>
      <w:r w:rsidRPr="00C96174">
        <w:rPr>
          <w:rFonts w:ascii="Times New Roman" w:eastAsia="Calibri" w:hAnsi="Times New Roman" w:cs="Times New Roman"/>
          <w:bCs/>
          <w:sz w:val="24"/>
          <w:szCs w:val="24"/>
        </w:rPr>
        <w:t xml:space="preserve">, их карьеры; </w:t>
      </w:r>
      <w:r>
        <w:rPr>
          <w:rFonts w:ascii="Times New Roman" w:eastAsia="Calibri" w:hAnsi="Times New Roman" w:cs="Times New Roman"/>
          <w:bCs/>
          <w:sz w:val="24"/>
          <w:szCs w:val="24"/>
        </w:rPr>
        <w:t>оценка эффективности использования трудовых ресурсов. Провести анализ существующей системы мотивации и разработать предложения (мероприятий) по мотивированию и стимулированию персонала (ПК-1)</w:t>
      </w:r>
    </w:p>
    <w:p w14:paraId="659EC66E" w14:textId="77777777" w:rsidR="00BF6707" w:rsidRDefault="00BF6707" w:rsidP="00BF6707">
      <w:pPr>
        <w:pStyle w:val="a4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F10F9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Раздел 2 </w:t>
      </w:r>
      <w:r w:rsidRPr="00A53D24">
        <w:rPr>
          <w:rFonts w:ascii="Times New Roman" w:eastAsia="Calibri" w:hAnsi="Times New Roman" w:cs="Times New Roman"/>
          <w:b/>
          <w:bCs/>
          <w:sz w:val="24"/>
          <w:szCs w:val="24"/>
        </w:rPr>
        <w:t>Оценка эффективности принятия управленческих решений</w:t>
      </w:r>
    </w:p>
    <w:p w14:paraId="172F5F14" w14:textId="77777777" w:rsidR="00BF6707" w:rsidRPr="00A53D24" w:rsidRDefault="00BF6707" w:rsidP="00BF6707">
      <w:pPr>
        <w:pStyle w:val="a4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53D24">
        <w:rPr>
          <w:rFonts w:ascii="Times New Roman" w:eastAsia="Calibri" w:hAnsi="Times New Roman" w:cs="Times New Roman"/>
          <w:bCs/>
          <w:sz w:val="24"/>
          <w:szCs w:val="24"/>
        </w:rPr>
        <w:t>2.1 Анализ эффективности управления активами организации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(ПК-4)</w:t>
      </w:r>
    </w:p>
    <w:p w14:paraId="0F5F3213" w14:textId="77777777" w:rsidR="00BF6707" w:rsidRPr="00A53D24" w:rsidRDefault="00BF6707" w:rsidP="00BF6707">
      <w:pPr>
        <w:pStyle w:val="a4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53D24">
        <w:rPr>
          <w:rFonts w:ascii="Times New Roman" w:eastAsia="Calibri" w:hAnsi="Times New Roman" w:cs="Times New Roman"/>
          <w:bCs/>
          <w:sz w:val="24"/>
          <w:szCs w:val="24"/>
        </w:rPr>
        <w:t xml:space="preserve">Охарактеризовать основной 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и оборотный </w:t>
      </w:r>
      <w:r w:rsidRPr="00A53D24">
        <w:rPr>
          <w:rFonts w:ascii="Times New Roman" w:eastAsia="Calibri" w:hAnsi="Times New Roman" w:cs="Times New Roman"/>
          <w:bCs/>
          <w:sz w:val="24"/>
          <w:szCs w:val="24"/>
        </w:rPr>
        <w:t xml:space="preserve">капитал, 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их </w:t>
      </w:r>
      <w:r w:rsidRPr="00A53D24">
        <w:rPr>
          <w:rFonts w:ascii="Times New Roman" w:eastAsia="Calibri" w:hAnsi="Times New Roman" w:cs="Times New Roman"/>
          <w:bCs/>
          <w:sz w:val="24"/>
          <w:szCs w:val="24"/>
        </w:rPr>
        <w:t>состав и структуру, провести оценку эффективности и</w:t>
      </w:r>
      <w:r>
        <w:rPr>
          <w:rFonts w:ascii="Times New Roman" w:eastAsia="Calibri" w:hAnsi="Times New Roman" w:cs="Times New Roman"/>
          <w:bCs/>
          <w:sz w:val="24"/>
          <w:szCs w:val="24"/>
        </w:rPr>
        <w:t>х и</w:t>
      </w:r>
      <w:r w:rsidRPr="00A53D24">
        <w:rPr>
          <w:rFonts w:ascii="Times New Roman" w:eastAsia="Calibri" w:hAnsi="Times New Roman" w:cs="Times New Roman"/>
          <w:bCs/>
          <w:sz w:val="24"/>
          <w:szCs w:val="24"/>
        </w:rPr>
        <w:t>спользования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. </w:t>
      </w:r>
    </w:p>
    <w:p w14:paraId="5210B208" w14:textId="77777777" w:rsidR="00BF6707" w:rsidRDefault="00BF6707" w:rsidP="00BF6707">
      <w:pPr>
        <w:pStyle w:val="a4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53D24">
        <w:rPr>
          <w:rFonts w:ascii="Times New Roman" w:eastAsia="Calibri" w:hAnsi="Times New Roman" w:cs="Times New Roman"/>
          <w:bCs/>
          <w:sz w:val="24"/>
          <w:szCs w:val="24"/>
        </w:rPr>
        <w:t>2.2 Анализ эффективности управления структурой капитала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(ПК-4)</w:t>
      </w:r>
    </w:p>
    <w:p w14:paraId="658AC069" w14:textId="77777777" w:rsidR="00BF6707" w:rsidRDefault="00BF6707" w:rsidP="00BF6707">
      <w:pPr>
        <w:pStyle w:val="a4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Охарактеризовать источники финансирования деятельности, их состав и структуру, рассмотреть альтернативные варианты финансирования деятельности предприятия</w:t>
      </w:r>
    </w:p>
    <w:p w14:paraId="17045E61" w14:textId="77777777" w:rsidR="00BF6707" w:rsidRPr="00A53D24" w:rsidRDefault="00BF6707" w:rsidP="00BF6707">
      <w:pPr>
        <w:pStyle w:val="a4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2.3 Индивидуальное задание: </w:t>
      </w:r>
      <w:r w:rsidRPr="00B07325">
        <w:rPr>
          <w:rFonts w:ascii="Times New Roman" w:eastAsia="Calibri" w:hAnsi="Times New Roman" w:cs="Times New Roman"/>
          <w:bCs/>
          <w:sz w:val="24"/>
          <w:szCs w:val="24"/>
        </w:rPr>
        <w:t>Подготовить управленческ</w:t>
      </w:r>
      <w:r>
        <w:rPr>
          <w:rFonts w:ascii="Times New Roman" w:eastAsia="Calibri" w:hAnsi="Times New Roman" w:cs="Times New Roman"/>
          <w:bCs/>
          <w:sz w:val="24"/>
          <w:szCs w:val="24"/>
        </w:rPr>
        <w:t>ое</w:t>
      </w:r>
      <w:r w:rsidRPr="00B07325">
        <w:rPr>
          <w:rFonts w:ascii="Times New Roman" w:eastAsia="Calibri" w:hAnsi="Times New Roman" w:cs="Times New Roman"/>
          <w:bCs/>
          <w:sz w:val="24"/>
          <w:szCs w:val="24"/>
        </w:rPr>
        <w:t xml:space="preserve"> решени</w:t>
      </w:r>
      <w:r>
        <w:rPr>
          <w:rFonts w:ascii="Times New Roman" w:eastAsia="Calibri" w:hAnsi="Times New Roman" w:cs="Times New Roman"/>
          <w:bCs/>
          <w:sz w:val="24"/>
          <w:szCs w:val="24"/>
        </w:rPr>
        <w:t>е</w:t>
      </w:r>
      <w:r w:rsidRPr="00B07325">
        <w:rPr>
          <w:rFonts w:ascii="Times New Roman" w:eastAsia="Calibri" w:hAnsi="Times New Roman" w:cs="Times New Roman"/>
          <w:bCs/>
          <w:sz w:val="24"/>
          <w:szCs w:val="24"/>
        </w:rPr>
        <w:t xml:space="preserve"> с целью совершенствования деятельности </w:t>
      </w:r>
      <w:r>
        <w:rPr>
          <w:rFonts w:ascii="Times New Roman" w:eastAsia="Calibri" w:hAnsi="Times New Roman" w:cs="Times New Roman"/>
          <w:bCs/>
          <w:sz w:val="24"/>
          <w:szCs w:val="24"/>
        </w:rPr>
        <w:t>организации с учетом выявленных проблем или возможностей (ПК-4)</w:t>
      </w:r>
    </w:p>
    <w:p w14:paraId="1DA567BD" w14:textId="77777777" w:rsidR="00BF6707" w:rsidRPr="00F10F94" w:rsidRDefault="00BF6707" w:rsidP="00BF6707">
      <w:pPr>
        <w:pStyle w:val="a4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F10F9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Заключение: </w:t>
      </w:r>
      <w:r w:rsidRPr="00F10F94">
        <w:rPr>
          <w:rFonts w:ascii="Times New Roman" w:eastAsia="Calibri" w:hAnsi="Times New Roman" w:cs="Times New Roman"/>
          <w:bCs/>
          <w:sz w:val="24"/>
          <w:szCs w:val="24"/>
        </w:rPr>
        <w:t>сделать вывод об эффективности принятых управленческих решений в организации и возможны</w:t>
      </w:r>
      <w:r>
        <w:rPr>
          <w:rFonts w:ascii="Times New Roman" w:eastAsia="Calibri" w:hAnsi="Times New Roman" w:cs="Times New Roman"/>
          <w:bCs/>
          <w:sz w:val="24"/>
          <w:szCs w:val="24"/>
        </w:rPr>
        <w:t>х</w:t>
      </w:r>
      <w:r w:rsidRPr="00F10F9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направлениях </w:t>
      </w:r>
      <w:r w:rsidRPr="00F10F94">
        <w:rPr>
          <w:rFonts w:ascii="Times New Roman" w:eastAsia="Calibri" w:hAnsi="Times New Roman" w:cs="Times New Roman"/>
          <w:bCs/>
          <w:sz w:val="24"/>
          <w:szCs w:val="24"/>
        </w:rPr>
        <w:t>совершенствования деятельности.</w:t>
      </w:r>
    </w:p>
    <w:p w14:paraId="6D896F7C" w14:textId="77777777" w:rsidR="00BF6707" w:rsidRPr="00F10F94" w:rsidRDefault="00BF6707" w:rsidP="00BF670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10F94">
        <w:rPr>
          <w:rFonts w:ascii="Times New Roman" w:eastAsia="Calibri" w:hAnsi="Times New Roman" w:cs="Times New Roman"/>
          <w:b/>
          <w:bCs/>
          <w:sz w:val="24"/>
          <w:szCs w:val="24"/>
        </w:rPr>
        <w:t>Список использованных источников (не менее 20-ти позиций)</w:t>
      </w:r>
    </w:p>
    <w:p w14:paraId="4C86E03B" w14:textId="77777777" w:rsidR="00BF6707" w:rsidRPr="00F10F94" w:rsidRDefault="00BF6707" w:rsidP="00BF670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bCs/>
          <w:sz w:val="24"/>
          <w:szCs w:val="24"/>
        </w:rPr>
        <w:t>Составить список литературы с использованием профессиональных баз данных и профессиональных Интернет-ресурсов</w:t>
      </w:r>
      <w:r>
        <w:rPr>
          <w:rFonts w:ascii="Times New Roman" w:eastAsia="Calibri" w:hAnsi="Times New Roman" w:cs="Times New Roman"/>
          <w:bCs/>
          <w:sz w:val="24"/>
          <w:szCs w:val="24"/>
        </w:rPr>
        <w:t>, англоязычной литературы</w:t>
      </w:r>
      <w:r w:rsidRPr="00F10F94">
        <w:rPr>
          <w:rFonts w:ascii="Times New Roman" w:eastAsia="Calibri" w:hAnsi="Times New Roman" w:cs="Times New Roman"/>
          <w:bCs/>
          <w:sz w:val="24"/>
          <w:szCs w:val="24"/>
        </w:rPr>
        <w:t xml:space="preserve"> (ОПК-7).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B07325">
        <w:rPr>
          <w:rFonts w:ascii="Times New Roman" w:eastAsia="Calibri" w:hAnsi="Times New Roman" w:cs="Times New Roman"/>
          <w:sz w:val="24"/>
          <w:szCs w:val="24"/>
        </w:rPr>
        <w:t>Оформить работу в соответствии со стандартами ВГУЭС (ПК-8).</w:t>
      </w:r>
    </w:p>
    <w:p w14:paraId="6D551EC2" w14:textId="77777777" w:rsidR="00BF6707" w:rsidRDefault="00BF6707" w:rsidP="00BF670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589E4D2" w14:textId="77777777" w:rsidR="00BF6707" w:rsidRDefault="00BF6707" w:rsidP="00BF670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Руководитель практики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10F94">
        <w:rPr>
          <w:rFonts w:ascii="Times New Roman" w:eastAsia="Calibri" w:hAnsi="Times New Roman" w:cs="Times New Roman"/>
          <w:sz w:val="24"/>
          <w:szCs w:val="24"/>
        </w:rPr>
        <w:t>к.</w:t>
      </w:r>
      <w:r>
        <w:rPr>
          <w:rFonts w:ascii="Times New Roman" w:eastAsia="Calibri" w:hAnsi="Times New Roman" w:cs="Times New Roman"/>
          <w:sz w:val="24"/>
          <w:szCs w:val="24"/>
        </w:rPr>
        <w:t>с.</w:t>
      </w:r>
      <w:r w:rsidRPr="00F10F94">
        <w:rPr>
          <w:rFonts w:ascii="Times New Roman" w:eastAsia="Calibri" w:hAnsi="Times New Roman" w:cs="Times New Roman"/>
          <w:sz w:val="24"/>
          <w:szCs w:val="24"/>
        </w:rPr>
        <w:t xml:space="preserve">н., </w:t>
      </w:r>
    </w:p>
    <w:p w14:paraId="461C3F4E" w14:textId="77777777" w:rsidR="00BF6707" w:rsidRPr="00F10F94" w:rsidRDefault="00BF6707" w:rsidP="00BF670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 xml:space="preserve">доцент кафедры экономики и управления  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F10F94">
        <w:rPr>
          <w:rFonts w:ascii="Times New Roman" w:eastAsia="Calibri" w:hAnsi="Times New Roman" w:cs="Times New Roman"/>
          <w:sz w:val="24"/>
          <w:szCs w:val="24"/>
        </w:rPr>
        <w:t xml:space="preserve">____________          </w:t>
      </w:r>
      <w:r>
        <w:rPr>
          <w:rFonts w:ascii="Times New Roman" w:eastAsia="Calibri" w:hAnsi="Times New Roman" w:cs="Times New Roman"/>
          <w:sz w:val="24"/>
        </w:rPr>
        <w:t>Масилова М.Г.</w:t>
      </w:r>
    </w:p>
    <w:p w14:paraId="44B56648" w14:textId="77777777" w:rsidR="00BF6707" w:rsidRPr="00F10F94" w:rsidRDefault="00BF6707" w:rsidP="00BF6707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10F94">
        <w:rPr>
          <w:rFonts w:ascii="Times New Roman" w:eastAsia="Calibri" w:hAnsi="Times New Roman" w:cs="Times New Roman"/>
          <w:sz w:val="24"/>
        </w:rPr>
        <w:t xml:space="preserve">Задание получил: </w:t>
      </w:r>
      <w:r w:rsidRPr="00F10F94">
        <w:rPr>
          <w:rFonts w:ascii="Times New Roman" w:eastAsia="Calibri" w:hAnsi="Times New Roman" w:cs="Times New Roman"/>
          <w:sz w:val="24"/>
        </w:rPr>
        <w:tab/>
        <w:t xml:space="preserve">                                                    </w:t>
      </w:r>
      <w:r>
        <w:rPr>
          <w:rFonts w:ascii="Times New Roman" w:eastAsia="Calibri" w:hAnsi="Times New Roman" w:cs="Times New Roman"/>
          <w:sz w:val="24"/>
        </w:rPr>
        <w:t xml:space="preserve">       ____________          Соколова А.Е.</w:t>
      </w:r>
    </w:p>
    <w:p w14:paraId="7E21B4EA" w14:textId="77777777" w:rsidR="00BF6707" w:rsidRPr="00F10F94" w:rsidRDefault="00BF6707" w:rsidP="00BF6707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10F94">
        <w:rPr>
          <w:rFonts w:ascii="Times New Roman" w:eastAsia="Calibri" w:hAnsi="Times New Roman" w:cs="Times New Roman"/>
          <w:sz w:val="24"/>
        </w:rPr>
        <w:t>Задание согласовано:</w:t>
      </w:r>
    </w:p>
    <w:p w14:paraId="275BCDDA" w14:textId="3B255CC0" w:rsidR="00BF6707" w:rsidRDefault="00BF6707" w:rsidP="00ED42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F94">
        <w:rPr>
          <w:rFonts w:ascii="Times New Roman" w:eastAsia="Calibri" w:hAnsi="Times New Roman" w:cs="Times New Roman"/>
          <w:sz w:val="24"/>
        </w:rPr>
        <w:t>Руководитель практики от профильной организации</w:t>
      </w:r>
      <w:r w:rsidRPr="00F10F94">
        <w:rPr>
          <w:rFonts w:ascii="Times New Roman" w:eastAsia="Calibri" w:hAnsi="Times New Roman" w:cs="Times New Roman"/>
          <w:sz w:val="24"/>
        </w:rPr>
        <w:tab/>
        <w:t>____________</w:t>
      </w:r>
      <w:r w:rsidRPr="00F10F94">
        <w:rPr>
          <w:rFonts w:ascii="Times New Roman" w:eastAsia="Calibri" w:hAnsi="Times New Roman" w:cs="Times New Roman"/>
          <w:sz w:val="24"/>
        </w:rPr>
        <w:tab/>
      </w:r>
      <w:r>
        <w:rPr>
          <w:rFonts w:ascii="Times New Roman" w:eastAsia="Calibri" w:hAnsi="Times New Roman" w:cs="Times New Roman"/>
          <w:sz w:val="24"/>
        </w:rPr>
        <w:t>Волынец Н.А.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14:paraId="45E7CB7C" w14:textId="77777777" w:rsidR="00BF6707" w:rsidRDefault="00BF6707" w:rsidP="00BF6707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lastRenderedPageBreak/>
        <w:t>РАБОЧИЙ ГРАФИК (ПЛАН)</w:t>
      </w:r>
      <w:r>
        <w:rPr>
          <w:rFonts w:ascii="Times New Roman" w:eastAsia="Times New Roman" w:hAnsi="Times New Roman"/>
          <w:b/>
          <w:bCs/>
          <w:sz w:val="24"/>
          <w:szCs w:val="28"/>
        </w:rPr>
        <w:t xml:space="preserve"> </w:t>
      </w:r>
    </w:p>
    <w:p w14:paraId="68761B74" w14:textId="77777777" w:rsidR="00BF6707" w:rsidRPr="00AB1883" w:rsidRDefault="00BF6707" w:rsidP="00BF6707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>
        <w:rPr>
          <w:rFonts w:ascii="Times New Roman" w:eastAsia="Times New Roman" w:hAnsi="Times New Roman"/>
          <w:b/>
          <w:bCs/>
          <w:sz w:val="24"/>
          <w:szCs w:val="28"/>
        </w:rPr>
        <w:t>ПРОВЕДЕНИЯ ПРОИЗВОДСТВЕНОЙ ПРАКТИКИ ПО ПОЛУЧЕНИЮ ПРОФЕССИОНАЛЬНЫХ УМЕНИЙ И ОПЫТА ПРОФЕССИОНАЛЬНОЙ ДЕЯТЕЛЬНОСТИ (ОЗНАКОМИТЕЛЬНАЯ)</w:t>
      </w:r>
    </w:p>
    <w:p w14:paraId="16080EF4" w14:textId="77777777" w:rsidR="00BF6707" w:rsidRPr="00AB1883" w:rsidRDefault="00BF6707" w:rsidP="00BF6707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14:paraId="4E326A00" w14:textId="77777777" w:rsidR="00BF6707" w:rsidRPr="00483D80" w:rsidRDefault="00BF6707" w:rsidP="00BF6707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Студент </w:t>
      </w:r>
      <w:r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>Соколова Алиса Евгеньевна</w:t>
      </w:r>
    </w:p>
    <w:p w14:paraId="7F196726" w14:textId="77777777" w:rsidR="00BF6707" w:rsidRPr="00AB1883" w:rsidRDefault="00BF6707" w:rsidP="00BF6707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Кафедра </w:t>
      </w:r>
      <w:r>
        <w:rPr>
          <w:rFonts w:ascii="Times New Roman" w:eastAsia="SimSun" w:hAnsi="Times New Roman"/>
          <w:sz w:val="24"/>
          <w:szCs w:val="24"/>
          <w:u w:val="single"/>
          <w:lang w:eastAsia="zh-CN"/>
        </w:rPr>
        <w:t xml:space="preserve">экономики и управления </w:t>
      </w:r>
      <w:r w:rsidRPr="00AB1883">
        <w:rPr>
          <w:rFonts w:ascii="Times New Roman" w:eastAsia="SimSun" w:hAnsi="Times New Roman"/>
          <w:sz w:val="24"/>
          <w:szCs w:val="24"/>
          <w:lang w:eastAsia="zh-CN"/>
        </w:rPr>
        <w:t>гр.</w:t>
      </w:r>
      <w:r w:rsidRPr="00560FBE">
        <w:rPr>
          <w:rFonts w:ascii="Times New Roman" w:eastAsia="SimSun" w:hAnsi="Times New Roman"/>
          <w:sz w:val="24"/>
          <w:szCs w:val="24"/>
          <w:lang w:eastAsia="zh-CN"/>
        </w:rPr>
        <w:t>ЗБМН-19-УП</w:t>
      </w:r>
    </w:p>
    <w:p w14:paraId="0C972541" w14:textId="77777777" w:rsidR="00BF6707" w:rsidRPr="00AB1883" w:rsidRDefault="00BF6707" w:rsidP="00BF6707">
      <w:pPr>
        <w:spacing w:after="0" w:line="240" w:lineRule="auto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14:paraId="1D7CD940" w14:textId="77777777" w:rsidR="00BF6707" w:rsidRPr="00AB1883" w:rsidRDefault="00BF6707" w:rsidP="00BF6707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>Руководитель практики</w:t>
      </w:r>
      <w:r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 Масилова Марина Григорьевна</w:t>
      </w:r>
    </w:p>
    <w:p w14:paraId="59A72D49" w14:textId="77777777" w:rsidR="00BF6707" w:rsidRPr="00AB1883" w:rsidRDefault="00BF6707" w:rsidP="00BF6707">
      <w:pPr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</w:p>
    <w:p w14:paraId="7D813CD5" w14:textId="77777777" w:rsidR="00BF6707" w:rsidRPr="00AB1883" w:rsidRDefault="00BF6707" w:rsidP="00BF6707">
      <w:pPr>
        <w:suppressAutoHyphens/>
        <w:spacing w:after="0" w:line="240" w:lineRule="auto"/>
        <w:contextualSpacing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6207A61F" w14:textId="571DCEFE" w:rsidR="00BF6707" w:rsidRPr="00AB1883" w:rsidRDefault="00BF6707" w:rsidP="00BF6707">
      <w:pPr>
        <w:suppressAutoHyphens/>
        <w:spacing w:after="0" w:line="240" w:lineRule="auto"/>
        <w:contextualSpacing/>
        <w:jc w:val="right"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 xml:space="preserve"> ______________________</w:t>
      </w:r>
      <w:proofErr w:type="gramStart"/>
      <w:r w:rsidRPr="00AB1883">
        <w:rPr>
          <w:rFonts w:ascii="Times New Roman" w:hAnsi="Times New Roman"/>
          <w:color w:val="000000"/>
          <w:sz w:val="24"/>
          <w:szCs w:val="24"/>
        </w:rPr>
        <w:t>_</w:t>
      </w:r>
      <w:r w:rsidR="00B54FBF" w:rsidRPr="002F732E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AB1883">
        <w:rPr>
          <w:rFonts w:ascii="Times New Roman" w:hAnsi="Times New Roman"/>
          <w:color w:val="000000"/>
          <w:sz w:val="24"/>
          <w:szCs w:val="24"/>
        </w:rPr>
        <w:t>_</w:t>
      </w:r>
      <w:proofErr w:type="gramEnd"/>
      <w:r w:rsidRPr="00B54FBF">
        <w:rPr>
          <w:rFonts w:ascii="Times New Roman" w:hAnsi="Times New Roman"/>
          <w:color w:val="000000"/>
          <w:sz w:val="24"/>
          <w:szCs w:val="24"/>
          <w:u w:val="single"/>
        </w:rPr>
        <w:t>Волынец Наталья Анатольевна</w:t>
      </w:r>
    </w:p>
    <w:p w14:paraId="5A7CDF15" w14:textId="77777777" w:rsidR="00BF6707" w:rsidRPr="00AB1883" w:rsidRDefault="00BF6707" w:rsidP="00BF6707">
      <w:pPr>
        <w:suppressAutoHyphens/>
        <w:spacing w:after="0" w:line="240" w:lineRule="auto"/>
        <w:contextualSpacing/>
        <w:jc w:val="right"/>
        <w:rPr>
          <w:rFonts w:ascii="Times New Roman" w:hAnsi="Times New Roman"/>
          <w:color w:val="000000"/>
          <w:sz w:val="18"/>
          <w:szCs w:val="18"/>
        </w:rPr>
      </w:pPr>
      <w:r w:rsidRPr="00AB1883">
        <w:rPr>
          <w:rFonts w:ascii="Times New Roman" w:hAnsi="Times New Roman"/>
          <w:color w:val="000000"/>
          <w:sz w:val="18"/>
          <w:szCs w:val="18"/>
        </w:rPr>
        <w:t>(подпись уполномоченного лица, МП)</w:t>
      </w:r>
    </w:p>
    <w:p w14:paraId="03871115" w14:textId="77777777" w:rsidR="00BF6707" w:rsidRPr="00AB1883" w:rsidRDefault="00BF6707" w:rsidP="00BF6707">
      <w:pPr>
        <w:suppressAutoHyphens/>
        <w:spacing w:after="0" w:line="240" w:lineRule="auto"/>
        <w:contextualSpacing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6FA70E0B" w14:textId="77777777" w:rsidR="00BF6707" w:rsidRPr="00AB1883" w:rsidRDefault="00BF6707" w:rsidP="00BF6707">
      <w:pPr>
        <w:suppressAutoHyphens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С правилами трудового распорядка ознакомлен__________________</w:t>
      </w:r>
    </w:p>
    <w:p w14:paraId="76D2BDC5" w14:textId="77777777" w:rsidR="00BF6707" w:rsidRPr="00AB1883" w:rsidRDefault="00BF6707" w:rsidP="00BF6707">
      <w:pPr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lang w:eastAsia="zh-CN"/>
        </w:rPr>
      </w:pPr>
      <w:r w:rsidRPr="00AB1883">
        <w:rPr>
          <w:rFonts w:ascii="Times New Roman" w:hAnsi="Times New Roman"/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06"/>
        <w:gridCol w:w="4278"/>
        <w:gridCol w:w="1584"/>
        <w:gridCol w:w="1894"/>
      </w:tblGrid>
      <w:tr w:rsidR="00BF6707" w:rsidRPr="00AB1883" w14:paraId="72037174" w14:textId="77777777" w:rsidTr="00791CA3">
        <w:trPr>
          <w:trHeight w:val="1000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C71F7D" w14:textId="77777777" w:rsidR="00BF6707" w:rsidRPr="00AB1883" w:rsidRDefault="00BF6707" w:rsidP="00791CA3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198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0FA7B2" w14:textId="77777777" w:rsidR="00BF6707" w:rsidRPr="00AB1883" w:rsidRDefault="00BF6707" w:rsidP="00791CA3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A134BA" w14:textId="77777777" w:rsidR="00BF6707" w:rsidRPr="0099618A" w:rsidRDefault="00BF6707" w:rsidP="00791CA3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708DF9" w14:textId="77777777" w:rsidR="00BF6707" w:rsidRDefault="00BF6707" w:rsidP="00791CA3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BF6707" w:rsidRPr="00AB1883" w14:paraId="27DE67E3" w14:textId="77777777" w:rsidTr="00791CA3">
        <w:trPr>
          <w:trHeight w:val="368"/>
        </w:trPr>
        <w:tc>
          <w:tcPr>
            <w:tcW w:w="1396" w:type="pct"/>
            <w:vMerge w:val="restart"/>
            <w:vAlign w:val="center"/>
          </w:tcPr>
          <w:p w14:paraId="092473D8" w14:textId="77777777" w:rsidR="00BF6707" w:rsidRPr="00AB1883" w:rsidRDefault="00BF6707" w:rsidP="00791C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1987" w:type="pct"/>
            <w:vAlign w:val="center"/>
          </w:tcPr>
          <w:p w14:paraId="567CCCF4" w14:textId="77777777" w:rsidR="00BF6707" w:rsidRPr="00AB1883" w:rsidRDefault="00BF6707" w:rsidP="00791C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736" w:type="pct"/>
            <w:vAlign w:val="center"/>
          </w:tcPr>
          <w:p w14:paraId="0CCFA248" w14:textId="77777777" w:rsidR="00BF6707" w:rsidRPr="00AB1883" w:rsidRDefault="00BF6707" w:rsidP="00791CA3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0" w:type="pct"/>
            <w:vAlign w:val="center"/>
          </w:tcPr>
          <w:p w14:paraId="14915E61" w14:textId="77777777" w:rsidR="00BF6707" w:rsidRPr="00AB1883" w:rsidRDefault="00BF6707" w:rsidP="00791CA3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F6707" w:rsidRPr="00AB1883" w14:paraId="29ADC4F8" w14:textId="77777777" w:rsidTr="00791CA3">
        <w:trPr>
          <w:trHeight w:val="413"/>
        </w:trPr>
        <w:tc>
          <w:tcPr>
            <w:tcW w:w="1396" w:type="pct"/>
            <w:vMerge/>
            <w:vAlign w:val="center"/>
          </w:tcPr>
          <w:p w14:paraId="1A442F3B" w14:textId="77777777" w:rsidR="00BF6707" w:rsidRPr="00AB1883" w:rsidRDefault="00BF6707" w:rsidP="00791C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pct"/>
            <w:vAlign w:val="center"/>
          </w:tcPr>
          <w:p w14:paraId="44D4B403" w14:textId="77777777" w:rsidR="00BF6707" w:rsidRPr="00AB1883" w:rsidRDefault="00BF6707" w:rsidP="00791C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736" w:type="pct"/>
            <w:vAlign w:val="center"/>
          </w:tcPr>
          <w:p w14:paraId="2F0ABF2B" w14:textId="77777777" w:rsidR="00BF6707" w:rsidRPr="00AB1883" w:rsidRDefault="00BF6707" w:rsidP="00791CA3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0" w:type="pct"/>
            <w:vAlign w:val="center"/>
          </w:tcPr>
          <w:p w14:paraId="4A549390" w14:textId="77777777" w:rsidR="00BF6707" w:rsidRPr="00AB1883" w:rsidRDefault="00BF6707" w:rsidP="00791CA3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F6707" w:rsidRPr="00AB1883" w14:paraId="673FCB36" w14:textId="77777777" w:rsidTr="00791CA3">
        <w:trPr>
          <w:trHeight w:val="567"/>
        </w:trPr>
        <w:tc>
          <w:tcPr>
            <w:tcW w:w="1396" w:type="pct"/>
            <w:vMerge w:val="restart"/>
            <w:vAlign w:val="center"/>
          </w:tcPr>
          <w:p w14:paraId="0A6A26C7" w14:textId="77777777" w:rsidR="00BF6707" w:rsidRDefault="00BF6707" w:rsidP="00791C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>
              <w:rPr>
                <w:rFonts w:ascii="Times New Roman" w:hAnsi="Times New Roman"/>
                <w:sz w:val="20"/>
                <w:szCs w:val="20"/>
              </w:rPr>
              <w:t>Исследовательский</w:t>
            </w:r>
          </w:p>
          <w:p w14:paraId="255E5B1D" w14:textId="77777777" w:rsidR="00BF6707" w:rsidRPr="00AB1883" w:rsidRDefault="00BF6707" w:rsidP="00791C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pct"/>
            <w:vAlign w:val="center"/>
          </w:tcPr>
          <w:p w14:paraId="2FDA3191" w14:textId="77777777" w:rsidR="00BF6707" w:rsidRPr="005976CA" w:rsidRDefault="00BF6707" w:rsidP="00791C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976CA">
              <w:rPr>
                <w:rFonts w:ascii="Times New Roman" w:hAnsi="Times New Roman"/>
                <w:sz w:val="20"/>
                <w:szCs w:val="20"/>
              </w:rPr>
              <w:t>Дать краткое описание предприятия (ПК-1).</w:t>
            </w:r>
          </w:p>
          <w:p w14:paraId="60AC4CD5" w14:textId="77777777" w:rsidR="00BF6707" w:rsidRPr="00AB1883" w:rsidRDefault="00BF6707" w:rsidP="00791C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976CA">
              <w:rPr>
                <w:rFonts w:ascii="Times New Roman" w:hAnsi="Times New Roman"/>
                <w:sz w:val="20"/>
                <w:szCs w:val="20"/>
              </w:rPr>
              <w:t>Провести анализ кадровой ситуации на предприятии</w:t>
            </w:r>
          </w:p>
        </w:tc>
        <w:tc>
          <w:tcPr>
            <w:tcW w:w="736" w:type="pct"/>
            <w:vAlign w:val="center"/>
          </w:tcPr>
          <w:p w14:paraId="4D0C7A52" w14:textId="77777777" w:rsidR="00BF6707" w:rsidRPr="00AB1883" w:rsidRDefault="00BF6707" w:rsidP="00791CA3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0" w:type="pct"/>
            <w:vAlign w:val="center"/>
          </w:tcPr>
          <w:p w14:paraId="72BD67B0" w14:textId="77777777" w:rsidR="00BF6707" w:rsidRPr="00AB1883" w:rsidRDefault="00BF6707" w:rsidP="00791CA3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F6707" w:rsidRPr="00AB1883" w14:paraId="4B77B83D" w14:textId="77777777" w:rsidTr="00791CA3">
        <w:trPr>
          <w:trHeight w:val="94"/>
        </w:trPr>
        <w:tc>
          <w:tcPr>
            <w:tcW w:w="1396" w:type="pct"/>
            <w:vMerge/>
            <w:vAlign w:val="center"/>
          </w:tcPr>
          <w:p w14:paraId="1563D5A0" w14:textId="77777777" w:rsidR="00BF6707" w:rsidRPr="00AB1883" w:rsidRDefault="00BF6707" w:rsidP="00791C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pct"/>
            <w:vAlign w:val="center"/>
          </w:tcPr>
          <w:p w14:paraId="32070A08" w14:textId="77777777" w:rsidR="00BF6707" w:rsidRPr="00AB1883" w:rsidRDefault="00BF6707" w:rsidP="00791C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976CA">
              <w:rPr>
                <w:rFonts w:ascii="Times New Roman" w:hAnsi="Times New Roman"/>
                <w:sz w:val="20"/>
                <w:szCs w:val="20"/>
              </w:rPr>
              <w:t>Представить организационно-управленческую структуру предприятия, дать характеристику структурного подразделения. Рассмотреть должностные обязанности сотрудников, методы организации работы (ПК-1)</w:t>
            </w:r>
          </w:p>
        </w:tc>
        <w:tc>
          <w:tcPr>
            <w:tcW w:w="736" w:type="pct"/>
            <w:vAlign w:val="center"/>
          </w:tcPr>
          <w:p w14:paraId="5318A381" w14:textId="77777777" w:rsidR="00BF6707" w:rsidRPr="00AB1883" w:rsidRDefault="00BF6707" w:rsidP="00791CA3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0" w:type="pct"/>
            <w:vAlign w:val="center"/>
          </w:tcPr>
          <w:p w14:paraId="73457A74" w14:textId="77777777" w:rsidR="00BF6707" w:rsidRPr="00AB1883" w:rsidRDefault="00BF6707" w:rsidP="00791CA3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F6707" w:rsidRPr="00AB1883" w14:paraId="4AD4F8FA" w14:textId="77777777" w:rsidTr="00791CA3">
        <w:trPr>
          <w:trHeight w:val="354"/>
        </w:trPr>
        <w:tc>
          <w:tcPr>
            <w:tcW w:w="1396" w:type="pct"/>
            <w:vMerge/>
            <w:vAlign w:val="center"/>
          </w:tcPr>
          <w:p w14:paraId="4AE3DEFD" w14:textId="77777777" w:rsidR="00BF6707" w:rsidRPr="00AB1883" w:rsidRDefault="00BF6707" w:rsidP="00791C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pct"/>
            <w:vAlign w:val="center"/>
          </w:tcPr>
          <w:p w14:paraId="22EE8028" w14:textId="77777777" w:rsidR="00BF6707" w:rsidRPr="00AB1883" w:rsidRDefault="00BF6707" w:rsidP="00791C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976CA">
              <w:rPr>
                <w:rFonts w:ascii="Times New Roman" w:hAnsi="Times New Roman"/>
                <w:sz w:val="20"/>
                <w:szCs w:val="20"/>
              </w:rPr>
              <w:t>Провести анализ кадровой ситуации на предприятии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976CA">
              <w:rPr>
                <w:rFonts w:ascii="Times New Roman" w:hAnsi="Times New Roman"/>
                <w:sz w:val="20"/>
                <w:szCs w:val="20"/>
              </w:rPr>
              <w:t>(ПК-1)</w:t>
            </w:r>
          </w:p>
        </w:tc>
        <w:tc>
          <w:tcPr>
            <w:tcW w:w="736" w:type="pct"/>
            <w:vAlign w:val="center"/>
          </w:tcPr>
          <w:p w14:paraId="32B735C1" w14:textId="77777777" w:rsidR="00BF6707" w:rsidRPr="00AB1883" w:rsidRDefault="00BF6707" w:rsidP="00791CA3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0" w:type="pct"/>
            <w:vAlign w:val="center"/>
          </w:tcPr>
          <w:p w14:paraId="399601EF" w14:textId="77777777" w:rsidR="00BF6707" w:rsidRPr="00AB1883" w:rsidRDefault="00BF6707" w:rsidP="00791CA3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F6707" w:rsidRPr="00AB1883" w14:paraId="484CA972" w14:textId="77777777" w:rsidTr="00791CA3">
        <w:trPr>
          <w:trHeight w:val="354"/>
        </w:trPr>
        <w:tc>
          <w:tcPr>
            <w:tcW w:w="1396" w:type="pct"/>
            <w:vAlign w:val="center"/>
          </w:tcPr>
          <w:p w14:paraId="67606FC7" w14:textId="77777777" w:rsidR="00BF6707" w:rsidRPr="00AB1883" w:rsidRDefault="00BF6707" w:rsidP="00791C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3. Аналитический </w:t>
            </w:r>
          </w:p>
        </w:tc>
        <w:tc>
          <w:tcPr>
            <w:tcW w:w="1987" w:type="pct"/>
            <w:vAlign w:val="center"/>
          </w:tcPr>
          <w:p w14:paraId="79AD00C7" w14:textId="77777777" w:rsidR="00BF6707" w:rsidRDefault="00BF6707" w:rsidP="00791C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976CA">
              <w:rPr>
                <w:rFonts w:ascii="Times New Roman" w:hAnsi="Times New Roman"/>
                <w:sz w:val="20"/>
                <w:szCs w:val="20"/>
              </w:rPr>
              <w:t>Анализ эффективности управления активами организации (ПК-4)</w:t>
            </w:r>
          </w:p>
          <w:p w14:paraId="7D03CA2D" w14:textId="77777777" w:rsidR="00BF6707" w:rsidRPr="00AB1883" w:rsidRDefault="00BF6707" w:rsidP="00791C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976CA">
              <w:rPr>
                <w:rFonts w:ascii="Times New Roman" w:hAnsi="Times New Roman"/>
                <w:sz w:val="20"/>
                <w:szCs w:val="20"/>
              </w:rPr>
              <w:t>Анализ эффективности управления структурой капитала (ПК-4)</w:t>
            </w:r>
          </w:p>
        </w:tc>
        <w:tc>
          <w:tcPr>
            <w:tcW w:w="736" w:type="pct"/>
            <w:vAlign w:val="center"/>
          </w:tcPr>
          <w:p w14:paraId="1570122B" w14:textId="77777777" w:rsidR="00BF6707" w:rsidRPr="00AB1883" w:rsidRDefault="00BF6707" w:rsidP="00791CA3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0" w:type="pct"/>
            <w:vAlign w:val="center"/>
          </w:tcPr>
          <w:p w14:paraId="0775ABCE" w14:textId="77777777" w:rsidR="00BF6707" w:rsidRPr="00AB1883" w:rsidRDefault="00BF6707" w:rsidP="00791CA3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F6707" w:rsidRPr="00AB1883" w14:paraId="41016AE4" w14:textId="77777777" w:rsidTr="00791CA3">
        <w:trPr>
          <w:trHeight w:val="354"/>
        </w:trPr>
        <w:tc>
          <w:tcPr>
            <w:tcW w:w="1396" w:type="pct"/>
            <w:vAlign w:val="center"/>
          </w:tcPr>
          <w:p w14:paraId="400D4950" w14:textId="77777777" w:rsidR="00BF6707" w:rsidRDefault="00BF6707" w:rsidP="00791C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4. Экспериментальный этап </w:t>
            </w:r>
          </w:p>
        </w:tc>
        <w:tc>
          <w:tcPr>
            <w:tcW w:w="1987" w:type="pct"/>
            <w:vAlign w:val="center"/>
          </w:tcPr>
          <w:p w14:paraId="58C2662A" w14:textId="77777777" w:rsidR="00BF6707" w:rsidRPr="00AB1883" w:rsidRDefault="00BF6707" w:rsidP="00791C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976CA">
              <w:rPr>
                <w:rFonts w:ascii="Times New Roman" w:hAnsi="Times New Roman"/>
                <w:sz w:val="20"/>
                <w:szCs w:val="20"/>
              </w:rPr>
              <w:t>Подготовить управленческое решение с целью совершенствования деятельности организации с учетом выявленных проблем или возможностей (ПК-4)</w:t>
            </w:r>
          </w:p>
        </w:tc>
        <w:tc>
          <w:tcPr>
            <w:tcW w:w="736" w:type="pct"/>
            <w:vAlign w:val="center"/>
          </w:tcPr>
          <w:p w14:paraId="34D64CE0" w14:textId="77777777" w:rsidR="00BF6707" w:rsidRPr="00AB1883" w:rsidRDefault="00BF6707" w:rsidP="00791CA3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0" w:type="pct"/>
            <w:vAlign w:val="center"/>
          </w:tcPr>
          <w:p w14:paraId="1C4FEB45" w14:textId="77777777" w:rsidR="00BF6707" w:rsidRPr="00AB1883" w:rsidRDefault="00BF6707" w:rsidP="00791CA3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F6707" w:rsidRPr="00AB1883" w14:paraId="221DDD0C" w14:textId="77777777" w:rsidTr="00791CA3">
        <w:trPr>
          <w:trHeight w:val="354"/>
        </w:trPr>
        <w:tc>
          <w:tcPr>
            <w:tcW w:w="1396" w:type="pct"/>
            <w:vAlign w:val="center"/>
          </w:tcPr>
          <w:p w14:paraId="6E6E88D6" w14:textId="77777777" w:rsidR="00BF6707" w:rsidRDefault="00BF6707" w:rsidP="00791C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 Подготовка отчета по практике</w:t>
            </w:r>
          </w:p>
        </w:tc>
        <w:tc>
          <w:tcPr>
            <w:tcW w:w="1987" w:type="pct"/>
            <w:vAlign w:val="center"/>
          </w:tcPr>
          <w:p w14:paraId="21847C0B" w14:textId="77777777" w:rsidR="00BF6707" w:rsidRPr="00AB1883" w:rsidRDefault="00BF6707" w:rsidP="00791C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470927">
              <w:rPr>
                <w:rFonts w:ascii="Times New Roman" w:hAnsi="Times New Roman"/>
                <w:sz w:val="20"/>
                <w:szCs w:val="20"/>
              </w:rPr>
              <w:t>формление отчета согласно стандартам оформления, оформление отчетной документации, подготовка краткого доклада о результатах практики</w:t>
            </w:r>
          </w:p>
        </w:tc>
        <w:tc>
          <w:tcPr>
            <w:tcW w:w="736" w:type="pct"/>
            <w:vAlign w:val="center"/>
          </w:tcPr>
          <w:p w14:paraId="72978709" w14:textId="77777777" w:rsidR="00BF6707" w:rsidRPr="00AB1883" w:rsidRDefault="00BF6707" w:rsidP="00791CA3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0" w:type="pct"/>
            <w:vAlign w:val="center"/>
          </w:tcPr>
          <w:p w14:paraId="3A246AB1" w14:textId="77777777" w:rsidR="00BF6707" w:rsidRPr="00AB1883" w:rsidRDefault="00BF6707" w:rsidP="00791CA3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F6707" w:rsidRPr="00AB1883" w14:paraId="70AD6495" w14:textId="77777777" w:rsidTr="00791CA3">
        <w:trPr>
          <w:trHeight w:val="354"/>
        </w:trPr>
        <w:tc>
          <w:tcPr>
            <w:tcW w:w="1396" w:type="pct"/>
            <w:vAlign w:val="center"/>
          </w:tcPr>
          <w:p w14:paraId="6EB5D98B" w14:textId="77777777" w:rsidR="00BF6707" w:rsidRPr="00AB1883" w:rsidRDefault="00BF6707" w:rsidP="00791C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 Защита отчета у руководителя практики от кафедры</w:t>
            </w:r>
          </w:p>
        </w:tc>
        <w:tc>
          <w:tcPr>
            <w:tcW w:w="1987" w:type="pct"/>
            <w:vAlign w:val="center"/>
          </w:tcPr>
          <w:p w14:paraId="51678E93" w14:textId="77777777" w:rsidR="00BF6707" w:rsidRPr="00AB1883" w:rsidRDefault="00BF6707" w:rsidP="00791C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70927">
              <w:rPr>
                <w:rFonts w:ascii="Times New Roman" w:hAnsi="Times New Roman"/>
                <w:sz w:val="20"/>
                <w:szCs w:val="20"/>
              </w:rPr>
              <w:t xml:space="preserve">Представление результатов практики.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Защита отчета</w:t>
            </w:r>
          </w:p>
        </w:tc>
        <w:tc>
          <w:tcPr>
            <w:tcW w:w="736" w:type="pct"/>
            <w:vAlign w:val="center"/>
          </w:tcPr>
          <w:p w14:paraId="0CD57898" w14:textId="77777777" w:rsidR="00BF6707" w:rsidRPr="00AB1883" w:rsidRDefault="00BF6707" w:rsidP="00791CA3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0" w:type="pct"/>
            <w:vAlign w:val="center"/>
          </w:tcPr>
          <w:p w14:paraId="748014DD" w14:textId="77777777" w:rsidR="00BF6707" w:rsidRPr="00AB1883" w:rsidRDefault="00BF6707" w:rsidP="00791CA3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46F8A389" w14:textId="77777777" w:rsidR="00BF6707" w:rsidRPr="00AB1883" w:rsidRDefault="00BF6707" w:rsidP="00BF6707">
      <w:pPr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4BA69EE7" w14:textId="77777777" w:rsidR="00BF6707" w:rsidRPr="00AB1883" w:rsidRDefault="00BF6707" w:rsidP="00BF670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 xml:space="preserve">Руководитель </w:t>
      </w:r>
      <w:r>
        <w:rPr>
          <w:rFonts w:ascii="Times New Roman" w:hAnsi="Times New Roman"/>
          <w:sz w:val="24"/>
          <w:szCs w:val="24"/>
        </w:rPr>
        <w:t>практики от кафедры</w:t>
      </w:r>
    </w:p>
    <w:p w14:paraId="522ADF7B" w14:textId="77777777" w:rsidR="00BF6707" w:rsidRPr="00AB1883" w:rsidRDefault="00BF6707" w:rsidP="00BF670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канд. социол. наук, доцент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___________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</w:rPr>
        <w:t>Масилова М.Г.</w:t>
      </w:r>
      <w:r w:rsidRPr="00AB1883">
        <w:rPr>
          <w:rFonts w:ascii="Times New Roman" w:hAnsi="Times New Roman"/>
          <w:sz w:val="24"/>
        </w:rPr>
        <w:t xml:space="preserve"> </w:t>
      </w:r>
    </w:p>
    <w:p w14:paraId="51CC4A2C" w14:textId="77777777" w:rsidR="00BF6707" w:rsidRPr="00AB1883" w:rsidRDefault="00BF6707" w:rsidP="00BF6707">
      <w:pPr>
        <w:spacing w:line="240" w:lineRule="auto"/>
        <w:rPr>
          <w:rFonts w:ascii="Times New Roman" w:hAnsi="Times New Roman"/>
          <w:sz w:val="24"/>
        </w:rPr>
      </w:pPr>
    </w:p>
    <w:p w14:paraId="254667AE" w14:textId="77777777" w:rsidR="00BF6707" w:rsidRPr="005C4299" w:rsidRDefault="00BF6707" w:rsidP="00BF670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035C0A">
        <w:rPr>
          <w:rFonts w:ascii="Times New Roman" w:hAnsi="Times New Roman"/>
          <w:color w:val="000000"/>
          <w:sz w:val="24"/>
          <w:szCs w:val="24"/>
        </w:rPr>
        <w:t>Руководитель</w:t>
      </w:r>
      <w:r>
        <w:rPr>
          <w:rFonts w:ascii="Times New Roman" w:hAnsi="Times New Roman"/>
          <w:color w:val="000000"/>
          <w:sz w:val="24"/>
          <w:szCs w:val="24"/>
        </w:rPr>
        <w:t xml:space="preserve"> практики от предприятия </w:t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___________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Волынец Н.А.</w:t>
      </w:r>
    </w:p>
    <w:p w14:paraId="62D793BE" w14:textId="77777777" w:rsidR="00BF6707" w:rsidRDefault="00BF6707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14:paraId="33AC9209" w14:textId="77777777" w:rsidR="00BF6707" w:rsidRPr="00D407A6" w:rsidRDefault="00BF6707" w:rsidP="00BF670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407A6">
        <w:rPr>
          <w:rFonts w:ascii="Times New Roman" w:hAnsi="Times New Roman"/>
          <w:b/>
          <w:sz w:val="24"/>
          <w:szCs w:val="24"/>
        </w:rPr>
        <w:lastRenderedPageBreak/>
        <w:t>Отзыв-характеристика</w:t>
      </w:r>
    </w:p>
    <w:p w14:paraId="7E6B2B1F" w14:textId="77777777" w:rsidR="00BF6707" w:rsidRPr="00D407A6" w:rsidRDefault="00BF6707" w:rsidP="00BF6707">
      <w:pPr>
        <w:spacing w:after="0"/>
        <w:rPr>
          <w:rFonts w:ascii="Times New Roman" w:hAnsi="Times New Roman"/>
          <w:sz w:val="24"/>
          <w:szCs w:val="24"/>
        </w:rPr>
      </w:pPr>
    </w:p>
    <w:p w14:paraId="70624BE1" w14:textId="64727CB7" w:rsidR="00BF6707" w:rsidRPr="00D407A6" w:rsidRDefault="00BF6707" w:rsidP="00BF670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Студентка</w:t>
      </w:r>
      <w:r w:rsidRPr="00D407A6">
        <w:rPr>
          <w:rFonts w:ascii="Times New Roman" w:hAnsi="Times New Roman"/>
          <w:sz w:val="24"/>
          <w:szCs w:val="24"/>
        </w:rPr>
        <w:t xml:space="preserve"> __</w:t>
      </w:r>
      <w:r>
        <w:rPr>
          <w:rFonts w:ascii="Times New Roman" w:hAnsi="Times New Roman"/>
          <w:sz w:val="24"/>
          <w:szCs w:val="24"/>
          <w:u w:val="single"/>
        </w:rPr>
        <w:t>3</w:t>
      </w:r>
      <w:r w:rsidRPr="00D407A6">
        <w:rPr>
          <w:rFonts w:ascii="Times New Roman" w:hAnsi="Times New Roman"/>
          <w:sz w:val="24"/>
          <w:szCs w:val="24"/>
        </w:rPr>
        <w:t xml:space="preserve">__ курса кафедры </w:t>
      </w:r>
      <w:r w:rsidRPr="00F45D43">
        <w:rPr>
          <w:rFonts w:ascii="Times New Roman" w:hAnsi="Times New Roman"/>
          <w:sz w:val="24"/>
          <w:szCs w:val="24"/>
        </w:rPr>
        <w:t xml:space="preserve">экономики и </w:t>
      </w:r>
      <w:r>
        <w:rPr>
          <w:rFonts w:ascii="Times New Roman" w:hAnsi="Times New Roman"/>
          <w:sz w:val="24"/>
          <w:szCs w:val="24"/>
        </w:rPr>
        <w:t>управления</w:t>
      </w:r>
      <w:r w:rsidRPr="00D407A6">
        <w:rPr>
          <w:rFonts w:ascii="Times New Roman" w:hAnsi="Times New Roman"/>
          <w:sz w:val="24"/>
          <w:szCs w:val="24"/>
        </w:rPr>
        <w:t xml:space="preserve"> ВГУЭС </w:t>
      </w:r>
      <w:r>
        <w:rPr>
          <w:rFonts w:ascii="Times New Roman" w:hAnsi="Times New Roman"/>
          <w:sz w:val="24"/>
          <w:szCs w:val="24"/>
          <w:u w:val="single"/>
        </w:rPr>
        <w:t xml:space="preserve">Соколова Алиса </w:t>
      </w:r>
      <w:r w:rsidRPr="006674DF">
        <w:rPr>
          <w:rFonts w:ascii="Times New Roman" w:hAnsi="Times New Roman"/>
          <w:sz w:val="24"/>
          <w:szCs w:val="24"/>
          <w:u w:val="single"/>
        </w:rPr>
        <w:t>Евгеньева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6674DF">
        <w:rPr>
          <w:rFonts w:ascii="Times New Roman" w:hAnsi="Times New Roman"/>
          <w:sz w:val="24"/>
          <w:szCs w:val="24"/>
        </w:rPr>
        <w:t>с</w:t>
      </w:r>
      <w:r w:rsidRPr="00D407A6">
        <w:rPr>
          <w:rFonts w:ascii="Times New Roman" w:hAnsi="Times New Roman"/>
          <w:sz w:val="24"/>
          <w:szCs w:val="24"/>
        </w:rPr>
        <w:t xml:space="preserve"> _</w:t>
      </w:r>
      <w:r>
        <w:rPr>
          <w:rFonts w:ascii="Times New Roman" w:hAnsi="Times New Roman"/>
          <w:sz w:val="24"/>
          <w:szCs w:val="24"/>
          <w:u w:val="single"/>
        </w:rPr>
        <w:t>11</w:t>
      </w:r>
      <w:r w:rsidRPr="00D407A6">
        <w:rPr>
          <w:rFonts w:ascii="Times New Roman" w:hAnsi="Times New Roman"/>
          <w:sz w:val="24"/>
          <w:szCs w:val="24"/>
        </w:rPr>
        <w:t>__ __</w:t>
      </w:r>
      <w:r>
        <w:rPr>
          <w:rFonts w:ascii="Times New Roman" w:hAnsi="Times New Roman"/>
          <w:sz w:val="24"/>
          <w:szCs w:val="24"/>
          <w:u w:val="single"/>
        </w:rPr>
        <w:t>апреля</w:t>
      </w:r>
      <w:r>
        <w:rPr>
          <w:rFonts w:ascii="Times New Roman" w:hAnsi="Times New Roman"/>
          <w:sz w:val="24"/>
          <w:szCs w:val="24"/>
        </w:rPr>
        <w:t>_</w:t>
      </w:r>
      <w:r w:rsidRPr="00D407A6">
        <w:rPr>
          <w:rFonts w:ascii="Times New Roman" w:hAnsi="Times New Roman"/>
          <w:sz w:val="24"/>
          <w:szCs w:val="24"/>
        </w:rPr>
        <w:t>_ 20</w:t>
      </w:r>
      <w:r>
        <w:rPr>
          <w:rFonts w:ascii="Times New Roman" w:hAnsi="Times New Roman"/>
          <w:sz w:val="24"/>
          <w:szCs w:val="24"/>
          <w:u w:val="single"/>
        </w:rPr>
        <w:t>22</w:t>
      </w:r>
      <w:r w:rsidRPr="00D407A6">
        <w:rPr>
          <w:rFonts w:ascii="Times New Roman" w:hAnsi="Times New Roman"/>
          <w:sz w:val="24"/>
          <w:szCs w:val="24"/>
        </w:rPr>
        <w:t xml:space="preserve"> г. по</w:t>
      </w:r>
      <w:r>
        <w:rPr>
          <w:rFonts w:ascii="Times New Roman" w:hAnsi="Times New Roman"/>
          <w:sz w:val="24"/>
          <w:szCs w:val="24"/>
        </w:rPr>
        <w:t xml:space="preserve"> _</w:t>
      </w:r>
      <w:r>
        <w:rPr>
          <w:rFonts w:ascii="Times New Roman" w:hAnsi="Times New Roman"/>
          <w:sz w:val="24"/>
          <w:szCs w:val="24"/>
          <w:u w:val="single"/>
        </w:rPr>
        <w:t>21</w:t>
      </w:r>
      <w:r>
        <w:rPr>
          <w:rFonts w:ascii="Times New Roman" w:hAnsi="Times New Roman"/>
          <w:sz w:val="24"/>
          <w:szCs w:val="24"/>
        </w:rPr>
        <w:t>_ _</w:t>
      </w:r>
      <w:r>
        <w:rPr>
          <w:rFonts w:ascii="Times New Roman" w:hAnsi="Times New Roman"/>
          <w:sz w:val="24"/>
          <w:szCs w:val="24"/>
          <w:u w:val="single"/>
        </w:rPr>
        <w:t>мая</w:t>
      </w:r>
      <w:r>
        <w:rPr>
          <w:rFonts w:ascii="Times New Roman" w:hAnsi="Times New Roman"/>
          <w:sz w:val="24"/>
          <w:szCs w:val="24"/>
        </w:rPr>
        <w:t>_ 20_</w:t>
      </w:r>
      <w:r>
        <w:rPr>
          <w:rFonts w:ascii="Times New Roman" w:hAnsi="Times New Roman"/>
          <w:sz w:val="24"/>
          <w:szCs w:val="24"/>
          <w:u w:val="single"/>
        </w:rPr>
        <w:t>22</w:t>
      </w:r>
      <w:r>
        <w:rPr>
          <w:rFonts w:ascii="Times New Roman" w:hAnsi="Times New Roman"/>
          <w:sz w:val="24"/>
          <w:szCs w:val="24"/>
        </w:rPr>
        <w:t>_ г. прошла</w:t>
      </w:r>
      <w:r w:rsidRPr="00D407A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производственную практику по получению профессиональных умений и опыта профессиональной деятельности</w:t>
      </w:r>
      <w:r w:rsidR="00600D7A">
        <w:rPr>
          <w:rFonts w:ascii="Times New Roman" w:hAnsi="Times New Roman"/>
          <w:sz w:val="24"/>
          <w:szCs w:val="24"/>
        </w:rPr>
        <w:t xml:space="preserve"> (ознакомительная)</w:t>
      </w:r>
      <w:r w:rsidRPr="00D407A6">
        <w:rPr>
          <w:rFonts w:ascii="Times New Roman" w:hAnsi="Times New Roman"/>
          <w:sz w:val="24"/>
          <w:szCs w:val="24"/>
        </w:rPr>
        <w:t xml:space="preserve"> в</w:t>
      </w:r>
      <w:r w:rsidRPr="00F45D4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</w:t>
      </w:r>
      <w:r w:rsidR="00600D7A">
        <w:rPr>
          <w:rFonts w:ascii="Times New Roman" w:hAnsi="Times New Roman"/>
          <w:sz w:val="24"/>
          <w:szCs w:val="24"/>
        </w:rPr>
        <w:tab/>
      </w:r>
      <w:r w:rsidR="00600D7A">
        <w:rPr>
          <w:rFonts w:ascii="Times New Roman" w:hAnsi="Times New Roman"/>
          <w:sz w:val="24"/>
          <w:szCs w:val="24"/>
        </w:rPr>
        <w:tab/>
      </w:r>
      <w:r w:rsidR="00600D7A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</w:t>
      </w:r>
      <w:r w:rsidRPr="004209C7">
        <w:rPr>
          <w:rFonts w:ascii="Times New Roman" w:hAnsi="Times New Roman"/>
          <w:sz w:val="24"/>
          <w:szCs w:val="24"/>
          <w:u w:val="single"/>
        </w:rPr>
        <w:t>ООО «ЛОТТЕ Отель Владивосток»</w:t>
      </w:r>
      <w:r>
        <w:rPr>
          <w:rFonts w:ascii="Times New Roman" w:hAnsi="Times New Roman"/>
          <w:sz w:val="24"/>
          <w:szCs w:val="24"/>
        </w:rPr>
        <w:t>.</w:t>
      </w:r>
    </w:p>
    <w:p w14:paraId="0605EE41" w14:textId="71172727" w:rsidR="00BF6707" w:rsidRPr="00F45D43" w:rsidRDefault="00BF6707" w:rsidP="00BF6707">
      <w:pPr>
        <w:tabs>
          <w:tab w:val="left" w:pos="6225"/>
        </w:tabs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</w:t>
      </w:r>
      <w:r w:rsidRPr="00F45D43">
        <w:rPr>
          <w:rFonts w:ascii="Times New Roman" w:hAnsi="Times New Roman"/>
          <w:i/>
          <w:sz w:val="24"/>
          <w:szCs w:val="24"/>
        </w:rPr>
        <w:t>(наименование организации)</w:t>
      </w:r>
    </w:p>
    <w:p w14:paraId="2C91DC4D" w14:textId="77777777" w:rsidR="00BF6707" w:rsidRPr="00D407A6" w:rsidRDefault="00BF6707" w:rsidP="00BF670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период практики выполняла</w:t>
      </w:r>
      <w:r w:rsidRPr="00D407A6">
        <w:rPr>
          <w:rFonts w:ascii="Times New Roman" w:hAnsi="Times New Roman"/>
          <w:sz w:val="24"/>
          <w:szCs w:val="24"/>
        </w:rPr>
        <w:t xml:space="preserve"> обязанности</w:t>
      </w:r>
      <w:r>
        <w:rPr>
          <w:rFonts w:ascii="Times New Roman" w:hAnsi="Times New Roman"/>
          <w:sz w:val="24"/>
          <w:szCs w:val="24"/>
        </w:rPr>
        <w:t xml:space="preserve">: </w:t>
      </w:r>
      <w:r w:rsidRPr="000707DF">
        <w:rPr>
          <w:rFonts w:ascii="Times New Roman" w:hAnsi="Times New Roman"/>
          <w:sz w:val="24"/>
          <w:szCs w:val="24"/>
          <w:u w:val="single"/>
        </w:rPr>
        <w:t xml:space="preserve">провела анализ кадровой ситуации, эффективности управления отдела кадров, затрат на развития персонала, изучила управленческую деятельность </w:t>
      </w:r>
      <w:r>
        <w:rPr>
          <w:rFonts w:ascii="Times New Roman" w:hAnsi="Times New Roman"/>
          <w:sz w:val="24"/>
          <w:szCs w:val="24"/>
          <w:u w:val="single"/>
        </w:rPr>
        <w:t>компании</w:t>
      </w:r>
      <w:r w:rsidRPr="000707DF">
        <w:rPr>
          <w:rFonts w:ascii="Times New Roman" w:hAnsi="Times New Roman"/>
          <w:sz w:val="24"/>
          <w:szCs w:val="24"/>
          <w:u w:val="single"/>
        </w:rPr>
        <w:t xml:space="preserve"> согласно штатному расписанию</w:t>
      </w:r>
      <w:r>
        <w:rPr>
          <w:rFonts w:ascii="Times New Roman" w:hAnsi="Times New Roman"/>
          <w:sz w:val="24"/>
          <w:szCs w:val="24"/>
          <w:u w:val="single"/>
        </w:rPr>
        <w:t>.</w:t>
      </w:r>
    </w:p>
    <w:p w14:paraId="72BD41A6" w14:textId="77777777" w:rsidR="00BF6707" w:rsidRPr="00D407A6" w:rsidRDefault="00BF6707" w:rsidP="00BF670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За время про</w:t>
      </w:r>
      <w:r>
        <w:rPr>
          <w:rFonts w:ascii="Times New Roman" w:hAnsi="Times New Roman"/>
          <w:sz w:val="24"/>
          <w:szCs w:val="24"/>
        </w:rPr>
        <w:t>хождения практики</w:t>
      </w:r>
      <w:r w:rsidRPr="00F45D43">
        <w:rPr>
          <w:rFonts w:ascii="Times New Roman" w:hAnsi="Times New Roman"/>
          <w:sz w:val="24"/>
          <w:szCs w:val="24"/>
        </w:rPr>
        <w:t xml:space="preserve"> </w:t>
      </w:r>
      <w:r w:rsidRPr="00431901">
        <w:rPr>
          <w:rFonts w:ascii="Times New Roman" w:hAnsi="Times New Roman"/>
          <w:sz w:val="24"/>
          <w:szCs w:val="24"/>
          <w:u w:val="single"/>
        </w:rPr>
        <w:t>Соколова Алиса Евгеньева</w:t>
      </w:r>
      <w:r w:rsidRPr="00D407A6">
        <w:rPr>
          <w:rFonts w:ascii="Times New Roman" w:hAnsi="Times New Roman"/>
          <w:sz w:val="24"/>
          <w:szCs w:val="24"/>
        </w:rPr>
        <w:t xml:space="preserve"> пока</w:t>
      </w:r>
      <w:r>
        <w:rPr>
          <w:rFonts w:ascii="Times New Roman" w:hAnsi="Times New Roman"/>
          <w:sz w:val="24"/>
          <w:szCs w:val="24"/>
        </w:rPr>
        <w:t xml:space="preserve">зала </w:t>
      </w:r>
      <w:r w:rsidRPr="00D407A6">
        <w:rPr>
          <w:rFonts w:ascii="Times New Roman" w:hAnsi="Times New Roman"/>
          <w:sz w:val="24"/>
          <w:szCs w:val="24"/>
        </w:rPr>
        <w:t>_</w:t>
      </w:r>
      <w:r w:rsidRPr="007E42B0">
        <w:rPr>
          <w:rFonts w:ascii="Times New Roman" w:hAnsi="Times New Roman"/>
          <w:sz w:val="24"/>
          <w:szCs w:val="24"/>
          <w:u w:val="single"/>
        </w:rPr>
        <w:t>отличный</w:t>
      </w:r>
      <w:r>
        <w:rPr>
          <w:rFonts w:ascii="Times New Roman" w:hAnsi="Times New Roman"/>
          <w:sz w:val="24"/>
          <w:szCs w:val="24"/>
        </w:rPr>
        <w:t xml:space="preserve">__ </w:t>
      </w:r>
      <w:r w:rsidRPr="00D407A6">
        <w:rPr>
          <w:rFonts w:ascii="Times New Roman" w:hAnsi="Times New Roman"/>
          <w:sz w:val="24"/>
          <w:szCs w:val="24"/>
        </w:rPr>
        <w:t>ур</w:t>
      </w:r>
      <w:r>
        <w:rPr>
          <w:rFonts w:ascii="Times New Roman" w:hAnsi="Times New Roman"/>
          <w:sz w:val="24"/>
          <w:szCs w:val="24"/>
        </w:rPr>
        <w:t xml:space="preserve">овень теоретической подготовки, </w:t>
      </w:r>
      <w:r w:rsidRPr="00D407A6">
        <w:rPr>
          <w:rFonts w:ascii="Times New Roman" w:hAnsi="Times New Roman"/>
          <w:sz w:val="24"/>
          <w:szCs w:val="24"/>
        </w:rPr>
        <w:t>_</w:t>
      </w:r>
      <w:r w:rsidRPr="005B72C3">
        <w:rPr>
          <w:rFonts w:ascii="Times New Roman" w:hAnsi="Times New Roman"/>
          <w:sz w:val="24"/>
          <w:szCs w:val="24"/>
          <w:u w:val="single"/>
        </w:rPr>
        <w:t>отличны</w:t>
      </w:r>
      <w:r>
        <w:rPr>
          <w:rFonts w:ascii="Times New Roman" w:hAnsi="Times New Roman"/>
          <w:sz w:val="24"/>
          <w:szCs w:val="24"/>
        </w:rPr>
        <w:t>_</w:t>
      </w:r>
      <w:r w:rsidRPr="00D407A6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</w:t>
      </w:r>
      <w:r w:rsidRPr="00D407A6">
        <w:rPr>
          <w:rFonts w:ascii="Times New Roman" w:hAnsi="Times New Roman"/>
          <w:sz w:val="24"/>
          <w:szCs w:val="24"/>
        </w:rPr>
        <w:t xml:space="preserve"> умение применить и использовать знания, полученные в университете, для решения по</w:t>
      </w:r>
      <w:r>
        <w:rPr>
          <w:rFonts w:ascii="Times New Roman" w:hAnsi="Times New Roman"/>
          <w:sz w:val="24"/>
          <w:szCs w:val="24"/>
        </w:rPr>
        <w:t>ставленных перед ней</w:t>
      </w:r>
      <w:r w:rsidRPr="00D407A6">
        <w:rPr>
          <w:rFonts w:ascii="Times New Roman" w:hAnsi="Times New Roman"/>
          <w:sz w:val="24"/>
          <w:szCs w:val="24"/>
        </w:rPr>
        <w:t xml:space="preserve"> практических задач.</w:t>
      </w:r>
    </w:p>
    <w:p w14:paraId="618C68AD" w14:textId="77777777" w:rsidR="00BF6707" w:rsidRPr="00D407A6" w:rsidRDefault="00BF6707" w:rsidP="00BF6707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Программа практик</w:t>
      </w:r>
      <w:r>
        <w:rPr>
          <w:rFonts w:ascii="Times New Roman" w:hAnsi="Times New Roman"/>
          <w:sz w:val="24"/>
          <w:szCs w:val="24"/>
        </w:rPr>
        <w:t>и выполнена полностью</w:t>
      </w:r>
      <w:r w:rsidRPr="00D407A6">
        <w:rPr>
          <w:rFonts w:ascii="Times New Roman" w:hAnsi="Times New Roman"/>
          <w:sz w:val="24"/>
          <w:szCs w:val="24"/>
        </w:rPr>
        <w:t>.</w:t>
      </w:r>
    </w:p>
    <w:p w14:paraId="629899ED" w14:textId="77777777" w:rsidR="00BF6707" w:rsidRPr="00D407A6" w:rsidRDefault="00BF6707" w:rsidP="00BF6707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 xml:space="preserve">В целом работа практиканта </w:t>
      </w:r>
      <w:r w:rsidRPr="00431901">
        <w:rPr>
          <w:rFonts w:ascii="Times New Roman" w:hAnsi="Times New Roman"/>
          <w:sz w:val="24"/>
          <w:szCs w:val="24"/>
          <w:u w:val="single"/>
        </w:rPr>
        <w:t>Соколова Алиса Евгеньева</w:t>
      </w:r>
      <w:r>
        <w:rPr>
          <w:rFonts w:ascii="Times New Roman" w:hAnsi="Times New Roman"/>
          <w:sz w:val="24"/>
          <w:szCs w:val="24"/>
        </w:rPr>
        <w:t xml:space="preserve"> заслуживает оценки </w:t>
      </w:r>
      <w:r w:rsidRPr="00D407A6">
        <w:rPr>
          <w:rFonts w:ascii="Times New Roman" w:hAnsi="Times New Roman"/>
          <w:sz w:val="24"/>
          <w:szCs w:val="24"/>
        </w:rPr>
        <w:t>__</w:t>
      </w:r>
      <w:r w:rsidRPr="00F6471F">
        <w:rPr>
          <w:rFonts w:ascii="Times New Roman" w:hAnsi="Times New Roman"/>
          <w:sz w:val="24"/>
          <w:szCs w:val="24"/>
          <w:u w:val="single"/>
        </w:rPr>
        <w:t>отлично</w:t>
      </w:r>
      <w:r>
        <w:rPr>
          <w:rFonts w:ascii="Times New Roman" w:hAnsi="Times New Roman"/>
          <w:sz w:val="24"/>
          <w:szCs w:val="24"/>
        </w:rPr>
        <w:t>__</w:t>
      </w:r>
      <w:r w:rsidRPr="00D407A6">
        <w:rPr>
          <w:rFonts w:ascii="Times New Roman" w:hAnsi="Times New Roman"/>
          <w:sz w:val="24"/>
          <w:szCs w:val="24"/>
        </w:rPr>
        <w:t>.</w:t>
      </w:r>
    </w:p>
    <w:p w14:paraId="1355F437" w14:textId="77777777" w:rsidR="00BF6707" w:rsidRPr="00D407A6" w:rsidRDefault="00BF6707" w:rsidP="00BF6707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638690A9" w14:textId="77777777" w:rsidR="00BF6707" w:rsidRPr="00D407A6" w:rsidRDefault="00BF6707" w:rsidP="00BF6707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3C688374" w14:textId="77777777" w:rsidR="00BF6707" w:rsidRPr="00F45D43" w:rsidRDefault="00BF6707" w:rsidP="00BF67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Руководитель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F45D43">
        <w:rPr>
          <w:rFonts w:ascii="Times New Roman" w:hAnsi="Times New Roman"/>
          <w:sz w:val="24"/>
          <w:szCs w:val="24"/>
        </w:rPr>
        <w:t>практики от</w:t>
      </w:r>
    </w:p>
    <w:p w14:paraId="1087CDBD" w14:textId="77777777" w:rsidR="00BF6707" w:rsidRDefault="00BF6707" w:rsidP="00BF6707">
      <w:pPr>
        <w:tabs>
          <w:tab w:val="left" w:pos="5685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Pr="00D407A6">
        <w:rPr>
          <w:rFonts w:ascii="Times New Roman" w:hAnsi="Times New Roman"/>
          <w:sz w:val="24"/>
          <w:szCs w:val="24"/>
        </w:rPr>
        <w:t>рганизации</w:t>
      </w:r>
      <w:r>
        <w:rPr>
          <w:rFonts w:ascii="Times New Roman" w:hAnsi="Times New Roman"/>
          <w:sz w:val="24"/>
          <w:szCs w:val="24"/>
        </w:rPr>
        <w:t>;</w:t>
      </w:r>
      <w:r w:rsidRPr="00D407A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              </w:t>
      </w:r>
    </w:p>
    <w:p w14:paraId="44EC81E9" w14:textId="77777777" w:rsidR="00BF6707" w:rsidRDefault="00BF6707" w:rsidP="00BF6707">
      <w:pPr>
        <w:tabs>
          <w:tab w:val="left" w:pos="5685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 отдела кадров</w:t>
      </w:r>
      <w:r w:rsidRPr="00F45D43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 xml:space="preserve">           </w:t>
      </w:r>
      <w:r w:rsidRPr="00F45D43">
        <w:rPr>
          <w:rFonts w:ascii="Times New Roman" w:hAnsi="Times New Roman"/>
          <w:sz w:val="24"/>
          <w:szCs w:val="24"/>
        </w:rPr>
        <w:t xml:space="preserve">  </w:t>
      </w:r>
      <w:r w:rsidRPr="00D407A6">
        <w:rPr>
          <w:rFonts w:ascii="Times New Roman" w:hAnsi="Times New Roman"/>
          <w:sz w:val="24"/>
          <w:szCs w:val="24"/>
        </w:rPr>
        <w:t>_____</w:t>
      </w:r>
      <w:r>
        <w:rPr>
          <w:rFonts w:ascii="Times New Roman" w:hAnsi="Times New Roman"/>
          <w:sz w:val="24"/>
          <w:szCs w:val="24"/>
        </w:rPr>
        <w:t>_______________________________</w:t>
      </w:r>
      <w:r w:rsidRPr="00D407A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Волынец Н.А</w:t>
      </w:r>
    </w:p>
    <w:p w14:paraId="40408E9A" w14:textId="77777777" w:rsidR="00BF6707" w:rsidRPr="002F3B9C" w:rsidRDefault="00BF6707" w:rsidP="00BF6707">
      <w:pPr>
        <w:tabs>
          <w:tab w:val="left" w:pos="5685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F45D43">
        <w:rPr>
          <w:rFonts w:ascii="Times New Roman" w:hAnsi="Times New Roman"/>
          <w:sz w:val="24"/>
          <w:szCs w:val="24"/>
        </w:rPr>
        <w:t>МП</w:t>
      </w:r>
    </w:p>
    <w:p w14:paraId="29DD8B63" w14:textId="66F1BC74" w:rsidR="00BF6707" w:rsidRDefault="00BF6707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14:paraId="6BBD414F" w14:textId="77777777" w:rsidR="003D0987" w:rsidRDefault="003D0987" w:rsidP="003D0987">
      <w:pPr>
        <w:widowControl w:val="0"/>
        <w:spacing w:after="12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3D0987" w:rsidSect="00ED4254">
          <w:pgSz w:w="11906" w:h="16838"/>
          <w:pgMar w:top="1134" w:right="567" w:bottom="1134" w:left="567" w:header="709" w:footer="709" w:gutter="0"/>
          <w:pgNumType w:start="1"/>
          <w:cols w:space="708"/>
          <w:titlePg/>
          <w:docGrid w:linePitch="360"/>
        </w:sectPr>
      </w:pPr>
    </w:p>
    <w:p w14:paraId="3C1E253A" w14:textId="0D08F3CF" w:rsidR="006C019C" w:rsidRPr="00EE79B2" w:rsidRDefault="006C019C" w:rsidP="00917E63">
      <w:pPr>
        <w:pStyle w:val="11"/>
      </w:pPr>
      <w:r w:rsidRPr="00EE79B2">
        <w:lastRenderedPageBreak/>
        <w:t>Содержание</w:t>
      </w:r>
    </w:p>
    <w:p w14:paraId="5B329B32" w14:textId="7A73170F" w:rsidR="00B04FBA" w:rsidRPr="002E362F" w:rsidRDefault="00917E63" w:rsidP="002E362F">
      <w:pPr>
        <w:pStyle w:val="11"/>
        <w:spacing w:after="0" w:line="36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r>
        <w:t xml:space="preserve">  </w:t>
      </w:r>
      <w:r w:rsidR="00EE79B2">
        <w:fldChar w:fldCharType="begin"/>
      </w:r>
      <w:r w:rsidR="00EE79B2">
        <w:instrText xml:space="preserve"> TOC \o "1-3" \h \z \u </w:instrText>
      </w:r>
      <w:r w:rsidR="00EE79B2">
        <w:fldChar w:fldCharType="separate"/>
      </w:r>
      <w:hyperlink w:anchor="_Toc116868258" w:history="1">
        <w:r w:rsidR="00B04FBA" w:rsidRPr="002E362F">
          <w:rPr>
            <w:rStyle w:val="aa"/>
            <w:rFonts w:ascii="Times New Roman" w:hAnsi="Times New Roman" w:cs="Times New Roman"/>
            <w:noProof/>
            <w:sz w:val="28"/>
            <w:szCs w:val="28"/>
            <w:u w:val="none"/>
          </w:rPr>
          <w:t>Введение</w:t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_Toc116868258 \h </w:instrText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61D57">
          <w:rPr>
            <w:rFonts w:ascii="Times New Roman" w:hAnsi="Times New Roman" w:cs="Times New Roman"/>
            <w:noProof/>
            <w:webHidden/>
            <w:sz w:val="28"/>
            <w:szCs w:val="28"/>
          </w:rPr>
          <w:t>6</w:t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3F78AD39" w14:textId="79675EB8" w:rsidR="00B04FBA" w:rsidRPr="002E362F" w:rsidRDefault="004110CA" w:rsidP="002E362F">
      <w:pPr>
        <w:pStyle w:val="11"/>
        <w:spacing w:after="0" w:line="36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116868259" w:history="1">
        <w:r w:rsidR="00B04FBA" w:rsidRPr="002E362F">
          <w:rPr>
            <w:rStyle w:val="aa"/>
            <w:rFonts w:ascii="Times New Roman" w:hAnsi="Times New Roman" w:cs="Times New Roman"/>
            <w:noProof/>
            <w:sz w:val="28"/>
            <w:szCs w:val="28"/>
            <w:u w:val="none"/>
          </w:rPr>
          <w:t>1 Характеристика организации</w:t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_Toc116868259 \h </w:instrText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61D57">
          <w:rPr>
            <w:rFonts w:ascii="Times New Roman" w:hAnsi="Times New Roman" w:cs="Times New Roman"/>
            <w:noProof/>
            <w:webHidden/>
            <w:sz w:val="28"/>
            <w:szCs w:val="28"/>
          </w:rPr>
          <w:t>7</w:t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139A384E" w14:textId="40BD0F3F" w:rsidR="00B04FBA" w:rsidRPr="002E362F" w:rsidRDefault="004110CA" w:rsidP="002E362F">
      <w:pPr>
        <w:pStyle w:val="21"/>
        <w:spacing w:before="0" w:line="360" w:lineRule="auto"/>
        <w:rPr>
          <w:rFonts w:eastAsiaTheme="minorEastAsia"/>
          <w:lang w:eastAsia="ru-RU"/>
        </w:rPr>
      </w:pPr>
      <w:hyperlink w:anchor="_Toc116868260" w:history="1">
        <w:r w:rsidR="00B04FBA" w:rsidRPr="002E362F">
          <w:rPr>
            <w:rStyle w:val="aa"/>
            <w:u w:val="none"/>
          </w:rPr>
          <w:t>1.1 Описание организации</w:t>
        </w:r>
        <w:r w:rsidR="00B04FBA" w:rsidRPr="002E362F">
          <w:rPr>
            <w:webHidden/>
          </w:rPr>
          <w:tab/>
        </w:r>
        <w:r w:rsidR="00B04FBA" w:rsidRPr="002E362F">
          <w:rPr>
            <w:webHidden/>
          </w:rPr>
          <w:fldChar w:fldCharType="begin"/>
        </w:r>
        <w:r w:rsidR="00B04FBA" w:rsidRPr="002E362F">
          <w:rPr>
            <w:webHidden/>
          </w:rPr>
          <w:instrText xml:space="preserve"> PAGEREF _Toc116868260 \h </w:instrText>
        </w:r>
        <w:r w:rsidR="00B04FBA" w:rsidRPr="002E362F">
          <w:rPr>
            <w:webHidden/>
          </w:rPr>
        </w:r>
        <w:r w:rsidR="00B04FBA" w:rsidRPr="002E362F">
          <w:rPr>
            <w:webHidden/>
          </w:rPr>
          <w:fldChar w:fldCharType="separate"/>
        </w:r>
        <w:r w:rsidR="00861D57">
          <w:rPr>
            <w:webHidden/>
          </w:rPr>
          <w:t>7</w:t>
        </w:r>
        <w:r w:rsidR="00B04FBA" w:rsidRPr="002E362F">
          <w:rPr>
            <w:webHidden/>
          </w:rPr>
          <w:fldChar w:fldCharType="end"/>
        </w:r>
      </w:hyperlink>
    </w:p>
    <w:p w14:paraId="1E6EBE96" w14:textId="58D0109D" w:rsidR="00B04FBA" w:rsidRPr="002E362F" w:rsidRDefault="004110CA" w:rsidP="002E362F">
      <w:pPr>
        <w:pStyle w:val="21"/>
        <w:spacing w:before="0" w:line="360" w:lineRule="auto"/>
        <w:rPr>
          <w:rFonts w:eastAsiaTheme="minorEastAsia"/>
          <w:lang w:eastAsia="ru-RU"/>
        </w:rPr>
      </w:pPr>
      <w:hyperlink w:anchor="_Toc116868261" w:history="1">
        <w:r w:rsidR="00B04FBA" w:rsidRPr="002E362F">
          <w:rPr>
            <w:rStyle w:val="aa"/>
            <w:u w:val="none"/>
          </w:rPr>
          <w:t>1.2 Организационно-управленческая структура</w:t>
        </w:r>
        <w:r w:rsidR="00B04FBA" w:rsidRPr="002E362F">
          <w:rPr>
            <w:webHidden/>
          </w:rPr>
          <w:tab/>
        </w:r>
        <w:r w:rsidR="00B04FBA" w:rsidRPr="002E362F">
          <w:rPr>
            <w:webHidden/>
          </w:rPr>
          <w:fldChar w:fldCharType="begin"/>
        </w:r>
        <w:r w:rsidR="00B04FBA" w:rsidRPr="002E362F">
          <w:rPr>
            <w:webHidden/>
          </w:rPr>
          <w:instrText xml:space="preserve"> PAGEREF _Toc116868261 \h </w:instrText>
        </w:r>
        <w:r w:rsidR="00B04FBA" w:rsidRPr="002E362F">
          <w:rPr>
            <w:webHidden/>
          </w:rPr>
        </w:r>
        <w:r w:rsidR="00B04FBA" w:rsidRPr="002E362F">
          <w:rPr>
            <w:webHidden/>
          </w:rPr>
          <w:fldChar w:fldCharType="separate"/>
        </w:r>
        <w:r w:rsidR="00861D57">
          <w:rPr>
            <w:webHidden/>
          </w:rPr>
          <w:t>8</w:t>
        </w:r>
        <w:r w:rsidR="00B04FBA" w:rsidRPr="002E362F">
          <w:rPr>
            <w:webHidden/>
          </w:rPr>
          <w:fldChar w:fldCharType="end"/>
        </w:r>
      </w:hyperlink>
    </w:p>
    <w:p w14:paraId="19924774" w14:textId="281C0D28" w:rsidR="00B04FBA" w:rsidRPr="002E362F" w:rsidRDefault="004110CA" w:rsidP="002E362F">
      <w:pPr>
        <w:pStyle w:val="21"/>
        <w:spacing w:before="0" w:line="360" w:lineRule="auto"/>
        <w:rPr>
          <w:rFonts w:eastAsiaTheme="minorEastAsia"/>
          <w:lang w:eastAsia="ru-RU"/>
        </w:rPr>
      </w:pPr>
      <w:hyperlink w:anchor="_Toc116868262" w:history="1">
        <w:r w:rsidR="00B04FBA" w:rsidRPr="002E362F">
          <w:rPr>
            <w:rStyle w:val="aa"/>
            <w:u w:val="none"/>
          </w:rPr>
          <w:t>1.3 Анализ кадровой ситуации</w:t>
        </w:r>
        <w:r w:rsidR="00B04FBA" w:rsidRPr="002E362F">
          <w:rPr>
            <w:webHidden/>
          </w:rPr>
          <w:tab/>
        </w:r>
        <w:r w:rsidR="00B04FBA" w:rsidRPr="002E362F">
          <w:rPr>
            <w:webHidden/>
          </w:rPr>
          <w:fldChar w:fldCharType="begin"/>
        </w:r>
        <w:r w:rsidR="00B04FBA" w:rsidRPr="002E362F">
          <w:rPr>
            <w:webHidden/>
          </w:rPr>
          <w:instrText xml:space="preserve"> PAGEREF _Toc116868262 \h </w:instrText>
        </w:r>
        <w:r w:rsidR="00B04FBA" w:rsidRPr="002E362F">
          <w:rPr>
            <w:webHidden/>
          </w:rPr>
        </w:r>
        <w:r w:rsidR="00B04FBA" w:rsidRPr="002E362F">
          <w:rPr>
            <w:webHidden/>
          </w:rPr>
          <w:fldChar w:fldCharType="separate"/>
        </w:r>
        <w:r w:rsidR="00861D57">
          <w:rPr>
            <w:webHidden/>
          </w:rPr>
          <w:t>12</w:t>
        </w:r>
        <w:r w:rsidR="00B04FBA" w:rsidRPr="002E362F">
          <w:rPr>
            <w:webHidden/>
          </w:rPr>
          <w:fldChar w:fldCharType="end"/>
        </w:r>
      </w:hyperlink>
    </w:p>
    <w:p w14:paraId="1BCBE125" w14:textId="20D6FB63" w:rsidR="00B04FBA" w:rsidRPr="002E362F" w:rsidRDefault="004110CA" w:rsidP="002E362F">
      <w:pPr>
        <w:pStyle w:val="11"/>
        <w:spacing w:after="0" w:line="36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116868263" w:history="1">
        <w:r w:rsidR="00B04FBA" w:rsidRPr="002E362F">
          <w:rPr>
            <w:rStyle w:val="aa"/>
            <w:rFonts w:ascii="Times New Roman" w:hAnsi="Times New Roman" w:cs="Times New Roman"/>
            <w:noProof/>
            <w:sz w:val="28"/>
            <w:szCs w:val="28"/>
            <w:u w:val="none"/>
          </w:rPr>
          <w:t>2 Оценка эффективности принятия управленческих решений</w:t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_Toc116868263 \h </w:instrText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61D57">
          <w:rPr>
            <w:rFonts w:ascii="Times New Roman" w:hAnsi="Times New Roman" w:cs="Times New Roman"/>
            <w:noProof/>
            <w:webHidden/>
            <w:sz w:val="28"/>
            <w:szCs w:val="28"/>
          </w:rPr>
          <w:t>20</w:t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7788FE29" w14:textId="53CA47F7" w:rsidR="00B04FBA" w:rsidRPr="002E362F" w:rsidRDefault="004110CA" w:rsidP="002E362F">
      <w:pPr>
        <w:pStyle w:val="21"/>
        <w:spacing w:before="0" w:line="360" w:lineRule="auto"/>
        <w:rPr>
          <w:rFonts w:eastAsiaTheme="minorEastAsia"/>
          <w:lang w:eastAsia="ru-RU"/>
        </w:rPr>
      </w:pPr>
      <w:hyperlink w:anchor="_Toc116868264" w:history="1">
        <w:r w:rsidR="00B04FBA" w:rsidRPr="002E362F">
          <w:rPr>
            <w:rStyle w:val="aa"/>
            <w:u w:val="none"/>
          </w:rPr>
          <w:t>2.1 Анализ эффективности управления активами организации</w:t>
        </w:r>
        <w:r w:rsidR="00B04FBA" w:rsidRPr="002E362F">
          <w:rPr>
            <w:webHidden/>
          </w:rPr>
          <w:tab/>
        </w:r>
        <w:r w:rsidR="00B04FBA" w:rsidRPr="002E362F">
          <w:rPr>
            <w:webHidden/>
          </w:rPr>
          <w:fldChar w:fldCharType="begin"/>
        </w:r>
        <w:r w:rsidR="00B04FBA" w:rsidRPr="002E362F">
          <w:rPr>
            <w:webHidden/>
          </w:rPr>
          <w:instrText xml:space="preserve"> PAGEREF _Toc116868264 \h </w:instrText>
        </w:r>
        <w:r w:rsidR="00B04FBA" w:rsidRPr="002E362F">
          <w:rPr>
            <w:webHidden/>
          </w:rPr>
        </w:r>
        <w:r w:rsidR="00B04FBA" w:rsidRPr="002E362F">
          <w:rPr>
            <w:webHidden/>
          </w:rPr>
          <w:fldChar w:fldCharType="separate"/>
        </w:r>
        <w:r w:rsidR="00861D57">
          <w:rPr>
            <w:webHidden/>
          </w:rPr>
          <w:t>20</w:t>
        </w:r>
        <w:r w:rsidR="00B04FBA" w:rsidRPr="002E362F">
          <w:rPr>
            <w:webHidden/>
          </w:rPr>
          <w:fldChar w:fldCharType="end"/>
        </w:r>
      </w:hyperlink>
    </w:p>
    <w:p w14:paraId="5D8B7429" w14:textId="7F1F1A1E" w:rsidR="00B04FBA" w:rsidRPr="002E362F" w:rsidRDefault="004110CA" w:rsidP="002E362F">
      <w:pPr>
        <w:pStyle w:val="21"/>
        <w:spacing w:before="0" w:line="360" w:lineRule="auto"/>
        <w:rPr>
          <w:rFonts w:eastAsiaTheme="minorEastAsia"/>
          <w:lang w:eastAsia="ru-RU"/>
        </w:rPr>
      </w:pPr>
      <w:hyperlink w:anchor="_Toc116868265" w:history="1">
        <w:r w:rsidR="00B04FBA" w:rsidRPr="002E362F">
          <w:rPr>
            <w:rStyle w:val="aa"/>
            <w:u w:val="none"/>
          </w:rPr>
          <w:t>2.2 Анализ эффективности управления структурой капитала</w:t>
        </w:r>
        <w:r w:rsidR="00B04FBA" w:rsidRPr="002E362F">
          <w:rPr>
            <w:webHidden/>
          </w:rPr>
          <w:tab/>
        </w:r>
        <w:r w:rsidR="00B04FBA" w:rsidRPr="002E362F">
          <w:rPr>
            <w:webHidden/>
          </w:rPr>
          <w:fldChar w:fldCharType="begin"/>
        </w:r>
        <w:r w:rsidR="00B04FBA" w:rsidRPr="002E362F">
          <w:rPr>
            <w:webHidden/>
          </w:rPr>
          <w:instrText xml:space="preserve"> PAGEREF _Toc116868265 \h </w:instrText>
        </w:r>
        <w:r w:rsidR="00B04FBA" w:rsidRPr="002E362F">
          <w:rPr>
            <w:webHidden/>
          </w:rPr>
        </w:r>
        <w:r w:rsidR="00B04FBA" w:rsidRPr="002E362F">
          <w:rPr>
            <w:webHidden/>
          </w:rPr>
          <w:fldChar w:fldCharType="separate"/>
        </w:r>
        <w:r w:rsidR="00861D57">
          <w:rPr>
            <w:webHidden/>
          </w:rPr>
          <w:t>22</w:t>
        </w:r>
        <w:r w:rsidR="00B04FBA" w:rsidRPr="002E362F">
          <w:rPr>
            <w:webHidden/>
          </w:rPr>
          <w:fldChar w:fldCharType="end"/>
        </w:r>
      </w:hyperlink>
    </w:p>
    <w:p w14:paraId="49F4401B" w14:textId="346A89A0" w:rsidR="00B04FBA" w:rsidRPr="002E362F" w:rsidRDefault="004110CA" w:rsidP="002E362F">
      <w:pPr>
        <w:pStyle w:val="21"/>
        <w:spacing w:before="0" w:line="360" w:lineRule="auto"/>
        <w:rPr>
          <w:rFonts w:eastAsiaTheme="minorEastAsia"/>
          <w:lang w:eastAsia="ru-RU"/>
        </w:rPr>
      </w:pPr>
      <w:hyperlink w:anchor="_Toc116868266" w:history="1">
        <w:r w:rsidR="00B04FBA" w:rsidRPr="002E362F">
          <w:rPr>
            <w:rStyle w:val="aa"/>
            <w:u w:val="none"/>
          </w:rPr>
          <w:t>2.3 Индивидуальное задание</w:t>
        </w:r>
        <w:r w:rsidR="00B04FBA" w:rsidRPr="002E362F">
          <w:rPr>
            <w:webHidden/>
          </w:rPr>
          <w:tab/>
        </w:r>
        <w:r w:rsidR="00B04FBA" w:rsidRPr="002E362F">
          <w:rPr>
            <w:webHidden/>
          </w:rPr>
          <w:fldChar w:fldCharType="begin"/>
        </w:r>
        <w:r w:rsidR="00B04FBA" w:rsidRPr="002E362F">
          <w:rPr>
            <w:webHidden/>
          </w:rPr>
          <w:instrText xml:space="preserve"> PAGEREF _Toc116868266 \h </w:instrText>
        </w:r>
        <w:r w:rsidR="00B04FBA" w:rsidRPr="002E362F">
          <w:rPr>
            <w:webHidden/>
          </w:rPr>
        </w:r>
        <w:r w:rsidR="00B04FBA" w:rsidRPr="002E362F">
          <w:rPr>
            <w:webHidden/>
          </w:rPr>
          <w:fldChar w:fldCharType="separate"/>
        </w:r>
        <w:r w:rsidR="00861D57">
          <w:rPr>
            <w:webHidden/>
          </w:rPr>
          <w:t>26</w:t>
        </w:r>
        <w:r w:rsidR="00B04FBA" w:rsidRPr="002E362F">
          <w:rPr>
            <w:webHidden/>
          </w:rPr>
          <w:fldChar w:fldCharType="end"/>
        </w:r>
      </w:hyperlink>
    </w:p>
    <w:p w14:paraId="3A4C2546" w14:textId="72DA827B" w:rsidR="00B04FBA" w:rsidRPr="002E362F" w:rsidRDefault="00917E63" w:rsidP="002E362F">
      <w:pPr>
        <w:pStyle w:val="11"/>
        <w:spacing w:after="0" w:line="36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r w:rsidRPr="002E362F">
        <w:rPr>
          <w:rFonts w:ascii="Times New Roman" w:hAnsi="Times New Roman" w:cs="Times New Roman"/>
          <w:noProof/>
          <w:sz w:val="28"/>
          <w:szCs w:val="28"/>
        </w:rPr>
        <w:t xml:space="preserve">  </w:t>
      </w:r>
      <w:hyperlink w:anchor="_Toc116868267" w:history="1">
        <w:r w:rsidR="00B04FBA" w:rsidRPr="002E362F">
          <w:rPr>
            <w:rStyle w:val="aa"/>
            <w:rFonts w:ascii="Times New Roman" w:hAnsi="Times New Roman" w:cs="Times New Roman"/>
            <w:noProof/>
            <w:sz w:val="28"/>
            <w:szCs w:val="28"/>
            <w:u w:val="none"/>
          </w:rPr>
          <w:t>Заключение</w:t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_Toc116868267 \h </w:instrText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61D57">
          <w:rPr>
            <w:rFonts w:ascii="Times New Roman" w:hAnsi="Times New Roman" w:cs="Times New Roman"/>
            <w:noProof/>
            <w:webHidden/>
            <w:sz w:val="28"/>
            <w:szCs w:val="28"/>
          </w:rPr>
          <w:t>29</w:t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163EC3A0" w14:textId="1A97FF52" w:rsidR="00B04FBA" w:rsidRPr="002E362F" w:rsidRDefault="00917E63" w:rsidP="002E362F">
      <w:pPr>
        <w:pStyle w:val="11"/>
        <w:spacing w:after="0" w:line="36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r w:rsidRPr="002E362F">
        <w:rPr>
          <w:rFonts w:ascii="Times New Roman" w:hAnsi="Times New Roman" w:cs="Times New Roman"/>
          <w:noProof/>
          <w:sz w:val="28"/>
          <w:szCs w:val="28"/>
        </w:rPr>
        <w:t xml:space="preserve">  </w:t>
      </w:r>
      <w:hyperlink w:anchor="_Toc116868268" w:history="1">
        <w:r w:rsidR="00B04FBA" w:rsidRPr="002E362F">
          <w:rPr>
            <w:rStyle w:val="aa"/>
            <w:rFonts w:ascii="Times New Roman" w:hAnsi="Times New Roman" w:cs="Times New Roman"/>
            <w:noProof/>
            <w:sz w:val="28"/>
            <w:szCs w:val="28"/>
            <w:u w:val="none"/>
          </w:rPr>
          <w:t>Список использованных источников</w:t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_Toc116868268 \h </w:instrText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61D57">
          <w:rPr>
            <w:rFonts w:ascii="Times New Roman" w:hAnsi="Times New Roman" w:cs="Times New Roman"/>
            <w:noProof/>
            <w:webHidden/>
            <w:sz w:val="28"/>
            <w:szCs w:val="28"/>
          </w:rPr>
          <w:t>30</w:t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366816D4" w14:textId="1C7DA437" w:rsidR="00B04FBA" w:rsidRPr="002E362F" w:rsidRDefault="00917E63" w:rsidP="002E362F">
      <w:pPr>
        <w:pStyle w:val="11"/>
        <w:spacing w:after="0" w:line="36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r w:rsidRPr="002E362F">
        <w:rPr>
          <w:rFonts w:ascii="Times New Roman" w:hAnsi="Times New Roman" w:cs="Times New Roman"/>
          <w:noProof/>
          <w:sz w:val="28"/>
          <w:szCs w:val="28"/>
        </w:rPr>
        <w:t xml:space="preserve">  </w:t>
      </w:r>
      <w:hyperlink w:anchor="_Toc116868269" w:history="1">
        <w:r w:rsidR="00B04FBA" w:rsidRPr="002E362F">
          <w:rPr>
            <w:rStyle w:val="aa"/>
            <w:rFonts w:ascii="Times New Roman" w:hAnsi="Times New Roman" w:cs="Times New Roman"/>
            <w:noProof/>
            <w:sz w:val="28"/>
            <w:szCs w:val="28"/>
            <w:u w:val="none"/>
          </w:rPr>
          <w:t>Приложение А</w:t>
        </w:r>
        <w:r w:rsidR="003943EF">
          <w:rPr>
            <w:rStyle w:val="aa"/>
            <w:rFonts w:ascii="Times New Roman" w:hAnsi="Times New Roman" w:cs="Times New Roman"/>
            <w:noProof/>
            <w:sz w:val="28"/>
            <w:szCs w:val="28"/>
            <w:u w:val="none"/>
          </w:rPr>
          <w:t xml:space="preserve"> </w:t>
        </w:r>
        <w:r w:rsidR="003943EF" w:rsidRPr="003943EF">
          <w:rPr>
            <w:rStyle w:val="aa"/>
            <w:rFonts w:ascii="Times New Roman" w:hAnsi="Times New Roman" w:cs="Times New Roman"/>
            <w:noProof/>
            <w:sz w:val="28"/>
            <w:szCs w:val="28"/>
            <w:u w:val="none"/>
          </w:rPr>
          <w:t>Основные технико-экономические показатели</w:t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_Toc116868269 \h </w:instrText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61D57">
          <w:rPr>
            <w:rFonts w:ascii="Times New Roman" w:hAnsi="Times New Roman" w:cs="Times New Roman"/>
            <w:noProof/>
            <w:webHidden/>
            <w:sz w:val="28"/>
            <w:szCs w:val="28"/>
          </w:rPr>
          <w:t>32</w:t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5240A060" w14:textId="50270B4E" w:rsidR="00B04FBA" w:rsidRPr="002E362F" w:rsidRDefault="00917E63" w:rsidP="002E362F">
      <w:pPr>
        <w:pStyle w:val="11"/>
        <w:spacing w:after="0" w:line="36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r w:rsidRPr="002E362F">
        <w:rPr>
          <w:rFonts w:ascii="Times New Roman" w:hAnsi="Times New Roman" w:cs="Times New Roman"/>
          <w:noProof/>
          <w:sz w:val="28"/>
          <w:szCs w:val="28"/>
        </w:rPr>
        <w:t xml:space="preserve">  </w:t>
      </w:r>
      <w:hyperlink w:anchor="_Toc116868271" w:history="1">
        <w:r w:rsidR="00B04FBA" w:rsidRPr="002E362F">
          <w:rPr>
            <w:rStyle w:val="aa"/>
            <w:rFonts w:ascii="Times New Roman" w:hAnsi="Times New Roman" w:cs="Times New Roman"/>
            <w:noProof/>
            <w:sz w:val="28"/>
            <w:szCs w:val="28"/>
            <w:u w:val="none"/>
          </w:rPr>
          <w:t>Приложение Б</w:t>
        </w:r>
        <w:r w:rsidR="003943EF">
          <w:rPr>
            <w:rStyle w:val="aa"/>
            <w:rFonts w:ascii="Times New Roman" w:hAnsi="Times New Roman" w:cs="Times New Roman"/>
            <w:noProof/>
            <w:sz w:val="28"/>
            <w:szCs w:val="28"/>
            <w:u w:val="none"/>
          </w:rPr>
          <w:t xml:space="preserve"> </w:t>
        </w:r>
        <w:r w:rsidR="003943EF" w:rsidRPr="003943EF">
          <w:rPr>
            <w:rStyle w:val="aa"/>
            <w:rFonts w:ascii="Times New Roman" w:hAnsi="Times New Roman" w:cs="Times New Roman"/>
            <w:noProof/>
            <w:sz w:val="28"/>
            <w:szCs w:val="28"/>
            <w:u w:val="none"/>
          </w:rPr>
          <w:t>Бухгалтерский баланс</w:t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_Toc116868271 \h </w:instrText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61D57">
          <w:rPr>
            <w:rFonts w:ascii="Times New Roman" w:hAnsi="Times New Roman" w:cs="Times New Roman"/>
            <w:noProof/>
            <w:webHidden/>
            <w:sz w:val="28"/>
            <w:szCs w:val="28"/>
          </w:rPr>
          <w:t>33</w:t>
        </w:r>
        <w:r w:rsidR="00B04FBA" w:rsidRPr="002E362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1455749E" w14:textId="59FC5061" w:rsidR="00B04FBA" w:rsidRPr="00B04FBA" w:rsidRDefault="00B04FBA" w:rsidP="002E362F">
      <w:pPr>
        <w:pStyle w:val="11"/>
        <w:spacing w:after="0" w:line="360" w:lineRule="auto"/>
        <w:rPr>
          <w:noProof/>
          <w:lang w:eastAsia="ru-RU"/>
        </w:rPr>
      </w:pPr>
    </w:p>
    <w:p w14:paraId="1FB94197" w14:textId="2D67A0E6" w:rsidR="005E5D6A" w:rsidRDefault="00EE79B2" w:rsidP="002E362F">
      <w:pPr>
        <w:pStyle w:val="11"/>
        <w:spacing w:after="0" w:line="360" w:lineRule="auto"/>
      </w:pPr>
      <w:r>
        <w:fldChar w:fldCharType="end"/>
      </w:r>
    </w:p>
    <w:p w14:paraId="1D9BC23C" w14:textId="452EAA15" w:rsidR="00ED2C4B" w:rsidRDefault="005E5D6A" w:rsidP="00491996">
      <w:r>
        <w:br w:type="page"/>
      </w:r>
    </w:p>
    <w:p w14:paraId="11BC771E" w14:textId="6529362A" w:rsidR="00ED2C4B" w:rsidRPr="0033735E" w:rsidRDefault="00ED2C4B" w:rsidP="00791CA3">
      <w:pPr>
        <w:pStyle w:val="1"/>
        <w:widowControl w:val="0"/>
        <w:spacing w:before="0" w:after="240" w:line="240" w:lineRule="auto"/>
        <w:jc w:val="center"/>
        <w:rPr>
          <w:rFonts w:ascii="Arial" w:hAnsi="Arial" w:cs="Arial"/>
          <w:sz w:val="30"/>
          <w:szCs w:val="30"/>
        </w:rPr>
      </w:pPr>
      <w:bookmarkStart w:id="2" w:name="_Toc104583724"/>
      <w:bookmarkStart w:id="3" w:name="_Toc116868258"/>
      <w:r w:rsidRPr="0033735E">
        <w:rPr>
          <w:rFonts w:ascii="Arial" w:hAnsi="Arial" w:cs="Arial"/>
          <w:sz w:val="30"/>
          <w:szCs w:val="30"/>
        </w:rPr>
        <w:lastRenderedPageBreak/>
        <w:t>Введение</w:t>
      </w:r>
      <w:bookmarkEnd w:id="2"/>
      <w:bookmarkEnd w:id="3"/>
    </w:p>
    <w:p w14:paraId="5741B18E" w14:textId="4BC809E0" w:rsidR="00ED2C4B" w:rsidRDefault="00ED2C4B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Производственная практика по получению профессиональных умений и опыта профессиональной деятельности </w:t>
      </w:r>
      <w:r w:rsidR="00A54A7B">
        <w:rPr>
          <w:rFonts w:ascii="Times New Roman" w:hAnsi="Times New Roman" w:cs="Times New Roman"/>
          <w:sz w:val="28"/>
          <w:szCs w:val="28"/>
        </w:rPr>
        <w:t xml:space="preserve">(ознакомительная) </w:t>
      </w:r>
      <w:r>
        <w:rPr>
          <w:rFonts w:ascii="Times New Roman" w:hAnsi="Times New Roman" w:cs="Times New Roman"/>
          <w:sz w:val="28"/>
          <w:szCs w:val="28"/>
        </w:rPr>
        <w:t xml:space="preserve">является неотъемлемой частью учебного процесса. </w:t>
      </w:r>
    </w:p>
    <w:p w14:paraId="43E4B3FF" w14:textId="6D563A32" w:rsidR="00A54A7B" w:rsidRPr="00A54A7B" w:rsidRDefault="00A54A7B" w:rsidP="00A54A7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4A7B">
        <w:rPr>
          <w:rFonts w:ascii="Times New Roman" w:hAnsi="Times New Roman" w:cs="Times New Roman"/>
          <w:sz w:val="28"/>
          <w:szCs w:val="28"/>
        </w:rPr>
        <w:t>Целью практики является закрепление и углубление теоретической подготовки студентов в области менеджмента, приобретение профессиональных навыков, выработка умений применять их при решении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4A7B">
        <w:rPr>
          <w:rFonts w:ascii="Times New Roman" w:hAnsi="Times New Roman" w:cs="Times New Roman"/>
          <w:sz w:val="28"/>
          <w:szCs w:val="28"/>
        </w:rPr>
        <w:t>конкретных управленческих и экономических задач, формирование у обучающихся навыков самостоятельной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4A7B">
        <w:rPr>
          <w:rFonts w:ascii="Times New Roman" w:hAnsi="Times New Roman" w:cs="Times New Roman"/>
          <w:sz w:val="28"/>
          <w:szCs w:val="28"/>
        </w:rPr>
        <w:t>профессиональной деятельности и практического опыта. Задачами практики являются:</w:t>
      </w:r>
    </w:p>
    <w:p w14:paraId="44A6B649" w14:textId="445B1398" w:rsidR="00A54A7B" w:rsidRPr="00A54A7B" w:rsidRDefault="00A54A7B" w:rsidP="00A54A7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4A7B">
        <w:rPr>
          <w:rFonts w:ascii="Times New Roman" w:hAnsi="Times New Roman" w:cs="Times New Roman"/>
          <w:sz w:val="28"/>
          <w:szCs w:val="28"/>
        </w:rPr>
        <w:t>1) совершенствование умений и навыков проведения аудита человеческих ресурсов и анализа системы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4A7B">
        <w:rPr>
          <w:rFonts w:ascii="Times New Roman" w:hAnsi="Times New Roman" w:cs="Times New Roman"/>
          <w:sz w:val="28"/>
          <w:szCs w:val="28"/>
        </w:rPr>
        <w:t>мотивации;</w:t>
      </w:r>
    </w:p>
    <w:p w14:paraId="4AABEAC2" w14:textId="0DCB7E53" w:rsidR="00A54A7B" w:rsidRPr="00A54A7B" w:rsidRDefault="00A54A7B" w:rsidP="00A54A7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4A7B">
        <w:rPr>
          <w:rFonts w:ascii="Times New Roman" w:hAnsi="Times New Roman" w:cs="Times New Roman"/>
          <w:sz w:val="28"/>
          <w:szCs w:val="28"/>
        </w:rPr>
        <w:t>2) совершенствование умений и навыков использования инструментов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4A7B">
        <w:rPr>
          <w:rFonts w:ascii="Times New Roman" w:hAnsi="Times New Roman" w:cs="Times New Roman"/>
          <w:sz w:val="28"/>
          <w:szCs w:val="28"/>
        </w:rPr>
        <w:t>финансового менеджмента для обоснования управленческих решений;</w:t>
      </w:r>
    </w:p>
    <w:p w14:paraId="241EF570" w14:textId="270BEE72" w:rsidR="00ED4254" w:rsidRDefault="00A54A7B" w:rsidP="00A54A7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4A7B">
        <w:rPr>
          <w:rFonts w:ascii="Times New Roman" w:hAnsi="Times New Roman" w:cs="Times New Roman"/>
          <w:sz w:val="28"/>
          <w:szCs w:val="28"/>
        </w:rPr>
        <w:t>3)формирование практических навыков самостоятельной работы, навыков самостоятельного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4A7B">
        <w:rPr>
          <w:rFonts w:ascii="Times New Roman" w:hAnsi="Times New Roman" w:cs="Times New Roman"/>
          <w:sz w:val="28"/>
          <w:szCs w:val="28"/>
        </w:rPr>
        <w:t>формулирования выводов, полученных по ре</w:t>
      </w:r>
      <w:r w:rsidR="00ED4254">
        <w:rPr>
          <w:rFonts w:ascii="Times New Roman" w:hAnsi="Times New Roman" w:cs="Times New Roman"/>
          <w:sz w:val="28"/>
          <w:szCs w:val="28"/>
        </w:rPr>
        <w:t>зультатам собственных расчетов.</w:t>
      </w:r>
    </w:p>
    <w:p w14:paraId="16EC8006" w14:textId="52BA7ED0" w:rsidR="00ED2C4B" w:rsidRDefault="00ED2C4B" w:rsidP="00A54A7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Организацией для прохождения производственной практики был выбран ООО «ЛОТТЕ Отель Владивосток»</w:t>
      </w:r>
    </w:p>
    <w:p w14:paraId="09F82965" w14:textId="528CEA93" w:rsidR="00D279FB" w:rsidRDefault="00ED2C4B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Сроки прохождения производственной практики по получению профессиональных умений и опыта профессиональной деятельности</w:t>
      </w:r>
      <w:r w:rsidR="00A54A7B">
        <w:rPr>
          <w:rFonts w:ascii="Times New Roman" w:hAnsi="Times New Roman" w:cs="Times New Roman"/>
          <w:sz w:val="28"/>
          <w:szCs w:val="28"/>
        </w:rPr>
        <w:t xml:space="preserve"> (ознакомительная)</w:t>
      </w:r>
      <w:r>
        <w:rPr>
          <w:rFonts w:ascii="Times New Roman" w:hAnsi="Times New Roman" w:cs="Times New Roman"/>
          <w:sz w:val="28"/>
          <w:szCs w:val="28"/>
        </w:rPr>
        <w:t>: 11.04.2022 - 21.05.2022.</w:t>
      </w:r>
    </w:p>
    <w:p w14:paraId="1058B88C" w14:textId="77777777" w:rsidR="00D279FB" w:rsidRDefault="00D279FB" w:rsidP="00791CA3">
      <w:pPr>
        <w:widowContro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36AC96D2" w14:textId="49D886D0" w:rsidR="0033247E" w:rsidRPr="00F13DB8" w:rsidRDefault="0033247E" w:rsidP="00791CA3">
      <w:pPr>
        <w:pStyle w:val="1"/>
        <w:widowControl w:val="0"/>
        <w:spacing w:before="0" w:after="24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bookmarkStart w:id="4" w:name="_Toc104583725"/>
      <w:bookmarkStart w:id="5" w:name="_Toc116868259"/>
      <w:r w:rsidRPr="00F13DB8">
        <w:rPr>
          <w:rFonts w:ascii="Arial" w:hAnsi="Arial" w:cs="Arial"/>
          <w:sz w:val="30"/>
          <w:szCs w:val="30"/>
        </w:rPr>
        <w:lastRenderedPageBreak/>
        <w:t>1 Характеристика организации</w:t>
      </w:r>
      <w:bookmarkEnd w:id="4"/>
      <w:bookmarkEnd w:id="5"/>
    </w:p>
    <w:p w14:paraId="1622C677" w14:textId="5A0A2EF4" w:rsidR="0033247E" w:rsidRDefault="0033247E" w:rsidP="00791CA3">
      <w:pPr>
        <w:pStyle w:val="2"/>
        <w:widowControl w:val="0"/>
        <w:ind w:firstLine="709"/>
        <w:jc w:val="both"/>
      </w:pPr>
      <w:bookmarkStart w:id="6" w:name="_Toc104583726"/>
      <w:bookmarkStart w:id="7" w:name="_Toc116868260"/>
      <w:r>
        <w:t>1.1 Описание организации</w:t>
      </w:r>
      <w:bookmarkEnd w:id="6"/>
      <w:bookmarkEnd w:id="7"/>
    </w:p>
    <w:p w14:paraId="4F248458" w14:textId="04B2AEE3" w:rsidR="00755B38" w:rsidRPr="004158FB" w:rsidRDefault="001068B8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ООО «ЛОТТЕ Отель Владивосток</w:t>
      </w:r>
      <w:r w:rsidRPr="001068B8">
        <w:rPr>
          <w:rFonts w:ascii="Times New Roman" w:hAnsi="Times New Roman" w:cs="Times New Roman"/>
          <w:sz w:val="28"/>
          <w:szCs w:val="28"/>
        </w:rPr>
        <w:t xml:space="preserve">» был построен в 1997 году. </w:t>
      </w:r>
      <w:r w:rsidR="0072623F">
        <w:rPr>
          <w:rFonts w:ascii="Times New Roman" w:hAnsi="Times New Roman" w:cs="Times New Roman"/>
          <w:sz w:val="28"/>
          <w:szCs w:val="28"/>
        </w:rPr>
        <w:t>И п</w:t>
      </w:r>
      <w:r w:rsidRPr="001068B8">
        <w:rPr>
          <w:rFonts w:ascii="Times New Roman" w:hAnsi="Times New Roman" w:cs="Times New Roman"/>
          <w:sz w:val="28"/>
          <w:szCs w:val="28"/>
        </w:rPr>
        <w:t>осле того, как сменилась управляющая компания, «Hyundai» вошел в известную южнокор</w:t>
      </w:r>
      <w:r>
        <w:rPr>
          <w:rFonts w:ascii="Times New Roman" w:hAnsi="Times New Roman" w:cs="Times New Roman"/>
          <w:sz w:val="28"/>
          <w:szCs w:val="28"/>
        </w:rPr>
        <w:t xml:space="preserve">ейскую сеть отелей LOTTE. </w:t>
      </w:r>
      <w:r w:rsidRPr="001068B8">
        <w:rPr>
          <w:rFonts w:ascii="Times New Roman" w:hAnsi="Times New Roman" w:cs="Times New Roman"/>
          <w:sz w:val="28"/>
          <w:szCs w:val="28"/>
        </w:rPr>
        <w:t xml:space="preserve">На сегодняшний день </w:t>
      </w:r>
      <w:r>
        <w:rPr>
          <w:rFonts w:ascii="Times New Roman" w:hAnsi="Times New Roman" w:cs="Times New Roman"/>
          <w:sz w:val="28"/>
          <w:szCs w:val="28"/>
        </w:rPr>
        <w:t>ООО «ЛОТТЕ Отель Владивосток</w:t>
      </w:r>
      <w:r w:rsidRPr="001068B8">
        <w:rPr>
          <w:rFonts w:ascii="Times New Roman" w:hAnsi="Times New Roman" w:cs="Times New Roman"/>
          <w:sz w:val="28"/>
          <w:szCs w:val="28"/>
        </w:rPr>
        <w:t>» является первым Владивостокским</w:t>
      </w:r>
      <w:r w:rsidR="0072623F">
        <w:rPr>
          <w:rFonts w:ascii="Times New Roman" w:hAnsi="Times New Roman" w:cs="Times New Roman"/>
          <w:sz w:val="28"/>
          <w:szCs w:val="28"/>
        </w:rPr>
        <w:t xml:space="preserve"> </w:t>
      </w:r>
      <w:r w:rsidRPr="001068B8">
        <w:rPr>
          <w:rFonts w:ascii="Times New Roman" w:hAnsi="Times New Roman" w:cs="Times New Roman"/>
          <w:sz w:val="28"/>
          <w:szCs w:val="28"/>
        </w:rPr>
        <w:t>отелем представительск</w:t>
      </w:r>
      <w:r w:rsidR="0072623F">
        <w:rPr>
          <w:rFonts w:ascii="Times New Roman" w:hAnsi="Times New Roman" w:cs="Times New Roman"/>
          <w:sz w:val="28"/>
          <w:szCs w:val="28"/>
        </w:rPr>
        <w:t xml:space="preserve">ого класса. Гостиницы </w:t>
      </w:r>
      <w:r w:rsidR="00755B38">
        <w:rPr>
          <w:rFonts w:ascii="Times New Roman" w:hAnsi="Times New Roman" w:cs="Times New Roman"/>
          <w:sz w:val="28"/>
          <w:szCs w:val="28"/>
        </w:rPr>
        <w:t xml:space="preserve">сети отелей </w:t>
      </w:r>
      <w:r w:rsidR="005B3771">
        <w:rPr>
          <w:rFonts w:ascii="Times New Roman" w:hAnsi="Times New Roman" w:cs="Times New Roman"/>
          <w:sz w:val="28"/>
          <w:szCs w:val="28"/>
        </w:rPr>
        <w:t>ЛОТТЕ</w:t>
      </w:r>
      <w:r w:rsidR="00B347BB">
        <w:rPr>
          <w:rFonts w:ascii="Times New Roman" w:hAnsi="Times New Roman" w:cs="Times New Roman"/>
          <w:sz w:val="28"/>
          <w:szCs w:val="28"/>
        </w:rPr>
        <w:t xml:space="preserve"> работает в 30 странах мира, а в России они </w:t>
      </w:r>
      <w:r w:rsidR="00225D5E">
        <w:rPr>
          <w:rFonts w:ascii="Times New Roman" w:hAnsi="Times New Roman" w:cs="Times New Roman"/>
          <w:sz w:val="28"/>
          <w:szCs w:val="28"/>
        </w:rPr>
        <w:t>находятся</w:t>
      </w:r>
      <w:r w:rsidR="00755B38" w:rsidRPr="00093BBE">
        <w:rPr>
          <w:rFonts w:ascii="Times New Roman" w:hAnsi="Times New Roman" w:cs="Times New Roman"/>
          <w:sz w:val="28"/>
          <w:szCs w:val="28"/>
        </w:rPr>
        <w:t xml:space="preserve"> в Москве, Са</w:t>
      </w:r>
      <w:r w:rsidR="00755B38">
        <w:rPr>
          <w:rFonts w:ascii="Times New Roman" w:hAnsi="Times New Roman" w:cs="Times New Roman"/>
          <w:sz w:val="28"/>
          <w:szCs w:val="28"/>
        </w:rPr>
        <w:t>нкт-Петербурге, Самаре</w:t>
      </w:r>
      <w:r w:rsidR="00755B38" w:rsidRPr="00093BBE">
        <w:rPr>
          <w:rFonts w:ascii="Times New Roman" w:hAnsi="Times New Roman" w:cs="Times New Roman"/>
          <w:sz w:val="28"/>
          <w:szCs w:val="28"/>
        </w:rPr>
        <w:t xml:space="preserve"> и во Владивостоке</w:t>
      </w:r>
      <w:r w:rsidR="004158FB" w:rsidRPr="004158FB">
        <w:rPr>
          <w:rFonts w:ascii="Times New Roman" w:hAnsi="Times New Roman" w:cs="Times New Roman"/>
          <w:sz w:val="28"/>
          <w:szCs w:val="28"/>
        </w:rPr>
        <w:t xml:space="preserve"> [</w:t>
      </w:r>
      <w:r w:rsidR="00285092" w:rsidRPr="00285092">
        <w:rPr>
          <w:rFonts w:ascii="Times New Roman" w:hAnsi="Times New Roman" w:cs="Times New Roman"/>
          <w:sz w:val="28"/>
          <w:szCs w:val="28"/>
        </w:rPr>
        <w:t>1</w:t>
      </w:r>
      <w:r w:rsidR="004158FB" w:rsidRPr="004158FB">
        <w:rPr>
          <w:rFonts w:ascii="Times New Roman" w:hAnsi="Times New Roman" w:cs="Times New Roman"/>
          <w:sz w:val="28"/>
          <w:szCs w:val="28"/>
        </w:rPr>
        <w:t>].</w:t>
      </w:r>
    </w:p>
    <w:p w14:paraId="46F5F7E3" w14:textId="77777777" w:rsidR="00D101DB" w:rsidRPr="001A2407" w:rsidRDefault="00D101DB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01DB">
        <w:rPr>
          <w:rFonts w:ascii="Times New Roman" w:hAnsi="Times New Roman" w:cs="Times New Roman"/>
          <w:sz w:val="28"/>
          <w:szCs w:val="28"/>
        </w:rPr>
        <w:t>Гостиничный комплекс</w:t>
      </w:r>
      <w:r w:rsidR="00C62F68">
        <w:rPr>
          <w:rFonts w:ascii="Times New Roman" w:hAnsi="Times New Roman" w:cs="Times New Roman"/>
          <w:sz w:val="28"/>
          <w:szCs w:val="28"/>
        </w:rPr>
        <w:t xml:space="preserve"> ООО «ЛОТТЕ Отель Владивосток»</w:t>
      </w:r>
      <w:r w:rsidRPr="00D101DB">
        <w:rPr>
          <w:rFonts w:ascii="Times New Roman" w:hAnsi="Times New Roman" w:cs="Times New Roman"/>
          <w:sz w:val="28"/>
          <w:szCs w:val="28"/>
        </w:rPr>
        <w:t xml:space="preserve"> имеет небольшую прилегающую территорию, с ухоженными террасами и паркингом. В шаговой доступности находятся рестораны, кафе, бары и другие объекты городской инфраструктур</w:t>
      </w:r>
      <w:r w:rsidR="009B7D1D">
        <w:rPr>
          <w:rFonts w:ascii="Times New Roman" w:hAnsi="Times New Roman" w:cs="Times New Roman"/>
          <w:sz w:val="28"/>
          <w:szCs w:val="28"/>
        </w:rPr>
        <w:t>.</w:t>
      </w:r>
      <w:r w:rsidR="001A2407">
        <w:rPr>
          <w:rFonts w:ascii="Times New Roman" w:hAnsi="Times New Roman" w:cs="Times New Roman"/>
          <w:sz w:val="28"/>
          <w:szCs w:val="28"/>
        </w:rPr>
        <w:t xml:space="preserve"> </w:t>
      </w:r>
      <w:r w:rsidR="001A2407" w:rsidRPr="001A2407">
        <w:rPr>
          <w:rFonts w:ascii="Times New Roman" w:hAnsi="Times New Roman" w:cs="Times New Roman"/>
          <w:sz w:val="28"/>
          <w:szCs w:val="28"/>
        </w:rPr>
        <w:t>Современное оборудование гостиницы, квалифицированный персонал, качественное обслуживание позволяют добиваться высокой степени удовлетворенности гостей.</w:t>
      </w:r>
    </w:p>
    <w:p w14:paraId="6533AA16" w14:textId="3D27AB91" w:rsidR="001068B8" w:rsidRDefault="00BD1205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2407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сновная деятельность </w:t>
      </w:r>
      <w:r w:rsidR="00B347BB">
        <w:rPr>
          <w:rFonts w:ascii="Times New Roman" w:hAnsi="Times New Roman" w:cs="Times New Roman"/>
          <w:sz w:val="28"/>
          <w:szCs w:val="28"/>
        </w:rPr>
        <w:t>ООО «ЛОТТЕ Отель Владивосток</w:t>
      </w:r>
      <w:r w:rsidR="00B347BB" w:rsidRPr="001068B8">
        <w:rPr>
          <w:rFonts w:ascii="Times New Roman" w:hAnsi="Times New Roman" w:cs="Times New Roman"/>
          <w:sz w:val="28"/>
          <w:szCs w:val="28"/>
        </w:rPr>
        <w:t>»</w:t>
      </w:r>
      <w:r w:rsidR="008A5B41">
        <w:rPr>
          <w:rFonts w:ascii="Times New Roman" w:hAnsi="Times New Roman" w:cs="Times New Roman"/>
          <w:sz w:val="28"/>
          <w:szCs w:val="28"/>
        </w:rPr>
        <w:t xml:space="preserve"> </w:t>
      </w:r>
      <w:r w:rsidR="00050315">
        <w:rPr>
          <w:rFonts w:ascii="Times New Roman" w:hAnsi="Times New Roman" w:cs="Times New Roman"/>
          <w:sz w:val="28"/>
          <w:szCs w:val="28"/>
        </w:rPr>
        <w:t>— это</w:t>
      </w:r>
      <w:r>
        <w:rPr>
          <w:rFonts w:ascii="Times New Roman" w:hAnsi="Times New Roman" w:cs="Times New Roman"/>
          <w:sz w:val="28"/>
          <w:szCs w:val="28"/>
        </w:rPr>
        <w:t xml:space="preserve"> предоставление мест для вре</w:t>
      </w:r>
      <w:r w:rsidR="003A4875">
        <w:rPr>
          <w:rFonts w:ascii="Times New Roman" w:hAnsi="Times New Roman" w:cs="Times New Roman"/>
          <w:sz w:val="28"/>
          <w:szCs w:val="28"/>
        </w:rPr>
        <w:t xml:space="preserve">менного проживания, </w:t>
      </w:r>
      <w:r>
        <w:rPr>
          <w:rFonts w:ascii="Times New Roman" w:hAnsi="Times New Roman" w:cs="Times New Roman"/>
          <w:sz w:val="28"/>
          <w:szCs w:val="28"/>
        </w:rPr>
        <w:t xml:space="preserve">также предоставляет </w:t>
      </w:r>
      <w:r w:rsidR="003A4875">
        <w:rPr>
          <w:rFonts w:ascii="Times New Roman" w:hAnsi="Times New Roman" w:cs="Times New Roman"/>
          <w:sz w:val="28"/>
          <w:szCs w:val="28"/>
        </w:rPr>
        <w:t xml:space="preserve">и </w:t>
      </w:r>
      <w:r w:rsidR="009E61B3">
        <w:rPr>
          <w:rFonts w:ascii="Times New Roman" w:hAnsi="Times New Roman" w:cs="Times New Roman"/>
          <w:sz w:val="28"/>
          <w:szCs w:val="28"/>
        </w:rPr>
        <w:t>дополнительные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E61B3">
        <w:rPr>
          <w:rFonts w:ascii="Times New Roman" w:hAnsi="Times New Roman" w:cs="Times New Roman"/>
          <w:sz w:val="28"/>
          <w:szCs w:val="28"/>
        </w:rPr>
        <w:t xml:space="preserve">виды деятельности: </w:t>
      </w:r>
      <w:r w:rsidR="00E265C8">
        <w:rPr>
          <w:rFonts w:ascii="Times New Roman" w:hAnsi="Times New Roman" w:cs="Times New Roman"/>
          <w:sz w:val="28"/>
          <w:szCs w:val="28"/>
        </w:rPr>
        <w:t xml:space="preserve">ресторан и кафе, аренда и управление собственными или арендованными жилыми и нежилыми </w:t>
      </w:r>
      <w:r w:rsidR="00187B9F">
        <w:rPr>
          <w:rFonts w:ascii="Times New Roman" w:hAnsi="Times New Roman" w:cs="Times New Roman"/>
          <w:sz w:val="28"/>
          <w:szCs w:val="28"/>
        </w:rPr>
        <w:t xml:space="preserve">недвижимым имуществом, услуги химчистки, парикмахерский </w:t>
      </w:r>
      <w:r w:rsidR="003A4875">
        <w:rPr>
          <w:rFonts w:ascii="Times New Roman" w:hAnsi="Times New Roman" w:cs="Times New Roman"/>
          <w:sz w:val="28"/>
          <w:szCs w:val="28"/>
        </w:rPr>
        <w:t xml:space="preserve">салон, салон цветов и подарков и оздоровительный центр. </w:t>
      </w:r>
      <w:r w:rsidR="00E265C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A10FA0B" w14:textId="77777777" w:rsidR="0002177B" w:rsidRDefault="003A5ACF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данный момент о</w:t>
      </w:r>
      <w:r w:rsidR="00561F42">
        <w:rPr>
          <w:rFonts w:ascii="Times New Roman" w:hAnsi="Times New Roman" w:cs="Times New Roman"/>
          <w:sz w:val="28"/>
          <w:szCs w:val="28"/>
        </w:rPr>
        <w:t>тель предлагает размещение в 172</w:t>
      </w:r>
      <w:r w:rsidR="00BC4C92" w:rsidRPr="00BC4C92">
        <w:rPr>
          <w:rFonts w:ascii="Times New Roman" w:hAnsi="Times New Roman" w:cs="Times New Roman"/>
          <w:sz w:val="28"/>
          <w:szCs w:val="28"/>
        </w:rPr>
        <w:t xml:space="preserve"> номерах разли</w:t>
      </w:r>
      <w:r w:rsidR="00BC4C92">
        <w:rPr>
          <w:rFonts w:ascii="Times New Roman" w:hAnsi="Times New Roman" w:cs="Times New Roman"/>
          <w:sz w:val="28"/>
          <w:szCs w:val="28"/>
        </w:rPr>
        <w:t>чных категорий</w:t>
      </w:r>
      <w:r w:rsidR="00CD274F">
        <w:rPr>
          <w:rFonts w:ascii="Times New Roman" w:hAnsi="Times New Roman" w:cs="Times New Roman"/>
          <w:sz w:val="28"/>
          <w:szCs w:val="28"/>
        </w:rPr>
        <w:t>, рассчитанных на разный бюджет</w:t>
      </w:r>
      <w:r w:rsidR="00BC4C92" w:rsidRPr="00CD274F">
        <w:rPr>
          <w:rFonts w:ascii="Times New Roman" w:hAnsi="Times New Roman" w:cs="Times New Roman"/>
          <w:sz w:val="28"/>
          <w:szCs w:val="28"/>
        </w:rPr>
        <w:t>:</w:t>
      </w:r>
      <w:r w:rsidR="00BC4C92">
        <w:rPr>
          <w:rFonts w:ascii="Times New Roman" w:hAnsi="Times New Roman" w:cs="Times New Roman"/>
          <w:sz w:val="28"/>
          <w:szCs w:val="28"/>
        </w:rPr>
        <w:t xml:space="preserve"> </w:t>
      </w:r>
      <w:r w:rsidR="00627A23">
        <w:rPr>
          <w:rFonts w:ascii="Times New Roman" w:hAnsi="Times New Roman" w:cs="Times New Roman"/>
          <w:sz w:val="28"/>
          <w:szCs w:val="28"/>
        </w:rPr>
        <w:t>Стандарт</w:t>
      </w:r>
      <w:r w:rsidR="00BC4C92">
        <w:rPr>
          <w:rFonts w:ascii="Times New Roman" w:hAnsi="Times New Roman" w:cs="Times New Roman"/>
          <w:sz w:val="28"/>
          <w:szCs w:val="28"/>
        </w:rPr>
        <w:t xml:space="preserve">, </w:t>
      </w:r>
      <w:r w:rsidR="00561F42">
        <w:rPr>
          <w:rFonts w:ascii="Times New Roman" w:hAnsi="Times New Roman" w:cs="Times New Roman"/>
          <w:sz w:val="28"/>
          <w:szCs w:val="28"/>
        </w:rPr>
        <w:t>Делюкс, Люкс, Пре</w:t>
      </w:r>
      <w:r w:rsidR="00627A23">
        <w:rPr>
          <w:rFonts w:ascii="Times New Roman" w:hAnsi="Times New Roman" w:cs="Times New Roman"/>
          <w:sz w:val="28"/>
          <w:szCs w:val="28"/>
        </w:rPr>
        <w:t>мьер.</w:t>
      </w:r>
      <w:r w:rsidR="003030AF">
        <w:rPr>
          <w:rFonts w:ascii="Times New Roman" w:hAnsi="Times New Roman" w:cs="Times New Roman"/>
          <w:sz w:val="28"/>
          <w:szCs w:val="28"/>
        </w:rPr>
        <w:t xml:space="preserve"> </w:t>
      </w:r>
      <w:r w:rsidR="0002177B" w:rsidRPr="00D101DB">
        <w:rPr>
          <w:rFonts w:ascii="Times New Roman" w:hAnsi="Times New Roman" w:cs="Times New Roman"/>
          <w:sz w:val="28"/>
          <w:szCs w:val="28"/>
        </w:rPr>
        <w:t>Предусмотрены также номера для некурящих, которые расположены на отдельных этажах. Каждый номер имеет свой санузел, подключен к центральной системе кондиционирования, оснащен телевизором, посудными принадлежностями для чая и кофе. Также в каждом номере работает беспроводной интернет.</w:t>
      </w:r>
      <w:r w:rsidR="0002177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8A61561" w14:textId="27B0BF17" w:rsidR="00A71DB0" w:rsidRDefault="003030AF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Анализ </w:t>
      </w:r>
      <w:r w:rsidR="00050315">
        <w:rPr>
          <w:rFonts w:ascii="Times New Roman" w:hAnsi="Times New Roman" w:cs="Times New Roman"/>
          <w:sz w:val="28"/>
          <w:szCs w:val="28"/>
        </w:rPr>
        <w:t>номерного фонда</w:t>
      </w:r>
      <w:r w:rsidR="00027C7F">
        <w:rPr>
          <w:rFonts w:ascii="Times New Roman" w:hAnsi="Times New Roman" w:cs="Times New Roman"/>
          <w:sz w:val="28"/>
          <w:szCs w:val="28"/>
        </w:rPr>
        <w:t xml:space="preserve"> ООО «ЛОТТЕ Отель </w:t>
      </w:r>
      <w:r w:rsidR="00C4465E">
        <w:rPr>
          <w:rFonts w:ascii="Times New Roman" w:hAnsi="Times New Roman" w:cs="Times New Roman"/>
          <w:sz w:val="28"/>
          <w:szCs w:val="28"/>
        </w:rPr>
        <w:t xml:space="preserve">Владивосток» представлен в </w:t>
      </w:r>
      <w:r w:rsidR="00050315">
        <w:rPr>
          <w:rFonts w:ascii="Times New Roman" w:hAnsi="Times New Roman" w:cs="Times New Roman"/>
          <w:sz w:val="28"/>
          <w:szCs w:val="28"/>
        </w:rPr>
        <w:t>т</w:t>
      </w:r>
      <w:r w:rsidR="0056444F">
        <w:rPr>
          <w:rFonts w:ascii="Times New Roman" w:hAnsi="Times New Roman" w:cs="Times New Roman"/>
          <w:sz w:val="28"/>
          <w:szCs w:val="28"/>
        </w:rPr>
        <w:t>аблице 1.1</w:t>
      </w:r>
      <w:r w:rsidR="00AD38D0" w:rsidRPr="00AD38D0">
        <w:rPr>
          <w:rFonts w:ascii="Times New Roman" w:hAnsi="Times New Roman" w:cs="Times New Roman"/>
          <w:sz w:val="28"/>
          <w:szCs w:val="28"/>
        </w:rPr>
        <w:t xml:space="preserve"> </w:t>
      </w:r>
      <w:r w:rsidR="00AD38D0">
        <w:rPr>
          <w:rFonts w:ascii="Times New Roman" w:hAnsi="Times New Roman" w:cs="Times New Roman"/>
          <w:sz w:val="28"/>
          <w:szCs w:val="28"/>
        </w:rPr>
        <w:t>на основании данных прайсов за 2020-2022 годов</w:t>
      </w:r>
      <w:r w:rsidR="0002177B">
        <w:rPr>
          <w:rFonts w:ascii="Times New Roman" w:hAnsi="Times New Roman" w:cs="Times New Roman"/>
          <w:sz w:val="28"/>
          <w:szCs w:val="28"/>
        </w:rPr>
        <w:t>.</w:t>
      </w:r>
    </w:p>
    <w:p w14:paraId="0604578C" w14:textId="0AC03A7C" w:rsidR="00911A43" w:rsidRDefault="003030AF" w:rsidP="00791CA3">
      <w:pPr>
        <w:widowControl w:val="0"/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Таблица 1.1 – </w:t>
      </w:r>
      <w:r w:rsidR="00DC181D">
        <w:rPr>
          <w:rFonts w:ascii="Times New Roman" w:hAnsi="Times New Roman" w:cs="Times New Roman"/>
          <w:sz w:val="28"/>
          <w:szCs w:val="28"/>
        </w:rPr>
        <w:t xml:space="preserve">Анализ </w:t>
      </w:r>
      <w:r w:rsidR="00050315">
        <w:rPr>
          <w:rFonts w:ascii="Times New Roman" w:hAnsi="Times New Roman" w:cs="Times New Roman"/>
          <w:sz w:val="28"/>
          <w:szCs w:val="28"/>
        </w:rPr>
        <w:t>номерного фонда</w:t>
      </w:r>
      <w:r w:rsidR="00DC181D">
        <w:rPr>
          <w:rFonts w:ascii="Times New Roman" w:hAnsi="Times New Roman" w:cs="Times New Roman"/>
          <w:sz w:val="28"/>
          <w:szCs w:val="28"/>
        </w:rPr>
        <w:t xml:space="preserve"> ООО «ЛОТТЕ Отель Владивосток»</w:t>
      </w:r>
    </w:p>
    <w:tbl>
      <w:tblPr>
        <w:tblStyle w:val="a3"/>
        <w:tblW w:w="9463" w:type="dxa"/>
        <w:jc w:val="center"/>
        <w:tblLook w:val="04A0" w:firstRow="1" w:lastRow="0" w:firstColumn="1" w:lastColumn="0" w:noHBand="0" w:noVBand="1"/>
      </w:tblPr>
      <w:tblGrid>
        <w:gridCol w:w="2273"/>
        <w:gridCol w:w="2693"/>
        <w:gridCol w:w="1701"/>
        <w:gridCol w:w="1559"/>
        <w:gridCol w:w="1237"/>
      </w:tblGrid>
      <w:tr w:rsidR="003A3C3E" w14:paraId="6637E152" w14:textId="77777777" w:rsidTr="00C11EF1">
        <w:trPr>
          <w:trHeight w:val="212"/>
          <w:jc w:val="center"/>
        </w:trPr>
        <w:tc>
          <w:tcPr>
            <w:tcW w:w="2273" w:type="dxa"/>
            <w:vMerge w:val="restart"/>
            <w:vAlign w:val="center"/>
          </w:tcPr>
          <w:p w14:paraId="6F9F4C08" w14:textId="36C63E92" w:rsidR="003A3C3E" w:rsidRPr="008C3B06" w:rsidRDefault="003A3C3E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Категория номера</w:t>
            </w:r>
          </w:p>
        </w:tc>
        <w:tc>
          <w:tcPr>
            <w:tcW w:w="2693" w:type="dxa"/>
            <w:vMerge w:val="restart"/>
            <w:vAlign w:val="center"/>
          </w:tcPr>
          <w:p w14:paraId="4D34B542" w14:textId="406A9DC5" w:rsidR="003A3C3E" w:rsidRPr="00286AF6" w:rsidRDefault="003A3C3E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Площадь</w:t>
            </w:r>
            <w:r w:rsidR="00286AF6">
              <w:rPr>
                <w:rFonts w:ascii="Times New Roman" w:hAnsi="Times New Roman" w:cs="Times New Roman"/>
                <w:sz w:val="24"/>
                <w:szCs w:val="24"/>
              </w:rPr>
              <w:t>, м</w:t>
            </w:r>
            <w:r w:rsidR="00286AF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497" w:type="dxa"/>
            <w:gridSpan w:val="3"/>
            <w:vAlign w:val="center"/>
          </w:tcPr>
          <w:p w14:paraId="7A1A839C" w14:textId="2153661D" w:rsidR="003A3C3E" w:rsidRPr="008C3B06" w:rsidRDefault="003A3C3E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Стоимость проживания</w:t>
            </w:r>
            <w:r w:rsidR="00286AF6">
              <w:rPr>
                <w:rFonts w:ascii="Times New Roman" w:hAnsi="Times New Roman" w:cs="Times New Roman"/>
                <w:sz w:val="24"/>
                <w:szCs w:val="24"/>
              </w:rPr>
              <w:t>, руб.</w:t>
            </w:r>
          </w:p>
        </w:tc>
      </w:tr>
      <w:tr w:rsidR="003A3C3E" w14:paraId="4176D471" w14:textId="77777777" w:rsidTr="00C11EF1">
        <w:trPr>
          <w:trHeight w:val="212"/>
          <w:jc w:val="center"/>
        </w:trPr>
        <w:tc>
          <w:tcPr>
            <w:tcW w:w="2273" w:type="dxa"/>
            <w:vMerge/>
            <w:vAlign w:val="center"/>
          </w:tcPr>
          <w:p w14:paraId="08CBE521" w14:textId="77777777" w:rsidR="003A3C3E" w:rsidRPr="008C3B06" w:rsidRDefault="003A3C3E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center"/>
          </w:tcPr>
          <w:p w14:paraId="1121CA67" w14:textId="77777777" w:rsidR="003A3C3E" w:rsidRPr="008C3B06" w:rsidRDefault="003A3C3E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85E99B9" w14:textId="77777777" w:rsidR="003A3C3E" w:rsidRPr="008C3B06" w:rsidRDefault="003A3C3E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1559" w:type="dxa"/>
            <w:vAlign w:val="center"/>
          </w:tcPr>
          <w:p w14:paraId="403C32E9" w14:textId="77777777" w:rsidR="003A3C3E" w:rsidRPr="008C3B06" w:rsidRDefault="003A3C3E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1237" w:type="dxa"/>
            <w:vAlign w:val="center"/>
          </w:tcPr>
          <w:p w14:paraId="6079F347" w14:textId="77777777" w:rsidR="003A3C3E" w:rsidRPr="008C3B06" w:rsidRDefault="003A3C3E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2022 г</w:t>
            </w:r>
          </w:p>
        </w:tc>
      </w:tr>
      <w:tr w:rsidR="000A2E2B" w14:paraId="42743CA8" w14:textId="77777777" w:rsidTr="00C11EF1">
        <w:trPr>
          <w:trHeight w:val="426"/>
          <w:jc w:val="center"/>
        </w:trPr>
        <w:tc>
          <w:tcPr>
            <w:tcW w:w="2273" w:type="dxa"/>
            <w:vAlign w:val="bottom"/>
          </w:tcPr>
          <w:p w14:paraId="06C0D13D" w14:textId="77777777" w:rsidR="000A2E2B" w:rsidRPr="008C3B06" w:rsidRDefault="000A2E2B" w:rsidP="00791CA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Стандарт</w:t>
            </w:r>
          </w:p>
        </w:tc>
        <w:tc>
          <w:tcPr>
            <w:tcW w:w="2693" w:type="dxa"/>
            <w:vAlign w:val="bottom"/>
          </w:tcPr>
          <w:p w14:paraId="2E27D100" w14:textId="073ECE94" w:rsidR="000A2E2B" w:rsidRPr="008C3B06" w:rsidRDefault="00553E89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1" w:type="dxa"/>
            <w:vAlign w:val="bottom"/>
          </w:tcPr>
          <w:p w14:paraId="4889BD8C" w14:textId="77777777" w:rsidR="000A2E2B" w:rsidRPr="008C3B06" w:rsidRDefault="000A2E2B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6 500</w:t>
            </w:r>
          </w:p>
        </w:tc>
        <w:tc>
          <w:tcPr>
            <w:tcW w:w="1559" w:type="dxa"/>
            <w:vAlign w:val="bottom"/>
          </w:tcPr>
          <w:p w14:paraId="673987D0" w14:textId="77777777" w:rsidR="000A2E2B" w:rsidRPr="008C3B06" w:rsidRDefault="000A2E2B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7 800</w:t>
            </w:r>
          </w:p>
        </w:tc>
        <w:tc>
          <w:tcPr>
            <w:tcW w:w="1237" w:type="dxa"/>
            <w:vAlign w:val="bottom"/>
          </w:tcPr>
          <w:p w14:paraId="251C1C3E" w14:textId="77777777" w:rsidR="000A2E2B" w:rsidRPr="008C3B06" w:rsidRDefault="000A2E2B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13 000</w:t>
            </w:r>
          </w:p>
        </w:tc>
      </w:tr>
      <w:tr w:rsidR="000A2E2B" w14:paraId="494973B6" w14:textId="77777777" w:rsidTr="00C11EF1">
        <w:trPr>
          <w:trHeight w:val="413"/>
          <w:jc w:val="center"/>
        </w:trPr>
        <w:tc>
          <w:tcPr>
            <w:tcW w:w="2273" w:type="dxa"/>
            <w:vAlign w:val="bottom"/>
          </w:tcPr>
          <w:p w14:paraId="0047D379" w14:textId="77777777" w:rsidR="000A2E2B" w:rsidRPr="008C3B06" w:rsidRDefault="000A2E2B" w:rsidP="00791CA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Делюкс</w:t>
            </w:r>
          </w:p>
        </w:tc>
        <w:tc>
          <w:tcPr>
            <w:tcW w:w="2693" w:type="dxa"/>
            <w:vAlign w:val="bottom"/>
          </w:tcPr>
          <w:p w14:paraId="5E8885A6" w14:textId="0F87C675" w:rsidR="000A2E2B" w:rsidRPr="008C3B06" w:rsidRDefault="00553E89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1" w:type="dxa"/>
            <w:vAlign w:val="bottom"/>
          </w:tcPr>
          <w:p w14:paraId="367C1017" w14:textId="77777777" w:rsidR="000A2E2B" w:rsidRPr="008C3B06" w:rsidRDefault="000A2E2B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8 000</w:t>
            </w:r>
          </w:p>
        </w:tc>
        <w:tc>
          <w:tcPr>
            <w:tcW w:w="1559" w:type="dxa"/>
            <w:vAlign w:val="bottom"/>
          </w:tcPr>
          <w:p w14:paraId="508221F7" w14:textId="77777777" w:rsidR="000A2E2B" w:rsidRPr="008C3B06" w:rsidRDefault="000A2E2B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9 500</w:t>
            </w:r>
          </w:p>
        </w:tc>
        <w:tc>
          <w:tcPr>
            <w:tcW w:w="1237" w:type="dxa"/>
            <w:vAlign w:val="bottom"/>
          </w:tcPr>
          <w:p w14:paraId="2B5DD1E1" w14:textId="77777777" w:rsidR="000A2E2B" w:rsidRPr="008C3B06" w:rsidRDefault="000A2E2B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14 000</w:t>
            </w:r>
          </w:p>
        </w:tc>
      </w:tr>
      <w:tr w:rsidR="000A2E2B" w14:paraId="08B50A7E" w14:textId="77777777" w:rsidTr="00C11EF1">
        <w:trPr>
          <w:trHeight w:val="426"/>
          <w:jc w:val="center"/>
        </w:trPr>
        <w:tc>
          <w:tcPr>
            <w:tcW w:w="2273" w:type="dxa"/>
            <w:vAlign w:val="bottom"/>
          </w:tcPr>
          <w:p w14:paraId="21E8F831" w14:textId="77777777" w:rsidR="000A2E2B" w:rsidRPr="008C3B06" w:rsidRDefault="000A2E2B" w:rsidP="00791CA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Премьер</w:t>
            </w:r>
          </w:p>
        </w:tc>
        <w:tc>
          <w:tcPr>
            <w:tcW w:w="2693" w:type="dxa"/>
            <w:vAlign w:val="bottom"/>
          </w:tcPr>
          <w:p w14:paraId="018638EF" w14:textId="66D51CF1" w:rsidR="000A2E2B" w:rsidRPr="008C3B06" w:rsidRDefault="00553E89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42-49</w:t>
            </w:r>
          </w:p>
        </w:tc>
        <w:tc>
          <w:tcPr>
            <w:tcW w:w="1701" w:type="dxa"/>
            <w:vAlign w:val="bottom"/>
          </w:tcPr>
          <w:p w14:paraId="1542E718" w14:textId="77777777" w:rsidR="000A2E2B" w:rsidRPr="008C3B06" w:rsidRDefault="00911A43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0A2E2B" w:rsidRPr="008C3B06">
              <w:rPr>
                <w:rFonts w:ascii="Times New Roman" w:hAnsi="Times New Roman" w:cs="Times New Roman"/>
                <w:sz w:val="24"/>
                <w:szCs w:val="24"/>
              </w:rPr>
              <w:t xml:space="preserve"> 800</w:t>
            </w:r>
          </w:p>
        </w:tc>
        <w:tc>
          <w:tcPr>
            <w:tcW w:w="1559" w:type="dxa"/>
            <w:vAlign w:val="bottom"/>
          </w:tcPr>
          <w:p w14:paraId="42A83506" w14:textId="77777777" w:rsidR="000A2E2B" w:rsidRPr="008C3B06" w:rsidRDefault="00911A43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0A2E2B" w:rsidRPr="008C3B06">
              <w:rPr>
                <w:rFonts w:ascii="Times New Roman" w:hAnsi="Times New Roman" w:cs="Times New Roman"/>
                <w:sz w:val="24"/>
                <w:szCs w:val="24"/>
              </w:rPr>
              <w:t xml:space="preserve"> 300</w:t>
            </w:r>
          </w:p>
        </w:tc>
        <w:tc>
          <w:tcPr>
            <w:tcW w:w="1237" w:type="dxa"/>
            <w:vAlign w:val="bottom"/>
          </w:tcPr>
          <w:p w14:paraId="4A06FA16" w14:textId="77777777" w:rsidR="000A2E2B" w:rsidRPr="008C3B06" w:rsidRDefault="000A2E2B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24 000</w:t>
            </w:r>
          </w:p>
        </w:tc>
      </w:tr>
      <w:tr w:rsidR="000A2E2B" w14:paraId="43B43282" w14:textId="77777777" w:rsidTr="00C11EF1">
        <w:trPr>
          <w:trHeight w:val="426"/>
          <w:jc w:val="center"/>
        </w:trPr>
        <w:tc>
          <w:tcPr>
            <w:tcW w:w="2273" w:type="dxa"/>
            <w:vAlign w:val="bottom"/>
          </w:tcPr>
          <w:p w14:paraId="246037DA" w14:textId="77777777" w:rsidR="000A2E2B" w:rsidRPr="008C3B06" w:rsidRDefault="000A2E2B" w:rsidP="00791CA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 xml:space="preserve">Люкс </w:t>
            </w:r>
          </w:p>
        </w:tc>
        <w:tc>
          <w:tcPr>
            <w:tcW w:w="2693" w:type="dxa"/>
            <w:vAlign w:val="bottom"/>
          </w:tcPr>
          <w:p w14:paraId="1A4B62E4" w14:textId="18C42A5C" w:rsidR="000A2E2B" w:rsidRPr="008C3B06" w:rsidRDefault="00553E89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701" w:type="dxa"/>
            <w:vAlign w:val="bottom"/>
          </w:tcPr>
          <w:p w14:paraId="591D7D3F" w14:textId="77777777" w:rsidR="000A2E2B" w:rsidRPr="008C3B06" w:rsidRDefault="000A2E2B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55 600</w:t>
            </w:r>
          </w:p>
        </w:tc>
        <w:tc>
          <w:tcPr>
            <w:tcW w:w="1559" w:type="dxa"/>
            <w:vAlign w:val="bottom"/>
          </w:tcPr>
          <w:p w14:paraId="5B5AD179" w14:textId="77777777" w:rsidR="000A2E2B" w:rsidRPr="008C3B06" w:rsidRDefault="000A2E2B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60 200</w:t>
            </w:r>
          </w:p>
        </w:tc>
        <w:tc>
          <w:tcPr>
            <w:tcW w:w="1237" w:type="dxa"/>
            <w:vAlign w:val="bottom"/>
          </w:tcPr>
          <w:p w14:paraId="4622E4E6" w14:textId="77777777" w:rsidR="000A2E2B" w:rsidRPr="008C3B06" w:rsidRDefault="000A2E2B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84 000</w:t>
            </w:r>
          </w:p>
        </w:tc>
      </w:tr>
    </w:tbl>
    <w:p w14:paraId="3F5EDD0B" w14:textId="0FC761E2" w:rsidR="00C62F68" w:rsidRDefault="0043562A" w:rsidP="00791CA3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Также в услуги </w:t>
      </w:r>
      <w:r w:rsidR="00050315">
        <w:rPr>
          <w:rFonts w:ascii="Times New Roman" w:hAnsi="Times New Roman" w:cs="Times New Roman"/>
          <w:sz w:val="28"/>
          <w:szCs w:val="28"/>
        </w:rPr>
        <w:t xml:space="preserve">ООО </w:t>
      </w:r>
      <w:r w:rsidR="00603F38" w:rsidRPr="00603F38">
        <w:rPr>
          <w:rFonts w:ascii="Times New Roman" w:hAnsi="Times New Roman" w:cs="Times New Roman"/>
          <w:sz w:val="28"/>
          <w:szCs w:val="28"/>
        </w:rPr>
        <w:t>«</w:t>
      </w:r>
      <w:r w:rsidR="00050315">
        <w:rPr>
          <w:rFonts w:ascii="Times New Roman" w:hAnsi="Times New Roman" w:cs="Times New Roman"/>
          <w:sz w:val="28"/>
          <w:szCs w:val="28"/>
        </w:rPr>
        <w:t>ЛОТТЕ Отель Владивосток</w:t>
      </w:r>
      <w:r w:rsidR="00603F38" w:rsidRPr="00603F3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входит питание: завтрак</w:t>
      </w:r>
      <w:r w:rsidR="00603F38">
        <w:rPr>
          <w:rFonts w:ascii="Times New Roman" w:hAnsi="Times New Roman" w:cs="Times New Roman"/>
          <w:sz w:val="28"/>
          <w:szCs w:val="28"/>
        </w:rPr>
        <w:t xml:space="preserve"> «Шведский </w:t>
      </w:r>
      <w:r w:rsidR="00603F38" w:rsidRPr="00603F38">
        <w:rPr>
          <w:rFonts w:ascii="Times New Roman" w:hAnsi="Times New Roman" w:cs="Times New Roman"/>
          <w:sz w:val="28"/>
          <w:szCs w:val="28"/>
        </w:rPr>
        <w:t xml:space="preserve">стол», </w:t>
      </w:r>
      <w:r>
        <w:rPr>
          <w:rFonts w:ascii="Times New Roman" w:hAnsi="Times New Roman" w:cs="Times New Roman"/>
          <w:sz w:val="28"/>
          <w:szCs w:val="28"/>
        </w:rPr>
        <w:t xml:space="preserve">ужин и обед </w:t>
      </w:r>
      <w:r w:rsidR="00603F38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двух </w:t>
      </w:r>
      <w:r w:rsidR="00603F38">
        <w:rPr>
          <w:rFonts w:ascii="Times New Roman" w:hAnsi="Times New Roman" w:cs="Times New Roman"/>
          <w:sz w:val="28"/>
          <w:szCs w:val="28"/>
        </w:rPr>
        <w:t>ресторан</w:t>
      </w:r>
      <w:r>
        <w:rPr>
          <w:rFonts w:ascii="Times New Roman" w:hAnsi="Times New Roman" w:cs="Times New Roman"/>
          <w:sz w:val="28"/>
          <w:szCs w:val="28"/>
        </w:rPr>
        <w:t>ах «Рандеву» и</w:t>
      </w:r>
      <w:r w:rsidR="00603F38">
        <w:rPr>
          <w:rFonts w:ascii="Times New Roman" w:hAnsi="Times New Roman" w:cs="Times New Roman"/>
          <w:sz w:val="28"/>
          <w:szCs w:val="28"/>
        </w:rPr>
        <w:t xml:space="preserve"> «Хэкымган».</w:t>
      </w:r>
      <w:r w:rsidR="00603F38" w:rsidRPr="00603F38">
        <w:rPr>
          <w:rFonts w:ascii="Times New Roman" w:hAnsi="Times New Roman" w:cs="Times New Roman"/>
          <w:sz w:val="28"/>
          <w:szCs w:val="28"/>
        </w:rPr>
        <w:t xml:space="preserve"> Банкетный зал </w:t>
      </w:r>
      <w:r w:rsidR="00050315">
        <w:rPr>
          <w:rFonts w:ascii="Times New Roman" w:hAnsi="Times New Roman" w:cs="Times New Roman"/>
          <w:sz w:val="28"/>
          <w:szCs w:val="28"/>
        </w:rPr>
        <w:t xml:space="preserve">ООО </w:t>
      </w:r>
      <w:r w:rsidR="00603F38" w:rsidRPr="00603F38">
        <w:rPr>
          <w:rFonts w:ascii="Times New Roman" w:hAnsi="Times New Roman" w:cs="Times New Roman"/>
          <w:sz w:val="28"/>
          <w:szCs w:val="28"/>
        </w:rPr>
        <w:t>«</w:t>
      </w:r>
      <w:r w:rsidR="00050315">
        <w:rPr>
          <w:rFonts w:ascii="Times New Roman" w:hAnsi="Times New Roman" w:cs="Times New Roman"/>
          <w:sz w:val="28"/>
          <w:szCs w:val="28"/>
        </w:rPr>
        <w:t>ЛОТТЕ Отель Владивосток</w:t>
      </w:r>
      <w:r w:rsidR="00603F38" w:rsidRPr="00603F38">
        <w:rPr>
          <w:rFonts w:ascii="Times New Roman" w:hAnsi="Times New Roman" w:cs="Times New Roman"/>
          <w:sz w:val="28"/>
          <w:szCs w:val="28"/>
        </w:rPr>
        <w:t xml:space="preserve">» - просторный зал на 300 гостей, </w:t>
      </w:r>
      <w:r>
        <w:rPr>
          <w:rFonts w:ascii="Times New Roman" w:hAnsi="Times New Roman" w:cs="Times New Roman"/>
          <w:sz w:val="28"/>
          <w:szCs w:val="28"/>
        </w:rPr>
        <w:t>в кото</w:t>
      </w:r>
      <w:r w:rsidR="00792900">
        <w:rPr>
          <w:rFonts w:ascii="Times New Roman" w:hAnsi="Times New Roman" w:cs="Times New Roman"/>
          <w:sz w:val="28"/>
          <w:szCs w:val="28"/>
        </w:rPr>
        <w:t xml:space="preserve">ром происходит </w:t>
      </w:r>
      <w:r w:rsidR="00603F38" w:rsidRPr="00603F38">
        <w:rPr>
          <w:rFonts w:ascii="Times New Roman" w:hAnsi="Times New Roman" w:cs="Times New Roman"/>
          <w:sz w:val="28"/>
          <w:szCs w:val="28"/>
        </w:rPr>
        <w:t xml:space="preserve">организации различных мероприятий. </w:t>
      </w:r>
    </w:p>
    <w:p w14:paraId="2FCAF4D6" w14:textId="625D447C" w:rsidR="00FB6D22" w:rsidRPr="00D101DB" w:rsidRDefault="00FB6D22" w:rsidP="00FB6D22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образом, ООО «ЛОТТЕ Отель Владивосток» </w:t>
      </w:r>
      <w:r w:rsidRPr="00FB6D22">
        <w:rPr>
          <w:rFonts w:ascii="Times New Roman" w:hAnsi="Times New Roman" w:cs="Times New Roman"/>
          <w:sz w:val="28"/>
          <w:szCs w:val="28"/>
        </w:rPr>
        <w:t>является первым Владивостокским отелем представительского класса</w:t>
      </w:r>
      <w:r>
        <w:rPr>
          <w:rFonts w:ascii="Times New Roman" w:hAnsi="Times New Roman" w:cs="Times New Roman"/>
          <w:sz w:val="28"/>
          <w:szCs w:val="28"/>
        </w:rPr>
        <w:t xml:space="preserve">, а также отель </w:t>
      </w:r>
      <w:r w:rsidRPr="00FB6D22">
        <w:rPr>
          <w:rFonts w:ascii="Times New Roman" w:hAnsi="Times New Roman" w:cs="Times New Roman"/>
          <w:sz w:val="28"/>
          <w:szCs w:val="28"/>
        </w:rPr>
        <w:t>предоставляет и дополнительные виды деятельности: ресторан и кафе, аренда и управление собственными или арендованными жилыми и нежилыми недвижимым имуществом, услуги химчистки, парикмахерский салон, салон цветов и подарков и оздоровительный центр.</w:t>
      </w:r>
    </w:p>
    <w:p w14:paraId="3552B20F" w14:textId="091320F0" w:rsidR="00267572" w:rsidRPr="00BC4C92" w:rsidRDefault="00267572" w:rsidP="00791CA3">
      <w:pPr>
        <w:pStyle w:val="2"/>
        <w:widowControl w:val="0"/>
        <w:spacing w:before="240"/>
        <w:ind w:firstLine="709"/>
        <w:jc w:val="both"/>
        <w:rPr>
          <w:rFonts w:ascii="Times New Roman" w:hAnsi="Times New Roman" w:cs="Times New Roman"/>
        </w:rPr>
      </w:pPr>
      <w:bookmarkStart w:id="8" w:name="_Toc104583727"/>
      <w:bookmarkStart w:id="9" w:name="_Toc116868261"/>
      <w:r>
        <w:t>1.2 Организационно-управленческая структура</w:t>
      </w:r>
      <w:bookmarkEnd w:id="8"/>
      <w:bookmarkEnd w:id="9"/>
    </w:p>
    <w:p w14:paraId="4085B2BB" w14:textId="2C1C0DC6" w:rsidR="005042A1" w:rsidRDefault="005042A1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42A1">
        <w:rPr>
          <w:rFonts w:ascii="Times New Roman" w:hAnsi="Times New Roman" w:cs="Times New Roman"/>
          <w:sz w:val="28"/>
          <w:szCs w:val="28"/>
        </w:rPr>
        <w:t>Эффективность управления деятельностью зависит от того, насколько грамотно сформирована организационная структура управления и насколько она соответствует цели деятельности организации</w:t>
      </w:r>
      <w:r w:rsidR="00285092" w:rsidRPr="00285092">
        <w:rPr>
          <w:rFonts w:ascii="Times New Roman" w:hAnsi="Times New Roman" w:cs="Times New Roman"/>
          <w:sz w:val="28"/>
          <w:szCs w:val="28"/>
        </w:rPr>
        <w:t xml:space="preserve"> [2]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4267C22" w14:textId="3DD77D8C" w:rsidR="00DC181D" w:rsidRPr="00DC181D" w:rsidRDefault="00DC181D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81D">
        <w:rPr>
          <w:rFonts w:ascii="Times New Roman" w:hAnsi="Times New Roman" w:cs="Times New Roman"/>
          <w:sz w:val="28"/>
          <w:szCs w:val="28"/>
        </w:rPr>
        <w:t xml:space="preserve">Организационная структура управления – это совокупность отделов и служб, занимающихся построением и координацией функционирования </w:t>
      </w:r>
      <w:r>
        <w:rPr>
          <w:rFonts w:ascii="Times New Roman" w:hAnsi="Times New Roman" w:cs="Times New Roman"/>
          <w:sz w:val="28"/>
          <w:szCs w:val="28"/>
        </w:rPr>
        <w:t xml:space="preserve">системы управления, разработкой </w:t>
      </w:r>
      <w:r w:rsidRPr="00DC181D">
        <w:rPr>
          <w:rFonts w:ascii="Times New Roman" w:hAnsi="Times New Roman" w:cs="Times New Roman"/>
          <w:sz w:val="28"/>
          <w:szCs w:val="28"/>
        </w:rPr>
        <w:t>и реализацией управленческих решений</w:t>
      </w:r>
      <w:r w:rsidR="00AD38D0">
        <w:rPr>
          <w:rFonts w:ascii="Times New Roman" w:hAnsi="Times New Roman" w:cs="Times New Roman"/>
          <w:sz w:val="28"/>
          <w:szCs w:val="28"/>
        </w:rPr>
        <w:t xml:space="preserve"> </w:t>
      </w:r>
      <w:r w:rsidR="00AD38D0" w:rsidRPr="004158FB">
        <w:rPr>
          <w:rFonts w:ascii="Times New Roman" w:hAnsi="Times New Roman" w:cs="Times New Roman"/>
          <w:sz w:val="28"/>
          <w:szCs w:val="28"/>
        </w:rPr>
        <w:t>[</w:t>
      </w:r>
      <w:r w:rsidR="00285092" w:rsidRPr="00285092">
        <w:rPr>
          <w:rFonts w:ascii="Times New Roman" w:hAnsi="Times New Roman" w:cs="Times New Roman"/>
          <w:sz w:val="28"/>
          <w:szCs w:val="28"/>
        </w:rPr>
        <w:t>3</w:t>
      </w:r>
      <w:r w:rsidR="00AD38D0" w:rsidRPr="004158FB">
        <w:rPr>
          <w:rFonts w:ascii="Times New Roman" w:hAnsi="Times New Roman" w:cs="Times New Roman"/>
          <w:sz w:val="28"/>
          <w:szCs w:val="28"/>
        </w:rPr>
        <w:t>]</w:t>
      </w:r>
      <w:r w:rsidRPr="004158FB">
        <w:rPr>
          <w:rFonts w:ascii="Times New Roman" w:hAnsi="Times New Roman" w:cs="Times New Roman"/>
          <w:sz w:val="28"/>
          <w:szCs w:val="28"/>
        </w:rPr>
        <w:t>.</w:t>
      </w:r>
    </w:p>
    <w:p w14:paraId="5B80E35A" w14:textId="77777777" w:rsidR="00285092" w:rsidRDefault="00DC181D" w:rsidP="008D3CF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81D">
        <w:rPr>
          <w:rFonts w:ascii="Times New Roman" w:hAnsi="Times New Roman" w:cs="Times New Roman"/>
          <w:sz w:val="28"/>
          <w:szCs w:val="28"/>
        </w:rPr>
        <w:t>Основой для появления и функционирования того или иного типа</w:t>
      </w:r>
      <w:r>
        <w:rPr>
          <w:rFonts w:ascii="Times New Roman" w:hAnsi="Times New Roman" w:cs="Times New Roman"/>
          <w:sz w:val="28"/>
          <w:szCs w:val="28"/>
        </w:rPr>
        <w:t xml:space="preserve"> организационной </w:t>
      </w:r>
      <w:r w:rsidRPr="00DC181D">
        <w:rPr>
          <w:rFonts w:ascii="Times New Roman" w:hAnsi="Times New Roman" w:cs="Times New Roman"/>
          <w:sz w:val="28"/>
          <w:szCs w:val="28"/>
        </w:rPr>
        <w:t>структуры управления на предприятии, является горизонтальное разделение труда, при котором весь объем работы разбивается на компоненты.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181D">
        <w:rPr>
          <w:rFonts w:ascii="Times New Roman" w:hAnsi="Times New Roman" w:cs="Times New Roman"/>
          <w:sz w:val="28"/>
          <w:szCs w:val="28"/>
        </w:rPr>
        <w:t>Организационная структура есть выражение формы кооперации и разделения труда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181D">
        <w:rPr>
          <w:rFonts w:ascii="Times New Roman" w:hAnsi="Times New Roman" w:cs="Times New Roman"/>
          <w:sz w:val="28"/>
          <w:szCs w:val="28"/>
        </w:rPr>
        <w:t>сфере управления. Она оказывает прямое воздействие на функцион</w:t>
      </w:r>
      <w:r w:rsidR="008D3CFB">
        <w:rPr>
          <w:rFonts w:ascii="Times New Roman" w:hAnsi="Times New Roman" w:cs="Times New Roman"/>
          <w:sz w:val="28"/>
          <w:szCs w:val="28"/>
        </w:rPr>
        <w:t>и</w:t>
      </w:r>
      <w:r w:rsidRPr="00DC181D">
        <w:rPr>
          <w:rFonts w:ascii="Times New Roman" w:hAnsi="Times New Roman" w:cs="Times New Roman"/>
          <w:sz w:val="28"/>
          <w:szCs w:val="28"/>
        </w:rPr>
        <w:t>рование предприятия</w:t>
      </w:r>
      <w:r w:rsidR="00285092">
        <w:rPr>
          <w:rFonts w:ascii="Times New Roman" w:hAnsi="Times New Roman" w:cs="Times New Roman"/>
          <w:sz w:val="28"/>
          <w:szCs w:val="28"/>
          <w:lang w:val="en-US"/>
        </w:rPr>
        <w:t xml:space="preserve"> [4]</w:t>
      </w:r>
      <w:r w:rsidRPr="00DC181D">
        <w:rPr>
          <w:rFonts w:ascii="Times New Roman" w:hAnsi="Times New Roman" w:cs="Times New Roman"/>
          <w:sz w:val="28"/>
          <w:szCs w:val="28"/>
        </w:rPr>
        <w:t>.</w:t>
      </w:r>
      <w:r w:rsidR="00A117F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3751A24" w14:textId="5743B4EE" w:rsidR="00DC181D" w:rsidRPr="00DC181D" w:rsidRDefault="00DC181D" w:rsidP="008D3CF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181D">
        <w:rPr>
          <w:rFonts w:ascii="Times New Roman" w:hAnsi="Times New Roman" w:cs="Times New Roman"/>
          <w:sz w:val="28"/>
          <w:szCs w:val="28"/>
        </w:rPr>
        <w:lastRenderedPageBreak/>
        <w:t>Организация взаимодействия структурных</w:t>
      </w:r>
      <w:r w:rsidR="00A117F2">
        <w:rPr>
          <w:rFonts w:ascii="Times New Roman" w:hAnsi="Times New Roman" w:cs="Times New Roman"/>
          <w:sz w:val="28"/>
          <w:szCs w:val="28"/>
        </w:rPr>
        <w:t xml:space="preserve"> </w:t>
      </w:r>
      <w:r w:rsidRPr="00DC181D">
        <w:rPr>
          <w:rFonts w:ascii="Times New Roman" w:hAnsi="Times New Roman" w:cs="Times New Roman"/>
          <w:sz w:val="28"/>
          <w:szCs w:val="28"/>
        </w:rPr>
        <w:t>подразделений должна проводиться на базе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181D">
        <w:rPr>
          <w:rFonts w:ascii="Times New Roman" w:hAnsi="Times New Roman" w:cs="Times New Roman"/>
          <w:sz w:val="28"/>
          <w:szCs w:val="28"/>
        </w:rPr>
        <w:t>системы бизнес-процессов предприятия, построенной так, чтобы каждый бизнес-процесс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181D">
        <w:rPr>
          <w:rFonts w:ascii="Times New Roman" w:hAnsi="Times New Roman" w:cs="Times New Roman"/>
          <w:sz w:val="28"/>
          <w:szCs w:val="28"/>
        </w:rPr>
        <w:t>был самостоятельным и замыкался внутри одного подразделения</w:t>
      </w:r>
      <w:r w:rsidR="00285092" w:rsidRPr="00285092">
        <w:rPr>
          <w:rFonts w:ascii="Times New Roman" w:hAnsi="Times New Roman" w:cs="Times New Roman"/>
          <w:sz w:val="28"/>
          <w:szCs w:val="28"/>
        </w:rPr>
        <w:t xml:space="preserve"> [5]</w:t>
      </w:r>
      <w:r w:rsidRPr="00DC181D">
        <w:rPr>
          <w:rFonts w:ascii="Times New Roman" w:hAnsi="Times New Roman" w:cs="Times New Roman"/>
          <w:sz w:val="28"/>
          <w:szCs w:val="28"/>
        </w:rPr>
        <w:t>.</w:t>
      </w:r>
    </w:p>
    <w:p w14:paraId="2E789F3C" w14:textId="7C35AF02" w:rsidR="00C759AA" w:rsidRPr="00CF0865" w:rsidRDefault="00C759AA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0865">
        <w:rPr>
          <w:rFonts w:ascii="Times New Roman" w:hAnsi="Times New Roman" w:cs="Times New Roman"/>
          <w:sz w:val="28"/>
          <w:szCs w:val="28"/>
        </w:rPr>
        <w:t>Структура управления органи</w:t>
      </w:r>
      <w:r>
        <w:rPr>
          <w:rFonts w:ascii="Times New Roman" w:hAnsi="Times New Roman" w:cs="Times New Roman"/>
          <w:sz w:val="28"/>
          <w:szCs w:val="28"/>
        </w:rPr>
        <w:t>зацией (рис</w:t>
      </w:r>
      <w:r w:rsidR="00F51A2B">
        <w:rPr>
          <w:rFonts w:ascii="Times New Roman" w:hAnsi="Times New Roman" w:cs="Times New Roman"/>
          <w:sz w:val="28"/>
          <w:szCs w:val="28"/>
        </w:rPr>
        <w:t xml:space="preserve">унок </w:t>
      </w:r>
      <w:r>
        <w:rPr>
          <w:rFonts w:ascii="Times New Roman" w:hAnsi="Times New Roman" w:cs="Times New Roman"/>
          <w:sz w:val="28"/>
          <w:szCs w:val="28"/>
        </w:rPr>
        <w:t>1</w:t>
      </w:r>
      <w:r w:rsidR="00F51A2B">
        <w:rPr>
          <w:rFonts w:ascii="Times New Roman" w:hAnsi="Times New Roman" w:cs="Times New Roman"/>
          <w:sz w:val="28"/>
          <w:szCs w:val="28"/>
        </w:rPr>
        <w:t>.1</w:t>
      </w:r>
      <w:r w:rsidRPr="00CF0865">
        <w:rPr>
          <w:rFonts w:ascii="Times New Roman" w:hAnsi="Times New Roman" w:cs="Times New Roman"/>
          <w:sz w:val="28"/>
          <w:szCs w:val="28"/>
        </w:rPr>
        <w:t>) является линейно-функциональной. При такой структуре всю полноту власти берет на себя руководитель, возглавляющий определенный коллектив. В разработке конкретных вопросов и подготовке соответствующих решений, программ, планов ему помогает специальный аппарат, состоящий из функциональных подсистем. По каждой из них формируе</w:t>
      </w:r>
      <w:r>
        <w:rPr>
          <w:rFonts w:ascii="Times New Roman" w:hAnsi="Times New Roman" w:cs="Times New Roman"/>
          <w:sz w:val="28"/>
          <w:szCs w:val="28"/>
        </w:rPr>
        <w:t>тся иерархия служб</w:t>
      </w:r>
      <w:r w:rsidR="00285092">
        <w:rPr>
          <w:rFonts w:ascii="Times New Roman" w:hAnsi="Times New Roman" w:cs="Times New Roman"/>
          <w:sz w:val="28"/>
          <w:szCs w:val="28"/>
          <w:lang w:val="en-US"/>
        </w:rPr>
        <w:t xml:space="preserve"> [6]</w:t>
      </w:r>
      <w:r>
        <w:rPr>
          <w:rFonts w:ascii="Times New Roman" w:hAnsi="Times New Roman" w:cs="Times New Roman"/>
          <w:sz w:val="28"/>
          <w:szCs w:val="28"/>
        </w:rPr>
        <w:t>.</w:t>
      </w:r>
      <w:r w:rsidR="000B799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4819790" w14:textId="0A4CD467" w:rsidR="00402BFC" w:rsidRDefault="00792900" w:rsidP="00791CA3">
      <w:pPr>
        <w:widowControl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E19E99" wp14:editId="77F9143D">
                <wp:simplePos x="0" y="0"/>
                <wp:positionH relativeFrom="column">
                  <wp:posOffset>2082165</wp:posOffset>
                </wp:positionH>
                <wp:positionV relativeFrom="paragraph">
                  <wp:posOffset>12699</wp:posOffset>
                </wp:positionV>
                <wp:extent cx="1854679" cy="295275"/>
                <wp:effectExtent l="0" t="0" r="12700" b="28575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4679" cy="2952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609F15" w14:textId="7747B468" w:rsidR="00ED4254" w:rsidRPr="000B799F" w:rsidRDefault="00ED4254" w:rsidP="00554311">
                            <w:pPr>
                              <w:jc w:val="center"/>
                              <w:rPr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B799F">
                              <w:rPr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ПРЕЗЕДЕНТ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E19E99" id="Прямоугольник 8" o:spid="_x0000_s1026" style="position:absolute;left:0;text-align:left;margin-left:163.95pt;margin-top:1pt;width:146.0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" fillcolor="#deeaf6 [660]" strokecolor="#1f3763 [1608]" strokeweight="1pt">
                <v:textbox>
                  <w:txbxContent>
                    <w:p w14:paraId="29609F15" w14:textId="7747B468" w:rsidR="00ED4254" w:rsidRPr="000B799F" w:rsidRDefault="00ED4254" w:rsidP="00554311">
                      <w:pPr>
                        <w:jc w:val="center"/>
                        <w:rPr>
                          <w:bCs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B799F">
                        <w:rPr>
                          <w:bCs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ПРЕЗЕДЕНТ</w:t>
                      </w:r>
                    </w:p>
                  </w:txbxContent>
                </v:textbox>
              </v:rect>
            </w:pict>
          </mc:Fallback>
        </mc:AlternateContent>
      </w:r>
      <w:r w:rsidR="00402BFC">
        <w:rPr>
          <w:noProof/>
          <w:lang w:eastAsia="ru-RU"/>
        </w:rPr>
        <w:drawing>
          <wp:inline distT="0" distB="0" distL="0" distR="0" wp14:anchorId="59ACCC13" wp14:editId="5AE7E9E3">
            <wp:extent cx="5614931" cy="5362575"/>
            <wp:effectExtent l="0" t="0" r="5080" b="0"/>
            <wp:docPr id="2" name="Рисунок 2" descr="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9019" cy="5404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A05630" w14:textId="4C6AC75F" w:rsidR="0046586B" w:rsidRDefault="0046586B" w:rsidP="00791CA3">
      <w:pPr>
        <w:widowControl w:val="0"/>
        <w:spacing w:before="120" w:after="24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90852">
        <w:rPr>
          <w:rFonts w:ascii="Times New Roman" w:hAnsi="Times New Roman" w:cs="Times New Roman"/>
          <w:sz w:val="28"/>
          <w:szCs w:val="28"/>
        </w:rPr>
        <w:t>Рисунок 1</w:t>
      </w:r>
      <w:r w:rsidR="00F51A2B">
        <w:rPr>
          <w:rFonts w:ascii="Times New Roman" w:hAnsi="Times New Roman" w:cs="Times New Roman"/>
          <w:sz w:val="28"/>
          <w:szCs w:val="28"/>
        </w:rPr>
        <w:t>.1</w:t>
      </w:r>
      <w:r w:rsidRPr="00290852"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 xml:space="preserve"> Организационно-управленческая структура ООО «ЛОТТЕ Отель </w:t>
      </w:r>
      <w:r w:rsidR="00A3182F">
        <w:rPr>
          <w:rFonts w:ascii="Times New Roman" w:hAnsi="Times New Roman" w:cs="Times New Roman"/>
          <w:sz w:val="28"/>
          <w:szCs w:val="28"/>
        </w:rPr>
        <w:t>Владивосток</w:t>
      </w:r>
      <w:r>
        <w:rPr>
          <w:rFonts w:ascii="Times New Roman" w:hAnsi="Times New Roman" w:cs="Times New Roman"/>
          <w:sz w:val="28"/>
          <w:szCs w:val="28"/>
        </w:rPr>
        <w:t>»</w:t>
      </w:r>
    </w:p>
    <w:p w14:paraId="54175856" w14:textId="77777777" w:rsidR="00CF0865" w:rsidRPr="00CF0865" w:rsidRDefault="00CF0865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0865">
        <w:rPr>
          <w:rFonts w:ascii="Times New Roman" w:hAnsi="Times New Roman" w:cs="Times New Roman"/>
          <w:sz w:val="28"/>
          <w:szCs w:val="28"/>
        </w:rPr>
        <w:lastRenderedPageBreak/>
        <w:t>Данная система является достаточно распространенной в гостиничном бизнесе и встречается у многих кон</w:t>
      </w:r>
      <w:r w:rsidR="001211B6">
        <w:rPr>
          <w:rFonts w:ascii="Times New Roman" w:hAnsi="Times New Roman" w:cs="Times New Roman"/>
          <w:sz w:val="28"/>
          <w:szCs w:val="28"/>
        </w:rPr>
        <w:t>курирующих аналогов отеля «ЛОТТЕ</w:t>
      </w:r>
      <w:r w:rsidRPr="00CF0865">
        <w:rPr>
          <w:rFonts w:ascii="Times New Roman" w:hAnsi="Times New Roman" w:cs="Times New Roman"/>
          <w:sz w:val="28"/>
          <w:szCs w:val="28"/>
        </w:rPr>
        <w:t xml:space="preserve"> Отель </w:t>
      </w:r>
      <w:r w:rsidR="001211B6">
        <w:rPr>
          <w:rFonts w:ascii="Times New Roman" w:hAnsi="Times New Roman" w:cs="Times New Roman"/>
          <w:sz w:val="28"/>
          <w:szCs w:val="28"/>
        </w:rPr>
        <w:t>Владивосток</w:t>
      </w:r>
      <w:r w:rsidRPr="00CF0865">
        <w:rPr>
          <w:rFonts w:ascii="Times New Roman" w:hAnsi="Times New Roman" w:cs="Times New Roman"/>
          <w:sz w:val="28"/>
          <w:szCs w:val="28"/>
        </w:rPr>
        <w:t>». У каждой гостиницы организационная структура управления имеет свои особенности и</w:t>
      </w:r>
      <w:r>
        <w:rPr>
          <w:rFonts w:ascii="Times New Roman" w:hAnsi="Times New Roman" w:cs="Times New Roman"/>
          <w:sz w:val="28"/>
          <w:szCs w:val="28"/>
        </w:rPr>
        <w:t xml:space="preserve"> носит индивидуальный характер.</w:t>
      </w:r>
    </w:p>
    <w:p w14:paraId="4E7BCBD5" w14:textId="541134D1" w:rsidR="00A3182F" w:rsidRPr="00AA5079" w:rsidRDefault="00CF0865" w:rsidP="00AA507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0865">
        <w:rPr>
          <w:rFonts w:ascii="Times New Roman" w:hAnsi="Times New Roman" w:cs="Times New Roman"/>
          <w:sz w:val="28"/>
          <w:szCs w:val="28"/>
        </w:rPr>
        <w:t xml:space="preserve">Соответственно, приведенная схема подчеркивает уникальность рассматриваемого объекта исследования. Она позволяет гостиничному предприятию продуктивно и </w:t>
      </w:r>
      <w:r w:rsidR="001211B6" w:rsidRPr="00CF0865">
        <w:rPr>
          <w:rFonts w:ascii="Times New Roman" w:hAnsi="Times New Roman" w:cs="Times New Roman"/>
          <w:sz w:val="28"/>
          <w:szCs w:val="28"/>
        </w:rPr>
        <w:t>целесообразно распределять,</w:t>
      </w:r>
      <w:r w:rsidR="008935DD">
        <w:rPr>
          <w:rFonts w:ascii="Times New Roman" w:hAnsi="Times New Roman" w:cs="Times New Roman"/>
          <w:sz w:val="28"/>
          <w:szCs w:val="28"/>
        </w:rPr>
        <w:t xml:space="preserve"> а также </w:t>
      </w:r>
      <w:r w:rsidRPr="00CF0865">
        <w:rPr>
          <w:rFonts w:ascii="Times New Roman" w:hAnsi="Times New Roman" w:cs="Times New Roman"/>
          <w:sz w:val="28"/>
          <w:szCs w:val="28"/>
        </w:rPr>
        <w:t>направлять усилия своих сотрудников. Эффективность работы персонала, в свою очередь, имеет прямое воздействие на качество предоставляе</w:t>
      </w:r>
      <w:r>
        <w:rPr>
          <w:rFonts w:ascii="Times New Roman" w:hAnsi="Times New Roman" w:cs="Times New Roman"/>
          <w:sz w:val="28"/>
          <w:szCs w:val="28"/>
        </w:rPr>
        <w:t>мых услуг гостиницы</w:t>
      </w:r>
      <w:r w:rsidR="00285092" w:rsidRPr="00285092">
        <w:rPr>
          <w:rFonts w:ascii="Times New Roman" w:hAnsi="Times New Roman" w:cs="Times New Roman"/>
          <w:sz w:val="28"/>
          <w:szCs w:val="28"/>
        </w:rPr>
        <w:t xml:space="preserve"> [7]</w:t>
      </w:r>
      <w:r w:rsidRPr="00CF0865">
        <w:rPr>
          <w:rFonts w:ascii="Times New Roman" w:hAnsi="Times New Roman" w:cs="Times New Roman"/>
          <w:sz w:val="28"/>
          <w:szCs w:val="28"/>
        </w:rPr>
        <w:t>.</w:t>
      </w:r>
    </w:p>
    <w:p w14:paraId="1105E6CF" w14:textId="1148F716" w:rsidR="00870D03" w:rsidRPr="00870D03" w:rsidRDefault="00AA5079" w:rsidP="00870D0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Президент</w:t>
      </w:r>
      <w:r w:rsidR="00A3182F" w:rsidRPr="00A3182F">
        <w:rPr>
          <w:rFonts w:ascii="Times New Roman" w:hAnsi="Times New Roman" w:cs="Times New Roman"/>
          <w:sz w:val="28"/>
          <w:szCs w:val="28"/>
        </w:rPr>
        <w:t xml:space="preserve"> осуществляет оперативн</w:t>
      </w:r>
      <w:r w:rsidR="00A3182F">
        <w:rPr>
          <w:rFonts w:ascii="Times New Roman" w:hAnsi="Times New Roman" w:cs="Times New Roman"/>
          <w:sz w:val="28"/>
          <w:szCs w:val="28"/>
        </w:rPr>
        <w:t>ое управление деятельностью ООО «ЛОТТЕ Отель Владивосток»</w:t>
      </w:r>
      <w:r w:rsidR="00870D03">
        <w:rPr>
          <w:rFonts w:ascii="Times New Roman" w:hAnsi="Times New Roman" w:cs="Times New Roman"/>
          <w:sz w:val="28"/>
          <w:szCs w:val="28"/>
        </w:rPr>
        <w:t>, а также н</w:t>
      </w:r>
      <w:r w:rsidR="00870D03" w:rsidRPr="00870D03">
        <w:rPr>
          <w:rFonts w:ascii="Times New Roman" w:hAnsi="Times New Roman" w:cs="Times New Roman"/>
          <w:sz w:val="28"/>
          <w:szCs w:val="28"/>
        </w:rPr>
        <w:t xml:space="preserve">а данный момент, </w:t>
      </w:r>
      <w:bookmarkStart w:id="10" w:name="_Hlk116862891"/>
      <w:r w:rsidR="00870D03" w:rsidRPr="00870D03">
        <w:rPr>
          <w:rFonts w:ascii="Times New Roman" w:hAnsi="Times New Roman" w:cs="Times New Roman"/>
          <w:sz w:val="28"/>
          <w:szCs w:val="28"/>
        </w:rPr>
        <w:t>работу в отеле осуществляют такие структурные подразделения, как</w:t>
      </w:r>
      <w:bookmarkEnd w:id="10"/>
      <w:r w:rsidR="00870D03" w:rsidRPr="00870D03">
        <w:rPr>
          <w:rFonts w:ascii="Times New Roman" w:hAnsi="Times New Roman" w:cs="Times New Roman"/>
          <w:sz w:val="28"/>
          <w:szCs w:val="28"/>
        </w:rPr>
        <w:t>:</w:t>
      </w:r>
    </w:p>
    <w:p w14:paraId="2A744F4B" w14:textId="0ACC0F7E" w:rsidR="00870D03" w:rsidRPr="00870D03" w:rsidRDefault="00870D03" w:rsidP="00870D0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D03">
        <w:rPr>
          <w:rFonts w:ascii="Times New Roman" w:hAnsi="Times New Roman" w:cs="Times New Roman"/>
          <w:sz w:val="28"/>
          <w:szCs w:val="28"/>
        </w:rPr>
        <w:t>1)</w:t>
      </w:r>
      <w:r w:rsidRPr="00870D0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А</w:t>
      </w:r>
      <w:r w:rsidRPr="00870D03">
        <w:rPr>
          <w:rFonts w:ascii="Times New Roman" w:hAnsi="Times New Roman" w:cs="Times New Roman"/>
          <w:sz w:val="28"/>
          <w:szCs w:val="28"/>
        </w:rPr>
        <w:t>дминистративный департамент – высшее руководство отеля, отвечающее за принятие главных решений;</w:t>
      </w:r>
    </w:p>
    <w:p w14:paraId="4B12BDA6" w14:textId="782053C1" w:rsidR="00870D03" w:rsidRPr="00870D03" w:rsidRDefault="00870D03" w:rsidP="00870D0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D03">
        <w:rPr>
          <w:rFonts w:ascii="Times New Roman" w:hAnsi="Times New Roman" w:cs="Times New Roman"/>
          <w:sz w:val="28"/>
          <w:szCs w:val="28"/>
        </w:rPr>
        <w:t>2)</w:t>
      </w:r>
      <w:r w:rsidRPr="00870D0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О</w:t>
      </w:r>
      <w:r w:rsidRPr="00870D03">
        <w:rPr>
          <w:rFonts w:ascii="Times New Roman" w:hAnsi="Times New Roman" w:cs="Times New Roman"/>
          <w:sz w:val="28"/>
          <w:szCs w:val="28"/>
        </w:rPr>
        <w:t>тдел закупок – отвечает за поставки продуктов питания, канцелярии, расходных и строительных материалов и т.д.;</w:t>
      </w:r>
    </w:p>
    <w:p w14:paraId="29025522" w14:textId="4F87EACA" w:rsidR="00870D03" w:rsidRPr="00870D03" w:rsidRDefault="00870D03" w:rsidP="00870D0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D03">
        <w:rPr>
          <w:rFonts w:ascii="Times New Roman" w:hAnsi="Times New Roman" w:cs="Times New Roman"/>
          <w:sz w:val="28"/>
          <w:szCs w:val="28"/>
        </w:rPr>
        <w:t>3)</w:t>
      </w:r>
      <w:r w:rsidRPr="00870D0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О</w:t>
      </w:r>
      <w:r w:rsidRPr="00870D03">
        <w:rPr>
          <w:rFonts w:ascii="Times New Roman" w:hAnsi="Times New Roman" w:cs="Times New Roman"/>
          <w:sz w:val="28"/>
          <w:szCs w:val="28"/>
        </w:rPr>
        <w:t>тдел планирования – осуществляет планирование деятельности отеля, анализ и прогнозирование показателей, разработкой бюджета, проводит комплексный анализ и прогнозирования тенденций развития, осуществляет планирование финансово-экономичес­кой деятельности, направленной на развитие отеля;</w:t>
      </w:r>
    </w:p>
    <w:p w14:paraId="5988CC4C" w14:textId="3EF50356" w:rsidR="00870D03" w:rsidRPr="00870D03" w:rsidRDefault="00870D03" w:rsidP="00870D0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D03">
        <w:rPr>
          <w:rFonts w:ascii="Times New Roman" w:hAnsi="Times New Roman" w:cs="Times New Roman"/>
          <w:sz w:val="28"/>
          <w:szCs w:val="28"/>
        </w:rPr>
        <w:t>4)</w:t>
      </w:r>
      <w:r w:rsidRPr="00870D0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Б</w:t>
      </w:r>
      <w:r w:rsidRPr="00870D03">
        <w:rPr>
          <w:rFonts w:ascii="Times New Roman" w:hAnsi="Times New Roman" w:cs="Times New Roman"/>
          <w:sz w:val="28"/>
          <w:szCs w:val="28"/>
        </w:rPr>
        <w:t>ухгалтерия – осуществляет контроль и учет всех производимых в отеле финансовых операций, включая получение и выдачу денежных средств, начисление и выплату заработной платы персоналу; осуществляет операционное обслуживание гостиничной деятельности, расчеты внутри отеля, с поставщиками и с кредиторами;</w:t>
      </w:r>
    </w:p>
    <w:p w14:paraId="70125C5E" w14:textId="0720A114" w:rsidR="00870D03" w:rsidRPr="00870D03" w:rsidRDefault="00870D03" w:rsidP="00870D0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D03">
        <w:rPr>
          <w:rFonts w:ascii="Times New Roman" w:hAnsi="Times New Roman" w:cs="Times New Roman"/>
          <w:sz w:val="28"/>
          <w:szCs w:val="28"/>
        </w:rPr>
        <w:t>5)</w:t>
      </w:r>
      <w:r w:rsidRPr="00870D0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Б</w:t>
      </w:r>
      <w:r w:rsidRPr="00870D03">
        <w:rPr>
          <w:rFonts w:ascii="Times New Roman" w:hAnsi="Times New Roman" w:cs="Times New Roman"/>
          <w:sz w:val="28"/>
          <w:szCs w:val="28"/>
        </w:rPr>
        <w:t xml:space="preserve">анкетинг и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870D03">
        <w:rPr>
          <w:rFonts w:ascii="Times New Roman" w:hAnsi="Times New Roman" w:cs="Times New Roman"/>
          <w:sz w:val="28"/>
          <w:szCs w:val="28"/>
        </w:rPr>
        <w:t>улинарный отдел – занимаются проведением мероприятий на территории отеля и вне ее, обслуживанием всех ресторанов и баров отеля, а также обслуживанием в номерах;</w:t>
      </w:r>
    </w:p>
    <w:p w14:paraId="0B6E7D69" w14:textId="5E9772FA" w:rsidR="00870D03" w:rsidRPr="00870D03" w:rsidRDefault="00870D03" w:rsidP="00870D0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D03">
        <w:rPr>
          <w:rFonts w:ascii="Times New Roman" w:hAnsi="Times New Roman" w:cs="Times New Roman"/>
          <w:sz w:val="28"/>
          <w:szCs w:val="28"/>
        </w:rPr>
        <w:t>6)</w:t>
      </w:r>
      <w:r w:rsidRPr="00870D0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С</w:t>
      </w:r>
      <w:r w:rsidRPr="00870D03">
        <w:rPr>
          <w:rFonts w:ascii="Times New Roman" w:hAnsi="Times New Roman" w:cs="Times New Roman"/>
          <w:sz w:val="28"/>
          <w:szCs w:val="28"/>
        </w:rPr>
        <w:t>лужба общественного питания</w:t>
      </w:r>
    </w:p>
    <w:p w14:paraId="28CDD0FB" w14:textId="15A43C97" w:rsidR="00870D03" w:rsidRPr="00870D03" w:rsidRDefault="00870D03" w:rsidP="00870D0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D03">
        <w:rPr>
          <w:rFonts w:ascii="Times New Roman" w:hAnsi="Times New Roman" w:cs="Times New Roman"/>
          <w:sz w:val="28"/>
          <w:szCs w:val="28"/>
        </w:rPr>
        <w:lastRenderedPageBreak/>
        <w:t>7)</w:t>
      </w:r>
      <w:r w:rsidRPr="00870D0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Б</w:t>
      </w:r>
      <w:r w:rsidRPr="00870D03">
        <w:rPr>
          <w:rFonts w:ascii="Times New Roman" w:hAnsi="Times New Roman" w:cs="Times New Roman"/>
          <w:sz w:val="28"/>
          <w:szCs w:val="28"/>
        </w:rPr>
        <w:t>изнес-центр и транспортная стойка – организация поездок для гостей по городу, встреча в аэропорту и проводы в аэропорт, служба доставки цветов;</w:t>
      </w:r>
    </w:p>
    <w:p w14:paraId="7AD6EA9F" w14:textId="3A74CE38" w:rsidR="00870D03" w:rsidRPr="00870D03" w:rsidRDefault="00870D03" w:rsidP="00870D0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D03">
        <w:rPr>
          <w:rFonts w:ascii="Times New Roman" w:hAnsi="Times New Roman" w:cs="Times New Roman"/>
          <w:sz w:val="28"/>
          <w:szCs w:val="28"/>
        </w:rPr>
        <w:t>8)</w:t>
      </w:r>
      <w:r w:rsidRPr="00870D0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С</w:t>
      </w:r>
      <w:r w:rsidRPr="00870D03">
        <w:rPr>
          <w:rFonts w:ascii="Times New Roman" w:hAnsi="Times New Roman" w:cs="Times New Roman"/>
          <w:sz w:val="28"/>
          <w:szCs w:val="28"/>
        </w:rPr>
        <w:t>лужба приема и размещения – служба, ближе всего непосредственно соприкасающаяся с работой с гостями, в него входят такие отделы, как: стойка регистрации, отдел по работе с гостями, служба информации и сервиса, стойка консьержей, служба дворецких, служба подноса багажа (ресторан, еще одна стойка регистрации и переговорные комнаты);</w:t>
      </w:r>
    </w:p>
    <w:p w14:paraId="21F3D3DE" w14:textId="6D8E97F3" w:rsidR="00870D03" w:rsidRPr="00870D03" w:rsidRDefault="00870D03" w:rsidP="00870D0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D03">
        <w:rPr>
          <w:rFonts w:ascii="Times New Roman" w:hAnsi="Times New Roman" w:cs="Times New Roman"/>
          <w:sz w:val="28"/>
          <w:szCs w:val="28"/>
        </w:rPr>
        <w:t>9)</w:t>
      </w:r>
      <w:r w:rsidRPr="00870D0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О</w:t>
      </w:r>
      <w:r w:rsidRPr="00870D03">
        <w:rPr>
          <w:rFonts w:ascii="Times New Roman" w:hAnsi="Times New Roman" w:cs="Times New Roman"/>
          <w:sz w:val="28"/>
          <w:szCs w:val="28"/>
        </w:rPr>
        <w:t>тдел технической поддержки – осуществляет контроль за всеми компьютерами и другими устройствами в отеле, отвечает за поддержку бесперебойной работы связи и сети Интернет, оказывает техническую помощь;</w:t>
      </w:r>
    </w:p>
    <w:p w14:paraId="2213BA1A" w14:textId="436CA662" w:rsidR="00870D03" w:rsidRPr="00870D03" w:rsidRDefault="00870D03" w:rsidP="00870D0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D03">
        <w:rPr>
          <w:rFonts w:ascii="Times New Roman" w:hAnsi="Times New Roman" w:cs="Times New Roman"/>
          <w:sz w:val="28"/>
          <w:szCs w:val="28"/>
        </w:rPr>
        <w:t>10)</w:t>
      </w:r>
      <w:r w:rsidRPr="00870D0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И</w:t>
      </w:r>
      <w:r w:rsidRPr="00870D03">
        <w:rPr>
          <w:rFonts w:ascii="Times New Roman" w:hAnsi="Times New Roman" w:cs="Times New Roman"/>
          <w:sz w:val="28"/>
          <w:szCs w:val="28"/>
        </w:rPr>
        <w:t>нженерная служба – занимается ремонтом и поддержкой бытовой техники и оснащения номеров, производственных помещений и общественных мест;</w:t>
      </w:r>
    </w:p>
    <w:p w14:paraId="69D731BD" w14:textId="08DB580C" w:rsidR="00870D03" w:rsidRPr="00870D03" w:rsidRDefault="00870D03" w:rsidP="00870D0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D03">
        <w:rPr>
          <w:rFonts w:ascii="Times New Roman" w:hAnsi="Times New Roman" w:cs="Times New Roman"/>
          <w:sz w:val="28"/>
          <w:szCs w:val="28"/>
        </w:rPr>
        <w:t>11)</w:t>
      </w:r>
      <w:r w:rsidRPr="00870D0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С</w:t>
      </w:r>
      <w:r w:rsidRPr="00870D03">
        <w:rPr>
          <w:rFonts w:ascii="Times New Roman" w:hAnsi="Times New Roman" w:cs="Times New Roman"/>
          <w:sz w:val="28"/>
          <w:szCs w:val="28"/>
        </w:rPr>
        <w:t>лужба безопасности – осуществляет контроль за безопасностью, наблюдением и предотвращением ЧС, а также контроль за находками и пропажами;</w:t>
      </w:r>
    </w:p>
    <w:p w14:paraId="7F9C05A2" w14:textId="256F1C67" w:rsidR="00870D03" w:rsidRPr="00870D03" w:rsidRDefault="00870D03" w:rsidP="00870D0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D03">
        <w:rPr>
          <w:rFonts w:ascii="Times New Roman" w:hAnsi="Times New Roman" w:cs="Times New Roman"/>
          <w:sz w:val="28"/>
          <w:szCs w:val="28"/>
        </w:rPr>
        <w:t>12)</w:t>
      </w:r>
      <w:r w:rsidRPr="00870D0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С</w:t>
      </w:r>
      <w:r w:rsidRPr="00870D03">
        <w:rPr>
          <w:rFonts w:ascii="Times New Roman" w:hAnsi="Times New Roman" w:cs="Times New Roman"/>
          <w:sz w:val="28"/>
          <w:szCs w:val="28"/>
        </w:rPr>
        <w:t>троительный отдел – занимается контролем и поддержанием внутренней и наружной отделки здания и др.;</w:t>
      </w:r>
    </w:p>
    <w:p w14:paraId="1F912039" w14:textId="7598281B" w:rsidR="00870D03" w:rsidRPr="00870D03" w:rsidRDefault="00870D03" w:rsidP="00870D0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D03">
        <w:rPr>
          <w:rFonts w:ascii="Times New Roman" w:hAnsi="Times New Roman" w:cs="Times New Roman"/>
          <w:sz w:val="28"/>
          <w:szCs w:val="28"/>
        </w:rPr>
        <w:t>13)</w:t>
      </w:r>
      <w:r w:rsidRPr="00870D0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Х</w:t>
      </w:r>
      <w:r w:rsidRPr="00870D03">
        <w:rPr>
          <w:rFonts w:ascii="Times New Roman" w:hAnsi="Times New Roman" w:cs="Times New Roman"/>
          <w:sz w:val="28"/>
          <w:szCs w:val="28"/>
        </w:rPr>
        <w:t>озяйственная служба – осуществляет уборку номеров производственных помещений и общественных мест, оказывает услуги прачечной для гостей и сотрудников отеля, параллельно со службой безопасности осуществляет контроль за находками и пропажами;</w:t>
      </w:r>
    </w:p>
    <w:p w14:paraId="1D8DF4AA" w14:textId="77777777" w:rsidR="00870D03" w:rsidRPr="00870D03" w:rsidRDefault="00870D03" w:rsidP="00870D0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D03">
        <w:rPr>
          <w:rFonts w:ascii="Times New Roman" w:hAnsi="Times New Roman" w:cs="Times New Roman"/>
          <w:sz w:val="28"/>
          <w:szCs w:val="28"/>
        </w:rPr>
        <w:t>14)</w:t>
      </w:r>
      <w:r w:rsidRPr="00870D03">
        <w:rPr>
          <w:rFonts w:ascii="Times New Roman" w:hAnsi="Times New Roman" w:cs="Times New Roman"/>
          <w:sz w:val="28"/>
          <w:szCs w:val="28"/>
        </w:rPr>
        <w:tab/>
        <w:t>СПА-центр и фитнес;</w:t>
      </w:r>
    </w:p>
    <w:p w14:paraId="69EFDBF2" w14:textId="7717CAAA" w:rsidR="00870D03" w:rsidRPr="00870D03" w:rsidRDefault="00870D03" w:rsidP="00870D0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D03">
        <w:rPr>
          <w:rFonts w:ascii="Times New Roman" w:hAnsi="Times New Roman" w:cs="Times New Roman"/>
          <w:sz w:val="28"/>
          <w:szCs w:val="28"/>
        </w:rPr>
        <w:t>15)</w:t>
      </w:r>
      <w:r w:rsidRPr="00870D0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О</w:t>
      </w:r>
      <w:r w:rsidRPr="00870D03">
        <w:rPr>
          <w:rFonts w:ascii="Times New Roman" w:hAnsi="Times New Roman" w:cs="Times New Roman"/>
          <w:sz w:val="28"/>
          <w:szCs w:val="28"/>
        </w:rPr>
        <w:t>тдел продаж и маркетинга – занимается продажей номерного фонда, заключением корпоративных договоров и организациями туристических групп, продажей и организацией мероприятий на территории отеля и вне ее, а также продвижением отеля;</w:t>
      </w:r>
    </w:p>
    <w:p w14:paraId="71B24758" w14:textId="5C4A87A0" w:rsidR="00870D03" w:rsidRPr="00870D03" w:rsidRDefault="00870D03" w:rsidP="009716FF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D03">
        <w:rPr>
          <w:rFonts w:ascii="Times New Roman" w:hAnsi="Times New Roman" w:cs="Times New Roman"/>
          <w:sz w:val="28"/>
          <w:szCs w:val="28"/>
        </w:rPr>
        <w:t>16)</w:t>
      </w:r>
      <w:r w:rsidRPr="00870D0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О</w:t>
      </w:r>
      <w:r w:rsidRPr="00870D03">
        <w:rPr>
          <w:rFonts w:ascii="Times New Roman" w:hAnsi="Times New Roman" w:cs="Times New Roman"/>
          <w:sz w:val="28"/>
          <w:szCs w:val="28"/>
        </w:rPr>
        <w:t xml:space="preserve">тдел бронирования и контроля за доходами – осуществляет бронирование номеров, активно сотрудничая с отделом планирования и отделом </w:t>
      </w:r>
      <w:r w:rsidRPr="00870D03">
        <w:rPr>
          <w:rFonts w:ascii="Times New Roman" w:hAnsi="Times New Roman" w:cs="Times New Roman"/>
          <w:sz w:val="28"/>
          <w:szCs w:val="28"/>
        </w:rPr>
        <w:lastRenderedPageBreak/>
        <w:t>продаж;</w:t>
      </w:r>
    </w:p>
    <w:p w14:paraId="1ECDD3CB" w14:textId="275AD5A4" w:rsidR="00870D03" w:rsidRDefault="00870D03" w:rsidP="00870D0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D03">
        <w:rPr>
          <w:rFonts w:ascii="Times New Roman" w:hAnsi="Times New Roman" w:cs="Times New Roman"/>
          <w:sz w:val="28"/>
          <w:szCs w:val="28"/>
        </w:rPr>
        <w:t>1</w:t>
      </w:r>
      <w:r w:rsidR="009716FF">
        <w:rPr>
          <w:rFonts w:ascii="Times New Roman" w:hAnsi="Times New Roman" w:cs="Times New Roman"/>
          <w:sz w:val="28"/>
          <w:szCs w:val="28"/>
        </w:rPr>
        <w:t>7</w:t>
      </w:r>
      <w:r w:rsidRPr="00870D03">
        <w:rPr>
          <w:rFonts w:ascii="Times New Roman" w:hAnsi="Times New Roman" w:cs="Times New Roman"/>
          <w:sz w:val="28"/>
          <w:szCs w:val="28"/>
        </w:rPr>
        <w:t>)</w:t>
      </w:r>
      <w:r w:rsidRPr="00870D0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О</w:t>
      </w:r>
      <w:r w:rsidRPr="00870D03">
        <w:rPr>
          <w:rFonts w:ascii="Times New Roman" w:hAnsi="Times New Roman" w:cs="Times New Roman"/>
          <w:sz w:val="28"/>
          <w:szCs w:val="28"/>
        </w:rPr>
        <w:t>тдел кадров – занимается подбором персонала, оформлением документов, разработкой программ обучения и профессионального развития.</w:t>
      </w:r>
    </w:p>
    <w:p w14:paraId="7E4777ED" w14:textId="7B09DDAA" w:rsidR="00A3182F" w:rsidRPr="00861752" w:rsidRDefault="00870D03" w:rsidP="00870D0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D03">
        <w:rPr>
          <w:rFonts w:ascii="Times New Roman" w:hAnsi="Times New Roman" w:cs="Times New Roman"/>
          <w:sz w:val="28"/>
          <w:szCs w:val="28"/>
        </w:rPr>
        <w:t>Правильное распределение обязанностей между сотрудниками всегда отражается на деятельности организации в целом. Благоприятный климат в коллективе всегда становится залогом к успеху и зачастую зависит от руководителя</w:t>
      </w:r>
      <w:r w:rsidR="00861752" w:rsidRPr="00861752">
        <w:rPr>
          <w:rFonts w:ascii="Times New Roman" w:hAnsi="Times New Roman" w:cs="Times New Roman"/>
          <w:sz w:val="28"/>
          <w:szCs w:val="28"/>
        </w:rPr>
        <w:t xml:space="preserve"> [7]</w:t>
      </w:r>
    </w:p>
    <w:p w14:paraId="16D0BF3A" w14:textId="36221240" w:rsidR="00A3182F" w:rsidRDefault="00A3182F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82F">
        <w:rPr>
          <w:rFonts w:ascii="Times New Roman" w:hAnsi="Times New Roman" w:cs="Times New Roman"/>
          <w:sz w:val="28"/>
          <w:szCs w:val="28"/>
        </w:rPr>
        <w:t>Для эффективного управления отелем необходимо, чтобы все управленческие решения, направленные на удовлетворение потребностей гостей, опирались на строго зафиксиро</w:t>
      </w:r>
      <w:r>
        <w:rPr>
          <w:rFonts w:ascii="Times New Roman" w:hAnsi="Times New Roman" w:cs="Times New Roman"/>
          <w:sz w:val="28"/>
          <w:szCs w:val="28"/>
        </w:rPr>
        <w:t>ванную управленческую иерархию.</w:t>
      </w:r>
    </w:p>
    <w:p w14:paraId="5422E3A3" w14:textId="0EA8F191" w:rsidR="00FB6D22" w:rsidRDefault="00FB6D22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образом, ООО «ЛОТТЕ Отель Владивосток»</w:t>
      </w:r>
      <w:r w:rsidR="00A117F2">
        <w:rPr>
          <w:rFonts w:ascii="Times New Roman" w:hAnsi="Times New Roman" w:cs="Times New Roman"/>
          <w:sz w:val="28"/>
          <w:szCs w:val="28"/>
        </w:rPr>
        <w:t xml:space="preserve"> с</w:t>
      </w:r>
      <w:r w:rsidR="00A117F2" w:rsidRPr="00CF0865">
        <w:rPr>
          <w:rFonts w:ascii="Times New Roman" w:hAnsi="Times New Roman" w:cs="Times New Roman"/>
          <w:sz w:val="28"/>
          <w:szCs w:val="28"/>
        </w:rPr>
        <w:t>труктура управления органи</w:t>
      </w:r>
      <w:r w:rsidR="00A117F2">
        <w:rPr>
          <w:rFonts w:ascii="Times New Roman" w:hAnsi="Times New Roman" w:cs="Times New Roman"/>
          <w:sz w:val="28"/>
          <w:szCs w:val="28"/>
        </w:rPr>
        <w:t>зацией</w:t>
      </w:r>
      <w:r w:rsidR="00A117F2" w:rsidRPr="00CF0865">
        <w:rPr>
          <w:rFonts w:ascii="Times New Roman" w:hAnsi="Times New Roman" w:cs="Times New Roman"/>
          <w:sz w:val="28"/>
          <w:szCs w:val="28"/>
        </w:rPr>
        <w:t xml:space="preserve"> является линейно-функциональной. При такой </w:t>
      </w:r>
      <w:r w:rsidR="002830C8" w:rsidRPr="00CF0865">
        <w:rPr>
          <w:rFonts w:ascii="Times New Roman" w:hAnsi="Times New Roman" w:cs="Times New Roman"/>
          <w:sz w:val="28"/>
          <w:szCs w:val="28"/>
        </w:rPr>
        <w:t xml:space="preserve">структуре </w:t>
      </w:r>
      <w:r w:rsidR="002830C8">
        <w:rPr>
          <w:rFonts w:ascii="Times New Roman" w:hAnsi="Times New Roman" w:cs="Times New Roman"/>
          <w:sz w:val="28"/>
          <w:szCs w:val="28"/>
        </w:rPr>
        <w:t xml:space="preserve">во главе </w:t>
      </w:r>
      <w:r w:rsidR="002830C8" w:rsidRPr="00CF0865">
        <w:rPr>
          <w:rFonts w:ascii="Times New Roman" w:hAnsi="Times New Roman" w:cs="Times New Roman"/>
          <w:sz w:val="28"/>
          <w:szCs w:val="28"/>
        </w:rPr>
        <w:t>руководител</w:t>
      </w:r>
      <w:r w:rsidR="002830C8">
        <w:rPr>
          <w:rFonts w:ascii="Times New Roman" w:hAnsi="Times New Roman" w:cs="Times New Roman"/>
          <w:sz w:val="28"/>
          <w:szCs w:val="28"/>
        </w:rPr>
        <w:t>я</w:t>
      </w:r>
      <w:r w:rsidR="00A117F2">
        <w:rPr>
          <w:rFonts w:ascii="Times New Roman" w:hAnsi="Times New Roman" w:cs="Times New Roman"/>
          <w:sz w:val="28"/>
          <w:szCs w:val="28"/>
        </w:rPr>
        <w:t xml:space="preserve">, </w:t>
      </w:r>
      <w:r w:rsidR="002830C8">
        <w:rPr>
          <w:rFonts w:ascii="Times New Roman" w:hAnsi="Times New Roman" w:cs="Times New Roman"/>
          <w:sz w:val="28"/>
          <w:szCs w:val="28"/>
        </w:rPr>
        <w:t xml:space="preserve">осуществляют свою </w:t>
      </w:r>
      <w:r w:rsidR="00A117F2" w:rsidRPr="00870D03">
        <w:rPr>
          <w:rFonts w:ascii="Times New Roman" w:hAnsi="Times New Roman" w:cs="Times New Roman"/>
          <w:sz w:val="28"/>
          <w:szCs w:val="28"/>
        </w:rPr>
        <w:t xml:space="preserve">работу в отеле </w:t>
      </w:r>
      <w:r w:rsidR="002B1441">
        <w:rPr>
          <w:rFonts w:ascii="Times New Roman" w:hAnsi="Times New Roman" w:cs="Times New Roman"/>
          <w:sz w:val="28"/>
          <w:szCs w:val="28"/>
        </w:rPr>
        <w:t xml:space="preserve">различные </w:t>
      </w:r>
      <w:r w:rsidR="00A117F2" w:rsidRPr="00870D03">
        <w:rPr>
          <w:rFonts w:ascii="Times New Roman" w:hAnsi="Times New Roman" w:cs="Times New Roman"/>
          <w:sz w:val="28"/>
          <w:szCs w:val="28"/>
        </w:rPr>
        <w:t>структурные подразделения</w:t>
      </w:r>
      <w:r w:rsidR="002B1441">
        <w:rPr>
          <w:rFonts w:ascii="Times New Roman" w:hAnsi="Times New Roman" w:cs="Times New Roman"/>
          <w:sz w:val="28"/>
          <w:szCs w:val="28"/>
        </w:rPr>
        <w:t>.</w:t>
      </w:r>
    </w:p>
    <w:p w14:paraId="2A28EF2F" w14:textId="2608E96C" w:rsidR="00FA0D01" w:rsidRPr="006C019C" w:rsidRDefault="00FA0D01" w:rsidP="00AA5079">
      <w:pPr>
        <w:pStyle w:val="2"/>
        <w:widowControl w:val="0"/>
        <w:spacing w:before="240"/>
        <w:ind w:firstLine="709"/>
        <w:jc w:val="both"/>
      </w:pPr>
      <w:bookmarkStart w:id="11" w:name="_Toc104234730"/>
      <w:bookmarkStart w:id="12" w:name="_Toc104583728"/>
      <w:bookmarkStart w:id="13" w:name="_Toc116868262"/>
      <w:r w:rsidRPr="006C019C">
        <w:t xml:space="preserve">1.3 </w:t>
      </w:r>
      <w:bookmarkStart w:id="14" w:name="_Toc77514058"/>
      <w:r w:rsidRPr="006C019C">
        <w:t>Анализ кадровой ситуации</w:t>
      </w:r>
      <w:bookmarkEnd w:id="11"/>
      <w:bookmarkEnd w:id="12"/>
      <w:bookmarkEnd w:id="13"/>
      <w:bookmarkEnd w:id="14"/>
      <w:r w:rsidRPr="006C019C">
        <w:t xml:space="preserve"> </w:t>
      </w:r>
    </w:p>
    <w:p w14:paraId="4785B002" w14:textId="77777777" w:rsidR="00861752" w:rsidRDefault="00522ECB" w:rsidP="00791CA3">
      <w:pPr>
        <w:pStyle w:val="a4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751E">
        <w:rPr>
          <w:rFonts w:ascii="Times New Roman" w:hAnsi="Times New Roman" w:cs="Times New Roman"/>
          <w:sz w:val="28"/>
          <w:szCs w:val="28"/>
        </w:rPr>
        <w:t xml:space="preserve">Регламентным документом, регулирующим работу персонала гостиницы </w:t>
      </w:r>
      <w:r>
        <w:rPr>
          <w:rFonts w:ascii="Times New Roman" w:hAnsi="Times New Roman" w:cs="Times New Roman"/>
          <w:sz w:val="28"/>
          <w:szCs w:val="28"/>
        </w:rPr>
        <w:t xml:space="preserve">«ЛОТТЕ Отель Владивосток», </w:t>
      </w:r>
      <w:r w:rsidRPr="00D5751E">
        <w:rPr>
          <w:rFonts w:ascii="Times New Roman" w:hAnsi="Times New Roman" w:cs="Times New Roman"/>
          <w:sz w:val="28"/>
          <w:szCs w:val="28"/>
        </w:rPr>
        <w:t>является не только типовой трудовой договор, в котором описываются должностные ин</w:t>
      </w:r>
      <w:r>
        <w:rPr>
          <w:rFonts w:ascii="Times New Roman" w:hAnsi="Times New Roman" w:cs="Times New Roman"/>
          <w:sz w:val="28"/>
          <w:szCs w:val="28"/>
        </w:rPr>
        <w:t>струкции сотрудников</w:t>
      </w:r>
      <w:r w:rsidR="00AD38D0">
        <w:rPr>
          <w:rFonts w:ascii="Times New Roman" w:hAnsi="Times New Roman" w:cs="Times New Roman"/>
          <w:sz w:val="28"/>
          <w:szCs w:val="28"/>
        </w:rPr>
        <w:t>, а штатное расписание</w:t>
      </w:r>
      <w:r w:rsidRPr="00D5751E">
        <w:rPr>
          <w:rFonts w:ascii="Times New Roman" w:hAnsi="Times New Roman" w:cs="Times New Roman"/>
          <w:sz w:val="28"/>
          <w:szCs w:val="28"/>
        </w:rPr>
        <w:t xml:space="preserve">. Также </w:t>
      </w:r>
      <w:r w:rsidR="00AD38D0">
        <w:rPr>
          <w:rFonts w:ascii="Times New Roman" w:hAnsi="Times New Roman" w:cs="Times New Roman"/>
          <w:sz w:val="28"/>
          <w:szCs w:val="28"/>
        </w:rPr>
        <w:t xml:space="preserve">в компании для каждого структурного подразделения </w:t>
      </w:r>
      <w:r w:rsidRPr="00D5751E">
        <w:rPr>
          <w:rFonts w:ascii="Times New Roman" w:hAnsi="Times New Roman" w:cs="Times New Roman"/>
          <w:sz w:val="28"/>
          <w:szCs w:val="28"/>
        </w:rPr>
        <w:t xml:space="preserve">разработано «Положение о структурном подразделении» - основной нормативный документ, регламентирующий назначение и место подразделения на предприятии, его структуру, основные функции и задачи управления, права, ответственность и формы поощрения работников подразделения. </w:t>
      </w:r>
    </w:p>
    <w:p w14:paraId="7F6CA3AE" w14:textId="1EAA0861" w:rsidR="00522ECB" w:rsidRDefault="00522ECB" w:rsidP="00791CA3">
      <w:pPr>
        <w:pStyle w:val="a4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751E">
        <w:rPr>
          <w:rFonts w:ascii="Times New Roman" w:hAnsi="Times New Roman" w:cs="Times New Roman"/>
          <w:sz w:val="28"/>
          <w:szCs w:val="28"/>
        </w:rPr>
        <w:t>Положение о структурном подразделении позволяет официально закрепить рациональное распределение функций между подразделениями</w:t>
      </w:r>
      <w:r w:rsidR="00861752" w:rsidRPr="00861752">
        <w:rPr>
          <w:rFonts w:ascii="Times New Roman" w:hAnsi="Times New Roman" w:cs="Times New Roman"/>
          <w:sz w:val="28"/>
          <w:szCs w:val="28"/>
        </w:rPr>
        <w:t xml:space="preserve"> [8]</w:t>
      </w:r>
      <w:r w:rsidRPr="00D5751E">
        <w:rPr>
          <w:rFonts w:ascii="Times New Roman" w:hAnsi="Times New Roman" w:cs="Times New Roman"/>
          <w:sz w:val="28"/>
          <w:szCs w:val="28"/>
        </w:rPr>
        <w:t>.</w:t>
      </w:r>
    </w:p>
    <w:p w14:paraId="40568860" w14:textId="77777777" w:rsidR="00AD38D0" w:rsidRDefault="00377185" w:rsidP="0012652F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7185">
        <w:rPr>
          <w:rFonts w:ascii="Times New Roman" w:hAnsi="Times New Roman" w:cs="Times New Roman"/>
          <w:sz w:val="28"/>
          <w:szCs w:val="28"/>
        </w:rPr>
        <w:t xml:space="preserve">Фактическая численность штатных сотрудников гостиницы </w:t>
      </w:r>
      <w:r w:rsidR="00286AF6">
        <w:rPr>
          <w:rFonts w:ascii="Times New Roman" w:hAnsi="Times New Roman" w:cs="Times New Roman"/>
          <w:sz w:val="28"/>
          <w:szCs w:val="28"/>
        </w:rPr>
        <w:t>на данный момент</w:t>
      </w:r>
      <w:r w:rsidRPr="00377185">
        <w:rPr>
          <w:rFonts w:ascii="Times New Roman" w:hAnsi="Times New Roman" w:cs="Times New Roman"/>
          <w:sz w:val="28"/>
          <w:szCs w:val="28"/>
        </w:rPr>
        <w:t xml:space="preserve"> </w:t>
      </w:r>
      <w:r w:rsidR="00987072">
        <w:rPr>
          <w:rFonts w:ascii="Times New Roman" w:hAnsi="Times New Roman" w:cs="Times New Roman"/>
          <w:sz w:val="28"/>
          <w:szCs w:val="28"/>
        </w:rPr>
        <w:t>502</w:t>
      </w:r>
      <w:r w:rsidRPr="00377185">
        <w:rPr>
          <w:rFonts w:ascii="Times New Roman" w:hAnsi="Times New Roman" w:cs="Times New Roman"/>
          <w:sz w:val="28"/>
          <w:szCs w:val="28"/>
        </w:rPr>
        <w:t xml:space="preserve"> человек.</w:t>
      </w:r>
      <w:r w:rsidR="002B1441">
        <w:rPr>
          <w:rFonts w:ascii="Times New Roman" w:hAnsi="Times New Roman" w:cs="Times New Roman"/>
          <w:sz w:val="28"/>
          <w:szCs w:val="28"/>
        </w:rPr>
        <w:t xml:space="preserve"> </w:t>
      </w:r>
      <w:r w:rsidR="002B1441" w:rsidRPr="002B1441">
        <w:rPr>
          <w:rFonts w:ascii="Times New Roman" w:hAnsi="Times New Roman" w:cs="Times New Roman"/>
          <w:sz w:val="28"/>
          <w:szCs w:val="28"/>
        </w:rPr>
        <w:t xml:space="preserve">Кроме собственного штата сотрудников гостиница прибегает к услугам наемного персонала. </w:t>
      </w:r>
    </w:p>
    <w:p w14:paraId="514DDF81" w14:textId="6E1D2C8C" w:rsidR="0012652F" w:rsidRDefault="002B1441" w:rsidP="0012652F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1441">
        <w:rPr>
          <w:rFonts w:ascii="Times New Roman" w:hAnsi="Times New Roman" w:cs="Times New Roman"/>
          <w:sz w:val="28"/>
          <w:szCs w:val="28"/>
        </w:rPr>
        <w:t xml:space="preserve">Численность </w:t>
      </w:r>
      <w:r w:rsidR="00AD38D0">
        <w:rPr>
          <w:rFonts w:ascii="Times New Roman" w:hAnsi="Times New Roman" w:cs="Times New Roman"/>
          <w:sz w:val="28"/>
          <w:szCs w:val="28"/>
        </w:rPr>
        <w:t>временно привлеченного</w:t>
      </w:r>
      <w:r w:rsidRPr="002B1441">
        <w:rPr>
          <w:rFonts w:ascii="Times New Roman" w:hAnsi="Times New Roman" w:cs="Times New Roman"/>
          <w:sz w:val="28"/>
          <w:szCs w:val="28"/>
        </w:rPr>
        <w:t xml:space="preserve"> персонала состав</w:t>
      </w:r>
      <w:r w:rsidR="00AD38D0">
        <w:rPr>
          <w:rFonts w:ascii="Times New Roman" w:hAnsi="Times New Roman" w:cs="Times New Roman"/>
          <w:sz w:val="28"/>
          <w:szCs w:val="28"/>
        </w:rPr>
        <w:t>ляет в среднем</w:t>
      </w:r>
      <w:r w:rsidR="007E2C5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E2C50">
        <w:rPr>
          <w:rFonts w:ascii="Times New Roman" w:hAnsi="Times New Roman" w:cs="Times New Roman"/>
          <w:sz w:val="28"/>
          <w:szCs w:val="28"/>
        </w:rPr>
        <w:lastRenderedPageBreak/>
        <w:t xml:space="preserve">¼ </w:t>
      </w:r>
      <w:r w:rsidRPr="002B1441">
        <w:rPr>
          <w:rFonts w:ascii="Times New Roman" w:hAnsi="Times New Roman" w:cs="Times New Roman"/>
          <w:sz w:val="28"/>
          <w:szCs w:val="28"/>
        </w:rPr>
        <w:t xml:space="preserve"> от</w:t>
      </w:r>
      <w:proofErr w:type="gramEnd"/>
      <w:r w:rsidRPr="002B1441">
        <w:rPr>
          <w:rFonts w:ascii="Times New Roman" w:hAnsi="Times New Roman" w:cs="Times New Roman"/>
          <w:sz w:val="28"/>
          <w:szCs w:val="28"/>
        </w:rPr>
        <w:t xml:space="preserve"> общего количества штатных работников отеля.</w:t>
      </w:r>
      <w:r w:rsidR="00377185" w:rsidRPr="00377185">
        <w:rPr>
          <w:rFonts w:ascii="Times New Roman" w:hAnsi="Times New Roman" w:cs="Times New Roman"/>
          <w:sz w:val="28"/>
          <w:szCs w:val="28"/>
        </w:rPr>
        <w:t xml:space="preserve"> Подробнее </w:t>
      </w:r>
      <w:r w:rsidR="00AD38D0">
        <w:rPr>
          <w:rFonts w:ascii="Times New Roman" w:hAnsi="Times New Roman" w:cs="Times New Roman"/>
          <w:sz w:val="28"/>
          <w:szCs w:val="28"/>
        </w:rPr>
        <w:t xml:space="preserve">штатный состав по подразделениям </w:t>
      </w:r>
      <w:r w:rsidR="00377185" w:rsidRPr="00377185">
        <w:rPr>
          <w:rFonts w:ascii="Times New Roman" w:hAnsi="Times New Roman" w:cs="Times New Roman"/>
          <w:sz w:val="28"/>
          <w:szCs w:val="28"/>
        </w:rPr>
        <w:t xml:space="preserve">можно </w:t>
      </w:r>
      <w:r w:rsidR="00286AF6">
        <w:rPr>
          <w:rFonts w:ascii="Times New Roman" w:hAnsi="Times New Roman" w:cs="Times New Roman"/>
          <w:sz w:val="28"/>
          <w:szCs w:val="28"/>
        </w:rPr>
        <w:t>рассмотреть</w:t>
      </w:r>
      <w:r w:rsidR="00377185" w:rsidRPr="00377185">
        <w:rPr>
          <w:rFonts w:ascii="Times New Roman" w:hAnsi="Times New Roman" w:cs="Times New Roman"/>
          <w:sz w:val="28"/>
          <w:szCs w:val="28"/>
        </w:rPr>
        <w:t xml:space="preserve"> в </w:t>
      </w:r>
      <w:r w:rsidR="00286AF6">
        <w:rPr>
          <w:rFonts w:ascii="Times New Roman" w:hAnsi="Times New Roman" w:cs="Times New Roman"/>
          <w:sz w:val="28"/>
          <w:szCs w:val="28"/>
        </w:rPr>
        <w:t>т</w:t>
      </w:r>
      <w:r w:rsidR="00377185" w:rsidRPr="00377185">
        <w:rPr>
          <w:rFonts w:ascii="Times New Roman" w:hAnsi="Times New Roman" w:cs="Times New Roman"/>
          <w:sz w:val="28"/>
          <w:szCs w:val="28"/>
        </w:rPr>
        <w:t xml:space="preserve">аблице </w:t>
      </w:r>
      <w:r w:rsidR="00286AF6">
        <w:rPr>
          <w:rFonts w:ascii="Times New Roman" w:hAnsi="Times New Roman" w:cs="Times New Roman"/>
          <w:sz w:val="28"/>
          <w:szCs w:val="28"/>
        </w:rPr>
        <w:t>1</w:t>
      </w:r>
      <w:r w:rsidR="00377185" w:rsidRPr="00377185">
        <w:rPr>
          <w:rFonts w:ascii="Times New Roman" w:hAnsi="Times New Roman" w:cs="Times New Roman"/>
          <w:sz w:val="28"/>
          <w:szCs w:val="28"/>
        </w:rPr>
        <w:t>.</w:t>
      </w:r>
      <w:r w:rsidR="00286AF6">
        <w:rPr>
          <w:rFonts w:ascii="Times New Roman" w:hAnsi="Times New Roman" w:cs="Times New Roman"/>
          <w:sz w:val="28"/>
          <w:szCs w:val="28"/>
        </w:rPr>
        <w:t>2</w:t>
      </w:r>
      <w:r w:rsidR="00377185" w:rsidRPr="00377185">
        <w:rPr>
          <w:rFonts w:ascii="Times New Roman" w:hAnsi="Times New Roman" w:cs="Times New Roman"/>
          <w:sz w:val="28"/>
          <w:szCs w:val="28"/>
        </w:rPr>
        <w:t>.</w:t>
      </w:r>
    </w:p>
    <w:p w14:paraId="25FFA5B3" w14:textId="0FB29E90" w:rsidR="0012652F" w:rsidRDefault="00286AF6" w:rsidP="0012652F">
      <w:pPr>
        <w:widowControl w:val="0"/>
        <w:spacing w:before="24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1.2 Анализ </w:t>
      </w:r>
      <w:r w:rsidR="00B6767B">
        <w:rPr>
          <w:rFonts w:ascii="Times New Roman" w:hAnsi="Times New Roman" w:cs="Times New Roman"/>
          <w:sz w:val="28"/>
          <w:szCs w:val="28"/>
        </w:rPr>
        <w:t xml:space="preserve">укомплектованности </w:t>
      </w:r>
      <w:r>
        <w:rPr>
          <w:rFonts w:ascii="Times New Roman" w:hAnsi="Times New Roman" w:cs="Times New Roman"/>
          <w:sz w:val="28"/>
          <w:szCs w:val="28"/>
        </w:rPr>
        <w:t>штатных сотрудников</w:t>
      </w:r>
    </w:p>
    <w:p w14:paraId="15F61486" w14:textId="72FE6F45" w:rsidR="0012652F" w:rsidRDefault="0012652F" w:rsidP="00B6767B">
      <w:pPr>
        <w:widowControl w:val="0"/>
        <w:spacing w:after="0" w:line="360" w:lineRule="auto"/>
        <w:ind w:left="708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человеках</w:t>
      </w:r>
    </w:p>
    <w:tbl>
      <w:tblPr>
        <w:tblStyle w:val="a3"/>
        <w:tblW w:w="9438" w:type="dxa"/>
        <w:tblLook w:val="04A0" w:firstRow="1" w:lastRow="0" w:firstColumn="1" w:lastColumn="0" w:noHBand="0" w:noVBand="1"/>
      </w:tblPr>
      <w:tblGrid>
        <w:gridCol w:w="2642"/>
        <w:gridCol w:w="3732"/>
        <w:gridCol w:w="1003"/>
        <w:gridCol w:w="943"/>
        <w:gridCol w:w="1029"/>
        <w:gridCol w:w="89"/>
      </w:tblGrid>
      <w:tr w:rsidR="005E5FB6" w14:paraId="3728E137" w14:textId="37C8C483" w:rsidTr="00654F17">
        <w:trPr>
          <w:gridAfter w:val="1"/>
          <w:wAfter w:w="89" w:type="dxa"/>
          <w:trHeight w:val="190"/>
        </w:trPr>
        <w:tc>
          <w:tcPr>
            <w:tcW w:w="2642" w:type="dxa"/>
            <w:vMerge w:val="restart"/>
            <w:vAlign w:val="center"/>
          </w:tcPr>
          <w:p w14:paraId="6A3939BA" w14:textId="49951E59" w:rsidR="005E5FB6" w:rsidRPr="00ED20FD" w:rsidRDefault="005E5FB6" w:rsidP="00C11EF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Подразделение</w:t>
            </w:r>
          </w:p>
        </w:tc>
        <w:tc>
          <w:tcPr>
            <w:tcW w:w="3732" w:type="dxa"/>
            <w:vMerge w:val="restart"/>
          </w:tcPr>
          <w:p w14:paraId="10DC2089" w14:textId="138B775B" w:rsidR="005E5FB6" w:rsidRPr="005E5FB6" w:rsidRDefault="005E5FB6" w:rsidP="00C11EF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FB6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975" w:type="dxa"/>
            <w:gridSpan w:val="3"/>
            <w:vAlign w:val="center"/>
          </w:tcPr>
          <w:p w14:paraId="2C2794AE" w14:textId="490646EF" w:rsidR="005E5FB6" w:rsidRPr="00ED20FD" w:rsidRDefault="005E5FB6" w:rsidP="00C11EF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</w:t>
            </w:r>
          </w:p>
        </w:tc>
      </w:tr>
      <w:tr w:rsidR="005E5FB6" w14:paraId="39A7D676" w14:textId="77777777" w:rsidTr="00654F17">
        <w:trPr>
          <w:trHeight w:val="132"/>
        </w:trPr>
        <w:tc>
          <w:tcPr>
            <w:tcW w:w="2642" w:type="dxa"/>
            <w:vMerge/>
            <w:vAlign w:val="center"/>
          </w:tcPr>
          <w:p w14:paraId="21A93291" w14:textId="77777777" w:rsidR="005E5FB6" w:rsidRPr="00ED20FD" w:rsidRDefault="005E5FB6" w:rsidP="00C11EF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2" w:type="dxa"/>
            <w:vMerge/>
          </w:tcPr>
          <w:p w14:paraId="0490DAE0" w14:textId="77777777" w:rsidR="005E5FB6" w:rsidRPr="005E5FB6" w:rsidRDefault="005E5FB6" w:rsidP="00C11EF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4F36EC85" w14:textId="67D8D5D9" w:rsidR="005E5FB6" w:rsidRPr="00ED20FD" w:rsidRDefault="005E5FB6" w:rsidP="00C11EF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943" w:type="dxa"/>
            <w:vAlign w:val="center"/>
          </w:tcPr>
          <w:p w14:paraId="091C8BE0" w14:textId="1CED6597" w:rsidR="005E5FB6" w:rsidRPr="00ED20FD" w:rsidRDefault="005E5FB6" w:rsidP="00C11EF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118" w:type="dxa"/>
            <w:gridSpan w:val="2"/>
            <w:vAlign w:val="center"/>
          </w:tcPr>
          <w:p w14:paraId="73059EBE" w14:textId="7454D0F8" w:rsidR="005E5FB6" w:rsidRPr="00ED20FD" w:rsidRDefault="005E5FB6" w:rsidP="00C11EF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B6767B" w14:paraId="5933F474" w14:textId="057FAECE" w:rsidTr="00654F17">
        <w:tc>
          <w:tcPr>
            <w:tcW w:w="2642" w:type="dxa"/>
            <w:vAlign w:val="center"/>
          </w:tcPr>
          <w:p w14:paraId="3654C802" w14:textId="519CDC3F" w:rsidR="00B6767B" w:rsidRPr="00ED20FD" w:rsidRDefault="00B6767B" w:rsidP="00654F17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Административный департамент</w:t>
            </w:r>
          </w:p>
        </w:tc>
        <w:tc>
          <w:tcPr>
            <w:tcW w:w="3732" w:type="dxa"/>
          </w:tcPr>
          <w:p w14:paraId="04292D3C" w14:textId="1379DDAA" w:rsidR="00B6767B" w:rsidRDefault="005D39C3" w:rsidP="001F285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Президент, заместитель президента, помощник президента</w:t>
            </w:r>
            <w:r w:rsidR="00B756EA">
              <w:rPr>
                <w:rFonts w:ascii="Times New Roman" w:hAnsi="Times New Roman" w:cs="Times New Roman"/>
                <w:sz w:val="24"/>
                <w:szCs w:val="24"/>
              </w:rPr>
              <w:t>, секретарь, главный бухгалтер</w:t>
            </w:r>
          </w:p>
        </w:tc>
        <w:tc>
          <w:tcPr>
            <w:tcW w:w="1003" w:type="dxa"/>
            <w:vAlign w:val="center"/>
          </w:tcPr>
          <w:p w14:paraId="6D89C413" w14:textId="44296C36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43" w:type="dxa"/>
            <w:vAlign w:val="center"/>
          </w:tcPr>
          <w:p w14:paraId="0DA9F7E6" w14:textId="404CB11D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18" w:type="dxa"/>
            <w:gridSpan w:val="2"/>
            <w:vAlign w:val="center"/>
          </w:tcPr>
          <w:p w14:paraId="0E61D547" w14:textId="123C72EB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6767B" w14:paraId="6F295632" w14:textId="5A3FC05C" w:rsidTr="00654F17">
        <w:tc>
          <w:tcPr>
            <w:tcW w:w="2642" w:type="dxa"/>
            <w:vAlign w:val="center"/>
          </w:tcPr>
          <w:p w14:paraId="3935E12E" w14:textId="20576211" w:rsidR="00B6767B" w:rsidRPr="00ED20FD" w:rsidRDefault="00B6767B" w:rsidP="00654F17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Служба питания и напитков</w:t>
            </w:r>
          </w:p>
        </w:tc>
        <w:tc>
          <w:tcPr>
            <w:tcW w:w="3732" w:type="dxa"/>
          </w:tcPr>
          <w:p w14:paraId="69306110" w14:textId="3F56CEA3" w:rsidR="00B6767B" w:rsidRDefault="00B756EA" w:rsidP="001F285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Официант, повар, шеф-повар</w:t>
            </w:r>
            <w:r w:rsidR="009A379C">
              <w:rPr>
                <w:rFonts w:ascii="Times New Roman" w:hAnsi="Times New Roman" w:cs="Times New Roman"/>
                <w:sz w:val="24"/>
                <w:szCs w:val="24"/>
              </w:rPr>
              <w:t>, кондитер, мойщик посуды</w:t>
            </w:r>
          </w:p>
        </w:tc>
        <w:tc>
          <w:tcPr>
            <w:tcW w:w="1003" w:type="dxa"/>
            <w:vAlign w:val="center"/>
          </w:tcPr>
          <w:p w14:paraId="630C6FC9" w14:textId="3AB91390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943" w:type="dxa"/>
            <w:vAlign w:val="center"/>
          </w:tcPr>
          <w:p w14:paraId="7C409CFA" w14:textId="10FF381C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118" w:type="dxa"/>
            <w:gridSpan w:val="2"/>
            <w:vAlign w:val="center"/>
          </w:tcPr>
          <w:p w14:paraId="5AC372C5" w14:textId="341156B9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</w:tr>
      <w:tr w:rsidR="00B6767B" w14:paraId="62B6D2E1" w14:textId="1716D83E" w:rsidTr="00654F17">
        <w:tc>
          <w:tcPr>
            <w:tcW w:w="2642" w:type="dxa"/>
            <w:vAlign w:val="center"/>
          </w:tcPr>
          <w:p w14:paraId="1FDCB6C0" w14:textId="0EEA51C2" w:rsidR="00B6767B" w:rsidRPr="00ED20FD" w:rsidRDefault="00B6767B" w:rsidP="00654F17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Служба номерного фонда</w:t>
            </w:r>
          </w:p>
        </w:tc>
        <w:tc>
          <w:tcPr>
            <w:tcW w:w="3732" w:type="dxa"/>
          </w:tcPr>
          <w:p w14:paraId="6479F81C" w14:textId="17745B6F" w:rsidR="00B6767B" w:rsidRDefault="00B756EA" w:rsidP="001F285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Горничные, </w:t>
            </w:r>
            <w:r w:rsidR="00170C71">
              <w:rPr>
                <w:rFonts w:ascii="Times New Roman" w:hAnsi="Times New Roman" w:cs="Times New Roman"/>
                <w:sz w:val="24"/>
                <w:szCs w:val="24"/>
              </w:rPr>
              <w:t>сотрудник бельевых складов, администратор, сотрудник службы приема и размещения</w:t>
            </w:r>
          </w:p>
        </w:tc>
        <w:tc>
          <w:tcPr>
            <w:tcW w:w="1003" w:type="dxa"/>
            <w:vAlign w:val="center"/>
          </w:tcPr>
          <w:p w14:paraId="715B9D84" w14:textId="00089648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943" w:type="dxa"/>
            <w:vAlign w:val="center"/>
          </w:tcPr>
          <w:p w14:paraId="203B4B9F" w14:textId="69C9682D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1118" w:type="dxa"/>
            <w:gridSpan w:val="2"/>
            <w:vAlign w:val="center"/>
          </w:tcPr>
          <w:p w14:paraId="627292D8" w14:textId="1838B746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</w:tr>
      <w:tr w:rsidR="00B6767B" w14:paraId="038699D5" w14:textId="60785DE1" w:rsidTr="00654F17">
        <w:tc>
          <w:tcPr>
            <w:tcW w:w="2642" w:type="dxa"/>
            <w:vAlign w:val="center"/>
          </w:tcPr>
          <w:p w14:paraId="1AC4DA62" w14:textId="3A138638" w:rsidR="00B6767B" w:rsidRPr="00ED20FD" w:rsidRDefault="00B6767B" w:rsidP="00654F17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Финансовая служба</w:t>
            </w:r>
          </w:p>
        </w:tc>
        <w:tc>
          <w:tcPr>
            <w:tcW w:w="3732" w:type="dxa"/>
          </w:tcPr>
          <w:p w14:paraId="715255D8" w14:textId="00320882" w:rsidR="00B6767B" w:rsidRDefault="00170C71" w:rsidP="001F285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Бухгалтер, экономист, </w:t>
            </w:r>
            <w:r w:rsidR="009A379C">
              <w:rPr>
                <w:rFonts w:ascii="Times New Roman" w:hAnsi="Times New Roman" w:cs="Times New Roman"/>
                <w:sz w:val="24"/>
                <w:szCs w:val="24"/>
              </w:rPr>
              <w:t>финансовый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аналитик,</w:t>
            </w:r>
            <w:r w:rsidR="009A379C">
              <w:rPr>
                <w:rFonts w:ascii="Times New Roman" w:hAnsi="Times New Roman" w:cs="Times New Roman"/>
                <w:sz w:val="24"/>
                <w:szCs w:val="24"/>
              </w:rPr>
              <w:t xml:space="preserve"> налоговый менеджер, специалист по инвестициям, финансовый риск-менеджер </w:t>
            </w:r>
          </w:p>
        </w:tc>
        <w:tc>
          <w:tcPr>
            <w:tcW w:w="1003" w:type="dxa"/>
            <w:vAlign w:val="center"/>
          </w:tcPr>
          <w:p w14:paraId="0CFA9083" w14:textId="36302D9B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43" w:type="dxa"/>
            <w:vAlign w:val="center"/>
          </w:tcPr>
          <w:p w14:paraId="6F0F6FC9" w14:textId="6DCE4D11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18" w:type="dxa"/>
            <w:gridSpan w:val="2"/>
            <w:vAlign w:val="center"/>
          </w:tcPr>
          <w:p w14:paraId="04B672C8" w14:textId="52DBB785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B6767B" w14:paraId="030FBE85" w14:textId="665E27AA" w:rsidTr="00654F17">
        <w:tc>
          <w:tcPr>
            <w:tcW w:w="2642" w:type="dxa"/>
            <w:vAlign w:val="center"/>
          </w:tcPr>
          <w:p w14:paraId="5DC8223F" w14:textId="444EBA2A" w:rsidR="00B6767B" w:rsidRPr="00ED20FD" w:rsidRDefault="00B6767B" w:rsidP="00654F17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Отдел маркетинга и продаж</w:t>
            </w:r>
          </w:p>
        </w:tc>
        <w:tc>
          <w:tcPr>
            <w:tcW w:w="3732" w:type="dxa"/>
          </w:tcPr>
          <w:p w14:paraId="5FF0A9C9" w14:textId="698D6D06" w:rsidR="00B6767B" w:rsidRDefault="009A379C" w:rsidP="001F285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Менеджер по продажам, менеджер по рекламе, менеджер по банкетам и конференциям,</w:t>
            </w:r>
            <w:r w:rsidR="001C15F1">
              <w:rPr>
                <w:rFonts w:ascii="Times New Roman" w:hAnsi="Times New Roman" w:cs="Times New Roman"/>
                <w:sz w:val="24"/>
                <w:szCs w:val="24"/>
              </w:rPr>
              <w:t xml:space="preserve"> специалист по работе с турфирмами, специалист по работе с корпоративными клиентами </w:t>
            </w:r>
          </w:p>
        </w:tc>
        <w:tc>
          <w:tcPr>
            <w:tcW w:w="1003" w:type="dxa"/>
            <w:vAlign w:val="center"/>
          </w:tcPr>
          <w:p w14:paraId="61D6A89F" w14:textId="7EB424B2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43" w:type="dxa"/>
            <w:vAlign w:val="center"/>
          </w:tcPr>
          <w:p w14:paraId="459C5238" w14:textId="2C23473F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18" w:type="dxa"/>
            <w:gridSpan w:val="2"/>
            <w:vAlign w:val="center"/>
          </w:tcPr>
          <w:p w14:paraId="452489C3" w14:textId="521C40E8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B6767B" w14:paraId="19C376BE" w14:textId="25C5D1FC" w:rsidTr="00654F17">
        <w:tc>
          <w:tcPr>
            <w:tcW w:w="2642" w:type="dxa"/>
            <w:vAlign w:val="center"/>
          </w:tcPr>
          <w:p w14:paraId="0E0CB73B" w14:textId="4A99D5FC" w:rsidR="00B6767B" w:rsidRPr="00ED20FD" w:rsidRDefault="001C15F1" w:rsidP="00654F17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по работе с персоналом</w:t>
            </w:r>
          </w:p>
        </w:tc>
        <w:tc>
          <w:tcPr>
            <w:tcW w:w="3732" w:type="dxa"/>
          </w:tcPr>
          <w:p w14:paraId="772D5AB9" w14:textId="4AE33C9F" w:rsidR="00B6767B" w:rsidRDefault="001C15F1" w:rsidP="001F285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9B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отдела по работе с персоналом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54F17">
              <w:rPr>
                <w:rFonts w:ascii="Times New Roman" w:hAnsi="Times New Roman" w:cs="Times New Roman"/>
                <w:sz w:val="24"/>
                <w:szCs w:val="24"/>
              </w:rPr>
              <w:t>специалист по работе с персоналом, менеджер по работе с персоналом, координатор, менеджер по обучению, преподаватель английского и корейского языка</w:t>
            </w:r>
          </w:p>
        </w:tc>
        <w:tc>
          <w:tcPr>
            <w:tcW w:w="1003" w:type="dxa"/>
            <w:vAlign w:val="center"/>
          </w:tcPr>
          <w:p w14:paraId="18DE0DC8" w14:textId="2EAE7E3B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43" w:type="dxa"/>
            <w:vAlign w:val="center"/>
          </w:tcPr>
          <w:p w14:paraId="5998C9F9" w14:textId="73E13BCC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18" w:type="dxa"/>
            <w:gridSpan w:val="2"/>
            <w:vAlign w:val="center"/>
          </w:tcPr>
          <w:p w14:paraId="311589B6" w14:textId="20F2EB16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6767B" w14:paraId="781464E9" w14:textId="2250EACE" w:rsidTr="00654F17">
        <w:tc>
          <w:tcPr>
            <w:tcW w:w="2642" w:type="dxa"/>
            <w:vAlign w:val="center"/>
          </w:tcPr>
          <w:p w14:paraId="7AAF1CA1" w14:textId="49F56095" w:rsidR="00B6767B" w:rsidRPr="00ED20FD" w:rsidRDefault="00B6767B" w:rsidP="00654F17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Инженерная служба</w:t>
            </w:r>
          </w:p>
        </w:tc>
        <w:tc>
          <w:tcPr>
            <w:tcW w:w="3732" w:type="dxa"/>
          </w:tcPr>
          <w:p w14:paraId="36044891" w14:textId="3AD641FF" w:rsidR="00B6767B" w:rsidRDefault="001C15F1" w:rsidP="001F285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Сантехник, электрик, </w:t>
            </w:r>
          </w:p>
        </w:tc>
        <w:tc>
          <w:tcPr>
            <w:tcW w:w="1003" w:type="dxa"/>
            <w:vAlign w:val="center"/>
          </w:tcPr>
          <w:p w14:paraId="2AEA42E0" w14:textId="21FE5B60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43" w:type="dxa"/>
            <w:vAlign w:val="center"/>
          </w:tcPr>
          <w:p w14:paraId="0F3AF67E" w14:textId="211CDE81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18" w:type="dxa"/>
            <w:gridSpan w:val="2"/>
            <w:vAlign w:val="center"/>
          </w:tcPr>
          <w:p w14:paraId="154C9297" w14:textId="22316690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B6767B" w14:paraId="5B86885F" w14:textId="35A075B6" w:rsidTr="00654F17">
        <w:tc>
          <w:tcPr>
            <w:tcW w:w="2642" w:type="dxa"/>
            <w:vAlign w:val="center"/>
          </w:tcPr>
          <w:p w14:paraId="2F339F90" w14:textId="356D469B" w:rsidR="00B6767B" w:rsidRPr="00ED20FD" w:rsidRDefault="00B6767B" w:rsidP="00654F17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Служба безопасности</w:t>
            </w:r>
          </w:p>
        </w:tc>
        <w:tc>
          <w:tcPr>
            <w:tcW w:w="3732" w:type="dxa"/>
          </w:tcPr>
          <w:p w14:paraId="6415BB26" w14:textId="504BDDAA" w:rsidR="00B6767B" w:rsidRDefault="00B756EA" w:rsidP="001F285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Охранник </w:t>
            </w:r>
          </w:p>
        </w:tc>
        <w:tc>
          <w:tcPr>
            <w:tcW w:w="1003" w:type="dxa"/>
            <w:vAlign w:val="center"/>
          </w:tcPr>
          <w:p w14:paraId="6A7D1474" w14:textId="5D60C295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43" w:type="dxa"/>
            <w:vAlign w:val="center"/>
          </w:tcPr>
          <w:p w14:paraId="30372627" w14:textId="25575252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18" w:type="dxa"/>
            <w:gridSpan w:val="2"/>
            <w:vAlign w:val="center"/>
          </w:tcPr>
          <w:p w14:paraId="67D08C33" w14:textId="5C38654C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B6767B" w14:paraId="7AD1A8EF" w14:textId="77777777" w:rsidTr="00654F17">
        <w:tc>
          <w:tcPr>
            <w:tcW w:w="2642" w:type="dxa"/>
            <w:vAlign w:val="bottom"/>
          </w:tcPr>
          <w:p w14:paraId="4082B297" w14:textId="41F29AE0" w:rsidR="00B6767B" w:rsidRPr="00ED20FD" w:rsidRDefault="00B6767B" w:rsidP="00C11EF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732" w:type="dxa"/>
          </w:tcPr>
          <w:p w14:paraId="58496A9A" w14:textId="77777777" w:rsidR="00B6767B" w:rsidRDefault="00B6767B" w:rsidP="001F285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710A32C7" w14:textId="30B985A9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394</w:t>
            </w:r>
          </w:p>
        </w:tc>
        <w:tc>
          <w:tcPr>
            <w:tcW w:w="943" w:type="dxa"/>
            <w:vAlign w:val="center"/>
          </w:tcPr>
          <w:p w14:paraId="2F4AFA06" w14:textId="2ECE42B0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442</w:t>
            </w:r>
          </w:p>
        </w:tc>
        <w:tc>
          <w:tcPr>
            <w:tcW w:w="1118" w:type="dxa"/>
            <w:gridSpan w:val="2"/>
            <w:vAlign w:val="center"/>
          </w:tcPr>
          <w:p w14:paraId="6A668A39" w14:textId="43998FE5" w:rsidR="00B6767B" w:rsidRPr="00ED20FD" w:rsidRDefault="00B6767B" w:rsidP="00654F1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502</w:t>
            </w:r>
          </w:p>
        </w:tc>
      </w:tr>
    </w:tbl>
    <w:p w14:paraId="686E96A1" w14:textId="252F0944" w:rsidR="00B6767B" w:rsidRDefault="00B6767B" w:rsidP="002B1441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0C8D">
        <w:rPr>
          <w:rFonts w:ascii="Times New Roman" w:hAnsi="Times New Roman" w:cs="Times New Roman"/>
          <w:sz w:val="28"/>
          <w:szCs w:val="28"/>
        </w:rPr>
        <w:t>Такие позиции, как водители</w:t>
      </w:r>
      <w:r w:rsidR="00B70C8D">
        <w:rPr>
          <w:rFonts w:ascii="Times New Roman" w:hAnsi="Times New Roman" w:cs="Times New Roman"/>
          <w:sz w:val="28"/>
          <w:szCs w:val="28"/>
        </w:rPr>
        <w:t>, официанты</w:t>
      </w:r>
      <w:r w:rsidR="00224773">
        <w:rPr>
          <w:rFonts w:ascii="Times New Roman" w:hAnsi="Times New Roman" w:cs="Times New Roman"/>
          <w:sz w:val="28"/>
          <w:szCs w:val="28"/>
        </w:rPr>
        <w:t xml:space="preserve"> и повара</w:t>
      </w:r>
      <w:r w:rsidR="00B70C8D">
        <w:rPr>
          <w:rFonts w:ascii="Times New Roman" w:hAnsi="Times New Roman" w:cs="Times New Roman"/>
          <w:sz w:val="28"/>
          <w:szCs w:val="28"/>
        </w:rPr>
        <w:t xml:space="preserve"> банкетинг</w:t>
      </w:r>
      <w:r w:rsidR="00224773">
        <w:rPr>
          <w:rFonts w:ascii="Times New Roman" w:hAnsi="Times New Roman" w:cs="Times New Roman"/>
          <w:sz w:val="28"/>
          <w:szCs w:val="28"/>
        </w:rPr>
        <w:t>а</w:t>
      </w:r>
      <w:r w:rsidR="00B70C8D">
        <w:rPr>
          <w:rFonts w:ascii="Times New Roman" w:hAnsi="Times New Roman" w:cs="Times New Roman"/>
          <w:sz w:val="28"/>
          <w:szCs w:val="28"/>
        </w:rPr>
        <w:t xml:space="preserve">, </w:t>
      </w:r>
      <w:r w:rsidR="00224773">
        <w:rPr>
          <w:rFonts w:ascii="Times New Roman" w:hAnsi="Times New Roman" w:cs="Times New Roman"/>
          <w:sz w:val="28"/>
          <w:szCs w:val="28"/>
        </w:rPr>
        <w:t xml:space="preserve">мойщик окон, курьеры, </w:t>
      </w:r>
      <w:r w:rsidR="005E5FB6">
        <w:rPr>
          <w:rFonts w:ascii="Times New Roman" w:hAnsi="Times New Roman" w:cs="Times New Roman"/>
          <w:sz w:val="28"/>
          <w:szCs w:val="28"/>
        </w:rPr>
        <w:t xml:space="preserve">садовники и дворники, </w:t>
      </w:r>
      <w:r w:rsidR="00224773">
        <w:rPr>
          <w:rFonts w:ascii="Times New Roman" w:hAnsi="Times New Roman" w:cs="Times New Roman"/>
          <w:sz w:val="28"/>
          <w:szCs w:val="28"/>
        </w:rPr>
        <w:t>фотографы</w:t>
      </w:r>
      <w:r w:rsidR="005E5FB6">
        <w:rPr>
          <w:rFonts w:ascii="Times New Roman" w:hAnsi="Times New Roman" w:cs="Times New Roman"/>
          <w:sz w:val="28"/>
          <w:szCs w:val="28"/>
        </w:rPr>
        <w:t>, руководители ООО «Лотте Отель Владивосток» используют аутсорсинг персонала.</w:t>
      </w:r>
    </w:p>
    <w:p w14:paraId="7671BAE2" w14:textId="6A77EE05" w:rsidR="001F2859" w:rsidRDefault="001F2859" w:rsidP="002B1441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таблице 1.3 </w:t>
      </w:r>
      <w:r w:rsidR="00DB4D5D">
        <w:rPr>
          <w:rFonts w:ascii="Times New Roman" w:hAnsi="Times New Roman" w:cs="Times New Roman"/>
          <w:sz w:val="28"/>
          <w:szCs w:val="28"/>
        </w:rPr>
        <w:t xml:space="preserve">представлена информация по движению персонала за последние 3 года. </w:t>
      </w:r>
    </w:p>
    <w:p w14:paraId="15F3375F" w14:textId="15B25EED" w:rsidR="00DB4D5D" w:rsidRDefault="00DB4D5D" w:rsidP="00AF3DBC">
      <w:pPr>
        <w:widowControl w:val="0"/>
        <w:spacing w:before="24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Таблица 1.3 </w:t>
      </w:r>
      <w:r w:rsidR="00B6767B">
        <w:rPr>
          <w:rFonts w:ascii="Times New Roman" w:hAnsi="Times New Roman" w:cs="Times New Roman"/>
          <w:sz w:val="28"/>
          <w:szCs w:val="28"/>
        </w:rPr>
        <w:t>Анализ</w:t>
      </w:r>
      <w:r>
        <w:rPr>
          <w:rFonts w:ascii="Times New Roman" w:hAnsi="Times New Roman" w:cs="Times New Roman"/>
          <w:sz w:val="28"/>
          <w:szCs w:val="28"/>
        </w:rPr>
        <w:t xml:space="preserve"> по движению персонала </w:t>
      </w:r>
    </w:p>
    <w:p w14:paraId="47F8FCC7" w14:textId="2A195C8F" w:rsidR="00DB4D5D" w:rsidRDefault="00DB4D5D" w:rsidP="001C15F1">
      <w:pPr>
        <w:widowControl w:val="0"/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человеках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665"/>
        <w:gridCol w:w="1418"/>
        <w:gridCol w:w="1134"/>
        <w:gridCol w:w="1127"/>
      </w:tblGrid>
      <w:tr w:rsidR="00DB4D5D" w14:paraId="438A8D17" w14:textId="77777777" w:rsidTr="00B95748">
        <w:tc>
          <w:tcPr>
            <w:tcW w:w="5665" w:type="dxa"/>
            <w:vAlign w:val="center"/>
          </w:tcPr>
          <w:p w14:paraId="01B58E6B" w14:textId="0174A7E0" w:rsidR="00DB4D5D" w:rsidRPr="00B95748" w:rsidRDefault="00DB4D5D" w:rsidP="00B95748">
            <w:pPr>
              <w:widowControl w:val="0"/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418" w:type="dxa"/>
            <w:vAlign w:val="center"/>
          </w:tcPr>
          <w:p w14:paraId="2D254E74" w14:textId="30FF5904" w:rsidR="00DB4D5D" w:rsidRPr="00B95748" w:rsidRDefault="00DB4D5D" w:rsidP="00B95748">
            <w:pPr>
              <w:widowControl w:val="0"/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134" w:type="dxa"/>
            <w:vAlign w:val="center"/>
          </w:tcPr>
          <w:p w14:paraId="0B3F78BC" w14:textId="294BB355" w:rsidR="00DB4D5D" w:rsidRPr="00B95748" w:rsidRDefault="00DB4D5D" w:rsidP="00B95748">
            <w:pPr>
              <w:widowControl w:val="0"/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127" w:type="dxa"/>
            <w:vAlign w:val="center"/>
          </w:tcPr>
          <w:p w14:paraId="1D077E72" w14:textId="02DD5441" w:rsidR="00DB4D5D" w:rsidRPr="00B95748" w:rsidRDefault="00DB4D5D" w:rsidP="00B95748">
            <w:pPr>
              <w:widowControl w:val="0"/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DB4D5D" w14:paraId="5EF36854" w14:textId="77777777" w:rsidTr="002B1441">
        <w:trPr>
          <w:trHeight w:val="259"/>
        </w:trPr>
        <w:tc>
          <w:tcPr>
            <w:tcW w:w="5665" w:type="dxa"/>
            <w:vAlign w:val="center"/>
          </w:tcPr>
          <w:p w14:paraId="3553959B" w14:textId="6A49DF98" w:rsidR="00DB4D5D" w:rsidRPr="00B95748" w:rsidRDefault="00DB4D5D" w:rsidP="00B9574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Среднесписочная</w:t>
            </w:r>
          </w:p>
        </w:tc>
        <w:tc>
          <w:tcPr>
            <w:tcW w:w="1418" w:type="dxa"/>
            <w:vAlign w:val="center"/>
          </w:tcPr>
          <w:p w14:paraId="629F2483" w14:textId="787F0D31" w:rsidR="00DB4D5D" w:rsidRPr="00B95748" w:rsidRDefault="00A511D4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394</w:t>
            </w:r>
          </w:p>
        </w:tc>
        <w:tc>
          <w:tcPr>
            <w:tcW w:w="1134" w:type="dxa"/>
            <w:vAlign w:val="center"/>
          </w:tcPr>
          <w:p w14:paraId="0E48A131" w14:textId="2281E3CD" w:rsidR="00DB4D5D" w:rsidRPr="00B95748" w:rsidRDefault="00A511D4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B2A0B" w:rsidRPr="00B95748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27" w:type="dxa"/>
            <w:vAlign w:val="center"/>
          </w:tcPr>
          <w:p w14:paraId="135C81FC" w14:textId="573BB44F" w:rsidR="00DB4D5D" w:rsidRPr="00B95748" w:rsidRDefault="00A511D4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DB0315" w:rsidRPr="00B957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B4D5D" w14:paraId="3CA9FA35" w14:textId="77777777" w:rsidTr="002B1441">
        <w:trPr>
          <w:trHeight w:val="253"/>
        </w:trPr>
        <w:tc>
          <w:tcPr>
            <w:tcW w:w="5665" w:type="dxa"/>
            <w:vAlign w:val="center"/>
          </w:tcPr>
          <w:p w14:paraId="3AF638CE" w14:textId="59B92AB6" w:rsidR="00DB4D5D" w:rsidRPr="00B95748" w:rsidRDefault="00DB4D5D" w:rsidP="00B9574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принятых</w:t>
            </w:r>
          </w:p>
        </w:tc>
        <w:tc>
          <w:tcPr>
            <w:tcW w:w="1418" w:type="dxa"/>
            <w:vAlign w:val="center"/>
          </w:tcPr>
          <w:p w14:paraId="12EE0BF5" w14:textId="18423777" w:rsidR="00DB4D5D" w:rsidRPr="00B95748" w:rsidRDefault="00F65B07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  <w:vAlign w:val="center"/>
          </w:tcPr>
          <w:p w14:paraId="514D76AB" w14:textId="44358BC6" w:rsidR="00DB4D5D" w:rsidRPr="00B95748" w:rsidRDefault="00DB2A0B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127" w:type="dxa"/>
            <w:vAlign w:val="center"/>
          </w:tcPr>
          <w:p w14:paraId="23CE4E99" w14:textId="11DAFBF4" w:rsidR="00DB4D5D" w:rsidRPr="00B95748" w:rsidRDefault="00DB2A0B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DB4D5D" w14:paraId="741DABF6" w14:textId="77777777" w:rsidTr="002B1441">
        <w:trPr>
          <w:trHeight w:val="275"/>
        </w:trPr>
        <w:tc>
          <w:tcPr>
            <w:tcW w:w="5665" w:type="dxa"/>
            <w:vAlign w:val="center"/>
          </w:tcPr>
          <w:p w14:paraId="5FF086B0" w14:textId="65B11296" w:rsidR="00DB4D5D" w:rsidRPr="00B95748" w:rsidRDefault="00DB4D5D" w:rsidP="00B9574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выбывших</w:t>
            </w:r>
          </w:p>
        </w:tc>
        <w:tc>
          <w:tcPr>
            <w:tcW w:w="1418" w:type="dxa"/>
            <w:vAlign w:val="center"/>
          </w:tcPr>
          <w:p w14:paraId="296BFA10" w14:textId="35284876" w:rsidR="00DB4D5D" w:rsidRPr="00B95748" w:rsidRDefault="00F65B07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34" w:type="dxa"/>
            <w:vAlign w:val="center"/>
          </w:tcPr>
          <w:p w14:paraId="2E64EF69" w14:textId="4E28503B" w:rsidR="00DB4D5D" w:rsidRPr="00B95748" w:rsidRDefault="00F65B07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27" w:type="dxa"/>
            <w:vAlign w:val="center"/>
          </w:tcPr>
          <w:p w14:paraId="71416070" w14:textId="2607BCDA" w:rsidR="00DB4D5D" w:rsidRPr="00B95748" w:rsidRDefault="00DB2A0B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F71A6" w14:paraId="6F7DC772" w14:textId="77777777" w:rsidTr="00B95748">
        <w:trPr>
          <w:trHeight w:val="552"/>
        </w:trPr>
        <w:tc>
          <w:tcPr>
            <w:tcW w:w="5665" w:type="dxa"/>
            <w:vAlign w:val="center"/>
          </w:tcPr>
          <w:p w14:paraId="42DD8816" w14:textId="77777777" w:rsidR="007F71A6" w:rsidRPr="00B95748" w:rsidRDefault="007F71A6" w:rsidP="00B9574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  <w:p w14:paraId="315ADF33" w14:textId="47BA94E0" w:rsidR="007F71A6" w:rsidRPr="00B95748" w:rsidRDefault="007F71A6" w:rsidP="00B9574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- уволенные за нарушение трудовой дисциплины</w:t>
            </w:r>
          </w:p>
        </w:tc>
        <w:tc>
          <w:tcPr>
            <w:tcW w:w="1418" w:type="dxa"/>
            <w:vAlign w:val="center"/>
          </w:tcPr>
          <w:p w14:paraId="0631717C" w14:textId="34BE9D32" w:rsidR="007F71A6" w:rsidRPr="00B95748" w:rsidRDefault="008F5732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14:paraId="31DB603D" w14:textId="377AE960" w:rsidR="007F71A6" w:rsidRPr="00B95748" w:rsidRDefault="008F5732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27" w:type="dxa"/>
            <w:vAlign w:val="center"/>
          </w:tcPr>
          <w:p w14:paraId="4807D4DC" w14:textId="7C63819A" w:rsidR="007F71A6" w:rsidRPr="00B95748" w:rsidRDefault="00DB2A0B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F71A6" w14:paraId="49DA1913" w14:textId="77777777" w:rsidTr="002B1441">
        <w:trPr>
          <w:trHeight w:val="277"/>
        </w:trPr>
        <w:tc>
          <w:tcPr>
            <w:tcW w:w="5665" w:type="dxa"/>
            <w:vAlign w:val="center"/>
          </w:tcPr>
          <w:p w14:paraId="28863FE3" w14:textId="2ADBBADE" w:rsidR="007F71A6" w:rsidRPr="00B95748" w:rsidRDefault="007F71A6" w:rsidP="00B9574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- по собственному желанию</w:t>
            </w:r>
          </w:p>
        </w:tc>
        <w:tc>
          <w:tcPr>
            <w:tcW w:w="1418" w:type="dxa"/>
            <w:vAlign w:val="center"/>
          </w:tcPr>
          <w:p w14:paraId="414DBFCF" w14:textId="3A75732B" w:rsidR="007F71A6" w:rsidRPr="00B95748" w:rsidRDefault="008F5732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  <w:vAlign w:val="center"/>
          </w:tcPr>
          <w:p w14:paraId="5EC42FFB" w14:textId="239A99BB" w:rsidR="007F71A6" w:rsidRPr="00B95748" w:rsidRDefault="008F5732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27" w:type="dxa"/>
            <w:vAlign w:val="center"/>
          </w:tcPr>
          <w:p w14:paraId="27718A79" w14:textId="4321A27E" w:rsidR="007F71A6" w:rsidRPr="00B95748" w:rsidRDefault="00DB2A0B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F71A6" w14:paraId="78CC289E" w14:textId="77777777" w:rsidTr="002B1441">
        <w:trPr>
          <w:trHeight w:val="130"/>
        </w:trPr>
        <w:tc>
          <w:tcPr>
            <w:tcW w:w="5665" w:type="dxa"/>
            <w:vAlign w:val="center"/>
          </w:tcPr>
          <w:p w14:paraId="054A977E" w14:textId="477E411D" w:rsidR="007F71A6" w:rsidRPr="00B95748" w:rsidRDefault="007F71A6" w:rsidP="00B9574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Общее количество принятых</w:t>
            </w:r>
            <w:r w:rsidR="008F5732"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 и выбывших</w:t>
            </w:r>
          </w:p>
        </w:tc>
        <w:tc>
          <w:tcPr>
            <w:tcW w:w="1418" w:type="dxa"/>
            <w:vAlign w:val="center"/>
          </w:tcPr>
          <w:p w14:paraId="19A26A8F" w14:textId="5FE62340" w:rsidR="007F71A6" w:rsidRPr="00B95748" w:rsidRDefault="005948CB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134" w:type="dxa"/>
            <w:vAlign w:val="center"/>
          </w:tcPr>
          <w:p w14:paraId="06DEB9BF" w14:textId="00ACC68D" w:rsidR="007F71A6" w:rsidRPr="00B95748" w:rsidRDefault="005948CB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127" w:type="dxa"/>
            <w:vAlign w:val="center"/>
          </w:tcPr>
          <w:p w14:paraId="29889BC2" w14:textId="7825A722" w:rsidR="007F71A6" w:rsidRPr="00B95748" w:rsidRDefault="005948CB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7F71A6" w14:paraId="1C33DEA2" w14:textId="77777777" w:rsidTr="002B1441">
        <w:trPr>
          <w:trHeight w:val="287"/>
        </w:trPr>
        <w:tc>
          <w:tcPr>
            <w:tcW w:w="5665" w:type="dxa"/>
            <w:vAlign w:val="center"/>
          </w:tcPr>
          <w:p w14:paraId="5A467F8B" w14:textId="4B9BD674" w:rsidR="007F71A6" w:rsidRPr="00B95748" w:rsidRDefault="007F71A6" w:rsidP="00B9574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Коэффициент оборота по приему персонала</w:t>
            </w:r>
            <w:r w:rsidR="00DC0A9E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418" w:type="dxa"/>
            <w:vAlign w:val="center"/>
          </w:tcPr>
          <w:p w14:paraId="5D97CFFC" w14:textId="6A033E5B" w:rsidR="007F71A6" w:rsidRPr="00B95748" w:rsidRDefault="00550888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vAlign w:val="center"/>
          </w:tcPr>
          <w:p w14:paraId="2412E43E" w14:textId="7CFEA4F1" w:rsidR="007F71A6" w:rsidRPr="00B95748" w:rsidRDefault="00550888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27" w:type="dxa"/>
            <w:vAlign w:val="center"/>
          </w:tcPr>
          <w:p w14:paraId="03CAF55F" w14:textId="6602B87F" w:rsidR="007F71A6" w:rsidRPr="00B95748" w:rsidRDefault="00550888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AE14EF" w14:paraId="3075A0BF" w14:textId="77777777" w:rsidTr="002B1441">
        <w:trPr>
          <w:trHeight w:val="296"/>
        </w:trPr>
        <w:tc>
          <w:tcPr>
            <w:tcW w:w="5665" w:type="dxa"/>
            <w:vAlign w:val="center"/>
          </w:tcPr>
          <w:p w14:paraId="285425DE" w14:textId="4A96AEDE" w:rsidR="00AE14EF" w:rsidRPr="00B95748" w:rsidRDefault="00AE14EF" w:rsidP="00B9574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Коэффициент оборота по выбытию персонала</w:t>
            </w:r>
            <w:r w:rsidR="00654F17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418" w:type="dxa"/>
            <w:vAlign w:val="center"/>
          </w:tcPr>
          <w:p w14:paraId="3F3D71D1" w14:textId="4303D04F" w:rsidR="00AE14EF" w:rsidRPr="00B95748" w:rsidRDefault="00AE14EF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vAlign w:val="center"/>
          </w:tcPr>
          <w:p w14:paraId="3344334C" w14:textId="500AA158" w:rsidR="00AE14EF" w:rsidRPr="00B95748" w:rsidRDefault="00AE14EF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27" w:type="dxa"/>
            <w:vAlign w:val="center"/>
          </w:tcPr>
          <w:p w14:paraId="5A70B251" w14:textId="2FA2400C" w:rsidR="00AE14EF" w:rsidRPr="00B95748" w:rsidRDefault="00AE14EF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F71A6" w14:paraId="5D83D326" w14:textId="77777777" w:rsidTr="002B1441">
        <w:trPr>
          <w:trHeight w:val="304"/>
        </w:trPr>
        <w:tc>
          <w:tcPr>
            <w:tcW w:w="5665" w:type="dxa"/>
            <w:vAlign w:val="center"/>
          </w:tcPr>
          <w:p w14:paraId="0CF0AB45" w14:textId="3E0B1B0B" w:rsidR="007F71A6" w:rsidRPr="00B95748" w:rsidRDefault="007F71A6" w:rsidP="00B9574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Коэффициент текучести кадров</w:t>
            </w:r>
            <w:r w:rsidR="00654F17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418" w:type="dxa"/>
            <w:vAlign w:val="center"/>
          </w:tcPr>
          <w:p w14:paraId="07E7354F" w14:textId="145225A8" w:rsidR="007F71A6" w:rsidRPr="00B95748" w:rsidRDefault="00AE14EF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vAlign w:val="center"/>
          </w:tcPr>
          <w:p w14:paraId="4BF4D6DD" w14:textId="42DC871C" w:rsidR="007F71A6" w:rsidRPr="00B95748" w:rsidRDefault="00AE14EF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27" w:type="dxa"/>
            <w:vAlign w:val="center"/>
          </w:tcPr>
          <w:p w14:paraId="0AE3BAD9" w14:textId="7088D503" w:rsidR="007F71A6" w:rsidRPr="00B95748" w:rsidRDefault="00AE14EF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F71A6" w14:paraId="28C51B1A" w14:textId="77777777" w:rsidTr="002B1441">
        <w:trPr>
          <w:trHeight w:val="311"/>
        </w:trPr>
        <w:tc>
          <w:tcPr>
            <w:tcW w:w="5665" w:type="dxa"/>
            <w:vAlign w:val="center"/>
          </w:tcPr>
          <w:p w14:paraId="25483B1D" w14:textId="090385BA" w:rsidR="007F71A6" w:rsidRPr="00B95748" w:rsidRDefault="007F71A6" w:rsidP="00B9574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Коэффициент постоянства состава персонала</w:t>
            </w:r>
            <w:r w:rsidR="00654F17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418" w:type="dxa"/>
            <w:vAlign w:val="center"/>
          </w:tcPr>
          <w:p w14:paraId="5F1086FF" w14:textId="5F9212F4" w:rsidR="007F71A6" w:rsidRPr="00B95748" w:rsidRDefault="002A119C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134" w:type="dxa"/>
            <w:vAlign w:val="center"/>
          </w:tcPr>
          <w:p w14:paraId="1817DF13" w14:textId="7D0BDFF6" w:rsidR="007F71A6" w:rsidRPr="00B95748" w:rsidRDefault="00DC0A9E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127" w:type="dxa"/>
            <w:vAlign w:val="center"/>
          </w:tcPr>
          <w:p w14:paraId="66D587BC" w14:textId="20A3860A" w:rsidR="007F71A6" w:rsidRPr="00B95748" w:rsidRDefault="002A119C" w:rsidP="00B9574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</w:tr>
    </w:tbl>
    <w:p w14:paraId="7E03329A" w14:textId="6F7B9DFD" w:rsidR="00FE29EA" w:rsidRDefault="00FE29EA" w:rsidP="002B1441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период с 2020 по 2022 гг. наблюдается высокое количество принятых сотрудников в отель в 2021 году, что составляет 75 человек, также в 2020 году было уволено 35 человек, что является самым высоким показателем выбывших сотрудников. Среди уволенных за нарушение трудовой дисциплины за весь период составило 15 человек</w:t>
      </w:r>
      <w:r w:rsidR="009D2573">
        <w:rPr>
          <w:rFonts w:ascii="Times New Roman" w:hAnsi="Times New Roman" w:cs="Times New Roman"/>
          <w:sz w:val="28"/>
          <w:szCs w:val="28"/>
        </w:rPr>
        <w:t>. Произошло это по причине того, что эти сотрудники на протяжении долго времени отказывались от вакцинации. По сей день отказ от вакц</w:t>
      </w:r>
      <w:r w:rsidR="002B513B">
        <w:rPr>
          <w:rFonts w:ascii="Times New Roman" w:hAnsi="Times New Roman" w:cs="Times New Roman"/>
          <w:sz w:val="28"/>
          <w:szCs w:val="28"/>
        </w:rPr>
        <w:t>инации</w:t>
      </w:r>
      <w:r w:rsidR="009D2573">
        <w:rPr>
          <w:rFonts w:ascii="Times New Roman" w:hAnsi="Times New Roman" w:cs="Times New Roman"/>
          <w:sz w:val="28"/>
          <w:szCs w:val="28"/>
        </w:rPr>
        <w:t xml:space="preserve"> против короновируса является грубым</w:t>
      </w:r>
      <w:r w:rsidR="002B513B">
        <w:rPr>
          <w:rFonts w:ascii="Times New Roman" w:hAnsi="Times New Roman" w:cs="Times New Roman"/>
          <w:sz w:val="28"/>
          <w:szCs w:val="28"/>
        </w:rPr>
        <w:t xml:space="preserve"> </w:t>
      </w:r>
      <w:r w:rsidR="009D2573">
        <w:rPr>
          <w:rFonts w:ascii="Times New Roman" w:hAnsi="Times New Roman" w:cs="Times New Roman"/>
          <w:sz w:val="28"/>
          <w:szCs w:val="28"/>
        </w:rPr>
        <w:t>нарушением</w:t>
      </w:r>
      <w:r w:rsidR="002B513B">
        <w:rPr>
          <w:rFonts w:ascii="Times New Roman" w:hAnsi="Times New Roman" w:cs="Times New Roman"/>
          <w:sz w:val="28"/>
          <w:szCs w:val="28"/>
        </w:rPr>
        <w:t xml:space="preserve"> среди сотрудников отеля. </w:t>
      </w:r>
    </w:p>
    <w:p w14:paraId="442AF545" w14:textId="3E37CEBE" w:rsidR="00ED20FD" w:rsidRDefault="00E44B10" w:rsidP="00FE29EA">
      <w:pPr>
        <w:widowControl w:val="0"/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Рассмотрим также анализ штатного персонала по полу (рисунок 1.2)</w:t>
      </w:r>
      <w:r w:rsidR="00A74CD5">
        <w:rPr>
          <w:rFonts w:ascii="Times New Roman" w:hAnsi="Times New Roman" w:cs="Times New Roman"/>
          <w:sz w:val="28"/>
          <w:szCs w:val="28"/>
        </w:rPr>
        <w:t xml:space="preserve"> и по возрасту (рисунок 1.3) в ООО «ЛОТТЕ Отель Владивосток».</w:t>
      </w:r>
    </w:p>
    <w:p w14:paraId="1F611836" w14:textId="30CE07E1" w:rsidR="00E44B10" w:rsidRDefault="00E44B10" w:rsidP="001F2859">
      <w:pPr>
        <w:widowControl w:val="0"/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0FC7069" wp14:editId="55028DF3">
            <wp:extent cx="4543425" cy="2352675"/>
            <wp:effectExtent l="0" t="0" r="9525" b="9525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6B1112FC" w14:textId="78CE708E" w:rsidR="00A74CD5" w:rsidRDefault="00A74CD5" w:rsidP="001F2859">
      <w:pPr>
        <w:widowControl w:val="0"/>
        <w:spacing w:before="120" w:after="24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1.2 – Анализ персонала ООО «ЛОТТЕ Отель Владивосток» по полу</w:t>
      </w:r>
    </w:p>
    <w:p w14:paraId="5B4C819D" w14:textId="683E6EB6" w:rsidR="00B93FBE" w:rsidRDefault="00E16030" w:rsidP="004340AC">
      <w:pPr>
        <w:pStyle w:val="a4"/>
        <w:widowControl w:val="0"/>
        <w:spacing w:after="0" w:line="36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754F4C3" wp14:editId="3DEA2ABE">
            <wp:extent cx="4524375" cy="2590800"/>
            <wp:effectExtent l="0" t="0" r="9525" b="0"/>
            <wp:docPr id="1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3E2A2637" w14:textId="18166EF5" w:rsidR="004340AC" w:rsidRPr="004340AC" w:rsidRDefault="004340AC" w:rsidP="001F2859">
      <w:pPr>
        <w:widowControl w:val="0"/>
        <w:spacing w:before="120" w:after="24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1.</w:t>
      </w:r>
      <w:r w:rsidR="00B45710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– Анализ персонала ООО «ЛОТТЕ Отель Владивосток» по возрасту</w:t>
      </w:r>
    </w:p>
    <w:p w14:paraId="5F58C10F" w14:textId="4E6F1984" w:rsidR="00B45710" w:rsidRDefault="00EC492D" w:rsidP="00ED20FD">
      <w:pPr>
        <w:pStyle w:val="a4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последние три года, большую часть персонала </w:t>
      </w:r>
      <w:r w:rsidR="00B5719F">
        <w:rPr>
          <w:rFonts w:ascii="Times New Roman" w:hAnsi="Times New Roman" w:cs="Times New Roman"/>
          <w:sz w:val="28"/>
          <w:szCs w:val="28"/>
        </w:rPr>
        <w:t>33</w:t>
      </w:r>
      <w:r w:rsidR="00B5719F" w:rsidRPr="00B5719F">
        <w:rPr>
          <w:rFonts w:ascii="Times New Roman" w:hAnsi="Times New Roman" w:cs="Times New Roman"/>
          <w:sz w:val="28"/>
          <w:szCs w:val="28"/>
        </w:rPr>
        <w:t xml:space="preserve">% </w:t>
      </w:r>
      <w:r w:rsidR="00B5719F">
        <w:rPr>
          <w:rFonts w:ascii="Times New Roman" w:hAnsi="Times New Roman" w:cs="Times New Roman"/>
          <w:sz w:val="28"/>
          <w:szCs w:val="28"/>
        </w:rPr>
        <w:t>составляют сотрудники возраста от 18 до 25 лет</w:t>
      </w:r>
      <w:r w:rsidR="005D56B2">
        <w:rPr>
          <w:rFonts w:ascii="Times New Roman" w:hAnsi="Times New Roman" w:cs="Times New Roman"/>
          <w:sz w:val="28"/>
          <w:szCs w:val="28"/>
        </w:rPr>
        <w:t xml:space="preserve">. </w:t>
      </w:r>
      <w:r w:rsidR="007765CD">
        <w:rPr>
          <w:rFonts w:ascii="Times New Roman" w:hAnsi="Times New Roman" w:cs="Times New Roman"/>
          <w:sz w:val="28"/>
          <w:szCs w:val="28"/>
        </w:rPr>
        <w:t xml:space="preserve">Это связано с тем, что в отеле находится 2 ресторана и оздоровительный центр, где могу начинать свою карьеру молодые сотрудники. </w:t>
      </w:r>
      <w:r w:rsidR="005D56B2">
        <w:rPr>
          <w:rFonts w:ascii="Times New Roman" w:hAnsi="Times New Roman" w:cs="Times New Roman"/>
          <w:sz w:val="28"/>
          <w:szCs w:val="28"/>
        </w:rPr>
        <w:t>Р</w:t>
      </w:r>
      <w:r w:rsidR="00B5719F">
        <w:rPr>
          <w:rFonts w:ascii="Times New Roman" w:hAnsi="Times New Roman" w:cs="Times New Roman"/>
          <w:sz w:val="28"/>
          <w:szCs w:val="28"/>
        </w:rPr>
        <w:t xml:space="preserve">аботники в возрасте от 26 до 35 лет составляют 31% от всей численности персонала. Самый маленький показатель сотрудников начинается в возрасте от 36 до 45 лет и составляет 17%. Это </w:t>
      </w:r>
      <w:r w:rsidR="006955D7">
        <w:rPr>
          <w:rFonts w:ascii="Times New Roman" w:hAnsi="Times New Roman" w:cs="Times New Roman"/>
          <w:sz w:val="28"/>
          <w:szCs w:val="28"/>
        </w:rPr>
        <w:t>было связанно с тем, что из-за короновируса многих перевели на дистанцию, либо временно отстранили от работы</w:t>
      </w:r>
      <w:r w:rsidR="00BE2683">
        <w:rPr>
          <w:rFonts w:ascii="Times New Roman" w:hAnsi="Times New Roman" w:cs="Times New Roman"/>
          <w:sz w:val="28"/>
          <w:szCs w:val="28"/>
        </w:rPr>
        <w:t>, так как отель не предоставлял услуги и не нуждался в сотрудниках</w:t>
      </w:r>
      <w:r w:rsidR="00CE3E0B">
        <w:rPr>
          <w:rFonts w:ascii="Times New Roman" w:hAnsi="Times New Roman" w:cs="Times New Roman"/>
          <w:sz w:val="28"/>
          <w:szCs w:val="28"/>
        </w:rPr>
        <w:t xml:space="preserve"> (о</w:t>
      </w:r>
      <w:r w:rsidR="006955D7">
        <w:rPr>
          <w:rFonts w:ascii="Times New Roman" w:hAnsi="Times New Roman" w:cs="Times New Roman"/>
          <w:sz w:val="28"/>
          <w:szCs w:val="28"/>
        </w:rPr>
        <w:t>здоровительный комплекс, банкетинг</w:t>
      </w:r>
      <w:r w:rsidR="00BE2683">
        <w:rPr>
          <w:rFonts w:ascii="Times New Roman" w:hAnsi="Times New Roman" w:cs="Times New Roman"/>
          <w:sz w:val="28"/>
          <w:szCs w:val="28"/>
        </w:rPr>
        <w:t xml:space="preserve"> и тд.)</w:t>
      </w:r>
      <w:r w:rsidR="00440A07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1951559" w14:textId="33589BB4" w:rsidR="00A119B5" w:rsidRPr="00B5719F" w:rsidRDefault="00097F24" w:rsidP="00ED20FD">
      <w:pPr>
        <w:pStyle w:val="a4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ООО «ЛОТТЕ </w:t>
      </w:r>
      <w:r w:rsidR="005E25C7">
        <w:rPr>
          <w:rFonts w:ascii="Times New Roman" w:hAnsi="Times New Roman" w:cs="Times New Roman"/>
          <w:sz w:val="28"/>
          <w:szCs w:val="28"/>
        </w:rPr>
        <w:t xml:space="preserve">Отель </w:t>
      </w:r>
      <w:r>
        <w:rPr>
          <w:rFonts w:ascii="Times New Roman" w:hAnsi="Times New Roman" w:cs="Times New Roman"/>
          <w:sz w:val="28"/>
          <w:szCs w:val="28"/>
        </w:rPr>
        <w:t xml:space="preserve">Владивосток» большую часть сотрудников составляют женщины, и за последние время число </w:t>
      </w:r>
      <w:r w:rsidR="00347109">
        <w:rPr>
          <w:rFonts w:ascii="Times New Roman" w:hAnsi="Times New Roman" w:cs="Times New Roman"/>
          <w:sz w:val="28"/>
          <w:szCs w:val="28"/>
        </w:rPr>
        <w:t xml:space="preserve">сотрудников женского пола </w:t>
      </w:r>
      <w:r>
        <w:rPr>
          <w:rFonts w:ascii="Times New Roman" w:hAnsi="Times New Roman" w:cs="Times New Roman"/>
          <w:sz w:val="28"/>
          <w:szCs w:val="28"/>
        </w:rPr>
        <w:t xml:space="preserve">в отеле возросло на 95 человек. </w:t>
      </w:r>
      <w:r w:rsidR="00347109">
        <w:rPr>
          <w:rFonts w:ascii="Times New Roman" w:hAnsi="Times New Roman" w:cs="Times New Roman"/>
          <w:sz w:val="28"/>
          <w:szCs w:val="28"/>
        </w:rPr>
        <w:t>Самый большой скачок в росте</w:t>
      </w:r>
      <w:r w:rsidR="002B513B">
        <w:rPr>
          <w:rFonts w:ascii="Times New Roman" w:hAnsi="Times New Roman" w:cs="Times New Roman"/>
          <w:sz w:val="28"/>
          <w:szCs w:val="28"/>
        </w:rPr>
        <w:t xml:space="preserve"> среди</w:t>
      </w:r>
      <w:r w:rsidR="00347109">
        <w:rPr>
          <w:rFonts w:ascii="Times New Roman" w:hAnsi="Times New Roman" w:cs="Times New Roman"/>
          <w:sz w:val="28"/>
          <w:szCs w:val="28"/>
        </w:rPr>
        <w:t xml:space="preserve"> сотрудников женского пола наблюдается в 2021 году на 36 человек. Минимальная часть сотрудников в ООО «ЛОТТЕ </w:t>
      </w:r>
      <w:r w:rsidR="005E25C7">
        <w:rPr>
          <w:rFonts w:ascii="Times New Roman" w:hAnsi="Times New Roman" w:cs="Times New Roman"/>
          <w:sz w:val="28"/>
          <w:szCs w:val="28"/>
        </w:rPr>
        <w:t xml:space="preserve">Отель </w:t>
      </w:r>
      <w:r w:rsidR="00347109">
        <w:rPr>
          <w:rFonts w:ascii="Times New Roman" w:hAnsi="Times New Roman" w:cs="Times New Roman"/>
          <w:sz w:val="28"/>
          <w:szCs w:val="28"/>
        </w:rPr>
        <w:t xml:space="preserve">Владивосток» наблюдается среди мужчин. </w:t>
      </w:r>
      <w:r w:rsidR="00DB0315">
        <w:rPr>
          <w:rFonts w:ascii="Times New Roman" w:hAnsi="Times New Roman" w:cs="Times New Roman"/>
          <w:sz w:val="28"/>
          <w:szCs w:val="28"/>
        </w:rPr>
        <w:t>В период</w:t>
      </w:r>
      <w:r w:rsidR="00347109">
        <w:rPr>
          <w:rFonts w:ascii="Times New Roman" w:hAnsi="Times New Roman" w:cs="Times New Roman"/>
          <w:sz w:val="28"/>
          <w:szCs w:val="28"/>
        </w:rPr>
        <w:t xml:space="preserve"> с 2020 по 2022гг сотрудников мужского пола выросло на 13 человек. </w:t>
      </w:r>
      <w:r w:rsidR="005D56B2">
        <w:rPr>
          <w:rFonts w:ascii="Times New Roman" w:hAnsi="Times New Roman" w:cs="Times New Roman"/>
          <w:sz w:val="28"/>
          <w:szCs w:val="28"/>
        </w:rPr>
        <w:t xml:space="preserve">Но как мы видим кадровая служба отеля потихоньку старается повысить число сотрудников мужчин, что для отеля является необходимо. </w:t>
      </w:r>
    </w:p>
    <w:p w14:paraId="2A7F34E8" w14:textId="32DF5538" w:rsidR="00A86449" w:rsidRPr="00A86449" w:rsidRDefault="00ED20FD" w:rsidP="00A86449">
      <w:pPr>
        <w:pStyle w:val="a4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4231">
        <w:rPr>
          <w:rFonts w:ascii="Times New Roman" w:hAnsi="Times New Roman" w:cs="Times New Roman"/>
          <w:sz w:val="28"/>
          <w:szCs w:val="28"/>
        </w:rPr>
        <w:t>Кадровая служба является функционально-вспомогательным подразде</w:t>
      </w:r>
      <w:r w:rsidRPr="00714231">
        <w:rPr>
          <w:rFonts w:ascii="Times New Roman" w:hAnsi="Times New Roman" w:cs="Times New Roman"/>
          <w:sz w:val="28"/>
          <w:szCs w:val="28"/>
        </w:rPr>
        <w:lastRenderedPageBreak/>
        <w:t>лением гостиницы. Обычно, работники кадровой службы выступают в качестве экспертных советников линейных управляющих при решении вопросов о приеме на работу и увольнении, назначении на новую должность, направлении на профессиональное обучение, повышении заработной платы</w:t>
      </w:r>
      <w:r w:rsidR="004158FB" w:rsidRPr="004158FB">
        <w:rPr>
          <w:rFonts w:ascii="Times New Roman" w:hAnsi="Times New Roman" w:cs="Times New Roman"/>
          <w:sz w:val="28"/>
          <w:szCs w:val="28"/>
        </w:rPr>
        <w:t xml:space="preserve"> [</w:t>
      </w:r>
      <w:r w:rsidR="00861752" w:rsidRPr="00861752">
        <w:rPr>
          <w:rFonts w:ascii="Times New Roman" w:hAnsi="Times New Roman" w:cs="Times New Roman"/>
          <w:sz w:val="28"/>
          <w:szCs w:val="28"/>
        </w:rPr>
        <w:t>9</w:t>
      </w:r>
      <w:r w:rsidR="004158FB" w:rsidRPr="004158FB">
        <w:rPr>
          <w:rFonts w:ascii="Times New Roman" w:hAnsi="Times New Roman" w:cs="Times New Roman"/>
          <w:sz w:val="28"/>
          <w:szCs w:val="28"/>
        </w:rPr>
        <w:t>].</w:t>
      </w:r>
    </w:p>
    <w:p w14:paraId="41FFE79B" w14:textId="4DB36A7B" w:rsidR="00A86449" w:rsidRDefault="00A86449" w:rsidP="00ED20FD">
      <w:pPr>
        <w:pStyle w:val="a4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449">
        <w:rPr>
          <w:rFonts w:ascii="Times New Roman" w:hAnsi="Times New Roman" w:cs="Times New Roman"/>
          <w:sz w:val="28"/>
          <w:szCs w:val="28"/>
        </w:rPr>
        <w:t>В небольших гостиницах в таком отделе нет необходимости, его функции успешно выполняет специалист по работе с персоналом. В крупных отелях требуется немалый штат сотрудников для эффективного взаимодействия с другими менеджерами всех уровней управления гостиницей. Качество их взаимоотношений определяется четким установлением объемов прав и обязанностей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708C62C" w14:textId="4D37308F" w:rsidR="00A86449" w:rsidRDefault="00A86449" w:rsidP="00ED20FD">
      <w:pPr>
        <w:pStyle w:val="a4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449">
        <w:rPr>
          <w:rFonts w:ascii="Times New Roman" w:hAnsi="Times New Roman" w:cs="Times New Roman"/>
          <w:sz w:val="28"/>
          <w:szCs w:val="28"/>
        </w:rPr>
        <w:t>Управление персоналом как функция управления призвана объединять, координировать, взаимосвязывать и интегрировать все прочие функции в единое целое.</w:t>
      </w:r>
    </w:p>
    <w:p w14:paraId="372AACA5" w14:textId="36CA8650" w:rsidR="00A86449" w:rsidRPr="004158FB" w:rsidRDefault="00A86449" w:rsidP="00ED20FD">
      <w:pPr>
        <w:pStyle w:val="a4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449">
        <w:rPr>
          <w:rFonts w:ascii="Times New Roman" w:hAnsi="Times New Roman" w:cs="Times New Roman"/>
          <w:sz w:val="28"/>
          <w:szCs w:val="28"/>
        </w:rPr>
        <w:t xml:space="preserve">Обеспечение гарантий занятости для персонала делает любую гостиницу более прибыльным и конкурентоспособным, особенно если стратегия стабилизации состава работников используется как средство для повышения гибкости в управлении персоналом, создание условий для тесного взаимодействия персонала и </w:t>
      </w:r>
      <w:r w:rsidR="005B3771" w:rsidRPr="00A86449">
        <w:rPr>
          <w:rFonts w:ascii="Times New Roman" w:hAnsi="Times New Roman" w:cs="Times New Roman"/>
          <w:sz w:val="28"/>
          <w:szCs w:val="28"/>
        </w:rPr>
        <w:t>сохранения,</w:t>
      </w:r>
      <w:r w:rsidRPr="00A86449">
        <w:rPr>
          <w:rFonts w:ascii="Times New Roman" w:hAnsi="Times New Roman" w:cs="Times New Roman"/>
          <w:sz w:val="28"/>
          <w:szCs w:val="28"/>
        </w:rPr>
        <w:t xml:space="preserve"> наиболее квалифицированного его состав.</w:t>
      </w:r>
    </w:p>
    <w:p w14:paraId="3AC30F55" w14:textId="7FE0CCB0" w:rsidR="00ED20FD" w:rsidRDefault="00ED20FD" w:rsidP="00ED20FD">
      <w:pPr>
        <w:pStyle w:val="a4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09BD">
        <w:rPr>
          <w:rFonts w:ascii="Times New Roman" w:hAnsi="Times New Roman" w:cs="Times New Roman"/>
          <w:sz w:val="28"/>
          <w:szCs w:val="28"/>
        </w:rPr>
        <w:t xml:space="preserve">Отдел </w:t>
      </w:r>
      <w:r w:rsidR="002A119C">
        <w:rPr>
          <w:rFonts w:ascii="Times New Roman" w:hAnsi="Times New Roman" w:cs="Times New Roman"/>
          <w:sz w:val="28"/>
          <w:szCs w:val="28"/>
        </w:rPr>
        <w:t>по работе с персоналом</w:t>
      </w:r>
      <w:r>
        <w:rPr>
          <w:rFonts w:ascii="Times New Roman" w:hAnsi="Times New Roman" w:cs="Times New Roman"/>
          <w:sz w:val="28"/>
          <w:szCs w:val="28"/>
        </w:rPr>
        <w:t xml:space="preserve"> ООО «ЛОТТЕ Отель Владивосток»</w:t>
      </w:r>
      <w:r w:rsidRPr="00A709BD">
        <w:rPr>
          <w:rFonts w:ascii="Times New Roman" w:hAnsi="Times New Roman" w:cs="Times New Roman"/>
          <w:sz w:val="28"/>
          <w:szCs w:val="28"/>
        </w:rPr>
        <w:t xml:space="preserve"> состоит</w:t>
      </w:r>
      <w:r>
        <w:rPr>
          <w:rFonts w:ascii="Times New Roman" w:hAnsi="Times New Roman" w:cs="Times New Roman"/>
          <w:sz w:val="28"/>
          <w:szCs w:val="28"/>
        </w:rPr>
        <w:t xml:space="preserve"> из 7</w:t>
      </w:r>
      <w:r w:rsidRPr="00A709BD">
        <w:rPr>
          <w:rFonts w:ascii="Times New Roman" w:hAnsi="Times New Roman" w:cs="Times New Roman"/>
          <w:sz w:val="28"/>
          <w:szCs w:val="28"/>
        </w:rPr>
        <w:t xml:space="preserve"> человек: директор отдела по работе с персоналом, менеджер по работе с персоналом, начальник отдела кадров, инспектор от</w:t>
      </w:r>
      <w:r>
        <w:rPr>
          <w:rFonts w:ascii="Times New Roman" w:hAnsi="Times New Roman" w:cs="Times New Roman"/>
          <w:sz w:val="28"/>
          <w:szCs w:val="28"/>
        </w:rPr>
        <w:t>дела кадров, координатор</w:t>
      </w:r>
      <w:r w:rsidRPr="00A709BD">
        <w:rPr>
          <w:rFonts w:ascii="Times New Roman" w:hAnsi="Times New Roman" w:cs="Times New Roman"/>
          <w:sz w:val="28"/>
          <w:szCs w:val="28"/>
        </w:rPr>
        <w:t>, менеджер по обу</w:t>
      </w:r>
      <w:r>
        <w:rPr>
          <w:rFonts w:ascii="Times New Roman" w:hAnsi="Times New Roman" w:cs="Times New Roman"/>
          <w:sz w:val="28"/>
          <w:szCs w:val="28"/>
        </w:rPr>
        <w:t>чению и преподаватель по английскому и корейскому языку</w:t>
      </w:r>
      <w:r w:rsidRPr="00A709BD">
        <w:rPr>
          <w:rFonts w:ascii="Times New Roman" w:hAnsi="Times New Roman" w:cs="Times New Roman"/>
          <w:sz w:val="28"/>
          <w:szCs w:val="28"/>
        </w:rPr>
        <w:t>. Анализ функций специалистов отдела по работе с персона</w:t>
      </w:r>
      <w:r>
        <w:rPr>
          <w:rFonts w:ascii="Times New Roman" w:hAnsi="Times New Roman" w:cs="Times New Roman"/>
          <w:sz w:val="28"/>
          <w:szCs w:val="28"/>
        </w:rPr>
        <w:t>лом представлен в Таблице 2.2</w:t>
      </w:r>
      <w:r w:rsidRPr="00A709BD">
        <w:rPr>
          <w:rFonts w:ascii="Times New Roman" w:hAnsi="Times New Roman" w:cs="Times New Roman"/>
          <w:sz w:val="28"/>
          <w:szCs w:val="28"/>
        </w:rPr>
        <w:t>.</w:t>
      </w:r>
    </w:p>
    <w:p w14:paraId="682FFE8D" w14:textId="23265F77" w:rsidR="00ED20FD" w:rsidRPr="00F71234" w:rsidRDefault="00ED20FD" w:rsidP="00AF3DBC">
      <w:pPr>
        <w:widowControl w:val="0"/>
        <w:spacing w:before="24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121415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 w:rsidR="00121415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2A119C">
        <w:rPr>
          <w:rFonts w:ascii="Times New Roman" w:hAnsi="Times New Roman" w:cs="Times New Roman"/>
          <w:sz w:val="28"/>
          <w:szCs w:val="28"/>
        </w:rPr>
        <w:t>Ф</w:t>
      </w:r>
      <w:r w:rsidRPr="00F71234">
        <w:rPr>
          <w:rFonts w:ascii="Times New Roman" w:hAnsi="Times New Roman" w:cs="Times New Roman"/>
          <w:sz w:val="28"/>
          <w:szCs w:val="28"/>
        </w:rPr>
        <w:t>ункций отдела по работе с персоналом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5244"/>
        <w:gridCol w:w="2120"/>
      </w:tblGrid>
      <w:tr w:rsidR="00ED20FD" w14:paraId="7AD7EBEF" w14:textId="77777777" w:rsidTr="00ED4254">
        <w:trPr>
          <w:jc w:val="center"/>
        </w:trPr>
        <w:tc>
          <w:tcPr>
            <w:tcW w:w="1980" w:type="dxa"/>
          </w:tcPr>
          <w:p w14:paraId="14455CCA" w14:textId="77777777" w:rsidR="00ED20FD" w:rsidRPr="00B95748" w:rsidRDefault="00ED20FD" w:rsidP="00ED4254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Специалист</w:t>
            </w:r>
          </w:p>
        </w:tc>
        <w:tc>
          <w:tcPr>
            <w:tcW w:w="5245" w:type="dxa"/>
          </w:tcPr>
          <w:p w14:paraId="440564A2" w14:textId="77777777" w:rsidR="00ED20FD" w:rsidRPr="00B95748" w:rsidRDefault="00ED20FD" w:rsidP="00ED4254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  <w:tc>
          <w:tcPr>
            <w:tcW w:w="2120" w:type="dxa"/>
          </w:tcPr>
          <w:p w14:paraId="1DF27DFC" w14:textId="77777777" w:rsidR="00ED20FD" w:rsidRPr="00B95748" w:rsidRDefault="00ED20FD" w:rsidP="00ED4254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Выполнение функций</w:t>
            </w:r>
          </w:p>
        </w:tc>
      </w:tr>
      <w:tr w:rsidR="00ED20FD" w14:paraId="6BEA1193" w14:textId="77777777" w:rsidTr="00ED4254">
        <w:trPr>
          <w:jc w:val="center"/>
        </w:trPr>
        <w:tc>
          <w:tcPr>
            <w:tcW w:w="1980" w:type="dxa"/>
          </w:tcPr>
          <w:p w14:paraId="4883234A" w14:textId="6798705B" w:rsidR="00ED20FD" w:rsidRPr="00B95748" w:rsidRDefault="00ED20FD" w:rsidP="00ED4254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9B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отдела по работе с персоналом</w:t>
            </w:r>
          </w:p>
        </w:tc>
        <w:tc>
          <w:tcPr>
            <w:tcW w:w="5245" w:type="dxa"/>
          </w:tcPr>
          <w:p w14:paraId="5CC3FBD4" w14:textId="72C41513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1 Сопровождение и развитие систем адаптации, мотивации, обучения и оценки сотрудников; </w:t>
            </w:r>
          </w:p>
          <w:p w14:paraId="65A0CB28" w14:textId="0DE35019" w:rsidR="00ED20FD" w:rsidRPr="00B95748" w:rsidRDefault="00E10096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ED20FD"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локально-нормативных актов; </w:t>
            </w:r>
          </w:p>
          <w:p w14:paraId="649EA0E2" w14:textId="6484887A" w:rsidR="00AF3DBC" w:rsidRPr="00B95748" w:rsidRDefault="00AF3DBC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D20FD"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 соблюдения сотрудниками норм</w:t>
            </w:r>
            <w:r w:rsidR="002830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0" w:type="dxa"/>
          </w:tcPr>
          <w:p w14:paraId="348EF8C3" w14:textId="77777777" w:rsidR="00ED20FD" w:rsidRPr="00B95748" w:rsidRDefault="00ED20FD" w:rsidP="00ED4254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Выполняется в полном объеме</w:t>
            </w:r>
          </w:p>
        </w:tc>
      </w:tr>
    </w:tbl>
    <w:p w14:paraId="0DB13236" w14:textId="25A70D26" w:rsidR="00ED20FD" w:rsidRDefault="00ED20FD" w:rsidP="007765CD">
      <w:pPr>
        <w:widowControl w:val="0"/>
        <w:spacing w:before="12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Продолжение таблицы </w:t>
      </w:r>
      <w:r w:rsidR="00121415">
        <w:rPr>
          <w:rFonts w:ascii="Times New Roman" w:hAnsi="Times New Roman" w:cs="Times New Roman"/>
          <w:sz w:val="28"/>
          <w:szCs w:val="28"/>
        </w:rPr>
        <w:t>1.4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5244"/>
        <w:gridCol w:w="2120"/>
      </w:tblGrid>
      <w:tr w:rsidR="00ED20FD" w14:paraId="323C02A3" w14:textId="77777777" w:rsidTr="001C15F1">
        <w:trPr>
          <w:jc w:val="center"/>
        </w:trPr>
        <w:tc>
          <w:tcPr>
            <w:tcW w:w="1980" w:type="dxa"/>
          </w:tcPr>
          <w:p w14:paraId="61DFF431" w14:textId="77777777" w:rsidR="00ED20FD" w:rsidRPr="00B95748" w:rsidRDefault="00ED20FD" w:rsidP="00ED425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Специалист</w:t>
            </w:r>
          </w:p>
        </w:tc>
        <w:tc>
          <w:tcPr>
            <w:tcW w:w="5244" w:type="dxa"/>
          </w:tcPr>
          <w:p w14:paraId="67A7ECF1" w14:textId="77777777" w:rsidR="00ED20FD" w:rsidRPr="00B95748" w:rsidRDefault="00ED20FD" w:rsidP="00ED425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  <w:tc>
          <w:tcPr>
            <w:tcW w:w="2120" w:type="dxa"/>
          </w:tcPr>
          <w:p w14:paraId="3039BE08" w14:textId="77777777" w:rsidR="00ED20FD" w:rsidRPr="00B95748" w:rsidRDefault="00ED20FD" w:rsidP="00ED425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Выполнение функций</w:t>
            </w:r>
          </w:p>
        </w:tc>
      </w:tr>
      <w:tr w:rsidR="00ED20FD" w14:paraId="75B9ABB0" w14:textId="77777777" w:rsidTr="001C15F1">
        <w:trPr>
          <w:jc w:val="center"/>
        </w:trPr>
        <w:tc>
          <w:tcPr>
            <w:tcW w:w="1980" w:type="dxa"/>
          </w:tcPr>
          <w:p w14:paraId="433DF6DD" w14:textId="77777777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14:paraId="3B345959" w14:textId="272D406A" w:rsidR="00ED20FD" w:rsidRPr="00B95748" w:rsidRDefault="00E10096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D20FD"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корпоративных мероприятий.</w:t>
            </w:r>
          </w:p>
          <w:p w14:paraId="625475BC" w14:textId="2CEB7263" w:rsidR="00ED20FD" w:rsidRPr="00B95748" w:rsidRDefault="00E10096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D20FD"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 Планирование затраты на персонал, разработка и внедрение системы заработной платы, определение особенностей оплаты труда отдельных категорий работников, занятых на предприятии; </w:t>
            </w:r>
          </w:p>
          <w:p w14:paraId="5D35954C" w14:textId="7DF73714" w:rsidR="00ED20FD" w:rsidRPr="00B95748" w:rsidRDefault="00E10096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D20FD"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командировок сотрудников.</w:t>
            </w:r>
          </w:p>
        </w:tc>
        <w:tc>
          <w:tcPr>
            <w:tcW w:w="2120" w:type="dxa"/>
          </w:tcPr>
          <w:p w14:paraId="6BAD62F1" w14:textId="77777777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20FD" w14:paraId="4F087D52" w14:textId="77777777" w:rsidTr="001C15F1">
        <w:trPr>
          <w:jc w:val="center"/>
        </w:trPr>
        <w:tc>
          <w:tcPr>
            <w:tcW w:w="1980" w:type="dxa"/>
          </w:tcPr>
          <w:p w14:paraId="6EFC6DC1" w14:textId="77777777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Менеджер по работе с персоналом</w:t>
            </w:r>
          </w:p>
          <w:p w14:paraId="650B77D4" w14:textId="77777777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14:paraId="0400DD75" w14:textId="1009027D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1 Подбор и обучение персонала, работа с персоналом, учет и расширение базы персонала, проведение собеседований;</w:t>
            </w:r>
          </w:p>
          <w:p w14:paraId="303C7206" w14:textId="44B13194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2 Организация рабочего процесса; </w:t>
            </w:r>
          </w:p>
          <w:p w14:paraId="19EF2394" w14:textId="5CC7CF22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3 Оформление типовой документации; </w:t>
            </w:r>
          </w:p>
          <w:p w14:paraId="06349E9D" w14:textId="7862396B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4 Организация встреч и презентаций;</w:t>
            </w:r>
          </w:p>
          <w:p w14:paraId="2BB5A934" w14:textId="6B41B78D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5 Участие в адаптации и мотивации сотрудников;</w:t>
            </w:r>
          </w:p>
          <w:p w14:paraId="73290442" w14:textId="532B9BD3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6 Планирование социального развития, разрешение и участие в конфликтах и трудовых спорах.</w:t>
            </w:r>
          </w:p>
          <w:p w14:paraId="0795460D" w14:textId="4B05D461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7 Распределение объемов работ, контроль за конечным результатом работы персонала; </w:t>
            </w:r>
          </w:p>
          <w:p w14:paraId="04AD0DC2" w14:textId="39B16834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8 Заключение договоров.</w:t>
            </w:r>
          </w:p>
        </w:tc>
        <w:tc>
          <w:tcPr>
            <w:tcW w:w="2120" w:type="dxa"/>
          </w:tcPr>
          <w:p w14:paraId="7DF58551" w14:textId="77777777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Выполняет в частичном объеме</w:t>
            </w:r>
          </w:p>
        </w:tc>
      </w:tr>
      <w:tr w:rsidR="00ED20FD" w14:paraId="68CE9A56" w14:textId="77777777" w:rsidTr="001C15F1">
        <w:trPr>
          <w:jc w:val="center"/>
        </w:trPr>
        <w:tc>
          <w:tcPr>
            <w:tcW w:w="1980" w:type="dxa"/>
          </w:tcPr>
          <w:p w14:paraId="4DBCBD91" w14:textId="3C1491C2" w:rsidR="00ED20FD" w:rsidRPr="001C15F1" w:rsidRDefault="001C15F1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по работе с персоналом</w:t>
            </w:r>
          </w:p>
        </w:tc>
        <w:tc>
          <w:tcPr>
            <w:tcW w:w="5244" w:type="dxa"/>
          </w:tcPr>
          <w:p w14:paraId="5CC147EE" w14:textId="5BC44CEE" w:rsidR="00ED20FD" w:rsidRPr="00B95748" w:rsidRDefault="00ED20FD" w:rsidP="00ED4254">
            <w:pPr>
              <w:widowControl w:val="0"/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1 Ведение табеля учета рабочего времени; </w:t>
            </w:r>
          </w:p>
          <w:p w14:paraId="7DF150A5" w14:textId="14C83236" w:rsidR="00ED20FD" w:rsidRPr="00B95748" w:rsidRDefault="00ED20FD" w:rsidP="00ED4254">
            <w:pPr>
              <w:widowControl w:val="0"/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2 Взаимодействие с медицинскими и пенсионными фондами, оформление банковских карт;  </w:t>
            </w:r>
          </w:p>
          <w:p w14:paraId="2DAFCC51" w14:textId="5F3AFCBC" w:rsidR="00ED20FD" w:rsidRPr="00B95748" w:rsidRDefault="00ED20FD" w:rsidP="00ED4254">
            <w:pPr>
              <w:widowControl w:val="0"/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3 Оформление справок о трудовой деятельности; </w:t>
            </w:r>
          </w:p>
          <w:p w14:paraId="4C3E1B5D" w14:textId="74FE9E32" w:rsidR="00ED20FD" w:rsidRPr="00B95748" w:rsidRDefault="00ED20FD" w:rsidP="00ED4254">
            <w:pPr>
              <w:widowControl w:val="0"/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4 Организация учета, оформления и хранения трудовых книжек; </w:t>
            </w:r>
          </w:p>
          <w:p w14:paraId="05AC93C2" w14:textId="6707E590" w:rsidR="00ED20FD" w:rsidRPr="00B95748" w:rsidRDefault="00ED20FD" w:rsidP="00ED4254">
            <w:pPr>
              <w:widowControl w:val="0"/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5 Оформление больничных листов; </w:t>
            </w:r>
          </w:p>
          <w:p w14:paraId="48AD2C34" w14:textId="0C352BB5" w:rsidR="00ED20FD" w:rsidRDefault="00ED20FD" w:rsidP="00ED4254">
            <w:pPr>
              <w:widowControl w:val="0"/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6 Оформление командировок; </w:t>
            </w:r>
          </w:p>
          <w:p w14:paraId="6EDA705B" w14:textId="3539FDA3" w:rsidR="002C3E41" w:rsidRPr="00B95748" w:rsidRDefault="002C3E41" w:rsidP="00ED4254">
            <w:pPr>
              <w:widowControl w:val="0"/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Формирование личных дел</w:t>
            </w:r>
          </w:p>
          <w:p w14:paraId="36859F9B" w14:textId="5B6B68C2" w:rsidR="00ED20FD" w:rsidRPr="00B95748" w:rsidRDefault="002C3E41" w:rsidP="00ED4254">
            <w:pPr>
              <w:widowControl w:val="0"/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D20FD"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приема, перевода, увольнения со-</w:t>
            </w:r>
          </w:p>
        </w:tc>
        <w:tc>
          <w:tcPr>
            <w:tcW w:w="2120" w:type="dxa"/>
          </w:tcPr>
          <w:p w14:paraId="3F48D98C" w14:textId="77777777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Выполняется в полном объеме</w:t>
            </w:r>
          </w:p>
        </w:tc>
      </w:tr>
    </w:tbl>
    <w:p w14:paraId="5903C436" w14:textId="6555C817" w:rsidR="00ED20FD" w:rsidRDefault="00ED20FD" w:rsidP="00ED20FD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Продолжение таблицы </w:t>
      </w:r>
      <w:r w:rsidR="00121415">
        <w:rPr>
          <w:rFonts w:ascii="Times New Roman" w:hAnsi="Times New Roman" w:cs="Times New Roman"/>
          <w:sz w:val="28"/>
          <w:szCs w:val="28"/>
        </w:rPr>
        <w:t>1.4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5244"/>
        <w:gridCol w:w="2120"/>
      </w:tblGrid>
      <w:tr w:rsidR="00ED20FD" w14:paraId="7A14FB6F" w14:textId="77777777" w:rsidTr="00ED4254">
        <w:trPr>
          <w:jc w:val="center"/>
        </w:trPr>
        <w:tc>
          <w:tcPr>
            <w:tcW w:w="1980" w:type="dxa"/>
          </w:tcPr>
          <w:p w14:paraId="008B25D6" w14:textId="77777777" w:rsidR="00ED20FD" w:rsidRPr="00B95748" w:rsidRDefault="00ED20FD" w:rsidP="00ED425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Специалист</w:t>
            </w:r>
          </w:p>
        </w:tc>
        <w:tc>
          <w:tcPr>
            <w:tcW w:w="5245" w:type="dxa"/>
          </w:tcPr>
          <w:p w14:paraId="75372A87" w14:textId="77777777" w:rsidR="00ED20FD" w:rsidRPr="00B95748" w:rsidRDefault="00ED20FD" w:rsidP="00ED425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  <w:tc>
          <w:tcPr>
            <w:tcW w:w="2120" w:type="dxa"/>
          </w:tcPr>
          <w:p w14:paraId="60676831" w14:textId="77777777" w:rsidR="00ED20FD" w:rsidRPr="00B95748" w:rsidRDefault="00ED20FD" w:rsidP="00ED425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Выполнение функций</w:t>
            </w:r>
          </w:p>
        </w:tc>
      </w:tr>
      <w:tr w:rsidR="00ED20FD" w14:paraId="2971EE96" w14:textId="77777777" w:rsidTr="00ED4254">
        <w:trPr>
          <w:jc w:val="center"/>
        </w:trPr>
        <w:tc>
          <w:tcPr>
            <w:tcW w:w="1980" w:type="dxa"/>
          </w:tcPr>
          <w:p w14:paraId="11FED726" w14:textId="77777777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78909029" w14:textId="77777777" w:rsidR="00ED20FD" w:rsidRPr="00B95748" w:rsidRDefault="00ED20FD" w:rsidP="00ED4254">
            <w:pPr>
              <w:widowControl w:val="0"/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трудников;</w:t>
            </w:r>
          </w:p>
          <w:p w14:paraId="5CF78069" w14:textId="5D9237EF" w:rsidR="00ED20FD" w:rsidRPr="00B95748" w:rsidRDefault="002C3E41" w:rsidP="00ED4254">
            <w:pPr>
              <w:widowControl w:val="0"/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D20FD"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 Постановка и ведение воинского учета предприятия; </w:t>
            </w:r>
          </w:p>
          <w:p w14:paraId="1E061E61" w14:textId="4063FAB4" w:rsidR="00ED20FD" w:rsidRPr="00B95748" w:rsidRDefault="002C3E41" w:rsidP="00ED4254">
            <w:pPr>
              <w:widowControl w:val="0"/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D20FD"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Разработка должностных инструкций; </w:t>
            </w:r>
          </w:p>
          <w:p w14:paraId="6BC827BB" w14:textId="3A846EA2" w:rsidR="00ED20FD" w:rsidRPr="00B95748" w:rsidRDefault="002C3E41" w:rsidP="00ED4254">
            <w:pPr>
              <w:widowControl w:val="0"/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ED20FD"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графиков отпусков и оформление отпускных;</w:t>
            </w:r>
          </w:p>
          <w:p w14:paraId="0D8FA04F" w14:textId="2E74DEB1" w:rsidR="00ED20FD" w:rsidRPr="00B95748" w:rsidRDefault="00ED20FD" w:rsidP="002C3E41">
            <w:pPr>
              <w:widowControl w:val="0"/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C3E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договоров и приказов; </w:t>
            </w:r>
          </w:p>
        </w:tc>
        <w:tc>
          <w:tcPr>
            <w:tcW w:w="2120" w:type="dxa"/>
          </w:tcPr>
          <w:p w14:paraId="5A05BEB4" w14:textId="77777777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20FD" w14:paraId="399A8A19" w14:textId="77777777" w:rsidTr="00ED4254">
        <w:trPr>
          <w:jc w:val="center"/>
        </w:trPr>
        <w:tc>
          <w:tcPr>
            <w:tcW w:w="1980" w:type="dxa"/>
          </w:tcPr>
          <w:p w14:paraId="12DAB940" w14:textId="5D46E771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Координатор отдела </w:t>
            </w:r>
            <w:r w:rsidR="001C15F1">
              <w:rPr>
                <w:rFonts w:ascii="Times New Roman" w:hAnsi="Times New Roman" w:cs="Times New Roman"/>
                <w:sz w:val="24"/>
                <w:szCs w:val="24"/>
              </w:rPr>
              <w:t>по работе с персоналом</w:t>
            </w:r>
          </w:p>
        </w:tc>
        <w:tc>
          <w:tcPr>
            <w:tcW w:w="5245" w:type="dxa"/>
          </w:tcPr>
          <w:p w14:paraId="6C018E09" w14:textId="7A3CBD3A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1 Своевременная публикация, поиск, отбор резюме/анкет кандидатов на открытые вакансии; </w:t>
            </w:r>
          </w:p>
          <w:p w14:paraId="12B2DB8B" w14:textId="073453FC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2 Осуществление оптимального выбора каналов поиска и методов оценки кандидатов; </w:t>
            </w:r>
          </w:p>
          <w:p w14:paraId="729D291A" w14:textId="7D868C09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3 Организация работы с учебными заведениями с целью приема на практику студентов и подготовки для работы в организации; </w:t>
            </w:r>
          </w:p>
          <w:p w14:paraId="123EC0D6" w14:textId="2DB73CE4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4 Подготовка заключений для руководителей </w:t>
            </w:r>
            <w:r w:rsidRPr="00B957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подразделений при подборе и ротации работников; </w:t>
            </w:r>
          </w:p>
          <w:p w14:paraId="0C7884EC" w14:textId="69A7C7F9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5 Участие в процессе адаптации вновь принятых сотрудников;</w:t>
            </w:r>
          </w:p>
          <w:p w14:paraId="06900789" w14:textId="64AF90CB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6 Ведение договорной работы; </w:t>
            </w:r>
          </w:p>
          <w:p w14:paraId="5E7DD647" w14:textId="3E52A6D2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7 Консультация линейных руководителей по новым сотрудникам; </w:t>
            </w:r>
          </w:p>
          <w:p w14:paraId="1C9254E3" w14:textId="03D68F6C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8 Составление статистической отчетности; </w:t>
            </w:r>
          </w:p>
          <w:p w14:paraId="34CF3BF1" w14:textId="5948E080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9 Регулярный и специализированный мониторинг рынка труда.</w:t>
            </w:r>
          </w:p>
        </w:tc>
        <w:tc>
          <w:tcPr>
            <w:tcW w:w="2120" w:type="dxa"/>
          </w:tcPr>
          <w:p w14:paraId="0D3B5E3A" w14:textId="77777777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Выполняет полном объеме</w:t>
            </w:r>
          </w:p>
        </w:tc>
      </w:tr>
      <w:tr w:rsidR="00ED20FD" w14:paraId="3DC91056" w14:textId="77777777" w:rsidTr="00ED4254">
        <w:trPr>
          <w:jc w:val="center"/>
        </w:trPr>
        <w:tc>
          <w:tcPr>
            <w:tcW w:w="1980" w:type="dxa"/>
          </w:tcPr>
          <w:p w14:paraId="78B0AF4E" w14:textId="77777777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Менеджер по обучению</w:t>
            </w:r>
          </w:p>
        </w:tc>
        <w:tc>
          <w:tcPr>
            <w:tcW w:w="5245" w:type="dxa"/>
          </w:tcPr>
          <w:p w14:paraId="2D423574" w14:textId="5BD9662A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1 Определение потребности в обучении; </w:t>
            </w:r>
          </w:p>
          <w:p w14:paraId="60096F31" w14:textId="3E314707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2 Разработка планов обучения;</w:t>
            </w:r>
          </w:p>
          <w:p w14:paraId="64FB92A6" w14:textId="037EB55B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3 Разработка и адаптация программ обучения;</w:t>
            </w:r>
          </w:p>
          <w:p w14:paraId="2235E111" w14:textId="2F00276C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4 Организация процесса обучения; </w:t>
            </w:r>
          </w:p>
          <w:p w14:paraId="08081F32" w14:textId="33F51906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5 Проведение тренингов;</w:t>
            </w:r>
          </w:p>
          <w:p w14:paraId="3AA188B9" w14:textId="5CCDDD42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6 Проведение обучения в полях.</w:t>
            </w:r>
          </w:p>
        </w:tc>
        <w:tc>
          <w:tcPr>
            <w:tcW w:w="2120" w:type="dxa"/>
          </w:tcPr>
          <w:p w14:paraId="6206E697" w14:textId="77777777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Выполняет в полном объеме</w:t>
            </w:r>
          </w:p>
        </w:tc>
      </w:tr>
      <w:tr w:rsidR="00ED20FD" w14:paraId="7246F140" w14:textId="77777777" w:rsidTr="00ED4254">
        <w:trPr>
          <w:jc w:val="center"/>
        </w:trPr>
        <w:tc>
          <w:tcPr>
            <w:tcW w:w="1980" w:type="dxa"/>
          </w:tcPr>
          <w:p w14:paraId="65849925" w14:textId="77777777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Преподаватель английского и корейского языка</w:t>
            </w:r>
          </w:p>
        </w:tc>
        <w:tc>
          <w:tcPr>
            <w:tcW w:w="5245" w:type="dxa"/>
          </w:tcPr>
          <w:p w14:paraId="2AF3FB7B" w14:textId="60AE2443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1 Проведение занятий английским языком по программам общего разговорного английского, делового английского, а также корейского.</w:t>
            </w:r>
          </w:p>
          <w:p w14:paraId="6D036BC2" w14:textId="13B1FEC7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2 Проверка знаний у кандидатов и сотрудников отеля;</w:t>
            </w:r>
          </w:p>
          <w:p w14:paraId="3749D5A8" w14:textId="2E87C301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3 Консультирование по переводу сотрудников отеля</w:t>
            </w:r>
          </w:p>
        </w:tc>
        <w:tc>
          <w:tcPr>
            <w:tcW w:w="2120" w:type="dxa"/>
          </w:tcPr>
          <w:p w14:paraId="26966254" w14:textId="77777777" w:rsidR="00ED20FD" w:rsidRPr="00B95748" w:rsidRDefault="00ED20F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Выполняет в полном объеме</w:t>
            </w:r>
          </w:p>
        </w:tc>
      </w:tr>
    </w:tbl>
    <w:p w14:paraId="26A2220E" w14:textId="79ADE09A" w:rsidR="00ED20FD" w:rsidRDefault="00ED20FD" w:rsidP="00ED20FD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A76">
        <w:rPr>
          <w:rFonts w:ascii="Times New Roman" w:hAnsi="Times New Roman" w:cs="Times New Roman"/>
          <w:sz w:val="28"/>
          <w:szCs w:val="28"/>
        </w:rPr>
        <w:t xml:space="preserve">Проанализировав все выполняемые функции </w:t>
      </w:r>
      <w:r w:rsidR="00CA2D6A">
        <w:rPr>
          <w:rFonts w:ascii="Times New Roman" w:hAnsi="Times New Roman" w:cs="Times New Roman"/>
          <w:sz w:val="28"/>
          <w:szCs w:val="28"/>
        </w:rPr>
        <w:t xml:space="preserve">работников </w:t>
      </w:r>
      <w:r w:rsidRPr="00C64A76">
        <w:rPr>
          <w:rFonts w:ascii="Times New Roman" w:hAnsi="Times New Roman" w:cs="Times New Roman"/>
          <w:sz w:val="28"/>
          <w:szCs w:val="28"/>
        </w:rPr>
        <w:t xml:space="preserve">отдела по работе с персоналом, можно сделать следующие выводы. Некоторые функции выполняются не в полном объёме и также есть функции, повторяющиеся у некоторых служащих. В связи с этим следует пересмотреть и перераспределить функции по управлению персоналом в организации. Также следует добиться полного выполнения функции менеджера по работе с персоналом, так как, он имеет не маловажные функции. </w:t>
      </w:r>
    </w:p>
    <w:p w14:paraId="35014C07" w14:textId="77777777" w:rsidR="00ED20FD" w:rsidRPr="00785E8D" w:rsidRDefault="00ED20FD" w:rsidP="00ED20FD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A76">
        <w:rPr>
          <w:rFonts w:ascii="Times New Roman" w:hAnsi="Times New Roman" w:cs="Times New Roman"/>
          <w:sz w:val="28"/>
          <w:szCs w:val="28"/>
        </w:rPr>
        <w:t>Важно выделить, что в данной организации усиленно занимаются обучением персонала. В организации пр</w:t>
      </w:r>
      <w:r>
        <w:rPr>
          <w:rFonts w:ascii="Times New Roman" w:hAnsi="Times New Roman" w:cs="Times New Roman"/>
          <w:sz w:val="28"/>
          <w:szCs w:val="28"/>
        </w:rPr>
        <w:t>оходят занятия по английскому и корейскому языку</w:t>
      </w:r>
      <w:r w:rsidRPr="00C64A76">
        <w:rPr>
          <w:rFonts w:ascii="Times New Roman" w:hAnsi="Times New Roman" w:cs="Times New Roman"/>
          <w:sz w:val="28"/>
          <w:szCs w:val="28"/>
        </w:rPr>
        <w:t xml:space="preserve">, и также периодически проводят контроль знаний английского </w:t>
      </w:r>
      <w:r>
        <w:rPr>
          <w:rFonts w:ascii="Times New Roman" w:hAnsi="Times New Roman" w:cs="Times New Roman"/>
          <w:sz w:val="28"/>
          <w:szCs w:val="28"/>
        </w:rPr>
        <w:t xml:space="preserve">и корейского </w:t>
      </w:r>
      <w:r w:rsidRPr="00C64A76">
        <w:rPr>
          <w:rFonts w:ascii="Times New Roman" w:hAnsi="Times New Roman" w:cs="Times New Roman"/>
          <w:sz w:val="28"/>
          <w:szCs w:val="28"/>
        </w:rPr>
        <w:t>языка у сотрудников, владеющих языком в совершенстве, выявляя появившиеся пробелы в знаниях.</w:t>
      </w:r>
    </w:p>
    <w:p w14:paraId="576C968F" w14:textId="77777777" w:rsidR="007765CD" w:rsidRPr="00060211" w:rsidRDefault="007765CD" w:rsidP="007765CD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060211">
        <w:rPr>
          <w:rFonts w:ascii="Times New Roman" w:hAnsi="Times New Roman" w:cs="Times New Roman"/>
          <w:sz w:val="28"/>
        </w:rPr>
        <w:t xml:space="preserve">В гостиницы </w:t>
      </w:r>
      <w:r>
        <w:rPr>
          <w:rFonts w:ascii="Times New Roman" w:hAnsi="Times New Roman" w:cs="Times New Roman"/>
          <w:sz w:val="28"/>
          <w:szCs w:val="28"/>
        </w:rPr>
        <w:t>ООО «ЛОТТЕ Отель Владивосток»</w:t>
      </w:r>
      <w:r w:rsidRPr="00A709BD">
        <w:rPr>
          <w:rFonts w:ascii="Times New Roman" w:hAnsi="Times New Roman" w:cs="Times New Roman"/>
          <w:sz w:val="28"/>
          <w:szCs w:val="28"/>
        </w:rPr>
        <w:t xml:space="preserve"> </w:t>
      </w:r>
      <w:r w:rsidRPr="00060211">
        <w:rPr>
          <w:rFonts w:ascii="Times New Roman" w:hAnsi="Times New Roman" w:cs="Times New Roman"/>
          <w:sz w:val="28"/>
        </w:rPr>
        <w:t xml:space="preserve">существует следующий вариант адаптации новых работников. Первый рабочий день начать с ознакомительного занятия, на котором рассказывают о работе всех служб; проводят инструктажи по технике безопасности, экскурсию по кафе, новичков </w:t>
      </w:r>
      <w:r w:rsidRPr="00060211">
        <w:rPr>
          <w:rFonts w:ascii="Times New Roman" w:hAnsi="Times New Roman" w:cs="Times New Roman"/>
          <w:sz w:val="28"/>
        </w:rPr>
        <w:lastRenderedPageBreak/>
        <w:t>знакомят с корпоративными правилами. После того, как новый работник ознакомился с кафе и его службами, он приступает к трехнедельному курсу изучения своих</w:t>
      </w:r>
      <w:r>
        <w:rPr>
          <w:rFonts w:ascii="Times New Roman" w:hAnsi="Times New Roman" w:cs="Times New Roman"/>
          <w:sz w:val="28"/>
        </w:rPr>
        <w:t xml:space="preserve"> непосредственных обязанностей.</w:t>
      </w:r>
    </w:p>
    <w:p w14:paraId="323AA910" w14:textId="77777777" w:rsidR="007765CD" w:rsidRPr="00157B43" w:rsidRDefault="007765CD" w:rsidP="007765CD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157B43">
        <w:rPr>
          <w:rFonts w:ascii="Times New Roman" w:hAnsi="Times New Roman" w:cs="Times New Roman"/>
          <w:sz w:val="28"/>
        </w:rPr>
        <w:t>Основной задачей существующей системы мотивации является формирование внутреннего стремления работника к интенсивному и результативному труду, личной заинтересованности работника в д</w:t>
      </w:r>
      <w:r>
        <w:rPr>
          <w:rFonts w:ascii="Times New Roman" w:hAnsi="Times New Roman" w:cs="Times New Roman"/>
          <w:sz w:val="28"/>
        </w:rPr>
        <w:t>остижении целей</w:t>
      </w:r>
      <w:r w:rsidRPr="00157B43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ООО «ЛОТТЕ Отель Владивосток»</w:t>
      </w:r>
      <w:r w:rsidRPr="00157B43">
        <w:rPr>
          <w:rFonts w:ascii="Times New Roman" w:hAnsi="Times New Roman" w:cs="Times New Roman"/>
          <w:sz w:val="28"/>
        </w:rPr>
        <w:t xml:space="preserve"> при помощи повышение гибкости системы мотивирования, ее способности быстро реагировать на изменение эффективности труда работников, увеличения значимости </w:t>
      </w:r>
      <w:r>
        <w:rPr>
          <w:rFonts w:ascii="Times New Roman" w:hAnsi="Times New Roman" w:cs="Times New Roman"/>
          <w:sz w:val="28"/>
        </w:rPr>
        <w:t>нематериального вознаграждения.</w:t>
      </w:r>
    </w:p>
    <w:p w14:paraId="0F748E54" w14:textId="458EEF2A" w:rsidR="007765CD" w:rsidRDefault="007765CD" w:rsidP="007765CD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</w:t>
      </w:r>
      <w:r w:rsidRPr="00157B43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ООО «ЛОТТЕ Отель Владивосток»</w:t>
      </w:r>
      <w:r w:rsidRPr="00157B43">
        <w:rPr>
          <w:rFonts w:ascii="Times New Roman" w:hAnsi="Times New Roman" w:cs="Times New Roman"/>
          <w:sz w:val="28"/>
        </w:rPr>
        <w:t>, используется система мотивации персонала, включающая в себя как материальные, так и нематериальные стимулы</w:t>
      </w:r>
      <w:r>
        <w:rPr>
          <w:rFonts w:ascii="Times New Roman" w:hAnsi="Times New Roman" w:cs="Times New Roman"/>
          <w:sz w:val="28"/>
        </w:rPr>
        <w:t xml:space="preserve">. </w:t>
      </w:r>
      <w:r w:rsidRPr="00ED65C4">
        <w:rPr>
          <w:rFonts w:ascii="Times New Roman" w:hAnsi="Times New Roman" w:cs="Times New Roman"/>
          <w:sz w:val="28"/>
        </w:rPr>
        <w:t>В гостиницы доходы работников, виды и формы труда устанавливаются руководством исходя из средств фонда отплаты труда (ФОТ) и премиальных фондов.</w:t>
      </w:r>
    </w:p>
    <w:p w14:paraId="0584D2E2" w14:textId="77777777" w:rsidR="007765CD" w:rsidRPr="00685D5D" w:rsidRDefault="007765CD" w:rsidP="007765CD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85D5D">
        <w:rPr>
          <w:rFonts w:ascii="Times New Roman" w:hAnsi="Times New Roman" w:cs="Times New Roman"/>
          <w:sz w:val="28"/>
        </w:rPr>
        <w:t>Общий фонд оплаты труда состоит из</w:t>
      </w:r>
      <w:r>
        <w:rPr>
          <w:rFonts w:ascii="Times New Roman" w:hAnsi="Times New Roman" w:cs="Times New Roman"/>
          <w:sz w:val="28"/>
        </w:rPr>
        <w:t>:</w:t>
      </w:r>
    </w:p>
    <w:p w14:paraId="539ADB94" w14:textId="77777777" w:rsidR="007765CD" w:rsidRPr="00AF2024" w:rsidRDefault="007765CD" w:rsidP="007765CD">
      <w:pPr>
        <w:pStyle w:val="a4"/>
        <w:widowControl w:val="0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AF2024">
        <w:rPr>
          <w:rFonts w:ascii="Times New Roman" w:hAnsi="Times New Roman" w:cs="Times New Roman"/>
          <w:sz w:val="28"/>
        </w:rPr>
        <w:t>основной заработной платы административного персонала;</w:t>
      </w:r>
    </w:p>
    <w:p w14:paraId="76E68E6F" w14:textId="77777777" w:rsidR="007765CD" w:rsidRPr="00AF2024" w:rsidRDefault="007765CD" w:rsidP="007765CD">
      <w:pPr>
        <w:pStyle w:val="a4"/>
        <w:widowControl w:val="0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AF2024">
        <w:rPr>
          <w:rFonts w:ascii="Times New Roman" w:hAnsi="Times New Roman" w:cs="Times New Roman"/>
          <w:sz w:val="28"/>
        </w:rPr>
        <w:t>сдельной оплаты труда официантов, барменов, поваров;</w:t>
      </w:r>
    </w:p>
    <w:p w14:paraId="05F33815" w14:textId="77777777" w:rsidR="007765CD" w:rsidRPr="00AF2024" w:rsidRDefault="007765CD" w:rsidP="007765CD">
      <w:pPr>
        <w:pStyle w:val="a4"/>
        <w:widowControl w:val="0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AF2024">
        <w:rPr>
          <w:rFonts w:ascii="Times New Roman" w:hAnsi="Times New Roman" w:cs="Times New Roman"/>
          <w:sz w:val="28"/>
        </w:rPr>
        <w:t>дополнительной оплаты труда;</w:t>
      </w:r>
    </w:p>
    <w:p w14:paraId="5EBB2590" w14:textId="77777777" w:rsidR="007765CD" w:rsidRPr="00AF2024" w:rsidRDefault="007765CD" w:rsidP="007765CD">
      <w:pPr>
        <w:pStyle w:val="a4"/>
        <w:widowControl w:val="0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AF2024">
        <w:rPr>
          <w:rFonts w:ascii="Times New Roman" w:hAnsi="Times New Roman" w:cs="Times New Roman"/>
          <w:sz w:val="28"/>
        </w:rPr>
        <w:t>премиальных отчислений.</w:t>
      </w:r>
    </w:p>
    <w:p w14:paraId="4C9CFE65" w14:textId="77777777" w:rsidR="007765CD" w:rsidRPr="00685D5D" w:rsidRDefault="007765CD" w:rsidP="007765CD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85D5D">
        <w:rPr>
          <w:rFonts w:ascii="Times New Roman" w:hAnsi="Times New Roman" w:cs="Times New Roman"/>
          <w:sz w:val="28"/>
        </w:rPr>
        <w:t>Повременная оплата труда как о</w:t>
      </w:r>
      <w:r>
        <w:rPr>
          <w:rFonts w:ascii="Times New Roman" w:hAnsi="Times New Roman" w:cs="Times New Roman"/>
          <w:sz w:val="28"/>
        </w:rPr>
        <w:t xml:space="preserve">сновной оклад у большинства сотрудников </w:t>
      </w:r>
      <w:r>
        <w:rPr>
          <w:rFonts w:ascii="Times New Roman" w:hAnsi="Times New Roman" w:cs="Times New Roman"/>
          <w:sz w:val="28"/>
          <w:szCs w:val="28"/>
        </w:rPr>
        <w:t>ООО «ЛОТТЕ Отель Владивосток»</w:t>
      </w:r>
      <w:r>
        <w:rPr>
          <w:rFonts w:ascii="Times New Roman" w:hAnsi="Times New Roman" w:cs="Times New Roman"/>
          <w:sz w:val="28"/>
        </w:rPr>
        <w:t>.</w:t>
      </w:r>
    </w:p>
    <w:p w14:paraId="3DD856E9" w14:textId="77777777" w:rsidR="007765CD" w:rsidRDefault="007765CD" w:rsidP="007765CD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85D5D">
        <w:rPr>
          <w:rFonts w:ascii="Times New Roman" w:hAnsi="Times New Roman" w:cs="Times New Roman"/>
          <w:sz w:val="28"/>
        </w:rPr>
        <w:t>Сдельная заработная плата рассчитывается по сдельным расценкам у барменов, официантов, поваров кафе</w:t>
      </w:r>
      <w:r>
        <w:rPr>
          <w:rFonts w:ascii="Times New Roman" w:hAnsi="Times New Roman" w:cs="Times New Roman"/>
          <w:sz w:val="28"/>
        </w:rPr>
        <w:t xml:space="preserve"> и ресторана, горничных, охраны и работников оздоровительного центра</w:t>
      </w:r>
      <w:r w:rsidRPr="00685D5D">
        <w:rPr>
          <w:rFonts w:ascii="Times New Roman" w:hAnsi="Times New Roman" w:cs="Times New Roman"/>
          <w:sz w:val="28"/>
        </w:rPr>
        <w:t>.</w:t>
      </w:r>
    </w:p>
    <w:p w14:paraId="682CC844" w14:textId="4724611D" w:rsidR="00A709BD" w:rsidRPr="00162BB4" w:rsidRDefault="00162BB4" w:rsidP="002830C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ED65C4">
        <w:rPr>
          <w:rFonts w:ascii="Times New Roman" w:hAnsi="Times New Roman" w:cs="Times New Roman"/>
          <w:sz w:val="28"/>
        </w:rPr>
        <w:t xml:space="preserve">Таким образом, в гостинице </w:t>
      </w:r>
      <w:r>
        <w:rPr>
          <w:rFonts w:ascii="Times New Roman" w:hAnsi="Times New Roman" w:cs="Times New Roman"/>
          <w:sz w:val="28"/>
          <w:szCs w:val="28"/>
        </w:rPr>
        <w:t>ООО «ЛОТТЕ Отель Владивосток»</w:t>
      </w:r>
      <w:r w:rsidRPr="00ED65C4">
        <w:rPr>
          <w:rFonts w:ascii="Times New Roman" w:hAnsi="Times New Roman" w:cs="Times New Roman"/>
          <w:sz w:val="28"/>
        </w:rPr>
        <w:t>, существует компенсационный пакет, состоящий из постоянной (должностной оклад), переменной (система премирования) и социальной (дополнительно предоставляемые льготы) части, что позволяет при грамотном использовании влиять на поддержание высокой мотивированной персонала к труду.</w:t>
      </w:r>
      <w:r>
        <w:rPr>
          <w:rFonts w:ascii="Times New Roman" w:hAnsi="Times New Roman" w:cs="Times New Roman"/>
          <w:sz w:val="28"/>
        </w:rPr>
        <w:br w:type="page"/>
      </w:r>
    </w:p>
    <w:p w14:paraId="190BB6E4" w14:textId="20246785" w:rsidR="00077192" w:rsidRPr="008C3B06" w:rsidRDefault="00077192" w:rsidP="00791CA3">
      <w:pPr>
        <w:pStyle w:val="1"/>
        <w:widowControl w:val="0"/>
        <w:spacing w:before="0" w:after="24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bookmarkStart w:id="15" w:name="_Toc77514059"/>
      <w:bookmarkStart w:id="16" w:name="_Toc104234731"/>
      <w:bookmarkStart w:id="17" w:name="_Toc104583729"/>
      <w:bookmarkStart w:id="18" w:name="_Toc116868263"/>
      <w:r w:rsidRPr="008C3B06">
        <w:rPr>
          <w:rFonts w:ascii="Arial" w:hAnsi="Arial" w:cs="Arial"/>
          <w:sz w:val="30"/>
          <w:szCs w:val="30"/>
        </w:rPr>
        <w:lastRenderedPageBreak/>
        <w:t xml:space="preserve">2. </w:t>
      </w:r>
      <w:bookmarkEnd w:id="15"/>
      <w:r w:rsidRPr="008C3B06">
        <w:rPr>
          <w:rFonts w:ascii="Arial" w:hAnsi="Arial" w:cs="Arial"/>
          <w:sz w:val="30"/>
          <w:szCs w:val="30"/>
        </w:rPr>
        <w:t>Оценка эффективности принятия управленческих решений</w:t>
      </w:r>
      <w:bookmarkEnd w:id="16"/>
      <w:bookmarkEnd w:id="17"/>
      <w:bookmarkEnd w:id="18"/>
    </w:p>
    <w:p w14:paraId="717408AA" w14:textId="1660BA5E" w:rsidR="00077192" w:rsidRDefault="00077192" w:rsidP="00791CA3">
      <w:pPr>
        <w:pStyle w:val="2"/>
        <w:widowControl w:val="0"/>
        <w:ind w:firstLine="709"/>
        <w:jc w:val="both"/>
      </w:pPr>
      <w:bookmarkStart w:id="19" w:name="_Toc77514060"/>
      <w:bookmarkStart w:id="20" w:name="_Toc104234732"/>
      <w:bookmarkStart w:id="21" w:name="_Toc104583730"/>
      <w:bookmarkStart w:id="22" w:name="_Toc116868264"/>
      <w:r w:rsidRPr="002E7A23">
        <w:t xml:space="preserve">2.1 </w:t>
      </w:r>
      <w:bookmarkEnd w:id="19"/>
      <w:bookmarkEnd w:id="20"/>
      <w:r w:rsidRPr="00077192">
        <w:t xml:space="preserve">Анализ эффективности </w:t>
      </w:r>
      <w:bookmarkEnd w:id="21"/>
      <w:r w:rsidR="00107ED4">
        <w:t>управления активами организации</w:t>
      </w:r>
      <w:bookmarkEnd w:id="22"/>
    </w:p>
    <w:p w14:paraId="1924CAAB" w14:textId="5E05F33C" w:rsidR="00E65C66" w:rsidRPr="00E65C66" w:rsidRDefault="00E65C66" w:rsidP="00E65C6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5C66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Капитал – одна из фундаментальных экономических категорий. Термин капитал происходит от латинского слова «capitalis», что означает основной, главный. В первых работах экономистов капитал рассматривался как основное богатство, основное имущество. Но по мере развития экономической мысли это первоначальное абстрактное и обобщенное понятие капитала, наполнялось конкретным содержанием, соответствующим главной парадигме экономического анализа развития общества</w:t>
      </w:r>
      <w:r w:rsidR="00861752" w:rsidRPr="008617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[10]</w:t>
      </w:r>
      <w:r w:rsidRPr="00E65C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337FB6F2" w14:textId="2DB8F817" w:rsidR="00E65C66" w:rsidRPr="00E65C66" w:rsidRDefault="00E65C66" w:rsidP="00E65C6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5C66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Капитал – это самовозрастающая стоимость, воплощенная в денежной, материальной и нематериальной формах, инвестированная в формирование активов предприятия с целью получения прибыли</w:t>
      </w:r>
      <w:r w:rsidR="004158FB" w:rsidRPr="004158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r w:rsidR="00861752" w:rsidRPr="00861752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="004158FB" w:rsidRPr="00101122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E65C6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59A3DED" w14:textId="51305C07" w:rsidR="00E65C66" w:rsidRPr="00E65C66" w:rsidRDefault="00E65C66" w:rsidP="00E65C6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5C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Основной (собственный) капитал предприятия – это часть производительного капитала, который полностью и многократно принимает участие в производстве товара, переносит свою стоимость на новый продукт по частям, в течении ряда периодов. К основному капиталу относится та часть инвестированного капитала, которая затрачена на постройку зданий, сооружений, на покупку машин, оборудования и </w:t>
      </w:r>
      <w:r w:rsidR="00BE4318" w:rsidRPr="00E65C66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инструмента</w:t>
      </w:r>
      <w:r w:rsidR="00101122" w:rsidRPr="001011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r w:rsidR="00861752" w:rsidRPr="00861752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="00101122" w:rsidRPr="00101122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="00BE4318" w:rsidRPr="00E65C6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9468909" w14:textId="77777777" w:rsidR="00E65C66" w:rsidRPr="00E65C66" w:rsidRDefault="00E65C66" w:rsidP="00E65C6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5C66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состав основного капитала (внеоборотных активов) предприятия входят следующие их виды:</w:t>
      </w:r>
    </w:p>
    <w:p w14:paraId="3203F33D" w14:textId="77777777" w:rsidR="00E65C66" w:rsidRPr="00E65C66" w:rsidRDefault="00E65C66" w:rsidP="00E65C6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5C66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основные средства;</w:t>
      </w:r>
    </w:p>
    <w:p w14:paraId="5C974440" w14:textId="77777777" w:rsidR="00E65C66" w:rsidRPr="00E65C66" w:rsidRDefault="00E65C66" w:rsidP="00E65C6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5C66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нематериальные активы;</w:t>
      </w:r>
    </w:p>
    <w:p w14:paraId="322223F7" w14:textId="77777777" w:rsidR="00E65C66" w:rsidRPr="00E65C66" w:rsidRDefault="00E65C66" w:rsidP="00E65C6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5C66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незавершенные капитальные вложения;</w:t>
      </w:r>
    </w:p>
    <w:p w14:paraId="62CA96F7" w14:textId="77777777" w:rsidR="00E65C66" w:rsidRPr="00E65C66" w:rsidRDefault="00E65C66" w:rsidP="00E65C6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5C66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оборудование, предназначенное к монтажу;</w:t>
      </w:r>
    </w:p>
    <w:p w14:paraId="110E7293" w14:textId="77777777" w:rsidR="00E65C66" w:rsidRPr="00E65C66" w:rsidRDefault="00E65C66" w:rsidP="00E65C6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5C66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долгосрочные финансовые вложения;</w:t>
      </w:r>
    </w:p>
    <w:p w14:paraId="408D8D72" w14:textId="56E5D00F" w:rsidR="00E65C66" w:rsidRDefault="00E65C66" w:rsidP="00E65C6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5C66">
        <w:rPr>
          <w:rFonts w:ascii="Times New Roman" w:eastAsia="Times New Roman" w:hAnsi="Times New Roman" w:cs="Times New Roman"/>
          <w:sz w:val="28"/>
          <w:szCs w:val="28"/>
          <w:lang w:eastAsia="ru-RU"/>
        </w:rPr>
        <w:t>- другие виды внеоборотных активов</w:t>
      </w:r>
      <w:r w:rsidR="0086175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[13]</w:t>
      </w:r>
      <w:r w:rsidRPr="00E65C6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D1A9A99" w14:textId="160C88AD" w:rsidR="007E10DA" w:rsidRDefault="00E65C66" w:rsidP="00E65C6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состав основного капитала ООО «ЛОТТЕ </w:t>
      </w:r>
      <w:r w:rsid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Отель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Владивосток»</w:t>
      </w:r>
      <w:r w:rsidR="003A0C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(Приложение А)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207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2021 году основные средства компании составляли 710 224 руб., а в 2020 году они составляли 753 016 руб, что на 42 тыс. руб. больше, чем в </w:t>
      </w:r>
      <w:r w:rsidR="0052073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2021г. Данные за 2019 года по основному капитулу отсутствуют. Но можно сделать вывод, что за последнее время данный показатель стал </w:t>
      </w:r>
      <w:r w:rsidR="007E10DA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снижаться</w:t>
      </w:r>
      <w:r w:rsidR="0052073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76BE157" w14:textId="2471E6CC" w:rsidR="00E65C66" w:rsidRDefault="007E10DA" w:rsidP="00E65C6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ООО «ЛОТТЕ </w:t>
      </w:r>
      <w:r w:rsid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Отель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Владивосток» в составе основного капитала отсутствуют такие позиции, как:</w:t>
      </w:r>
      <w:r w:rsidR="005207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23A5DCDE" w14:textId="0453BA8F" w:rsidR="007E10DA" w:rsidRDefault="007E10DA" w:rsidP="007E10D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незавершенные капитальные вложения</w:t>
      </w:r>
      <w:r w:rsidR="00C3358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8547B86" w14:textId="1B28A38B" w:rsidR="007E10DA" w:rsidRDefault="007E10DA" w:rsidP="007E10D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оборудование, предназначенное к монтажу</w:t>
      </w:r>
      <w:r w:rsidR="00C3358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28AEDA3" w14:textId="0116C9B1" w:rsidR="007E10DA" w:rsidRDefault="007E10DA" w:rsidP="007E10D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долгосрочные финансовые вложения</w:t>
      </w:r>
      <w:r w:rsidR="00C3358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F6D382F" w14:textId="6E4438EA" w:rsidR="005E25C7" w:rsidRPr="005E25C7" w:rsidRDefault="00C33586" w:rsidP="00F575C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35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Оборотные активы – это неотъемлемая часть промышленных предприятий, необходимая для нормального функционирования производственно-хозяйственной деятельности. </w:t>
      </w:r>
      <w:r w:rsidR="005E25C7" w:rsidRP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оборотных средств предприятия соответствует их классификации по назначению в производственном процессе, т.е. по элементам оборотных производственных фондов и фондов обращения</w:t>
      </w:r>
      <w:r w:rsidR="00101122" w:rsidRPr="001011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r w:rsidR="00861752" w:rsidRPr="00861752"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r w:rsidR="00101122" w:rsidRPr="00101122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="005E25C7" w:rsidRP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7C115BA1" w14:textId="3DE37585" w:rsidR="005E25C7" w:rsidRPr="005E25C7" w:rsidRDefault="005E25C7" w:rsidP="005E25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A0CDE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Производственные запасы и сырье:</w:t>
      </w:r>
    </w:p>
    <w:p w14:paraId="40F539A8" w14:textId="77777777" w:rsidR="005E25C7" w:rsidRPr="005E25C7" w:rsidRDefault="005E25C7" w:rsidP="005E25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основные материалы и сырье – это предметы труда, из которых изготавливают продукцию;</w:t>
      </w:r>
    </w:p>
    <w:p w14:paraId="1AB1B9C6" w14:textId="77777777" w:rsidR="005E25C7" w:rsidRPr="005E25C7" w:rsidRDefault="005E25C7" w:rsidP="005E25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полуфабрикаты – это материалы, которые имеют некоторую степень обработки, но готовой продукцией не являются;</w:t>
      </w:r>
    </w:p>
    <w:p w14:paraId="2F30AF4E" w14:textId="77777777" w:rsidR="005E25C7" w:rsidRPr="005E25C7" w:rsidRDefault="005E25C7" w:rsidP="005E25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t>- топливо – включает нефть, газ, бензин, уголь и т.п. и используется для технологических, двигательных, хозяйственных и других нужд предприятия;</w:t>
      </w:r>
    </w:p>
    <w:p w14:paraId="79C21D06" w14:textId="77777777" w:rsidR="005E25C7" w:rsidRPr="005E25C7" w:rsidRDefault="005E25C7" w:rsidP="005E25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t>- вспомогательные материалы – используются для воздействия на основные материалы, сырье и полуфабрикаты с целью придания дополнительных, но не главных свойств готовой продукции, а также для обслуживания, ремонта, ухода за орудиями труда и облегчения производственных процессов;</w:t>
      </w:r>
    </w:p>
    <w:p w14:paraId="26E05948" w14:textId="77777777" w:rsidR="005E25C7" w:rsidRPr="005E25C7" w:rsidRDefault="005E25C7" w:rsidP="005E25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малоценные и быстроизнашивающиеся предметы – используются в процессе труда, для хозяйственных нужд и т.п. </w:t>
      </w:r>
    </w:p>
    <w:p w14:paraId="07CDDA6E" w14:textId="245B4CEE" w:rsidR="005E25C7" w:rsidRPr="005E25C7" w:rsidRDefault="005E25C7" w:rsidP="005E25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3A0CDE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Незавершенное производство – продукция, которая еще прошла все производственные стадии, т.е. не стала готовой продукцией, а также неукомплектованные изделия. </w:t>
      </w:r>
    </w:p>
    <w:p w14:paraId="7F415512" w14:textId="5101F65C" w:rsidR="005E25C7" w:rsidRPr="005E25C7" w:rsidRDefault="005E25C7" w:rsidP="005E25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3A0CDE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Расходы будущих периодов – произведенные в отчетном периоде, но относящиеся к следующим отчетным периодам. </w:t>
      </w:r>
    </w:p>
    <w:p w14:paraId="08698CB4" w14:textId="7DB9C90B" w:rsidR="005E25C7" w:rsidRPr="005E25C7" w:rsidRDefault="005E25C7" w:rsidP="005E25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</w:t>
      </w:r>
      <w:r w:rsidR="003A0CDE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Готовая продукция – часть готовой продукции, которая находится на складе предприятия. Это полностью законченная, изготовленная и укомплектованная продукция. </w:t>
      </w:r>
    </w:p>
    <w:p w14:paraId="54477DED" w14:textId="7514C0D6" w:rsidR="005E25C7" w:rsidRPr="005E25C7" w:rsidRDefault="005E25C7" w:rsidP="005E25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3A0CDE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Товары отгруженные – часть готовой продукции, которая была отгружена покупателям, но еще не оплачена. </w:t>
      </w:r>
    </w:p>
    <w:p w14:paraId="55B6D133" w14:textId="2B435587" w:rsidR="005E25C7" w:rsidRPr="005E25C7" w:rsidRDefault="005E25C7" w:rsidP="005E25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3A0CDE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Дебиторская задолженность – задолженность контрагентов перед предприятием. </w:t>
      </w:r>
    </w:p>
    <w:p w14:paraId="53F72E63" w14:textId="3C91145F" w:rsidR="00C33586" w:rsidRDefault="005E25C7" w:rsidP="005E25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3A0CDE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Денежные средства – средства на расчетных счетах и в кассе предприятия</w:t>
      </w:r>
      <w:r w:rsidR="00101122" w:rsidRPr="001011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r w:rsidR="00861752" w:rsidRPr="00861752"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  <w:r w:rsidR="00101122" w:rsidRPr="00101122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9FD76D2" w14:textId="335223BD" w:rsidR="005E25C7" w:rsidRDefault="005E25C7" w:rsidP="005E25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составе оборотного капитала ООО «ЛОТТЕ Отель Владивосток»</w:t>
      </w:r>
      <w:r w:rsidR="00AD7F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входят налог на добавленную стоимость по приобретенным ценностям, </w:t>
      </w:r>
      <w:r w:rsidR="009549F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дебиторская</w:t>
      </w:r>
      <w:r w:rsidR="00AD7F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задолженность, финансовые вложения (за исключением денежных средств), денежные средства и денежные эквиваленты, прочие оборотные активы. Состав бухгалтерского баланса можно увидеть в </w:t>
      </w:r>
      <w:r w:rsidR="003A0CDE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(Приложение Б)</w:t>
      </w:r>
      <w:r w:rsidR="009549F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C933FA7" w14:textId="006BB3C2" w:rsidR="00F575CB" w:rsidRDefault="002830C8" w:rsidP="004D796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и</w:t>
      </w:r>
      <w:r w:rsidR="00F575CB">
        <w:rPr>
          <w:rFonts w:ascii="Times New Roman" w:eastAsia="Times New Roman" w:hAnsi="Times New Roman" w:cs="Times New Roman"/>
          <w:sz w:val="28"/>
          <w:szCs w:val="28"/>
          <w:lang w:eastAsia="ru-RU"/>
        </w:rPr>
        <w:t>сходя из</w:t>
      </w:r>
      <w:r w:rsidR="009549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данных бухгалтерского баланса мы видим, что оборотные активы предприятия в 2021 </w:t>
      </w:r>
      <w:r w:rsidR="00672A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году выросли на 34 911 руб., скорее всего </w:t>
      </w:r>
      <w:r w:rsidR="009549F5">
        <w:rPr>
          <w:rFonts w:ascii="Times New Roman" w:eastAsia="Times New Roman" w:hAnsi="Times New Roman" w:cs="Times New Roman"/>
          <w:sz w:val="28"/>
          <w:szCs w:val="28"/>
          <w:lang w:eastAsia="ru-RU"/>
        </w:rPr>
        <w:t>из-за дебиторской задолженности</w:t>
      </w:r>
      <w:r w:rsidR="00672A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672A96" w:rsidRPr="00672A96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Увеличение дебиторской задолженности в целом может свидетельствовать о положительной динамике — например, предприятие разработало эффективную схему по продаже своих товаров в кредит.</w:t>
      </w:r>
    </w:p>
    <w:p w14:paraId="6F9ABA83" w14:textId="1C79A710" w:rsidR="00077192" w:rsidRDefault="00077192" w:rsidP="00791CA3">
      <w:pPr>
        <w:pStyle w:val="2"/>
        <w:widowControl w:val="0"/>
        <w:spacing w:before="240"/>
        <w:jc w:val="both"/>
      </w:pPr>
      <w:bookmarkStart w:id="23" w:name="_Toc104583731"/>
      <w:bookmarkStart w:id="24" w:name="_Toc116868265"/>
      <w:r>
        <w:t xml:space="preserve">2.2 </w:t>
      </w:r>
      <w:r w:rsidRPr="00077192">
        <w:t xml:space="preserve">Анализ </w:t>
      </w:r>
      <w:bookmarkEnd w:id="23"/>
      <w:r w:rsidR="00107ED4">
        <w:t>эффективности управления структурой капитала</w:t>
      </w:r>
      <w:bookmarkEnd w:id="24"/>
    </w:p>
    <w:p w14:paraId="1DE24FD3" w14:textId="12D9B234" w:rsidR="00672A96" w:rsidRPr="00672A96" w:rsidRDefault="00672A96" w:rsidP="00672A9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2A96">
        <w:rPr>
          <w:rFonts w:ascii="Times New Roman" w:hAnsi="Times New Roman" w:cs="Times New Roman"/>
          <w:sz w:val="28"/>
          <w:szCs w:val="28"/>
        </w:rPr>
        <w:t>Финансирование предприятий — это совокупность форм и методов, принципов и условий финансового обеспечения простого и расширенного воспроизводства</w:t>
      </w:r>
      <w:r w:rsidR="00101122" w:rsidRPr="00101122">
        <w:rPr>
          <w:rFonts w:ascii="Times New Roman" w:hAnsi="Times New Roman" w:cs="Times New Roman"/>
          <w:sz w:val="28"/>
          <w:szCs w:val="28"/>
        </w:rPr>
        <w:t xml:space="preserve"> [</w:t>
      </w:r>
      <w:r w:rsidR="00861752" w:rsidRPr="00861752">
        <w:rPr>
          <w:rFonts w:ascii="Times New Roman" w:hAnsi="Times New Roman" w:cs="Times New Roman"/>
          <w:sz w:val="28"/>
          <w:szCs w:val="28"/>
        </w:rPr>
        <w:t>16</w:t>
      </w:r>
      <w:r w:rsidR="00101122" w:rsidRPr="00101122">
        <w:rPr>
          <w:rFonts w:ascii="Times New Roman" w:hAnsi="Times New Roman" w:cs="Times New Roman"/>
          <w:sz w:val="28"/>
          <w:szCs w:val="28"/>
        </w:rPr>
        <w:t>]</w:t>
      </w:r>
      <w:r w:rsidRPr="00672A96">
        <w:rPr>
          <w:rFonts w:ascii="Times New Roman" w:hAnsi="Times New Roman" w:cs="Times New Roman"/>
          <w:sz w:val="28"/>
          <w:szCs w:val="28"/>
        </w:rPr>
        <w:t>.</w:t>
      </w:r>
    </w:p>
    <w:p w14:paraId="0E1D1D42" w14:textId="006861B7" w:rsidR="00672A96" w:rsidRPr="00672A96" w:rsidRDefault="00672A96" w:rsidP="00672A9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2A96">
        <w:rPr>
          <w:rFonts w:ascii="Times New Roman" w:hAnsi="Times New Roman" w:cs="Times New Roman"/>
          <w:sz w:val="28"/>
          <w:szCs w:val="28"/>
        </w:rPr>
        <w:t>Источники финансирования предприятия делят на внутренние (собственный капитал) и внешние (заемный и привлеченный капитал). Внутреннее финансирование предполагает использование собственных средств и прежде всего - чистой прибыли и амортизационных отчислений.</w:t>
      </w:r>
    </w:p>
    <w:p w14:paraId="0DF82B05" w14:textId="417B9385" w:rsidR="00672A96" w:rsidRPr="00672A96" w:rsidRDefault="00672A96" w:rsidP="00672A9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2A96">
        <w:rPr>
          <w:rFonts w:ascii="Times New Roman" w:hAnsi="Times New Roman" w:cs="Times New Roman"/>
          <w:sz w:val="28"/>
          <w:szCs w:val="28"/>
        </w:rPr>
        <w:lastRenderedPageBreak/>
        <w:t>Внешнее финансирование предусматривает использование средств государства, финансово-кредитных организаций, нефинансовых компаний и граждан. Кроме того, оно предполагает использование денежных ресурсов учредителей предприятия. Такое привлечение необходимых финансовых ресурсов часто бывает наиболее предпочтительным, так как обеспечивает финансовую независимость предприятия и облегчает в дальнейшем условия получения банковских кредитов. Таким образом, внешнее финансирование означает, что капитал был предоставлен предпринимательской фирме из внешних источников</w:t>
      </w:r>
      <w:r w:rsidR="00101122" w:rsidRPr="00101122">
        <w:rPr>
          <w:rFonts w:ascii="Times New Roman" w:hAnsi="Times New Roman" w:cs="Times New Roman"/>
          <w:sz w:val="28"/>
          <w:szCs w:val="28"/>
        </w:rPr>
        <w:t xml:space="preserve"> [1</w:t>
      </w:r>
      <w:r w:rsidR="00101122" w:rsidRPr="00861752">
        <w:rPr>
          <w:rFonts w:ascii="Times New Roman" w:hAnsi="Times New Roman" w:cs="Times New Roman"/>
          <w:sz w:val="28"/>
          <w:szCs w:val="28"/>
        </w:rPr>
        <w:t>7</w:t>
      </w:r>
      <w:r w:rsidR="00101122" w:rsidRPr="00101122">
        <w:rPr>
          <w:rFonts w:ascii="Times New Roman" w:hAnsi="Times New Roman" w:cs="Times New Roman"/>
          <w:sz w:val="28"/>
          <w:szCs w:val="28"/>
        </w:rPr>
        <w:t>]</w:t>
      </w:r>
      <w:r w:rsidRPr="00672A96">
        <w:rPr>
          <w:rFonts w:ascii="Times New Roman" w:hAnsi="Times New Roman" w:cs="Times New Roman"/>
          <w:sz w:val="28"/>
          <w:szCs w:val="28"/>
        </w:rPr>
        <w:t>.</w:t>
      </w:r>
    </w:p>
    <w:p w14:paraId="6D44B98F" w14:textId="2981B5D6" w:rsidR="0024702E" w:rsidRDefault="00672A96" w:rsidP="00672A9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2A96">
        <w:rPr>
          <w:rFonts w:ascii="Times New Roman" w:hAnsi="Times New Roman" w:cs="Times New Roman"/>
          <w:sz w:val="28"/>
          <w:szCs w:val="28"/>
        </w:rPr>
        <w:t xml:space="preserve">Важнейшей формой бухгалтерской (финансовой) отчётности для </w:t>
      </w:r>
      <w:r w:rsidR="00E84A68" w:rsidRPr="00672A96">
        <w:rPr>
          <w:rFonts w:ascii="Times New Roman" w:hAnsi="Times New Roman" w:cs="Times New Roman"/>
          <w:sz w:val="28"/>
          <w:szCs w:val="28"/>
        </w:rPr>
        <w:t>проведения</w:t>
      </w:r>
      <w:r w:rsidRPr="00672A96">
        <w:rPr>
          <w:rFonts w:ascii="Times New Roman" w:hAnsi="Times New Roman" w:cs="Times New Roman"/>
          <w:sz w:val="28"/>
          <w:szCs w:val="28"/>
        </w:rPr>
        <w:t xml:space="preserve"> анализа источников финансирования деятельности компании выст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672A96">
        <w:rPr>
          <w:rFonts w:ascii="Times New Roman" w:hAnsi="Times New Roman" w:cs="Times New Roman"/>
          <w:sz w:val="28"/>
          <w:szCs w:val="28"/>
        </w:rPr>
        <w:t>пает бухгалтерский баланс. Так, источники финансирования деятельности компании отражены в пассиве баланса, то есть в разделе 3 «Капитал и резервы», разделе 4 «Долгосрочные обязательства» и в разделе 5 «Краткосрочные обязательства»</w:t>
      </w:r>
      <w:r w:rsidR="00101122" w:rsidRPr="00101122">
        <w:rPr>
          <w:rFonts w:ascii="Times New Roman" w:hAnsi="Times New Roman" w:cs="Times New Roman"/>
          <w:sz w:val="28"/>
          <w:szCs w:val="28"/>
        </w:rPr>
        <w:t xml:space="preserve"> [18]</w:t>
      </w:r>
      <w:r w:rsidRPr="00672A96">
        <w:rPr>
          <w:rFonts w:ascii="Times New Roman" w:hAnsi="Times New Roman" w:cs="Times New Roman"/>
          <w:sz w:val="28"/>
          <w:szCs w:val="28"/>
        </w:rPr>
        <w:t>.</w:t>
      </w:r>
    </w:p>
    <w:p w14:paraId="0140DF7A" w14:textId="0D9EEC29" w:rsidR="007B6B3E" w:rsidRPr="00861D57" w:rsidRDefault="00E84A68" w:rsidP="00861D57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Анализируя пассив бухгалтерского баланса, мы видим, что собственный капитал организации на 31 декабря 2021 составил 1 598 154 руб., а на 31 декабря </w:t>
      </w:r>
      <w:r w:rsidR="00223364">
        <w:rPr>
          <w:rFonts w:ascii="Times New Roman" w:hAnsi="Times New Roman" w:cs="Times New Roman"/>
          <w:sz w:val="28"/>
          <w:szCs w:val="28"/>
        </w:rPr>
        <w:t>2020 он составил на 22 тыс</w:t>
      </w:r>
      <w:r w:rsidR="007B6B3E">
        <w:rPr>
          <w:rFonts w:ascii="Times New Roman" w:hAnsi="Times New Roman" w:cs="Times New Roman"/>
          <w:sz w:val="28"/>
          <w:szCs w:val="28"/>
        </w:rPr>
        <w:t>.</w:t>
      </w:r>
      <w:r w:rsidR="00223364">
        <w:rPr>
          <w:rFonts w:ascii="Times New Roman" w:hAnsi="Times New Roman" w:cs="Times New Roman"/>
          <w:sz w:val="28"/>
          <w:szCs w:val="28"/>
        </w:rPr>
        <w:t xml:space="preserve"> руб. меньше. </w:t>
      </w:r>
      <w:r w:rsidR="00E4427A">
        <w:rPr>
          <w:rFonts w:ascii="Times New Roman" w:hAnsi="Times New Roman" w:cs="Times New Roman"/>
          <w:sz w:val="28"/>
          <w:szCs w:val="28"/>
        </w:rPr>
        <w:t xml:space="preserve">Увеличение собственного капитала говорит нам о </w:t>
      </w:r>
      <w:r w:rsidR="00E4427A" w:rsidRPr="00E4427A">
        <w:rPr>
          <w:rFonts w:ascii="Times New Roman" w:hAnsi="Times New Roman" w:cs="Times New Roman"/>
          <w:sz w:val="28"/>
          <w:szCs w:val="28"/>
        </w:rPr>
        <w:t xml:space="preserve">том, что растет стоимость бизнеса и </w:t>
      </w:r>
      <w:r w:rsidR="00E4427A">
        <w:rPr>
          <w:rFonts w:ascii="Times New Roman" w:hAnsi="Times New Roman" w:cs="Times New Roman"/>
          <w:sz w:val="28"/>
          <w:szCs w:val="28"/>
        </w:rPr>
        <w:t xml:space="preserve">его </w:t>
      </w:r>
      <w:r w:rsidR="00E4427A" w:rsidRPr="00E4427A">
        <w:rPr>
          <w:rFonts w:ascii="Times New Roman" w:hAnsi="Times New Roman" w:cs="Times New Roman"/>
          <w:sz w:val="28"/>
          <w:szCs w:val="28"/>
        </w:rPr>
        <w:t>инвестиционная привлекательность организации.</w:t>
      </w:r>
      <w:r w:rsidR="00861D57">
        <w:rPr>
          <w:rFonts w:ascii="Times New Roman" w:hAnsi="Times New Roman" w:cs="Times New Roman"/>
          <w:sz w:val="28"/>
          <w:szCs w:val="28"/>
        </w:rPr>
        <w:t xml:space="preserve"> </w:t>
      </w:r>
      <w:r w:rsidR="007B6B3E" w:rsidRPr="007B6B3E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 проведен анализ финансовой устойчивости организации, результаты которого представлены в таблице 2.</w:t>
      </w:r>
      <w:r w:rsidR="007B6B3E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14:paraId="62095E66" w14:textId="6F02D70F" w:rsidR="007B6B3E" w:rsidRDefault="007B6B3E" w:rsidP="00AF3DBC">
      <w:pPr>
        <w:widowControl w:val="0"/>
        <w:spacing w:before="240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6B3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2.2 – Основные показатели финансовой устойчивости организации</w:t>
      </w:r>
    </w:p>
    <w:p w14:paraId="14F1F85C" w14:textId="1853406C" w:rsidR="007B6B3E" w:rsidRDefault="007B6B3E" w:rsidP="00F15B88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тысячах рублей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32"/>
        <w:gridCol w:w="1296"/>
        <w:gridCol w:w="1296"/>
        <w:gridCol w:w="1008"/>
        <w:gridCol w:w="2712"/>
      </w:tblGrid>
      <w:tr w:rsidR="000138C0" w14:paraId="69594367" w14:textId="77777777" w:rsidTr="00783A0D">
        <w:tc>
          <w:tcPr>
            <w:tcW w:w="3032" w:type="dxa"/>
            <w:vMerge w:val="restart"/>
            <w:vAlign w:val="center"/>
          </w:tcPr>
          <w:p w14:paraId="245AA370" w14:textId="49F58777" w:rsidR="000138C0" w:rsidRPr="00B95748" w:rsidRDefault="000138C0" w:rsidP="00783A0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2592" w:type="dxa"/>
            <w:gridSpan w:val="2"/>
            <w:vAlign w:val="center"/>
          </w:tcPr>
          <w:p w14:paraId="6D38644D" w14:textId="43B2399D" w:rsidR="000138C0" w:rsidRPr="00B95748" w:rsidRDefault="000138C0" w:rsidP="00783A0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Значения показателя</w:t>
            </w:r>
          </w:p>
        </w:tc>
        <w:tc>
          <w:tcPr>
            <w:tcW w:w="1008" w:type="dxa"/>
            <w:vMerge w:val="restart"/>
            <w:vAlign w:val="center"/>
          </w:tcPr>
          <w:p w14:paraId="276CBD0F" w14:textId="6B5AB127" w:rsidR="000138C0" w:rsidRPr="00B95748" w:rsidRDefault="000138C0" w:rsidP="00783A0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Изменения</w:t>
            </w:r>
          </w:p>
        </w:tc>
        <w:tc>
          <w:tcPr>
            <w:tcW w:w="2712" w:type="dxa"/>
            <w:vMerge w:val="restart"/>
            <w:vAlign w:val="center"/>
          </w:tcPr>
          <w:p w14:paraId="119DAF42" w14:textId="114B059B" w:rsidR="000138C0" w:rsidRPr="00B95748" w:rsidRDefault="000138C0" w:rsidP="00783A0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Описание показателя и его нормативное значение</w:t>
            </w:r>
          </w:p>
        </w:tc>
      </w:tr>
      <w:tr w:rsidR="000138C0" w14:paraId="00486103" w14:textId="77777777" w:rsidTr="00783A0D">
        <w:tc>
          <w:tcPr>
            <w:tcW w:w="3032" w:type="dxa"/>
            <w:vMerge/>
          </w:tcPr>
          <w:p w14:paraId="207BAAC0" w14:textId="77777777" w:rsidR="000138C0" w:rsidRPr="00B95748" w:rsidRDefault="000138C0" w:rsidP="007B6B3E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vAlign w:val="center"/>
          </w:tcPr>
          <w:p w14:paraId="4352438B" w14:textId="45FD2FDA" w:rsidR="000138C0" w:rsidRPr="00B95748" w:rsidRDefault="000138C0" w:rsidP="000138C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31.12.2020</w:t>
            </w:r>
          </w:p>
        </w:tc>
        <w:tc>
          <w:tcPr>
            <w:tcW w:w="1296" w:type="dxa"/>
            <w:vAlign w:val="center"/>
          </w:tcPr>
          <w:p w14:paraId="45F60363" w14:textId="57711A88" w:rsidR="000138C0" w:rsidRPr="00B95748" w:rsidRDefault="000138C0" w:rsidP="000138C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31.12.2021</w:t>
            </w:r>
          </w:p>
        </w:tc>
        <w:tc>
          <w:tcPr>
            <w:tcW w:w="1008" w:type="dxa"/>
            <w:vMerge/>
          </w:tcPr>
          <w:p w14:paraId="09ECC948" w14:textId="77777777" w:rsidR="000138C0" w:rsidRPr="00B95748" w:rsidRDefault="000138C0" w:rsidP="007B6B3E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2" w:type="dxa"/>
            <w:vMerge/>
          </w:tcPr>
          <w:p w14:paraId="5BF27A3D" w14:textId="77777777" w:rsidR="000138C0" w:rsidRPr="00B95748" w:rsidRDefault="000138C0" w:rsidP="007B6B3E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8C0" w14:paraId="31C1D897" w14:textId="77777777" w:rsidTr="002D33BA">
        <w:tc>
          <w:tcPr>
            <w:tcW w:w="3032" w:type="dxa"/>
          </w:tcPr>
          <w:p w14:paraId="69E4F86D" w14:textId="2AD0AFC3" w:rsidR="000138C0" w:rsidRPr="00B95748" w:rsidRDefault="00A57BBE" w:rsidP="00783A0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0138C0"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Коэффициент автономии </w:t>
            </w:r>
          </w:p>
        </w:tc>
        <w:tc>
          <w:tcPr>
            <w:tcW w:w="1296" w:type="dxa"/>
            <w:vAlign w:val="center"/>
          </w:tcPr>
          <w:p w14:paraId="101B4B30" w14:textId="20F70092" w:rsidR="000138C0" w:rsidRPr="00B95748" w:rsidRDefault="00471E18" w:rsidP="00783A0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0,43</w:t>
            </w:r>
          </w:p>
        </w:tc>
        <w:tc>
          <w:tcPr>
            <w:tcW w:w="1296" w:type="dxa"/>
            <w:vAlign w:val="center"/>
          </w:tcPr>
          <w:p w14:paraId="02201EE6" w14:textId="4C61E1D4" w:rsidR="000138C0" w:rsidRPr="00B95748" w:rsidRDefault="00471E18" w:rsidP="00783A0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0,47</w:t>
            </w:r>
          </w:p>
        </w:tc>
        <w:tc>
          <w:tcPr>
            <w:tcW w:w="1008" w:type="dxa"/>
            <w:vAlign w:val="center"/>
          </w:tcPr>
          <w:p w14:paraId="254E0259" w14:textId="466D8C68" w:rsidR="000138C0" w:rsidRPr="00B95748" w:rsidRDefault="006C4490" w:rsidP="002D33BA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2712" w:type="dxa"/>
          </w:tcPr>
          <w:p w14:paraId="3CBCCAEE" w14:textId="451D8456" w:rsidR="000138C0" w:rsidRPr="00B95748" w:rsidRDefault="00783A0D" w:rsidP="00D5706F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3A0D">
              <w:rPr>
                <w:rFonts w:ascii="Times New Roman" w:hAnsi="Times New Roman" w:cs="Times New Roman"/>
                <w:sz w:val="24"/>
                <w:szCs w:val="24"/>
              </w:rPr>
              <w:t>Отношение собственного капитала к общей сумме капитала.</w:t>
            </w:r>
            <w:r w:rsidR="00471E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3A0D">
              <w:rPr>
                <w:rFonts w:ascii="Times New Roman" w:hAnsi="Times New Roman" w:cs="Times New Roman"/>
                <w:sz w:val="24"/>
                <w:szCs w:val="24"/>
              </w:rPr>
              <w:t>Нормальное значение: 0,45 и более</w:t>
            </w:r>
            <w:r w:rsidR="00FF10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83A0D" w14:paraId="280C9639" w14:textId="77777777" w:rsidTr="002D33BA">
        <w:tc>
          <w:tcPr>
            <w:tcW w:w="3032" w:type="dxa"/>
          </w:tcPr>
          <w:p w14:paraId="30507710" w14:textId="7353CD7D" w:rsidR="00783A0D" w:rsidRPr="00B95748" w:rsidRDefault="00A57BBE" w:rsidP="00783A0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471E18">
              <w:rPr>
                <w:rFonts w:ascii="Times New Roman" w:hAnsi="Times New Roman" w:cs="Times New Roman"/>
                <w:sz w:val="24"/>
                <w:szCs w:val="24"/>
              </w:rPr>
              <w:t>Коэффициент финансового левериджа</w:t>
            </w:r>
          </w:p>
        </w:tc>
        <w:tc>
          <w:tcPr>
            <w:tcW w:w="1296" w:type="dxa"/>
            <w:vAlign w:val="center"/>
          </w:tcPr>
          <w:p w14:paraId="19F4641A" w14:textId="09C56F98" w:rsidR="00783A0D" w:rsidRPr="00B95748" w:rsidRDefault="00E73B31" w:rsidP="00783A0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="00FF10CD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296" w:type="dxa"/>
            <w:vAlign w:val="center"/>
          </w:tcPr>
          <w:p w14:paraId="4FB10845" w14:textId="53C6F685" w:rsidR="00783A0D" w:rsidRPr="00B95748" w:rsidRDefault="00E73B31" w:rsidP="00783A0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  <w:r w:rsidR="00FF10C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8" w:type="dxa"/>
            <w:vAlign w:val="center"/>
          </w:tcPr>
          <w:p w14:paraId="55971C34" w14:textId="0EB9E590" w:rsidR="00783A0D" w:rsidRPr="00B95748" w:rsidRDefault="006C4490" w:rsidP="002D33BA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2712" w:type="dxa"/>
          </w:tcPr>
          <w:p w14:paraId="2121C844" w14:textId="30E8AEF1" w:rsidR="00783A0D" w:rsidRPr="00783A0D" w:rsidRDefault="00471E18" w:rsidP="00D5706F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1E18">
              <w:rPr>
                <w:rFonts w:ascii="Times New Roman" w:hAnsi="Times New Roman" w:cs="Times New Roman"/>
                <w:sz w:val="24"/>
                <w:szCs w:val="24"/>
              </w:rPr>
              <w:t>Отношение заемного капитала к собственному.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4CDB38AA" w14:textId="105A3CB5" w:rsidR="007B6B3E" w:rsidRDefault="00783A0D" w:rsidP="007B6B3E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таблицы 2.1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32"/>
        <w:gridCol w:w="1296"/>
        <w:gridCol w:w="1296"/>
        <w:gridCol w:w="1008"/>
        <w:gridCol w:w="2712"/>
      </w:tblGrid>
      <w:tr w:rsidR="00783A0D" w14:paraId="7560E70D" w14:textId="77777777" w:rsidTr="00ED4254">
        <w:tc>
          <w:tcPr>
            <w:tcW w:w="3032" w:type="dxa"/>
            <w:vMerge w:val="restart"/>
            <w:vAlign w:val="center"/>
          </w:tcPr>
          <w:p w14:paraId="32333AF7" w14:textId="77777777" w:rsidR="00783A0D" w:rsidRPr="00B95748" w:rsidRDefault="00783A0D" w:rsidP="00ED425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2592" w:type="dxa"/>
            <w:gridSpan w:val="2"/>
            <w:vAlign w:val="center"/>
          </w:tcPr>
          <w:p w14:paraId="7269E2E7" w14:textId="77777777" w:rsidR="00783A0D" w:rsidRPr="00B95748" w:rsidRDefault="00783A0D" w:rsidP="00ED425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Значения показателя</w:t>
            </w:r>
          </w:p>
        </w:tc>
        <w:tc>
          <w:tcPr>
            <w:tcW w:w="1008" w:type="dxa"/>
            <w:vMerge w:val="restart"/>
            <w:vAlign w:val="center"/>
          </w:tcPr>
          <w:p w14:paraId="6332BB91" w14:textId="77777777" w:rsidR="00783A0D" w:rsidRPr="00B95748" w:rsidRDefault="00783A0D" w:rsidP="00ED425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Изменения</w:t>
            </w:r>
          </w:p>
        </w:tc>
        <w:tc>
          <w:tcPr>
            <w:tcW w:w="2712" w:type="dxa"/>
            <w:vMerge w:val="restart"/>
            <w:vAlign w:val="center"/>
          </w:tcPr>
          <w:p w14:paraId="2C528910" w14:textId="77777777" w:rsidR="00783A0D" w:rsidRPr="00B95748" w:rsidRDefault="00783A0D" w:rsidP="00ED425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Описание показателя и его нормативное значение</w:t>
            </w:r>
          </w:p>
        </w:tc>
      </w:tr>
      <w:tr w:rsidR="00783A0D" w14:paraId="127666C9" w14:textId="77777777" w:rsidTr="00ED4254">
        <w:tc>
          <w:tcPr>
            <w:tcW w:w="3032" w:type="dxa"/>
            <w:vMerge/>
          </w:tcPr>
          <w:p w14:paraId="218CDF6D" w14:textId="77777777" w:rsidR="00783A0D" w:rsidRPr="00B95748" w:rsidRDefault="00783A0D" w:rsidP="00ED4254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vAlign w:val="center"/>
          </w:tcPr>
          <w:p w14:paraId="34641C42" w14:textId="77777777" w:rsidR="00783A0D" w:rsidRPr="00B95748" w:rsidRDefault="00783A0D" w:rsidP="00ED4254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31.12.2020</w:t>
            </w:r>
          </w:p>
        </w:tc>
        <w:tc>
          <w:tcPr>
            <w:tcW w:w="1296" w:type="dxa"/>
            <w:vAlign w:val="center"/>
          </w:tcPr>
          <w:p w14:paraId="7F9CEAA3" w14:textId="77777777" w:rsidR="00783A0D" w:rsidRPr="00B95748" w:rsidRDefault="00783A0D" w:rsidP="00ED4254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31.12.2021</w:t>
            </w:r>
          </w:p>
        </w:tc>
        <w:tc>
          <w:tcPr>
            <w:tcW w:w="1008" w:type="dxa"/>
            <w:vMerge/>
          </w:tcPr>
          <w:p w14:paraId="41E2672D" w14:textId="77777777" w:rsidR="00783A0D" w:rsidRPr="00B95748" w:rsidRDefault="00783A0D" w:rsidP="00ED4254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2" w:type="dxa"/>
            <w:vMerge/>
          </w:tcPr>
          <w:p w14:paraId="259CFBD8" w14:textId="77777777" w:rsidR="00783A0D" w:rsidRPr="00B95748" w:rsidRDefault="00783A0D" w:rsidP="00ED4254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A0D" w14:paraId="289A4D6D" w14:textId="77777777" w:rsidTr="006C4490">
        <w:tc>
          <w:tcPr>
            <w:tcW w:w="3032" w:type="dxa"/>
          </w:tcPr>
          <w:p w14:paraId="6351F446" w14:textId="0A9AB0E3" w:rsidR="00783A0D" w:rsidRPr="00B95748" w:rsidRDefault="00A57BBE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E73B31">
              <w:rPr>
                <w:rFonts w:ascii="Times New Roman" w:hAnsi="Times New Roman" w:cs="Times New Roman"/>
                <w:sz w:val="24"/>
                <w:szCs w:val="24"/>
              </w:rPr>
              <w:t>Индекс постоянного актива</w:t>
            </w:r>
          </w:p>
        </w:tc>
        <w:tc>
          <w:tcPr>
            <w:tcW w:w="1296" w:type="dxa"/>
            <w:vAlign w:val="center"/>
          </w:tcPr>
          <w:p w14:paraId="5A1517AA" w14:textId="4F5A5B03" w:rsidR="00783A0D" w:rsidRPr="00B95748" w:rsidRDefault="00FF10CD" w:rsidP="00ED425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0,49</w:t>
            </w:r>
          </w:p>
        </w:tc>
        <w:tc>
          <w:tcPr>
            <w:tcW w:w="1296" w:type="dxa"/>
            <w:vAlign w:val="center"/>
          </w:tcPr>
          <w:p w14:paraId="7639C6B9" w14:textId="5693B517" w:rsidR="00783A0D" w:rsidRPr="00B95748" w:rsidRDefault="00FF10CD" w:rsidP="00ED425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0,46</w:t>
            </w:r>
          </w:p>
        </w:tc>
        <w:tc>
          <w:tcPr>
            <w:tcW w:w="1008" w:type="dxa"/>
            <w:vAlign w:val="center"/>
          </w:tcPr>
          <w:p w14:paraId="21898B9D" w14:textId="2325BF74" w:rsidR="00783A0D" w:rsidRPr="00B95748" w:rsidRDefault="006C4490" w:rsidP="006C449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-0,03</w:t>
            </w:r>
          </w:p>
        </w:tc>
        <w:tc>
          <w:tcPr>
            <w:tcW w:w="2712" w:type="dxa"/>
          </w:tcPr>
          <w:p w14:paraId="6FCD0DE0" w14:textId="10B5863C" w:rsidR="00783A0D" w:rsidRPr="00B95748" w:rsidRDefault="00FF10CD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0CD">
              <w:rPr>
                <w:rFonts w:ascii="Times New Roman" w:hAnsi="Times New Roman" w:cs="Times New Roman"/>
                <w:sz w:val="24"/>
                <w:szCs w:val="24"/>
              </w:rPr>
              <w:t>Отношение стоимости внеоборотных активов к величине собственного капитала организации.</w:t>
            </w:r>
          </w:p>
        </w:tc>
      </w:tr>
      <w:tr w:rsidR="00783A0D" w14:paraId="3BE11937" w14:textId="77777777" w:rsidTr="006C4490">
        <w:tc>
          <w:tcPr>
            <w:tcW w:w="3032" w:type="dxa"/>
          </w:tcPr>
          <w:p w14:paraId="42991C99" w14:textId="43610715" w:rsidR="00783A0D" w:rsidRPr="00B95748" w:rsidRDefault="00A57BBE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="00FF10CD">
              <w:rPr>
                <w:rFonts w:ascii="Times New Roman" w:hAnsi="Times New Roman" w:cs="Times New Roman"/>
                <w:sz w:val="24"/>
                <w:szCs w:val="24"/>
              </w:rPr>
              <w:t xml:space="preserve">Коэффициент </w:t>
            </w:r>
            <w:r w:rsidR="001145E1">
              <w:rPr>
                <w:rFonts w:ascii="Times New Roman" w:hAnsi="Times New Roman" w:cs="Times New Roman"/>
                <w:sz w:val="24"/>
                <w:szCs w:val="24"/>
              </w:rPr>
              <w:t xml:space="preserve">покрытия инвестиций </w:t>
            </w:r>
            <w:r w:rsidR="00FF10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96" w:type="dxa"/>
            <w:vAlign w:val="center"/>
          </w:tcPr>
          <w:p w14:paraId="06EAF6CC" w14:textId="32F64784" w:rsidR="00783A0D" w:rsidRPr="00B95748" w:rsidRDefault="001145E1" w:rsidP="00ED425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0,96</w:t>
            </w:r>
          </w:p>
        </w:tc>
        <w:tc>
          <w:tcPr>
            <w:tcW w:w="1296" w:type="dxa"/>
            <w:vAlign w:val="center"/>
          </w:tcPr>
          <w:p w14:paraId="7F0AA215" w14:textId="0CDEC7CF" w:rsidR="00783A0D" w:rsidRPr="00B95748" w:rsidRDefault="001145E1" w:rsidP="00ED425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0,95</w:t>
            </w:r>
          </w:p>
        </w:tc>
        <w:tc>
          <w:tcPr>
            <w:tcW w:w="1008" w:type="dxa"/>
            <w:vAlign w:val="center"/>
          </w:tcPr>
          <w:p w14:paraId="55F905C0" w14:textId="4C1232B2" w:rsidR="00783A0D" w:rsidRPr="00B95748" w:rsidRDefault="006C4490" w:rsidP="006C449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-0,01</w:t>
            </w:r>
          </w:p>
        </w:tc>
        <w:tc>
          <w:tcPr>
            <w:tcW w:w="2712" w:type="dxa"/>
          </w:tcPr>
          <w:p w14:paraId="3BD50F62" w14:textId="7F18AC04" w:rsidR="00D5706F" w:rsidRPr="00D5706F" w:rsidRDefault="00D5706F" w:rsidP="00D5706F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706F">
              <w:rPr>
                <w:rFonts w:ascii="Times New Roman" w:hAnsi="Times New Roman" w:cs="Times New Roman"/>
                <w:sz w:val="24"/>
                <w:szCs w:val="24"/>
              </w:rPr>
              <w:t>Отношение собственного капитала и долгосрочных обязательств к общей сумме капитала.</w:t>
            </w:r>
          </w:p>
          <w:p w14:paraId="4D5E75FC" w14:textId="77BBEA4E" w:rsidR="00783A0D" w:rsidRPr="00783A0D" w:rsidRDefault="00D5706F" w:rsidP="00D5706F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706F">
              <w:rPr>
                <w:rFonts w:ascii="Times New Roman" w:hAnsi="Times New Roman" w:cs="Times New Roman"/>
                <w:sz w:val="24"/>
                <w:szCs w:val="24"/>
              </w:rPr>
              <w:t>Нормальное значение: не менее 0,75.</w:t>
            </w:r>
          </w:p>
        </w:tc>
      </w:tr>
      <w:tr w:rsidR="00FF10CD" w14:paraId="4AB1AC16" w14:textId="77777777" w:rsidTr="006C4490">
        <w:tc>
          <w:tcPr>
            <w:tcW w:w="3032" w:type="dxa"/>
          </w:tcPr>
          <w:p w14:paraId="01E678A1" w14:textId="12ABE910" w:rsidR="00FF10CD" w:rsidRDefault="00A57BBE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1145E1">
              <w:rPr>
                <w:rFonts w:ascii="Times New Roman" w:hAnsi="Times New Roman" w:cs="Times New Roman"/>
                <w:sz w:val="24"/>
                <w:szCs w:val="24"/>
              </w:rPr>
              <w:t xml:space="preserve">Коэффициент маневренности собственного капитала  </w:t>
            </w:r>
          </w:p>
        </w:tc>
        <w:tc>
          <w:tcPr>
            <w:tcW w:w="1296" w:type="dxa"/>
            <w:vAlign w:val="center"/>
          </w:tcPr>
          <w:p w14:paraId="01AE79C1" w14:textId="75BBB566" w:rsidR="00FF10CD" w:rsidRPr="00B95748" w:rsidRDefault="00565D78" w:rsidP="00ED425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0,51</w:t>
            </w:r>
          </w:p>
        </w:tc>
        <w:tc>
          <w:tcPr>
            <w:tcW w:w="1296" w:type="dxa"/>
            <w:vAlign w:val="center"/>
          </w:tcPr>
          <w:p w14:paraId="1D819C9C" w14:textId="54E2DB2F" w:rsidR="00FF10CD" w:rsidRPr="00B95748" w:rsidRDefault="00565D78" w:rsidP="00ED425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0,47</w:t>
            </w:r>
          </w:p>
        </w:tc>
        <w:tc>
          <w:tcPr>
            <w:tcW w:w="1008" w:type="dxa"/>
            <w:vAlign w:val="center"/>
          </w:tcPr>
          <w:p w14:paraId="1061DFB1" w14:textId="3C413A48" w:rsidR="00FF10CD" w:rsidRPr="00B95748" w:rsidRDefault="006C4490" w:rsidP="006C449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-0,04</w:t>
            </w:r>
          </w:p>
        </w:tc>
        <w:tc>
          <w:tcPr>
            <w:tcW w:w="2712" w:type="dxa"/>
          </w:tcPr>
          <w:p w14:paraId="5B2AF1F7" w14:textId="2AEE1DA5" w:rsidR="00D5706F" w:rsidRPr="00D5706F" w:rsidRDefault="00D5706F" w:rsidP="00D5706F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706F">
              <w:rPr>
                <w:rFonts w:ascii="Times New Roman" w:hAnsi="Times New Roman" w:cs="Times New Roman"/>
                <w:sz w:val="24"/>
                <w:szCs w:val="24"/>
              </w:rPr>
              <w:t>Отношение собствен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5706F">
              <w:rPr>
                <w:rFonts w:ascii="Times New Roman" w:hAnsi="Times New Roman" w:cs="Times New Roman"/>
                <w:sz w:val="24"/>
                <w:szCs w:val="24"/>
              </w:rPr>
              <w:t>ых оборотных средств к источникам собственных средств.</w:t>
            </w:r>
          </w:p>
          <w:p w14:paraId="15CF3F07" w14:textId="6777E355" w:rsidR="00FF10CD" w:rsidRPr="00783A0D" w:rsidRDefault="00D5706F" w:rsidP="00D5706F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706F">
              <w:rPr>
                <w:rFonts w:ascii="Times New Roman" w:hAnsi="Times New Roman" w:cs="Times New Roman"/>
                <w:sz w:val="24"/>
                <w:szCs w:val="24"/>
              </w:rPr>
              <w:t>Нормальное значение</w:t>
            </w:r>
            <w:r w:rsidR="00565D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706F">
              <w:rPr>
                <w:rFonts w:ascii="Times New Roman" w:hAnsi="Times New Roman" w:cs="Times New Roman"/>
                <w:sz w:val="24"/>
                <w:szCs w:val="24"/>
              </w:rPr>
              <w:t>не менее 0,15.</w:t>
            </w:r>
          </w:p>
        </w:tc>
      </w:tr>
      <w:tr w:rsidR="00FF10CD" w14:paraId="144E4051" w14:textId="77777777" w:rsidTr="006C4490">
        <w:tc>
          <w:tcPr>
            <w:tcW w:w="3032" w:type="dxa"/>
          </w:tcPr>
          <w:p w14:paraId="1D2398D8" w14:textId="1757796C" w:rsidR="00FF10CD" w:rsidRDefault="00A57BBE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="001145E1">
              <w:rPr>
                <w:rFonts w:ascii="Times New Roman" w:hAnsi="Times New Roman" w:cs="Times New Roman"/>
                <w:sz w:val="24"/>
                <w:szCs w:val="24"/>
              </w:rPr>
              <w:t xml:space="preserve">Коэффициент </w:t>
            </w:r>
            <w:r w:rsidR="00D5706F">
              <w:rPr>
                <w:rFonts w:ascii="Times New Roman" w:hAnsi="Times New Roman" w:cs="Times New Roman"/>
                <w:sz w:val="24"/>
                <w:szCs w:val="24"/>
              </w:rPr>
              <w:t xml:space="preserve">мобильности имущества </w:t>
            </w:r>
          </w:p>
        </w:tc>
        <w:tc>
          <w:tcPr>
            <w:tcW w:w="1296" w:type="dxa"/>
            <w:vAlign w:val="center"/>
          </w:tcPr>
          <w:p w14:paraId="79AB4991" w14:textId="692361B2" w:rsidR="00FF10CD" w:rsidRPr="00B95748" w:rsidRDefault="00E00BB4" w:rsidP="00ED425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1296" w:type="dxa"/>
            <w:vAlign w:val="center"/>
          </w:tcPr>
          <w:p w14:paraId="3B323B3C" w14:textId="4F15CBF6" w:rsidR="00FF10CD" w:rsidRPr="00B95748" w:rsidRDefault="00E00BB4" w:rsidP="00ED425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</w:p>
        </w:tc>
        <w:tc>
          <w:tcPr>
            <w:tcW w:w="1008" w:type="dxa"/>
            <w:vAlign w:val="center"/>
          </w:tcPr>
          <w:p w14:paraId="11173482" w14:textId="6C497578" w:rsidR="00FF10CD" w:rsidRPr="00B95748" w:rsidRDefault="006C4490" w:rsidP="006C449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2712" w:type="dxa"/>
          </w:tcPr>
          <w:p w14:paraId="42460C2F" w14:textId="1F6F637B" w:rsidR="00FF10CD" w:rsidRPr="00783A0D" w:rsidRDefault="00D5706F" w:rsidP="00D5706F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706F">
              <w:rPr>
                <w:rFonts w:ascii="Times New Roman" w:hAnsi="Times New Roman" w:cs="Times New Roman"/>
                <w:sz w:val="24"/>
                <w:szCs w:val="24"/>
              </w:rPr>
              <w:t>Отношение оборотных средств к стоимости всего имущества.</w:t>
            </w:r>
          </w:p>
        </w:tc>
      </w:tr>
      <w:tr w:rsidR="00FF10CD" w14:paraId="6220EE72" w14:textId="77777777" w:rsidTr="006C4490">
        <w:tc>
          <w:tcPr>
            <w:tcW w:w="3032" w:type="dxa"/>
          </w:tcPr>
          <w:p w14:paraId="15217E04" w14:textId="6D467203" w:rsidR="00FF10CD" w:rsidRDefault="00A57BBE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 w:rsidR="00D5706F">
              <w:rPr>
                <w:rFonts w:ascii="Times New Roman" w:hAnsi="Times New Roman" w:cs="Times New Roman"/>
                <w:sz w:val="24"/>
                <w:szCs w:val="24"/>
              </w:rPr>
              <w:t>Коэффициент мобильности</w:t>
            </w:r>
            <w:r w:rsidR="00E00BB4">
              <w:rPr>
                <w:rFonts w:ascii="Times New Roman" w:hAnsi="Times New Roman" w:cs="Times New Roman"/>
                <w:sz w:val="24"/>
                <w:szCs w:val="24"/>
              </w:rPr>
              <w:t xml:space="preserve"> оборотных средств</w:t>
            </w:r>
          </w:p>
        </w:tc>
        <w:tc>
          <w:tcPr>
            <w:tcW w:w="1296" w:type="dxa"/>
            <w:vAlign w:val="center"/>
          </w:tcPr>
          <w:p w14:paraId="40EC0EF5" w14:textId="2B67E8CD" w:rsidR="00FF10CD" w:rsidRPr="00B95748" w:rsidRDefault="00E00BB4" w:rsidP="00ED425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0,81</w:t>
            </w:r>
          </w:p>
        </w:tc>
        <w:tc>
          <w:tcPr>
            <w:tcW w:w="1296" w:type="dxa"/>
            <w:vAlign w:val="center"/>
          </w:tcPr>
          <w:p w14:paraId="3B06ACFD" w14:textId="3220BF08" w:rsidR="00FF10CD" w:rsidRPr="00B95748" w:rsidRDefault="00E00BB4" w:rsidP="00ED425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0,88</w:t>
            </w:r>
          </w:p>
        </w:tc>
        <w:tc>
          <w:tcPr>
            <w:tcW w:w="1008" w:type="dxa"/>
            <w:vAlign w:val="center"/>
          </w:tcPr>
          <w:p w14:paraId="0A27338A" w14:textId="32C85BB7" w:rsidR="00FF10CD" w:rsidRPr="00B95748" w:rsidRDefault="006C4490" w:rsidP="006C449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2712" w:type="dxa"/>
          </w:tcPr>
          <w:p w14:paraId="1CF0EF81" w14:textId="48F2AB22" w:rsidR="00FF10CD" w:rsidRPr="00783A0D" w:rsidRDefault="00D5706F" w:rsidP="00D5706F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706F">
              <w:rPr>
                <w:rFonts w:ascii="Times New Roman" w:hAnsi="Times New Roman" w:cs="Times New Roman"/>
                <w:sz w:val="24"/>
                <w:szCs w:val="24"/>
              </w:rPr>
              <w:t>Отношение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706F">
              <w:rPr>
                <w:rFonts w:ascii="Times New Roman" w:hAnsi="Times New Roman" w:cs="Times New Roman"/>
                <w:sz w:val="24"/>
                <w:szCs w:val="24"/>
              </w:rPr>
              <w:t>наиболее мобильной части оборотных средств (денежных средств и финансовых вложений) к общей стоимости оборотных активов.</w:t>
            </w:r>
          </w:p>
        </w:tc>
      </w:tr>
      <w:tr w:rsidR="00FF10CD" w14:paraId="551D8B21" w14:textId="77777777" w:rsidTr="006C4490">
        <w:tc>
          <w:tcPr>
            <w:tcW w:w="3032" w:type="dxa"/>
          </w:tcPr>
          <w:p w14:paraId="2468694D" w14:textId="46C08372" w:rsidR="00FF10CD" w:rsidRDefault="00A57BBE" w:rsidP="00ED42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="00D5706F">
              <w:rPr>
                <w:rFonts w:ascii="Times New Roman" w:hAnsi="Times New Roman" w:cs="Times New Roman"/>
                <w:sz w:val="24"/>
                <w:szCs w:val="24"/>
              </w:rPr>
              <w:t>Коэффициент краткосрочной задолженности</w:t>
            </w:r>
          </w:p>
        </w:tc>
        <w:tc>
          <w:tcPr>
            <w:tcW w:w="1296" w:type="dxa"/>
            <w:vAlign w:val="center"/>
          </w:tcPr>
          <w:p w14:paraId="549C794D" w14:textId="4AC9B764" w:rsidR="00FF10CD" w:rsidRPr="00B95748" w:rsidRDefault="006C4490" w:rsidP="00ED425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0,77</w:t>
            </w:r>
          </w:p>
        </w:tc>
        <w:tc>
          <w:tcPr>
            <w:tcW w:w="1296" w:type="dxa"/>
            <w:vAlign w:val="center"/>
          </w:tcPr>
          <w:p w14:paraId="11E66002" w14:textId="2E620F94" w:rsidR="00FF10CD" w:rsidRPr="00B95748" w:rsidRDefault="006C4490" w:rsidP="00ED425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0,76</w:t>
            </w:r>
          </w:p>
        </w:tc>
        <w:tc>
          <w:tcPr>
            <w:tcW w:w="1008" w:type="dxa"/>
            <w:vAlign w:val="center"/>
          </w:tcPr>
          <w:p w14:paraId="4DFDE8D2" w14:textId="28EE9E7B" w:rsidR="00FF10CD" w:rsidRPr="00B95748" w:rsidRDefault="006C4490" w:rsidP="006C449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-0,01</w:t>
            </w:r>
          </w:p>
        </w:tc>
        <w:tc>
          <w:tcPr>
            <w:tcW w:w="2712" w:type="dxa"/>
          </w:tcPr>
          <w:p w14:paraId="20D98DB1" w14:textId="288BCCAD" w:rsidR="00FF10CD" w:rsidRPr="00783A0D" w:rsidRDefault="00D5706F" w:rsidP="00D5706F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706F">
              <w:rPr>
                <w:rFonts w:ascii="Times New Roman" w:hAnsi="Times New Roman" w:cs="Times New Roman"/>
                <w:sz w:val="24"/>
                <w:szCs w:val="24"/>
              </w:rPr>
              <w:t>Отношение краткосрочной задолженности к общей сумме задолженности.</w:t>
            </w:r>
          </w:p>
        </w:tc>
      </w:tr>
    </w:tbl>
    <w:p w14:paraId="43E9FDB3" w14:textId="5C1D9437" w:rsidR="00783A0D" w:rsidRDefault="002D33BA" w:rsidP="00A57BBE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Коэффициент автономности организации по состоянию на 31.12.2020 составил 0,43. Данный коэффициент характеризует степень зависимости организации от заемного капитала. А на 31.12.2021 коэффициент автономности повысился на 0</w:t>
      </w:r>
      <w:r w:rsidR="002B22FB">
        <w:rPr>
          <w:rFonts w:ascii="Times New Roman" w:hAnsi="Times New Roman" w:cs="Times New Roman"/>
          <w:sz w:val="28"/>
          <w:szCs w:val="28"/>
        </w:rPr>
        <w:t>,04, это в</w:t>
      </w:r>
      <w:r w:rsidR="002B22FB" w:rsidRPr="002B22FB">
        <w:rPr>
          <w:rFonts w:ascii="Times New Roman" w:hAnsi="Times New Roman" w:cs="Times New Roman"/>
          <w:sz w:val="28"/>
          <w:szCs w:val="28"/>
        </w:rPr>
        <w:t>ысокое значение</w:t>
      </w:r>
      <w:r w:rsidR="002B22FB">
        <w:rPr>
          <w:rFonts w:ascii="Times New Roman" w:hAnsi="Times New Roman" w:cs="Times New Roman"/>
          <w:sz w:val="28"/>
          <w:szCs w:val="28"/>
        </w:rPr>
        <w:t xml:space="preserve"> говорит </w:t>
      </w:r>
      <w:r w:rsidR="002B22FB" w:rsidRPr="002B22FB">
        <w:rPr>
          <w:rFonts w:ascii="Times New Roman" w:hAnsi="Times New Roman" w:cs="Times New Roman"/>
          <w:sz w:val="28"/>
          <w:szCs w:val="28"/>
        </w:rPr>
        <w:t>о стабильной работе предприятия</w:t>
      </w:r>
      <w:r w:rsidR="002B22FB">
        <w:rPr>
          <w:rFonts w:ascii="Times New Roman" w:hAnsi="Times New Roman" w:cs="Times New Roman"/>
          <w:sz w:val="28"/>
          <w:szCs w:val="28"/>
        </w:rPr>
        <w:t>. Коэффициент финансового левриджа имеет оптимальное значение</w:t>
      </w:r>
      <w:r w:rsidR="000B4214">
        <w:rPr>
          <w:rFonts w:ascii="Times New Roman" w:hAnsi="Times New Roman" w:cs="Times New Roman"/>
          <w:sz w:val="28"/>
          <w:szCs w:val="28"/>
        </w:rPr>
        <w:t>, поэтому в</w:t>
      </w:r>
      <w:r w:rsidR="000B4214" w:rsidRPr="000B4214">
        <w:rPr>
          <w:rFonts w:ascii="Times New Roman" w:hAnsi="Times New Roman" w:cs="Times New Roman"/>
          <w:sz w:val="28"/>
          <w:szCs w:val="28"/>
        </w:rPr>
        <w:t xml:space="preserve"> этом случае </w:t>
      </w:r>
      <w:r w:rsidR="000B4214">
        <w:rPr>
          <w:rFonts w:ascii="Times New Roman" w:hAnsi="Times New Roman" w:cs="Times New Roman"/>
          <w:sz w:val="28"/>
          <w:szCs w:val="28"/>
        </w:rPr>
        <w:t xml:space="preserve">у ООО «ЛОТТЕ Отель Владивосток» </w:t>
      </w:r>
      <w:r w:rsidR="000B4214" w:rsidRPr="000B4214">
        <w:rPr>
          <w:rFonts w:ascii="Times New Roman" w:hAnsi="Times New Roman" w:cs="Times New Roman"/>
          <w:sz w:val="28"/>
          <w:szCs w:val="28"/>
        </w:rPr>
        <w:t>есть возможность повысить прибыль при минимальных рисках</w:t>
      </w:r>
      <w:r w:rsidR="000B4214">
        <w:rPr>
          <w:rFonts w:ascii="Times New Roman" w:hAnsi="Times New Roman" w:cs="Times New Roman"/>
          <w:sz w:val="28"/>
          <w:szCs w:val="28"/>
        </w:rPr>
        <w:t>.</w:t>
      </w:r>
      <w:r w:rsidR="00E00BC1">
        <w:rPr>
          <w:rFonts w:ascii="Times New Roman" w:hAnsi="Times New Roman" w:cs="Times New Roman"/>
          <w:sz w:val="28"/>
          <w:szCs w:val="28"/>
        </w:rPr>
        <w:t xml:space="preserve"> </w:t>
      </w:r>
      <w:r w:rsidR="00DD2176" w:rsidRPr="00DD2176">
        <w:rPr>
          <w:rFonts w:ascii="Times New Roman" w:hAnsi="Times New Roman" w:cs="Times New Roman"/>
          <w:sz w:val="28"/>
          <w:szCs w:val="28"/>
        </w:rPr>
        <w:t>Индекс постоянного актива характеризует долю внеоборотных активов в источниках собственных средст</w:t>
      </w:r>
      <w:r w:rsidR="00DD2176">
        <w:rPr>
          <w:rFonts w:ascii="Times New Roman" w:hAnsi="Times New Roman" w:cs="Times New Roman"/>
          <w:sz w:val="28"/>
          <w:szCs w:val="28"/>
        </w:rPr>
        <w:t xml:space="preserve">ва. </w:t>
      </w:r>
      <w:r w:rsidR="00DD2176" w:rsidRPr="00DD2176">
        <w:rPr>
          <w:rFonts w:ascii="Times New Roman" w:hAnsi="Times New Roman" w:cs="Times New Roman"/>
          <w:sz w:val="28"/>
          <w:szCs w:val="28"/>
        </w:rPr>
        <w:t>За анализируемый период значение коэффициента уменьшилось на</w:t>
      </w:r>
      <w:r w:rsidR="00DD2176">
        <w:rPr>
          <w:rFonts w:ascii="Times New Roman" w:hAnsi="Times New Roman" w:cs="Times New Roman"/>
          <w:sz w:val="28"/>
          <w:szCs w:val="28"/>
        </w:rPr>
        <w:t xml:space="preserve"> -0,03</w:t>
      </w:r>
      <w:r w:rsidR="004248AE">
        <w:rPr>
          <w:rFonts w:ascii="Times New Roman" w:hAnsi="Times New Roman" w:cs="Times New Roman"/>
          <w:sz w:val="28"/>
          <w:szCs w:val="28"/>
        </w:rPr>
        <w:t xml:space="preserve">, </w:t>
      </w:r>
      <w:r w:rsidR="000824A3">
        <w:rPr>
          <w:rFonts w:ascii="Times New Roman" w:hAnsi="Times New Roman" w:cs="Times New Roman"/>
          <w:sz w:val="28"/>
          <w:szCs w:val="28"/>
        </w:rPr>
        <w:t>хоть</w:t>
      </w:r>
      <w:r w:rsidR="000824A3" w:rsidRPr="000824A3">
        <w:rPr>
          <w:rFonts w:ascii="Times New Roman" w:hAnsi="Times New Roman" w:cs="Times New Roman"/>
          <w:sz w:val="28"/>
          <w:szCs w:val="28"/>
        </w:rPr>
        <w:t xml:space="preserve"> </w:t>
      </w:r>
      <w:r w:rsidR="000824A3" w:rsidRPr="000824A3">
        <w:rPr>
          <w:rFonts w:ascii="Times New Roman" w:hAnsi="Times New Roman" w:cs="Times New Roman"/>
          <w:sz w:val="28"/>
          <w:szCs w:val="28"/>
        </w:rPr>
        <w:lastRenderedPageBreak/>
        <w:t xml:space="preserve">значение коэффициента и считается нормальным, </w:t>
      </w:r>
      <w:r w:rsidR="000824A3">
        <w:rPr>
          <w:rFonts w:ascii="Times New Roman" w:hAnsi="Times New Roman" w:cs="Times New Roman"/>
          <w:sz w:val="28"/>
          <w:szCs w:val="28"/>
        </w:rPr>
        <w:t>но наблюдается его</w:t>
      </w:r>
      <w:r w:rsidR="000824A3" w:rsidRPr="000824A3">
        <w:rPr>
          <w:rFonts w:ascii="Times New Roman" w:hAnsi="Times New Roman" w:cs="Times New Roman"/>
          <w:sz w:val="28"/>
          <w:szCs w:val="28"/>
        </w:rPr>
        <w:t xml:space="preserve"> снижени</w:t>
      </w:r>
      <w:r w:rsidR="000824A3">
        <w:rPr>
          <w:rFonts w:ascii="Times New Roman" w:hAnsi="Times New Roman" w:cs="Times New Roman"/>
          <w:sz w:val="28"/>
          <w:szCs w:val="28"/>
        </w:rPr>
        <w:t>е</w:t>
      </w:r>
      <w:r w:rsidR="004248AE">
        <w:rPr>
          <w:rFonts w:ascii="Times New Roman" w:hAnsi="Times New Roman" w:cs="Times New Roman"/>
          <w:sz w:val="28"/>
          <w:szCs w:val="28"/>
        </w:rPr>
        <w:t>.</w:t>
      </w:r>
      <w:r w:rsidR="002B3B47">
        <w:rPr>
          <w:rFonts w:ascii="Times New Roman" w:hAnsi="Times New Roman" w:cs="Times New Roman"/>
          <w:sz w:val="28"/>
          <w:szCs w:val="28"/>
        </w:rPr>
        <w:t xml:space="preserve"> </w:t>
      </w:r>
      <w:r w:rsidR="002B3B47" w:rsidRPr="002B3B47">
        <w:rPr>
          <w:rFonts w:ascii="Times New Roman" w:hAnsi="Times New Roman" w:cs="Times New Roman"/>
          <w:sz w:val="28"/>
          <w:szCs w:val="28"/>
        </w:rPr>
        <w:t>Коэффициент маневренности должен быть в пределах 0,3-0,6. В этом случае можно говорить о финансовой независимости предприятия и наличии капитала для расширения и модернизации производства.</w:t>
      </w:r>
      <w:r w:rsidR="002B3B47">
        <w:rPr>
          <w:rFonts w:ascii="Times New Roman" w:hAnsi="Times New Roman" w:cs="Times New Roman"/>
          <w:sz w:val="28"/>
          <w:szCs w:val="28"/>
        </w:rPr>
        <w:t xml:space="preserve"> А у ООО «ЛОТТЕ Отель Владивосток» </w:t>
      </w:r>
      <w:r w:rsidR="000824A3">
        <w:rPr>
          <w:rFonts w:ascii="Times New Roman" w:hAnsi="Times New Roman" w:cs="Times New Roman"/>
          <w:sz w:val="28"/>
          <w:szCs w:val="28"/>
        </w:rPr>
        <w:t>за анализируемый период составляет 0,51 и 0,47, где мы также наблюдаем небольшое уменьшение коэффициента.</w:t>
      </w:r>
    </w:p>
    <w:p w14:paraId="75CBDCDE" w14:textId="5E96BA1E" w:rsidR="00D6096D" w:rsidRDefault="00D6096D" w:rsidP="002D33BA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096D">
        <w:rPr>
          <w:rFonts w:ascii="Times New Roman" w:hAnsi="Times New Roman" w:cs="Times New Roman"/>
          <w:sz w:val="28"/>
          <w:szCs w:val="28"/>
        </w:rPr>
        <w:t>Также был проведен анализ ликвидности, чтобы оценить способность компании с помощью своих активов покрывать обязательства перед кредиторами. Все данные представлены в таблице 2.</w:t>
      </w:r>
      <w:r>
        <w:rPr>
          <w:rFonts w:ascii="Times New Roman" w:hAnsi="Times New Roman" w:cs="Times New Roman"/>
          <w:sz w:val="28"/>
          <w:szCs w:val="28"/>
        </w:rPr>
        <w:t>2.</w:t>
      </w:r>
    </w:p>
    <w:p w14:paraId="576EFC58" w14:textId="06AFE2D9" w:rsidR="00D6096D" w:rsidRDefault="00D6096D" w:rsidP="00F15B88">
      <w:pPr>
        <w:widowControl w:val="0"/>
        <w:spacing w:before="24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2.2 – Показатели ликвидности ООО «ЛОТТЕ Отель Владивосток»</w:t>
      </w:r>
    </w:p>
    <w:p w14:paraId="28E3B3AB" w14:textId="17720C6F" w:rsidR="00D6096D" w:rsidRDefault="00D6096D" w:rsidP="003A0CDE">
      <w:pPr>
        <w:widowControl w:val="0"/>
        <w:spacing w:after="12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тысячах рублей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1615"/>
        <w:gridCol w:w="1503"/>
        <w:gridCol w:w="1276"/>
        <w:gridCol w:w="2828"/>
      </w:tblGrid>
      <w:tr w:rsidR="00D6096D" w14:paraId="2FA17EFB" w14:textId="77777777" w:rsidTr="0014585D">
        <w:tc>
          <w:tcPr>
            <w:tcW w:w="2122" w:type="dxa"/>
            <w:vMerge w:val="restart"/>
            <w:vAlign w:val="center"/>
          </w:tcPr>
          <w:p w14:paraId="6094B5DB" w14:textId="4519110C" w:rsidR="00D6096D" w:rsidRPr="00065E93" w:rsidRDefault="00D6096D" w:rsidP="0014585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E93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 </w:t>
            </w:r>
            <w:r w:rsidR="00065E93" w:rsidRPr="00065E93">
              <w:rPr>
                <w:rFonts w:ascii="Times New Roman" w:hAnsi="Times New Roman" w:cs="Times New Roman"/>
                <w:sz w:val="24"/>
                <w:szCs w:val="24"/>
              </w:rPr>
              <w:t>ликвидности</w:t>
            </w:r>
          </w:p>
        </w:tc>
        <w:tc>
          <w:tcPr>
            <w:tcW w:w="3118" w:type="dxa"/>
            <w:gridSpan w:val="2"/>
            <w:vAlign w:val="center"/>
          </w:tcPr>
          <w:p w14:paraId="6CA06967" w14:textId="6DAFDBF6" w:rsidR="00D6096D" w:rsidRPr="00065E93" w:rsidRDefault="00065E93" w:rsidP="0014585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E93">
              <w:rPr>
                <w:rFonts w:ascii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  <w:tc>
          <w:tcPr>
            <w:tcW w:w="1276" w:type="dxa"/>
            <w:vMerge w:val="restart"/>
            <w:vAlign w:val="center"/>
          </w:tcPr>
          <w:p w14:paraId="60F891B2" w14:textId="1682A1DB" w:rsidR="00D6096D" w:rsidRPr="00065E93" w:rsidRDefault="00065E93" w:rsidP="0014585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E93">
              <w:rPr>
                <w:rFonts w:ascii="Times New Roman" w:hAnsi="Times New Roman" w:cs="Times New Roman"/>
                <w:sz w:val="24"/>
                <w:szCs w:val="24"/>
              </w:rPr>
              <w:t>Изменения показателя</w:t>
            </w:r>
          </w:p>
        </w:tc>
        <w:tc>
          <w:tcPr>
            <w:tcW w:w="2828" w:type="dxa"/>
            <w:vMerge w:val="restart"/>
            <w:vAlign w:val="center"/>
          </w:tcPr>
          <w:p w14:paraId="3AFA4E7A" w14:textId="08F549B3" w:rsidR="00D6096D" w:rsidRPr="00065E93" w:rsidRDefault="00065E93" w:rsidP="0014585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E93">
              <w:rPr>
                <w:rFonts w:ascii="Times New Roman" w:hAnsi="Times New Roman" w:cs="Times New Roman"/>
                <w:sz w:val="24"/>
                <w:szCs w:val="24"/>
              </w:rPr>
              <w:t>Расчет, рекомендованное значение</w:t>
            </w:r>
          </w:p>
        </w:tc>
      </w:tr>
      <w:tr w:rsidR="00D6096D" w14:paraId="5DE6624E" w14:textId="77777777" w:rsidTr="0014585D">
        <w:tc>
          <w:tcPr>
            <w:tcW w:w="2122" w:type="dxa"/>
            <w:vMerge/>
          </w:tcPr>
          <w:p w14:paraId="619122CC" w14:textId="77777777" w:rsidR="00D6096D" w:rsidRPr="00065E93" w:rsidRDefault="00D6096D" w:rsidP="0014585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 w14:paraId="17F0CE1E" w14:textId="3EF1460C" w:rsidR="00D6096D" w:rsidRPr="00065E93" w:rsidRDefault="00065E93" w:rsidP="0014585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E93">
              <w:rPr>
                <w:rFonts w:ascii="Times New Roman" w:hAnsi="Times New Roman" w:cs="Times New Roman"/>
                <w:sz w:val="24"/>
                <w:szCs w:val="24"/>
              </w:rPr>
              <w:t>31.12.2020</w:t>
            </w:r>
          </w:p>
        </w:tc>
        <w:tc>
          <w:tcPr>
            <w:tcW w:w="1503" w:type="dxa"/>
            <w:vAlign w:val="center"/>
          </w:tcPr>
          <w:p w14:paraId="0C201EDB" w14:textId="0FC4C6AA" w:rsidR="00D6096D" w:rsidRPr="00065E93" w:rsidRDefault="00065E93" w:rsidP="0014585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E93">
              <w:rPr>
                <w:rFonts w:ascii="Times New Roman" w:hAnsi="Times New Roman" w:cs="Times New Roman"/>
                <w:sz w:val="24"/>
                <w:szCs w:val="24"/>
              </w:rPr>
              <w:t>31.12.2021</w:t>
            </w:r>
          </w:p>
        </w:tc>
        <w:tc>
          <w:tcPr>
            <w:tcW w:w="1276" w:type="dxa"/>
            <w:vMerge/>
          </w:tcPr>
          <w:p w14:paraId="474C75C0" w14:textId="77777777" w:rsidR="00D6096D" w:rsidRPr="00065E93" w:rsidRDefault="00D6096D" w:rsidP="0014585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  <w:vMerge/>
          </w:tcPr>
          <w:p w14:paraId="5B4E1772" w14:textId="77777777" w:rsidR="00D6096D" w:rsidRPr="00065E93" w:rsidRDefault="00D6096D" w:rsidP="0014585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96D" w14:paraId="286F0A2D" w14:textId="77777777" w:rsidTr="00250F7C">
        <w:tc>
          <w:tcPr>
            <w:tcW w:w="2122" w:type="dxa"/>
            <w:vAlign w:val="center"/>
          </w:tcPr>
          <w:p w14:paraId="6A5627C5" w14:textId="52D24BD3" w:rsidR="00D6096D" w:rsidRPr="00065E93" w:rsidRDefault="00A57BBE" w:rsidP="0014585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065E93" w:rsidRPr="00065E93">
              <w:rPr>
                <w:rFonts w:ascii="Times New Roman" w:hAnsi="Times New Roman" w:cs="Times New Roman"/>
                <w:sz w:val="24"/>
                <w:szCs w:val="24"/>
              </w:rPr>
              <w:t xml:space="preserve">Коэффициент </w:t>
            </w:r>
            <w:r w:rsidR="0014585D">
              <w:rPr>
                <w:rFonts w:ascii="Times New Roman" w:hAnsi="Times New Roman" w:cs="Times New Roman"/>
                <w:sz w:val="24"/>
                <w:szCs w:val="24"/>
              </w:rPr>
              <w:t>текущей</w:t>
            </w:r>
            <w:r w:rsidR="00065E93" w:rsidRPr="00065E93">
              <w:rPr>
                <w:rFonts w:ascii="Times New Roman" w:hAnsi="Times New Roman" w:cs="Times New Roman"/>
                <w:sz w:val="24"/>
                <w:szCs w:val="24"/>
              </w:rPr>
              <w:t>(общей) ликвидности</w:t>
            </w:r>
          </w:p>
        </w:tc>
        <w:tc>
          <w:tcPr>
            <w:tcW w:w="1615" w:type="dxa"/>
            <w:vAlign w:val="center"/>
          </w:tcPr>
          <w:p w14:paraId="06409DD1" w14:textId="3B395CA1" w:rsidR="00D6096D" w:rsidRPr="00065E93" w:rsidRDefault="00C9594B" w:rsidP="00250F7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12,4</w:t>
            </w:r>
          </w:p>
        </w:tc>
        <w:tc>
          <w:tcPr>
            <w:tcW w:w="1503" w:type="dxa"/>
            <w:vAlign w:val="center"/>
          </w:tcPr>
          <w:p w14:paraId="77F307F4" w14:textId="0449DC13" w:rsidR="00D6096D" w:rsidRPr="00065E93" w:rsidRDefault="00C9594B" w:rsidP="00250F7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11,9</w:t>
            </w:r>
          </w:p>
        </w:tc>
        <w:tc>
          <w:tcPr>
            <w:tcW w:w="1276" w:type="dxa"/>
            <w:vAlign w:val="center"/>
          </w:tcPr>
          <w:p w14:paraId="41852236" w14:textId="335E0C3A" w:rsidR="00D6096D" w:rsidRPr="00065E93" w:rsidRDefault="00E27D70" w:rsidP="00250F7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-0,5</w:t>
            </w:r>
          </w:p>
        </w:tc>
        <w:tc>
          <w:tcPr>
            <w:tcW w:w="2828" w:type="dxa"/>
            <w:vAlign w:val="center"/>
          </w:tcPr>
          <w:p w14:paraId="168F25F3" w14:textId="77777777" w:rsidR="00065E93" w:rsidRPr="00065E93" w:rsidRDefault="00065E93" w:rsidP="0014585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5E93">
              <w:rPr>
                <w:rFonts w:ascii="Times New Roman" w:hAnsi="Times New Roman" w:cs="Times New Roman"/>
                <w:sz w:val="24"/>
                <w:szCs w:val="24"/>
              </w:rPr>
              <w:t>Отношение текущих активов к краткосрочным обязательствам.</w:t>
            </w:r>
          </w:p>
          <w:p w14:paraId="2B7E5426" w14:textId="0CAF8AB6" w:rsidR="00D6096D" w:rsidRPr="00065E93" w:rsidRDefault="00065E93" w:rsidP="0014585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5E93">
              <w:rPr>
                <w:rFonts w:ascii="Times New Roman" w:hAnsi="Times New Roman" w:cs="Times New Roman"/>
                <w:sz w:val="24"/>
                <w:szCs w:val="24"/>
              </w:rPr>
              <w:t>Нормальное значение: не менее 2.</w:t>
            </w:r>
          </w:p>
        </w:tc>
      </w:tr>
      <w:tr w:rsidR="00D6096D" w14:paraId="5F2FD415" w14:textId="77777777" w:rsidTr="00AF3DBC">
        <w:trPr>
          <w:trHeight w:val="1743"/>
        </w:trPr>
        <w:tc>
          <w:tcPr>
            <w:tcW w:w="2122" w:type="dxa"/>
            <w:vAlign w:val="center"/>
          </w:tcPr>
          <w:p w14:paraId="46E6280E" w14:textId="545EEE3E" w:rsidR="00D6096D" w:rsidRPr="00065E93" w:rsidRDefault="00A57BBE" w:rsidP="00250F7C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065E93" w:rsidRPr="00065E93">
              <w:rPr>
                <w:rFonts w:ascii="Times New Roman" w:hAnsi="Times New Roman" w:cs="Times New Roman"/>
                <w:sz w:val="24"/>
                <w:szCs w:val="24"/>
              </w:rPr>
              <w:t>Коэффициент абсолютной ликвидности</w:t>
            </w:r>
          </w:p>
        </w:tc>
        <w:tc>
          <w:tcPr>
            <w:tcW w:w="1615" w:type="dxa"/>
            <w:vAlign w:val="center"/>
          </w:tcPr>
          <w:p w14:paraId="069B7469" w14:textId="56BBD3D4" w:rsidR="00D6096D" w:rsidRPr="00065E93" w:rsidRDefault="00E27D70" w:rsidP="00250F7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1503" w:type="dxa"/>
            <w:vAlign w:val="center"/>
          </w:tcPr>
          <w:p w14:paraId="14CD9306" w14:textId="6F842CA9" w:rsidR="00D6096D" w:rsidRPr="00065E93" w:rsidRDefault="00C9594B" w:rsidP="00250F7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vAlign w:val="center"/>
          </w:tcPr>
          <w:p w14:paraId="2D8E0D78" w14:textId="480916BE" w:rsidR="00D6096D" w:rsidRPr="00065E93" w:rsidRDefault="00E27D70" w:rsidP="00250F7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2828" w:type="dxa"/>
            <w:vAlign w:val="center"/>
          </w:tcPr>
          <w:p w14:paraId="2D890A0B" w14:textId="77F58F8B" w:rsidR="00065E93" w:rsidRPr="00065E93" w:rsidRDefault="00065E93" w:rsidP="0014585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5E93">
              <w:rPr>
                <w:rFonts w:ascii="Times New Roman" w:hAnsi="Times New Roman" w:cs="Times New Roman"/>
                <w:sz w:val="24"/>
                <w:szCs w:val="24"/>
              </w:rPr>
              <w:t>Отношение денежных средств и их эквивалентов к краткосрочным обязательствам.</w:t>
            </w:r>
          </w:p>
          <w:p w14:paraId="08CA137E" w14:textId="7D531911" w:rsidR="00D6096D" w:rsidRDefault="00065E93" w:rsidP="0014585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5E93">
              <w:rPr>
                <w:rFonts w:ascii="Times New Roman" w:hAnsi="Times New Roman" w:cs="Times New Roman"/>
                <w:sz w:val="24"/>
                <w:szCs w:val="24"/>
              </w:rPr>
              <w:t>Нормальное значение: не менее 0,2.</w:t>
            </w:r>
          </w:p>
          <w:p w14:paraId="3DA78897" w14:textId="401BE26C" w:rsidR="00065E93" w:rsidRPr="00065E93" w:rsidRDefault="00065E93" w:rsidP="001458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3633BE9" w14:textId="78D9C3C4" w:rsidR="00CF3584" w:rsidRDefault="00121415" w:rsidP="00A57BBE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E27D70">
        <w:rPr>
          <w:rFonts w:ascii="Times New Roman" w:hAnsi="Times New Roman" w:cs="Times New Roman"/>
          <w:sz w:val="28"/>
          <w:szCs w:val="28"/>
        </w:rPr>
        <w:t xml:space="preserve">а 31 декабря 2021 года значение коэффициента текущей ликвидности уменьшился на 0,5, хоть и показатель является выше нормы, но наблюдается снижение коэффициента. </w:t>
      </w:r>
      <w:r w:rsidR="00F70849" w:rsidRPr="00F70849">
        <w:rPr>
          <w:rFonts w:ascii="Times New Roman" w:hAnsi="Times New Roman" w:cs="Times New Roman"/>
          <w:sz w:val="28"/>
          <w:szCs w:val="28"/>
        </w:rPr>
        <w:t>Уменьшение значения коэффициента текущей ликвидности может быть следствием оптимизации складских запасов</w:t>
      </w:r>
      <w:r w:rsidR="00F70849">
        <w:rPr>
          <w:rFonts w:ascii="Times New Roman" w:hAnsi="Times New Roman" w:cs="Times New Roman"/>
          <w:sz w:val="28"/>
          <w:szCs w:val="28"/>
        </w:rPr>
        <w:t xml:space="preserve">. </w:t>
      </w:r>
      <w:r w:rsidR="00E0117A">
        <w:rPr>
          <w:rFonts w:ascii="Times New Roman" w:hAnsi="Times New Roman" w:cs="Times New Roman"/>
          <w:sz w:val="28"/>
          <w:szCs w:val="28"/>
        </w:rPr>
        <w:t>При норме не менее 0,2 значение коэффициента абсолютной ликвидности также остается в приделах нормы</w:t>
      </w:r>
      <w:r w:rsidR="00CF3584">
        <w:rPr>
          <w:rFonts w:ascii="Times New Roman" w:hAnsi="Times New Roman" w:cs="Times New Roman"/>
          <w:sz w:val="28"/>
          <w:szCs w:val="28"/>
        </w:rPr>
        <w:t xml:space="preserve"> и наблюдается повышение показателя в 2021 на 0,3. Р</w:t>
      </w:r>
      <w:r w:rsidR="00CF3584" w:rsidRPr="00CF3584">
        <w:rPr>
          <w:rFonts w:ascii="Times New Roman" w:hAnsi="Times New Roman" w:cs="Times New Roman"/>
          <w:sz w:val="28"/>
          <w:szCs w:val="28"/>
        </w:rPr>
        <w:t xml:space="preserve">ост коэффициента абсолютной ликвидности говорит об улучшении финансового положения предприятия. В такой ситуации </w:t>
      </w:r>
      <w:r>
        <w:rPr>
          <w:rFonts w:ascii="Times New Roman" w:hAnsi="Times New Roman" w:cs="Times New Roman"/>
          <w:sz w:val="28"/>
          <w:szCs w:val="28"/>
        </w:rPr>
        <w:t>ООО «ЛОТТЕ Отель Владивосток»</w:t>
      </w:r>
      <w:r w:rsidR="00CF3584" w:rsidRPr="00CF3584">
        <w:rPr>
          <w:rFonts w:ascii="Times New Roman" w:hAnsi="Times New Roman" w:cs="Times New Roman"/>
          <w:sz w:val="28"/>
          <w:szCs w:val="28"/>
        </w:rPr>
        <w:t xml:space="preserve"> становится более финансово-устойчивым и платежеспособным.</w:t>
      </w:r>
    </w:p>
    <w:p w14:paraId="55382060" w14:textId="2C7EE5B8" w:rsidR="00121415" w:rsidRPr="00797CB2" w:rsidRDefault="00121415" w:rsidP="00CF3584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Таким образом, в ООО «ЛОТТЕ Отель Владивосток» происходит у</w:t>
      </w:r>
      <w:r w:rsidRPr="00121415">
        <w:rPr>
          <w:rFonts w:ascii="Times New Roman" w:hAnsi="Times New Roman" w:cs="Times New Roman"/>
          <w:sz w:val="28"/>
          <w:szCs w:val="28"/>
        </w:rPr>
        <w:t>величение собственного капитала</w:t>
      </w:r>
      <w:r>
        <w:rPr>
          <w:rFonts w:ascii="Times New Roman" w:hAnsi="Times New Roman" w:cs="Times New Roman"/>
          <w:sz w:val="28"/>
          <w:szCs w:val="28"/>
        </w:rPr>
        <w:t>, где мы можем наблюдать</w:t>
      </w:r>
      <w:r w:rsidRPr="00121415">
        <w:rPr>
          <w:rFonts w:ascii="Times New Roman" w:hAnsi="Times New Roman" w:cs="Times New Roman"/>
          <w:sz w:val="28"/>
          <w:szCs w:val="28"/>
        </w:rPr>
        <w:t xml:space="preserve"> рос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121415">
        <w:rPr>
          <w:rFonts w:ascii="Times New Roman" w:hAnsi="Times New Roman" w:cs="Times New Roman"/>
          <w:sz w:val="28"/>
          <w:szCs w:val="28"/>
        </w:rPr>
        <w:t xml:space="preserve"> стоимость бизнеса и его инвестиционная привлекательность организации.</w:t>
      </w:r>
      <w:r>
        <w:rPr>
          <w:rFonts w:ascii="Times New Roman" w:hAnsi="Times New Roman" w:cs="Times New Roman"/>
          <w:sz w:val="28"/>
          <w:szCs w:val="28"/>
        </w:rPr>
        <w:t xml:space="preserve"> Также после расчета показателя </w:t>
      </w:r>
      <w:r w:rsidR="00C90A2A">
        <w:rPr>
          <w:rFonts w:ascii="Times New Roman" w:hAnsi="Times New Roman" w:cs="Times New Roman"/>
          <w:sz w:val="28"/>
          <w:szCs w:val="28"/>
        </w:rPr>
        <w:t xml:space="preserve">финансовой устойчивости и </w:t>
      </w:r>
      <w:r>
        <w:rPr>
          <w:rFonts w:ascii="Times New Roman" w:hAnsi="Times New Roman" w:cs="Times New Roman"/>
          <w:sz w:val="28"/>
          <w:szCs w:val="28"/>
        </w:rPr>
        <w:t>ликвидности</w:t>
      </w:r>
      <w:r w:rsidR="00C90A2A">
        <w:rPr>
          <w:rFonts w:ascii="Times New Roman" w:hAnsi="Times New Roman" w:cs="Times New Roman"/>
          <w:sz w:val="28"/>
          <w:szCs w:val="28"/>
        </w:rPr>
        <w:t xml:space="preserve"> ООО «ЛОТТЕ Отель Владивосток»</w:t>
      </w:r>
      <w:r>
        <w:rPr>
          <w:rFonts w:ascii="Times New Roman" w:hAnsi="Times New Roman" w:cs="Times New Roman"/>
          <w:sz w:val="28"/>
          <w:szCs w:val="28"/>
        </w:rPr>
        <w:t xml:space="preserve"> мы наблюдаем, как улучается финансовое положение компании</w:t>
      </w:r>
      <w:r w:rsidR="00C90A2A">
        <w:rPr>
          <w:rFonts w:ascii="Times New Roman" w:hAnsi="Times New Roman" w:cs="Times New Roman"/>
          <w:sz w:val="28"/>
          <w:szCs w:val="28"/>
        </w:rPr>
        <w:t xml:space="preserve"> после пандемии. </w:t>
      </w:r>
    </w:p>
    <w:p w14:paraId="008F9405" w14:textId="7EB2E00E" w:rsidR="00077192" w:rsidRDefault="00077192" w:rsidP="00ED4254">
      <w:pPr>
        <w:pStyle w:val="2"/>
        <w:widowControl w:val="0"/>
        <w:spacing w:before="240"/>
        <w:ind w:firstLine="709"/>
        <w:jc w:val="both"/>
      </w:pPr>
      <w:bookmarkStart w:id="25" w:name="_Toc104583732"/>
      <w:bookmarkStart w:id="26" w:name="_Toc116868266"/>
      <w:r>
        <w:t xml:space="preserve">2.3 </w:t>
      </w:r>
      <w:r w:rsidR="00FF2FBA">
        <w:t>Индивидуальное задание</w:t>
      </w:r>
      <w:bookmarkEnd w:id="25"/>
      <w:bookmarkEnd w:id="26"/>
    </w:p>
    <w:p w14:paraId="5EBB973D" w14:textId="3608E265" w:rsidR="007D61AD" w:rsidRPr="007D61AD" w:rsidRDefault="007D61AD" w:rsidP="007D61AD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>Одной из проблем ООО «ЛОТТЕ Отель Владивосток» является большая текучесть персонала.</w:t>
      </w:r>
      <w:r w:rsidR="00F26CAA">
        <w:rPr>
          <w:rFonts w:ascii="Times New Roman" w:hAnsi="Times New Roman" w:cs="Times New Roman"/>
          <w:sz w:val="28"/>
        </w:rPr>
        <w:t xml:space="preserve"> Данная проблема </w:t>
      </w:r>
      <w:r w:rsidRPr="007D61AD">
        <w:rPr>
          <w:rFonts w:ascii="Times New Roman" w:hAnsi="Times New Roman" w:cs="Times New Roman"/>
          <w:sz w:val="28"/>
        </w:rPr>
        <w:t>в гостиничном бизнесе всегда была</w:t>
      </w:r>
      <w:r w:rsidR="00F26CAA">
        <w:rPr>
          <w:rFonts w:ascii="Times New Roman" w:hAnsi="Times New Roman" w:cs="Times New Roman"/>
          <w:sz w:val="28"/>
        </w:rPr>
        <w:t xml:space="preserve"> актуальна</w:t>
      </w:r>
      <w:r w:rsidRPr="007D61AD">
        <w:rPr>
          <w:rFonts w:ascii="Times New Roman" w:hAnsi="Times New Roman" w:cs="Times New Roman"/>
          <w:sz w:val="28"/>
        </w:rPr>
        <w:t>. А после двух лет пандемии сложности проявились многократно, особенно – с подбором и удержанием линейного персонала.</w:t>
      </w:r>
    </w:p>
    <w:p w14:paraId="5DA5F94B" w14:textId="43887A17" w:rsidR="007D61AD" w:rsidRPr="007D61AD" w:rsidRDefault="007D61AD" w:rsidP="007D61AD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>Текучесть персонала – движение рабочей силы, обусловленное неудовлетворенностью сотрудника рабочим местом или неудовлетворенностью организации конкретным специалистом</w:t>
      </w:r>
      <w:r w:rsidR="00101122" w:rsidRPr="00101122">
        <w:rPr>
          <w:rFonts w:ascii="Times New Roman" w:hAnsi="Times New Roman" w:cs="Times New Roman"/>
          <w:sz w:val="28"/>
        </w:rPr>
        <w:t xml:space="preserve"> [19]</w:t>
      </w:r>
      <w:r w:rsidR="00F26CAA">
        <w:rPr>
          <w:rFonts w:ascii="Times New Roman" w:hAnsi="Times New Roman" w:cs="Times New Roman"/>
          <w:sz w:val="28"/>
        </w:rPr>
        <w:t>.</w:t>
      </w:r>
      <w:r w:rsidRPr="007D61AD">
        <w:rPr>
          <w:rFonts w:ascii="Times New Roman" w:hAnsi="Times New Roman" w:cs="Times New Roman"/>
          <w:sz w:val="28"/>
        </w:rPr>
        <w:t xml:space="preserve"> </w:t>
      </w:r>
    </w:p>
    <w:p w14:paraId="51A45806" w14:textId="3B8460AB" w:rsidR="007D61AD" w:rsidRPr="007D61AD" w:rsidRDefault="007D61AD" w:rsidP="007D61AD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>Текучесть кадров в ООО «ЛОТТЕ Отель Владивосток» приняла значительные масштабы</w:t>
      </w:r>
      <w:r w:rsidR="00F26CAA">
        <w:rPr>
          <w:rFonts w:ascii="Times New Roman" w:hAnsi="Times New Roman" w:cs="Times New Roman"/>
          <w:sz w:val="28"/>
        </w:rPr>
        <w:t xml:space="preserve"> во время пандемии</w:t>
      </w:r>
      <w:r w:rsidRPr="007D61AD">
        <w:rPr>
          <w:rFonts w:ascii="Times New Roman" w:hAnsi="Times New Roman" w:cs="Times New Roman"/>
          <w:sz w:val="28"/>
        </w:rPr>
        <w:t>. Непродуманность системы управления персоналом служит причиной появления препятствий в карьерном росте сотрудников. То есть, по прошествии определенного времени работа становится им неинтересна, и, не видя перспективы для роста и развития, они начинают искать другое место работы.</w:t>
      </w:r>
    </w:p>
    <w:p w14:paraId="28D1BF37" w14:textId="345D80BF" w:rsidR="007D61AD" w:rsidRPr="007D61AD" w:rsidRDefault="007D61AD" w:rsidP="007D61AD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 xml:space="preserve">Отрицательные стороны продолжительной высокой текучести: упущенная прибыль из-за медленного вхождения в курс дела новичков, </w:t>
      </w:r>
      <w:r w:rsidR="001B7F3E" w:rsidRPr="007D61AD">
        <w:rPr>
          <w:rFonts w:ascii="Times New Roman" w:hAnsi="Times New Roman" w:cs="Times New Roman"/>
          <w:sz w:val="28"/>
        </w:rPr>
        <w:t>отсутствие</w:t>
      </w:r>
      <w:r w:rsidRPr="007D61AD">
        <w:rPr>
          <w:rFonts w:ascii="Times New Roman" w:hAnsi="Times New Roman" w:cs="Times New Roman"/>
          <w:sz w:val="28"/>
        </w:rPr>
        <w:t xml:space="preserve"> лояльности сотрудников, как правило, невысокая квалификация и слабая мотивация. И как результат – падение эффективности работы. Из этого следует, что для того, чтобы избежать высокой текучести кадров, необходимо улучшить работу по следующим направлениям:</w:t>
      </w:r>
    </w:p>
    <w:p w14:paraId="11A15D13" w14:textId="77777777" w:rsidR="007D61AD" w:rsidRPr="007D61AD" w:rsidRDefault="007D61AD" w:rsidP="007D61AD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>1)</w:t>
      </w:r>
      <w:r w:rsidRPr="007D61AD">
        <w:rPr>
          <w:rFonts w:ascii="Times New Roman" w:hAnsi="Times New Roman" w:cs="Times New Roman"/>
          <w:sz w:val="28"/>
        </w:rPr>
        <w:tab/>
        <w:t>адаптация новичков;</w:t>
      </w:r>
    </w:p>
    <w:p w14:paraId="767C6F4D" w14:textId="77777777" w:rsidR="007D61AD" w:rsidRPr="007D61AD" w:rsidRDefault="007D61AD" w:rsidP="007D61AD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>2)</w:t>
      </w:r>
      <w:r w:rsidRPr="007D61AD">
        <w:rPr>
          <w:rFonts w:ascii="Times New Roman" w:hAnsi="Times New Roman" w:cs="Times New Roman"/>
          <w:sz w:val="28"/>
        </w:rPr>
        <w:tab/>
        <w:t>обучение персонала;</w:t>
      </w:r>
    </w:p>
    <w:p w14:paraId="1EC6CF2A" w14:textId="55967995" w:rsidR="007D61AD" w:rsidRPr="007D61AD" w:rsidRDefault="007D61AD" w:rsidP="007D61AD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>3)</w:t>
      </w:r>
      <w:r w:rsidRPr="007D61AD">
        <w:rPr>
          <w:rFonts w:ascii="Times New Roman" w:hAnsi="Times New Roman" w:cs="Times New Roman"/>
          <w:sz w:val="28"/>
        </w:rPr>
        <w:tab/>
        <w:t>мотивация деятельности</w:t>
      </w:r>
      <w:r w:rsidR="00101122">
        <w:rPr>
          <w:rFonts w:ascii="Times New Roman" w:hAnsi="Times New Roman" w:cs="Times New Roman"/>
          <w:sz w:val="28"/>
          <w:lang w:val="en-US"/>
        </w:rPr>
        <w:t xml:space="preserve"> [20]</w:t>
      </w:r>
      <w:r w:rsidRPr="007D61AD">
        <w:rPr>
          <w:rFonts w:ascii="Times New Roman" w:hAnsi="Times New Roman" w:cs="Times New Roman"/>
          <w:sz w:val="28"/>
        </w:rPr>
        <w:t>.</w:t>
      </w:r>
    </w:p>
    <w:p w14:paraId="4C065134" w14:textId="55EFDC88" w:rsidR="007D61AD" w:rsidRPr="007D61AD" w:rsidRDefault="00F26CAA" w:rsidP="007D61AD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На данный момент в ООО «ЛОТТЕ Отель Владивосток» с</w:t>
      </w:r>
      <w:r w:rsidR="007D61AD" w:rsidRPr="007D61AD">
        <w:rPr>
          <w:rFonts w:ascii="Times New Roman" w:hAnsi="Times New Roman" w:cs="Times New Roman"/>
          <w:sz w:val="28"/>
        </w:rPr>
        <w:t>тало приходить больше новых сотрудников, для которых необходимо провести адаптацию и ряд обучающих программ, а также администрация ООО «ЛОТТЕ Отель Владивосток» не стала забывать про действующих сотрудников, чтобы уменьшить текучесть кадров.</w:t>
      </w:r>
    </w:p>
    <w:p w14:paraId="296614A7" w14:textId="7E17960D" w:rsidR="007D61AD" w:rsidRPr="007D61AD" w:rsidRDefault="007D61AD" w:rsidP="007D61AD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>В гостиницы ООО «ЛОТТЕ Отель Владивосток» существует след</w:t>
      </w:r>
      <w:r w:rsidR="001B7F3E">
        <w:rPr>
          <w:rFonts w:ascii="Times New Roman" w:hAnsi="Times New Roman" w:cs="Times New Roman"/>
          <w:sz w:val="28"/>
        </w:rPr>
        <w:t>у</w:t>
      </w:r>
      <w:r w:rsidRPr="007D61AD">
        <w:rPr>
          <w:rFonts w:ascii="Times New Roman" w:hAnsi="Times New Roman" w:cs="Times New Roman"/>
          <w:sz w:val="28"/>
        </w:rPr>
        <w:t xml:space="preserve">ющий вариант адаптации новых работников. Первый рабочий день начать с ознакомительного занятия, на котором рассказывают о работе всех служб; проводят инструктажи по технике безопасности, экскурсию </w:t>
      </w:r>
      <w:r w:rsidR="00F26CAA">
        <w:rPr>
          <w:rFonts w:ascii="Times New Roman" w:hAnsi="Times New Roman" w:cs="Times New Roman"/>
          <w:sz w:val="28"/>
        </w:rPr>
        <w:t>по отелю</w:t>
      </w:r>
      <w:r w:rsidRPr="007D61AD">
        <w:rPr>
          <w:rFonts w:ascii="Times New Roman" w:hAnsi="Times New Roman" w:cs="Times New Roman"/>
          <w:sz w:val="28"/>
        </w:rPr>
        <w:t>, новичков знакомят с корпоративными правилами. После того, как новый работник ознакомился, он приступает к трехнедельному курсу изучения своих непосредственных обязанностей.</w:t>
      </w:r>
    </w:p>
    <w:p w14:paraId="604EA96F" w14:textId="6DF4605B" w:rsidR="007D61AD" w:rsidRPr="007D61AD" w:rsidRDefault="007D61AD" w:rsidP="007D61AD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>В гостиничном бизнесе обучение сотрудников играет важную роль в процессе продвижения и развития компании. Талантливые и опытные со</w:t>
      </w:r>
      <w:r w:rsidR="001B7F3E">
        <w:rPr>
          <w:rFonts w:ascii="Times New Roman" w:hAnsi="Times New Roman" w:cs="Times New Roman"/>
          <w:sz w:val="28"/>
        </w:rPr>
        <w:t>труд</w:t>
      </w:r>
      <w:r w:rsidRPr="007D61AD">
        <w:rPr>
          <w:rFonts w:ascii="Times New Roman" w:hAnsi="Times New Roman" w:cs="Times New Roman"/>
          <w:sz w:val="28"/>
        </w:rPr>
        <w:t>ники</w:t>
      </w:r>
      <w:r w:rsidR="00D14B7D">
        <w:rPr>
          <w:rFonts w:ascii="Times New Roman" w:hAnsi="Times New Roman" w:cs="Times New Roman"/>
          <w:sz w:val="28"/>
        </w:rPr>
        <w:t xml:space="preserve"> отеля повышения получают лишь за выслугу лет, проработав на начальной должности больше 5</w:t>
      </w:r>
      <w:r w:rsidR="00244365">
        <w:rPr>
          <w:rFonts w:ascii="Times New Roman" w:hAnsi="Times New Roman" w:cs="Times New Roman"/>
          <w:sz w:val="28"/>
        </w:rPr>
        <w:t xml:space="preserve"> лет. Затраты на сотрудников компании, особенно на их обучение, руководство отеля игнорирует данный вопрос. </w:t>
      </w:r>
    </w:p>
    <w:p w14:paraId="44C6E429" w14:textId="202BCD08" w:rsidR="007D61AD" w:rsidRPr="007D61AD" w:rsidRDefault="007D61AD" w:rsidP="007D61AD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>Тренинги и семинары дают возможность значительного повышения квалификации в гостиничном бизнесе и получение опыта всего за несколько часов занятий. Деловые игры, детальное рассмотрение различных внештатных ситуаций с позиции менеджера, поможет сотруднику объективно подойти к решению нестандартных ситуаций. Необходимо также отметить, что курсы повышения квалификации могут быть полезными не только для молодых, но для опытных сотрудников вследствие постоянного развития рынка гостиничных услуг и появления новых технологий продаж</w:t>
      </w:r>
      <w:r w:rsidR="00101122" w:rsidRPr="00101122">
        <w:rPr>
          <w:rFonts w:ascii="Times New Roman" w:hAnsi="Times New Roman" w:cs="Times New Roman"/>
          <w:sz w:val="28"/>
        </w:rPr>
        <w:t xml:space="preserve"> [21]</w:t>
      </w:r>
      <w:r w:rsidRPr="007D61AD">
        <w:rPr>
          <w:rFonts w:ascii="Times New Roman" w:hAnsi="Times New Roman" w:cs="Times New Roman"/>
          <w:sz w:val="28"/>
        </w:rPr>
        <w:t>.</w:t>
      </w:r>
    </w:p>
    <w:p w14:paraId="358DE47A" w14:textId="36ABD14F" w:rsidR="007D61AD" w:rsidRPr="007D61AD" w:rsidRDefault="007D61AD" w:rsidP="00861D57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 xml:space="preserve">Особенно важно при обучении сотрудника или повышении его квалификации в области личных продаж и маркетинга, провести предварительный анализ компетентности и подготовки персонала. </w:t>
      </w:r>
      <w:r w:rsidR="00861D57">
        <w:rPr>
          <w:rFonts w:ascii="Times New Roman" w:hAnsi="Times New Roman" w:cs="Times New Roman"/>
          <w:sz w:val="28"/>
        </w:rPr>
        <w:t>Этот</w:t>
      </w:r>
      <w:r w:rsidRPr="007D61AD">
        <w:rPr>
          <w:rFonts w:ascii="Times New Roman" w:hAnsi="Times New Roman" w:cs="Times New Roman"/>
          <w:sz w:val="28"/>
        </w:rPr>
        <w:t xml:space="preserve"> процесс должен осуществляться методом сравнения реальной компетентности с теми требованиями, которые предъявляются в данном случае к персоналу (нормативные документы, </w:t>
      </w:r>
      <w:r w:rsidRPr="007D61AD">
        <w:rPr>
          <w:rFonts w:ascii="Times New Roman" w:hAnsi="Times New Roman" w:cs="Times New Roman"/>
          <w:sz w:val="28"/>
        </w:rPr>
        <w:lastRenderedPageBreak/>
        <w:t>запросы потребителей, культура организации и др.).</w:t>
      </w:r>
      <w:r w:rsidR="00861D57">
        <w:rPr>
          <w:rFonts w:ascii="Times New Roman" w:hAnsi="Times New Roman" w:cs="Times New Roman"/>
          <w:sz w:val="28"/>
        </w:rPr>
        <w:t xml:space="preserve"> </w:t>
      </w:r>
      <w:r w:rsidRPr="007D61AD">
        <w:rPr>
          <w:rFonts w:ascii="Times New Roman" w:hAnsi="Times New Roman" w:cs="Times New Roman"/>
          <w:sz w:val="28"/>
        </w:rPr>
        <w:t>При проведении данной работы необходимо учитывать опыт работников, их умения, знания и навыки по маркетингу, общую культуру и коммуникабельность, наличие творческих новаторских свойств.</w:t>
      </w:r>
    </w:p>
    <w:p w14:paraId="1F82F989" w14:textId="023071D5" w:rsidR="007D61AD" w:rsidRPr="007D61AD" w:rsidRDefault="007D61AD" w:rsidP="007D61AD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>Основной задачей существующей системы мотивации является формирование внутреннего стремления работника к интенсивному и результативному труду, личной заинтересованности работника в достижении целей ООО «ЛОТТЕ Отель Владивосток» при помощи повышение гибкости системы мотивирования, ее способности быстро реагировать на изменение эффективности труда работников, увеличения значимости нематериального вознаграждения.</w:t>
      </w:r>
    </w:p>
    <w:p w14:paraId="4DDCF3C4" w14:textId="55197138" w:rsidR="00CD12B7" w:rsidRDefault="007D61AD" w:rsidP="00CD12B7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>Способы нематериального стимулирования, используемые в гостинице ООО «ЛОТТЕ Отель Владивосток»:</w:t>
      </w:r>
      <w:r w:rsidR="00CD12B7" w:rsidRPr="00CD12B7">
        <w:rPr>
          <w:rFonts w:ascii="Times New Roman" w:hAnsi="Times New Roman" w:cs="Times New Roman"/>
          <w:sz w:val="28"/>
        </w:rPr>
        <w:t xml:space="preserve"> </w:t>
      </w:r>
      <w:r w:rsidR="00CD12B7" w:rsidRPr="007D61AD">
        <w:rPr>
          <w:rFonts w:ascii="Times New Roman" w:hAnsi="Times New Roman" w:cs="Times New Roman"/>
          <w:sz w:val="28"/>
        </w:rPr>
        <w:t xml:space="preserve">социальный пакет», </w:t>
      </w:r>
      <w:r w:rsidR="00CD12B7">
        <w:rPr>
          <w:rFonts w:ascii="Times New Roman" w:hAnsi="Times New Roman" w:cs="Times New Roman"/>
          <w:sz w:val="28"/>
        </w:rPr>
        <w:t>дополнительная скидка на услуги</w:t>
      </w:r>
      <w:r w:rsidR="00CD12B7" w:rsidRPr="007D61AD">
        <w:rPr>
          <w:rFonts w:ascii="Times New Roman" w:hAnsi="Times New Roman" w:cs="Times New Roman"/>
          <w:sz w:val="28"/>
        </w:rPr>
        <w:t>, представляемых гостинице ООО «ЛОТТЕ Отель Владивосток»</w:t>
      </w:r>
      <w:r w:rsidR="00CD12B7">
        <w:rPr>
          <w:rFonts w:ascii="Times New Roman" w:hAnsi="Times New Roman" w:cs="Times New Roman"/>
          <w:sz w:val="28"/>
        </w:rPr>
        <w:t>.</w:t>
      </w:r>
    </w:p>
    <w:p w14:paraId="4C195EAA" w14:textId="496CBDDB" w:rsidR="00CD12B7" w:rsidRDefault="00CD12B7" w:rsidP="00CD12B7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Но стоит отметить, что в компанию необходимо добавить к нематериальному стимулированию</w:t>
      </w:r>
      <w:r w:rsidR="00422AAD">
        <w:rPr>
          <w:rFonts w:ascii="Times New Roman" w:hAnsi="Times New Roman" w:cs="Times New Roman"/>
          <w:sz w:val="28"/>
        </w:rPr>
        <w:t xml:space="preserve"> следующее:</w:t>
      </w:r>
    </w:p>
    <w:p w14:paraId="229D97D2" w14:textId="77777777" w:rsidR="00422AAD" w:rsidRPr="00422AAD" w:rsidRDefault="00422AAD" w:rsidP="00422AAD">
      <w:pPr>
        <w:pStyle w:val="a4"/>
        <w:widowControl w:val="0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422AAD">
        <w:rPr>
          <w:rFonts w:ascii="Times New Roman" w:hAnsi="Times New Roman" w:cs="Times New Roman"/>
          <w:sz w:val="28"/>
        </w:rPr>
        <w:t>признание и уважение профессиональных заслуг со стороны коллег и руководства, оценка профессиональной компетенции, проведение корпоративных праздников, социальных мероприятий</w:t>
      </w:r>
    </w:p>
    <w:p w14:paraId="0BBA14EF" w14:textId="44635504" w:rsidR="00CD12B7" w:rsidRDefault="00422AAD" w:rsidP="00422AAD">
      <w:pPr>
        <w:pStyle w:val="a4"/>
        <w:widowControl w:val="0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</w:t>
      </w:r>
      <w:r w:rsidRPr="007D61AD">
        <w:rPr>
          <w:rFonts w:ascii="Times New Roman" w:hAnsi="Times New Roman" w:cs="Times New Roman"/>
          <w:sz w:val="28"/>
        </w:rPr>
        <w:t>озможность самореализации, профессионального и карьерного развития персонала, возможность расширения зоны ответственности и самостоятельности, предоставление полномочий решения профессиональных задач</w:t>
      </w:r>
      <w:r>
        <w:rPr>
          <w:rFonts w:ascii="Times New Roman" w:hAnsi="Times New Roman" w:cs="Times New Roman"/>
          <w:sz w:val="28"/>
        </w:rPr>
        <w:t xml:space="preserve">. </w:t>
      </w:r>
    </w:p>
    <w:p w14:paraId="34565EC0" w14:textId="78899E6F" w:rsidR="00162BB4" w:rsidRPr="00A01ECE" w:rsidRDefault="00422AAD" w:rsidP="00861D57">
      <w:pPr>
        <w:pStyle w:val="a4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Таким образом, </w:t>
      </w:r>
      <w:r w:rsidR="00C90A2A">
        <w:rPr>
          <w:rFonts w:ascii="Times New Roman" w:hAnsi="Times New Roman" w:cs="Times New Roman"/>
          <w:sz w:val="28"/>
        </w:rPr>
        <w:t xml:space="preserve">внесение соответствующих рекомендаций в программу ООО «ЛОТТЕ Отель Владивосток» поможет руководству отеля снизить текучесть кадров среди новых и молодых специалистов, но и также среди старых сотрудников. </w:t>
      </w:r>
      <w:r w:rsidR="00C90A2A" w:rsidRPr="00C90A2A">
        <w:rPr>
          <w:rFonts w:ascii="Times New Roman" w:hAnsi="Times New Roman" w:cs="Times New Roman"/>
          <w:sz w:val="28"/>
        </w:rPr>
        <w:t>Усовершенствование деятельности кадровой политики позволит устранить основные недостатки в</w:t>
      </w:r>
      <w:r w:rsidR="00F15B88">
        <w:rPr>
          <w:rFonts w:ascii="Times New Roman" w:hAnsi="Times New Roman" w:cs="Times New Roman"/>
          <w:sz w:val="28"/>
        </w:rPr>
        <w:t xml:space="preserve"> компании</w:t>
      </w:r>
      <w:r w:rsidR="00C90A2A" w:rsidRPr="00C90A2A">
        <w:rPr>
          <w:rFonts w:ascii="Times New Roman" w:hAnsi="Times New Roman" w:cs="Times New Roman"/>
          <w:sz w:val="28"/>
        </w:rPr>
        <w:t>,</w:t>
      </w:r>
      <w:r w:rsidR="00F15B88">
        <w:rPr>
          <w:rFonts w:ascii="Times New Roman" w:hAnsi="Times New Roman" w:cs="Times New Roman"/>
          <w:sz w:val="28"/>
        </w:rPr>
        <w:t xml:space="preserve"> но и также</w:t>
      </w:r>
      <w:r w:rsidR="00C90A2A" w:rsidRPr="00C90A2A">
        <w:rPr>
          <w:rFonts w:ascii="Times New Roman" w:hAnsi="Times New Roman" w:cs="Times New Roman"/>
          <w:sz w:val="28"/>
        </w:rPr>
        <w:t xml:space="preserve"> повысить производительность и эффективность работы в целом.</w:t>
      </w:r>
      <w:r w:rsidR="00162BB4">
        <w:rPr>
          <w:rFonts w:ascii="Times New Roman" w:hAnsi="Times New Roman" w:cs="Times New Roman"/>
          <w:sz w:val="28"/>
        </w:rPr>
        <w:br w:type="page"/>
      </w:r>
    </w:p>
    <w:p w14:paraId="11A85300" w14:textId="2AEFCD2F" w:rsidR="005E3040" w:rsidRPr="00B04FBA" w:rsidRDefault="005E3040" w:rsidP="00791CA3">
      <w:pPr>
        <w:pStyle w:val="1"/>
        <w:widowControl w:val="0"/>
        <w:spacing w:before="0" w:after="240" w:line="240" w:lineRule="auto"/>
        <w:jc w:val="center"/>
        <w:rPr>
          <w:rFonts w:ascii="Arial" w:hAnsi="Arial" w:cs="Arial"/>
          <w:sz w:val="30"/>
          <w:szCs w:val="30"/>
        </w:rPr>
      </w:pPr>
      <w:bookmarkStart w:id="27" w:name="_Toc104583733"/>
      <w:bookmarkStart w:id="28" w:name="_Toc116868267"/>
      <w:r w:rsidRPr="00B04FBA">
        <w:rPr>
          <w:rFonts w:ascii="Arial" w:hAnsi="Arial" w:cs="Arial"/>
          <w:sz w:val="30"/>
          <w:szCs w:val="30"/>
        </w:rPr>
        <w:lastRenderedPageBreak/>
        <w:t>Заключение</w:t>
      </w:r>
      <w:bookmarkEnd w:id="27"/>
      <w:bookmarkEnd w:id="28"/>
    </w:p>
    <w:p w14:paraId="0184E62B" w14:textId="2277D551" w:rsidR="005E3040" w:rsidRPr="005369DF" w:rsidRDefault="005E3040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369DF">
        <w:rPr>
          <w:rFonts w:ascii="Times New Roman" w:hAnsi="Times New Roman" w:cs="Times New Roman"/>
          <w:sz w:val="28"/>
        </w:rPr>
        <w:t xml:space="preserve">На сегодняшний день </w:t>
      </w:r>
      <w:r w:rsidRPr="005369DF">
        <w:rPr>
          <w:rFonts w:ascii="Times New Roman" w:hAnsi="Times New Roman" w:cs="Times New Roman"/>
          <w:sz w:val="28"/>
          <w:szCs w:val="28"/>
        </w:rPr>
        <w:t>ООО «ЛОТТЕ Отель Владивосток»</w:t>
      </w:r>
      <w:r w:rsidRPr="005369DF">
        <w:rPr>
          <w:rFonts w:ascii="Times New Roman" w:hAnsi="Times New Roman" w:cs="Times New Roman"/>
          <w:sz w:val="28"/>
        </w:rPr>
        <w:t xml:space="preserve"> на рынке гостиничных услуг занимает достойное место, и вполне может соперничать с крупными фирмами, в этом заслуга трудового коллектива компании, который старается продумывать путешествие клиента вплоть до мелочей, сделать его безопасным и интересным. Коллектив </w:t>
      </w:r>
      <w:r w:rsidRPr="005369DF">
        <w:rPr>
          <w:rFonts w:ascii="Times New Roman" w:hAnsi="Times New Roman" w:cs="Times New Roman"/>
          <w:sz w:val="28"/>
          <w:szCs w:val="28"/>
        </w:rPr>
        <w:t>ООО «ЛОТТЕ Отель Владивосток»</w:t>
      </w:r>
      <w:r w:rsidR="00842043" w:rsidRPr="005369DF">
        <w:rPr>
          <w:rFonts w:ascii="Times New Roman" w:hAnsi="Times New Roman" w:cs="Times New Roman"/>
          <w:sz w:val="28"/>
          <w:szCs w:val="28"/>
        </w:rPr>
        <w:t xml:space="preserve"> </w:t>
      </w:r>
      <w:r w:rsidRPr="005369DF">
        <w:rPr>
          <w:rFonts w:ascii="Times New Roman" w:hAnsi="Times New Roman" w:cs="Times New Roman"/>
          <w:sz w:val="28"/>
        </w:rPr>
        <w:t>очень дружный,</w:t>
      </w:r>
      <w:r w:rsidR="00842043" w:rsidRPr="005369DF">
        <w:rPr>
          <w:rFonts w:ascii="Times New Roman" w:hAnsi="Times New Roman" w:cs="Times New Roman"/>
          <w:sz w:val="28"/>
        </w:rPr>
        <w:t xml:space="preserve"> </w:t>
      </w:r>
      <w:r w:rsidRPr="005369DF">
        <w:rPr>
          <w:rFonts w:ascii="Times New Roman" w:hAnsi="Times New Roman" w:cs="Times New Roman"/>
          <w:sz w:val="28"/>
        </w:rPr>
        <w:t>сплоченный и доброжелательный, новому работнику в обстановке взаимопонимания очень</w:t>
      </w:r>
      <w:r w:rsidR="00842043" w:rsidRPr="005369DF">
        <w:rPr>
          <w:rFonts w:ascii="Times New Roman" w:hAnsi="Times New Roman" w:cs="Times New Roman"/>
          <w:sz w:val="28"/>
        </w:rPr>
        <w:t xml:space="preserve"> </w:t>
      </w:r>
      <w:r w:rsidRPr="005369DF">
        <w:rPr>
          <w:rFonts w:ascii="Times New Roman" w:hAnsi="Times New Roman" w:cs="Times New Roman"/>
          <w:sz w:val="28"/>
        </w:rPr>
        <w:t>комфортно и приятно работать.</w:t>
      </w:r>
    </w:p>
    <w:p w14:paraId="627EB7D1" w14:textId="77777777" w:rsidR="00CD1596" w:rsidRPr="005369DF" w:rsidRDefault="00842043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369DF">
        <w:rPr>
          <w:rFonts w:ascii="Times New Roman" w:hAnsi="Times New Roman" w:cs="Times New Roman"/>
          <w:sz w:val="28"/>
        </w:rPr>
        <w:t xml:space="preserve">Но и таких </w:t>
      </w:r>
      <w:r w:rsidR="00FF3383" w:rsidRPr="005369DF">
        <w:rPr>
          <w:rFonts w:ascii="Times New Roman" w:hAnsi="Times New Roman" w:cs="Times New Roman"/>
          <w:sz w:val="28"/>
        </w:rPr>
        <w:t xml:space="preserve">престижных компаниях, как </w:t>
      </w:r>
      <w:r w:rsidR="00FF3383" w:rsidRPr="005369DF">
        <w:rPr>
          <w:rFonts w:ascii="Times New Roman" w:hAnsi="Times New Roman" w:cs="Times New Roman"/>
          <w:sz w:val="28"/>
          <w:szCs w:val="28"/>
        </w:rPr>
        <w:t xml:space="preserve">ООО «ЛОТТЕ Отель Владивосток» </w:t>
      </w:r>
      <w:r w:rsidR="004A71FC" w:rsidRPr="005369DF">
        <w:rPr>
          <w:rFonts w:ascii="Times New Roman" w:hAnsi="Times New Roman" w:cs="Times New Roman"/>
          <w:sz w:val="28"/>
          <w:szCs w:val="28"/>
        </w:rPr>
        <w:t>есть ряд проблем</w:t>
      </w:r>
      <w:r w:rsidR="00CB0F68" w:rsidRPr="005369DF">
        <w:rPr>
          <w:rFonts w:ascii="Times New Roman" w:hAnsi="Times New Roman" w:cs="Times New Roman"/>
          <w:sz w:val="28"/>
        </w:rPr>
        <w:t>,</w:t>
      </w:r>
      <w:r w:rsidR="00D92F88" w:rsidRPr="005369DF">
        <w:rPr>
          <w:rFonts w:ascii="Times New Roman" w:hAnsi="Times New Roman" w:cs="Times New Roman"/>
          <w:sz w:val="28"/>
        </w:rPr>
        <w:t xml:space="preserve"> и в ходе прохождения</w:t>
      </w:r>
      <w:r w:rsidR="00CB0F68" w:rsidRPr="005369DF">
        <w:rPr>
          <w:rFonts w:ascii="Times New Roman" w:hAnsi="Times New Roman" w:cs="Times New Roman"/>
          <w:sz w:val="28"/>
        </w:rPr>
        <w:t xml:space="preserve"> </w:t>
      </w:r>
      <w:r w:rsidR="00D92F88" w:rsidRPr="005369DF">
        <w:rPr>
          <w:rFonts w:ascii="Times New Roman" w:hAnsi="Times New Roman" w:cs="Times New Roman"/>
          <w:sz w:val="28"/>
        </w:rPr>
        <w:t>производственной практики было выявлено такая проблема,</w:t>
      </w:r>
      <w:r w:rsidR="00CB0F68" w:rsidRPr="005369DF">
        <w:rPr>
          <w:rFonts w:ascii="Times New Roman" w:hAnsi="Times New Roman" w:cs="Times New Roman"/>
          <w:sz w:val="28"/>
        </w:rPr>
        <w:t xml:space="preserve"> как текучесть кадров.</w:t>
      </w:r>
      <w:r w:rsidR="00D92F88" w:rsidRPr="005369DF">
        <w:rPr>
          <w:rFonts w:ascii="Times New Roman" w:hAnsi="Times New Roman" w:cs="Times New Roman"/>
          <w:sz w:val="28"/>
        </w:rPr>
        <w:t xml:space="preserve"> При написании отче</w:t>
      </w:r>
      <w:r w:rsidR="003555C3" w:rsidRPr="005369DF">
        <w:rPr>
          <w:rFonts w:ascii="Times New Roman" w:hAnsi="Times New Roman" w:cs="Times New Roman"/>
          <w:sz w:val="28"/>
        </w:rPr>
        <w:t xml:space="preserve">та по производственной практике </w:t>
      </w:r>
      <w:r w:rsidR="00F80E68" w:rsidRPr="005369DF">
        <w:rPr>
          <w:rFonts w:ascii="Times New Roman" w:hAnsi="Times New Roman" w:cs="Times New Roman"/>
          <w:sz w:val="28"/>
        </w:rPr>
        <w:t>был предоставлен следующий вариант</w:t>
      </w:r>
      <w:r w:rsidR="00995868" w:rsidRPr="005369DF">
        <w:rPr>
          <w:rFonts w:ascii="Times New Roman" w:hAnsi="Times New Roman" w:cs="Times New Roman"/>
          <w:sz w:val="28"/>
        </w:rPr>
        <w:t xml:space="preserve"> для</w:t>
      </w:r>
      <w:r w:rsidR="00F80E68" w:rsidRPr="005369DF">
        <w:rPr>
          <w:rFonts w:ascii="Times New Roman" w:hAnsi="Times New Roman" w:cs="Times New Roman"/>
          <w:sz w:val="28"/>
        </w:rPr>
        <w:t xml:space="preserve"> исправления </w:t>
      </w:r>
      <w:r w:rsidR="00995868" w:rsidRPr="005369DF">
        <w:rPr>
          <w:rFonts w:ascii="Times New Roman" w:hAnsi="Times New Roman" w:cs="Times New Roman"/>
          <w:sz w:val="28"/>
        </w:rPr>
        <w:t>д</w:t>
      </w:r>
      <w:r w:rsidR="00F80E68" w:rsidRPr="005369DF">
        <w:rPr>
          <w:rFonts w:ascii="Times New Roman" w:hAnsi="Times New Roman" w:cs="Times New Roman"/>
          <w:sz w:val="28"/>
        </w:rPr>
        <w:t>анной ситуации</w:t>
      </w:r>
      <w:r w:rsidR="00995868" w:rsidRPr="005369DF">
        <w:rPr>
          <w:rFonts w:ascii="Times New Roman" w:hAnsi="Times New Roman" w:cs="Times New Roman"/>
          <w:sz w:val="28"/>
        </w:rPr>
        <w:t xml:space="preserve"> – улучшение работы по </w:t>
      </w:r>
      <w:r w:rsidR="00157B43" w:rsidRPr="005369DF">
        <w:rPr>
          <w:rFonts w:ascii="Times New Roman" w:hAnsi="Times New Roman" w:cs="Times New Roman"/>
          <w:sz w:val="28"/>
        </w:rPr>
        <w:t>направлениям (</w:t>
      </w:r>
      <w:r w:rsidR="00F80E68" w:rsidRPr="005369DF">
        <w:rPr>
          <w:rFonts w:ascii="Times New Roman" w:hAnsi="Times New Roman" w:cs="Times New Roman"/>
          <w:sz w:val="28"/>
        </w:rPr>
        <w:t>адаптация новичков;</w:t>
      </w:r>
      <w:r w:rsidR="00157B43" w:rsidRPr="005369DF">
        <w:rPr>
          <w:rFonts w:ascii="Times New Roman" w:hAnsi="Times New Roman" w:cs="Times New Roman"/>
          <w:sz w:val="28"/>
        </w:rPr>
        <w:t xml:space="preserve"> </w:t>
      </w:r>
      <w:r w:rsidR="00F80E68" w:rsidRPr="005369DF">
        <w:rPr>
          <w:rFonts w:ascii="Times New Roman" w:hAnsi="Times New Roman" w:cs="Times New Roman"/>
          <w:sz w:val="28"/>
        </w:rPr>
        <w:t>обучение персонала;</w:t>
      </w:r>
      <w:r w:rsidR="00157B43" w:rsidRPr="005369DF">
        <w:rPr>
          <w:rFonts w:ascii="Times New Roman" w:hAnsi="Times New Roman" w:cs="Times New Roman"/>
          <w:sz w:val="28"/>
        </w:rPr>
        <w:t xml:space="preserve"> мотивация деятельности)</w:t>
      </w:r>
      <w:r w:rsidR="00DB2860" w:rsidRPr="005369DF">
        <w:rPr>
          <w:rFonts w:ascii="Times New Roman" w:hAnsi="Times New Roman" w:cs="Times New Roman"/>
          <w:sz w:val="28"/>
        </w:rPr>
        <w:t>.</w:t>
      </w:r>
      <w:r w:rsidR="00CD1596" w:rsidRPr="005369DF">
        <w:rPr>
          <w:rFonts w:ascii="Times New Roman" w:hAnsi="Times New Roman" w:cs="Times New Roman"/>
          <w:sz w:val="28"/>
        </w:rPr>
        <w:t xml:space="preserve"> </w:t>
      </w:r>
      <w:r w:rsidR="00391301" w:rsidRPr="005369DF">
        <w:rPr>
          <w:rFonts w:ascii="Times New Roman" w:hAnsi="Times New Roman" w:cs="Times New Roman"/>
          <w:sz w:val="28"/>
        </w:rPr>
        <w:t>Данные мероприятия будут способствовать повышению качества обслуживания и лояльности клиентов, что значительно повысит прибыль гостиничного предприятия, а также уменьшит текучесть кадров.</w:t>
      </w:r>
    </w:p>
    <w:p w14:paraId="325EAF9C" w14:textId="77777777" w:rsidR="00CD1596" w:rsidRPr="005369DF" w:rsidRDefault="00CD1596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69DF">
        <w:rPr>
          <w:rFonts w:ascii="Times New Roman" w:hAnsi="Times New Roman" w:cs="Times New Roman"/>
          <w:sz w:val="28"/>
          <w:szCs w:val="28"/>
        </w:rPr>
        <w:t>В результате прохождения практики были достигнуты поставленные цели: приобретение умений и опыта на основе знаний, полученных в процессе теоретического обучения, закрепление навыков применения информационно-коммуникационных и справочно-информационных технологий для решения стандартных задач профессиональной деятельности, закрепление навыков анализа организационных коммуникаций, в том числе с точки зрения возникновения конфликтных ситуаций; формирование практических навыков работы, навыков самостоятельного формулирования выводов.</w:t>
      </w:r>
    </w:p>
    <w:p w14:paraId="6C4C88F2" w14:textId="21305C01" w:rsidR="006C019C" w:rsidRPr="005369DF" w:rsidRDefault="00CD1596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69DF">
        <w:rPr>
          <w:rFonts w:ascii="Times New Roman" w:hAnsi="Times New Roman" w:cs="Times New Roman"/>
          <w:sz w:val="28"/>
          <w:szCs w:val="28"/>
        </w:rPr>
        <w:t>Для прохождения практики был сформирован отчет, включающий в себя 2 раздела: характеристика организации и оценка эффективности принятия управленческих решений.</w:t>
      </w:r>
    </w:p>
    <w:p w14:paraId="681C4FDA" w14:textId="53D3048F" w:rsidR="006C019C" w:rsidRDefault="006C019C" w:rsidP="00791CA3">
      <w:pPr>
        <w:widowContro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1D49547A" w14:textId="77777777" w:rsidR="000B3678" w:rsidRPr="00B04FBA" w:rsidRDefault="000B3678" w:rsidP="000B3678">
      <w:pPr>
        <w:pStyle w:val="1"/>
        <w:widowControl w:val="0"/>
        <w:spacing w:before="0" w:after="240" w:line="240" w:lineRule="auto"/>
        <w:jc w:val="center"/>
        <w:rPr>
          <w:rFonts w:ascii="Arial" w:hAnsi="Arial" w:cs="Arial"/>
          <w:sz w:val="30"/>
          <w:szCs w:val="30"/>
        </w:rPr>
      </w:pPr>
      <w:bookmarkStart w:id="29" w:name="_Toc104583734"/>
      <w:bookmarkStart w:id="30" w:name="_Toc116868268"/>
      <w:r w:rsidRPr="00B04FBA">
        <w:rPr>
          <w:rFonts w:ascii="Arial" w:hAnsi="Arial" w:cs="Arial"/>
          <w:sz w:val="30"/>
          <w:szCs w:val="30"/>
        </w:rPr>
        <w:lastRenderedPageBreak/>
        <w:t>Список использованных источников</w:t>
      </w:r>
      <w:bookmarkEnd w:id="29"/>
      <w:bookmarkEnd w:id="30"/>
    </w:p>
    <w:p w14:paraId="692874DF" w14:textId="76CA9965" w:rsidR="000B3678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678">
        <w:rPr>
          <w:rFonts w:ascii="Times New Roman" w:hAnsi="Times New Roman" w:cs="Times New Roman"/>
          <w:sz w:val="28"/>
          <w:szCs w:val="28"/>
        </w:rPr>
        <w:t>ЛОТТЕ О</w:t>
      </w:r>
      <w:r w:rsidR="00E74122">
        <w:rPr>
          <w:rFonts w:ascii="Times New Roman" w:hAnsi="Times New Roman" w:cs="Times New Roman"/>
          <w:sz w:val="28"/>
          <w:szCs w:val="28"/>
        </w:rPr>
        <w:t>тель</w:t>
      </w:r>
      <w:r w:rsidRPr="000B3678">
        <w:rPr>
          <w:rFonts w:ascii="Times New Roman" w:hAnsi="Times New Roman" w:cs="Times New Roman"/>
          <w:sz w:val="28"/>
          <w:szCs w:val="28"/>
        </w:rPr>
        <w:t xml:space="preserve"> В</w:t>
      </w:r>
      <w:r w:rsidR="00E74122">
        <w:rPr>
          <w:rFonts w:ascii="Times New Roman" w:hAnsi="Times New Roman" w:cs="Times New Roman"/>
          <w:sz w:val="28"/>
          <w:szCs w:val="28"/>
        </w:rPr>
        <w:t>ладивосток</w:t>
      </w:r>
      <w:r w:rsidRPr="000B3678">
        <w:rPr>
          <w:rFonts w:ascii="Times New Roman" w:hAnsi="Times New Roman" w:cs="Times New Roman"/>
          <w:sz w:val="28"/>
          <w:szCs w:val="28"/>
        </w:rPr>
        <w:t xml:space="preserve"> — 5-звездочный отель во Владивостоке</w:t>
      </w:r>
      <w:r>
        <w:rPr>
          <w:rFonts w:ascii="Times New Roman" w:hAnsi="Times New Roman" w:cs="Times New Roman"/>
          <w:sz w:val="28"/>
          <w:szCs w:val="28"/>
        </w:rPr>
        <w:t xml:space="preserve">. – </w:t>
      </w:r>
      <w:r w:rsidR="00E74122">
        <w:rPr>
          <w:rFonts w:ascii="Times New Roman" w:hAnsi="Times New Roman" w:cs="Times New Roman"/>
          <w:sz w:val="28"/>
          <w:szCs w:val="28"/>
        </w:rPr>
        <w:t xml:space="preserve">Текст электронный // Официальная страница: </w:t>
      </w:r>
      <w:r w:rsidR="00E74122" w:rsidRPr="00E74122">
        <w:rPr>
          <w:rFonts w:ascii="Times New Roman" w:hAnsi="Times New Roman" w:cs="Times New Roman"/>
          <w:sz w:val="28"/>
          <w:szCs w:val="28"/>
        </w:rPr>
        <w:t>[</w:t>
      </w:r>
      <w:r w:rsidR="00E74122">
        <w:rPr>
          <w:rFonts w:ascii="Times New Roman" w:hAnsi="Times New Roman" w:cs="Times New Roman"/>
          <w:sz w:val="28"/>
          <w:szCs w:val="28"/>
        </w:rPr>
        <w:t>сайт</w:t>
      </w:r>
      <w:r w:rsidR="00E74122" w:rsidRPr="00E74122">
        <w:rPr>
          <w:rFonts w:ascii="Times New Roman" w:hAnsi="Times New Roman" w:cs="Times New Roman"/>
          <w:sz w:val="28"/>
          <w:szCs w:val="28"/>
        </w:rPr>
        <w:t>]</w:t>
      </w:r>
      <w:r w:rsidR="00E74122">
        <w:rPr>
          <w:rFonts w:ascii="Times New Roman" w:hAnsi="Times New Roman" w:cs="Times New Roman"/>
          <w:sz w:val="28"/>
          <w:szCs w:val="28"/>
        </w:rPr>
        <w:t xml:space="preserve">. – </w:t>
      </w:r>
      <w:r w:rsidR="00E74122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E74122">
        <w:rPr>
          <w:rFonts w:ascii="Times New Roman" w:hAnsi="Times New Roman" w:cs="Times New Roman"/>
          <w:sz w:val="28"/>
          <w:szCs w:val="28"/>
        </w:rPr>
        <w:t xml:space="preserve">: </w:t>
      </w:r>
      <w:r w:rsidR="004158FB" w:rsidRPr="004158FB">
        <w:rPr>
          <w:rFonts w:ascii="Times New Roman" w:hAnsi="Times New Roman" w:cs="Times New Roman"/>
          <w:sz w:val="28"/>
          <w:szCs w:val="28"/>
        </w:rPr>
        <w:t>https://lottehotel-vladivostok.ru</w:t>
      </w:r>
      <w:r w:rsidR="004158FB">
        <w:rPr>
          <w:rFonts w:ascii="Times New Roman" w:hAnsi="Times New Roman" w:cs="Times New Roman"/>
          <w:sz w:val="28"/>
          <w:szCs w:val="28"/>
        </w:rPr>
        <w:t xml:space="preserve"> (дата обращения 10.06.2022)</w:t>
      </w:r>
    </w:p>
    <w:p w14:paraId="213A8E1C" w14:textId="75F8E9A6" w:rsidR="000B3678" w:rsidRPr="00FE5E61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28"/>
        </w:rPr>
        <w:t>Блинов А. О. Искусство управления персоналом: учебное пособие / А.О. Блинов. – М.: Гелан, 2018. 411 с</w:t>
      </w:r>
    </w:p>
    <w:p w14:paraId="5E6A8E14" w14:textId="77777777" w:rsidR="000B3678" w:rsidRPr="00FE5E61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202">
        <w:rPr>
          <w:rFonts w:ascii="Times New Roman" w:hAnsi="Times New Roman" w:cs="Times New Roman"/>
          <w:sz w:val="28"/>
          <w:szCs w:val="28"/>
        </w:rPr>
        <w:t>Егоршин А. П. Организация труда персонала / А.П. Егоршин, А.К. Зайцев. - Москва: Высшая школа, 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710202">
        <w:rPr>
          <w:rFonts w:ascii="Times New Roman" w:hAnsi="Times New Roman" w:cs="Times New Roman"/>
          <w:sz w:val="28"/>
          <w:szCs w:val="28"/>
        </w:rPr>
        <w:t>. - 320 c.</w:t>
      </w:r>
    </w:p>
    <w:p w14:paraId="38D9812A" w14:textId="77777777" w:rsidR="000B3678" w:rsidRPr="00FE5E61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28"/>
        </w:rPr>
        <w:t>Виханский О.С. Менеджмент: учебное пособие / О.С. Виханский, А.И. Наумов – М.:  Престиж, 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FE5E61">
        <w:rPr>
          <w:rFonts w:ascii="Times New Roman" w:hAnsi="Times New Roman" w:cs="Times New Roman"/>
          <w:sz w:val="28"/>
          <w:szCs w:val="28"/>
        </w:rPr>
        <w:t>. 365 с.</w:t>
      </w:r>
    </w:p>
    <w:p w14:paraId="0B3CF151" w14:textId="77777777" w:rsidR="000B3678" w:rsidRPr="00FE5E61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28"/>
        </w:rPr>
        <w:t>Травин В.В. Менеджмент персонала предприятия: учебное пособие / В.В. Травин, В.А. Дятлова. – М.: Дело, 2018. 259 с.</w:t>
      </w:r>
    </w:p>
    <w:p w14:paraId="3C0267B9" w14:textId="77777777" w:rsidR="000B3678" w:rsidRPr="00057FE6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202">
        <w:rPr>
          <w:rFonts w:ascii="Times New Roman" w:hAnsi="Times New Roman" w:cs="Times New Roman"/>
          <w:sz w:val="28"/>
          <w:szCs w:val="28"/>
        </w:rPr>
        <w:t>Управление персоналом. Учебник и практикум. - М.: Юрайт, 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710202">
        <w:rPr>
          <w:rFonts w:ascii="Times New Roman" w:hAnsi="Times New Roman" w:cs="Times New Roman"/>
          <w:sz w:val="28"/>
          <w:szCs w:val="28"/>
        </w:rPr>
        <w:t>. - 251 c.</w:t>
      </w:r>
    </w:p>
    <w:p w14:paraId="4351FFFF" w14:textId="77777777" w:rsidR="000B3678" w:rsidRPr="00FE5E61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28"/>
        </w:rPr>
        <w:t>Аллин О.Н. Кадры для эффективного бизнеса. Подбор и мотивация персонала: учебное пособие / О.Н. Аллин, Н.И. Сальникова. – М.: Генезис - Москва, 2017. 248 c.</w:t>
      </w:r>
    </w:p>
    <w:p w14:paraId="3BD6A0AB" w14:textId="77777777" w:rsidR="000B3678" w:rsidRPr="00057FE6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36"/>
        </w:rPr>
        <w:t>Архипова Н.И. Управление персоналом организации: краткий курс для бакалавров: учебное пособие / Н.И. Архипова, О.Л. Седова. – М.: Проспект, 2016. – 224 с.</w:t>
      </w:r>
    </w:p>
    <w:p w14:paraId="33DEA174" w14:textId="77777777" w:rsidR="000B3678" w:rsidRPr="00FE5E61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36"/>
        </w:rPr>
        <w:t>Веснин В.Р. Управление персоналом. Теория и практика: учебник для вузов / В.Р. Веснин. – М.: Проспект, 2018. – 688 с.</w:t>
      </w:r>
    </w:p>
    <w:p w14:paraId="7EE4B71A" w14:textId="77777777" w:rsidR="000B3678" w:rsidRPr="00FE5E61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36"/>
        </w:rPr>
        <w:t xml:space="preserve">Кириллова Е.А. Особенности оптимизации документооборота кадровой службы организации: учебное пособие / Е. А. Кириллова. / Молодой ученый, 2019. – </w:t>
      </w:r>
      <w:r w:rsidRPr="00FE5E61">
        <w:rPr>
          <w:rFonts w:ascii="Times New Roman" w:hAnsi="Times New Roman" w:cs="Times New Roman"/>
          <w:sz w:val="28"/>
          <w:szCs w:val="36"/>
          <w:lang w:val="en-US"/>
        </w:rPr>
        <w:t>N</w:t>
      </w:r>
      <w:r w:rsidRPr="00FE5E61">
        <w:rPr>
          <w:rFonts w:ascii="Times New Roman" w:hAnsi="Times New Roman" w:cs="Times New Roman"/>
          <w:sz w:val="28"/>
          <w:szCs w:val="36"/>
        </w:rPr>
        <w:t xml:space="preserve"> 38. – 276 с.</w:t>
      </w:r>
    </w:p>
    <w:p w14:paraId="27516A17" w14:textId="77777777" w:rsidR="000B3678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2A86">
        <w:rPr>
          <w:rFonts w:ascii="Times New Roman" w:hAnsi="Times New Roman" w:cs="Times New Roman"/>
          <w:sz w:val="28"/>
          <w:szCs w:val="28"/>
        </w:rPr>
        <w:t>Шапиро С. А. Основы управления персоналом в современных организациях. Экспресс-курс / С.А. Шапиро, О.В. Шатаева. - М.: ГроссМедиа, РОСБУХ, 2019. - 400 c.</w:t>
      </w:r>
    </w:p>
    <w:p w14:paraId="795FC1C1" w14:textId="77777777" w:rsidR="000B3678" w:rsidRPr="00FE5E61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36"/>
        </w:rPr>
        <w:t>Кибанов А.Я. Управление персоналом организации: учебник / А.Я. Кибанов. – М.: Инфра-М, 201</w:t>
      </w:r>
      <w:r>
        <w:rPr>
          <w:rFonts w:ascii="Times New Roman" w:hAnsi="Times New Roman" w:cs="Times New Roman"/>
          <w:sz w:val="28"/>
          <w:szCs w:val="36"/>
        </w:rPr>
        <w:t>8</w:t>
      </w:r>
      <w:r w:rsidRPr="00FE5E61">
        <w:rPr>
          <w:rFonts w:ascii="Times New Roman" w:hAnsi="Times New Roman" w:cs="Times New Roman"/>
          <w:sz w:val="28"/>
          <w:szCs w:val="36"/>
        </w:rPr>
        <w:t>. – 695с.</w:t>
      </w:r>
    </w:p>
    <w:p w14:paraId="6998FB4D" w14:textId="77777777" w:rsidR="000B3678" w:rsidRPr="00FE5E61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28"/>
        </w:rPr>
        <w:lastRenderedPageBreak/>
        <w:t>Волгин А.П. Управление персоналом в условиях рыночной среды: учебное пособие / А.П. Волгин. – М.: Лик, 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FE5E61">
        <w:rPr>
          <w:rFonts w:ascii="Times New Roman" w:hAnsi="Times New Roman" w:cs="Times New Roman"/>
          <w:sz w:val="28"/>
          <w:szCs w:val="28"/>
        </w:rPr>
        <w:t>. 544 с.</w:t>
      </w:r>
    </w:p>
    <w:p w14:paraId="2CEDB248" w14:textId="77777777" w:rsidR="000B3678" w:rsidRPr="00FE5E61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28"/>
        </w:rPr>
        <w:t>Веснин В.Р. Основы менеджмента: учебное пособие / В.Р. Веснин. – М.: Кадр, 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FE5E61">
        <w:rPr>
          <w:rFonts w:ascii="Times New Roman" w:hAnsi="Times New Roman" w:cs="Times New Roman"/>
          <w:sz w:val="28"/>
          <w:szCs w:val="28"/>
        </w:rPr>
        <w:t>. 480 с.</w:t>
      </w:r>
    </w:p>
    <w:p w14:paraId="35DD50EB" w14:textId="77777777" w:rsidR="000B3678" w:rsidRPr="00057FE6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28"/>
        </w:rPr>
        <w:t>Горелов Н.А. Вознаграждение работника: учебное пособие / Н.А. Горелова. – М.: Лик, 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FE5E61">
        <w:rPr>
          <w:rFonts w:ascii="Times New Roman" w:hAnsi="Times New Roman" w:cs="Times New Roman"/>
          <w:sz w:val="28"/>
          <w:szCs w:val="28"/>
        </w:rPr>
        <w:t>. 221 с.</w:t>
      </w:r>
    </w:p>
    <w:p w14:paraId="06761C45" w14:textId="77777777" w:rsidR="000B3678" w:rsidRPr="00FE5E61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28"/>
        </w:rPr>
        <w:t>Балашов Ю.К. Методики построения мотивационного профиля персонала и разработки: учебное пособие / Ю.К. Балашов, А.Г. Коваль – М.: Кадр, 2017. 46 с.</w:t>
      </w:r>
    </w:p>
    <w:p w14:paraId="7C272ED2" w14:textId="77777777" w:rsidR="000B3678" w:rsidRPr="00FE5E61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36"/>
        </w:rPr>
        <w:t>Васильева И.В. Основы управления персоналом: учебное пособие / И.В. Васильева, Р.Г. Мумладзе, Т.Н. Алёшина. – М.: КноРус, 20</w:t>
      </w:r>
      <w:r>
        <w:rPr>
          <w:rFonts w:ascii="Times New Roman" w:hAnsi="Times New Roman" w:cs="Times New Roman"/>
          <w:sz w:val="28"/>
          <w:szCs w:val="36"/>
        </w:rPr>
        <w:t>21</w:t>
      </w:r>
      <w:r w:rsidRPr="00FE5E61">
        <w:rPr>
          <w:rFonts w:ascii="Times New Roman" w:hAnsi="Times New Roman" w:cs="Times New Roman"/>
          <w:sz w:val="28"/>
          <w:szCs w:val="36"/>
        </w:rPr>
        <w:t xml:space="preserve"> – 200 с.</w:t>
      </w:r>
    </w:p>
    <w:p w14:paraId="063C317E" w14:textId="77777777" w:rsidR="000B3678" w:rsidRPr="00710202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36"/>
        </w:rPr>
        <w:t>Егоршин А.П. Основы управления персоналом: учебное пособие / А.П. Егоршин. – М.: ИНФРА-М, 201</w:t>
      </w:r>
      <w:r>
        <w:rPr>
          <w:rFonts w:ascii="Times New Roman" w:hAnsi="Times New Roman" w:cs="Times New Roman"/>
          <w:sz w:val="28"/>
          <w:szCs w:val="36"/>
        </w:rPr>
        <w:t>8</w:t>
      </w:r>
      <w:r w:rsidRPr="00FE5E61">
        <w:rPr>
          <w:rFonts w:ascii="Times New Roman" w:hAnsi="Times New Roman" w:cs="Times New Roman"/>
          <w:sz w:val="28"/>
          <w:szCs w:val="36"/>
        </w:rPr>
        <w:t>. – 352 c.</w:t>
      </w:r>
    </w:p>
    <w:p w14:paraId="4E436459" w14:textId="77777777" w:rsidR="000B3678" w:rsidRPr="00057FE6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36"/>
        </w:rPr>
        <w:t>Кузнецова Т.В. Кадровое делопроизводство (традиционные и автоматизированные технологии): учебник для вузов / Т.В. Кузнецова. – М.: Издательский дом МЭИ, 201</w:t>
      </w:r>
      <w:r>
        <w:rPr>
          <w:rFonts w:ascii="Times New Roman" w:hAnsi="Times New Roman" w:cs="Times New Roman"/>
          <w:sz w:val="28"/>
          <w:szCs w:val="36"/>
        </w:rPr>
        <w:t>9</w:t>
      </w:r>
      <w:r w:rsidRPr="00FE5E61">
        <w:rPr>
          <w:rFonts w:ascii="Times New Roman" w:hAnsi="Times New Roman" w:cs="Times New Roman"/>
          <w:sz w:val="28"/>
          <w:szCs w:val="36"/>
        </w:rPr>
        <w:t>. – 344 с.</w:t>
      </w:r>
    </w:p>
    <w:p w14:paraId="0A6D7F4E" w14:textId="77777777" w:rsidR="000B3678" w:rsidRPr="00057FE6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28"/>
        </w:rPr>
        <w:t>Уханова Ю.П. Как убедить людей работать «за совесть</w:t>
      </w:r>
      <w:proofErr w:type="gramStart"/>
      <w:r w:rsidRPr="00FE5E61">
        <w:rPr>
          <w:rFonts w:ascii="Times New Roman" w:hAnsi="Times New Roman" w:cs="Times New Roman"/>
          <w:sz w:val="28"/>
          <w:szCs w:val="28"/>
        </w:rPr>
        <w:t>»?:</w:t>
      </w:r>
      <w:proofErr w:type="gramEnd"/>
      <w:r w:rsidRPr="00FE5E61">
        <w:rPr>
          <w:rFonts w:ascii="Times New Roman" w:hAnsi="Times New Roman" w:cs="Times New Roman"/>
          <w:sz w:val="28"/>
          <w:szCs w:val="28"/>
        </w:rPr>
        <w:t xml:space="preserve"> учебное пособие / Ю.П. Уханова. – М.: Карьера, 2019. 48 с.</w:t>
      </w:r>
    </w:p>
    <w:p w14:paraId="5958EC87" w14:textId="121AAB90" w:rsidR="000B3678" w:rsidRPr="000B3678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202">
        <w:rPr>
          <w:rFonts w:ascii="Times New Roman" w:hAnsi="Times New Roman" w:cs="Times New Roman"/>
          <w:sz w:val="28"/>
          <w:szCs w:val="28"/>
        </w:rPr>
        <w:t>Митрофанова, Е. А. Управление персоналом. Теория и практика. Оценка результатов труда персонала и результатов деятельности подразделений службы управления персоналом / Е.А. Митрофанова, Л.В. Ивановская. - М.: Проспект, 2016. - 301 c.</w:t>
      </w:r>
    </w:p>
    <w:p w14:paraId="2B3CD39E" w14:textId="578F1B48" w:rsidR="009454A7" w:rsidRDefault="00AF3D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2A027328" w14:textId="743F328F" w:rsidR="009454A7" w:rsidRPr="00B04FBA" w:rsidRDefault="009454A7" w:rsidP="00B04FBA">
      <w:pPr>
        <w:pStyle w:val="1"/>
        <w:spacing w:before="0" w:after="240" w:line="240" w:lineRule="auto"/>
        <w:jc w:val="center"/>
        <w:rPr>
          <w:rFonts w:ascii="Arial" w:eastAsiaTheme="minorEastAsia" w:hAnsi="Arial" w:cs="Arial"/>
        </w:rPr>
      </w:pPr>
      <w:bookmarkStart w:id="31" w:name="_Toc116868269"/>
      <w:r w:rsidRPr="00B04FBA">
        <w:rPr>
          <w:rFonts w:ascii="Arial" w:eastAsiaTheme="minorEastAsia" w:hAnsi="Arial" w:cs="Arial"/>
        </w:rPr>
        <w:lastRenderedPageBreak/>
        <w:t xml:space="preserve">Приложение </w:t>
      </w:r>
      <w:r w:rsidR="00E366A1" w:rsidRPr="00B04FBA">
        <w:rPr>
          <w:rFonts w:ascii="Arial" w:eastAsiaTheme="minorEastAsia" w:hAnsi="Arial" w:cs="Arial"/>
        </w:rPr>
        <w:t>А</w:t>
      </w:r>
      <w:bookmarkEnd w:id="31"/>
    </w:p>
    <w:p w14:paraId="0AC1F1DD" w14:textId="3FC28DE8" w:rsidR="00E366A1" w:rsidRPr="00E366A1" w:rsidRDefault="00E366A1" w:rsidP="00B04FBA">
      <w:pPr>
        <w:widowControl w:val="0"/>
        <w:shd w:val="clear" w:color="auto" w:fill="FFFFFF"/>
        <w:spacing w:after="240" w:line="240" w:lineRule="auto"/>
        <w:jc w:val="center"/>
        <w:outlineLvl w:val="0"/>
        <w:rPr>
          <w:rFonts w:ascii="Arial" w:eastAsiaTheme="minorEastAsia" w:hAnsi="Arial" w:cs="Arial"/>
          <w:spacing w:val="-1"/>
          <w:sz w:val="28"/>
          <w:szCs w:val="30"/>
        </w:rPr>
      </w:pPr>
      <w:bookmarkStart w:id="32" w:name="_Toc116868270"/>
      <w:bookmarkStart w:id="33" w:name="_Hlk116955651"/>
      <w:r>
        <w:rPr>
          <w:rFonts w:ascii="Arial" w:eastAsiaTheme="minorEastAsia" w:hAnsi="Arial" w:cs="Arial"/>
          <w:spacing w:val="-1"/>
          <w:sz w:val="28"/>
          <w:szCs w:val="30"/>
        </w:rPr>
        <w:t>Основные технико-экономические показатели</w:t>
      </w:r>
      <w:bookmarkEnd w:id="32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211"/>
        <w:gridCol w:w="894"/>
        <w:gridCol w:w="885"/>
        <w:gridCol w:w="834"/>
        <w:gridCol w:w="1081"/>
        <w:gridCol w:w="834"/>
        <w:gridCol w:w="831"/>
        <w:gridCol w:w="774"/>
      </w:tblGrid>
      <w:tr w:rsidR="00E366A1" w:rsidRPr="006B4D69" w14:paraId="2788C152" w14:textId="77777777" w:rsidTr="00ED4254">
        <w:trPr>
          <w:trHeight w:val="17"/>
        </w:trPr>
        <w:tc>
          <w:tcPr>
            <w:tcW w:w="1728" w:type="pct"/>
            <w:vMerge w:val="restart"/>
            <w:shd w:val="clear" w:color="auto" w:fill="auto"/>
            <w:vAlign w:val="center"/>
          </w:tcPr>
          <w:bookmarkEnd w:id="33"/>
          <w:p w14:paraId="4D6862A8" w14:textId="77777777" w:rsidR="00E366A1" w:rsidRPr="006B4D69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478" w:type="pct"/>
            <w:vMerge w:val="restart"/>
            <w:shd w:val="clear" w:color="auto" w:fill="auto"/>
            <w:vAlign w:val="center"/>
          </w:tcPr>
          <w:p w14:paraId="389DA9CA" w14:textId="77777777" w:rsidR="00E366A1" w:rsidRPr="006B4D69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2019</w:t>
            </w:r>
          </w:p>
        </w:tc>
        <w:tc>
          <w:tcPr>
            <w:tcW w:w="483" w:type="pct"/>
            <w:vMerge w:val="restart"/>
            <w:shd w:val="clear" w:color="auto" w:fill="auto"/>
            <w:vAlign w:val="center"/>
          </w:tcPr>
          <w:p w14:paraId="13876D4C" w14:textId="77777777" w:rsidR="00E366A1" w:rsidRPr="006B4D69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446" w:type="pct"/>
            <w:vMerge w:val="restart"/>
            <w:shd w:val="clear" w:color="auto" w:fill="auto"/>
            <w:vAlign w:val="center"/>
          </w:tcPr>
          <w:p w14:paraId="4D78B7F4" w14:textId="77777777" w:rsidR="00E366A1" w:rsidRPr="006B4D69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034" w:type="pct"/>
            <w:gridSpan w:val="2"/>
            <w:shd w:val="clear" w:color="auto" w:fill="auto"/>
            <w:vAlign w:val="center"/>
          </w:tcPr>
          <w:p w14:paraId="2B35E016" w14:textId="77777777" w:rsidR="00E366A1" w:rsidRPr="006B4D69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Абсолютное отклонение, (+,-)</w:t>
            </w:r>
          </w:p>
        </w:tc>
        <w:tc>
          <w:tcPr>
            <w:tcW w:w="830" w:type="pct"/>
            <w:gridSpan w:val="2"/>
          </w:tcPr>
          <w:p w14:paraId="4CE27AAB" w14:textId="77777777" w:rsidR="00E366A1" w:rsidRPr="006B4D69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Темп роста, %</w:t>
            </w:r>
          </w:p>
        </w:tc>
      </w:tr>
      <w:tr w:rsidR="00E366A1" w:rsidRPr="006B4D69" w14:paraId="532A9049" w14:textId="77777777" w:rsidTr="00ED4254">
        <w:trPr>
          <w:trHeight w:val="17"/>
        </w:trPr>
        <w:tc>
          <w:tcPr>
            <w:tcW w:w="1728" w:type="pct"/>
            <w:vMerge/>
            <w:shd w:val="clear" w:color="auto" w:fill="auto"/>
            <w:vAlign w:val="center"/>
          </w:tcPr>
          <w:p w14:paraId="446D4067" w14:textId="77777777" w:rsidR="00E366A1" w:rsidRPr="006B4D69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vMerge/>
            <w:shd w:val="clear" w:color="auto" w:fill="auto"/>
            <w:vAlign w:val="center"/>
          </w:tcPr>
          <w:p w14:paraId="2E4C928D" w14:textId="77777777" w:rsidR="00E366A1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483" w:type="pct"/>
            <w:vMerge/>
            <w:shd w:val="clear" w:color="auto" w:fill="auto"/>
            <w:vAlign w:val="center"/>
          </w:tcPr>
          <w:p w14:paraId="4A9EEA9D" w14:textId="77777777" w:rsidR="00E366A1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446" w:type="pct"/>
            <w:vMerge/>
            <w:shd w:val="clear" w:color="auto" w:fill="auto"/>
            <w:vAlign w:val="center"/>
          </w:tcPr>
          <w:p w14:paraId="4D9B5623" w14:textId="77777777" w:rsidR="00E366A1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588" w:type="pct"/>
            <w:shd w:val="clear" w:color="auto" w:fill="auto"/>
            <w:vAlign w:val="center"/>
          </w:tcPr>
          <w:p w14:paraId="5B445308" w14:textId="77777777" w:rsidR="00E366A1" w:rsidRPr="006B4D69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2020-2019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67323D56" w14:textId="77777777" w:rsidR="00E366A1" w:rsidRPr="006B4D69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2021-2020</w:t>
            </w:r>
          </w:p>
        </w:tc>
        <w:tc>
          <w:tcPr>
            <w:tcW w:w="454" w:type="pct"/>
            <w:shd w:val="clear" w:color="auto" w:fill="auto"/>
            <w:vAlign w:val="center"/>
          </w:tcPr>
          <w:p w14:paraId="0D67E782" w14:textId="77777777" w:rsidR="00E366A1" w:rsidRPr="006B4D69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2020-2019</w:t>
            </w:r>
          </w:p>
        </w:tc>
        <w:tc>
          <w:tcPr>
            <w:tcW w:w="376" w:type="pct"/>
            <w:shd w:val="clear" w:color="auto" w:fill="auto"/>
            <w:vAlign w:val="center"/>
          </w:tcPr>
          <w:p w14:paraId="662922D7" w14:textId="77777777" w:rsidR="00E366A1" w:rsidRPr="006B4D69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2021-2020</w:t>
            </w:r>
          </w:p>
        </w:tc>
      </w:tr>
      <w:tr w:rsidR="00E366A1" w:rsidRPr="006B4D69" w14:paraId="40C9F032" w14:textId="77777777" w:rsidTr="00ED4254">
        <w:trPr>
          <w:trHeight w:val="17"/>
        </w:trPr>
        <w:tc>
          <w:tcPr>
            <w:tcW w:w="1728" w:type="pct"/>
            <w:shd w:val="clear" w:color="auto" w:fill="auto"/>
            <w:vAlign w:val="center"/>
          </w:tcPr>
          <w:p w14:paraId="22EE15DD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 В</w:t>
            </w: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ыручка от реализации продукции (услуг)</w:t>
            </w: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, тыс. руб.</w:t>
            </w:r>
          </w:p>
        </w:tc>
        <w:tc>
          <w:tcPr>
            <w:tcW w:w="478" w:type="pct"/>
            <w:shd w:val="clear" w:color="auto" w:fill="auto"/>
            <w:vAlign w:val="center"/>
          </w:tcPr>
          <w:p w14:paraId="22C994DB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664604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2A6059AC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230219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4D5CD33B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378236</w:t>
            </w:r>
          </w:p>
        </w:tc>
        <w:tc>
          <w:tcPr>
            <w:tcW w:w="588" w:type="pct"/>
            <w:shd w:val="clear" w:color="auto" w:fill="auto"/>
            <w:vAlign w:val="center"/>
          </w:tcPr>
          <w:p w14:paraId="7D205DAA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-434385</w:t>
            </w:r>
          </w:p>
        </w:tc>
        <w:tc>
          <w:tcPr>
            <w:tcW w:w="446" w:type="pct"/>
          </w:tcPr>
          <w:p w14:paraId="5DB63DCA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148017</w:t>
            </w:r>
          </w:p>
        </w:tc>
        <w:tc>
          <w:tcPr>
            <w:tcW w:w="454" w:type="pct"/>
          </w:tcPr>
          <w:p w14:paraId="336D521D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34,64</w:t>
            </w:r>
          </w:p>
        </w:tc>
        <w:tc>
          <w:tcPr>
            <w:tcW w:w="376" w:type="pct"/>
          </w:tcPr>
          <w:p w14:paraId="03F3F350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164,29</w:t>
            </w:r>
          </w:p>
        </w:tc>
      </w:tr>
      <w:tr w:rsidR="00E366A1" w:rsidRPr="006B4D69" w14:paraId="39E33E25" w14:textId="77777777" w:rsidTr="00ED4254">
        <w:trPr>
          <w:trHeight w:val="17"/>
        </w:trPr>
        <w:tc>
          <w:tcPr>
            <w:tcW w:w="1728" w:type="pct"/>
            <w:shd w:val="clear" w:color="auto" w:fill="auto"/>
            <w:vAlign w:val="center"/>
          </w:tcPr>
          <w:p w14:paraId="1E10877B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 Среднесписочная численность работающих, чел.</w:t>
            </w:r>
          </w:p>
          <w:p w14:paraId="7B2A40F0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в т.ч. рабочих </w:t>
            </w:r>
          </w:p>
        </w:tc>
        <w:tc>
          <w:tcPr>
            <w:tcW w:w="478" w:type="pct"/>
            <w:shd w:val="clear" w:color="auto" w:fill="auto"/>
            <w:vAlign w:val="center"/>
          </w:tcPr>
          <w:p w14:paraId="1F0A2D6D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402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647D7A59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394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3CCB9AAC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442</w:t>
            </w:r>
          </w:p>
        </w:tc>
        <w:tc>
          <w:tcPr>
            <w:tcW w:w="588" w:type="pct"/>
            <w:shd w:val="clear" w:color="auto" w:fill="auto"/>
            <w:vAlign w:val="center"/>
          </w:tcPr>
          <w:p w14:paraId="69F9995D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-8</w:t>
            </w:r>
          </w:p>
        </w:tc>
        <w:tc>
          <w:tcPr>
            <w:tcW w:w="446" w:type="pct"/>
          </w:tcPr>
          <w:p w14:paraId="277D7FAB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54" w:type="pct"/>
          </w:tcPr>
          <w:p w14:paraId="149798C4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98,01</w:t>
            </w:r>
          </w:p>
        </w:tc>
        <w:tc>
          <w:tcPr>
            <w:tcW w:w="376" w:type="pct"/>
          </w:tcPr>
          <w:p w14:paraId="16CC6249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112,18</w:t>
            </w:r>
          </w:p>
        </w:tc>
      </w:tr>
      <w:tr w:rsidR="00E366A1" w:rsidRPr="006B4D69" w14:paraId="357F7771" w14:textId="77777777" w:rsidTr="00ED4254">
        <w:trPr>
          <w:trHeight w:val="17"/>
        </w:trPr>
        <w:tc>
          <w:tcPr>
            <w:tcW w:w="1728" w:type="pct"/>
            <w:shd w:val="clear" w:color="auto" w:fill="auto"/>
            <w:vAlign w:val="center"/>
          </w:tcPr>
          <w:p w14:paraId="5DD3F10C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 Среднегодовая выработка 1 работающего, тыс. руб.</w:t>
            </w:r>
          </w:p>
          <w:p w14:paraId="26D350DF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в т.ч. 1 рабочего</w:t>
            </w:r>
          </w:p>
        </w:tc>
        <w:tc>
          <w:tcPr>
            <w:tcW w:w="478" w:type="pct"/>
            <w:shd w:val="clear" w:color="auto" w:fill="auto"/>
            <w:vAlign w:val="center"/>
          </w:tcPr>
          <w:p w14:paraId="13D249FD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1653,24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056D33A0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584,31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496223E4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855,74</w:t>
            </w:r>
          </w:p>
        </w:tc>
        <w:tc>
          <w:tcPr>
            <w:tcW w:w="588" w:type="pct"/>
            <w:shd w:val="clear" w:color="auto" w:fill="auto"/>
            <w:vAlign w:val="center"/>
          </w:tcPr>
          <w:p w14:paraId="5507C675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-1068,93</w:t>
            </w:r>
          </w:p>
        </w:tc>
        <w:tc>
          <w:tcPr>
            <w:tcW w:w="446" w:type="pct"/>
          </w:tcPr>
          <w:p w14:paraId="26554E2C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271</w:t>
            </w:r>
          </w:p>
        </w:tc>
        <w:tc>
          <w:tcPr>
            <w:tcW w:w="454" w:type="pct"/>
          </w:tcPr>
          <w:p w14:paraId="31A4B564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35,34</w:t>
            </w:r>
          </w:p>
        </w:tc>
        <w:tc>
          <w:tcPr>
            <w:tcW w:w="376" w:type="pct"/>
          </w:tcPr>
          <w:p w14:paraId="16CF9B24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146,45</w:t>
            </w:r>
          </w:p>
        </w:tc>
      </w:tr>
      <w:tr w:rsidR="00E366A1" w:rsidRPr="006B4D69" w14:paraId="5B8449F4" w14:textId="77777777" w:rsidTr="00ED4254">
        <w:trPr>
          <w:trHeight w:val="17"/>
        </w:trPr>
        <w:tc>
          <w:tcPr>
            <w:tcW w:w="1728" w:type="pct"/>
            <w:shd w:val="clear" w:color="auto" w:fill="auto"/>
            <w:vAlign w:val="center"/>
          </w:tcPr>
          <w:p w14:paraId="7615E8D6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4 Фонд оплаты труда, тыс. руб.</w:t>
            </w:r>
          </w:p>
        </w:tc>
        <w:tc>
          <w:tcPr>
            <w:tcW w:w="478" w:type="pct"/>
            <w:shd w:val="clear" w:color="auto" w:fill="auto"/>
            <w:vAlign w:val="center"/>
          </w:tcPr>
          <w:p w14:paraId="41926230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132796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27CD9C70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97354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15F735BA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110974</w:t>
            </w:r>
          </w:p>
        </w:tc>
        <w:tc>
          <w:tcPr>
            <w:tcW w:w="588" w:type="pct"/>
            <w:shd w:val="clear" w:color="auto" w:fill="auto"/>
            <w:vAlign w:val="center"/>
          </w:tcPr>
          <w:p w14:paraId="47D4ED86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-35442</w:t>
            </w:r>
          </w:p>
        </w:tc>
        <w:tc>
          <w:tcPr>
            <w:tcW w:w="446" w:type="pct"/>
          </w:tcPr>
          <w:p w14:paraId="4EA8F60F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13620</w:t>
            </w:r>
          </w:p>
        </w:tc>
        <w:tc>
          <w:tcPr>
            <w:tcW w:w="454" w:type="pct"/>
          </w:tcPr>
          <w:p w14:paraId="42F4891F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73,31</w:t>
            </w:r>
          </w:p>
        </w:tc>
        <w:tc>
          <w:tcPr>
            <w:tcW w:w="376" w:type="pct"/>
          </w:tcPr>
          <w:p w14:paraId="3A3D44C7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113,99</w:t>
            </w:r>
          </w:p>
        </w:tc>
      </w:tr>
      <w:tr w:rsidR="00E366A1" w:rsidRPr="006B4D69" w14:paraId="25489CA5" w14:textId="77777777" w:rsidTr="00ED4254">
        <w:trPr>
          <w:trHeight w:val="17"/>
        </w:trPr>
        <w:tc>
          <w:tcPr>
            <w:tcW w:w="1728" w:type="pct"/>
            <w:shd w:val="clear" w:color="auto" w:fill="auto"/>
            <w:vAlign w:val="center"/>
          </w:tcPr>
          <w:p w14:paraId="7D15F04D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5 Среднегодовой уровень оплаты труда, тыс. руб.</w:t>
            </w:r>
          </w:p>
        </w:tc>
        <w:tc>
          <w:tcPr>
            <w:tcW w:w="478" w:type="pct"/>
            <w:shd w:val="clear" w:color="auto" w:fill="auto"/>
            <w:vAlign w:val="center"/>
          </w:tcPr>
          <w:p w14:paraId="4DB0B1EF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330,34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0EA6F053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247,09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355E531B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251,07</w:t>
            </w:r>
          </w:p>
        </w:tc>
        <w:tc>
          <w:tcPr>
            <w:tcW w:w="588" w:type="pct"/>
            <w:shd w:val="clear" w:color="auto" w:fill="auto"/>
            <w:vAlign w:val="center"/>
          </w:tcPr>
          <w:p w14:paraId="7EA6FA10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-83,25</w:t>
            </w:r>
          </w:p>
        </w:tc>
        <w:tc>
          <w:tcPr>
            <w:tcW w:w="446" w:type="pct"/>
          </w:tcPr>
          <w:p w14:paraId="66D42E0C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3,98</w:t>
            </w:r>
          </w:p>
        </w:tc>
        <w:tc>
          <w:tcPr>
            <w:tcW w:w="454" w:type="pct"/>
          </w:tcPr>
          <w:p w14:paraId="74F77479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74,79</w:t>
            </w:r>
          </w:p>
        </w:tc>
        <w:tc>
          <w:tcPr>
            <w:tcW w:w="376" w:type="pct"/>
          </w:tcPr>
          <w:p w14:paraId="543C384C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101,61</w:t>
            </w:r>
          </w:p>
        </w:tc>
      </w:tr>
      <w:tr w:rsidR="00E366A1" w:rsidRPr="006B4D69" w14:paraId="094A53D4" w14:textId="77777777" w:rsidTr="00ED4254">
        <w:trPr>
          <w:trHeight w:val="17"/>
        </w:trPr>
        <w:tc>
          <w:tcPr>
            <w:tcW w:w="1728" w:type="pct"/>
            <w:shd w:val="clear" w:color="auto" w:fill="auto"/>
            <w:vAlign w:val="center"/>
          </w:tcPr>
          <w:p w14:paraId="6DAE2208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6 Среднегодовая стоимость ОПФ, тыс. руб.</w:t>
            </w:r>
          </w:p>
        </w:tc>
        <w:tc>
          <w:tcPr>
            <w:tcW w:w="478" w:type="pct"/>
            <w:shd w:val="clear" w:color="auto" w:fill="auto"/>
            <w:vAlign w:val="center"/>
          </w:tcPr>
          <w:p w14:paraId="4C5C80AC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97060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13C11264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71598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70EB39E0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79345</w:t>
            </w:r>
          </w:p>
        </w:tc>
        <w:tc>
          <w:tcPr>
            <w:tcW w:w="588" w:type="pct"/>
            <w:shd w:val="clear" w:color="auto" w:fill="auto"/>
            <w:vAlign w:val="center"/>
          </w:tcPr>
          <w:p w14:paraId="0B184562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-25462</w:t>
            </w:r>
          </w:p>
        </w:tc>
        <w:tc>
          <w:tcPr>
            <w:tcW w:w="446" w:type="pct"/>
          </w:tcPr>
          <w:p w14:paraId="3D2A6F95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7747</w:t>
            </w:r>
          </w:p>
        </w:tc>
        <w:tc>
          <w:tcPr>
            <w:tcW w:w="454" w:type="pct"/>
          </w:tcPr>
          <w:p w14:paraId="20077CB3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73,77</w:t>
            </w:r>
          </w:p>
        </w:tc>
        <w:tc>
          <w:tcPr>
            <w:tcW w:w="376" w:type="pct"/>
          </w:tcPr>
          <w:p w14:paraId="5A47A323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110,82</w:t>
            </w:r>
          </w:p>
        </w:tc>
      </w:tr>
      <w:tr w:rsidR="00E366A1" w:rsidRPr="006B4D69" w14:paraId="062E041D" w14:textId="77777777" w:rsidTr="00ED4254">
        <w:trPr>
          <w:trHeight w:val="17"/>
        </w:trPr>
        <w:tc>
          <w:tcPr>
            <w:tcW w:w="1728" w:type="pct"/>
            <w:shd w:val="clear" w:color="auto" w:fill="auto"/>
            <w:vAlign w:val="center"/>
          </w:tcPr>
          <w:p w14:paraId="037EA4E4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7 Фондоотдача, руб./руб.</w:t>
            </w:r>
          </w:p>
        </w:tc>
        <w:tc>
          <w:tcPr>
            <w:tcW w:w="478" w:type="pct"/>
            <w:shd w:val="clear" w:color="auto" w:fill="auto"/>
            <w:vAlign w:val="center"/>
          </w:tcPr>
          <w:p w14:paraId="2C886D23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1,76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08CF94EF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1,38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1E9157AA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1,52</w:t>
            </w:r>
          </w:p>
        </w:tc>
        <w:tc>
          <w:tcPr>
            <w:tcW w:w="588" w:type="pct"/>
            <w:shd w:val="clear" w:color="auto" w:fill="auto"/>
            <w:vAlign w:val="center"/>
          </w:tcPr>
          <w:p w14:paraId="48DCC922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-0,38</w:t>
            </w:r>
          </w:p>
        </w:tc>
        <w:tc>
          <w:tcPr>
            <w:tcW w:w="446" w:type="pct"/>
          </w:tcPr>
          <w:p w14:paraId="591CF5EA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454" w:type="pct"/>
          </w:tcPr>
          <w:p w14:paraId="471306AC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78,41</w:t>
            </w:r>
          </w:p>
        </w:tc>
        <w:tc>
          <w:tcPr>
            <w:tcW w:w="376" w:type="pct"/>
          </w:tcPr>
          <w:p w14:paraId="3FF3C735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110,14</w:t>
            </w:r>
          </w:p>
        </w:tc>
      </w:tr>
      <w:tr w:rsidR="00E366A1" w:rsidRPr="006B4D69" w14:paraId="4EB5AC4C" w14:textId="77777777" w:rsidTr="00ED4254">
        <w:trPr>
          <w:trHeight w:val="17"/>
        </w:trPr>
        <w:tc>
          <w:tcPr>
            <w:tcW w:w="1728" w:type="pct"/>
            <w:shd w:val="clear" w:color="auto" w:fill="auto"/>
            <w:vAlign w:val="center"/>
          </w:tcPr>
          <w:p w14:paraId="2E60876E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8 Фондоемкость, руб./руб.</w:t>
            </w:r>
          </w:p>
        </w:tc>
        <w:tc>
          <w:tcPr>
            <w:tcW w:w="478" w:type="pct"/>
            <w:shd w:val="clear" w:color="auto" w:fill="auto"/>
            <w:vAlign w:val="center"/>
          </w:tcPr>
          <w:p w14:paraId="483857F5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0,57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34933968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0,73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0F0E17BC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588" w:type="pct"/>
            <w:shd w:val="clear" w:color="auto" w:fill="auto"/>
            <w:vAlign w:val="center"/>
          </w:tcPr>
          <w:p w14:paraId="2AB14FAE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0,16</w:t>
            </w:r>
          </w:p>
        </w:tc>
        <w:tc>
          <w:tcPr>
            <w:tcW w:w="446" w:type="pct"/>
          </w:tcPr>
          <w:p w14:paraId="6F4A8B84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-0,07</w:t>
            </w:r>
          </w:p>
        </w:tc>
        <w:tc>
          <w:tcPr>
            <w:tcW w:w="454" w:type="pct"/>
          </w:tcPr>
          <w:p w14:paraId="19D747D5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128,07</w:t>
            </w:r>
          </w:p>
        </w:tc>
        <w:tc>
          <w:tcPr>
            <w:tcW w:w="376" w:type="pct"/>
          </w:tcPr>
          <w:p w14:paraId="72EB7A09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90,41</w:t>
            </w:r>
          </w:p>
        </w:tc>
      </w:tr>
      <w:tr w:rsidR="00E366A1" w:rsidRPr="006B4D69" w14:paraId="1FC17B96" w14:textId="77777777" w:rsidTr="00ED4254">
        <w:trPr>
          <w:trHeight w:val="17"/>
        </w:trPr>
        <w:tc>
          <w:tcPr>
            <w:tcW w:w="1728" w:type="pct"/>
            <w:shd w:val="clear" w:color="auto" w:fill="auto"/>
            <w:vAlign w:val="center"/>
          </w:tcPr>
          <w:p w14:paraId="2A9FB15C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9 Себестоимость продукции (услуг), тыс. руб.</w:t>
            </w:r>
          </w:p>
        </w:tc>
        <w:tc>
          <w:tcPr>
            <w:tcW w:w="478" w:type="pct"/>
            <w:shd w:val="clear" w:color="auto" w:fill="auto"/>
            <w:vAlign w:val="center"/>
          </w:tcPr>
          <w:p w14:paraId="4B63D06A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234204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4F3F62F9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134046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4DC4DCF2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168515</w:t>
            </w:r>
          </w:p>
        </w:tc>
        <w:tc>
          <w:tcPr>
            <w:tcW w:w="588" w:type="pct"/>
            <w:shd w:val="clear" w:color="auto" w:fill="auto"/>
            <w:vAlign w:val="center"/>
          </w:tcPr>
          <w:p w14:paraId="145D1EBC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-100158</w:t>
            </w:r>
          </w:p>
        </w:tc>
        <w:tc>
          <w:tcPr>
            <w:tcW w:w="446" w:type="pct"/>
          </w:tcPr>
          <w:p w14:paraId="5370DE93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34469</w:t>
            </w:r>
          </w:p>
        </w:tc>
        <w:tc>
          <w:tcPr>
            <w:tcW w:w="454" w:type="pct"/>
          </w:tcPr>
          <w:p w14:paraId="2C1783CC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57,23</w:t>
            </w:r>
          </w:p>
        </w:tc>
        <w:tc>
          <w:tcPr>
            <w:tcW w:w="376" w:type="pct"/>
          </w:tcPr>
          <w:p w14:paraId="1D27ED26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125,71</w:t>
            </w:r>
          </w:p>
        </w:tc>
      </w:tr>
      <w:tr w:rsidR="00E366A1" w:rsidRPr="006B4D69" w14:paraId="32C2FCB8" w14:textId="77777777" w:rsidTr="00ED4254">
        <w:trPr>
          <w:trHeight w:val="17"/>
        </w:trPr>
        <w:tc>
          <w:tcPr>
            <w:tcW w:w="1728" w:type="pct"/>
            <w:shd w:val="clear" w:color="auto" w:fill="auto"/>
            <w:vAlign w:val="center"/>
          </w:tcPr>
          <w:p w14:paraId="5CAEE67B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10 Затраты на 1 руб. реализованной продукции, руб.</w:t>
            </w:r>
          </w:p>
        </w:tc>
        <w:tc>
          <w:tcPr>
            <w:tcW w:w="478" w:type="pct"/>
            <w:shd w:val="clear" w:color="auto" w:fill="auto"/>
            <w:vAlign w:val="center"/>
          </w:tcPr>
          <w:p w14:paraId="3CCCF757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0,35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1E39ABB6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0,58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257D1632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588" w:type="pct"/>
            <w:shd w:val="clear" w:color="auto" w:fill="auto"/>
            <w:vAlign w:val="center"/>
          </w:tcPr>
          <w:p w14:paraId="4AC95507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446" w:type="pct"/>
          </w:tcPr>
          <w:p w14:paraId="28CFD7B8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-0,14</w:t>
            </w:r>
          </w:p>
        </w:tc>
        <w:tc>
          <w:tcPr>
            <w:tcW w:w="454" w:type="pct"/>
          </w:tcPr>
          <w:p w14:paraId="48937015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165,71</w:t>
            </w:r>
          </w:p>
        </w:tc>
        <w:tc>
          <w:tcPr>
            <w:tcW w:w="376" w:type="pct"/>
          </w:tcPr>
          <w:p w14:paraId="5B3F9EFB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75,86</w:t>
            </w:r>
          </w:p>
        </w:tc>
      </w:tr>
      <w:tr w:rsidR="00E366A1" w:rsidRPr="006B4D69" w14:paraId="11B53C51" w14:textId="77777777" w:rsidTr="00ED4254">
        <w:trPr>
          <w:trHeight w:val="17"/>
        </w:trPr>
        <w:tc>
          <w:tcPr>
            <w:tcW w:w="1728" w:type="pct"/>
            <w:shd w:val="clear" w:color="auto" w:fill="auto"/>
            <w:vAlign w:val="center"/>
          </w:tcPr>
          <w:p w14:paraId="7D65EA25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11 Прибыль от продаж, тыс. руб.</w:t>
            </w:r>
          </w:p>
        </w:tc>
        <w:tc>
          <w:tcPr>
            <w:tcW w:w="478" w:type="pct"/>
            <w:shd w:val="clear" w:color="auto" w:fill="auto"/>
            <w:vAlign w:val="center"/>
          </w:tcPr>
          <w:p w14:paraId="49D47C56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204028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77B2C27C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75958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1FDC07AF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15586</w:t>
            </w:r>
          </w:p>
        </w:tc>
        <w:tc>
          <w:tcPr>
            <w:tcW w:w="588" w:type="pct"/>
            <w:shd w:val="clear" w:color="auto" w:fill="auto"/>
            <w:vAlign w:val="center"/>
          </w:tcPr>
          <w:p w14:paraId="571F8922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279986</w:t>
            </w:r>
          </w:p>
        </w:tc>
        <w:tc>
          <w:tcPr>
            <w:tcW w:w="446" w:type="pct"/>
          </w:tcPr>
          <w:p w14:paraId="6FDCBEE8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91544</w:t>
            </w:r>
          </w:p>
        </w:tc>
        <w:tc>
          <w:tcPr>
            <w:tcW w:w="454" w:type="pct"/>
          </w:tcPr>
          <w:p w14:paraId="0294B728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37,22</w:t>
            </w:r>
          </w:p>
        </w:tc>
        <w:tc>
          <w:tcPr>
            <w:tcW w:w="376" w:type="pct"/>
          </w:tcPr>
          <w:p w14:paraId="1E432A29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20,52</w:t>
            </w:r>
          </w:p>
        </w:tc>
      </w:tr>
      <w:tr w:rsidR="00E366A1" w:rsidRPr="006B4D69" w14:paraId="11F6C484" w14:textId="77777777" w:rsidTr="00ED4254">
        <w:trPr>
          <w:trHeight w:val="17"/>
        </w:trPr>
        <w:tc>
          <w:tcPr>
            <w:tcW w:w="1728" w:type="pct"/>
            <w:shd w:val="clear" w:color="auto" w:fill="auto"/>
            <w:vAlign w:val="center"/>
          </w:tcPr>
          <w:p w14:paraId="70D7BC99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12 Прибыль до налогообложения, тыс. руб.</w:t>
            </w:r>
          </w:p>
        </w:tc>
        <w:tc>
          <w:tcPr>
            <w:tcW w:w="478" w:type="pct"/>
            <w:shd w:val="clear" w:color="auto" w:fill="auto"/>
            <w:vAlign w:val="center"/>
          </w:tcPr>
          <w:p w14:paraId="1F6B3D3C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238775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7018DFD1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102009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054F3789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30799</w:t>
            </w:r>
          </w:p>
        </w:tc>
        <w:tc>
          <w:tcPr>
            <w:tcW w:w="588" w:type="pct"/>
            <w:shd w:val="clear" w:color="auto" w:fill="auto"/>
            <w:vAlign w:val="center"/>
          </w:tcPr>
          <w:p w14:paraId="4B1237BE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340784</w:t>
            </w:r>
          </w:p>
        </w:tc>
        <w:tc>
          <w:tcPr>
            <w:tcW w:w="446" w:type="pct"/>
          </w:tcPr>
          <w:p w14:paraId="14F15DFA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132808</w:t>
            </w:r>
          </w:p>
        </w:tc>
        <w:tc>
          <w:tcPr>
            <w:tcW w:w="454" w:type="pct"/>
          </w:tcPr>
          <w:p w14:paraId="0AAEED28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42,72</w:t>
            </w:r>
          </w:p>
        </w:tc>
        <w:tc>
          <w:tcPr>
            <w:tcW w:w="376" w:type="pct"/>
          </w:tcPr>
          <w:p w14:paraId="73CCC6E2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30,19</w:t>
            </w:r>
          </w:p>
        </w:tc>
      </w:tr>
      <w:tr w:rsidR="00E366A1" w:rsidRPr="006B4D69" w14:paraId="64838068" w14:textId="77777777" w:rsidTr="00ED4254">
        <w:trPr>
          <w:trHeight w:val="17"/>
        </w:trPr>
        <w:tc>
          <w:tcPr>
            <w:tcW w:w="1728" w:type="pct"/>
            <w:shd w:val="clear" w:color="auto" w:fill="auto"/>
            <w:vAlign w:val="center"/>
          </w:tcPr>
          <w:p w14:paraId="42DDAB88" w14:textId="77777777" w:rsidR="00E366A1" w:rsidRPr="006B4D69" w:rsidRDefault="00E366A1" w:rsidP="00ED4254">
            <w:pPr>
              <w:tabs>
                <w:tab w:val="left" w:pos="1531"/>
              </w:tabs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13 Рентабельность:</w:t>
            </w: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ab/>
              <w:t>продукции, %</w:t>
            </w:r>
          </w:p>
          <w:p w14:paraId="4D0A675B" w14:textId="77777777" w:rsidR="00E366A1" w:rsidRPr="006B4D69" w:rsidRDefault="00E366A1" w:rsidP="00ED4254">
            <w:pPr>
              <w:spacing w:before="60" w:after="60" w:line="240" w:lineRule="auto"/>
              <w:ind w:left="1531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производства, %</w:t>
            </w:r>
          </w:p>
          <w:p w14:paraId="232BFDEE" w14:textId="77777777" w:rsidR="00E366A1" w:rsidRPr="006B4D69" w:rsidRDefault="00E366A1" w:rsidP="00ED4254">
            <w:pPr>
              <w:spacing w:before="60" w:after="60" w:line="240" w:lineRule="auto"/>
              <w:ind w:left="1531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продаж, %</w:t>
            </w:r>
          </w:p>
        </w:tc>
        <w:tc>
          <w:tcPr>
            <w:tcW w:w="478" w:type="pct"/>
            <w:shd w:val="clear" w:color="auto" w:fill="auto"/>
            <w:vAlign w:val="center"/>
          </w:tcPr>
          <w:p w14:paraId="69B94E34" w14:textId="77777777" w:rsidR="00E366A1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0,87</w:t>
            </w:r>
          </w:p>
          <w:p w14:paraId="04FA0A52" w14:textId="77777777" w:rsidR="00E366A1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0,34</w:t>
            </w:r>
          </w:p>
          <w:p w14:paraId="076A8EB6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0,31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1DF181F5" w14:textId="77777777" w:rsidR="00E366A1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-0,57</w:t>
            </w:r>
          </w:p>
          <w:p w14:paraId="5513636D" w14:textId="77777777" w:rsidR="00E366A1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-0,35</w:t>
            </w:r>
          </w:p>
          <w:p w14:paraId="63DA3B1D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-0,33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461AC4AA" w14:textId="77777777" w:rsidR="00E366A1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0,92</w:t>
            </w:r>
          </w:p>
          <w:p w14:paraId="0BF794A3" w14:textId="77777777" w:rsidR="00E366A1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0,06</w:t>
            </w:r>
          </w:p>
          <w:p w14:paraId="340DF3C1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588" w:type="pct"/>
            <w:shd w:val="clear" w:color="auto" w:fill="auto"/>
            <w:vAlign w:val="center"/>
          </w:tcPr>
          <w:p w14:paraId="164CF1FB" w14:textId="77777777" w:rsidR="00E366A1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-1,44</w:t>
            </w:r>
          </w:p>
          <w:p w14:paraId="20EBECDF" w14:textId="77777777" w:rsidR="00E366A1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-0,69</w:t>
            </w:r>
          </w:p>
          <w:p w14:paraId="15EAF3D1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-0,64</w:t>
            </w:r>
          </w:p>
        </w:tc>
        <w:tc>
          <w:tcPr>
            <w:tcW w:w="446" w:type="pct"/>
            <w:vAlign w:val="center"/>
          </w:tcPr>
          <w:p w14:paraId="7198535E" w14:textId="77777777" w:rsidR="00E366A1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1,49</w:t>
            </w:r>
          </w:p>
          <w:p w14:paraId="7BC3310F" w14:textId="77777777" w:rsidR="00E366A1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0,41</w:t>
            </w:r>
          </w:p>
          <w:p w14:paraId="0A3E0CA8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454" w:type="pct"/>
            <w:vAlign w:val="center"/>
          </w:tcPr>
          <w:p w14:paraId="0978346B" w14:textId="77777777" w:rsidR="00E366A1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-65,52</w:t>
            </w:r>
          </w:p>
          <w:p w14:paraId="637FA6DD" w14:textId="77777777" w:rsidR="00E366A1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-102,9</w:t>
            </w:r>
          </w:p>
          <w:p w14:paraId="33315CC1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-106,4</w:t>
            </w:r>
          </w:p>
        </w:tc>
        <w:tc>
          <w:tcPr>
            <w:tcW w:w="376" w:type="pct"/>
            <w:vAlign w:val="center"/>
          </w:tcPr>
          <w:p w14:paraId="07C0243F" w14:textId="77777777" w:rsidR="00E366A1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161,4</w:t>
            </w:r>
          </w:p>
          <w:p w14:paraId="713B26FA" w14:textId="77777777" w:rsidR="00E366A1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17,14</w:t>
            </w:r>
          </w:p>
          <w:p w14:paraId="05533777" w14:textId="77777777" w:rsidR="00E366A1" w:rsidRPr="006B4D69" w:rsidRDefault="00E366A1" w:rsidP="00ED425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12,12</w:t>
            </w:r>
          </w:p>
        </w:tc>
      </w:tr>
    </w:tbl>
    <w:p w14:paraId="23E20E1E" w14:textId="77777777" w:rsidR="00E366A1" w:rsidRPr="006B4D69" w:rsidRDefault="00E366A1" w:rsidP="00ED4254">
      <w:pPr>
        <w:autoSpaceDE w:val="0"/>
        <w:autoSpaceDN w:val="0"/>
        <w:adjustRightInd w:val="0"/>
        <w:spacing w:after="24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E8F857D" w14:textId="77777777" w:rsidR="00E366A1" w:rsidRDefault="00E366A1" w:rsidP="009454A7">
      <w:pPr>
        <w:rPr>
          <w:rFonts w:ascii="Times New Roman" w:hAnsi="Times New Roman" w:cs="Times New Roman"/>
          <w:sz w:val="28"/>
          <w:szCs w:val="28"/>
        </w:rPr>
      </w:pPr>
    </w:p>
    <w:p w14:paraId="4167E0D0" w14:textId="6EC0338E" w:rsidR="00E366A1" w:rsidRPr="00B04FBA" w:rsidRDefault="00E366A1" w:rsidP="00B04FBA">
      <w:pPr>
        <w:pStyle w:val="1"/>
        <w:spacing w:before="0" w:after="240" w:line="240" w:lineRule="auto"/>
        <w:jc w:val="center"/>
        <w:rPr>
          <w:rFonts w:ascii="Arial" w:eastAsiaTheme="minorEastAsia" w:hAnsi="Arial" w:cs="Arial"/>
          <w:sz w:val="30"/>
          <w:szCs w:val="30"/>
        </w:rPr>
      </w:pPr>
      <w:bookmarkStart w:id="34" w:name="_Toc116868271"/>
      <w:r w:rsidRPr="00B04FBA">
        <w:rPr>
          <w:rFonts w:ascii="Arial" w:eastAsiaTheme="minorEastAsia" w:hAnsi="Arial" w:cs="Arial"/>
          <w:sz w:val="30"/>
          <w:szCs w:val="30"/>
        </w:rPr>
        <w:lastRenderedPageBreak/>
        <w:t>Приложение Б</w:t>
      </w:r>
      <w:bookmarkEnd w:id="34"/>
    </w:p>
    <w:p w14:paraId="4B67B17D" w14:textId="42ACA7F6" w:rsidR="00710202" w:rsidRPr="00E366A1" w:rsidRDefault="00E366A1" w:rsidP="00E366A1">
      <w:pPr>
        <w:widowControl w:val="0"/>
        <w:shd w:val="clear" w:color="auto" w:fill="FFFFFF"/>
        <w:spacing w:after="240"/>
        <w:jc w:val="center"/>
        <w:outlineLvl w:val="0"/>
        <w:rPr>
          <w:rFonts w:ascii="Arial" w:eastAsiaTheme="minorEastAsia" w:hAnsi="Arial" w:cs="Arial"/>
          <w:spacing w:val="-1"/>
          <w:sz w:val="28"/>
          <w:szCs w:val="30"/>
        </w:rPr>
      </w:pPr>
      <w:bookmarkStart w:id="35" w:name="_Toc116868272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 wp14:anchorId="4D84A1A2" wp14:editId="2B13DB68">
            <wp:simplePos x="0" y="0"/>
            <wp:positionH relativeFrom="margin">
              <wp:align>right</wp:align>
            </wp:positionH>
            <wp:positionV relativeFrom="margin">
              <wp:posOffset>906145</wp:posOffset>
            </wp:positionV>
            <wp:extent cx="2933700" cy="5327015"/>
            <wp:effectExtent l="0" t="0" r="0" b="6985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70" t="2986" r="11591" b="14744"/>
                    <a:stretch/>
                  </pic:blipFill>
                  <pic:spPr bwMode="auto">
                    <a:xfrm>
                      <a:off x="0" y="0"/>
                      <a:ext cx="2933700" cy="53270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1" wp14:anchorId="29F65098" wp14:editId="1855CD35">
            <wp:simplePos x="0" y="0"/>
            <wp:positionH relativeFrom="margin">
              <wp:align>left</wp:align>
            </wp:positionH>
            <wp:positionV relativeFrom="margin">
              <wp:posOffset>998855</wp:posOffset>
            </wp:positionV>
            <wp:extent cx="2934702" cy="5254388"/>
            <wp:effectExtent l="0" t="0" r="0" b="381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85" t="8134" r="10871" b="10946"/>
                    <a:stretch/>
                  </pic:blipFill>
                  <pic:spPr bwMode="auto">
                    <a:xfrm>
                      <a:off x="0" y="0"/>
                      <a:ext cx="2934702" cy="52543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bookmarkStart w:id="36" w:name="_Hlk116955616"/>
      <w:r w:rsidRPr="00573F84">
        <w:rPr>
          <w:rFonts w:ascii="Arial" w:eastAsiaTheme="minorEastAsia" w:hAnsi="Arial" w:cs="Arial"/>
          <w:spacing w:val="-1"/>
          <w:sz w:val="28"/>
          <w:szCs w:val="30"/>
        </w:rPr>
        <w:t>Бухгалтерский баланс</w:t>
      </w:r>
      <w:bookmarkEnd w:id="0"/>
      <w:bookmarkEnd w:id="35"/>
      <w:bookmarkEnd w:id="36"/>
    </w:p>
    <w:sectPr w:rsidR="00710202" w:rsidRPr="00E366A1" w:rsidSect="00870D03">
      <w:headerReference w:type="default" r:id="rId13"/>
      <w:headerReference w:type="first" r:id="rId14"/>
      <w:pgSz w:w="11906" w:h="16838"/>
      <w:pgMar w:top="1134" w:right="851" w:bottom="1134" w:left="1701" w:header="709" w:footer="709" w:gutter="0"/>
      <w:pgNumType w:start="5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D7B998" w14:textId="77777777" w:rsidR="004110CA" w:rsidRDefault="004110CA" w:rsidP="005E5D6A">
      <w:pPr>
        <w:spacing w:after="0" w:line="240" w:lineRule="auto"/>
      </w:pPr>
      <w:r>
        <w:separator/>
      </w:r>
    </w:p>
  </w:endnote>
  <w:endnote w:type="continuationSeparator" w:id="0">
    <w:p w14:paraId="7128E92C" w14:textId="77777777" w:rsidR="004110CA" w:rsidRDefault="004110CA" w:rsidP="005E5D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1B854A" w14:textId="77777777" w:rsidR="004110CA" w:rsidRDefault="004110CA" w:rsidP="005E5D6A">
      <w:pPr>
        <w:spacing w:after="0" w:line="240" w:lineRule="auto"/>
      </w:pPr>
      <w:r>
        <w:separator/>
      </w:r>
    </w:p>
  </w:footnote>
  <w:footnote w:type="continuationSeparator" w:id="0">
    <w:p w14:paraId="0404DF59" w14:textId="77777777" w:rsidR="004110CA" w:rsidRDefault="004110CA" w:rsidP="005E5D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38439409"/>
      <w:docPartObj>
        <w:docPartGallery w:val="Page Numbers (Top of Page)"/>
        <w:docPartUnique/>
      </w:docPartObj>
    </w:sdtPr>
    <w:sdtEndPr/>
    <w:sdtContent>
      <w:p w14:paraId="637D7EFB" w14:textId="414FCD32" w:rsidR="00ED4254" w:rsidRDefault="00ED425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2D6A">
          <w:rPr>
            <w:noProof/>
          </w:rPr>
          <w:t>20</w:t>
        </w:r>
        <w:r>
          <w:fldChar w:fldCharType="end"/>
        </w:r>
      </w:p>
    </w:sdtContent>
  </w:sdt>
  <w:p w14:paraId="4E227963" w14:textId="77777777" w:rsidR="00ED4254" w:rsidRDefault="00ED4254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72510820"/>
      <w:docPartObj>
        <w:docPartGallery w:val="Page Numbers (Top of Page)"/>
        <w:docPartUnique/>
      </w:docPartObj>
    </w:sdtPr>
    <w:sdtEndPr/>
    <w:sdtContent>
      <w:p w14:paraId="74247183" w14:textId="34A7D6E9" w:rsidR="00ED4254" w:rsidRDefault="00ED425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2D6A">
          <w:rPr>
            <w:noProof/>
          </w:rPr>
          <w:t>5</w:t>
        </w:r>
        <w:r>
          <w:fldChar w:fldCharType="end"/>
        </w:r>
      </w:p>
    </w:sdtContent>
  </w:sdt>
  <w:p w14:paraId="51523B6D" w14:textId="77777777" w:rsidR="00ED4254" w:rsidRDefault="00ED4254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BC3B0C"/>
    <w:multiLevelType w:val="hybridMultilevel"/>
    <w:tmpl w:val="52284356"/>
    <w:lvl w:ilvl="0" w:tplc="04E8BA9A">
      <w:start w:val="1"/>
      <w:numFmt w:val="decimal"/>
      <w:lvlText w:val="%1)"/>
      <w:lvlJc w:val="left"/>
      <w:pPr>
        <w:ind w:left="1159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1CB5E89"/>
    <w:multiLevelType w:val="hybridMultilevel"/>
    <w:tmpl w:val="F6D6FF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9C4D84"/>
    <w:multiLevelType w:val="hybridMultilevel"/>
    <w:tmpl w:val="A38A7DF6"/>
    <w:lvl w:ilvl="0" w:tplc="95A214AE">
      <w:numFmt w:val="bullet"/>
      <w:lvlText w:val="•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330D279B"/>
    <w:multiLevelType w:val="hybridMultilevel"/>
    <w:tmpl w:val="84F06D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45494A"/>
    <w:multiLevelType w:val="multilevel"/>
    <w:tmpl w:val="DD826B0C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414" w:hanging="70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  <w:b/>
      </w:rPr>
    </w:lvl>
  </w:abstractNum>
  <w:abstractNum w:abstractNumId="5" w15:restartNumberingAfterBreak="0">
    <w:nsid w:val="40B7013B"/>
    <w:multiLevelType w:val="hybridMultilevel"/>
    <w:tmpl w:val="6A780694"/>
    <w:lvl w:ilvl="0" w:tplc="9DC0644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43A672EE"/>
    <w:multiLevelType w:val="hybridMultilevel"/>
    <w:tmpl w:val="E260FC7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488277E1"/>
    <w:multiLevelType w:val="hybridMultilevel"/>
    <w:tmpl w:val="9A9CCA3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4E6A78A0"/>
    <w:multiLevelType w:val="hybridMultilevel"/>
    <w:tmpl w:val="DDBC2348"/>
    <w:lvl w:ilvl="0" w:tplc="04190011">
      <w:start w:val="1"/>
      <w:numFmt w:val="decimal"/>
      <w:lvlText w:val="%1)"/>
      <w:lvlJc w:val="left"/>
      <w:pPr>
        <w:ind w:left="2149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9" w15:restartNumberingAfterBreak="0">
    <w:nsid w:val="4FA47B61"/>
    <w:multiLevelType w:val="hybridMultilevel"/>
    <w:tmpl w:val="3A7AD56E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586C7D63"/>
    <w:multiLevelType w:val="hybridMultilevel"/>
    <w:tmpl w:val="0A9C5AF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63A909E0"/>
    <w:multiLevelType w:val="hybridMultilevel"/>
    <w:tmpl w:val="628E38F0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2" w15:restartNumberingAfterBreak="0">
    <w:nsid w:val="767C4EA3"/>
    <w:multiLevelType w:val="hybridMultilevel"/>
    <w:tmpl w:val="1C0E93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76A14053"/>
    <w:multiLevelType w:val="hybridMultilevel"/>
    <w:tmpl w:val="F1B414D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77DE5983"/>
    <w:multiLevelType w:val="hybridMultilevel"/>
    <w:tmpl w:val="85B29424"/>
    <w:lvl w:ilvl="0" w:tplc="BE3A44B8">
      <w:start w:val="1"/>
      <w:numFmt w:val="decimal"/>
      <w:lvlText w:val="%1."/>
      <w:lvlJc w:val="left"/>
      <w:pPr>
        <w:ind w:left="1159" w:hanging="45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79C8371D"/>
    <w:multiLevelType w:val="hybridMultilevel"/>
    <w:tmpl w:val="6CF8DF06"/>
    <w:lvl w:ilvl="0" w:tplc="5A8AE08E">
      <w:start w:val="1"/>
      <w:numFmt w:val="decimal"/>
      <w:lvlText w:val="%1)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7A7F2873"/>
    <w:multiLevelType w:val="hybridMultilevel"/>
    <w:tmpl w:val="0632083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2"/>
  </w:num>
  <w:num w:numId="2">
    <w:abstractNumId w:val="11"/>
  </w:num>
  <w:num w:numId="3">
    <w:abstractNumId w:val="6"/>
  </w:num>
  <w:num w:numId="4">
    <w:abstractNumId w:val="0"/>
  </w:num>
  <w:num w:numId="5">
    <w:abstractNumId w:val="14"/>
  </w:num>
  <w:num w:numId="6">
    <w:abstractNumId w:val="13"/>
  </w:num>
  <w:num w:numId="7">
    <w:abstractNumId w:val="16"/>
  </w:num>
  <w:num w:numId="8">
    <w:abstractNumId w:val="2"/>
  </w:num>
  <w:num w:numId="9">
    <w:abstractNumId w:val="8"/>
  </w:num>
  <w:num w:numId="10">
    <w:abstractNumId w:val="7"/>
  </w:num>
  <w:num w:numId="11">
    <w:abstractNumId w:val="9"/>
  </w:num>
  <w:num w:numId="12">
    <w:abstractNumId w:val="10"/>
  </w:num>
  <w:num w:numId="13">
    <w:abstractNumId w:val="1"/>
  </w:num>
  <w:num w:numId="14">
    <w:abstractNumId w:val="3"/>
  </w:num>
  <w:num w:numId="15">
    <w:abstractNumId w:val="4"/>
  </w:num>
  <w:num w:numId="16">
    <w:abstractNumId w:val="15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0C42"/>
    <w:rsid w:val="000138C0"/>
    <w:rsid w:val="000207E7"/>
    <w:rsid w:val="0002177B"/>
    <w:rsid w:val="00022AAC"/>
    <w:rsid w:val="00027C7F"/>
    <w:rsid w:val="00042E8E"/>
    <w:rsid w:val="00045129"/>
    <w:rsid w:val="00050315"/>
    <w:rsid w:val="00060211"/>
    <w:rsid w:val="00062502"/>
    <w:rsid w:val="00065E93"/>
    <w:rsid w:val="0007017D"/>
    <w:rsid w:val="000766BA"/>
    <w:rsid w:val="00077192"/>
    <w:rsid w:val="000824A3"/>
    <w:rsid w:val="00093BBE"/>
    <w:rsid w:val="00097F24"/>
    <w:rsid w:val="000A2E2B"/>
    <w:rsid w:val="000A64AF"/>
    <w:rsid w:val="000B3678"/>
    <w:rsid w:val="000B4214"/>
    <w:rsid w:val="000B5EB7"/>
    <w:rsid w:val="000B799F"/>
    <w:rsid w:val="000D0D2C"/>
    <w:rsid w:val="000D6450"/>
    <w:rsid w:val="000E0311"/>
    <w:rsid w:val="000E2E32"/>
    <w:rsid w:val="00101122"/>
    <w:rsid w:val="00104325"/>
    <w:rsid w:val="00104BFF"/>
    <w:rsid w:val="001068B8"/>
    <w:rsid w:val="00106C63"/>
    <w:rsid w:val="00107ED4"/>
    <w:rsid w:val="001145E1"/>
    <w:rsid w:val="001211B6"/>
    <w:rsid w:val="00121415"/>
    <w:rsid w:val="0012652F"/>
    <w:rsid w:val="00132FD0"/>
    <w:rsid w:val="00133F34"/>
    <w:rsid w:val="0014585D"/>
    <w:rsid w:val="001553B4"/>
    <w:rsid w:val="00157B43"/>
    <w:rsid w:val="00162BB4"/>
    <w:rsid w:val="00163C25"/>
    <w:rsid w:val="00170C71"/>
    <w:rsid w:val="001873A2"/>
    <w:rsid w:val="00187B9F"/>
    <w:rsid w:val="00187DD6"/>
    <w:rsid w:val="00197290"/>
    <w:rsid w:val="001A2407"/>
    <w:rsid w:val="001B16A4"/>
    <w:rsid w:val="001B25E0"/>
    <w:rsid w:val="001B3DD3"/>
    <w:rsid w:val="001B7F3E"/>
    <w:rsid w:val="001C15F1"/>
    <w:rsid w:val="001E3C07"/>
    <w:rsid w:val="001E6331"/>
    <w:rsid w:val="001F0922"/>
    <w:rsid w:val="001F2859"/>
    <w:rsid w:val="001F3DED"/>
    <w:rsid w:val="001F41D1"/>
    <w:rsid w:val="001F69B5"/>
    <w:rsid w:val="00205D26"/>
    <w:rsid w:val="00211F60"/>
    <w:rsid w:val="00223364"/>
    <w:rsid w:val="00224773"/>
    <w:rsid w:val="002255EE"/>
    <w:rsid w:val="00225D5E"/>
    <w:rsid w:val="00244365"/>
    <w:rsid w:val="00245A8E"/>
    <w:rsid w:val="0024702E"/>
    <w:rsid w:val="00250F7C"/>
    <w:rsid w:val="00253B81"/>
    <w:rsid w:val="00255E89"/>
    <w:rsid w:val="00267572"/>
    <w:rsid w:val="00280E14"/>
    <w:rsid w:val="002830C8"/>
    <w:rsid w:val="00285092"/>
    <w:rsid w:val="0028583A"/>
    <w:rsid w:val="00286AF6"/>
    <w:rsid w:val="00287290"/>
    <w:rsid w:val="002A119C"/>
    <w:rsid w:val="002A19C1"/>
    <w:rsid w:val="002A44B5"/>
    <w:rsid w:val="002B1441"/>
    <w:rsid w:val="002B22FB"/>
    <w:rsid w:val="002B3B47"/>
    <w:rsid w:val="002B513B"/>
    <w:rsid w:val="002C2C8E"/>
    <w:rsid w:val="002C3E41"/>
    <w:rsid w:val="002C5A2C"/>
    <w:rsid w:val="002D33BA"/>
    <w:rsid w:val="002D6096"/>
    <w:rsid w:val="002E362F"/>
    <w:rsid w:val="002F732E"/>
    <w:rsid w:val="00300207"/>
    <w:rsid w:val="003030AF"/>
    <w:rsid w:val="00303F77"/>
    <w:rsid w:val="0032175F"/>
    <w:rsid w:val="0032522C"/>
    <w:rsid w:val="0033247E"/>
    <w:rsid w:val="0033735E"/>
    <w:rsid w:val="00343638"/>
    <w:rsid w:val="00347109"/>
    <w:rsid w:val="00347D4A"/>
    <w:rsid w:val="0035227E"/>
    <w:rsid w:val="0035463C"/>
    <w:rsid w:val="003555C3"/>
    <w:rsid w:val="003759B0"/>
    <w:rsid w:val="00377185"/>
    <w:rsid w:val="00391301"/>
    <w:rsid w:val="00391457"/>
    <w:rsid w:val="003943EF"/>
    <w:rsid w:val="003A05B2"/>
    <w:rsid w:val="003A0CDE"/>
    <w:rsid w:val="003A3C3E"/>
    <w:rsid w:val="003A453E"/>
    <w:rsid w:val="003A4875"/>
    <w:rsid w:val="003A5ACF"/>
    <w:rsid w:val="003A7307"/>
    <w:rsid w:val="003A7A96"/>
    <w:rsid w:val="003B70B5"/>
    <w:rsid w:val="003C773A"/>
    <w:rsid w:val="003D0987"/>
    <w:rsid w:val="003F2CDA"/>
    <w:rsid w:val="00402BFC"/>
    <w:rsid w:val="004110CA"/>
    <w:rsid w:val="00412388"/>
    <w:rsid w:val="004158FB"/>
    <w:rsid w:val="00422AAD"/>
    <w:rsid w:val="004248AE"/>
    <w:rsid w:val="00427DC2"/>
    <w:rsid w:val="004314CC"/>
    <w:rsid w:val="004340AC"/>
    <w:rsid w:val="0043562A"/>
    <w:rsid w:val="00440A07"/>
    <w:rsid w:val="0045169E"/>
    <w:rsid w:val="00455DD9"/>
    <w:rsid w:val="004634E8"/>
    <w:rsid w:val="0046586B"/>
    <w:rsid w:val="00471E18"/>
    <w:rsid w:val="00484C9E"/>
    <w:rsid w:val="00491996"/>
    <w:rsid w:val="00491B89"/>
    <w:rsid w:val="004A71FC"/>
    <w:rsid w:val="004C13C6"/>
    <w:rsid w:val="004D1C77"/>
    <w:rsid w:val="004D738C"/>
    <w:rsid w:val="004D796A"/>
    <w:rsid w:val="004F0436"/>
    <w:rsid w:val="004F362F"/>
    <w:rsid w:val="005042A1"/>
    <w:rsid w:val="00504D18"/>
    <w:rsid w:val="0052073C"/>
    <w:rsid w:val="00522ECB"/>
    <w:rsid w:val="00530F96"/>
    <w:rsid w:val="005369DF"/>
    <w:rsid w:val="005374DD"/>
    <w:rsid w:val="005459B8"/>
    <w:rsid w:val="00550252"/>
    <w:rsid w:val="00550888"/>
    <w:rsid w:val="00553E89"/>
    <w:rsid w:val="00554311"/>
    <w:rsid w:val="00561F42"/>
    <w:rsid w:val="0056444F"/>
    <w:rsid w:val="00565D78"/>
    <w:rsid w:val="005948CB"/>
    <w:rsid w:val="005B18C3"/>
    <w:rsid w:val="005B3771"/>
    <w:rsid w:val="005C0602"/>
    <w:rsid w:val="005D39C3"/>
    <w:rsid w:val="005D56B2"/>
    <w:rsid w:val="005E25C7"/>
    <w:rsid w:val="005E3040"/>
    <w:rsid w:val="005E5D6A"/>
    <w:rsid w:val="005E5FB6"/>
    <w:rsid w:val="005E67C7"/>
    <w:rsid w:val="00600D7A"/>
    <w:rsid w:val="00603F38"/>
    <w:rsid w:val="00611813"/>
    <w:rsid w:val="00627A23"/>
    <w:rsid w:val="00627D15"/>
    <w:rsid w:val="00630F19"/>
    <w:rsid w:val="00641F50"/>
    <w:rsid w:val="0064418C"/>
    <w:rsid w:val="00654F17"/>
    <w:rsid w:val="00660F20"/>
    <w:rsid w:val="00665F46"/>
    <w:rsid w:val="00672A96"/>
    <w:rsid w:val="0067357B"/>
    <w:rsid w:val="00674D9C"/>
    <w:rsid w:val="00684B1E"/>
    <w:rsid w:val="00685D5D"/>
    <w:rsid w:val="006955D7"/>
    <w:rsid w:val="006A074C"/>
    <w:rsid w:val="006A73E7"/>
    <w:rsid w:val="006A77AC"/>
    <w:rsid w:val="006B6B03"/>
    <w:rsid w:val="006C019C"/>
    <w:rsid w:val="006C4490"/>
    <w:rsid w:val="006E4C70"/>
    <w:rsid w:val="006F20B0"/>
    <w:rsid w:val="006F6BEB"/>
    <w:rsid w:val="00706818"/>
    <w:rsid w:val="0070765E"/>
    <w:rsid w:val="00710202"/>
    <w:rsid w:val="00712356"/>
    <w:rsid w:val="00714231"/>
    <w:rsid w:val="00721513"/>
    <w:rsid w:val="00722D85"/>
    <w:rsid w:val="0072623F"/>
    <w:rsid w:val="00746BE1"/>
    <w:rsid w:val="00755B38"/>
    <w:rsid w:val="007765CD"/>
    <w:rsid w:val="00783A0D"/>
    <w:rsid w:val="00785E8D"/>
    <w:rsid w:val="00791CA3"/>
    <w:rsid w:val="00792900"/>
    <w:rsid w:val="00797CB2"/>
    <w:rsid w:val="007B032E"/>
    <w:rsid w:val="007B0C42"/>
    <w:rsid w:val="007B6B3E"/>
    <w:rsid w:val="007C4C5A"/>
    <w:rsid w:val="007C65F9"/>
    <w:rsid w:val="007D61AD"/>
    <w:rsid w:val="007E10DA"/>
    <w:rsid w:val="007E2C50"/>
    <w:rsid w:val="007E5080"/>
    <w:rsid w:val="007F5351"/>
    <w:rsid w:val="007F71A6"/>
    <w:rsid w:val="0080441E"/>
    <w:rsid w:val="00805AE7"/>
    <w:rsid w:val="00812AFD"/>
    <w:rsid w:val="00841730"/>
    <w:rsid w:val="00842043"/>
    <w:rsid w:val="00861752"/>
    <w:rsid w:val="00861D57"/>
    <w:rsid w:val="00870D03"/>
    <w:rsid w:val="008935DD"/>
    <w:rsid w:val="008A5A17"/>
    <w:rsid w:val="008A5B41"/>
    <w:rsid w:val="008B0E83"/>
    <w:rsid w:val="008C3B06"/>
    <w:rsid w:val="008D3CFB"/>
    <w:rsid w:val="008D641C"/>
    <w:rsid w:val="008E1205"/>
    <w:rsid w:val="008E5BD5"/>
    <w:rsid w:val="008F26AA"/>
    <w:rsid w:val="008F5732"/>
    <w:rsid w:val="008F605E"/>
    <w:rsid w:val="00911922"/>
    <w:rsid w:val="00911A43"/>
    <w:rsid w:val="00912A83"/>
    <w:rsid w:val="00917E63"/>
    <w:rsid w:val="0093391D"/>
    <w:rsid w:val="00944D62"/>
    <w:rsid w:val="009454A7"/>
    <w:rsid w:val="009549F5"/>
    <w:rsid w:val="0096425C"/>
    <w:rsid w:val="009716FF"/>
    <w:rsid w:val="0097371B"/>
    <w:rsid w:val="00981C7B"/>
    <w:rsid w:val="00984B00"/>
    <w:rsid w:val="00987072"/>
    <w:rsid w:val="009871AC"/>
    <w:rsid w:val="00995868"/>
    <w:rsid w:val="009A379C"/>
    <w:rsid w:val="009A4D98"/>
    <w:rsid w:val="009A620D"/>
    <w:rsid w:val="009A711A"/>
    <w:rsid w:val="009B7D1D"/>
    <w:rsid w:val="009D21B2"/>
    <w:rsid w:val="009D2573"/>
    <w:rsid w:val="009E5751"/>
    <w:rsid w:val="009E61B3"/>
    <w:rsid w:val="009F3F1F"/>
    <w:rsid w:val="00A01ECE"/>
    <w:rsid w:val="00A117F2"/>
    <w:rsid w:val="00A119B5"/>
    <w:rsid w:val="00A11E24"/>
    <w:rsid w:val="00A30B9A"/>
    <w:rsid w:val="00A3182F"/>
    <w:rsid w:val="00A329E8"/>
    <w:rsid w:val="00A3736F"/>
    <w:rsid w:val="00A511D4"/>
    <w:rsid w:val="00A54A7B"/>
    <w:rsid w:val="00A55BCE"/>
    <w:rsid w:val="00A57BBE"/>
    <w:rsid w:val="00A709BD"/>
    <w:rsid w:val="00A71DB0"/>
    <w:rsid w:val="00A72306"/>
    <w:rsid w:val="00A7299A"/>
    <w:rsid w:val="00A74CD5"/>
    <w:rsid w:val="00A8455A"/>
    <w:rsid w:val="00A86449"/>
    <w:rsid w:val="00AA5079"/>
    <w:rsid w:val="00AC59B3"/>
    <w:rsid w:val="00AD2A31"/>
    <w:rsid w:val="00AD38D0"/>
    <w:rsid w:val="00AD7F2B"/>
    <w:rsid w:val="00AE14EF"/>
    <w:rsid w:val="00AE23C6"/>
    <w:rsid w:val="00AE6FE6"/>
    <w:rsid w:val="00AF2024"/>
    <w:rsid w:val="00AF3DBC"/>
    <w:rsid w:val="00B019E7"/>
    <w:rsid w:val="00B04FBA"/>
    <w:rsid w:val="00B347BB"/>
    <w:rsid w:val="00B40AC6"/>
    <w:rsid w:val="00B45710"/>
    <w:rsid w:val="00B54FBF"/>
    <w:rsid w:val="00B5719F"/>
    <w:rsid w:val="00B6767B"/>
    <w:rsid w:val="00B70C8D"/>
    <w:rsid w:val="00B72A51"/>
    <w:rsid w:val="00B756EA"/>
    <w:rsid w:val="00B77F87"/>
    <w:rsid w:val="00B843DA"/>
    <w:rsid w:val="00B93FBE"/>
    <w:rsid w:val="00B95748"/>
    <w:rsid w:val="00BC4C92"/>
    <w:rsid w:val="00BD1205"/>
    <w:rsid w:val="00BD6BCD"/>
    <w:rsid w:val="00BD72D8"/>
    <w:rsid w:val="00BE2683"/>
    <w:rsid w:val="00BE4318"/>
    <w:rsid w:val="00BF0663"/>
    <w:rsid w:val="00BF6707"/>
    <w:rsid w:val="00C11EF1"/>
    <w:rsid w:val="00C33586"/>
    <w:rsid w:val="00C378F8"/>
    <w:rsid w:val="00C4465E"/>
    <w:rsid w:val="00C53714"/>
    <w:rsid w:val="00C62F68"/>
    <w:rsid w:val="00C64A76"/>
    <w:rsid w:val="00C65BC0"/>
    <w:rsid w:val="00C759AA"/>
    <w:rsid w:val="00C83CC9"/>
    <w:rsid w:val="00C90A2A"/>
    <w:rsid w:val="00C9594B"/>
    <w:rsid w:val="00C97E61"/>
    <w:rsid w:val="00CA2D6A"/>
    <w:rsid w:val="00CA6DA6"/>
    <w:rsid w:val="00CB0F68"/>
    <w:rsid w:val="00CD12B7"/>
    <w:rsid w:val="00CD1596"/>
    <w:rsid w:val="00CD274F"/>
    <w:rsid w:val="00CE3E0B"/>
    <w:rsid w:val="00CE5638"/>
    <w:rsid w:val="00CF0865"/>
    <w:rsid w:val="00CF3584"/>
    <w:rsid w:val="00D062AA"/>
    <w:rsid w:val="00D101DB"/>
    <w:rsid w:val="00D14B7D"/>
    <w:rsid w:val="00D279FB"/>
    <w:rsid w:val="00D377E1"/>
    <w:rsid w:val="00D46FF7"/>
    <w:rsid w:val="00D5706F"/>
    <w:rsid w:val="00D5751E"/>
    <w:rsid w:val="00D6096D"/>
    <w:rsid w:val="00D62BF6"/>
    <w:rsid w:val="00D67C37"/>
    <w:rsid w:val="00D71C79"/>
    <w:rsid w:val="00D924C6"/>
    <w:rsid w:val="00D92F88"/>
    <w:rsid w:val="00D95D5B"/>
    <w:rsid w:val="00DA546D"/>
    <w:rsid w:val="00DB0315"/>
    <w:rsid w:val="00DB2860"/>
    <w:rsid w:val="00DB2A0B"/>
    <w:rsid w:val="00DB4D5D"/>
    <w:rsid w:val="00DB517C"/>
    <w:rsid w:val="00DB7DE5"/>
    <w:rsid w:val="00DC0A9E"/>
    <w:rsid w:val="00DC181D"/>
    <w:rsid w:val="00DC5E3C"/>
    <w:rsid w:val="00DD054C"/>
    <w:rsid w:val="00DD2176"/>
    <w:rsid w:val="00DD2940"/>
    <w:rsid w:val="00DD7909"/>
    <w:rsid w:val="00DE49C3"/>
    <w:rsid w:val="00DE6B66"/>
    <w:rsid w:val="00DF1CF1"/>
    <w:rsid w:val="00E00BB4"/>
    <w:rsid w:val="00E00BC1"/>
    <w:rsid w:val="00E0117A"/>
    <w:rsid w:val="00E02113"/>
    <w:rsid w:val="00E0375F"/>
    <w:rsid w:val="00E10096"/>
    <w:rsid w:val="00E10D05"/>
    <w:rsid w:val="00E16030"/>
    <w:rsid w:val="00E16C09"/>
    <w:rsid w:val="00E25097"/>
    <w:rsid w:val="00E265C8"/>
    <w:rsid w:val="00E27D70"/>
    <w:rsid w:val="00E366A1"/>
    <w:rsid w:val="00E4427A"/>
    <w:rsid w:val="00E443C5"/>
    <w:rsid w:val="00E44B10"/>
    <w:rsid w:val="00E45695"/>
    <w:rsid w:val="00E51C03"/>
    <w:rsid w:val="00E65C66"/>
    <w:rsid w:val="00E73B31"/>
    <w:rsid w:val="00E74122"/>
    <w:rsid w:val="00E74EBF"/>
    <w:rsid w:val="00E770EB"/>
    <w:rsid w:val="00E84A68"/>
    <w:rsid w:val="00EA13A1"/>
    <w:rsid w:val="00EC492D"/>
    <w:rsid w:val="00ED20FD"/>
    <w:rsid w:val="00ED2C4B"/>
    <w:rsid w:val="00ED3287"/>
    <w:rsid w:val="00ED4254"/>
    <w:rsid w:val="00ED65C4"/>
    <w:rsid w:val="00EE79B2"/>
    <w:rsid w:val="00F02D85"/>
    <w:rsid w:val="00F04EBB"/>
    <w:rsid w:val="00F13DB8"/>
    <w:rsid w:val="00F15B88"/>
    <w:rsid w:val="00F26CAA"/>
    <w:rsid w:val="00F51A2B"/>
    <w:rsid w:val="00F575CB"/>
    <w:rsid w:val="00F65B07"/>
    <w:rsid w:val="00F70849"/>
    <w:rsid w:val="00F71234"/>
    <w:rsid w:val="00F746D6"/>
    <w:rsid w:val="00F80E68"/>
    <w:rsid w:val="00F83A7C"/>
    <w:rsid w:val="00FA0D01"/>
    <w:rsid w:val="00FB6D22"/>
    <w:rsid w:val="00FD5B8B"/>
    <w:rsid w:val="00FE0F86"/>
    <w:rsid w:val="00FE29EA"/>
    <w:rsid w:val="00FE5E61"/>
    <w:rsid w:val="00FE7DF7"/>
    <w:rsid w:val="00FF10CD"/>
    <w:rsid w:val="00FF24D2"/>
    <w:rsid w:val="00FF2FBA"/>
    <w:rsid w:val="00FF3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FD6DF"/>
  <w15:docId w15:val="{C5EF83B2-7D5F-4916-81DE-D2D0CE6FB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aliases w:val="Заголовок 1 ВГУЭС"/>
    <w:basedOn w:val="a"/>
    <w:next w:val="a"/>
    <w:link w:val="10"/>
    <w:uiPriority w:val="9"/>
    <w:qFormat/>
    <w:rsid w:val="006C019C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13DB8"/>
    <w:pPr>
      <w:keepNext/>
      <w:keepLines/>
      <w:spacing w:after="120" w:line="240" w:lineRule="auto"/>
      <w:outlineLvl w:val="1"/>
    </w:pPr>
    <w:rPr>
      <w:rFonts w:ascii="Arial" w:eastAsiaTheme="majorEastAsia" w:hAnsi="Arial" w:cstheme="majorBidi"/>
      <w:sz w:val="28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F26A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4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F13DB8"/>
    <w:rPr>
      <w:rFonts w:ascii="Arial" w:eastAsiaTheme="majorEastAsia" w:hAnsi="Arial" w:cstheme="majorBidi"/>
      <w:sz w:val="28"/>
      <w:szCs w:val="26"/>
    </w:rPr>
  </w:style>
  <w:style w:type="paragraph" w:styleId="a4">
    <w:name w:val="List Paragraph"/>
    <w:basedOn w:val="a"/>
    <w:uiPriority w:val="34"/>
    <w:qFormat/>
    <w:rsid w:val="002D6096"/>
    <w:pPr>
      <w:ind w:left="720"/>
      <w:contextualSpacing/>
    </w:pPr>
  </w:style>
  <w:style w:type="character" w:customStyle="1" w:styleId="10">
    <w:name w:val="Заголовок 1 Знак"/>
    <w:aliases w:val="Заголовок 1 ВГУЭС Знак"/>
    <w:basedOn w:val="a0"/>
    <w:link w:val="1"/>
    <w:uiPriority w:val="9"/>
    <w:rsid w:val="006C019C"/>
    <w:rPr>
      <w:rFonts w:ascii="Times New Roman" w:eastAsiaTheme="majorEastAsia" w:hAnsi="Times New Roman" w:cstheme="majorBidi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5E5D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E5D6A"/>
  </w:style>
  <w:style w:type="paragraph" w:styleId="a7">
    <w:name w:val="footer"/>
    <w:basedOn w:val="a"/>
    <w:link w:val="a8"/>
    <w:uiPriority w:val="99"/>
    <w:unhideWhenUsed/>
    <w:rsid w:val="005E5D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E5D6A"/>
  </w:style>
  <w:style w:type="paragraph" w:styleId="a9">
    <w:name w:val="TOC Heading"/>
    <w:basedOn w:val="1"/>
    <w:next w:val="a"/>
    <w:uiPriority w:val="39"/>
    <w:unhideWhenUsed/>
    <w:qFormat/>
    <w:rsid w:val="003D0987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917E63"/>
    <w:pPr>
      <w:tabs>
        <w:tab w:val="right" w:leader="dot" w:pos="9344"/>
      </w:tabs>
      <w:spacing w:after="120" w:line="240" w:lineRule="auto"/>
      <w:jc w:val="center"/>
    </w:pPr>
    <w:rPr>
      <w:rFonts w:ascii="Arial" w:hAnsi="Arial" w:cs="Arial"/>
      <w:sz w:val="30"/>
      <w:szCs w:val="30"/>
    </w:rPr>
  </w:style>
  <w:style w:type="paragraph" w:styleId="21">
    <w:name w:val="toc 2"/>
    <w:basedOn w:val="a"/>
    <w:next w:val="a"/>
    <w:autoRedefine/>
    <w:uiPriority w:val="39"/>
    <w:unhideWhenUsed/>
    <w:rsid w:val="00917E63"/>
    <w:pPr>
      <w:tabs>
        <w:tab w:val="right" w:leader="dot" w:pos="9344"/>
      </w:tabs>
      <w:spacing w:before="120" w:after="0"/>
      <w:ind w:firstLine="709"/>
    </w:pPr>
    <w:rPr>
      <w:rFonts w:ascii="Times New Roman" w:hAnsi="Times New Roman" w:cs="Times New Roman"/>
      <w:noProof/>
      <w:sz w:val="28"/>
      <w:szCs w:val="28"/>
    </w:rPr>
  </w:style>
  <w:style w:type="character" w:styleId="aa">
    <w:name w:val="Hyperlink"/>
    <w:basedOn w:val="a0"/>
    <w:uiPriority w:val="99"/>
    <w:unhideWhenUsed/>
    <w:rsid w:val="003D0987"/>
    <w:rPr>
      <w:color w:val="0563C1" w:themeColor="hyperlink"/>
      <w:u w:val="single"/>
    </w:rPr>
  </w:style>
  <w:style w:type="paragraph" w:styleId="3">
    <w:name w:val="toc 3"/>
    <w:basedOn w:val="a"/>
    <w:next w:val="a"/>
    <w:autoRedefine/>
    <w:uiPriority w:val="39"/>
    <w:unhideWhenUsed/>
    <w:rsid w:val="00EE79B2"/>
    <w:pPr>
      <w:spacing w:after="0"/>
      <w:ind w:left="440"/>
    </w:pPr>
    <w:rPr>
      <w:rFonts w:cstheme="minorHAnsi"/>
      <w:sz w:val="20"/>
      <w:szCs w:val="20"/>
    </w:rPr>
  </w:style>
  <w:style w:type="paragraph" w:styleId="41">
    <w:name w:val="toc 4"/>
    <w:basedOn w:val="a"/>
    <w:next w:val="a"/>
    <w:autoRedefine/>
    <w:uiPriority w:val="39"/>
    <w:unhideWhenUsed/>
    <w:rsid w:val="00EE79B2"/>
    <w:pPr>
      <w:spacing w:after="0"/>
      <w:ind w:left="660"/>
    </w:pPr>
    <w:rPr>
      <w:rFonts w:cstheme="minorHAnsi"/>
      <w:sz w:val="20"/>
      <w:szCs w:val="20"/>
    </w:rPr>
  </w:style>
  <w:style w:type="paragraph" w:styleId="5">
    <w:name w:val="toc 5"/>
    <w:basedOn w:val="a"/>
    <w:next w:val="a"/>
    <w:autoRedefine/>
    <w:uiPriority w:val="39"/>
    <w:unhideWhenUsed/>
    <w:rsid w:val="00EE79B2"/>
    <w:pPr>
      <w:spacing w:after="0"/>
      <w:ind w:left="880"/>
    </w:pPr>
    <w:rPr>
      <w:rFonts w:cs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unhideWhenUsed/>
    <w:rsid w:val="00EE79B2"/>
    <w:pPr>
      <w:spacing w:after="0"/>
      <w:ind w:left="1100"/>
    </w:pPr>
    <w:rPr>
      <w:rFonts w:cs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unhideWhenUsed/>
    <w:rsid w:val="00EE79B2"/>
    <w:pPr>
      <w:spacing w:after="0"/>
      <w:ind w:left="1320"/>
    </w:pPr>
    <w:rPr>
      <w:rFonts w:cs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rsid w:val="00EE79B2"/>
    <w:pPr>
      <w:spacing w:after="0"/>
      <w:ind w:left="1540"/>
    </w:pPr>
    <w:rPr>
      <w:rFonts w:cs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rsid w:val="00EE79B2"/>
    <w:pPr>
      <w:spacing w:after="0"/>
      <w:ind w:left="1760"/>
    </w:pPr>
    <w:rPr>
      <w:rFonts w:cstheme="minorHAnsi"/>
      <w:sz w:val="20"/>
      <w:szCs w:val="20"/>
    </w:rPr>
  </w:style>
  <w:style w:type="character" w:customStyle="1" w:styleId="40">
    <w:name w:val="Заголовок 4 Знак"/>
    <w:basedOn w:val="a0"/>
    <w:link w:val="4"/>
    <w:uiPriority w:val="9"/>
    <w:semiHidden/>
    <w:rsid w:val="008F26A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cxspmiddlemrcssattr">
    <w:name w:val="cxspmiddle_mr_css_attr"/>
    <w:basedOn w:val="a"/>
    <w:rsid w:val="00C11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Unresolved Mention"/>
    <w:basedOn w:val="a0"/>
    <w:uiPriority w:val="99"/>
    <w:semiHidden/>
    <w:unhideWhenUsed/>
    <w:rsid w:val="004158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78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0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1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7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5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8946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53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42863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909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02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41283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16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5308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239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1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6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header" Target="header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Мужчины</c:v>
                </c:pt>
              </c:strCache>
            </c:strRef>
          </c:tx>
          <c:spPr>
            <a:solidFill>
              <a:schemeClr val="accent1">
                <a:shade val="76000"/>
              </a:schemeClr>
            </a:solidFill>
            <a:ln>
              <a:noFill/>
            </a:ln>
            <a:effectLst/>
          </c:spPr>
          <c:invertIfNegative val="0"/>
          <c:cat>
            <c:numRef>
              <c:f>Лист1!$A$2:$A$4</c:f>
              <c:numCache>
                <c:formatCode>General</c:formatCode>
                <c:ptCount val="3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194</c:v>
                </c:pt>
                <c:pt idx="1">
                  <c:v>203</c:v>
                </c:pt>
                <c:pt idx="2">
                  <c:v>207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DB5-4DE3-A6F0-11BB90689EE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Женщины</c:v>
                </c:pt>
              </c:strCache>
            </c:strRef>
          </c:tx>
          <c:spPr>
            <a:solidFill>
              <a:schemeClr val="accent1">
                <a:tint val="77000"/>
              </a:schemeClr>
            </a:solidFill>
            <a:ln>
              <a:noFill/>
            </a:ln>
            <a:effectLst/>
          </c:spPr>
          <c:invertIfNegative val="0"/>
          <c:cat>
            <c:numRef>
              <c:f>Лист1!$A$2:$A$4</c:f>
              <c:numCache>
                <c:formatCode>General</c:formatCode>
                <c:ptCount val="3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200</c:v>
                </c:pt>
                <c:pt idx="1">
                  <c:v>239</c:v>
                </c:pt>
                <c:pt idx="2">
                  <c:v>295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DB5-4DE3-A6F0-11BB90689EE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63204448"/>
        <c:axId val="363204840"/>
      </c:barChart>
      <c:catAx>
        <c:axId val="3632044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63204840"/>
        <c:crosses val="autoZero"/>
        <c:auto val="1"/>
        <c:lblAlgn val="ctr"/>
        <c:lblOffset val="100"/>
        <c:noMultiLvlLbl val="0"/>
      </c:catAx>
      <c:valAx>
        <c:axId val="3632048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63204448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</c:dTable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от 18 до 25</c:v>
                </c:pt>
              </c:strCache>
            </c:strRef>
          </c:tx>
          <c:spPr>
            <a:solidFill>
              <a:schemeClr val="accent1">
                <a:shade val="58000"/>
              </a:schemeClr>
            </a:solidFill>
            <a:ln>
              <a:noFill/>
            </a:ln>
            <a:effectLst/>
          </c:spPr>
          <c:invertIfNegative val="0"/>
          <c:cat>
            <c:numRef>
              <c:f>Лист1!$A$2:$A$4</c:f>
              <c:numCache>
                <c:formatCode>General</c:formatCode>
                <c:ptCount val="3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127</c:v>
                </c:pt>
                <c:pt idx="1">
                  <c:v>146</c:v>
                </c:pt>
                <c:pt idx="2">
                  <c:v>178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437-44F8-8CB5-D12F8549C391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от 26 до 35</c:v>
                </c:pt>
              </c:strCache>
            </c:strRef>
          </c:tx>
          <c:spPr>
            <a:solidFill>
              <a:schemeClr val="accent1">
                <a:shade val="86000"/>
              </a:schemeClr>
            </a:solidFill>
            <a:ln>
              <a:noFill/>
            </a:ln>
            <a:effectLst/>
          </c:spPr>
          <c:invertIfNegative val="0"/>
          <c:cat>
            <c:numRef>
              <c:f>Лист1!$A$2:$A$4</c:f>
              <c:numCache>
                <c:formatCode>General</c:formatCode>
                <c:ptCount val="3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125</c:v>
                </c:pt>
                <c:pt idx="1">
                  <c:v>130</c:v>
                </c:pt>
                <c:pt idx="2">
                  <c:v>156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437-44F8-8CB5-D12F8549C391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от 36 до 45</c:v>
                </c:pt>
              </c:strCache>
            </c:strRef>
          </c:tx>
          <c:spPr>
            <a:solidFill>
              <a:schemeClr val="accent1">
                <a:tint val="86000"/>
              </a:schemeClr>
            </a:solidFill>
            <a:ln>
              <a:noFill/>
            </a:ln>
            <a:effectLst/>
          </c:spPr>
          <c:invertIfNegative val="0"/>
          <c:cat>
            <c:numRef>
              <c:f>Лист1!$A$2:$A$4</c:f>
              <c:numCache>
                <c:formatCode>General</c:formatCode>
                <c:ptCount val="3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59</c:v>
                </c:pt>
                <c:pt idx="1">
                  <c:v>67</c:v>
                </c:pt>
                <c:pt idx="2">
                  <c:v>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437-44F8-8CB5-D12F8549C391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от 46 и выше</c:v>
                </c:pt>
              </c:strCache>
            </c:strRef>
          </c:tx>
          <c:spPr>
            <a:solidFill>
              <a:schemeClr val="accent1">
                <a:tint val="58000"/>
              </a:schemeClr>
            </a:solidFill>
            <a:ln>
              <a:noFill/>
            </a:ln>
            <a:effectLst/>
          </c:spPr>
          <c:invertIfNegative val="0"/>
          <c:cat>
            <c:numRef>
              <c:f>Лист1!$A$2:$A$4</c:f>
              <c:numCache>
                <c:formatCode>General</c:formatCode>
                <c:ptCount val="3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83</c:v>
                </c:pt>
                <c:pt idx="1">
                  <c:v>99</c:v>
                </c:pt>
                <c:pt idx="2">
                  <c:v>76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437-44F8-8CB5-D12F8549C39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20767936"/>
        <c:axId val="520768328"/>
      </c:barChart>
      <c:catAx>
        <c:axId val="5207679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20768328"/>
        <c:crosses val="autoZero"/>
        <c:auto val="1"/>
        <c:lblAlgn val="ctr"/>
        <c:lblOffset val="100"/>
        <c:noMultiLvlLbl val="0"/>
      </c:catAx>
      <c:valAx>
        <c:axId val="5207683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520767936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</c:dTable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4">
  <a:schemeClr val="accent1"/>
</cs:colorStyle>
</file>

<file path=word/charts/colors2.xml><?xml version="1.0" encoding="utf-8"?>
<cs:colorStyle xmlns:cs="http://schemas.microsoft.com/office/drawing/2012/chartStyle" xmlns:a="http://schemas.openxmlformats.org/drawingml/2006/main" meth="withinLinear" id="14">
  <a:schemeClr val="accent1"/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553FBB-83FA-4AC2-9D91-56EFD4185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2823</TotalTime>
  <Pages>33</Pages>
  <Words>7753</Words>
  <Characters>44194</Characters>
  <Application>Microsoft Office Word</Application>
  <DocSecurity>0</DocSecurity>
  <Lines>368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User</cp:lastModifiedBy>
  <cp:revision>19</cp:revision>
  <dcterms:created xsi:type="dcterms:W3CDTF">2022-05-25T11:51:00Z</dcterms:created>
  <dcterms:modified xsi:type="dcterms:W3CDTF">2022-10-17T17:22:00Z</dcterms:modified>
</cp:coreProperties>
</file>