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56138" w14:textId="77777777" w:rsidR="00772C20" w:rsidRPr="00F14047" w:rsidRDefault="00772C20" w:rsidP="00772C20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0C6F8CF2" w14:textId="77777777" w:rsidR="00772C20" w:rsidRPr="00F14047" w:rsidRDefault="00772C20" w:rsidP="00772C20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2E7ECD19" w14:textId="77777777" w:rsidR="00772C20" w:rsidRDefault="00772C20" w:rsidP="00772C20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518EFFDD" w14:textId="77777777" w:rsidR="00772C20" w:rsidRPr="005D15ED" w:rsidRDefault="00772C20" w:rsidP="00772C20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75FA9B92" w14:textId="77777777" w:rsidR="00772C20" w:rsidRPr="00F14047" w:rsidRDefault="00772C20" w:rsidP="00772C20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2A2F2B86" w14:textId="77777777" w:rsidR="00772C20" w:rsidRDefault="00772C20" w:rsidP="00772C20">
      <w:pPr>
        <w:rPr>
          <w:sz w:val="28"/>
        </w:rPr>
      </w:pPr>
    </w:p>
    <w:p w14:paraId="6EA57457" w14:textId="77777777" w:rsidR="00772C20" w:rsidRDefault="00772C20" w:rsidP="00772C20">
      <w:pPr>
        <w:rPr>
          <w:sz w:val="28"/>
        </w:rPr>
      </w:pPr>
    </w:p>
    <w:p w14:paraId="5C6D2471" w14:textId="77777777" w:rsidR="00772C20" w:rsidRDefault="00772C20" w:rsidP="00772C20">
      <w:pPr>
        <w:ind w:left="6372"/>
      </w:pPr>
    </w:p>
    <w:p w14:paraId="621BE02F" w14:textId="77777777" w:rsidR="00772C20" w:rsidRDefault="00772C20" w:rsidP="00772C20"/>
    <w:p w14:paraId="627462CF" w14:textId="77777777" w:rsidR="00772C20" w:rsidRDefault="00772C20" w:rsidP="00772C20">
      <w:pPr>
        <w:ind w:left="6372"/>
      </w:pPr>
    </w:p>
    <w:p w14:paraId="25FF8315" w14:textId="77777777" w:rsidR="00772C20" w:rsidRDefault="00772C20" w:rsidP="00772C20">
      <w:pPr>
        <w:ind w:left="6372"/>
      </w:pPr>
    </w:p>
    <w:p w14:paraId="565474F9" w14:textId="77777777" w:rsidR="00772C20" w:rsidRDefault="00772C20" w:rsidP="00772C20">
      <w:pPr>
        <w:jc w:val="right"/>
        <w:rPr>
          <w:sz w:val="28"/>
        </w:rPr>
      </w:pPr>
    </w:p>
    <w:p w14:paraId="01186514" w14:textId="77777777" w:rsidR="00772C20" w:rsidRDefault="00772C20" w:rsidP="00772C20">
      <w:pPr>
        <w:jc w:val="right"/>
        <w:rPr>
          <w:sz w:val="28"/>
        </w:rPr>
      </w:pPr>
    </w:p>
    <w:p w14:paraId="1FEA63F8" w14:textId="77777777" w:rsidR="00772C20" w:rsidRPr="001E0A32" w:rsidRDefault="00772C20" w:rsidP="001E0A32">
      <w:pPr>
        <w:spacing w:before="240" w:after="60" w:line="360" w:lineRule="auto"/>
        <w:jc w:val="center"/>
        <w:rPr>
          <w:sz w:val="48"/>
          <w:szCs w:val="48"/>
        </w:rPr>
      </w:pPr>
      <w:r w:rsidRPr="001E0A32">
        <w:rPr>
          <w:sz w:val="48"/>
          <w:szCs w:val="48"/>
        </w:rPr>
        <w:t>ОТЧЕТ</w:t>
      </w:r>
    </w:p>
    <w:p w14:paraId="46697DE4" w14:textId="77777777" w:rsidR="009E00CB" w:rsidRDefault="00772C20" w:rsidP="00772C20">
      <w:pPr>
        <w:spacing w:after="240"/>
        <w:jc w:val="center"/>
        <w:rPr>
          <w:color w:val="000000" w:themeColor="text1"/>
          <w:sz w:val="44"/>
          <w:szCs w:val="44"/>
        </w:rPr>
      </w:pPr>
      <w:r>
        <w:rPr>
          <w:sz w:val="44"/>
          <w:szCs w:val="44"/>
        </w:rPr>
        <w:t xml:space="preserve">по учебной </w:t>
      </w:r>
      <w:r>
        <w:rPr>
          <w:color w:val="000000" w:themeColor="text1"/>
          <w:sz w:val="44"/>
          <w:szCs w:val="44"/>
        </w:rPr>
        <w:t>ознакомительной</w:t>
      </w:r>
      <w:r w:rsidRPr="00D12503">
        <w:rPr>
          <w:color w:val="000000" w:themeColor="text1"/>
          <w:sz w:val="44"/>
          <w:szCs w:val="44"/>
        </w:rPr>
        <w:t xml:space="preserve"> практике </w:t>
      </w:r>
    </w:p>
    <w:p w14:paraId="7E09E14E" w14:textId="6BC9F064" w:rsidR="00772C20" w:rsidRPr="00D12503" w:rsidRDefault="009E00CB" w:rsidP="003C3E0E">
      <w:pPr>
        <w:spacing w:after="240"/>
        <w:jc w:val="center"/>
        <w:rPr>
          <w:color w:val="000000" w:themeColor="text1"/>
          <w:sz w:val="44"/>
          <w:szCs w:val="44"/>
        </w:rPr>
      </w:pPr>
      <w:r w:rsidRPr="00315C5D">
        <w:rPr>
          <w:color w:val="000000" w:themeColor="text1"/>
          <w:sz w:val="40"/>
          <w:szCs w:val="40"/>
        </w:rPr>
        <w:t>4 семестр код 44667</w:t>
      </w:r>
    </w:p>
    <w:p w14:paraId="3CE5CB1B" w14:textId="1C094683" w:rsidR="00772C20" w:rsidRPr="00382EB5" w:rsidRDefault="0095031E" w:rsidP="0095031E">
      <w:pPr>
        <w:pStyle w:val="a3"/>
        <w:ind w:left="0" w:right="-72"/>
        <w:jc w:val="center"/>
        <w:rPr>
          <w:color w:val="000000" w:themeColor="text1"/>
          <w:sz w:val="8"/>
          <w:szCs w:val="8"/>
        </w:rPr>
      </w:pPr>
      <w:r w:rsidRPr="00382EB5">
        <w:rPr>
          <w:color w:val="000000" w:themeColor="text1"/>
          <w:sz w:val="28"/>
          <w:szCs w:val="28"/>
        </w:rPr>
        <w:t>ФГБ</w:t>
      </w:r>
      <w:r w:rsidR="00772C20" w:rsidRPr="00382EB5">
        <w:rPr>
          <w:color w:val="000000" w:themeColor="text1"/>
          <w:sz w:val="28"/>
          <w:szCs w:val="28"/>
        </w:rPr>
        <w:t>О</w:t>
      </w:r>
      <w:r w:rsidRPr="00382EB5">
        <w:rPr>
          <w:color w:val="000000" w:themeColor="text1"/>
          <w:sz w:val="28"/>
          <w:szCs w:val="28"/>
        </w:rPr>
        <w:t>У ВО</w:t>
      </w:r>
      <w:r w:rsidR="00772C20" w:rsidRPr="00382EB5">
        <w:rPr>
          <w:color w:val="000000" w:themeColor="text1"/>
          <w:sz w:val="28"/>
          <w:szCs w:val="28"/>
        </w:rPr>
        <w:t xml:space="preserve"> «</w:t>
      </w:r>
      <w:r w:rsidRPr="00382EB5">
        <w:rPr>
          <w:color w:val="000000" w:themeColor="text1"/>
          <w:sz w:val="28"/>
          <w:szCs w:val="28"/>
        </w:rPr>
        <w:t>ВЛАДИВОСТОКСКИЙ ГОСУДАРСТВЕННЫЙ УНИВЕРСИТЕТ</w:t>
      </w:r>
      <w:r w:rsidR="00D32936" w:rsidRPr="00382EB5">
        <w:rPr>
          <w:color w:val="000000" w:themeColor="text1"/>
          <w:sz w:val="28"/>
          <w:szCs w:val="28"/>
        </w:rPr>
        <w:t>»,</w:t>
      </w:r>
      <w:r w:rsidR="00D32936" w:rsidRPr="00382EB5">
        <w:rPr>
          <w:rFonts w:ascii="Tahoma" w:hAnsi="Tahoma" w:cs="Tahoma"/>
          <w:color w:val="222222"/>
          <w:sz w:val="10"/>
          <w:szCs w:val="10"/>
          <w:shd w:val="clear" w:color="auto" w:fill="FFFFFF"/>
        </w:rPr>
        <w:t xml:space="preserve"> </w:t>
      </w:r>
      <w:r w:rsidR="00D32936" w:rsidRPr="00382EB5">
        <w:rPr>
          <w:color w:val="000000" w:themeColor="text1"/>
          <w:sz w:val="28"/>
          <w:szCs w:val="28"/>
        </w:rPr>
        <w:t>Д</w:t>
      </w:r>
      <w:r w:rsidR="003E02DC" w:rsidRPr="00382EB5">
        <w:rPr>
          <w:color w:val="000000" w:themeColor="text1"/>
          <w:sz w:val="28"/>
          <w:szCs w:val="28"/>
        </w:rPr>
        <w:t xml:space="preserve">ЕПАРТАМЕНТ </w:t>
      </w:r>
      <w:r w:rsidR="00D32936" w:rsidRPr="00382EB5">
        <w:rPr>
          <w:color w:val="000000" w:themeColor="text1"/>
          <w:sz w:val="28"/>
          <w:szCs w:val="28"/>
        </w:rPr>
        <w:t>Э</w:t>
      </w:r>
      <w:r w:rsidR="003E02DC" w:rsidRPr="00382EB5">
        <w:rPr>
          <w:color w:val="000000" w:themeColor="text1"/>
          <w:sz w:val="28"/>
          <w:szCs w:val="28"/>
        </w:rPr>
        <w:t xml:space="preserve">КОНОМИКИ И </w:t>
      </w:r>
      <w:r w:rsidR="00D32936" w:rsidRPr="00382EB5">
        <w:rPr>
          <w:color w:val="000000" w:themeColor="text1"/>
          <w:sz w:val="28"/>
          <w:szCs w:val="28"/>
        </w:rPr>
        <w:t>Ф</w:t>
      </w:r>
      <w:r w:rsidR="003E02DC" w:rsidRPr="00382EB5">
        <w:rPr>
          <w:color w:val="000000" w:themeColor="text1"/>
          <w:sz w:val="28"/>
          <w:szCs w:val="28"/>
        </w:rPr>
        <w:t>ИНАНСОВ</w:t>
      </w:r>
      <w:r w:rsidR="00D32936" w:rsidRPr="00382EB5">
        <w:rPr>
          <w:color w:val="000000" w:themeColor="text1"/>
          <w:sz w:val="28"/>
          <w:szCs w:val="28"/>
        </w:rPr>
        <w:t>, ОТДЕЛ ПО РАБОТЕ С ПЕРСОНАЛОМ</w:t>
      </w:r>
    </w:p>
    <w:p w14:paraId="56ADA313" w14:textId="31B58655" w:rsidR="00772C20" w:rsidRDefault="00772C20" w:rsidP="00772C20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p w14:paraId="1BEF4133" w14:textId="77777777" w:rsidR="0037354A" w:rsidRPr="00D12503" w:rsidRDefault="0037354A" w:rsidP="00772C20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tbl>
      <w:tblPr>
        <w:tblW w:w="10065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602"/>
      </w:tblGrid>
      <w:tr w:rsidR="00772C20" w:rsidRPr="00D12503" w14:paraId="2DE4D979" w14:textId="77777777" w:rsidTr="001E0A32">
        <w:tc>
          <w:tcPr>
            <w:tcW w:w="4077" w:type="dxa"/>
          </w:tcPr>
          <w:p w14:paraId="5E55E8B1" w14:textId="77777777" w:rsidR="00772C20" w:rsidRPr="00D12503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20CCB182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602" w:type="dxa"/>
          </w:tcPr>
          <w:p w14:paraId="67C28E95" w14:textId="77777777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</w:tc>
      </w:tr>
      <w:tr w:rsidR="00772C20" w:rsidRPr="00D12503" w14:paraId="4C428725" w14:textId="77777777" w:rsidTr="001E0A32">
        <w:tc>
          <w:tcPr>
            <w:tcW w:w="4077" w:type="dxa"/>
          </w:tcPr>
          <w:p w14:paraId="3F77CDA6" w14:textId="77777777" w:rsidR="00772C20" w:rsidRPr="00772C20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группы БЭУ-21-</w:t>
            </w:r>
            <w:r>
              <w:rPr>
                <w:color w:val="000000" w:themeColor="text1"/>
                <w:sz w:val="28"/>
                <w:szCs w:val="28"/>
              </w:rPr>
              <w:t>ЭБ1</w:t>
            </w:r>
          </w:p>
        </w:tc>
        <w:tc>
          <w:tcPr>
            <w:tcW w:w="2386" w:type="dxa"/>
          </w:tcPr>
          <w:p w14:paraId="72193936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4CB4B9A3" w14:textId="3D4FA3C8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</w:t>
            </w:r>
            <w:r w:rsidR="00C43B02">
              <w:rPr>
                <w:color w:val="000000" w:themeColor="text1"/>
                <w:sz w:val="28"/>
                <w:szCs w:val="28"/>
              </w:rPr>
              <w:t>А.А. Шацкая</w:t>
            </w:r>
          </w:p>
        </w:tc>
      </w:tr>
      <w:tr w:rsidR="00772C20" w:rsidRPr="00D12503" w14:paraId="13A8EB7E" w14:textId="77777777" w:rsidTr="001E0A32">
        <w:tc>
          <w:tcPr>
            <w:tcW w:w="4077" w:type="dxa"/>
          </w:tcPr>
          <w:p w14:paraId="2F47639E" w14:textId="77777777" w:rsidR="00772C20" w:rsidRPr="00D12503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60C581AF" w14:textId="77777777" w:rsidR="00772C20" w:rsidRPr="00D12503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14:paraId="140CF5E3" w14:textId="77777777" w:rsidR="00772C20" w:rsidRPr="00D12503" w:rsidRDefault="00772C20" w:rsidP="00C95B8C">
            <w:pPr>
              <w:pStyle w:val="a3"/>
              <w:ind w:left="0" w:right="963"/>
              <w:jc w:val="left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5041BABD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04A5C41F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66619C78" w14:textId="77777777" w:rsidR="00772C20" w:rsidRPr="00D12503" w:rsidRDefault="00772C20" w:rsidP="00C95B8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49BCA52C" w14:textId="77777777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6519734E" w14:textId="77777777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1C696DE0" w14:textId="735D56E3" w:rsidR="00772C20" w:rsidRPr="00D12503" w:rsidRDefault="00772C20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</w:t>
            </w:r>
            <w:r w:rsidR="008D4401">
              <w:rPr>
                <w:color w:val="000000" w:themeColor="text1"/>
                <w:sz w:val="28"/>
                <w:szCs w:val="28"/>
              </w:rPr>
              <w:t xml:space="preserve">Е.В. </w:t>
            </w:r>
            <w:proofErr w:type="spellStart"/>
            <w:r w:rsidR="008D4401">
              <w:rPr>
                <w:color w:val="000000" w:themeColor="text1"/>
                <w:sz w:val="28"/>
                <w:szCs w:val="28"/>
              </w:rPr>
              <w:t>Красова</w:t>
            </w:r>
            <w:proofErr w:type="spellEnd"/>
          </w:p>
        </w:tc>
      </w:tr>
      <w:tr w:rsidR="00772C20" w:rsidRPr="00772C20" w14:paraId="7F6D76A4" w14:textId="77777777" w:rsidTr="001E0A32">
        <w:tc>
          <w:tcPr>
            <w:tcW w:w="4077" w:type="dxa"/>
          </w:tcPr>
          <w:p w14:paraId="525EEE54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1EE9F724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5B327AAF" w14:textId="77777777" w:rsidR="00772C20" w:rsidRDefault="001E0A32" w:rsidP="00C95B8C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1E0A32">
              <w:rPr>
                <w:color w:val="000000" w:themeColor="text1"/>
                <w:sz w:val="28"/>
                <w:szCs w:val="28"/>
              </w:rPr>
              <w:t>директор департамента</w:t>
            </w:r>
          </w:p>
          <w:p w14:paraId="10BAE5C4" w14:textId="58E66793" w:rsidR="00F43A73" w:rsidRPr="00F14047" w:rsidRDefault="00F43A73" w:rsidP="00C95B8C">
            <w:pPr>
              <w:pStyle w:val="a3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экономики и финансов ВВГУ</w:t>
            </w:r>
          </w:p>
        </w:tc>
        <w:tc>
          <w:tcPr>
            <w:tcW w:w="2386" w:type="dxa"/>
          </w:tcPr>
          <w:p w14:paraId="6D0D40D4" w14:textId="77777777" w:rsidR="00772C20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307D00CC" w14:textId="77777777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45EB517" w14:textId="77777777" w:rsidR="00F43A73" w:rsidRDefault="00F43A73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46946EA5" w14:textId="1A204E0B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4765964B" w14:textId="77777777" w:rsidR="00772C20" w:rsidRPr="00772C20" w:rsidRDefault="00772C20" w:rsidP="00C95B8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5833E62E" w14:textId="77777777" w:rsidR="001E0A32" w:rsidRDefault="001E0A32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</w:t>
            </w:r>
          </w:p>
          <w:p w14:paraId="22A0ADAE" w14:textId="77777777" w:rsidR="00F43A73" w:rsidRDefault="001E0A32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 </w:t>
            </w:r>
          </w:p>
          <w:p w14:paraId="1F4399BC" w14:textId="68F29290" w:rsidR="00772C20" w:rsidRPr="00772C20" w:rsidRDefault="00F43A73" w:rsidP="00C95B8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</w:t>
            </w:r>
            <w:r w:rsidR="001E0A32">
              <w:rPr>
                <w:color w:val="000000" w:themeColor="text1"/>
                <w:sz w:val="28"/>
                <w:szCs w:val="28"/>
              </w:rPr>
              <w:t xml:space="preserve">Д.С. </w:t>
            </w:r>
            <w:proofErr w:type="spellStart"/>
            <w:r w:rsidR="00772C20" w:rsidRPr="00772C20">
              <w:rPr>
                <w:color w:val="000000" w:themeColor="text1"/>
                <w:sz w:val="28"/>
                <w:szCs w:val="28"/>
              </w:rPr>
              <w:t>Сайчук</w:t>
            </w:r>
            <w:proofErr w:type="spellEnd"/>
          </w:p>
        </w:tc>
      </w:tr>
      <w:tr w:rsidR="00772C20" w14:paraId="4BC68983" w14:textId="77777777" w:rsidTr="001E0A32">
        <w:tc>
          <w:tcPr>
            <w:tcW w:w="4077" w:type="dxa"/>
          </w:tcPr>
          <w:p w14:paraId="256D7E5F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7495C1AC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  <w:proofErr w:type="spellStart"/>
            <w:r w:rsidRPr="00F14047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3033E869" w14:textId="77777777" w:rsidR="00772C20" w:rsidRPr="00F14047" w:rsidRDefault="00772C20" w:rsidP="00C95B8C">
            <w:pPr>
              <w:pStyle w:val="a3"/>
              <w:ind w:left="0" w:right="34"/>
              <w:rPr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5267C09C" w14:textId="77777777" w:rsidR="00772C20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715510E9" w14:textId="77777777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776BE97" w14:textId="77777777" w:rsidR="00772C20" w:rsidRPr="00F14047" w:rsidRDefault="00772C20" w:rsidP="00C95B8C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602" w:type="dxa"/>
          </w:tcPr>
          <w:p w14:paraId="517AA21D" w14:textId="77777777" w:rsidR="00772C20" w:rsidRDefault="00772C20" w:rsidP="00C95B8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8AA04A8" w14:textId="77777777" w:rsidR="00772C20" w:rsidRDefault="00772C20" w:rsidP="00C95B8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5D817DDE" w14:textId="4F470888" w:rsidR="00772C20" w:rsidRPr="00F14047" w:rsidRDefault="001E0A32" w:rsidP="00C95B8C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</w:t>
            </w:r>
            <w:r w:rsidR="008D4401">
              <w:rPr>
                <w:color w:val="000000" w:themeColor="text1"/>
                <w:sz w:val="28"/>
                <w:szCs w:val="28"/>
              </w:rPr>
              <w:t xml:space="preserve">Е.В. </w:t>
            </w:r>
            <w:proofErr w:type="spellStart"/>
            <w:r w:rsidR="008D4401">
              <w:rPr>
                <w:color w:val="000000" w:themeColor="text1"/>
                <w:sz w:val="28"/>
                <w:szCs w:val="28"/>
              </w:rPr>
              <w:t>Красова</w:t>
            </w:r>
            <w:proofErr w:type="spellEnd"/>
          </w:p>
        </w:tc>
      </w:tr>
    </w:tbl>
    <w:p w14:paraId="0F6C6212" w14:textId="77777777" w:rsidR="00772C20" w:rsidRDefault="00772C20" w:rsidP="00772C20">
      <w:pPr>
        <w:pStyle w:val="a3"/>
        <w:ind w:left="0" w:right="963"/>
      </w:pPr>
    </w:p>
    <w:p w14:paraId="773F42A1" w14:textId="77777777" w:rsidR="004F00B5" w:rsidRDefault="004F00B5" w:rsidP="000A28CC">
      <w:pPr>
        <w:widowControl w:val="0"/>
        <w:spacing w:after="80"/>
        <w:jc w:val="center"/>
        <w:rPr>
          <w:rFonts w:eastAsiaTheme="minorHAnsi" w:cstheme="minorBidi"/>
          <w:caps/>
          <w:sz w:val="23"/>
          <w:szCs w:val="23"/>
          <w:lang w:eastAsia="en-US"/>
        </w:rPr>
        <w:sectPr w:rsidR="004F00B5" w:rsidSect="004F00B5">
          <w:footerReference w:type="first" r:id="rId8"/>
          <w:type w:val="continuous"/>
          <w:pgSz w:w="11906" w:h="16838"/>
          <w:pgMar w:top="1134" w:right="850" w:bottom="1134" w:left="1701" w:header="510" w:footer="510" w:gutter="0"/>
          <w:cols w:space="708"/>
          <w:titlePg/>
          <w:docGrid w:linePitch="360"/>
        </w:sectPr>
      </w:pPr>
    </w:p>
    <w:p w14:paraId="3FE666BB" w14:textId="2E33C34E" w:rsidR="00A668FF" w:rsidRDefault="00A668FF" w:rsidP="00E81740">
      <w:pPr>
        <w:spacing w:after="160" w:line="259" w:lineRule="auto"/>
        <w:rPr>
          <w:color w:val="000000" w:themeColor="text1"/>
          <w:sz w:val="28"/>
          <w:szCs w:val="28"/>
        </w:rPr>
        <w:sectPr w:rsidR="00A668FF" w:rsidSect="001F0135">
          <w:type w:val="continuous"/>
          <w:pgSz w:w="11906" w:h="16838"/>
          <w:pgMar w:top="1134" w:right="567" w:bottom="1134" w:left="1701" w:header="510" w:footer="510" w:gutter="0"/>
          <w:cols w:space="708"/>
          <w:docGrid w:linePitch="360"/>
        </w:sectPr>
      </w:pP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68633493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E2E0450" w14:textId="6C096E0D" w:rsidR="00DB6F66" w:rsidRPr="00DA1056" w:rsidRDefault="00DB6F66" w:rsidP="00A668FF">
          <w:pPr>
            <w:pStyle w:val="ab"/>
            <w:spacing w:before="0" w:after="240" w:line="240" w:lineRule="auto"/>
            <w:jc w:val="center"/>
            <w:rPr>
              <w:rStyle w:val="34530"/>
              <w:rFonts w:eastAsiaTheme="majorEastAsia"/>
              <w:color w:val="000000" w:themeColor="text1"/>
            </w:rPr>
          </w:pPr>
          <w:r w:rsidRPr="00DA1056">
            <w:rPr>
              <w:rStyle w:val="34530"/>
              <w:rFonts w:eastAsiaTheme="majorEastAsia"/>
              <w:color w:val="000000" w:themeColor="text1"/>
            </w:rPr>
            <w:t>Содержание</w:t>
          </w:r>
        </w:p>
        <w:p w14:paraId="630DC35F" w14:textId="602D85B4" w:rsidR="003750F4" w:rsidRPr="00DA1056" w:rsidRDefault="00DB6F66" w:rsidP="00DA1056">
          <w:pPr>
            <w:pStyle w:val="12"/>
            <w:tabs>
              <w:tab w:val="right" w:pos="9345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F71B82">
            <w:rPr>
              <w:b/>
              <w:bCs/>
              <w:sz w:val="32"/>
              <w:szCs w:val="32"/>
            </w:rPr>
            <w:fldChar w:fldCharType="begin"/>
          </w:r>
          <w:r w:rsidRPr="00F71B82">
            <w:rPr>
              <w:b/>
              <w:bCs/>
              <w:sz w:val="32"/>
              <w:szCs w:val="32"/>
            </w:rPr>
            <w:instrText xml:space="preserve"> TOC \o "1-3" \h \z \u </w:instrText>
          </w:r>
          <w:r w:rsidRPr="00F71B82">
            <w:rPr>
              <w:b/>
              <w:bCs/>
              <w:sz w:val="32"/>
              <w:szCs w:val="32"/>
            </w:rPr>
            <w:fldChar w:fldCharType="separate"/>
          </w:r>
          <w:hyperlink w:anchor="_Toc140337381" w:history="1">
            <w:r w:rsidR="003750F4" w:rsidRPr="00DA1056">
              <w:rPr>
                <w:rStyle w:val="a8"/>
                <w:noProof/>
                <w:sz w:val="28"/>
                <w:szCs w:val="28"/>
              </w:rPr>
              <w:t>Введение</w:t>
            </w:r>
            <w:r w:rsidR="003750F4" w:rsidRPr="00DA1056">
              <w:rPr>
                <w:noProof/>
                <w:webHidden/>
                <w:sz w:val="28"/>
                <w:szCs w:val="28"/>
              </w:rPr>
              <w:tab/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begin"/>
            </w:r>
            <w:r w:rsidR="003750F4" w:rsidRPr="00DA1056">
              <w:rPr>
                <w:noProof/>
                <w:webHidden/>
                <w:sz w:val="28"/>
                <w:szCs w:val="28"/>
              </w:rPr>
              <w:instrText xml:space="preserve"> PAGEREF _Toc140337381 \h </w:instrText>
            </w:r>
            <w:r w:rsidR="003750F4" w:rsidRPr="00DA1056">
              <w:rPr>
                <w:noProof/>
                <w:webHidden/>
                <w:sz w:val="28"/>
                <w:szCs w:val="28"/>
              </w:rPr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6063F">
              <w:rPr>
                <w:noProof/>
                <w:webHidden/>
                <w:sz w:val="28"/>
                <w:szCs w:val="28"/>
              </w:rPr>
              <w:t>3</w:t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0CF8F7" w14:textId="6C4BE7C0" w:rsidR="003750F4" w:rsidRPr="00DA1056" w:rsidRDefault="0036063F" w:rsidP="00DA1056">
          <w:pPr>
            <w:pStyle w:val="12"/>
            <w:tabs>
              <w:tab w:val="right" w:pos="9345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337382" w:history="1">
            <w:r w:rsidR="003750F4" w:rsidRPr="00DA1056">
              <w:rPr>
                <w:rStyle w:val="a8"/>
                <w:noProof/>
                <w:sz w:val="28"/>
                <w:szCs w:val="28"/>
              </w:rPr>
              <w:t>1 Особенности хозяйственной деятельности предприятия</w:t>
            </w:r>
            <w:r w:rsidR="003750F4" w:rsidRPr="00DA1056">
              <w:rPr>
                <w:noProof/>
                <w:webHidden/>
                <w:sz w:val="28"/>
                <w:szCs w:val="28"/>
              </w:rPr>
              <w:tab/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begin"/>
            </w:r>
            <w:r w:rsidR="003750F4" w:rsidRPr="00DA1056">
              <w:rPr>
                <w:noProof/>
                <w:webHidden/>
                <w:sz w:val="28"/>
                <w:szCs w:val="28"/>
              </w:rPr>
              <w:instrText xml:space="preserve"> PAGEREF _Toc140337382 \h </w:instrText>
            </w:r>
            <w:r w:rsidR="003750F4" w:rsidRPr="00DA1056">
              <w:rPr>
                <w:noProof/>
                <w:webHidden/>
                <w:sz w:val="28"/>
                <w:szCs w:val="28"/>
              </w:rPr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4</w:t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B7F352" w14:textId="29AB9301" w:rsidR="003750F4" w:rsidRPr="00DA1056" w:rsidRDefault="0036063F" w:rsidP="00DA1056">
          <w:pPr>
            <w:pStyle w:val="12"/>
            <w:tabs>
              <w:tab w:val="right" w:pos="9345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337383" w:history="1">
            <w:r w:rsidR="003750F4" w:rsidRPr="00DA1056">
              <w:rPr>
                <w:rStyle w:val="a8"/>
                <w:noProof/>
                <w:sz w:val="28"/>
                <w:szCs w:val="28"/>
              </w:rPr>
              <w:t>2 Социально-экономический анализ отрасли</w:t>
            </w:r>
            <w:r w:rsidR="003750F4" w:rsidRPr="00DA1056">
              <w:rPr>
                <w:noProof/>
                <w:webHidden/>
                <w:sz w:val="28"/>
                <w:szCs w:val="28"/>
              </w:rPr>
              <w:tab/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begin"/>
            </w:r>
            <w:r w:rsidR="003750F4" w:rsidRPr="00DA1056">
              <w:rPr>
                <w:noProof/>
                <w:webHidden/>
                <w:sz w:val="28"/>
                <w:szCs w:val="28"/>
              </w:rPr>
              <w:instrText xml:space="preserve"> PAGEREF _Toc140337383 \h </w:instrText>
            </w:r>
            <w:r w:rsidR="003750F4" w:rsidRPr="00DA1056">
              <w:rPr>
                <w:noProof/>
                <w:webHidden/>
                <w:sz w:val="28"/>
                <w:szCs w:val="28"/>
              </w:rPr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10</w:t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FE7797" w14:textId="77820917" w:rsidR="003750F4" w:rsidRPr="00DA1056" w:rsidRDefault="0036063F" w:rsidP="00DA1056">
          <w:pPr>
            <w:pStyle w:val="12"/>
            <w:tabs>
              <w:tab w:val="right" w:pos="9345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337384" w:history="1">
            <w:r w:rsidR="003750F4" w:rsidRPr="00DA1056">
              <w:rPr>
                <w:rStyle w:val="a8"/>
                <w:noProof/>
                <w:sz w:val="28"/>
                <w:szCs w:val="28"/>
              </w:rPr>
              <w:t>Заключение</w:t>
            </w:r>
            <w:r w:rsidR="003750F4" w:rsidRPr="00DA1056">
              <w:rPr>
                <w:noProof/>
                <w:webHidden/>
                <w:sz w:val="28"/>
                <w:szCs w:val="28"/>
              </w:rPr>
              <w:tab/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begin"/>
            </w:r>
            <w:r w:rsidR="003750F4" w:rsidRPr="00DA1056">
              <w:rPr>
                <w:noProof/>
                <w:webHidden/>
                <w:sz w:val="28"/>
                <w:szCs w:val="28"/>
              </w:rPr>
              <w:instrText xml:space="preserve"> PAGEREF _Toc140337384 \h </w:instrText>
            </w:r>
            <w:r w:rsidR="003750F4" w:rsidRPr="00DA1056">
              <w:rPr>
                <w:noProof/>
                <w:webHidden/>
                <w:sz w:val="28"/>
                <w:szCs w:val="28"/>
              </w:rPr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16</w:t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23EBDC9" w14:textId="51EC53DF" w:rsidR="003750F4" w:rsidRPr="00DA1056" w:rsidRDefault="0036063F" w:rsidP="00DA1056">
          <w:pPr>
            <w:pStyle w:val="12"/>
            <w:tabs>
              <w:tab w:val="right" w:pos="9345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40337385" w:history="1">
            <w:r w:rsidR="003750F4" w:rsidRPr="00DA1056">
              <w:rPr>
                <w:rStyle w:val="a8"/>
                <w:noProof/>
                <w:sz w:val="28"/>
                <w:szCs w:val="28"/>
              </w:rPr>
              <w:t>Список использованных источников</w:t>
            </w:r>
            <w:r w:rsidR="003750F4" w:rsidRPr="00DA1056">
              <w:rPr>
                <w:noProof/>
                <w:webHidden/>
                <w:sz w:val="28"/>
                <w:szCs w:val="28"/>
              </w:rPr>
              <w:tab/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begin"/>
            </w:r>
            <w:r w:rsidR="003750F4" w:rsidRPr="00DA1056">
              <w:rPr>
                <w:noProof/>
                <w:webHidden/>
                <w:sz w:val="28"/>
                <w:szCs w:val="28"/>
              </w:rPr>
              <w:instrText xml:space="preserve"> PAGEREF _Toc140337385 \h </w:instrText>
            </w:r>
            <w:r w:rsidR="003750F4" w:rsidRPr="00DA1056">
              <w:rPr>
                <w:noProof/>
                <w:webHidden/>
                <w:sz w:val="28"/>
                <w:szCs w:val="28"/>
              </w:rPr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noProof/>
                <w:webHidden/>
                <w:sz w:val="28"/>
                <w:szCs w:val="28"/>
              </w:rPr>
              <w:t>17</w:t>
            </w:r>
            <w:r w:rsidR="003750F4" w:rsidRPr="00DA10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66858C3" w14:textId="706CA78A" w:rsidR="00DB6F66" w:rsidRDefault="00DB6F66" w:rsidP="00DA1056">
          <w:pPr>
            <w:spacing w:line="360" w:lineRule="auto"/>
          </w:pPr>
          <w:r w:rsidRPr="00F71B82">
            <w:rPr>
              <w:b/>
              <w:bCs/>
              <w:sz w:val="32"/>
              <w:szCs w:val="32"/>
            </w:rPr>
            <w:fldChar w:fldCharType="end"/>
          </w:r>
        </w:p>
      </w:sdtContent>
    </w:sdt>
    <w:p w14:paraId="45F252F2" w14:textId="7C64E175" w:rsidR="0095031E" w:rsidRDefault="0095031E" w:rsidP="0095031E">
      <w:pPr>
        <w:spacing w:after="160" w:line="259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br w:type="page"/>
      </w:r>
    </w:p>
    <w:p w14:paraId="7702EDB5" w14:textId="7C64E175" w:rsidR="00D33A41" w:rsidRDefault="00D33A41" w:rsidP="00DB6F66">
      <w:pPr>
        <w:pStyle w:val="3453"/>
        <w:rPr>
          <w:sz w:val="28"/>
          <w:szCs w:val="28"/>
        </w:rPr>
      </w:pPr>
      <w:bookmarkStart w:id="0" w:name="_Toc140337381"/>
      <w:r w:rsidRPr="004F3A06">
        <w:t>Введение</w:t>
      </w:r>
      <w:bookmarkEnd w:id="0"/>
    </w:p>
    <w:p w14:paraId="46663E33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Цель практики – получение студентами первичных профессиональных умений и навыков по сбору, анализу и обработке данных, необходимых для решения профессиональных задач на основе типовых методик и действующей нормативно-правовой базы.</w:t>
      </w:r>
    </w:p>
    <w:p w14:paraId="5B6D17B2" w14:textId="2D245A8F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 xml:space="preserve">Задания практики: </w:t>
      </w:r>
    </w:p>
    <w:p w14:paraId="0332FA75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1. Собрать, структурировать и проанализировать информацию, раскрывающую особенности деятельности предприятия (организации):</w:t>
      </w:r>
    </w:p>
    <w:p w14:paraId="55BF1878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- составить "Паспорт организации": основные реквизиты (название, форма собственности, юридический адрес, местонахождение и т.п.), основные виды деятельности, организационная структура, особенности организационно-правовой формы, система налогообложения;</w:t>
      </w:r>
    </w:p>
    <w:p w14:paraId="1F1A95C1" w14:textId="77777777" w:rsidR="00D33A41" w:rsidRPr="00384508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др.).</w:t>
      </w:r>
    </w:p>
    <w:p w14:paraId="59EFD5A5" w14:textId="77777777" w:rsidR="00D33A41" w:rsidRDefault="00D33A41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384508">
        <w:rPr>
          <w:sz w:val="28"/>
          <w:szCs w:val="28"/>
        </w:rPr>
        <w:t xml:space="preserve">2. Провести </w:t>
      </w:r>
      <w:bookmarkStart w:id="1" w:name="_Hlk140003863"/>
      <w:r w:rsidRPr="00384508">
        <w:rPr>
          <w:sz w:val="28"/>
          <w:szCs w:val="28"/>
        </w:rPr>
        <w:t xml:space="preserve">социально-экономический анализ отрасли </w:t>
      </w:r>
      <w:bookmarkEnd w:id="1"/>
      <w:r w:rsidRPr="00384508">
        <w:rPr>
          <w:sz w:val="28"/>
          <w:szCs w:val="28"/>
        </w:rPr>
        <w:t>(вида экономической деятельности), к которой относится исследуемое предприятие (организация).</w:t>
      </w:r>
    </w:p>
    <w:p w14:paraId="1F223129" w14:textId="68D47AA7" w:rsidR="001E46D6" w:rsidRPr="00D33A41" w:rsidRDefault="009D781A" w:rsidP="00D33A4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9D781A">
        <w:rPr>
          <w:sz w:val="28"/>
          <w:szCs w:val="28"/>
        </w:rPr>
        <w:t>Отчет содержит введение, два раздела, заключение, список использованных источников и приложения.</w:t>
      </w:r>
    </w:p>
    <w:p w14:paraId="6B8A546C" w14:textId="77777777" w:rsidR="001E0A32" w:rsidRDefault="00241755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Одним из основных направлений деятельности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является предоставление качественного образования. Университет предлагает программы бакалавриата, магистратуры и магистратуры по таким дисциплинам, как экономика, менеджмент, финансы и туризм. Преподаватели являются высококвалифицированными специалистами, которые стремятся передать знания и навыки студентам. </w:t>
      </w:r>
    </w:p>
    <w:p w14:paraId="717C27FD" w14:textId="258425C0" w:rsidR="0095031E" w:rsidRPr="00F71B82" w:rsidRDefault="0095031E" w:rsidP="00DA1056">
      <w:pPr>
        <w:pStyle w:val="3453"/>
        <w:ind w:firstLine="709"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  <w:bookmarkStart w:id="2" w:name="_Toc140337382"/>
      <w:r>
        <w:t>1</w:t>
      </w:r>
      <w:r w:rsidR="001E0A32">
        <w:t xml:space="preserve"> </w:t>
      </w:r>
      <w:r>
        <w:t>Особенности хозяйственной деятельности предприятия</w:t>
      </w:r>
      <w:bookmarkEnd w:id="2"/>
    </w:p>
    <w:p w14:paraId="3C1EDD38" w14:textId="3C637202" w:rsidR="00F00EFF" w:rsidRPr="008B473F" w:rsidRDefault="00F00EFF" w:rsidP="008B473F">
      <w:pPr>
        <w:spacing w:line="360" w:lineRule="auto"/>
        <w:ind w:firstLine="709"/>
        <w:rPr>
          <w:rFonts w:eastAsiaTheme="minorHAnsi"/>
          <w:sz w:val="28"/>
          <w:szCs w:val="28"/>
          <w:lang w:eastAsia="en-US"/>
        </w:rPr>
      </w:pPr>
      <w:r w:rsidRPr="00F00EFF">
        <w:rPr>
          <w:rFonts w:eastAsiaTheme="minorHAnsi"/>
          <w:sz w:val="28"/>
          <w:szCs w:val="28"/>
          <w:lang w:eastAsia="en-US"/>
        </w:rPr>
        <w:t xml:space="preserve">Прохождение практики включает в себя выполнение индивидуального задания. Одним из аспектов данного задания служит составление паспорта предприятия. Ниже </w:t>
      </w:r>
      <w:r>
        <w:rPr>
          <w:rFonts w:eastAsiaTheme="minorHAnsi"/>
          <w:sz w:val="28"/>
          <w:szCs w:val="28"/>
          <w:lang w:eastAsia="en-US"/>
        </w:rPr>
        <w:t xml:space="preserve">в таблице 1.1 </w:t>
      </w:r>
      <w:r w:rsidRPr="00F00EFF">
        <w:rPr>
          <w:rFonts w:eastAsiaTheme="minorHAnsi"/>
          <w:sz w:val="28"/>
          <w:szCs w:val="28"/>
          <w:lang w:eastAsia="en-US"/>
        </w:rPr>
        <w:t>представлен паспорт ФГБОУ ВО ВВГУ.</w:t>
      </w:r>
    </w:p>
    <w:p w14:paraId="6C56A0D9" w14:textId="57FDBBEA" w:rsidR="001E6ECF" w:rsidRPr="001E6ECF" w:rsidRDefault="007658F8" w:rsidP="008B473F">
      <w:pPr>
        <w:spacing w:before="240" w:after="120" w:line="360" w:lineRule="auto"/>
        <w:rPr>
          <w:rFonts w:eastAsia="MS Mincho"/>
          <w:sz w:val="28"/>
          <w:szCs w:val="28"/>
        </w:rPr>
      </w:pPr>
      <w:r w:rsidRPr="007658F8">
        <w:rPr>
          <w:rFonts w:eastAsia="MS Mincho"/>
          <w:sz w:val="28"/>
          <w:szCs w:val="28"/>
        </w:rPr>
        <w:t>Таблица 1</w:t>
      </w:r>
      <w:r w:rsidR="00B77699">
        <w:rPr>
          <w:rFonts w:eastAsia="MS Mincho"/>
          <w:sz w:val="28"/>
          <w:szCs w:val="28"/>
        </w:rPr>
        <w:t>.1</w:t>
      </w:r>
      <w:r w:rsidRPr="007658F8">
        <w:rPr>
          <w:rFonts w:eastAsia="MS Mincho"/>
          <w:sz w:val="28"/>
          <w:szCs w:val="28"/>
        </w:rPr>
        <w:t xml:space="preserve"> –</w:t>
      </w:r>
      <w:r w:rsidR="00E83345">
        <w:rPr>
          <w:rFonts w:eastAsia="MS Mincho"/>
          <w:sz w:val="28"/>
          <w:szCs w:val="28"/>
        </w:rPr>
        <w:t xml:space="preserve"> </w:t>
      </w:r>
      <w:r w:rsidR="001E6ECF">
        <w:rPr>
          <w:rFonts w:eastAsia="MS Mincho"/>
          <w:sz w:val="28"/>
          <w:szCs w:val="28"/>
        </w:rPr>
        <w:t>П</w:t>
      </w:r>
      <w:r w:rsidR="00E83345">
        <w:rPr>
          <w:rFonts w:eastAsia="MS Mincho"/>
          <w:sz w:val="28"/>
          <w:szCs w:val="28"/>
        </w:rPr>
        <w:t xml:space="preserve">аспорт </w:t>
      </w:r>
      <w:bookmarkStart w:id="3" w:name="_Hlk140259115"/>
      <w:r w:rsidR="001E6ECF" w:rsidRPr="001E6ECF">
        <w:rPr>
          <w:rFonts w:eastAsia="MS Mincho"/>
          <w:sz w:val="28"/>
          <w:szCs w:val="28"/>
        </w:rPr>
        <w:t>ФГБОУ ВО</w:t>
      </w:r>
      <w:bookmarkEnd w:id="3"/>
      <w:r w:rsidR="001E6ECF" w:rsidRPr="001E6ECF">
        <w:rPr>
          <w:rFonts w:eastAsia="MS Mincho"/>
          <w:sz w:val="28"/>
          <w:szCs w:val="28"/>
        </w:rPr>
        <w:t xml:space="preserve"> «ВВГУ»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4016"/>
        <w:gridCol w:w="5612"/>
      </w:tblGrid>
      <w:tr w:rsidR="0085008F" w:rsidRPr="0085008F" w14:paraId="4C6B8C41" w14:textId="77777777" w:rsidTr="00ED1F57">
        <w:trPr>
          <w:jc w:val="center"/>
        </w:trPr>
        <w:tc>
          <w:tcPr>
            <w:tcW w:w="0" w:type="auto"/>
            <w:vAlign w:val="center"/>
          </w:tcPr>
          <w:p w14:paraId="63FA4483" w14:textId="3C5C5709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Наименование предприятия</w:t>
            </w:r>
          </w:p>
        </w:tc>
        <w:tc>
          <w:tcPr>
            <w:tcW w:w="0" w:type="auto"/>
            <w:vAlign w:val="center"/>
          </w:tcPr>
          <w:p w14:paraId="13234DC7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ФГБОУ ВО «ВВГУ»</w:t>
            </w:r>
          </w:p>
        </w:tc>
      </w:tr>
      <w:tr w:rsidR="0085008F" w:rsidRPr="0085008F" w14:paraId="595801F2" w14:textId="77777777" w:rsidTr="00ED1F57">
        <w:trPr>
          <w:jc w:val="center"/>
        </w:trPr>
        <w:tc>
          <w:tcPr>
            <w:tcW w:w="0" w:type="auto"/>
            <w:vAlign w:val="center"/>
          </w:tcPr>
          <w:p w14:paraId="54F085F5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Почтовый адрес</w:t>
            </w:r>
          </w:p>
        </w:tc>
        <w:tc>
          <w:tcPr>
            <w:tcW w:w="0" w:type="auto"/>
            <w:vAlign w:val="center"/>
          </w:tcPr>
          <w:p w14:paraId="2A4FFAD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690014, ДФО, Приморский край, г. Владивосток, ул. Гоголя, 41</w:t>
            </w:r>
          </w:p>
        </w:tc>
      </w:tr>
      <w:tr w:rsidR="0085008F" w:rsidRPr="0085008F" w14:paraId="5C429549" w14:textId="77777777" w:rsidTr="00ED1F57">
        <w:trPr>
          <w:jc w:val="center"/>
        </w:trPr>
        <w:tc>
          <w:tcPr>
            <w:tcW w:w="0" w:type="auto"/>
            <w:vAlign w:val="center"/>
          </w:tcPr>
          <w:p w14:paraId="204F7EF4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Юридический адрес</w:t>
            </w:r>
          </w:p>
        </w:tc>
        <w:tc>
          <w:tcPr>
            <w:tcW w:w="0" w:type="auto"/>
            <w:vAlign w:val="center"/>
          </w:tcPr>
          <w:p w14:paraId="24C6088B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690014, ДФО, Приморский край, г. Владивосток, ул. Гоголя, 41</w:t>
            </w:r>
          </w:p>
        </w:tc>
      </w:tr>
      <w:tr w:rsidR="0085008F" w:rsidRPr="0085008F" w14:paraId="6BA2F871" w14:textId="77777777" w:rsidTr="00ED1F57">
        <w:trPr>
          <w:jc w:val="center"/>
        </w:trPr>
        <w:tc>
          <w:tcPr>
            <w:tcW w:w="0" w:type="auto"/>
            <w:vAlign w:val="center"/>
          </w:tcPr>
          <w:p w14:paraId="0165F4BB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Фактический адрес</w:t>
            </w:r>
          </w:p>
        </w:tc>
        <w:tc>
          <w:tcPr>
            <w:tcW w:w="0" w:type="auto"/>
            <w:vAlign w:val="center"/>
          </w:tcPr>
          <w:p w14:paraId="3F6A49EE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690014, ДФО, Приморский край, г. Владивосток, ул. Гоголя, 41</w:t>
            </w:r>
          </w:p>
        </w:tc>
      </w:tr>
      <w:tr w:rsidR="0085008F" w:rsidRPr="0085008F" w14:paraId="23185A58" w14:textId="77777777" w:rsidTr="00ED1F57">
        <w:trPr>
          <w:jc w:val="center"/>
        </w:trPr>
        <w:tc>
          <w:tcPr>
            <w:tcW w:w="0" w:type="auto"/>
            <w:vAlign w:val="center"/>
          </w:tcPr>
          <w:p w14:paraId="6621E934" w14:textId="3D83B695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Телефон</w:t>
            </w:r>
          </w:p>
        </w:tc>
        <w:tc>
          <w:tcPr>
            <w:tcW w:w="0" w:type="auto"/>
            <w:vAlign w:val="center"/>
          </w:tcPr>
          <w:p w14:paraId="3DFC6E4C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42 89</w:t>
            </w:r>
          </w:p>
          <w:p w14:paraId="18201D7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41 54</w:t>
            </w:r>
          </w:p>
        </w:tc>
      </w:tr>
      <w:tr w:rsidR="0085008F" w:rsidRPr="0085008F" w14:paraId="271656D4" w14:textId="77777777" w:rsidTr="00ED1F57">
        <w:trPr>
          <w:jc w:val="center"/>
        </w:trPr>
        <w:tc>
          <w:tcPr>
            <w:tcW w:w="0" w:type="auto"/>
            <w:vAlign w:val="center"/>
          </w:tcPr>
          <w:p w14:paraId="784EA733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Факс</w:t>
            </w:r>
          </w:p>
        </w:tc>
        <w:tc>
          <w:tcPr>
            <w:tcW w:w="0" w:type="auto"/>
            <w:vAlign w:val="center"/>
          </w:tcPr>
          <w:p w14:paraId="7C71496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41 50</w:t>
            </w:r>
          </w:p>
          <w:p w14:paraId="211B158C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8(423) 240 41 54</w:t>
            </w:r>
          </w:p>
        </w:tc>
      </w:tr>
      <w:tr w:rsidR="0085008F" w:rsidRPr="0085008F" w14:paraId="3D494C8F" w14:textId="77777777" w:rsidTr="00ED1F57">
        <w:trPr>
          <w:jc w:val="center"/>
        </w:trPr>
        <w:tc>
          <w:tcPr>
            <w:tcW w:w="0" w:type="auto"/>
            <w:vAlign w:val="center"/>
          </w:tcPr>
          <w:p w14:paraId="1F0DDAFC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Электронная почта</w:t>
            </w:r>
          </w:p>
        </w:tc>
        <w:tc>
          <w:tcPr>
            <w:tcW w:w="0" w:type="auto"/>
            <w:vAlign w:val="center"/>
          </w:tcPr>
          <w:p w14:paraId="7196B276" w14:textId="77777777" w:rsidR="0085008F" w:rsidRPr="00B77699" w:rsidRDefault="0036063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hyperlink r:id="rId9" w:history="1">
              <w:r w:rsidR="0085008F" w:rsidRPr="00B77699">
                <w:rPr>
                  <w:rFonts w:eastAsiaTheme="minorHAnsi"/>
                  <w:sz w:val="28"/>
                  <w:szCs w:val="28"/>
                  <w:u w:val="single"/>
                  <w:shd w:val="clear" w:color="auto" w:fill="FFFFFF"/>
                  <w:lang w:eastAsia="en-US"/>
                </w:rPr>
                <w:t>rectorat@vvsu.ru</w:t>
              </w:r>
            </w:hyperlink>
          </w:p>
        </w:tc>
      </w:tr>
      <w:tr w:rsidR="0085008F" w:rsidRPr="0085008F" w14:paraId="713FB716" w14:textId="77777777" w:rsidTr="00ED1F57">
        <w:trPr>
          <w:jc w:val="center"/>
        </w:trPr>
        <w:tc>
          <w:tcPr>
            <w:tcW w:w="0" w:type="auto"/>
            <w:vAlign w:val="center"/>
          </w:tcPr>
          <w:p w14:paraId="400ACECF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val="en-US" w:eastAsia="en-US"/>
              </w:rPr>
              <w:t>Web-</w:t>
            </w: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сайт</w:t>
            </w:r>
          </w:p>
        </w:tc>
        <w:tc>
          <w:tcPr>
            <w:tcW w:w="0" w:type="auto"/>
            <w:vAlign w:val="center"/>
          </w:tcPr>
          <w:p w14:paraId="79ACB243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https://vvsu.ru/</w:t>
            </w:r>
          </w:p>
        </w:tc>
      </w:tr>
      <w:tr w:rsidR="0085008F" w:rsidRPr="0085008F" w14:paraId="02754AF9" w14:textId="77777777" w:rsidTr="00ED1F57">
        <w:trPr>
          <w:jc w:val="center"/>
        </w:trPr>
        <w:tc>
          <w:tcPr>
            <w:tcW w:w="0" w:type="auto"/>
            <w:vAlign w:val="center"/>
          </w:tcPr>
          <w:p w14:paraId="345FC5D9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lang w:eastAsia="en-US"/>
              </w:rPr>
              <w:t>ИНН/КПП</w:t>
            </w:r>
          </w:p>
        </w:tc>
        <w:tc>
          <w:tcPr>
            <w:tcW w:w="0" w:type="auto"/>
            <w:vAlign w:val="center"/>
          </w:tcPr>
          <w:p w14:paraId="5935DD3D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ИНН 2536017137, КПП 253601001</w:t>
            </w:r>
          </w:p>
        </w:tc>
      </w:tr>
      <w:tr w:rsidR="0085008F" w:rsidRPr="0085008F" w14:paraId="35BC505A" w14:textId="77777777" w:rsidTr="00ED1F57">
        <w:trPr>
          <w:jc w:val="center"/>
        </w:trPr>
        <w:tc>
          <w:tcPr>
            <w:tcW w:w="0" w:type="auto"/>
            <w:vAlign w:val="center"/>
          </w:tcPr>
          <w:p w14:paraId="68C9F5D1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lang w:eastAsia="en-US"/>
              </w:rPr>
              <w:t>Документ о регистрации, дата выдачи, ОГРН</w:t>
            </w:r>
          </w:p>
        </w:tc>
        <w:tc>
          <w:tcPr>
            <w:tcW w:w="0" w:type="auto"/>
            <w:vAlign w:val="center"/>
          </w:tcPr>
          <w:p w14:paraId="26E83815" w14:textId="77777777" w:rsidR="0085008F" w:rsidRPr="00B77699" w:rsidRDefault="0085008F" w:rsidP="00ED1F57">
            <w:pPr>
              <w:spacing w:after="160" w:line="259" w:lineRule="auto"/>
              <w:jc w:val="center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B77699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ОКПО 03049024, ОГРН 1022501308004</w:t>
            </w:r>
          </w:p>
        </w:tc>
      </w:tr>
    </w:tbl>
    <w:p w14:paraId="671684D2" w14:textId="4F03B83A" w:rsidR="0095031E" w:rsidRDefault="00241755" w:rsidP="008B473F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В дополнение к традиционному обучению в </w:t>
      </w:r>
      <w:r w:rsidR="00E625D8">
        <w:rPr>
          <w:sz w:val="28"/>
          <w:szCs w:val="28"/>
        </w:rPr>
        <w:t>аудиториях</w:t>
      </w:r>
      <w:r w:rsidRPr="00241755">
        <w:rPr>
          <w:sz w:val="28"/>
          <w:szCs w:val="28"/>
        </w:rPr>
        <w:t>,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также </w:t>
      </w:r>
      <w:r w:rsidR="005359D8">
        <w:rPr>
          <w:sz w:val="28"/>
          <w:szCs w:val="28"/>
        </w:rPr>
        <w:t>а</w:t>
      </w:r>
      <w:r w:rsidR="005359D8" w:rsidRPr="005359D8">
        <w:rPr>
          <w:sz w:val="28"/>
          <w:szCs w:val="28"/>
        </w:rPr>
        <w:t>кцентирует внимание на приобретении практического опыта</w:t>
      </w:r>
      <w:r w:rsidRPr="00241755">
        <w:rPr>
          <w:sz w:val="28"/>
          <w:szCs w:val="28"/>
        </w:rPr>
        <w:t xml:space="preserve">. Университет установил тесные связи с местными и международными предприятиями, что позволяет студентам проходить стажировки и получать практический опыт в реальных условиях. </w:t>
      </w:r>
      <w:r w:rsidR="003A31E0">
        <w:rPr>
          <w:sz w:val="28"/>
          <w:szCs w:val="28"/>
        </w:rPr>
        <w:t>Такое</w:t>
      </w:r>
      <w:r w:rsidRPr="00241755">
        <w:rPr>
          <w:sz w:val="28"/>
          <w:szCs w:val="28"/>
        </w:rPr>
        <w:t xml:space="preserve"> практическое обучение помогает студентам преодолеть разрыв между теорией и практикой, готовя их к вызовам профессионального мира.</w:t>
      </w:r>
    </w:p>
    <w:p w14:paraId="323A28E8" w14:textId="47E99401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Еще одним значимым направлением деятельности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являются научные исследования. Университет поощряет</w:t>
      </w:r>
      <w:r w:rsidR="004A6086">
        <w:rPr>
          <w:sz w:val="28"/>
          <w:szCs w:val="28"/>
        </w:rPr>
        <w:t xml:space="preserve"> и стимулирует</w:t>
      </w:r>
      <w:r w:rsidRPr="00241755">
        <w:rPr>
          <w:sz w:val="28"/>
          <w:szCs w:val="28"/>
        </w:rPr>
        <w:t xml:space="preserve"> преподавателей и студентов к участию в исследовательской деятельности, которая способствует развитию знаний в соответствующих областях. Во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проводятся многочисленные научные конференции и семинары, на которых исследователи представляют свои открытия и обмениваются идеями</w:t>
      </w:r>
      <w:r w:rsidR="00114BA5">
        <w:rPr>
          <w:sz w:val="28"/>
          <w:szCs w:val="28"/>
        </w:rPr>
        <w:t xml:space="preserve"> и знаниями</w:t>
      </w:r>
      <w:r w:rsidRPr="00241755">
        <w:rPr>
          <w:sz w:val="28"/>
          <w:szCs w:val="28"/>
        </w:rPr>
        <w:t xml:space="preserve"> с коллегами со всего мира. Этот акцент на исследованиях не только повышает академическую репутацию университета, но также способствует инновациям и развитию новых идей.</w:t>
      </w:r>
    </w:p>
    <w:p w14:paraId="233579B6" w14:textId="0F0A4F7E" w:rsidR="00D33A41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Кроме того,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придает большое значение международному сотрудничеству и программам обмена. Университет установил</w:t>
      </w:r>
      <w:r w:rsidR="005E7FB4">
        <w:rPr>
          <w:sz w:val="28"/>
          <w:szCs w:val="28"/>
        </w:rPr>
        <w:t xml:space="preserve"> и активно поддерживает</w:t>
      </w:r>
      <w:r w:rsidRPr="00241755">
        <w:rPr>
          <w:sz w:val="28"/>
          <w:szCs w:val="28"/>
        </w:rPr>
        <w:t xml:space="preserve"> партнерские отношения с университетами и организациями из разных стран, что позволяет студентам и преподавателям участвовать в программах обмена, совместных исследовательских проектах и культурных обменах. </w:t>
      </w:r>
      <w:r w:rsidR="00022B13">
        <w:rPr>
          <w:sz w:val="28"/>
          <w:szCs w:val="28"/>
        </w:rPr>
        <w:t>Такое</w:t>
      </w:r>
      <w:r w:rsidRPr="00241755">
        <w:rPr>
          <w:sz w:val="28"/>
          <w:szCs w:val="28"/>
        </w:rPr>
        <w:t xml:space="preserve"> международное сотрудничество дает студентам возможность расширить свой кругозор, изучить разные культуры и получить глобальную перспективу, что жизненно важно в современном взаимосвязанном мире.</w:t>
      </w:r>
      <w:r w:rsidR="0095031E">
        <w:rPr>
          <w:sz w:val="28"/>
          <w:szCs w:val="28"/>
        </w:rPr>
        <w:t xml:space="preserve"> </w:t>
      </w:r>
      <w:r w:rsidRPr="00241755">
        <w:rPr>
          <w:sz w:val="28"/>
          <w:szCs w:val="28"/>
        </w:rPr>
        <w:t>Помимо академической деятельности,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предлагает и яркую студенческую жизнь. </w:t>
      </w:r>
      <w:r w:rsidR="00980C51">
        <w:rPr>
          <w:sz w:val="28"/>
          <w:szCs w:val="28"/>
        </w:rPr>
        <w:t>Университет предла</w:t>
      </w:r>
      <w:r w:rsidR="00451DCF">
        <w:rPr>
          <w:sz w:val="28"/>
          <w:szCs w:val="28"/>
        </w:rPr>
        <w:t>гает</w:t>
      </w:r>
      <w:r w:rsidRPr="00241755">
        <w:rPr>
          <w:sz w:val="28"/>
          <w:szCs w:val="28"/>
        </w:rPr>
        <w:t xml:space="preserve"> </w:t>
      </w:r>
      <w:r w:rsidR="00451DCF">
        <w:rPr>
          <w:sz w:val="28"/>
          <w:szCs w:val="28"/>
        </w:rPr>
        <w:t>студентам</w:t>
      </w:r>
      <w:r w:rsidRPr="00241755">
        <w:rPr>
          <w:sz w:val="28"/>
          <w:szCs w:val="28"/>
        </w:rPr>
        <w:t xml:space="preserve"> широкий спектр вне</w:t>
      </w:r>
      <w:r w:rsidR="00451DCF">
        <w:rPr>
          <w:sz w:val="28"/>
          <w:szCs w:val="28"/>
        </w:rPr>
        <w:t>учебных</w:t>
      </w:r>
      <w:r w:rsidRPr="00241755">
        <w:rPr>
          <w:sz w:val="28"/>
          <w:szCs w:val="28"/>
        </w:rPr>
        <w:t xml:space="preserve"> мероприятий, включая студенческие клубы, спортивные команды и культурные мероприятия. </w:t>
      </w:r>
      <w:r w:rsidR="00451DCF">
        <w:rPr>
          <w:sz w:val="28"/>
          <w:szCs w:val="28"/>
        </w:rPr>
        <w:t>Такие</w:t>
      </w:r>
      <w:r w:rsidRPr="00241755">
        <w:rPr>
          <w:sz w:val="28"/>
          <w:szCs w:val="28"/>
        </w:rPr>
        <w:t xml:space="preserve"> мероприятия укрепляют чувство общности и позволяют учащимся развивать свои таланты, встречаться с единомышленниками</w:t>
      </w:r>
      <w:r w:rsidR="00BB1323">
        <w:rPr>
          <w:sz w:val="28"/>
          <w:szCs w:val="28"/>
        </w:rPr>
        <w:t>, чувствовать себя частью социума</w:t>
      </w:r>
      <w:r w:rsidRPr="00241755">
        <w:rPr>
          <w:sz w:val="28"/>
          <w:szCs w:val="28"/>
        </w:rPr>
        <w:t xml:space="preserve"> и получать всесторонний университетский опыт.</w:t>
      </w:r>
    </w:p>
    <w:p w14:paraId="61134B0A" w14:textId="2AA3D270" w:rsidR="00241755" w:rsidRPr="00241755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Организационная структура ВВГУ предназначена для эффективного и </w:t>
      </w:r>
      <w:r w:rsidR="0088498E">
        <w:rPr>
          <w:sz w:val="28"/>
          <w:szCs w:val="28"/>
        </w:rPr>
        <w:t>результативного</w:t>
      </w:r>
      <w:r w:rsidRPr="00241755">
        <w:rPr>
          <w:sz w:val="28"/>
          <w:szCs w:val="28"/>
        </w:rPr>
        <w:t xml:space="preserve"> управления академическими и административными функциями вуза. Это</w:t>
      </w:r>
      <w:r w:rsidR="00011580">
        <w:rPr>
          <w:sz w:val="28"/>
          <w:szCs w:val="28"/>
        </w:rPr>
        <w:t xml:space="preserve"> в свою очередь представляет собой</w:t>
      </w:r>
      <w:r w:rsidRPr="00241755">
        <w:rPr>
          <w:sz w:val="28"/>
          <w:szCs w:val="28"/>
        </w:rPr>
        <w:t xml:space="preserve"> иерархическ</w:t>
      </w:r>
      <w:r w:rsidR="00011580">
        <w:rPr>
          <w:sz w:val="28"/>
          <w:szCs w:val="28"/>
        </w:rPr>
        <w:t>ую</w:t>
      </w:r>
      <w:r w:rsidRPr="00241755">
        <w:rPr>
          <w:sz w:val="28"/>
          <w:szCs w:val="28"/>
        </w:rPr>
        <w:t xml:space="preserve"> структур</w:t>
      </w:r>
      <w:r w:rsidR="00011580">
        <w:rPr>
          <w:sz w:val="28"/>
          <w:szCs w:val="28"/>
        </w:rPr>
        <w:t>у</w:t>
      </w:r>
      <w:r w:rsidRPr="00241755">
        <w:rPr>
          <w:sz w:val="28"/>
          <w:szCs w:val="28"/>
        </w:rPr>
        <w:t>, которая способствует сотрудничеству, общению и подотчетности между различными отделами и подразделениями.</w:t>
      </w:r>
    </w:p>
    <w:p w14:paraId="52FDA26F" w14:textId="245C24C4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На вершине организационной структуры находится </w:t>
      </w:r>
      <w:r w:rsidR="00F55F77">
        <w:rPr>
          <w:sz w:val="28"/>
          <w:szCs w:val="28"/>
        </w:rPr>
        <w:t>президент</w:t>
      </w:r>
      <w:r w:rsidRPr="00241755">
        <w:rPr>
          <w:sz w:val="28"/>
          <w:szCs w:val="28"/>
        </w:rPr>
        <w:t>, которы</w:t>
      </w:r>
      <w:r w:rsidR="00710322">
        <w:rPr>
          <w:sz w:val="28"/>
          <w:szCs w:val="28"/>
        </w:rPr>
        <w:t>й</w:t>
      </w:r>
      <w:r w:rsidRPr="00241755">
        <w:rPr>
          <w:sz w:val="28"/>
          <w:szCs w:val="28"/>
        </w:rPr>
        <w:t xml:space="preserve"> участву</w:t>
      </w:r>
      <w:r w:rsidR="00710322">
        <w:rPr>
          <w:sz w:val="28"/>
          <w:szCs w:val="28"/>
        </w:rPr>
        <w:t>ет</w:t>
      </w:r>
      <w:r w:rsidRPr="00241755">
        <w:rPr>
          <w:sz w:val="28"/>
          <w:szCs w:val="28"/>
        </w:rPr>
        <w:t xml:space="preserve"> в разработке концепции развития вуза; представля</w:t>
      </w:r>
      <w:r w:rsidR="00710322">
        <w:rPr>
          <w:sz w:val="28"/>
          <w:szCs w:val="28"/>
        </w:rPr>
        <w:t>ет</w:t>
      </w:r>
      <w:r w:rsidRPr="00241755">
        <w:rPr>
          <w:sz w:val="28"/>
          <w:szCs w:val="28"/>
        </w:rPr>
        <w:t xml:space="preserve"> высшее учебное заведение в отношениях с государственными органами и общественными организациями; участву</w:t>
      </w:r>
      <w:r w:rsidR="00710322">
        <w:rPr>
          <w:sz w:val="28"/>
          <w:szCs w:val="28"/>
        </w:rPr>
        <w:t>ет</w:t>
      </w:r>
      <w:r w:rsidRPr="00241755">
        <w:rPr>
          <w:sz w:val="28"/>
          <w:szCs w:val="28"/>
        </w:rPr>
        <w:t xml:space="preserve"> в совершенствовании учебной, научной и управленческой деятельности вуза</w:t>
      </w:r>
      <w:r>
        <w:rPr>
          <w:sz w:val="28"/>
          <w:szCs w:val="28"/>
        </w:rPr>
        <w:t>.</w:t>
      </w:r>
    </w:p>
    <w:p w14:paraId="07837B9D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Далее в иерархической структуре находится ректор, который отвечает за общее стратегическое планирование и принятие решений. Ректора поддерживают проректоры, которые курируют конкретные области, такие как академические вопросы, исследования и разработки, финансы и управление, а также международное сотрудничество. Это руководство на высшем уровне гарантирует, что ВВГУ работает в соответствии со своей миссией и целями</w:t>
      </w:r>
    </w:p>
    <w:p w14:paraId="37A8B76B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При проректорах существуют различные факультеты и кафедры, специализирующиеся на конкретных академических дисциплинах. ВВГУ предлагает программы обучения в области инженерии, экономики, менеджмента и гуманитарных наук. Каждый факультет возглавляет декан, который отвечает за управление академическими программами, набор и развитие преподавателей, а также дела студентов в своих областях.</w:t>
      </w:r>
    </w:p>
    <w:p w14:paraId="1338F18A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На каждом факультете есть несколько кафедр, возглавляемых заведующими кафедрами. Эти отделы отвечают за проведение курсов, проведение исследований и оказание академической поддержки студентам. Руководители кафедр наблюдают за преподавателями, обеспечивают качество учебных программ и способствуют сотрудничеству между различными дисциплинами.</w:t>
      </w:r>
    </w:p>
    <w:p w14:paraId="328907F3" w14:textId="196E8CE9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Преподавательский состав, в который входят профессора, доценты и преподаватели, играет решающую роль в организационной структуре. Они несут ответственность за предоставление высококачественных инструкций, проведение исследований и наставничество студентов. Эта структура позволяет создать динамичную и совместную среду</w:t>
      </w:r>
      <w:r w:rsidR="00C22BCC">
        <w:rPr>
          <w:sz w:val="28"/>
          <w:szCs w:val="28"/>
        </w:rPr>
        <w:t xml:space="preserve"> для студентов</w:t>
      </w:r>
      <w:r w:rsidRPr="00241755">
        <w:rPr>
          <w:sz w:val="28"/>
          <w:szCs w:val="28"/>
        </w:rPr>
        <w:t>, в которой процветают распространение знаний и инноваци</w:t>
      </w:r>
      <w:r w:rsidR="00D93A74">
        <w:rPr>
          <w:sz w:val="28"/>
          <w:szCs w:val="28"/>
        </w:rPr>
        <w:t>й</w:t>
      </w:r>
      <w:r w:rsidRPr="00241755">
        <w:rPr>
          <w:sz w:val="28"/>
          <w:szCs w:val="28"/>
        </w:rPr>
        <w:t>.</w:t>
      </w:r>
    </w:p>
    <w:p w14:paraId="2387C12B" w14:textId="77777777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 xml:space="preserve">Помимо академических подразделений, во </w:t>
      </w:r>
      <w:r>
        <w:rPr>
          <w:sz w:val="28"/>
          <w:szCs w:val="28"/>
        </w:rPr>
        <w:t>ВВГУ</w:t>
      </w:r>
      <w:r w:rsidRPr="00241755">
        <w:rPr>
          <w:sz w:val="28"/>
          <w:szCs w:val="28"/>
        </w:rPr>
        <w:t xml:space="preserve"> также есть различные административные подразделения, обеспечивающие общее функционирование университета. Эти отделы включают отделы кадров, финансов, службы поддержки студентов, библиотеки и ИТ-поддержки. У каждого отдела есть свой директор или менеджер, который наблюдает за его работой и обеспечивает координацию с другими подразделениями.</w:t>
      </w:r>
    </w:p>
    <w:p w14:paraId="6736F57D" w14:textId="2163C001" w:rsidR="00656E74" w:rsidRDefault="00656E74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Более подробно рассмотрим структуру </w:t>
      </w:r>
      <w:r w:rsidR="006A78B4">
        <w:rPr>
          <w:sz w:val="28"/>
          <w:szCs w:val="28"/>
        </w:rPr>
        <w:t>Департамента Экономики и Финансов (ДЭФ).</w:t>
      </w:r>
      <w:r w:rsidR="004134D4">
        <w:rPr>
          <w:sz w:val="28"/>
          <w:szCs w:val="28"/>
        </w:rPr>
        <w:t xml:space="preserve"> </w:t>
      </w:r>
      <w:r w:rsidR="004134D4" w:rsidRPr="004134D4">
        <w:rPr>
          <w:sz w:val="28"/>
          <w:szCs w:val="28"/>
        </w:rPr>
        <w:t>Департамент экономики и финансов (ДЭФ) создан с целью оптимального обеспечения университета финансовыми и прочими ресурсами посредством применения современных методик бюджетного управления в соответствии со стратегическими приоритетами развития и критериями эффективности финансово-экономической деятельности вуза. </w:t>
      </w:r>
      <w:r w:rsidR="006A78B4">
        <w:rPr>
          <w:sz w:val="28"/>
          <w:szCs w:val="28"/>
        </w:rPr>
        <w:t xml:space="preserve"> </w:t>
      </w:r>
      <w:r w:rsidR="00C27D65">
        <w:rPr>
          <w:sz w:val="28"/>
          <w:szCs w:val="28"/>
        </w:rPr>
        <w:t>Структура</w:t>
      </w:r>
      <w:r w:rsidR="006A78B4">
        <w:rPr>
          <w:sz w:val="28"/>
          <w:szCs w:val="28"/>
        </w:rPr>
        <w:t xml:space="preserve"> </w:t>
      </w:r>
      <w:r w:rsidR="00C27D65">
        <w:rPr>
          <w:sz w:val="28"/>
          <w:szCs w:val="28"/>
        </w:rPr>
        <w:t>департамента представлена на рисунке 1.</w:t>
      </w:r>
      <w:r w:rsidR="00CF0737">
        <w:rPr>
          <w:sz w:val="28"/>
          <w:szCs w:val="28"/>
        </w:rPr>
        <w:t>1</w:t>
      </w:r>
      <w:r w:rsidR="00C27D65">
        <w:rPr>
          <w:sz w:val="28"/>
          <w:szCs w:val="28"/>
        </w:rPr>
        <w:t>.</w:t>
      </w:r>
    </w:p>
    <w:p w14:paraId="2D7E4797" w14:textId="1F91495E" w:rsidR="00C27D65" w:rsidRDefault="00C27D65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5F6A6FC" wp14:editId="0814CDB6">
            <wp:extent cx="5486400" cy="1962150"/>
            <wp:effectExtent l="0" t="0" r="7620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23B86AB9" w14:textId="50480E88" w:rsidR="008B473F" w:rsidRDefault="008B473F" w:rsidP="008B473F">
      <w:pPr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1.1 – Структура ДЭФ</w:t>
      </w:r>
    </w:p>
    <w:p w14:paraId="04C37690" w14:textId="59132C7C" w:rsidR="00A2280D" w:rsidRDefault="00A2280D" w:rsidP="009E35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Служба </w:t>
      </w:r>
      <w:r w:rsidR="003C487D">
        <w:rPr>
          <w:sz w:val="28"/>
          <w:szCs w:val="28"/>
        </w:rPr>
        <w:t xml:space="preserve">документационного обеспечения управления в свою очередь </w:t>
      </w:r>
      <w:r w:rsidR="00255BB8">
        <w:rPr>
          <w:sz w:val="28"/>
          <w:szCs w:val="28"/>
        </w:rPr>
        <w:t>имеет свои подразделения, представленные на рисунке 1.2.</w:t>
      </w:r>
    </w:p>
    <w:p w14:paraId="0C464ED4" w14:textId="48DE6636" w:rsidR="00255BB8" w:rsidRDefault="00255BB8" w:rsidP="0062793A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7041244" wp14:editId="41C3F25E">
            <wp:extent cx="5210175" cy="2466975"/>
            <wp:effectExtent l="0" t="0" r="9525" b="0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14:paraId="213D579B" w14:textId="4F944EA9" w:rsidR="0062793A" w:rsidRDefault="0062793A" w:rsidP="0062793A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1.2 </w:t>
      </w:r>
      <w:r w:rsidR="001C3F0C">
        <w:rPr>
          <w:sz w:val="28"/>
          <w:szCs w:val="28"/>
        </w:rPr>
        <w:t>– Структура СДОУ</w:t>
      </w:r>
    </w:p>
    <w:p w14:paraId="73CD224F" w14:textId="3F463DF3" w:rsidR="00370A1D" w:rsidRDefault="00C745A8" w:rsidP="009E35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Далее р</w:t>
      </w:r>
      <w:r w:rsidR="00CF0737">
        <w:rPr>
          <w:sz w:val="28"/>
          <w:szCs w:val="28"/>
        </w:rPr>
        <w:t xml:space="preserve">ассмотрим </w:t>
      </w:r>
      <w:r w:rsidR="00B92091">
        <w:rPr>
          <w:sz w:val="28"/>
          <w:szCs w:val="28"/>
        </w:rPr>
        <w:t xml:space="preserve">некоторые </w:t>
      </w:r>
      <w:r w:rsidR="0060311C">
        <w:rPr>
          <w:sz w:val="28"/>
          <w:szCs w:val="28"/>
        </w:rPr>
        <w:t>функции и задачи департамента</w:t>
      </w:r>
      <w:r>
        <w:rPr>
          <w:sz w:val="28"/>
          <w:szCs w:val="28"/>
        </w:rPr>
        <w:t xml:space="preserve">, которые мне удалось выделить в ходе прохождения практики. </w:t>
      </w:r>
      <w:r w:rsidR="00DE5F48">
        <w:rPr>
          <w:sz w:val="28"/>
          <w:szCs w:val="28"/>
        </w:rPr>
        <w:t xml:space="preserve">К основным задачам департамента по моему мнению можно отнести: </w:t>
      </w:r>
      <w:r w:rsidR="00353B80">
        <w:rPr>
          <w:sz w:val="28"/>
          <w:szCs w:val="28"/>
        </w:rPr>
        <w:t>р</w:t>
      </w:r>
      <w:r w:rsidR="00C85131" w:rsidRPr="00C85131">
        <w:rPr>
          <w:sz w:val="28"/>
          <w:szCs w:val="28"/>
        </w:rPr>
        <w:t>азработка, реализация и совершенствование финансово-экономической политики в соответствии с требованиями действующего законодательства и потребностями ВВГУ</w:t>
      </w:r>
      <w:r w:rsidR="00C85131">
        <w:rPr>
          <w:sz w:val="28"/>
          <w:szCs w:val="28"/>
        </w:rPr>
        <w:t xml:space="preserve">, </w:t>
      </w:r>
      <w:r w:rsidR="00353B80">
        <w:rPr>
          <w:sz w:val="28"/>
          <w:szCs w:val="28"/>
        </w:rPr>
        <w:t>а</w:t>
      </w:r>
      <w:r w:rsidR="00353B80" w:rsidRPr="00353B80">
        <w:rPr>
          <w:sz w:val="28"/>
          <w:szCs w:val="28"/>
        </w:rPr>
        <w:t>нализ финансово-экономических показателей деятельности ВВГУ и составление установленной отчетности</w:t>
      </w:r>
      <w:r w:rsidR="00353B80">
        <w:rPr>
          <w:sz w:val="28"/>
          <w:szCs w:val="28"/>
        </w:rPr>
        <w:t>, о</w:t>
      </w:r>
      <w:r w:rsidR="00353B80" w:rsidRPr="00353B80">
        <w:rPr>
          <w:sz w:val="28"/>
          <w:szCs w:val="28"/>
        </w:rPr>
        <w:t>существление контроля за исполнением показателей плана финансово-хозяйственной деятельности</w:t>
      </w:r>
      <w:r w:rsidR="00353B80">
        <w:rPr>
          <w:sz w:val="28"/>
          <w:szCs w:val="28"/>
        </w:rPr>
        <w:t xml:space="preserve">, </w:t>
      </w:r>
      <w:r w:rsidR="00FC2F48">
        <w:rPr>
          <w:sz w:val="28"/>
          <w:szCs w:val="28"/>
        </w:rPr>
        <w:t>о</w:t>
      </w:r>
      <w:r w:rsidR="00FC2F48" w:rsidRPr="00FC2F48">
        <w:rPr>
          <w:sz w:val="28"/>
          <w:szCs w:val="28"/>
        </w:rPr>
        <w:t>рганизация процессов формирования и изменения организационно</w:t>
      </w:r>
      <w:r w:rsidR="00FC2F48" w:rsidRPr="00FC2F48">
        <w:rPr>
          <w:sz w:val="28"/>
          <w:szCs w:val="28"/>
        </w:rPr>
        <w:softHyphen/>
        <w:t xml:space="preserve"> штатной структуры и расчетов по оплате труда</w:t>
      </w:r>
      <w:r w:rsidR="005D2B1F">
        <w:rPr>
          <w:sz w:val="28"/>
          <w:szCs w:val="28"/>
        </w:rPr>
        <w:t xml:space="preserve">. </w:t>
      </w:r>
      <w:r w:rsidR="00951041">
        <w:rPr>
          <w:sz w:val="28"/>
          <w:szCs w:val="28"/>
        </w:rPr>
        <w:t>Что касается функций, то по моему мнению основными служат:</w:t>
      </w:r>
      <w:r w:rsidR="00E01B5F">
        <w:rPr>
          <w:sz w:val="28"/>
          <w:szCs w:val="28"/>
        </w:rPr>
        <w:t xml:space="preserve"> р</w:t>
      </w:r>
      <w:r w:rsidR="00E01B5F" w:rsidRPr="00E01B5F">
        <w:rPr>
          <w:sz w:val="28"/>
          <w:szCs w:val="28"/>
        </w:rPr>
        <w:t>азработка предложений по финансово- экономической политике ВВГУ</w:t>
      </w:r>
      <w:r w:rsidR="00E01B5F">
        <w:rPr>
          <w:sz w:val="28"/>
          <w:szCs w:val="28"/>
        </w:rPr>
        <w:t>,</w:t>
      </w:r>
      <w:r w:rsidR="0017188B">
        <w:rPr>
          <w:sz w:val="28"/>
          <w:szCs w:val="28"/>
        </w:rPr>
        <w:t xml:space="preserve"> п</w:t>
      </w:r>
      <w:r w:rsidR="0017188B" w:rsidRPr="0017188B">
        <w:rPr>
          <w:sz w:val="28"/>
          <w:szCs w:val="28"/>
        </w:rPr>
        <w:t>роведение мониторинга эффективности финансово- экономической политики и выявление факторов, способствующих ее нарушению</w:t>
      </w:r>
      <w:r w:rsidR="0017188B">
        <w:rPr>
          <w:sz w:val="28"/>
          <w:szCs w:val="28"/>
        </w:rPr>
        <w:t xml:space="preserve">, </w:t>
      </w:r>
      <w:r w:rsidR="00645713">
        <w:rPr>
          <w:sz w:val="28"/>
          <w:szCs w:val="28"/>
        </w:rPr>
        <w:t>о</w:t>
      </w:r>
      <w:r w:rsidR="00645713" w:rsidRPr="00645713">
        <w:rPr>
          <w:sz w:val="28"/>
          <w:szCs w:val="28"/>
        </w:rPr>
        <w:t>беспечение соответствия фактических расходов плану финансово-хозяйственной деятельности</w:t>
      </w:r>
      <w:r w:rsidR="00645713">
        <w:rPr>
          <w:sz w:val="28"/>
          <w:szCs w:val="28"/>
        </w:rPr>
        <w:t>,</w:t>
      </w:r>
      <w:r w:rsidR="00082A83">
        <w:rPr>
          <w:sz w:val="28"/>
          <w:szCs w:val="28"/>
        </w:rPr>
        <w:t xml:space="preserve"> п</w:t>
      </w:r>
      <w:r w:rsidR="00082A83" w:rsidRPr="00082A83">
        <w:rPr>
          <w:sz w:val="28"/>
          <w:szCs w:val="28"/>
        </w:rPr>
        <w:t>ланирование доходов и расходов</w:t>
      </w:r>
      <w:r w:rsidR="00555E43">
        <w:rPr>
          <w:sz w:val="28"/>
          <w:szCs w:val="28"/>
        </w:rPr>
        <w:t xml:space="preserve">, </w:t>
      </w:r>
      <w:r w:rsidR="00082A83" w:rsidRPr="00082A83">
        <w:rPr>
          <w:sz w:val="28"/>
          <w:szCs w:val="28"/>
        </w:rPr>
        <w:t> </w:t>
      </w:r>
      <w:r w:rsidR="00555E43">
        <w:rPr>
          <w:sz w:val="28"/>
          <w:szCs w:val="28"/>
        </w:rPr>
        <w:t>а</w:t>
      </w:r>
      <w:r w:rsidR="00555E43" w:rsidRPr="00555E43">
        <w:rPr>
          <w:sz w:val="28"/>
          <w:szCs w:val="28"/>
        </w:rPr>
        <w:t>нализ управленческой деятельности во ВВГУ и подготовка предложений по повышению эффективности управленческой деятельности</w:t>
      </w:r>
    </w:p>
    <w:p w14:paraId="2DEEA09F" w14:textId="58C3232A" w:rsidR="00497B9D" w:rsidRDefault="007936DD" w:rsidP="00E964F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Также подробно </w:t>
      </w:r>
      <w:r w:rsidR="00497B9D">
        <w:rPr>
          <w:sz w:val="28"/>
          <w:szCs w:val="28"/>
        </w:rPr>
        <w:t>рассмотрим основные</w:t>
      </w:r>
      <w:r>
        <w:rPr>
          <w:sz w:val="28"/>
          <w:szCs w:val="28"/>
        </w:rPr>
        <w:t xml:space="preserve"> задачи и функции отдела по работе с персоналом. </w:t>
      </w:r>
      <w:r w:rsidR="00497B9D" w:rsidRPr="00497B9D">
        <w:rPr>
          <w:sz w:val="28"/>
          <w:szCs w:val="28"/>
        </w:rPr>
        <w:t>Отдел по работе с персоналом является структурным подразделением Департамента экономики и финансов Федерального государственного бюджетного образовательного учреждения высшего образования "Владивостокский государственный университет"</w:t>
      </w:r>
      <w:r w:rsidR="00E964F0">
        <w:rPr>
          <w:sz w:val="28"/>
          <w:szCs w:val="28"/>
        </w:rPr>
        <w:t xml:space="preserve">. </w:t>
      </w:r>
      <w:r w:rsidR="001A4A70">
        <w:rPr>
          <w:sz w:val="28"/>
          <w:szCs w:val="28"/>
        </w:rPr>
        <w:t xml:space="preserve">В состав основных задач отдела входит: </w:t>
      </w:r>
      <w:r w:rsidR="00082E9D">
        <w:rPr>
          <w:sz w:val="28"/>
          <w:szCs w:val="28"/>
        </w:rPr>
        <w:t>у</w:t>
      </w:r>
      <w:r w:rsidR="00082E9D" w:rsidRPr="00082E9D">
        <w:rPr>
          <w:sz w:val="28"/>
          <w:szCs w:val="28"/>
        </w:rPr>
        <w:t>чет личного состава университета и ведение кадровой документации</w:t>
      </w:r>
      <w:r w:rsidR="00082E9D">
        <w:rPr>
          <w:sz w:val="28"/>
          <w:szCs w:val="28"/>
        </w:rPr>
        <w:t xml:space="preserve">, </w:t>
      </w:r>
      <w:r w:rsidR="008A669F">
        <w:rPr>
          <w:sz w:val="28"/>
          <w:szCs w:val="28"/>
        </w:rPr>
        <w:t>к</w:t>
      </w:r>
      <w:r w:rsidR="008A669F" w:rsidRPr="008A669F">
        <w:rPr>
          <w:sz w:val="28"/>
          <w:szCs w:val="28"/>
        </w:rPr>
        <w:t>онтроль за соблюдением трудовых прав работников</w:t>
      </w:r>
      <w:r w:rsidR="008A669F">
        <w:rPr>
          <w:sz w:val="28"/>
          <w:szCs w:val="28"/>
        </w:rPr>
        <w:t>, п</w:t>
      </w:r>
      <w:r w:rsidR="008A669F" w:rsidRPr="008A669F">
        <w:rPr>
          <w:sz w:val="28"/>
          <w:szCs w:val="28"/>
        </w:rPr>
        <w:t>редупреждение трудовых конфликтов</w:t>
      </w:r>
      <w:r w:rsidR="008A669F">
        <w:rPr>
          <w:sz w:val="28"/>
          <w:szCs w:val="28"/>
        </w:rPr>
        <w:t xml:space="preserve">. </w:t>
      </w:r>
      <w:r w:rsidR="006B1005">
        <w:rPr>
          <w:sz w:val="28"/>
          <w:szCs w:val="28"/>
        </w:rPr>
        <w:t xml:space="preserve">К основным функциям отдела можно отнести: </w:t>
      </w:r>
      <w:r w:rsidR="0082138B">
        <w:rPr>
          <w:sz w:val="28"/>
          <w:szCs w:val="28"/>
        </w:rPr>
        <w:t>о</w:t>
      </w:r>
      <w:r w:rsidR="0082138B" w:rsidRPr="0082138B">
        <w:rPr>
          <w:sz w:val="28"/>
          <w:szCs w:val="28"/>
        </w:rPr>
        <w:t>формление приема, перевода и увольнения сотрудников в соответствии с Трудовым Кодексом РФ</w:t>
      </w:r>
      <w:r w:rsidR="0082138B">
        <w:rPr>
          <w:sz w:val="28"/>
          <w:szCs w:val="28"/>
        </w:rPr>
        <w:t>, в</w:t>
      </w:r>
      <w:r w:rsidR="0082138B" w:rsidRPr="0082138B">
        <w:rPr>
          <w:sz w:val="28"/>
          <w:szCs w:val="28"/>
        </w:rPr>
        <w:t xml:space="preserve">едение </w:t>
      </w:r>
      <w:r w:rsidR="00FC0099" w:rsidRPr="0082138B">
        <w:rPr>
          <w:sz w:val="28"/>
          <w:szCs w:val="28"/>
        </w:rPr>
        <w:t>установленной законодательством</w:t>
      </w:r>
      <w:r w:rsidR="0082138B" w:rsidRPr="0082138B">
        <w:rPr>
          <w:sz w:val="28"/>
          <w:szCs w:val="28"/>
        </w:rPr>
        <w:t xml:space="preserve"> документации по кадрам</w:t>
      </w:r>
      <w:r w:rsidR="0082138B">
        <w:rPr>
          <w:sz w:val="28"/>
          <w:szCs w:val="28"/>
        </w:rPr>
        <w:t xml:space="preserve">, </w:t>
      </w:r>
      <w:r w:rsidR="00CA39E1" w:rsidRPr="00CA39E1">
        <w:rPr>
          <w:sz w:val="28"/>
          <w:szCs w:val="28"/>
        </w:rPr>
        <w:t>составления графика отпусков работников университета</w:t>
      </w:r>
      <w:r w:rsidR="00CA39E1">
        <w:rPr>
          <w:sz w:val="28"/>
          <w:szCs w:val="28"/>
        </w:rPr>
        <w:t xml:space="preserve"> и к</w:t>
      </w:r>
      <w:r w:rsidR="00CA39E1" w:rsidRPr="00CA39E1">
        <w:rPr>
          <w:sz w:val="28"/>
          <w:szCs w:val="28"/>
        </w:rPr>
        <w:t xml:space="preserve">онтроль за </w:t>
      </w:r>
      <w:r w:rsidR="00CA39E1">
        <w:rPr>
          <w:sz w:val="28"/>
          <w:szCs w:val="28"/>
        </w:rPr>
        <w:t xml:space="preserve">его </w:t>
      </w:r>
      <w:r w:rsidR="00CA39E1" w:rsidRPr="00CA39E1">
        <w:rPr>
          <w:sz w:val="28"/>
          <w:szCs w:val="28"/>
        </w:rPr>
        <w:t>исполнением</w:t>
      </w:r>
      <w:r w:rsidR="00CA39E1">
        <w:rPr>
          <w:sz w:val="28"/>
          <w:szCs w:val="28"/>
        </w:rPr>
        <w:t xml:space="preserve">, </w:t>
      </w:r>
      <w:r w:rsidR="00A87E02" w:rsidRPr="00A87E02">
        <w:rPr>
          <w:sz w:val="28"/>
          <w:szCs w:val="28"/>
        </w:rPr>
        <w:t>оформление личных дел</w:t>
      </w:r>
      <w:r w:rsidR="00A87E02">
        <w:rPr>
          <w:sz w:val="28"/>
          <w:szCs w:val="28"/>
        </w:rPr>
        <w:t xml:space="preserve">. </w:t>
      </w:r>
      <w:r w:rsidR="00B40BA8">
        <w:rPr>
          <w:sz w:val="28"/>
          <w:szCs w:val="28"/>
        </w:rPr>
        <w:t>На рисунке</w:t>
      </w:r>
      <w:r w:rsidR="00AF371B">
        <w:rPr>
          <w:sz w:val="28"/>
          <w:szCs w:val="28"/>
        </w:rPr>
        <w:t xml:space="preserve"> 1.</w:t>
      </w:r>
      <w:r w:rsidR="001C3F0C">
        <w:rPr>
          <w:sz w:val="28"/>
          <w:szCs w:val="28"/>
        </w:rPr>
        <w:t>3</w:t>
      </w:r>
      <w:r w:rsidR="00AF371B">
        <w:rPr>
          <w:sz w:val="28"/>
          <w:szCs w:val="28"/>
        </w:rPr>
        <w:t xml:space="preserve"> представлены основные полномочия подразделения.</w:t>
      </w:r>
    </w:p>
    <w:p w14:paraId="5ED8B712" w14:textId="40069420" w:rsidR="00F019E3" w:rsidRDefault="00CF518F" w:rsidP="008B473F">
      <w:pPr>
        <w:spacing w:line="360" w:lineRule="auto"/>
        <w:ind w:firstLine="14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02BB6F6" wp14:editId="749A17F3">
            <wp:extent cx="5873750" cy="3441700"/>
            <wp:effectExtent l="0" t="19050" r="12700" b="635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</w:p>
    <w:p w14:paraId="576D64F8" w14:textId="1A1BD9E1" w:rsidR="008B473F" w:rsidRPr="00082A83" w:rsidRDefault="008B473F" w:rsidP="008B473F">
      <w:pPr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1.</w:t>
      </w:r>
      <w:r w:rsidR="001C3F0C">
        <w:rPr>
          <w:sz w:val="28"/>
          <w:szCs w:val="28"/>
        </w:rPr>
        <w:t>3</w:t>
      </w:r>
      <w:r>
        <w:rPr>
          <w:sz w:val="28"/>
          <w:szCs w:val="28"/>
        </w:rPr>
        <w:t xml:space="preserve"> – Основные полномочия ОРП (отдела по работе с персоналом)</w:t>
      </w:r>
    </w:p>
    <w:p w14:paraId="6335F503" w14:textId="6DBFA7E8" w:rsidR="0095031E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Помимо формальной организационной структуры, во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также есть студенческие организации, клубы и ассоциации, которые вносят свой вклад в бурную жизнь кампуса. Эти группы предоставляют студентам возможность участвовать во вне</w:t>
      </w:r>
      <w:r w:rsidR="00CE4099">
        <w:rPr>
          <w:sz w:val="28"/>
          <w:szCs w:val="28"/>
        </w:rPr>
        <w:t>учебных</w:t>
      </w:r>
      <w:r w:rsidRPr="00241755">
        <w:rPr>
          <w:sz w:val="28"/>
          <w:szCs w:val="28"/>
        </w:rPr>
        <w:t xml:space="preserve"> мероприятиях, развивать лидерские качества и улучшать свой общий университетский опы</w:t>
      </w:r>
      <w:r w:rsidR="0095031E">
        <w:rPr>
          <w:sz w:val="28"/>
          <w:szCs w:val="28"/>
        </w:rPr>
        <w:t>т</w:t>
      </w:r>
      <w:r w:rsidR="00CE4099">
        <w:rPr>
          <w:sz w:val="28"/>
          <w:szCs w:val="28"/>
        </w:rPr>
        <w:t xml:space="preserve">, </w:t>
      </w:r>
      <w:r w:rsidR="0033187F">
        <w:rPr>
          <w:sz w:val="28"/>
          <w:szCs w:val="28"/>
        </w:rPr>
        <w:t xml:space="preserve">прокачивать различные </w:t>
      </w:r>
      <w:r w:rsidR="000F3624">
        <w:rPr>
          <w:sz w:val="28"/>
          <w:szCs w:val="28"/>
        </w:rPr>
        <w:t xml:space="preserve">личные </w:t>
      </w:r>
      <w:r w:rsidR="0033187F">
        <w:rPr>
          <w:sz w:val="28"/>
          <w:szCs w:val="28"/>
        </w:rPr>
        <w:t>«скиллы», а также помогают студентам быть активной частью социума.</w:t>
      </w:r>
    </w:p>
    <w:p w14:paraId="532B5B6C" w14:textId="4B3FA161" w:rsidR="00241755" w:rsidRDefault="00241755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241755">
        <w:rPr>
          <w:sz w:val="28"/>
          <w:szCs w:val="28"/>
        </w:rPr>
        <w:t>В целом организационная структура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призвана способствовать академическому превосходству, исследовательской продуктивности и эффективному управлению. Иерархическое расположение облегчает четкие линии связи, принятия решений и подотчетности. Совместная среда поощряет междисциплинарное сотрудничество и целостное развитие студентов. Благодаря этой структуре В</w:t>
      </w:r>
      <w:r>
        <w:rPr>
          <w:sz w:val="28"/>
          <w:szCs w:val="28"/>
        </w:rPr>
        <w:t>ВГУ</w:t>
      </w:r>
      <w:r w:rsidRPr="00241755">
        <w:rPr>
          <w:sz w:val="28"/>
          <w:szCs w:val="28"/>
        </w:rPr>
        <w:t xml:space="preserve"> стремится поддерживать свою репутацию ведущего вуза инженерно-технологического образования.</w:t>
      </w:r>
    </w:p>
    <w:p w14:paraId="4492EA7B" w14:textId="533A510A" w:rsidR="009C78A9" w:rsidRDefault="009C78A9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52433845" w14:textId="7E42165B" w:rsidR="000430B0" w:rsidRDefault="009C78A9" w:rsidP="00DA1056">
      <w:pPr>
        <w:pStyle w:val="3453"/>
        <w:ind w:firstLine="709"/>
        <w:jc w:val="left"/>
      </w:pPr>
      <w:bookmarkStart w:id="4" w:name="_Toc140337383"/>
      <w:r>
        <w:t>2</w:t>
      </w:r>
      <w:r w:rsidRPr="009C78A9">
        <w:t xml:space="preserve"> </w:t>
      </w:r>
      <w:r>
        <w:t>С</w:t>
      </w:r>
      <w:r w:rsidRPr="009C78A9">
        <w:t>оциально-</w:t>
      </w:r>
      <w:r w:rsidRPr="00C11917">
        <w:rPr>
          <w:rFonts w:ascii="Arial CYR" w:hAnsi="Arial CYR"/>
        </w:rPr>
        <w:t>экономический</w:t>
      </w:r>
      <w:r w:rsidRPr="009C78A9">
        <w:t xml:space="preserve"> анализ отрасли</w:t>
      </w:r>
      <w:bookmarkEnd w:id="4"/>
    </w:p>
    <w:p w14:paraId="09511AAA" w14:textId="25DD4227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 xml:space="preserve">Индустрия высшего образования играет решающую роль в формировании общества и стимулировании экономического роста. Поскольку наш мир становится все более взаимосвязанным и основанным на знаниях, важно проанализировать социально-экономическое состояние индустрии высшего образования. </w:t>
      </w:r>
      <w:r w:rsidR="0097389E">
        <w:rPr>
          <w:sz w:val="28"/>
          <w:szCs w:val="28"/>
        </w:rPr>
        <w:t>Данный раздел</w:t>
      </w:r>
      <w:r w:rsidRPr="00DB58A3">
        <w:rPr>
          <w:sz w:val="28"/>
          <w:szCs w:val="28"/>
        </w:rPr>
        <w:t xml:space="preserve"> направлен на углубленный анализ текущего состояния высшего образования с акцентом на его социально-экономическое воздействие, проблемы и потенциальные возможности для улучшения. </w:t>
      </w:r>
    </w:p>
    <w:p w14:paraId="0195A2C3" w14:textId="1C4A635B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 xml:space="preserve">Социально-экономическое влияние индустрии высшего образования является многогранным и далеко идущим. Во-первых, он служит катализатором социальной мобильности, предоставляя людям из разных слоев общества возможность приобретать знания и навыки, необходимые для личного и профессионального роста. Высшие учебные заведения часто рассматриваются как </w:t>
      </w:r>
      <w:r w:rsidR="000D6157">
        <w:rPr>
          <w:sz w:val="28"/>
          <w:szCs w:val="28"/>
        </w:rPr>
        <w:t>«ворота», ведущие</w:t>
      </w:r>
      <w:r w:rsidRPr="00DB58A3">
        <w:rPr>
          <w:sz w:val="28"/>
          <w:szCs w:val="28"/>
        </w:rPr>
        <w:t xml:space="preserve"> к лучшим перспективам трудоустройства и улучшению качества жизни. </w:t>
      </w:r>
    </w:p>
    <w:p w14:paraId="486ED7B8" w14:textId="12D74B01" w:rsid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 xml:space="preserve">Более того, отрасль вносит значительный вклад в экономический рост. Высшие учебные заведения являются крупными работодателями, создавая возможности для трудоустройства как академического, так и неакадемического персонала. Они также служат инновационными центрами, способствуя исследованиям и разработкам, которые способствуют технологическому прогрессу и стимулируют экономический прогресс. Кроме того, наличие высших учебных заведений привлекает студентов из разных регионов и стран, </w:t>
      </w:r>
      <w:r w:rsidR="00B20650">
        <w:rPr>
          <w:sz w:val="28"/>
          <w:szCs w:val="28"/>
        </w:rPr>
        <w:t>это в свою очередь</w:t>
      </w:r>
      <w:r w:rsidRPr="00DB58A3">
        <w:rPr>
          <w:sz w:val="28"/>
          <w:szCs w:val="28"/>
        </w:rPr>
        <w:t xml:space="preserve"> стимулирует местную экономику за счет увеличения расходов на жилье, транспорт и другие товары, и услуги. </w:t>
      </w:r>
    </w:p>
    <w:p w14:paraId="27491F14" w14:textId="04389BCE" w:rsidR="00820C61" w:rsidRDefault="008B74E4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 рассмотрим основные тенденции индустрии </w:t>
      </w:r>
      <w:r w:rsidR="003A2582">
        <w:rPr>
          <w:sz w:val="28"/>
          <w:szCs w:val="28"/>
        </w:rPr>
        <w:t>высшего</w:t>
      </w:r>
      <w:r>
        <w:rPr>
          <w:sz w:val="28"/>
          <w:szCs w:val="28"/>
        </w:rPr>
        <w:t xml:space="preserve"> образования. На мой взгляд к основным тенденциям можно отнести следую</w:t>
      </w:r>
      <w:r w:rsidR="003A2582">
        <w:rPr>
          <w:sz w:val="28"/>
          <w:szCs w:val="28"/>
        </w:rPr>
        <w:t xml:space="preserve">щие направления: </w:t>
      </w:r>
    </w:p>
    <w:p w14:paraId="36DFC75E" w14:textId="25B2D273" w:rsidR="007E1478" w:rsidRDefault="007E1478" w:rsidP="00311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8662F">
        <w:rPr>
          <w:sz w:val="28"/>
          <w:szCs w:val="28"/>
        </w:rPr>
        <w:t>п</w:t>
      </w:r>
      <w:r w:rsidR="00E8662F" w:rsidRPr="00E8662F">
        <w:rPr>
          <w:sz w:val="28"/>
          <w:szCs w:val="28"/>
        </w:rPr>
        <w:t>овышение доступности и разнообразия образовательных программ: в последние годы стало более доступно получение высшего образования, благодаря развитию онлайн-образования и дистанционным программам. Это позволяет студентам из разных стран и социальных групп получить качественное образование, не выезжая за пределы своего региона</w:t>
      </w:r>
      <w:r w:rsidR="005811E8">
        <w:rPr>
          <w:sz w:val="28"/>
          <w:szCs w:val="28"/>
        </w:rPr>
        <w:t>;</w:t>
      </w:r>
    </w:p>
    <w:p w14:paraId="360EBFB0" w14:textId="05CF6855" w:rsidR="005811E8" w:rsidRDefault="005811E8" w:rsidP="00311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C0EAB">
        <w:rPr>
          <w:sz w:val="28"/>
          <w:szCs w:val="28"/>
        </w:rPr>
        <w:t>р</w:t>
      </w:r>
      <w:r w:rsidR="00FC0EAB" w:rsidRPr="00FC0EAB">
        <w:rPr>
          <w:sz w:val="28"/>
          <w:szCs w:val="28"/>
        </w:rPr>
        <w:t xml:space="preserve">ост роли </w:t>
      </w:r>
      <w:r w:rsidR="00FC0EAB">
        <w:rPr>
          <w:sz w:val="28"/>
          <w:szCs w:val="28"/>
        </w:rPr>
        <w:t xml:space="preserve">социальной </w:t>
      </w:r>
      <w:r w:rsidR="00FC0EAB" w:rsidRPr="00FC0EAB">
        <w:rPr>
          <w:sz w:val="28"/>
          <w:szCs w:val="28"/>
        </w:rPr>
        <w:t xml:space="preserve">работы </w:t>
      </w:r>
      <w:r w:rsidR="00FC0EAB">
        <w:rPr>
          <w:sz w:val="28"/>
          <w:szCs w:val="28"/>
        </w:rPr>
        <w:t>к</w:t>
      </w:r>
      <w:r w:rsidR="00FC0EAB" w:rsidRPr="00FC0EAB">
        <w:rPr>
          <w:sz w:val="28"/>
          <w:szCs w:val="28"/>
        </w:rPr>
        <w:t>омпетенци</w:t>
      </w:r>
      <w:r w:rsidR="00FC0EAB">
        <w:rPr>
          <w:sz w:val="28"/>
          <w:szCs w:val="28"/>
        </w:rPr>
        <w:t>й,</w:t>
      </w:r>
      <w:r w:rsidR="00FC0EAB" w:rsidRPr="00FC0EAB">
        <w:rPr>
          <w:sz w:val="28"/>
          <w:szCs w:val="28"/>
        </w:rPr>
        <w:t xml:space="preserve"> таки</w:t>
      </w:r>
      <w:r w:rsidR="00FC0EAB">
        <w:rPr>
          <w:sz w:val="28"/>
          <w:szCs w:val="28"/>
        </w:rPr>
        <w:t>х</w:t>
      </w:r>
      <w:r w:rsidR="00FC0EAB" w:rsidRPr="00FC0EAB">
        <w:rPr>
          <w:sz w:val="28"/>
          <w:szCs w:val="28"/>
        </w:rPr>
        <w:t xml:space="preserve"> как коммуникация, лидерство и критическое мышление</w:t>
      </w:r>
      <w:r w:rsidR="00FC0EAB">
        <w:rPr>
          <w:sz w:val="28"/>
          <w:szCs w:val="28"/>
        </w:rPr>
        <w:t>.</w:t>
      </w:r>
      <w:r w:rsidR="00FC0EAB" w:rsidRPr="00FC0EAB">
        <w:rPr>
          <w:sz w:val="28"/>
          <w:szCs w:val="28"/>
        </w:rPr>
        <w:t xml:space="preserve"> </w:t>
      </w:r>
      <w:r w:rsidR="00B45C60">
        <w:rPr>
          <w:sz w:val="28"/>
          <w:szCs w:val="28"/>
        </w:rPr>
        <w:t>Данные показатели с</w:t>
      </w:r>
      <w:r w:rsidR="00FC0EAB" w:rsidRPr="00FC0EAB">
        <w:rPr>
          <w:sz w:val="28"/>
          <w:szCs w:val="28"/>
        </w:rPr>
        <w:t xml:space="preserve">тановятся все более востребованными </w:t>
      </w:r>
      <w:r w:rsidR="00B45C60">
        <w:rPr>
          <w:sz w:val="28"/>
          <w:szCs w:val="28"/>
        </w:rPr>
        <w:t xml:space="preserve">среди </w:t>
      </w:r>
      <w:r w:rsidR="00FC0EAB" w:rsidRPr="00FC0EAB">
        <w:rPr>
          <w:sz w:val="28"/>
          <w:szCs w:val="28"/>
        </w:rPr>
        <w:t>работодател</w:t>
      </w:r>
      <w:r w:rsidR="00B45C60">
        <w:rPr>
          <w:sz w:val="28"/>
          <w:szCs w:val="28"/>
        </w:rPr>
        <w:t>ей</w:t>
      </w:r>
      <w:r w:rsidR="00FC0EAB" w:rsidRPr="00FC0EAB">
        <w:rPr>
          <w:sz w:val="28"/>
          <w:szCs w:val="28"/>
        </w:rPr>
        <w:t>. Вузы ставят перед собой задачу разработки программ, которые помогут студентам развить эти навыки, в том числе через взаимодействие с реальными проблемами и общественными организациями.</w:t>
      </w:r>
    </w:p>
    <w:p w14:paraId="3545BDF4" w14:textId="359CF6C8" w:rsidR="00C65D79" w:rsidRDefault="00B45C60" w:rsidP="00311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65D79">
        <w:rPr>
          <w:sz w:val="28"/>
          <w:szCs w:val="28"/>
        </w:rPr>
        <w:t>р</w:t>
      </w:r>
      <w:r w:rsidR="00C65D79" w:rsidRPr="00C65D79">
        <w:rPr>
          <w:sz w:val="28"/>
          <w:szCs w:val="28"/>
        </w:rPr>
        <w:t xml:space="preserve">азвитие цифровых технологий и использование искусственного интеллекта: </w:t>
      </w:r>
      <w:r w:rsidR="00C65D79">
        <w:rPr>
          <w:sz w:val="28"/>
          <w:szCs w:val="28"/>
        </w:rPr>
        <w:t>т</w:t>
      </w:r>
      <w:r w:rsidR="00C65D79" w:rsidRPr="00C65D79">
        <w:rPr>
          <w:sz w:val="28"/>
          <w:szCs w:val="28"/>
        </w:rPr>
        <w:t>ехнологии, такие как искусственный интеллект, анализ данных и виртуальная реальность, становятся все более распространенными в высшем образовании. Они позволяют создавать более интерактивные и индивидуализированные образовательные программы, а также предоставлять новые способы обучения и оценки успеваемости студентов.</w:t>
      </w:r>
    </w:p>
    <w:p w14:paraId="715BE5E5" w14:textId="77777777" w:rsidR="00352247" w:rsidRDefault="005B2E64" w:rsidP="005B2E6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касается цифровых технологий </w:t>
      </w:r>
      <w:r w:rsidR="00E247B9">
        <w:rPr>
          <w:sz w:val="28"/>
          <w:szCs w:val="28"/>
        </w:rPr>
        <w:t xml:space="preserve">и онлайн-обучения, то за последние 10 лет данная тенденция остается одной из самых актуальных. </w:t>
      </w:r>
      <w:r w:rsidR="00352247">
        <w:rPr>
          <w:sz w:val="28"/>
          <w:szCs w:val="28"/>
        </w:rPr>
        <w:t xml:space="preserve">На рисунке 2.1 представлены тренды мирового рынка онлайн-обучения. </w:t>
      </w:r>
    </w:p>
    <w:p w14:paraId="609C3DB9" w14:textId="39AFBDEE" w:rsidR="005B2E64" w:rsidRDefault="001021CA" w:rsidP="001021CA">
      <w:pPr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72F3791" wp14:editId="11A1F9EA">
            <wp:extent cx="5429250" cy="1943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73"/>
                    <a:stretch/>
                  </pic:blipFill>
                  <pic:spPr bwMode="auto">
                    <a:xfrm>
                      <a:off x="0" y="0"/>
                      <a:ext cx="5429250" cy="1943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162D3A" w14:textId="2E8E8C8C" w:rsidR="00C02F92" w:rsidRDefault="00C02F92" w:rsidP="006E7707">
      <w:pPr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2.1 –Объём мирового рынка онлайн-образования</w:t>
      </w:r>
      <w:r w:rsidR="006E7707">
        <w:rPr>
          <w:sz w:val="28"/>
          <w:szCs w:val="28"/>
        </w:rPr>
        <w:t xml:space="preserve"> в 2017 – 2023 гг.</w:t>
      </w:r>
    </w:p>
    <w:p w14:paraId="53E95FF6" w14:textId="7B0E7CCB" w:rsidR="006E7707" w:rsidRDefault="001021CA" w:rsidP="006E7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данных рисунка </w:t>
      </w:r>
      <w:r w:rsidR="008C3795">
        <w:rPr>
          <w:sz w:val="28"/>
          <w:szCs w:val="28"/>
        </w:rPr>
        <w:t xml:space="preserve">можно сделать вывод, что с каждым годом спрос на онлайн-обучение растет. </w:t>
      </w:r>
      <w:r w:rsidR="006A197B">
        <w:rPr>
          <w:sz w:val="28"/>
          <w:szCs w:val="28"/>
        </w:rPr>
        <w:t xml:space="preserve">Повышение спроса в свою очередь </w:t>
      </w:r>
      <w:r w:rsidR="008B473F">
        <w:rPr>
          <w:sz w:val="28"/>
          <w:szCs w:val="28"/>
        </w:rPr>
        <w:t>порождает</w:t>
      </w:r>
      <w:r w:rsidR="00552BC0">
        <w:rPr>
          <w:sz w:val="28"/>
          <w:szCs w:val="28"/>
        </w:rPr>
        <w:t xml:space="preserve"> вовлечение инвестиций в </w:t>
      </w:r>
      <w:r w:rsidR="00BC42D4">
        <w:rPr>
          <w:sz w:val="28"/>
          <w:szCs w:val="28"/>
        </w:rPr>
        <w:t>сегмент</w:t>
      </w:r>
      <w:r w:rsidR="00552BC0">
        <w:rPr>
          <w:sz w:val="28"/>
          <w:szCs w:val="28"/>
        </w:rPr>
        <w:t xml:space="preserve"> высшего </w:t>
      </w:r>
      <w:r w:rsidR="006B7279">
        <w:rPr>
          <w:sz w:val="28"/>
          <w:szCs w:val="28"/>
        </w:rPr>
        <w:t>онлайн-</w:t>
      </w:r>
      <w:r w:rsidR="00552BC0">
        <w:rPr>
          <w:sz w:val="28"/>
          <w:szCs w:val="28"/>
        </w:rPr>
        <w:t xml:space="preserve">образования. </w:t>
      </w:r>
      <w:r w:rsidR="006B7279">
        <w:rPr>
          <w:sz w:val="28"/>
          <w:szCs w:val="28"/>
        </w:rPr>
        <w:t>Так, например</w:t>
      </w:r>
      <w:r w:rsidR="00906096">
        <w:rPr>
          <w:sz w:val="28"/>
          <w:szCs w:val="28"/>
        </w:rPr>
        <w:t xml:space="preserve"> на рисунке 2.2 </w:t>
      </w:r>
      <w:r w:rsidR="00BA7AFE">
        <w:rPr>
          <w:sz w:val="28"/>
          <w:szCs w:val="28"/>
        </w:rPr>
        <w:t xml:space="preserve">представлен объем и инвестиций </w:t>
      </w:r>
      <w:r w:rsidR="00CD108D">
        <w:rPr>
          <w:sz w:val="28"/>
          <w:szCs w:val="28"/>
        </w:rPr>
        <w:t xml:space="preserve">в </w:t>
      </w:r>
      <w:r w:rsidR="008B473F">
        <w:rPr>
          <w:sz w:val="28"/>
          <w:szCs w:val="28"/>
        </w:rPr>
        <w:t>последние</w:t>
      </w:r>
      <w:r w:rsidR="00CD108D">
        <w:rPr>
          <w:sz w:val="28"/>
          <w:szCs w:val="28"/>
        </w:rPr>
        <w:t xml:space="preserve"> годы.</w:t>
      </w:r>
    </w:p>
    <w:p w14:paraId="0ED00164" w14:textId="406C0907" w:rsidR="00E3468F" w:rsidRDefault="00E3468F" w:rsidP="006E77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A629824" wp14:editId="28903C74">
            <wp:extent cx="5429250" cy="18954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44"/>
                    <a:stretch/>
                  </pic:blipFill>
                  <pic:spPr bwMode="auto">
                    <a:xfrm>
                      <a:off x="0" y="0"/>
                      <a:ext cx="5429250" cy="1895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B423F7" w14:textId="43329C6B" w:rsidR="006E7707" w:rsidRDefault="006E7707" w:rsidP="006E7707">
      <w:pPr>
        <w:suppressAutoHyphens/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2.2 – Совокупный объем инвестиций в российское онлайн-образование в 2014 – 2019 гг.</w:t>
      </w:r>
    </w:p>
    <w:p w14:paraId="6B4DF8B5" w14:textId="0B658873" w:rsidR="00E3468F" w:rsidRDefault="00E3468F" w:rsidP="00E3468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данных рисунка делаем вывод, </w:t>
      </w:r>
      <w:r w:rsidR="00EF2C86">
        <w:rPr>
          <w:sz w:val="28"/>
          <w:szCs w:val="28"/>
        </w:rPr>
        <w:t xml:space="preserve">что </w:t>
      </w:r>
      <w:r w:rsidR="004D6D21">
        <w:rPr>
          <w:sz w:val="28"/>
          <w:szCs w:val="28"/>
        </w:rPr>
        <w:t xml:space="preserve">в последние годы объем инвестиций в данный сегмент растет в геометрической прогрессии. </w:t>
      </w:r>
    </w:p>
    <w:p w14:paraId="007F1969" w14:textId="2CD2D192" w:rsidR="00B45C60" w:rsidRPr="00DB58A3" w:rsidRDefault="00DD7CE0" w:rsidP="00FD4FE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касается прогнозов, то на онлайн-обучения </w:t>
      </w:r>
      <w:r w:rsidR="00725006">
        <w:rPr>
          <w:sz w:val="28"/>
          <w:szCs w:val="28"/>
        </w:rPr>
        <w:t xml:space="preserve">ставят высокие ставки. Так по прогнозам, уже к 2025 году объем инвестиций </w:t>
      </w:r>
      <w:r w:rsidR="00EC35D2">
        <w:rPr>
          <w:sz w:val="28"/>
          <w:szCs w:val="28"/>
        </w:rPr>
        <w:t xml:space="preserve">на рынке достигнет </w:t>
      </w:r>
      <w:r w:rsidR="00376BD1">
        <w:rPr>
          <w:sz w:val="28"/>
          <w:szCs w:val="28"/>
        </w:rPr>
        <w:t>82 млрд долларов</w:t>
      </w:r>
      <w:r w:rsidR="00176D65">
        <w:rPr>
          <w:sz w:val="28"/>
          <w:szCs w:val="28"/>
        </w:rPr>
        <w:t xml:space="preserve">, что в свою очередь </w:t>
      </w:r>
      <w:r w:rsidR="00FD4FE2">
        <w:rPr>
          <w:sz w:val="28"/>
          <w:szCs w:val="28"/>
        </w:rPr>
        <w:t>поспособствует экономическому прогрессу.</w:t>
      </w:r>
    </w:p>
    <w:p w14:paraId="1C211F93" w14:textId="754CE165" w:rsidR="00DB58A3" w:rsidRPr="00DB58A3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Несмотря на свою важность, отрасль высшего образования сталкивается с рядом проблем, которые ограничивают ее социально-экономический потенциал. Одной из основных проблем является рост стоимости образования. Плата за обучение неуклонно растет</w:t>
      </w:r>
      <w:r w:rsidR="00C01665">
        <w:rPr>
          <w:sz w:val="28"/>
          <w:szCs w:val="28"/>
        </w:rPr>
        <w:t xml:space="preserve"> и подвергается ежегодно инфляции</w:t>
      </w:r>
      <w:r w:rsidRPr="00DB58A3">
        <w:rPr>
          <w:sz w:val="28"/>
          <w:szCs w:val="28"/>
        </w:rPr>
        <w:t xml:space="preserve">, что затрудняет доступ </w:t>
      </w:r>
      <w:r w:rsidR="00C01665">
        <w:rPr>
          <w:sz w:val="28"/>
          <w:szCs w:val="28"/>
        </w:rPr>
        <w:t>населения</w:t>
      </w:r>
      <w:r w:rsidRPr="00DB58A3">
        <w:rPr>
          <w:sz w:val="28"/>
          <w:szCs w:val="28"/>
        </w:rPr>
        <w:t xml:space="preserve"> к высшему образованию.</w:t>
      </w:r>
      <w:r w:rsidR="00012052">
        <w:rPr>
          <w:sz w:val="28"/>
          <w:szCs w:val="28"/>
        </w:rPr>
        <w:t xml:space="preserve"> </w:t>
      </w:r>
      <w:r w:rsidR="00012052" w:rsidRPr="00012052">
        <w:rPr>
          <w:sz w:val="28"/>
          <w:szCs w:val="28"/>
        </w:rPr>
        <w:t>Второй фактор, влияющий на рост стоимости образования, — это сокращение государственных финансирований. В</w:t>
      </w:r>
      <w:r w:rsidR="00012052">
        <w:rPr>
          <w:sz w:val="28"/>
          <w:szCs w:val="28"/>
        </w:rPr>
        <w:t>о</w:t>
      </w:r>
      <w:r w:rsidR="00012052" w:rsidRPr="00012052">
        <w:rPr>
          <w:sz w:val="28"/>
          <w:szCs w:val="28"/>
        </w:rPr>
        <w:t xml:space="preserve"> многих странах правительства стремятся снизить расходы на образование, перекладывая основную ответственность на студентов и их семьи. Это приводит к росту платежей за обучение и необходимости брать кредиты для оплаты высшего образования.</w:t>
      </w:r>
      <w:r w:rsidRPr="00DB58A3">
        <w:rPr>
          <w:sz w:val="28"/>
          <w:szCs w:val="28"/>
        </w:rPr>
        <w:t xml:space="preserve"> Эта тенденция усугубляет существующее социально-экономическое неравенство, поскольку эти растущие издержки несоразмерно затрагивают обездоленных людей. </w:t>
      </w:r>
    </w:p>
    <w:p w14:paraId="4888FB34" w14:textId="193164D3" w:rsidR="00DB58A3" w:rsidRPr="00DB58A3" w:rsidRDefault="00323396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323396">
        <w:rPr>
          <w:sz w:val="28"/>
          <w:szCs w:val="28"/>
        </w:rPr>
        <w:t>Вторая проблема связана с отсутствием связей промежуточного звена между высшими учебными заведениями и работодателями. Зачастую, завершив обучение, выпускники остаются в пассивном состоянии ожидания, пока работодатель самостоятельно обратится к ним. В то время как активная поддержка и посредничество со стороны университетов могут значительно улучшить шансы выпускников на трудоустройство.</w:t>
      </w:r>
      <w:r w:rsidR="00186A07">
        <w:rPr>
          <w:sz w:val="28"/>
          <w:szCs w:val="28"/>
        </w:rPr>
        <w:t xml:space="preserve"> </w:t>
      </w:r>
      <w:r w:rsidR="00DB58A3" w:rsidRPr="00DB58A3">
        <w:rPr>
          <w:sz w:val="28"/>
          <w:szCs w:val="28"/>
        </w:rPr>
        <w:t xml:space="preserve">На сегодняшнем конкурентном рынке труда растет несоответствие между навыками, которым обучают в высших учебных заведениях, и навыками, требуемыми работодателями. Этот разрыв подчеркивает необходимость более тесного сотрудничества между академическими кругами и промышленностью, чтобы гарантировать, что выпускники будут оснащены соответствующими навыками и знаниями, необходимыми для успеха на рабочем месте. </w:t>
      </w:r>
    </w:p>
    <w:p w14:paraId="31427EC2" w14:textId="5F059817" w:rsidR="006E7707" w:rsidRDefault="00DB58A3" w:rsidP="006E7707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Кроме того, цифрово</w:t>
      </w:r>
      <w:r w:rsidR="00D03646">
        <w:rPr>
          <w:sz w:val="28"/>
          <w:szCs w:val="28"/>
        </w:rPr>
        <w:t xml:space="preserve">е </w:t>
      </w:r>
      <w:r w:rsidR="00817384">
        <w:rPr>
          <w:sz w:val="28"/>
          <w:szCs w:val="28"/>
        </w:rPr>
        <w:t>неравенство</w:t>
      </w:r>
      <w:r w:rsidRPr="00DB58A3">
        <w:rPr>
          <w:sz w:val="28"/>
          <w:szCs w:val="28"/>
        </w:rPr>
        <w:t xml:space="preserve"> </w:t>
      </w:r>
      <w:r w:rsidR="003A50E7" w:rsidRPr="003A50E7">
        <w:rPr>
          <w:sz w:val="28"/>
          <w:szCs w:val="28"/>
        </w:rPr>
        <w:t xml:space="preserve">в системе высшего образования является серьезной проблемой, которая влияет на доступность и качество образования для всех студентов. </w:t>
      </w:r>
      <w:r w:rsidR="002B5AD2">
        <w:rPr>
          <w:sz w:val="28"/>
          <w:szCs w:val="28"/>
        </w:rPr>
        <w:t>На рисунке 2.3 представлен</w:t>
      </w:r>
      <w:r w:rsidR="00470BD6">
        <w:rPr>
          <w:sz w:val="28"/>
          <w:szCs w:val="28"/>
        </w:rPr>
        <w:t>ы показатели выпускников, чье обучение проходило с использованием цифровых технологий.</w:t>
      </w:r>
    </w:p>
    <w:p w14:paraId="5929D59F" w14:textId="19C4E2EE" w:rsidR="00470BD6" w:rsidRDefault="00470BD6" w:rsidP="006E7707">
      <w:pPr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982FF01" wp14:editId="3D12EAC2">
            <wp:extent cx="5628837" cy="397129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4" t="10375" r="12239" b="7009"/>
                    <a:stretch/>
                  </pic:blipFill>
                  <pic:spPr bwMode="auto">
                    <a:xfrm>
                      <a:off x="0" y="0"/>
                      <a:ext cx="5635300" cy="397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91BF5B" w14:textId="2F3DE654" w:rsidR="006E7707" w:rsidRDefault="006E7707" w:rsidP="006E7707">
      <w:pPr>
        <w:suppressAutoHyphens/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2.3 – Цифровизация высшего образования</w:t>
      </w:r>
    </w:p>
    <w:p w14:paraId="5D8BAB34" w14:textId="33672912" w:rsidR="00DB58A3" w:rsidRPr="00DB58A3" w:rsidRDefault="00121148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из данных таблицы делаем вывод, что в</w:t>
      </w:r>
      <w:r w:rsidR="003A50E7" w:rsidRPr="003A50E7">
        <w:rPr>
          <w:sz w:val="28"/>
          <w:szCs w:val="28"/>
        </w:rPr>
        <w:t xml:space="preserve"> современном информационном обществе, где все больше процессов осуществляется через цифровые технологии, отсутствие равных возможностей для использования этих технологий может привести к неравенству в образовательных возможностях.</w:t>
      </w:r>
      <w:r w:rsidR="003A50E7">
        <w:rPr>
          <w:sz w:val="28"/>
          <w:szCs w:val="28"/>
        </w:rPr>
        <w:t xml:space="preserve"> </w:t>
      </w:r>
      <w:r w:rsidR="00DB58A3" w:rsidRPr="00DB58A3">
        <w:rPr>
          <w:sz w:val="28"/>
          <w:szCs w:val="28"/>
        </w:rPr>
        <w:t xml:space="preserve">Доступ к недорогому и надежному подключению к Интернету, а также цифровая грамотность имеют решающее значение для полноценного участия </w:t>
      </w:r>
      <w:r w:rsidR="00094F2E">
        <w:rPr>
          <w:sz w:val="28"/>
          <w:szCs w:val="28"/>
        </w:rPr>
        <w:t>студентов</w:t>
      </w:r>
      <w:r w:rsidR="00DB58A3" w:rsidRPr="00DB58A3">
        <w:rPr>
          <w:sz w:val="28"/>
          <w:szCs w:val="28"/>
        </w:rPr>
        <w:t xml:space="preserve"> в онлайн-обучении, особенно после пандемии COVID-19. </w:t>
      </w:r>
      <w:r w:rsidR="005D5C2D" w:rsidRPr="005D5C2D">
        <w:rPr>
          <w:sz w:val="28"/>
          <w:szCs w:val="28"/>
        </w:rPr>
        <w:t>Большое внимание также должно быть уделено цифровой дифференциации среди преподавателей. Некоторые преподаватели могут не иметь достаточных знаний и навыков в области информационных технологий, чтобы эффективно использовать их в своей практике. Это может привести к нежелательным различиям в доступе студентов к цифровым инструментам и активным методам обучения.</w:t>
      </w:r>
      <w:r w:rsidR="005D5C2D">
        <w:rPr>
          <w:sz w:val="28"/>
          <w:szCs w:val="28"/>
        </w:rPr>
        <w:t xml:space="preserve"> </w:t>
      </w:r>
      <w:r w:rsidR="00DB58A3" w:rsidRPr="00DB58A3">
        <w:rPr>
          <w:sz w:val="28"/>
          <w:szCs w:val="28"/>
        </w:rPr>
        <w:t xml:space="preserve">Преодоление этого разрыва необходимо для обеспечения того, чтобы все студенты имели равные возможности для доступа к </w:t>
      </w:r>
      <w:r w:rsidR="00094F2E">
        <w:rPr>
          <w:sz w:val="28"/>
          <w:szCs w:val="28"/>
        </w:rPr>
        <w:t xml:space="preserve">цифровому </w:t>
      </w:r>
      <w:r w:rsidR="00DB58A3" w:rsidRPr="00DB58A3">
        <w:rPr>
          <w:sz w:val="28"/>
          <w:szCs w:val="28"/>
        </w:rPr>
        <w:t xml:space="preserve">высшему образованию. </w:t>
      </w:r>
    </w:p>
    <w:p w14:paraId="5FEFB5B7" w14:textId="77777777" w:rsidR="001E0A32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Для решения проблем, с которыми сталкивается индустрия высшего образования, можно изучить несколько потенциальных направлений совершенствования</w:t>
      </w:r>
      <w:r w:rsidR="001E0A32">
        <w:rPr>
          <w:sz w:val="28"/>
          <w:szCs w:val="28"/>
        </w:rPr>
        <w:t>:</w:t>
      </w:r>
    </w:p>
    <w:p w14:paraId="275B1111" w14:textId="2CF123AF" w:rsidR="001269A1" w:rsidRDefault="00F67558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269A1" w:rsidRPr="00DB58A3">
        <w:rPr>
          <w:sz w:val="28"/>
          <w:szCs w:val="28"/>
        </w:rPr>
        <w:t xml:space="preserve">крайне важно укреплять связи между академическими кругами и промышленностью. Высшие учебные заведения должны активно взаимодействовать с работодателями для выявления новых навыков и включения их в свои учебные программы. </w:t>
      </w:r>
      <w:r w:rsidR="00813CDE" w:rsidRPr="00813CDE">
        <w:rPr>
          <w:sz w:val="28"/>
          <w:szCs w:val="28"/>
        </w:rPr>
        <w:t>В целом, важно создать мост между образованием и рынком труда, чтобы выпускники имели больше возможностей для успешного трудоустройства и карьерного роста.</w:t>
      </w:r>
      <w:r w:rsidR="00813CDE">
        <w:rPr>
          <w:sz w:val="28"/>
          <w:szCs w:val="28"/>
        </w:rPr>
        <w:t xml:space="preserve"> </w:t>
      </w:r>
      <w:r w:rsidR="001269A1" w:rsidRPr="00DB58A3">
        <w:rPr>
          <w:sz w:val="28"/>
          <w:szCs w:val="28"/>
        </w:rPr>
        <w:t>Это сотрудничество может также включать стажировки, ученичество и отраслевые программы обучения для повышения возможностей трудоустройства выпускников</w:t>
      </w:r>
      <w:r w:rsidR="001269A1">
        <w:rPr>
          <w:sz w:val="28"/>
          <w:szCs w:val="28"/>
        </w:rPr>
        <w:t>;</w:t>
      </w:r>
    </w:p>
    <w:p w14:paraId="06B03CAE" w14:textId="6FD2F3A2" w:rsidR="00DB58A3" w:rsidRPr="00DB58A3" w:rsidRDefault="001E0A32" w:rsidP="00F6755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58A3" w:rsidRPr="00DB58A3">
        <w:rPr>
          <w:sz w:val="28"/>
          <w:szCs w:val="28"/>
        </w:rPr>
        <w:t>необходимо сделать высшее образование более доступным. Правительств</w:t>
      </w:r>
      <w:r w:rsidR="00094F2E">
        <w:rPr>
          <w:sz w:val="28"/>
          <w:szCs w:val="28"/>
        </w:rPr>
        <w:t>о</w:t>
      </w:r>
      <w:r w:rsidR="00DB58A3" w:rsidRPr="00DB58A3">
        <w:rPr>
          <w:sz w:val="28"/>
          <w:szCs w:val="28"/>
        </w:rPr>
        <w:t xml:space="preserve"> в сотрудничестве с высшими учебными заведениями могут реализовывать такие меры, как увеличение финансовой помощи, стипендий и программ списания кредитов, чтобы облегчить финансовое бремя студентов</w:t>
      </w:r>
      <w:r w:rsidR="00094F2E">
        <w:rPr>
          <w:sz w:val="28"/>
          <w:szCs w:val="28"/>
        </w:rPr>
        <w:t xml:space="preserve"> и их </w:t>
      </w:r>
      <w:r w:rsidR="000C39D6">
        <w:rPr>
          <w:sz w:val="28"/>
          <w:szCs w:val="28"/>
        </w:rPr>
        <w:t>семей</w:t>
      </w:r>
      <w:r>
        <w:rPr>
          <w:sz w:val="28"/>
          <w:szCs w:val="28"/>
        </w:rPr>
        <w:t>;</w:t>
      </w:r>
    </w:p>
    <w:p w14:paraId="268AC3F8" w14:textId="186172F9" w:rsidR="00DB58A3" w:rsidRPr="00DB58A3" w:rsidRDefault="001E0A32" w:rsidP="001E0A3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58A3" w:rsidRPr="00DB58A3">
        <w:rPr>
          <w:sz w:val="28"/>
          <w:szCs w:val="28"/>
        </w:rPr>
        <w:t xml:space="preserve">приоритет должен быть отдан усилиям по преодолению цифрового </w:t>
      </w:r>
      <w:r w:rsidR="000C39D6">
        <w:rPr>
          <w:sz w:val="28"/>
          <w:szCs w:val="28"/>
        </w:rPr>
        <w:t>неравенства</w:t>
      </w:r>
      <w:r w:rsidR="00DB58A3" w:rsidRPr="00DB58A3">
        <w:rPr>
          <w:sz w:val="28"/>
          <w:szCs w:val="28"/>
        </w:rPr>
        <w:t>. Правительствам и высшим учебным заведениям следует инвестировать в инфраструктуру и предоставлять ресурсы, чтобы гарантировать, что все студенты имеют доступ к необходимым технологиям и подключению к Интернету. Кроме того, можно внедрить программы цифровой грамотности,</w:t>
      </w:r>
      <w:r w:rsidR="00DB58A3">
        <w:rPr>
          <w:sz w:val="28"/>
          <w:szCs w:val="28"/>
        </w:rPr>
        <w:t xml:space="preserve"> </w:t>
      </w:r>
      <w:r w:rsidR="00DB58A3" w:rsidRPr="00DB58A3">
        <w:rPr>
          <w:sz w:val="28"/>
          <w:szCs w:val="28"/>
        </w:rPr>
        <w:t>чтобы вооружить учащихся навыками, необходимыми для эффективного обучения онлайн</w:t>
      </w:r>
      <w:r w:rsidR="000C39D6">
        <w:rPr>
          <w:sz w:val="28"/>
          <w:szCs w:val="28"/>
        </w:rPr>
        <w:t xml:space="preserve"> с прицелом на </w:t>
      </w:r>
      <w:r w:rsidR="00753129">
        <w:rPr>
          <w:sz w:val="28"/>
          <w:szCs w:val="28"/>
        </w:rPr>
        <w:t>работоспособность выпускника в будущем</w:t>
      </w:r>
      <w:r w:rsidR="00DB58A3" w:rsidRPr="00DB58A3">
        <w:rPr>
          <w:sz w:val="28"/>
          <w:szCs w:val="28"/>
        </w:rPr>
        <w:t xml:space="preserve">. </w:t>
      </w:r>
    </w:p>
    <w:p w14:paraId="6322DAB8" w14:textId="17F5C9C4" w:rsidR="000430B0" w:rsidRDefault="00DB58A3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DB58A3">
        <w:rPr>
          <w:sz w:val="28"/>
          <w:szCs w:val="28"/>
        </w:rPr>
        <w:t>Социально-экономическое состояние индустрии высшего образования имеет серьезные последствия для отдельных людей, общества и экономики. Несмотря на проблемы, с которыми она сталкивается, отрасль продолжает оставаться мощным двигателем социальной мобильности и экономического роста. Решая вопросы, связанные с доступностью, возможностью трудоустройства и цифровым доступом, высшее образование может лучше реализовать свой преобразующий потенциал. Использование этих потенциальных возможностей для совершенствования гарантирует, что высшее образование останется краеугольным камнем общественного развития и экономического про</w:t>
      </w:r>
      <w:r w:rsidR="00817384">
        <w:rPr>
          <w:sz w:val="28"/>
          <w:szCs w:val="28"/>
        </w:rPr>
        <w:t>гресса</w:t>
      </w:r>
      <w:r w:rsidRPr="00DB58A3">
        <w:rPr>
          <w:sz w:val="28"/>
          <w:szCs w:val="28"/>
        </w:rPr>
        <w:t xml:space="preserve">. </w:t>
      </w:r>
      <w:r w:rsidR="007209B2" w:rsidRPr="007209B2">
        <w:rPr>
          <w:sz w:val="28"/>
          <w:szCs w:val="28"/>
        </w:rPr>
        <w:t>В заключение, использование потенциала высшего образования для совершенствования важно не только для отрасли, но и для общества и экономики в целом. При правильной организации и усовершенствовании образования, оно может продолжать играть ключевую роль в социальной мобильности и экономическом росте, способствовать общественному развитию и прогрессу.</w:t>
      </w:r>
      <w:r w:rsidR="000430B0">
        <w:rPr>
          <w:sz w:val="28"/>
          <w:szCs w:val="28"/>
        </w:rPr>
        <w:br w:type="page"/>
      </w:r>
    </w:p>
    <w:p w14:paraId="502218C4" w14:textId="77777777" w:rsidR="000430B0" w:rsidRPr="002F4D39" w:rsidRDefault="000430B0" w:rsidP="001E0A32">
      <w:pPr>
        <w:pStyle w:val="3453"/>
      </w:pPr>
      <w:bookmarkStart w:id="5" w:name="_Toc140337384"/>
      <w:r w:rsidRPr="002F4D39">
        <w:t>Заключение</w:t>
      </w:r>
      <w:bookmarkEnd w:id="5"/>
    </w:p>
    <w:p w14:paraId="471D087F" w14:textId="1A65252E" w:rsidR="000430B0" w:rsidRPr="001E0A32" w:rsidRDefault="000430B0" w:rsidP="001E0A32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 w:rsidRPr="001E0A32">
        <w:rPr>
          <w:sz w:val="28"/>
          <w:szCs w:val="28"/>
        </w:rPr>
        <w:t>В результате пр</w:t>
      </w:r>
      <w:r w:rsidR="00CA1118">
        <w:rPr>
          <w:sz w:val="28"/>
          <w:szCs w:val="28"/>
        </w:rPr>
        <w:t>о</w:t>
      </w:r>
      <w:r w:rsidRPr="001E0A32">
        <w:rPr>
          <w:sz w:val="28"/>
          <w:szCs w:val="28"/>
        </w:rPr>
        <w:t>хождения учебно-ознакомительной практики были достигнуты следующие результаты</w:t>
      </w:r>
      <w:r w:rsidRPr="001E0A32">
        <w:rPr>
          <w:b/>
          <w:sz w:val="28"/>
          <w:szCs w:val="28"/>
        </w:rPr>
        <w:t>:</w:t>
      </w:r>
    </w:p>
    <w:p w14:paraId="3FDBBC30" w14:textId="71A9CE88" w:rsidR="000430B0" w:rsidRPr="001E0A32" w:rsidRDefault="000430B0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1E0A32">
        <w:rPr>
          <w:b/>
          <w:sz w:val="28"/>
          <w:szCs w:val="28"/>
        </w:rPr>
        <w:t>-</w:t>
      </w:r>
      <w:r w:rsidR="00CA1118">
        <w:rPr>
          <w:b/>
          <w:sz w:val="28"/>
          <w:szCs w:val="28"/>
        </w:rPr>
        <w:t xml:space="preserve"> </w:t>
      </w:r>
      <w:r w:rsidRPr="001E0A32">
        <w:rPr>
          <w:sz w:val="28"/>
          <w:szCs w:val="28"/>
        </w:rPr>
        <w:t>получены первичные профессиональные умения и навыки по сбору, анализу и обработке данных, необходимых для решения профессиональных задач на основе типовых методик и действующей нормативно-правовой базы</w:t>
      </w:r>
      <w:r w:rsidR="00CA1118">
        <w:rPr>
          <w:sz w:val="28"/>
          <w:szCs w:val="28"/>
        </w:rPr>
        <w:t>;</w:t>
      </w:r>
    </w:p>
    <w:p w14:paraId="6BCF6549" w14:textId="6FBAC2DB" w:rsidR="000430B0" w:rsidRPr="001E0A32" w:rsidRDefault="000430B0" w:rsidP="001E0A32">
      <w:pPr>
        <w:pStyle w:val="a3"/>
        <w:spacing w:line="360" w:lineRule="auto"/>
        <w:ind w:left="0" w:right="0" w:firstLine="709"/>
        <w:rPr>
          <w:color w:val="000000" w:themeColor="text1"/>
          <w:sz w:val="28"/>
          <w:szCs w:val="28"/>
        </w:rPr>
      </w:pPr>
      <w:r w:rsidRPr="001E0A32">
        <w:rPr>
          <w:b/>
          <w:sz w:val="28"/>
          <w:szCs w:val="28"/>
        </w:rPr>
        <w:t>-</w:t>
      </w:r>
      <w:r w:rsidR="00CA1118">
        <w:rPr>
          <w:b/>
          <w:sz w:val="28"/>
          <w:szCs w:val="28"/>
        </w:rPr>
        <w:t xml:space="preserve"> </w:t>
      </w:r>
      <w:r w:rsidRPr="001E0A32">
        <w:rPr>
          <w:sz w:val="28"/>
          <w:szCs w:val="28"/>
        </w:rPr>
        <w:t>собрана, структурирована и проанализирована информация, раскрывающую особенности деятельности ФГБОУ ВО «В</w:t>
      </w:r>
      <w:r w:rsidR="001E0A32" w:rsidRPr="001E0A32">
        <w:rPr>
          <w:sz w:val="28"/>
          <w:szCs w:val="28"/>
        </w:rPr>
        <w:t>ладивостокский</w:t>
      </w:r>
      <w:r w:rsidRPr="001E0A32">
        <w:rPr>
          <w:sz w:val="28"/>
          <w:szCs w:val="28"/>
        </w:rPr>
        <w:t xml:space="preserve"> Г</w:t>
      </w:r>
      <w:r w:rsidR="001E0A32" w:rsidRPr="001E0A32">
        <w:rPr>
          <w:sz w:val="28"/>
          <w:szCs w:val="28"/>
        </w:rPr>
        <w:t>осударственный</w:t>
      </w:r>
      <w:r w:rsidRPr="001E0A32">
        <w:rPr>
          <w:sz w:val="28"/>
          <w:szCs w:val="28"/>
        </w:rPr>
        <w:t xml:space="preserve"> У</w:t>
      </w:r>
      <w:r w:rsidR="001E0A32" w:rsidRPr="001E0A32">
        <w:rPr>
          <w:sz w:val="28"/>
          <w:szCs w:val="28"/>
        </w:rPr>
        <w:t>ниверситет</w:t>
      </w:r>
      <w:r w:rsidRPr="001E0A32">
        <w:rPr>
          <w:sz w:val="28"/>
          <w:szCs w:val="28"/>
        </w:rPr>
        <w:t>»;</w:t>
      </w:r>
    </w:p>
    <w:p w14:paraId="4ADE8580" w14:textId="6AD24128" w:rsidR="00DB58A3" w:rsidRPr="001E0A32" w:rsidRDefault="00DB58A3" w:rsidP="001E0A32">
      <w:p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1E0A32">
        <w:rPr>
          <w:color w:val="000000" w:themeColor="text1"/>
          <w:sz w:val="28"/>
          <w:szCs w:val="28"/>
        </w:rPr>
        <w:t>- изучено влияние экономических факторов на функционирование университетов и системы высшего образования;</w:t>
      </w:r>
    </w:p>
    <w:p w14:paraId="19AFDDC7" w14:textId="1F1A8BDA" w:rsidR="000430B0" w:rsidRPr="001E0A32" w:rsidRDefault="000430B0" w:rsidP="001E0A32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1E0A32">
        <w:rPr>
          <w:sz w:val="28"/>
          <w:szCs w:val="28"/>
        </w:rPr>
        <w:t>-</w:t>
      </w:r>
      <w:r w:rsidR="00CA1118">
        <w:rPr>
          <w:sz w:val="28"/>
          <w:szCs w:val="28"/>
        </w:rPr>
        <w:t xml:space="preserve"> </w:t>
      </w:r>
      <w:r w:rsidRPr="001E0A32">
        <w:rPr>
          <w:sz w:val="28"/>
          <w:szCs w:val="28"/>
        </w:rPr>
        <w:t xml:space="preserve">проведен социально-экономический анализ </w:t>
      </w:r>
      <w:r w:rsidR="00A373DD" w:rsidRPr="001E0A32">
        <w:rPr>
          <w:sz w:val="28"/>
          <w:szCs w:val="28"/>
        </w:rPr>
        <w:t>образовательн</w:t>
      </w:r>
      <w:r w:rsidRPr="001E0A32">
        <w:rPr>
          <w:sz w:val="28"/>
          <w:szCs w:val="28"/>
        </w:rPr>
        <w:t>ой отрасли (вида экономической деятельности), к которой относится ФГБОУ ВО «В</w:t>
      </w:r>
      <w:r w:rsidR="00CA1118" w:rsidRPr="001E0A32">
        <w:rPr>
          <w:sz w:val="28"/>
          <w:szCs w:val="28"/>
        </w:rPr>
        <w:t>ладивостокский</w:t>
      </w:r>
      <w:r w:rsidRPr="001E0A32">
        <w:rPr>
          <w:sz w:val="28"/>
          <w:szCs w:val="28"/>
        </w:rPr>
        <w:t xml:space="preserve"> Г</w:t>
      </w:r>
      <w:r w:rsidR="00CA1118" w:rsidRPr="001E0A32">
        <w:rPr>
          <w:sz w:val="28"/>
          <w:szCs w:val="28"/>
        </w:rPr>
        <w:t>осударственный</w:t>
      </w:r>
      <w:r w:rsidRPr="001E0A32">
        <w:rPr>
          <w:sz w:val="28"/>
          <w:szCs w:val="28"/>
        </w:rPr>
        <w:t xml:space="preserve"> У</w:t>
      </w:r>
      <w:r w:rsidR="00CA1118" w:rsidRPr="001E0A32">
        <w:rPr>
          <w:sz w:val="28"/>
          <w:szCs w:val="28"/>
        </w:rPr>
        <w:t>ниверситет</w:t>
      </w:r>
      <w:r w:rsidR="00A373DD" w:rsidRPr="001E0A32">
        <w:rPr>
          <w:sz w:val="28"/>
          <w:szCs w:val="28"/>
        </w:rPr>
        <w:t>»</w:t>
      </w:r>
      <w:r w:rsidRPr="001E0A32">
        <w:rPr>
          <w:sz w:val="28"/>
          <w:szCs w:val="28"/>
        </w:rPr>
        <w:t>.</w:t>
      </w:r>
    </w:p>
    <w:p w14:paraId="31EDDD13" w14:textId="0ADBDC8F" w:rsidR="000430B0" w:rsidRPr="001E0A32" w:rsidRDefault="000430B0" w:rsidP="001E0A32">
      <w:pPr>
        <w:spacing w:line="360" w:lineRule="auto"/>
        <w:ind w:firstLine="709"/>
        <w:jc w:val="both"/>
        <w:rPr>
          <w:sz w:val="28"/>
          <w:szCs w:val="28"/>
        </w:rPr>
      </w:pPr>
      <w:r w:rsidRPr="001E0A32">
        <w:rPr>
          <w:sz w:val="28"/>
          <w:szCs w:val="28"/>
        </w:rPr>
        <w:br w:type="page"/>
      </w:r>
    </w:p>
    <w:p w14:paraId="4D3AD2C2" w14:textId="77777777" w:rsidR="000430B0" w:rsidRPr="00CC7433" w:rsidRDefault="000430B0" w:rsidP="00DB6F66">
      <w:pPr>
        <w:pStyle w:val="3453"/>
      </w:pPr>
      <w:bookmarkStart w:id="6" w:name="_Toc140337385"/>
      <w:r w:rsidRPr="00CC7433">
        <w:t>Список использованных источников</w:t>
      </w:r>
      <w:bookmarkEnd w:id="6"/>
    </w:p>
    <w:p w14:paraId="790310FD" w14:textId="450543C2" w:rsidR="000430B0" w:rsidRDefault="000430B0" w:rsidP="000430B0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 w:rsidRPr="008D3B49">
        <w:rPr>
          <w:rFonts w:eastAsiaTheme="minorEastAsia"/>
          <w:sz w:val="28"/>
          <w:szCs w:val="28"/>
        </w:rPr>
        <w:t xml:space="preserve">1 </w:t>
      </w:r>
      <w:r>
        <w:rPr>
          <w:rFonts w:eastAsiaTheme="minorEastAsia"/>
          <w:sz w:val="28"/>
          <w:szCs w:val="28"/>
        </w:rPr>
        <w:t>Владивостокск</w:t>
      </w:r>
      <w:r w:rsidR="00CA1118">
        <w:rPr>
          <w:rFonts w:eastAsiaTheme="minorEastAsia"/>
          <w:sz w:val="28"/>
          <w:szCs w:val="28"/>
        </w:rPr>
        <w:t>ий</w:t>
      </w:r>
      <w:r>
        <w:rPr>
          <w:rFonts w:eastAsiaTheme="minorEastAsia"/>
          <w:sz w:val="28"/>
          <w:szCs w:val="28"/>
        </w:rPr>
        <w:t xml:space="preserve"> государственн</w:t>
      </w:r>
      <w:r w:rsidR="00CA1118">
        <w:rPr>
          <w:rFonts w:eastAsiaTheme="minorEastAsia"/>
          <w:sz w:val="28"/>
          <w:szCs w:val="28"/>
        </w:rPr>
        <w:t xml:space="preserve">ый </w:t>
      </w:r>
      <w:r>
        <w:rPr>
          <w:rFonts w:eastAsiaTheme="minorEastAsia"/>
          <w:sz w:val="28"/>
          <w:szCs w:val="28"/>
        </w:rPr>
        <w:t>университет</w:t>
      </w:r>
      <w:r w:rsidR="00CA1118">
        <w:rPr>
          <w:rFonts w:eastAsiaTheme="minorEastAsia"/>
          <w:sz w:val="28"/>
          <w:szCs w:val="28"/>
        </w:rPr>
        <w:t xml:space="preserve">: </w:t>
      </w:r>
      <w:bookmarkStart w:id="7" w:name="_Hlk140264651"/>
      <w:r w:rsidR="00CA1118" w:rsidRPr="00CA1118">
        <w:rPr>
          <w:rFonts w:eastAsiaTheme="minorEastAsia"/>
          <w:sz w:val="28"/>
          <w:szCs w:val="28"/>
        </w:rPr>
        <w:t>[</w:t>
      </w:r>
      <w:r w:rsidR="00CA1118">
        <w:rPr>
          <w:rFonts w:eastAsiaTheme="minorEastAsia"/>
          <w:sz w:val="28"/>
          <w:szCs w:val="28"/>
        </w:rPr>
        <w:t>сайт</w:t>
      </w:r>
      <w:r w:rsidR="00CA1118" w:rsidRPr="00CA1118">
        <w:rPr>
          <w:rFonts w:eastAsiaTheme="minorEastAsia"/>
          <w:sz w:val="28"/>
          <w:szCs w:val="28"/>
        </w:rPr>
        <w:t xml:space="preserve">]. </w:t>
      </w:r>
      <w:r w:rsidR="00CA1118" w:rsidRPr="004D3D6F">
        <w:rPr>
          <w:sz w:val="28"/>
        </w:rPr>
        <w:t>–</w:t>
      </w:r>
      <w:r w:rsidR="00CA1118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  <w:lang w:val="en-US"/>
        </w:rPr>
        <w:t>URL</w:t>
      </w:r>
      <w:r w:rsidRPr="00D7000B">
        <w:rPr>
          <w:rFonts w:eastAsiaTheme="minorEastAsia"/>
          <w:sz w:val="28"/>
          <w:szCs w:val="28"/>
        </w:rPr>
        <w:t>:</w:t>
      </w:r>
      <w:bookmarkEnd w:id="7"/>
      <w:r w:rsidRPr="00D7000B">
        <w:rPr>
          <w:rFonts w:eastAsiaTheme="minorEastAsia"/>
          <w:sz w:val="28"/>
          <w:szCs w:val="28"/>
        </w:rPr>
        <w:t xml:space="preserve"> </w:t>
      </w:r>
      <w:hyperlink r:id="rId28" w:history="1">
        <w:r w:rsidR="00CA1118" w:rsidRPr="00DB6F66">
          <w:rPr>
            <w:rStyle w:val="a8"/>
            <w:rFonts w:eastAsiaTheme="minorEastAsia"/>
            <w:color w:val="000000" w:themeColor="text1"/>
            <w:sz w:val="28"/>
            <w:szCs w:val="28"/>
            <w:u w:val="none"/>
          </w:rPr>
          <w:t>https://vvsu.ru/</w:t>
        </w:r>
      </w:hyperlink>
      <w:r w:rsidR="00CA1118" w:rsidRPr="00DB6F66">
        <w:rPr>
          <w:rFonts w:eastAsiaTheme="minorEastAsia"/>
          <w:color w:val="000000" w:themeColor="text1"/>
          <w:sz w:val="28"/>
          <w:szCs w:val="28"/>
        </w:rPr>
        <w:t xml:space="preserve"> </w:t>
      </w:r>
      <w:r w:rsidRPr="00DB6F66">
        <w:rPr>
          <w:rFonts w:eastAsiaTheme="minorEastAsia"/>
          <w:color w:val="000000" w:themeColor="text1"/>
          <w:sz w:val="28"/>
          <w:szCs w:val="28"/>
        </w:rPr>
        <w:t xml:space="preserve">(дата обращения </w:t>
      </w:r>
      <w:r w:rsidR="00D10293">
        <w:rPr>
          <w:rFonts w:eastAsiaTheme="minorEastAsia"/>
          <w:color w:val="000000" w:themeColor="text1"/>
          <w:sz w:val="28"/>
          <w:szCs w:val="28"/>
        </w:rPr>
        <w:t>27</w:t>
      </w:r>
      <w:r>
        <w:rPr>
          <w:rFonts w:eastAsiaTheme="minorEastAsia"/>
          <w:sz w:val="28"/>
          <w:szCs w:val="28"/>
        </w:rPr>
        <w:t>.06.2023)</w:t>
      </w:r>
    </w:p>
    <w:p w14:paraId="28BAD2A4" w14:textId="12873CFB" w:rsidR="00106843" w:rsidRDefault="003C6201" w:rsidP="000430B0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2 Министерство</w:t>
      </w:r>
      <w:r w:rsidR="00B66D19">
        <w:rPr>
          <w:rFonts w:eastAsiaTheme="minorEastAsia"/>
          <w:sz w:val="28"/>
          <w:szCs w:val="28"/>
        </w:rPr>
        <w:t xml:space="preserve"> науки и Высшего образования РФ: </w:t>
      </w:r>
      <w:r w:rsidR="003C5F3D" w:rsidRPr="003C5F3D">
        <w:rPr>
          <w:rFonts w:eastAsiaTheme="minorEastAsia"/>
          <w:sz w:val="28"/>
          <w:szCs w:val="28"/>
        </w:rPr>
        <w:t>[</w:t>
      </w:r>
      <w:r w:rsidR="003C5F3D">
        <w:rPr>
          <w:rFonts w:eastAsiaTheme="minorEastAsia"/>
          <w:sz w:val="28"/>
          <w:szCs w:val="28"/>
        </w:rPr>
        <w:t>сайт</w:t>
      </w:r>
      <w:r w:rsidR="003C5F3D" w:rsidRPr="003C5F3D">
        <w:rPr>
          <w:rFonts w:eastAsiaTheme="minorEastAsia"/>
          <w:sz w:val="28"/>
          <w:szCs w:val="28"/>
        </w:rPr>
        <w:t>]</w:t>
      </w:r>
      <w:r w:rsidR="003C5F3D">
        <w:rPr>
          <w:rFonts w:eastAsiaTheme="minorEastAsia"/>
          <w:sz w:val="28"/>
          <w:szCs w:val="28"/>
        </w:rPr>
        <w:t xml:space="preserve">. </w:t>
      </w:r>
      <w:r w:rsidR="009C0B97">
        <w:rPr>
          <w:rFonts w:eastAsiaTheme="minorEastAsia"/>
          <w:sz w:val="28"/>
          <w:szCs w:val="28"/>
        </w:rPr>
        <w:t>–</w:t>
      </w:r>
      <w:r w:rsidR="003C5F3D">
        <w:rPr>
          <w:rFonts w:eastAsiaTheme="minorEastAsia"/>
          <w:sz w:val="28"/>
          <w:szCs w:val="28"/>
        </w:rPr>
        <w:t xml:space="preserve"> </w:t>
      </w:r>
      <w:r w:rsidR="003C5F3D">
        <w:rPr>
          <w:rFonts w:eastAsiaTheme="minorEastAsia"/>
          <w:sz w:val="28"/>
          <w:szCs w:val="28"/>
          <w:lang w:val="en-US"/>
        </w:rPr>
        <w:t>URL</w:t>
      </w:r>
      <w:r w:rsidR="009C0B97">
        <w:rPr>
          <w:rFonts w:eastAsiaTheme="minorEastAsia"/>
          <w:sz w:val="28"/>
          <w:szCs w:val="28"/>
        </w:rPr>
        <w:t xml:space="preserve">: </w:t>
      </w:r>
      <w:r w:rsidR="00296C29" w:rsidRPr="00296C29">
        <w:rPr>
          <w:rFonts w:eastAsiaTheme="minorEastAsia"/>
          <w:sz w:val="28"/>
          <w:szCs w:val="28"/>
        </w:rPr>
        <w:t>https://minobrnauki.gov.ru/about/deps/dep/</w:t>
      </w:r>
      <w:r w:rsidR="00296C29">
        <w:rPr>
          <w:rFonts w:eastAsiaTheme="minorEastAsia"/>
          <w:sz w:val="28"/>
          <w:szCs w:val="28"/>
        </w:rPr>
        <w:t xml:space="preserve"> (</w:t>
      </w:r>
      <w:r w:rsidR="006F1362">
        <w:rPr>
          <w:rFonts w:eastAsiaTheme="minorEastAsia"/>
          <w:sz w:val="28"/>
          <w:szCs w:val="28"/>
        </w:rPr>
        <w:t>дата обращения 30.06.2023)</w:t>
      </w:r>
    </w:p>
    <w:p w14:paraId="28617EAC" w14:textId="4DB3D82A" w:rsidR="00610F5A" w:rsidRPr="009C0B97" w:rsidRDefault="00610F5A" w:rsidP="000430B0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3   Краткая карточка </w:t>
      </w:r>
      <w:r w:rsidR="00535C5C">
        <w:rPr>
          <w:rFonts w:eastAsiaTheme="minorEastAsia"/>
          <w:sz w:val="28"/>
          <w:szCs w:val="28"/>
        </w:rPr>
        <w:t xml:space="preserve">государственного (муниципального) учреждения: </w:t>
      </w:r>
      <w:r w:rsidR="00535C5C" w:rsidRPr="003C5F3D">
        <w:rPr>
          <w:rFonts w:eastAsiaTheme="minorEastAsia"/>
          <w:sz w:val="28"/>
          <w:szCs w:val="28"/>
        </w:rPr>
        <w:t>[</w:t>
      </w:r>
      <w:r w:rsidR="00535C5C">
        <w:rPr>
          <w:rFonts w:eastAsiaTheme="minorEastAsia"/>
          <w:sz w:val="28"/>
          <w:szCs w:val="28"/>
        </w:rPr>
        <w:t>сайт</w:t>
      </w:r>
      <w:r w:rsidR="00535C5C" w:rsidRPr="003C5F3D">
        <w:rPr>
          <w:rFonts w:eastAsiaTheme="minorEastAsia"/>
          <w:sz w:val="28"/>
          <w:szCs w:val="28"/>
        </w:rPr>
        <w:t>]</w:t>
      </w:r>
      <w:r w:rsidR="00535C5C">
        <w:rPr>
          <w:rFonts w:eastAsiaTheme="minorEastAsia"/>
          <w:sz w:val="28"/>
          <w:szCs w:val="28"/>
        </w:rPr>
        <w:t xml:space="preserve">. – </w:t>
      </w:r>
      <w:r w:rsidR="00535C5C">
        <w:rPr>
          <w:rFonts w:eastAsiaTheme="minorEastAsia"/>
          <w:sz w:val="28"/>
          <w:szCs w:val="28"/>
          <w:lang w:val="en-US"/>
        </w:rPr>
        <w:t>URL</w:t>
      </w:r>
      <w:r w:rsidR="00535C5C">
        <w:rPr>
          <w:rFonts w:eastAsiaTheme="minorEastAsia"/>
          <w:sz w:val="28"/>
          <w:szCs w:val="28"/>
        </w:rPr>
        <w:t xml:space="preserve">: </w:t>
      </w:r>
      <w:r w:rsidR="0092468E" w:rsidRPr="0092468E">
        <w:rPr>
          <w:rFonts w:eastAsiaTheme="minorEastAsia"/>
          <w:sz w:val="28"/>
          <w:szCs w:val="28"/>
        </w:rPr>
        <w:t>https://bus.gov.ru/info-card/292772</w:t>
      </w:r>
      <w:r w:rsidR="00535C5C">
        <w:rPr>
          <w:rFonts w:eastAsiaTheme="minorEastAsia"/>
          <w:sz w:val="28"/>
          <w:szCs w:val="28"/>
        </w:rPr>
        <w:t xml:space="preserve"> </w:t>
      </w:r>
      <w:r w:rsidR="0092468E">
        <w:rPr>
          <w:rFonts w:eastAsiaTheme="minorEastAsia"/>
          <w:sz w:val="28"/>
          <w:szCs w:val="28"/>
        </w:rPr>
        <w:t>(дата обращения 05.06.2023)</w:t>
      </w:r>
    </w:p>
    <w:p w14:paraId="36A496F3" w14:textId="2A5A41A9" w:rsidR="00DB6F66" w:rsidRDefault="00610F5A" w:rsidP="00DB6F66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4</w:t>
      </w:r>
      <w:r w:rsidR="00DB58A3">
        <w:rPr>
          <w:rFonts w:eastAsiaTheme="minorEastAsia"/>
          <w:sz w:val="28"/>
          <w:szCs w:val="28"/>
        </w:rPr>
        <w:t xml:space="preserve"> </w:t>
      </w:r>
      <w:r w:rsidR="0092468E">
        <w:rPr>
          <w:rFonts w:eastAsiaTheme="minorEastAsia"/>
          <w:sz w:val="28"/>
          <w:szCs w:val="28"/>
        </w:rPr>
        <w:t xml:space="preserve">  </w:t>
      </w:r>
      <w:proofErr w:type="spellStart"/>
      <w:r w:rsidR="00DB6F66" w:rsidRPr="00DB6F66">
        <w:rPr>
          <w:rFonts w:eastAsiaTheme="minorEastAsia"/>
          <w:sz w:val="28"/>
          <w:szCs w:val="28"/>
        </w:rPr>
        <w:t>Пекер</w:t>
      </w:r>
      <w:proofErr w:type="spellEnd"/>
      <w:r w:rsidR="00DB6F66" w:rsidRPr="00DB6F66">
        <w:rPr>
          <w:rFonts w:eastAsiaTheme="minorEastAsia"/>
          <w:sz w:val="28"/>
          <w:szCs w:val="28"/>
        </w:rPr>
        <w:t xml:space="preserve"> И.Ю. Рынок высшего образования в России: привлекательность и тенденции развития</w:t>
      </w:r>
      <w:r w:rsidR="00DB6F66">
        <w:rPr>
          <w:rFonts w:eastAsiaTheme="minorEastAsia"/>
          <w:sz w:val="28"/>
          <w:szCs w:val="28"/>
        </w:rPr>
        <w:t xml:space="preserve"> </w:t>
      </w:r>
      <w:r w:rsidR="00DB6F66" w:rsidRPr="00DB6F66">
        <w:rPr>
          <w:rFonts w:eastAsiaTheme="minorEastAsia"/>
          <w:sz w:val="28"/>
          <w:szCs w:val="28"/>
        </w:rPr>
        <w:t xml:space="preserve">– Текст: электронный / </w:t>
      </w:r>
      <w:r w:rsidR="00DB6F66">
        <w:rPr>
          <w:rFonts w:eastAsiaTheme="minorEastAsia"/>
          <w:sz w:val="28"/>
          <w:szCs w:val="28"/>
        </w:rPr>
        <w:t>И</w:t>
      </w:r>
      <w:r w:rsidR="00DB6F66" w:rsidRPr="00DB6F66">
        <w:rPr>
          <w:rFonts w:eastAsiaTheme="minorEastAsia"/>
          <w:sz w:val="28"/>
          <w:szCs w:val="28"/>
        </w:rPr>
        <w:t>.</w:t>
      </w:r>
      <w:r w:rsidR="00DB6F66">
        <w:rPr>
          <w:rFonts w:eastAsiaTheme="minorEastAsia"/>
          <w:sz w:val="28"/>
          <w:szCs w:val="28"/>
        </w:rPr>
        <w:t>Ю</w:t>
      </w:r>
      <w:r w:rsidR="00DB6F66" w:rsidRPr="00DB6F66">
        <w:rPr>
          <w:rFonts w:eastAsiaTheme="minorEastAsia"/>
          <w:sz w:val="28"/>
          <w:szCs w:val="28"/>
        </w:rPr>
        <w:t xml:space="preserve">. </w:t>
      </w:r>
      <w:proofErr w:type="spellStart"/>
      <w:r w:rsidR="00DB6F66">
        <w:rPr>
          <w:rFonts w:eastAsiaTheme="minorEastAsia"/>
          <w:sz w:val="28"/>
          <w:szCs w:val="28"/>
        </w:rPr>
        <w:t>Пекер</w:t>
      </w:r>
      <w:proofErr w:type="spellEnd"/>
      <w:r w:rsidR="00DB6F66" w:rsidRPr="00DB6F66">
        <w:rPr>
          <w:rFonts w:eastAsiaTheme="minorEastAsia"/>
          <w:sz w:val="28"/>
          <w:szCs w:val="28"/>
        </w:rPr>
        <w:t xml:space="preserve"> //</w:t>
      </w:r>
      <w:r w:rsidR="00DB6F66">
        <w:rPr>
          <w:rFonts w:eastAsiaTheme="minorEastAsia"/>
          <w:sz w:val="28"/>
          <w:szCs w:val="28"/>
        </w:rPr>
        <w:t xml:space="preserve"> </w:t>
      </w:r>
      <w:proofErr w:type="spellStart"/>
      <w:r w:rsidR="00DB6F66">
        <w:rPr>
          <w:rFonts w:eastAsiaTheme="minorEastAsia"/>
          <w:sz w:val="28"/>
          <w:szCs w:val="28"/>
          <w:lang w:val="en-US"/>
        </w:rPr>
        <w:t>Cyberleninka</w:t>
      </w:r>
      <w:proofErr w:type="spellEnd"/>
      <w:r w:rsidR="00DB6F66">
        <w:rPr>
          <w:rFonts w:eastAsiaTheme="minorEastAsia"/>
          <w:sz w:val="28"/>
          <w:szCs w:val="28"/>
        </w:rPr>
        <w:t xml:space="preserve">: </w:t>
      </w:r>
      <w:r w:rsidR="00DB6F66" w:rsidRPr="00DB6F66">
        <w:rPr>
          <w:rFonts w:eastAsiaTheme="minorEastAsia"/>
          <w:sz w:val="28"/>
          <w:szCs w:val="28"/>
        </w:rPr>
        <w:t>[</w:t>
      </w:r>
      <w:r w:rsidR="00DB6F66">
        <w:rPr>
          <w:rFonts w:eastAsiaTheme="minorEastAsia"/>
          <w:sz w:val="28"/>
          <w:szCs w:val="28"/>
        </w:rPr>
        <w:t>сайт</w:t>
      </w:r>
      <w:r w:rsidR="00DB6F66" w:rsidRPr="00DB6F66">
        <w:rPr>
          <w:rFonts w:eastAsiaTheme="minorEastAsia"/>
          <w:sz w:val="28"/>
          <w:szCs w:val="28"/>
        </w:rPr>
        <w:t xml:space="preserve">]. – URL: </w:t>
      </w:r>
      <w:r w:rsidR="00DB6F66" w:rsidRPr="00DB58A3">
        <w:rPr>
          <w:rFonts w:eastAsiaTheme="minorEastAsia"/>
          <w:sz w:val="28"/>
          <w:szCs w:val="28"/>
        </w:rPr>
        <w:t>https://cyberleninka.ru/article/n/rynok-vysshego-obrazovaniya-v-rossii-privlekatelnost-i-tendentsii-razvitiya</w:t>
      </w:r>
      <w:r w:rsidR="00DB6F66" w:rsidRPr="00DB6F66">
        <w:rPr>
          <w:rFonts w:eastAsiaTheme="minorEastAsia"/>
          <w:sz w:val="28"/>
          <w:szCs w:val="28"/>
        </w:rPr>
        <w:t xml:space="preserve"> (дата обращения 0</w:t>
      </w:r>
      <w:r w:rsidR="00D10293">
        <w:rPr>
          <w:rFonts w:eastAsiaTheme="minorEastAsia"/>
          <w:sz w:val="28"/>
          <w:szCs w:val="28"/>
        </w:rPr>
        <w:t>9</w:t>
      </w:r>
      <w:r w:rsidR="00DB6F66" w:rsidRPr="00DB6F66">
        <w:rPr>
          <w:rFonts w:eastAsiaTheme="minorEastAsia"/>
          <w:sz w:val="28"/>
          <w:szCs w:val="28"/>
        </w:rPr>
        <w:t xml:space="preserve">.07.2023) </w:t>
      </w:r>
    </w:p>
    <w:p w14:paraId="62581EA0" w14:textId="5A1402E4" w:rsidR="00FD4FE2" w:rsidRDefault="00FD4FE2" w:rsidP="00DB6F66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5 </w:t>
      </w:r>
      <w:r w:rsidR="001860A5">
        <w:rPr>
          <w:rFonts w:eastAsiaTheme="minorEastAsia"/>
          <w:sz w:val="28"/>
          <w:szCs w:val="28"/>
        </w:rPr>
        <w:t>Эволюция онлайн-образования</w:t>
      </w:r>
      <w:r w:rsidR="00DD4896">
        <w:rPr>
          <w:rFonts w:eastAsiaTheme="minorEastAsia"/>
          <w:sz w:val="28"/>
          <w:szCs w:val="28"/>
        </w:rPr>
        <w:t xml:space="preserve">: </w:t>
      </w:r>
      <w:bookmarkStart w:id="8" w:name="_Hlk140265249"/>
      <w:r w:rsidR="00DD4896" w:rsidRPr="00DD4896">
        <w:rPr>
          <w:rFonts w:eastAsiaTheme="minorEastAsia"/>
          <w:sz w:val="28"/>
          <w:szCs w:val="28"/>
        </w:rPr>
        <w:t xml:space="preserve">[сайт]. – </w:t>
      </w:r>
      <w:r w:rsidR="00DD4896" w:rsidRPr="00DD4896">
        <w:rPr>
          <w:rFonts w:eastAsiaTheme="minorEastAsia"/>
          <w:sz w:val="28"/>
          <w:szCs w:val="28"/>
          <w:lang w:val="en-US"/>
        </w:rPr>
        <w:t>URL</w:t>
      </w:r>
      <w:r w:rsidR="00DD4896" w:rsidRPr="00DD4896">
        <w:rPr>
          <w:rFonts w:eastAsiaTheme="minorEastAsia"/>
          <w:sz w:val="28"/>
          <w:szCs w:val="28"/>
        </w:rPr>
        <w:t>:</w:t>
      </w:r>
      <w:bookmarkEnd w:id="8"/>
      <w:r w:rsidR="00DD4896">
        <w:rPr>
          <w:rFonts w:eastAsiaTheme="minorEastAsia"/>
          <w:sz w:val="28"/>
          <w:szCs w:val="28"/>
        </w:rPr>
        <w:t xml:space="preserve"> </w:t>
      </w:r>
      <w:hyperlink r:id="rId29" w:history="1">
        <w:r w:rsidR="002C41C4" w:rsidRPr="00BD6E66">
          <w:rPr>
            <w:rStyle w:val="a8"/>
            <w:rFonts w:eastAsiaTheme="minorEastAsia"/>
            <w:color w:val="auto"/>
            <w:sz w:val="28"/>
            <w:szCs w:val="28"/>
            <w:u w:val="none"/>
          </w:rPr>
          <w:t>http://www.unkniga.ru/vishee/10933-evolyutsiya-online-obrazovaniya.html</w:t>
        </w:r>
      </w:hyperlink>
    </w:p>
    <w:p w14:paraId="2823F800" w14:textId="77777777" w:rsidR="00C11917" w:rsidRDefault="00BD6E66" w:rsidP="00DB6F66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Style w:val="a8"/>
          <w:rFonts w:eastAsiaTheme="minorEastAsia"/>
          <w:color w:val="auto"/>
          <w:sz w:val="28"/>
          <w:szCs w:val="28"/>
          <w:u w:val="none"/>
        </w:rPr>
        <w:sectPr w:rsidR="00C11917" w:rsidSect="00C11917">
          <w:headerReference w:type="default" r:id="rId30"/>
          <w:pgSz w:w="11906" w:h="16838"/>
          <w:pgMar w:top="1134" w:right="567" w:bottom="1134" w:left="1701" w:header="510" w:footer="510" w:gutter="0"/>
          <w:pgNumType w:start="2"/>
          <w:cols w:space="708"/>
          <w:docGrid w:linePitch="360"/>
        </w:sectPr>
      </w:pPr>
      <w:r>
        <w:rPr>
          <w:rFonts w:eastAsiaTheme="minorEastAsia"/>
          <w:sz w:val="28"/>
          <w:szCs w:val="28"/>
        </w:rPr>
        <w:t xml:space="preserve">6 Цифровизация высшего образования: </w:t>
      </w:r>
      <w:r w:rsidRPr="00BD6E66">
        <w:rPr>
          <w:rFonts w:eastAsiaTheme="minorEastAsia"/>
          <w:sz w:val="28"/>
          <w:szCs w:val="28"/>
        </w:rPr>
        <w:t xml:space="preserve">[сайт]. – </w:t>
      </w:r>
      <w:r w:rsidRPr="00BD6E66">
        <w:rPr>
          <w:rFonts w:eastAsiaTheme="minorEastAsia"/>
          <w:sz w:val="28"/>
          <w:szCs w:val="28"/>
          <w:lang w:val="en-US"/>
        </w:rPr>
        <w:t>URL</w:t>
      </w:r>
      <w:r w:rsidRPr="00BD6E66">
        <w:rPr>
          <w:rFonts w:eastAsiaTheme="minorEastAsia"/>
          <w:sz w:val="28"/>
          <w:szCs w:val="28"/>
        </w:rPr>
        <w:t>:</w:t>
      </w:r>
      <w:r>
        <w:rPr>
          <w:rFonts w:eastAsiaTheme="minorEastAsia"/>
          <w:sz w:val="28"/>
          <w:szCs w:val="28"/>
        </w:rPr>
        <w:t xml:space="preserve"> </w:t>
      </w:r>
      <w:hyperlink r:id="rId31" w:history="1">
        <w:r w:rsidR="003C6201" w:rsidRPr="003C6201">
          <w:rPr>
            <w:rStyle w:val="a8"/>
            <w:rFonts w:eastAsiaTheme="minorEastAsia"/>
            <w:color w:val="auto"/>
            <w:sz w:val="28"/>
            <w:szCs w:val="28"/>
            <w:u w:val="none"/>
          </w:rPr>
          <w:t>https://trends.rbc.ru/trends/education/62c6c9e39a79474df0a70c6c</w:t>
        </w:r>
      </w:hyperlink>
    </w:p>
    <w:p w14:paraId="7636AE7F" w14:textId="77777777" w:rsidR="00C11917" w:rsidRPr="000A28CC" w:rsidRDefault="00C11917" w:rsidP="00C11917">
      <w:pPr>
        <w:widowControl w:val="0"/>
        <w:spacing w:after="80"/>
        <w:jc w:val="center"/>
        <w:rPr>
          <w:rFonts w:eastAsiaTheme="minorHAnsi" w:cstheme="minorBidi"/>
          <w:caps/>
          <w:sz w:val="23"/>
          <w:szCs w:val="23"/>
          <w:lang w:eastAsia="en-US"/>
        </w:rPr>
      </w:pPr>
      <w:r w:rsidRPr="000A28CC">
        <w:rPr>
          <w:rFonts w:eastAsiaTheme="minorHAnsi" w:cstheme="minorBidi"/>
          <w:caps/>
          <w:sz w:val="23"/>
          <w:szCs w:val="23"/>
          <w:lang w:eastAsia="en-US"/>
        </w:rPr>
        <w:lastRenderedPageBreak/>
        <w:t>МИНОБРНАУКИ РОССИИ</w:t>
      </w:r>
    </w:p>
    <w:p w14:paraId="2AD129F6" w14:textId="77777777" w:rsidR="00C11917" w:rsidRPr="000A28CC" w:rsidRDefault="00C11917" w:rsidP="00C11917">
      <w:pPr>
        <w:widowControl w:val="0"/>
        <w:spacing w:after="80"/>
        <w:jc w:val="center"/>
        <w:rPr>
          <w:rFonts w:eastAsiaTheme="minorHAnsi" w:cstheme="minorBidi"/>
          <w:sz w:val="23"/>
          <w:szCs w:val="23"/>
          <w:lang w:eastAsia="en-US"/>
        </w:rPr>
      </w:pPr>
      <w:r w:rsidRPr="000A28CC">
        <w:rPr>
          <w:rFonts w:eastAsiaTheme="minorHAnsi" w:cstheme="minorBidi"/>
          <w:sz w:val="23"/>
          <w:szCs w:val="23"/>
          <w:lang w:eastAsia="en-US"/>
        </w:rPr>
        <w:t xml:space="preserve">ВЛАДИВОСТОКСКИЙ ГОСУДАРСТВЕННЫЙ УНИВЕРСИТЕТ </w:t>
      </w:r>
    </w:p>
    <w:p w14:paraId="35438488" w14:textId="77777777" w:rsidR="00C11917" w:rsidRPr="000A28CC" w:rsidRDefault="00C11917" w:rsidP="00C11917">
      <w:pPr>
        <w:widowControl w:val="0"/>
        <w:spacing w:after="80"/>
        <w:jc w:val="center"/>
        <w:rPr>
          <w:rFonts w:eastAsiaTheme="minorHAnsi" w:cstheme="minorBidi"/>
          <w:sz w:val="23"/>
          <w:szCs w:val="23"/>
          <w:lang w:eastAsia="en-US"/>
        </w:rPr>
      </w:pPr>
      <w:r w:rsidRPr="000A28CC">
        <w:rPr>
          <w:rFonts w:eastAsiaTheme="minorHAnsi" w:cstheme="minorBidi"/>
          <w:sz w:val="23"/>
          <w:szCs w:val="23"/>
          <w:lang w:eastAsia="en-US"/>
        </w:rPr>
        <w:t>ИНСТИТУТ МЕЖДУНАРОДНОГО БИЗНЕСА, ЭКОНОМИКИ И УПРАВЛЕНИЯ</w:t>
      </w:r>
    </w:p>
    <w:p w14:paraId="7A4017CA" w14:textId="77777777" w:rsidR="00C11917" w:rsidRPr="000A28CC" w:rsidRDefault="00C11917" w:rsidP="00C11917">
      <w:pPr>
        <w:widowControl w:val="0"/>
        <w:spacing w:after="80"/>
        <w:jc w:val="center"/>
        <w:rPr>
          <w:rFonts w:eastAsiaTheme="minorHAnsi" w:cstheme="minorBidi"/>
          <w:sz w:val="23"/>
          <w:szCs w:val="23"/>
          <w:lang w:eastAsia="en-US"/>
        </w:rPr>
      </w:pPr>
      <w:r w:rsidRPr="000A28CC">
        <w:rPr>
          <w:rFonts w:eastAsiaTheme="minorHAnsi" w:cstheme="minorBidi"/>
          <w:sz w:val="23"/>
          <w:szCs w:val="23"/>
          <w:lang w:eastAsia="en-US"/>
        </w:rPr>
        <w:t>КАФЕДРА ЭКОНОМИКИ И УПРАВЛЕНИЯ</w:t>
      </w:r>
    </w:p>
    <w:p w14:paraId="07DD9E0B" w14:textId="77777777" w:rsidR="00C11917" w:rsidRPr="000A28CC" w:rsidRDefault="00C11917" w:rsidP="00C11917">
      <w:pPr>
        <w:jc w:val="center"/>
        <w:rPr>
          <w:b/>
          <w:bCs/>
          <w:sz w:val="23"/>
          <w:szCs w:val="23"/>
        </w:rPr>
      </w:pPr>
    </w:p>
    <w:p w14:paraId="5C04B0A2" w14:textId="77777777" w:rsidR="00C11917" w:rsidRPr="0088342A" w:rsidRDefault="00C11917" w:rsidP="00C11917">
      <w:pPr>
        <w:jc w:val="center"/>
        <w:rPr>
          <w:b/>
          <w:bCs/>
          <w:sz w:val="28"/>
          <w:szCs w:val="28"/>
        </w:rPr>
      </w:pPr>
      <w:bookmarkStart w:id="9" w:name="_Toc138277741"/>
      <w:r w:rsidRPr="0088342A">
        <w:rPr>
          <w:b/>
          <w:bCs/>
          <w:sz w:val="28"/>
          <w:szCs w:val="28"/>
        </w:rPr>
        <w:t>ИНДИВИДУАЛЬНОЕ ЗАДАНИЕ</w:t>
      </w:r>
      <w:bookmarkEnd w:id="9"/>
    </w:p>
    <w:p w14:paraId="3AF9303C" w14:textId="77777777" w:rsidR="00C11917" w:rsidRPr="000A28CC" w:rsidRDefault="00C11917" w:rsidP="00C11917">
      <w:pPr>
        <w:widowControl w:val="0"/>
        <w:jc w:val="center"/>
        <w:rPr>
          <w:sz w:val="23"/>
          <w:szCs w:val="23"/>
        </w:rPr>
      </w:pPr>
      <w:r w:rsidRPr="000A28CC">
        <w:rPr>
          <w:sz w:val="23"/>
          <w:szCs w:val="23"/>
        </w:rPr>
        <w:t>на учебную ознакомительную практику</w:t>
      </w:r>
    </w:p>
    <w:p w14:paraId="04BC5188" w14:textId="77777777" w:rsidR="00C11917" w:rsidRPr="000A28CC" w:rsidRDefault="00C11917" w:rsidP="00C11917">
      <w:pPr>
        <w:widowControl w:val="0"/>
        <w:jc w:val="center"/>
        <w:rPr>
          <w:sz w:val="21"/>
          <w:szCs w:val="21"/>
        </w:rPr>
      </w:pPr>
    </w:p>
    <w:p w14:paraId="479078D1" w14:textId="77777777" w:rsidR="00C11917" w:rsidRPr="000A28CC" w:rsidRDefault="00C11917" w:rsidP="00C11917">
      <w:pPr>
        <w:widowControl w:val="0"/>
        <w:ind w:left="-454" w:right="-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Студент: Шацкая Анастасия Алексеевна</w:t>
      </w:r>
    </w:p>
    <w:p w14:paraId="0C77BC6D" w14:textId="77777777" w:rsidR="00C11917" w:rsidRPr="000A28CC" w:rsidRDefault="00C11917" w:rsidP="00C11917">
      <w:pPr>
        <w:widowControl w:val="0"/>
        <w:ind w:left="-454" w:right="-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Группа: БЭУ-21-ЭБ1</w:t>
      </w:r>
    </w:p>
    <w:p w14:paraId="6884548C" w14:textId="77777777" w:rsidR="00C11917" w:rsidRPr="000A28CC" w:rsidRDefault="00C11917" w:rsidP="00C11917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b/>
          <w:sz w:val="21"/>
          <w:szCs w:val="21"/>
        </w:rPr>
        <w:t>Цель практики</w:t>
      </w:r>
      <w:r w:rsidRPr="000A28CC">
        <w:rPr>
          <w:sz w:val="21"/>
          <w:szCs w:val="21"/>
        </w:rPr>
        <w:t xml:space="preserve"> – получение студентами первичных профессиональных умений и навыков по сбору, анализу и обработке данных, необходимых для решения профессиональных задач на основе типовых методик и действующей нормативно-правовой базы.</w:t>
      </w:r>
    </w:p>
    <w:p w14:paraId="37AC6C7B" w14:textId="77777777" w:rsidR="00C11917" w:rsidRPr="000A28CC" w:rsidRDefault="00C11917" w:rsidP="00C11917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b/>
          <w:sz w:val="21"/>
          <w:szCs w:val="21"/>
        </w:rPr>
        <w:t>Задания практики</w:t>
      </w:r>
      <w:r w:rsidRPr="000A28CC">
        <w:rPr>
          <w:sz w:val="21"/>
          <w:szCs w:val="21"/>
        </w:rPr>
        <w:t xml:space="preserve">: </w:t>
      </w:r>
    </w:p>
    <w:p w14:paraId="6CCA7A8E" w14:textId="77777777" w:rsidR="00C11917" w:rsidRPr="000A28CC" w:rsidRDefault="00C11917" w:rsidP="00C11917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1. Собрать, структурировать и проанализировать информацию, раскрывающую особенности деятельности предприятия (организации):</w:t>
      </w:r>
    </w:p>
    <w:p w14:paraId="2ECC8B8E" w14:textId="77777777" w:rsidR="00C11917" w:rsidRPr="000A28CC" w:rsidRDefault="00C11917" w:rsidP="00C11917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- составить "Паспорт организации": основные реквизиты (название, форма собственности, юридический адрес, местонахождение и т.п.), основные виды деятельности, организационная структура, особенности организационно-правовой формы, система налогообложения;</w:t>
      </w:r>
    </w:p>
    <w:p w14:paraId="781284B3" w14:textId="77777777" w:rsidR="00C11917" w:rsidRPr="000A28CC" w:rsidRDefault="00C11917" w:rsidP="00C11917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др.).</w:t>
      </w:r>
    </w:p>
    <w:p w14:paraId="7979B71E" w14:textId="77777777" w:rsidR="00C11917" w:rsidRPr="000A28CC" w:rsidRDefault="00C11917" w:rsidP="00C11917">
      <w:pPr>
        <w:widowControl w:val="0"/>
        <w:ind w:left="-454" w:right="-284" w:firstLine="284"/>
        <w:jc w:val="both"/>
        <w:rPr>
          <w:sz w:val="21"/>
          <w:szCs w:val="21"/>
        </w:rPr>
      </w:pPr>
      <w:r w:rsidRPr="000A28CC">
        <w:rPr>
          <w:sz w:val="21"/>
          <w:szCs w:val="21"/>
        </w:rPr>
        <w:t>2. 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14:paraId="4D72EFE9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i/>
          <w:sz w:val="21"/>
          <w:szCs w:val="21"/>
        </w:rPr>
        <w:t>Отчет по практике должен содержать</w:t>
      </w:r>
      <w:r w:rsidRPr="000A28CC">
        <w:rPr>
          <w:rFonts w:eastAsiaTheme="minorHAnsi" w:cstheme="minorBidi"/>
          <w:sz w:val="21"/>
          <w:szCs w:val="21"/>
        </w:rPr>
        <w:t>:</w:t>
      </w:r>
    </w:p>
    <w:p w14:paraId="4D6A9AC8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1. Титульный лист (должны быть подпись студента и руководителя практики от организации).</w:t>
      </w:r>
    </w:p>
    <w:p w14:paraId="0DC0BC08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2. Задание на практику (должны быть подписи студента, руководителей практики от университета и предприятия, печать организации).</w:t>
      </w:r>
    </w:p>
    <w:p w14:paraId="35FA3C6C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3. Рабочий план-график практики (таблица должна быть заполнена, в столбце «отметка руководителя о выполнении» должна быть оценка и подпись руководителя практики. Внизу графика должна быть подпись руководителя практики от предприятия и печать организации).</w:t>
      </w:r>
    </w:p>
    <w:p w14:paraId="5BECD9F1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4. Отзыв-характеристика, заверенная руководителем практики от предприятия и печатью организации.</w:t>
      </w:r>
    </w:p>
    <w:p w14:paraId="2871E32B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5. Собственно отчет:</w:t>
      </w:r>
    </w:p>
    <w:p w14:paraId="3424C2B0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Введение: отразить цель и задачи практики, дать краткую характеристику предприятия (1 стр.).</w:t>
      </w:r>
    </w:p>
    <w:p w14:paraId="014D9A28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 xml:space="preserve">1 </w:t>
      </w:r>
      <w:bookmarkStart w:id="10" w:name="_Hlk138277470"/>
      <w:r w:rsidRPr="000A28CC">
        <w:rPr>
          <w:rFonts w:eastAsiaTheme="minorHAnsi" w:cstheme="minorBidi"/>
          <w:sz w:val="21"/>
          <w:szCs w:val="21"/>
        </w:rPr>
        <w:t>Особенности хозяйственной деятельности предприятия</w:t>
      </w:r>
      <w:bookmarkEnd w:id="10"/>
      <w:r w:rsidRPr="000A28CC">
        <w:rPr>
          <w:rFonts w:eastAsiaTheme="minorHAnsi" w:cstheme="minorBidi"/>
          <w:sz w:val="21"/>
          <w:szCs w:val="21"/>
        </w:rPr>
        <w:t xml:space="preserve"> (Паспорт организации, основные виды деятельности, организационная структура, особенности организационно-правовой формы, система налогообложения) (ОПК-2).</w:t>
      </w:r>
    </w:p>
    <w:p w14:paraId="191F9732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2 Социально-экономический анализ отрасли (вида экономической деятельности, которым занимается предприятие) (ОПК-3).</w:t>
      </w:r>
    </w:p>
    <w:p w14:paraId="6BF82883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Заключение: отразить результаты практики, достигнуты ли цели и задачи (1 стр.).</w:t>
      </w:r>
    </w:p>
    <w:p w14:paraId="2A371CA5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Список использованных источников: до 10-ти позиций в соответствии с тематикой отчета.</w:t>
      </w:r>
    </w:p>
    <w:p w14:paraId="1F52A928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sz w:val="21"/>
          <w:szCs w:val="21"/>
        </w:rPr>
        <w:t>Приложения (копия или скан финансовых документов, используемых при написании отчета).</w:t>
      </w:r>
    </w:p>
    <w:p w14:paraId="41301462" w14:textId="77777777" w:rsidR="00C11917" w:rsidRPr="000A28CC" w:rsidRDefault="00C11917" w:rsidP="00C11917">
      <w:pPr>
        <w:widowControl w:val="0"/>
        <w:autoSpaceDE w:val="0"/>
        <w:autoSpaceDN w:val="0"/>
        <w:adjustRightInd w:val="0"/>
        <w:ind w:left="-454" w:right="-284" w:firstLine="284"/>
        <w:jc w:val="both"/>
        <w:rPr>
          <w:rFonts w:eastAsiaTheme="minorHAnsi" w:cstheme="minorBidi"/>
          <w:sz w:val="21"/>
          <w:szCs w:val="21"/>
        </w:rPr>
      </w:pPr>
      <w:r w:rsidRPr="000A28CC">
        <w:rPr>
          <w:rFonts w:eastAsiaTheme="minorHAnsi" w:cstheme="minorBidi"/>
          <w:i/>
          <w:sz w:val="21"/>
          <w:szCs w:val="21"/>
        </w:rPr>
        <w:t>Отчет по практике и сопутствующие документы в печатном и электронном (СУЭД: форматы .</w:t>
      </w:r>
      <w:r w:rsidRPr="000A28CC">
        <w:rPr>
          <w:rFonts w:eastAsiaTheme="minorHAnsi" w:cstheme="minorBidi"/>
          <w:i/>
          <w:sz w:val="21"/>
          <w:szCs w:val="21"/>
          <w:lang w:val="en-US"/>
        </w:rPr>
        <w:t>doc</w:t>
      </w:r>
      <w:r w:rsidRPr="000A28CC">
        <w:rPr>
          <w:rFonts w:eastAsiaTheme="minorHAnsi" w:cstheme="minorBidi"/>
          <w:i/>
          <w:sz w:val="21"/>
          <w:szCs w:val="21"/>
        </w:rPr>
        <w:t xml:space="preserve"> и .</w:t>
      </w:r>
      <w:r w:rsidRPr="000A28CC">
        <w:rPr>
          <w:rFonts w:eastAsiaTheme="minorHAnsi" w:cstheme="minorBidi"/>
          <w:i/>
          <w:sz w:val="21"/>
          <w:szCs w:val="21"/>
          <w:lang w:val="en-US"/>
        </w:rPr>
        <w:t>pdf</w:t>
      </w:r>
      <w:r w:rsidRPr="000A28CC">
        <w:rPr>
          <w:rFonts w:eastAsiaTheme="minorHAnsi" w:cstheme="minorBidi"/>
          <w:i/>
          <w:sz w:val="21"/>
          <w:szCs w:val="21"/>
        </w:rPr>
        <w:t>) виде оформляются в соответствии с требованиями ВВГУ (СТО) и представляются на защиту в установленные графиком практики сроки</w:t>
      </w:r>
      <w:r w:rsidRPr="000A28CC">
        <w:rPr>
          <w:rFonts w:eastAsiaTheme="minorHAnsi" w:cstheme="minorBidi"/>
          <w:sz w:val="21"/>
          <w:szCs w:val="21"/>
        </w:rPr>
        <w:t xml:space="preserve">. </w:t>
      </w:r>
    </w:p>
    <w:p w14:paraId="6C8ADDEC" w14:textId="77777777" w:rsidR="00C11917" w:rsidRPr="000A28CC" w:rsidRDefault="00C11917" w:rsidP="00C11917">
      <w:pPr>
        <w:widowControl w:val="0"/>
        <w:ind w:left="-454" w:right="-284" w:firstLine="284"/>
        <w:rPr>
          <w:sz w:val="21"/>
          <w:szCs w:val="21"/>
        </w:rPr>
      </w:pPr>
    </w:p>
    <w:p w14:paraId="26709D46" w14:textId="77777777" w:rsidR="00C11917" w:rsidRPr="000A28CC" w:rsidRDefault="00C11917" w:rsidP="00C11917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Руководитель учебной практики от университета:</w:t>
      </w:r>
    </w:p>
    <w:p w14:paraId="494E47B1" w14:textId="77777777" w:rsidR="00C11917" w:rsidRPr="000A28CC" w:rsidRDefault="00C11917" w:rsidP="00C11917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к.э.н., доцент кафедры экономики и управления</w:t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17104C">
        <w:rPr>
          <w:sz w:val="21"/>
          <w:szCs w:val="21"/>
          <w:u w:val="single"/>
        </w:rPr>
        <w:t>______________</w:t>
      </w:r>
      <w:r w:rsidRPr="000A28CC">
        <w:rPr>
          <w:sz w:val="21"/>
          <w:szCs w:val="21"/>
        </w:rPr>
        <w:t>_</w:t>
      </w:r>
      <w:proofErr w:type="spellStart"/>
      <w:r w:rsidRPr="000A28CC">
        <w:rPr>
          <w:sz w:val="21"/>
          <w:szCs w:val="21"/>
        </w:rPr>
        <w:t>Красова</w:t>
      </w:r>
      <w:proofErr w:type="spellEnd"/>
      <w:r w:rsidRPr="000A28CC">
        <w:rPr>
          <w:sz w:val="21"/>
          <w:szCs w:val="21"/>
        </w:rPr>
        <w:t xml:space="preserve"> Е.В.</w:t>
      </w:r>
    </w:p>
    <w:p w14:paraId="5B213328" w14:textId="77777777" w:rsidR="00C11917" w:rsidRPr="000A28CC" w:rsidRDefault="00C11917" w:rsidP="00C11917">
      <w:pPr>
        <w:ind w:left="-454" w:right="-284"/>
        <w:rPr>
          <w:sz w:val="21"/>
          <w:szCs w:val="21"/>
        </w:rPr>
      </w:pPr>
    </w:p>
    <w:p w14:paraId="23B467EA" w14:textId="77777777" w:rsidR="00C11917" w:rsidRPr="000A28CC" w:rsidRDefault="00C11917" w:rsidP="00C11917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Задание получил:</w:t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</w:r>
      <w:r w:rsidRPr="000A28CC">
        <w:rPr>
          <w:sz w:val="21"/>
          <w:szCs w:val="21"/>
        </w:rPr>
        <w:tab/>
        <w:t>_____________</w:t>
      </w:r>
      <w:proofErr w:type="gramStart"/>
      <w:r w:rsidRPr="000A28CC">
        <w:rPr>
          <w:sz w:val="21"/>
          <w:szCs w:val="21"/>
        </w:rPr>
        <w:t>_</w:t>
      </w:r>
      <w:r w:rsidRPr="000A28CC">
        <w:rPr>
          <w:rFonts w:eastAsiaTheme="minorHAnsi"/>
          <w:sz w:val="21"/>
          <w:szCs w:val="21"/>
          <w:lang w:eastAsia="en-US"/>
        </w:rPr>
        <w:t xml:space="preserve"> </w:t>
      </w:r>
      <w:r>
        <w:rPr>
          <w:rFonts w:eastAsiaTheme="minorHAnsi"/>
          <w:sz w:val="21"/>
          <w:szCs w:val="21"/>
          <w:lang w:eastAsia="en-US"/>
        </w:rPr>
        <w:t xml:space="preserve"> </w:t>
      </w:r>
      <w:r w:rsidRPr="000A28CC">
        <w:rPr>
          <w:rFonts w:eastAsiaTheme="minorHAnsi"/>
          <w:sz w:val="21"/>
          <w:szCs w:val="21"/>
          <w:lang w:eastAsia="en-US"/>
        </w:rPr>
        <w:t>Шацкая</w:t>
      </w:r>
      <w:proofErr w:type="gramEnd"/>
      <w:r w:rsidRPr="000A28CC">
        <w:rPr>
          <w:rFonts w:eastAsiaTheme="minorHAnsi"/>
          <w:sz w:val="21"/>
          <w:szCs w:val="21"/>
          <w:lang w:eastAsia="en-US"/>
        </w:rPr>
        <w:t xml:space="preserve"> А.А</w:t>
      </w:r>
      <w:r w:rsidRPr="000A28CC">
        <w:rPr>
          <w:sz w:val="21"/>
          <w:szCs w:val="21"/>
        </w:rPr>
        <w:t xml:space="preserve">. </w:t>
      </w:r>
    </w:p>
    <w:p w14:paraId="5B034270" w14:textId="77777777" w:rsidR="00C11917" w:rsidRPr="000A28CC" w:rsidRDefault="00C11917" w:rsidP="00C11917">
      <w:pPr>
        <w:ind w:left="-454" w:right="-284"/>
        <w:rPr>
          <w:sz w:val="21"/>
          <w:szCs w:val="21"/>
        </w:rPr>
      </w:pPr>
    </w:p>
    <w:p w14:paraId="2718B900" w14:textId="77777777" w:rsidR="00C11917" w:rsidRPr="000A28CC" w:rsidRDefault="00C11917" w:rsidP="00C11917">
      <w:pPr>
        <w:ind w:left="-454" w:right="-284"/>
        <w:rPr>
          <w:sz w:val="21"/>
          <w:szCs w:val="21"/>
        </w:rPr>
      </w:pPr>
      <w:r w:rsidRPr="000A28CC">
        <w:rPr>
          <w:sz w:val="21"/>
          <w:szCs w:val="21"/>
        </w:rPr>
        <w:t>Руководитель учебной практики от предприятия - ФГБОУ ВО "ВВГУ", ДЭФ, отдел по работе с персоналом, г. Владивосток:</w:t>
      </w:r>
    </w:p>
    <w:p w14:paraId="7A7E0791" w14:textId="77777777" w:rsidR="00C11917" w:rsidRPr="000A28CC" w:rsidRDefault="00C11917" w:rsidP="00C11917">
      <w:pPr>
        <w:ind w:left="-454" w:right="-284"/>
        <w:rPr>
          <w:color w:val="FF0000"/>
          <w:sz w:val="21"/>
          <w:szCs w:val="21"/>
        </w:rPr>
      </w:pPr>
    </w:p>
    <w:p w14:paraId="4FF54C52" w14:textId="77777777" w:rsidR="00C11917" w:rsidRDefault="00C11917" w:rsidP="00C11917">
      <w:pPr>
        <w:ind w:left="-454" w:right="-284"/>
        <w:rPr>
          <w:color w:val="000000" w:themeColor="text1"/>
          <w:sz w:val="21"/>
          <w:szCs w:val="21"/>
        </w:rPr>
      </w:pPr>
      <w:r w:rsidRPr="00F37995">
        <w:rPr>
          <w:color w:val="000000" w:themeColor="text1"/>
          <w:sz w:val="21"/>
          <w:szCs w:val="21"/>
        </w:rPr>
        <w:t xml:space="preserve">Директор </w:t>
      </w:r>
      <w:r>
        <w:rPr>
          <w:color w:val="000000" w:themeColor="text1"/>
          <w:sz w:val="21"/>
          <w:szCs w:val="21"/>
        </w:rPr>
        <w:t xml:space="preserve">Департамента </w:t>
      </w:r>
    </w:p>
    <w:p w14:paraId="107DCF5E" w14:textId="77777777" w:rsidR="00C11917" w:rsidRPr="000A28CC" w:rsidRDefault="00C11917" w:rsidP="00C11917">
      <w:pPr>
        <w:ind w:left="-454" w:right="-284"/>
        <w:rPr>
          <w:rFonts w:eastAsiaTheme="minorHAnsi"/>
          <w:sz w:val="21"/>
          <w:szCs w:val="21"/>
          <w:lang w:eastAsia="en-US"/>
        </w:rPr>
      </w:pPr>
      <w:r>
        <w:rPr>
          <w:color w:val="000000" w:themeColor="text1"/>
          <w:sz w:val="21"/>
          <w:szCs w:val="21"/>
        </w:rPr>
        <w:t>экономики и финансов</w:t>
      </w:r>
      <w:r w:rsidRPr="00F37995">
        <w:rPr>
          <w:color w:val="000000" w:themeColor="text1"/>
          <w:sz w:val="21"/>
          <w:szCs w:val="21"/>
        </w:rPr>
        <w:t xml:space="preserve"> ВВГУ</w:t>
      </w:r>
      <w:r w:rsidRPr="000A28CC">
        <w:rPr>
          <w:sz w:val="21"/>
          <w:szCs w:val="21"/>
        </w:rPr>
        <w:tab/>
      </w:r>
      <w:r>
        <w:rPr>
          <w:sz w:val="21"/>
          <w:szCs w:val="21"/>
        </w:rPr>
        <w:t xml:space="preserve">                                        </w:t>
      </w:r>
      <w:r w:rsidRPr="00853F4C">
        <w:rPr>
          <w:sz w:val="21"/>
          <w:szCs w:val="21"/>
          <w:u w:val="single"/>
        </w:rPr>
        <w:t xml:space="preserve">                              </w:t>
      </w:r>
      <w:r>
        <w:rPr>
          <w:sz w:val="21"/>
          <w:szCs w:val="21"/>
        </w:rPr>
        <w:t xml:space="preserve">   </w:t>
      </w:r>
      <w:r w:rsidRPr="004C38DF">
        <w:rPr>
          <w:color w:val="000000" w:themeColor="text1"/>
          <w:sz w:val="21"/>
          <w:szCs w:val="21"/>
        </w:rPr>
        <w:t xml:space="preserve">Д.С. </w:t>
      </w:r>
      <w:proofErr w:type="spellStart"/>
      <w:r w:rsidRPr="004C38DF">
        <w:rPr>
          <w:color w:val="000000" w:themeColor="text1"/>
          <w:sz w:val="21"/>
          <w:szCs w:val="21"/>
        </w:rPr>
        <w:t>Сайчук</w:t>
      </w:r>
      <w:proofErr w:type="spellEnd"/>
    </w:p>
    <w:p w14:paraId="4588FA00" w14:textId="77777777" w:rsidR="00C11917" w:rsidRDefault="00C11917" w:rsidP="00C11917">
      <w:pPr>
        <w:pStyle w:val="a3"/>
        <w:ind w:left="0" w:right="0"/>
        <w:jc w:val="center"/>
        <w:rPr>
          <w:sz w:val="28"/>
          <w:szCs w:val="28"/>
        </w:rPr>
      </w:pPr>
    </w:p>
    <w:p w14:paraId="32EBBC53" w14:textId="77777777" w:rsidR="00C11917" w:rsidRPr="00517637" w:rsidRDefault="00C11917" w:rsidP="00C11917">
      <w:pPr>
        <w:jc w:val="center"/>
        <w:rPr>
          <w:b/>
          <w:bCs/>
          <w:sz w:val="30"/>
          <w:szCs w:val="30"/>
        </w:rPr>
      </w:pPr>
      <w:r>
        <w:rPr>
          <w:color w:val="000000" w:themeColor="text1"/>
        </w:rPr>
        <w:br w:type="page"/>
      </w:r>
      <w:bookmarkStart w:id="11" w:name="_Toc138277742"/>
      <w:r w:rsidRPr="00517637">
        <w:rPr>
          <w:b/>
          <w:bCs/>
          <w:sz w:val="28"/>
          <w:szCs w:val="28"/>
        </w:rPr>
        <w:lastRenderedPageBreak/>
        <w:t>РАБОЧИЙ ГРАФИК (ПЛАН) ПРОВЕДЕНИЯ</w:t>
      </w:r>
      <w:bookmarkEnd w:id="11"/>
    </w:p>
    <w:p w14:paraId="18A48C54" w14:textId="77777777" w:rsidR="00C11917" w:rsidRPr="00DA6366" w:rsidRDefault="00C11917" w:rsidP="00C11917">
      <w:pPr>
        <w:spacing w:after="160" w:line="259" w:lineRule="auto"/>
        <w:jc w:val="center"/>
        <w:rPr>
          <w:rFonts w:eastAsia="SimSun"/>
          <w:b/>
          <w:bCs/>
          <w:lang w:eastAsia="zh-CN"/>
        </w:rPr>
      </w:pPr>
      <w:r w:rsidRPr="00DA6366">
        <w:rPr>
          <w:rFonts w:eastAsiaTheme="minorHAnsi"/>
          <w:b/>
          <w:bCs/>
          <w:lang w:eastAsia="en-US"/>
        </w:rPr>
        <w:t>учебной ознакомительной практики</w:t>
      </w:r>
    </w:p>
    <w:p w14:paraId="7BA833A0" w14:textId="77777777" w:rsidR="00C11917" w:rsidRPr="00DA6366" w:rsidRDefault="00C11917" w:rsidP="00C11917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</w:p>
    <w:p w14:paraId="7ED17B68" w14:textId="77777777" w:rsidR="00C11917" w:rsidRPr="00DA6366" w:rsidRDefault="00C11917" w:rsidP="00C11917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="SimSun" w:cstheme="minorBidi"/>
          <w:lang w:eastAsia="zh-CN"/>
        </w:rPr>
        <w:t>Студент: Шацкая Анастасия Алексеевна</w:t>
      </w:r>
    </w:p>
    <w:p w14:paraId="45782F67" w14:textId="77777777" w:rsidR="00C11917" w:rsidRPr="00DA6366" w:rsidRDefault="00C11917" w:rsidP="00C11917">
      <w:pPr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="SimSun" w:cstheme="minorBidi"/>
          <w:lang w:eastAsia="zh-CN"/>
        </w:rPr>
        <w:t>Группа: БЭУ-21-ЭБ1</w:t>
      </w:r>
    </w:p>
    <w:p w14:paraId="2EBF6E8A" w14:textId="77777777" w:rsidR="00C11917" w:rsidRPr="00DA6366" w:rsidRDefault="00C11917" w:rsidP="00C11917">
      <w:pPr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="SimSun" w:cstheme="minorBidi"/>
          <w:lang w:eastAsia="zh-CN"/>
        </w:rPr>
        <w:t>Кафедра: экономики и управления</w:t>
      </w:r>
    </w:p>
    <w:p w14:paraId="01008219" w14:textId="77777777" w:rsidR="00C11917" w:rsidRPr="00DA6366" w:rsidRDefault="00C11917" w:rsidP="00C11917">
      <w:pPr>
        <w:contextualSpacing/>
        <w:jc w:val="both"/>
        <w:rPr>
          <w:rFonts w:cstheme="minorBidi"/>
          <w:b/>
          <w:bCs/>
          <w:lang w:eastAsia="en-US"/>
        </w:rPr>
      </w:pPr>
    </w:p>
    <w:p w14:paraId="0B8BA405" w14:textId="77777777" w:rsidR="00C11917" w:rsidRPr="00DA6366" w:rsidRDefault="00C11917" w:rsidP="00C11917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 w:cstheme="minorBidi"/>
          <w:i/>
          <w:u w:val="single"/>
          <w:lang w:eastAsia="zh-CN"/>
        </w:rPr>
      </w:pPr>
      <w:r w:rsidRPr="00DA6366">
        <w:rPr>
          <w:rFonts w:eastAsia="SimSun" w:cstheme="minorBidi"/>
          <w:lang w:eastAsia="zh-CN"/>
        </w:rPr>
        <w:t xml:space="preserve">Руководитель практики: доцент кафедры </w:t>
      </w:r>
      <w:proofErr w:type="spellStart"/>
      <w:r w:rsidRPr="00DA6366">
        <w:rPr>
          <w:rFonts w:eastAsia="SimSun" w:cstheme="minorBidi"/>
          <w:lang w:eastAsia="zh-CN"/>
        </w:rPr>
        <w:t>Красова</w:t>
      </w:r>
      <w:proofErr w:type="spellEnd"/>
      <w:r w:rsidRPr="00DA6366">
        <w:rPr>
          <w:rFonts w:eastAsia="SimSun" w:cstheme="minorBidi"/>
          <w:lang w:eastAsia="zh-CN"/>
        </w:rPr>
        <w:t xml:space="preserve"> </w:t>
      </w:r>
      <w:r w:rsidRPr="00DA6366">
        <w:rPr>
          <w:rFonts w:cstheme="minorBidi"/>
        </w:rPr>
        <w:t>Е.В.</w:t>
      </w:r>
    </w:p>
    <w:p w14:paraId="07200A5F" w14:textId="77777777" w:rsidR="00C11917" w:rsidRPr="00DA6366" w:rsidRDefault="00C11917" w:rsidP="00C11917">
      <w:pPr>
        <w:suppressAutoHyphens/>
        <w:contextualSpacing/>
        <w:jc w:val="both"/>
        <w:rPr>
          <w:rFonts w:eastAsia="SimSun" w:cstheme="minorBidi"/>
          <w:lang w:eastAsia="zh-CN"/>
        </w:rPr>
      </w:pPr>
    </w:p>
    <w:p w14:paraId="733A801D" w14:textId="77777777" w:rsidR="00C11917" w:rsidRPr="00DA6366" w:rsidRDefault="00C11917" w:rsidP="00C11917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 xml:space="preserve">Инструктаж по ознакомлению с требованиями охраны труда, техники безопасности, пожарной безопасности прошел </w:t>
      </w:r>
    </w:p>
    <w:p w14:paraId="2651D76E" w14:textId="77777777" w:rsidR="00C11917" w:rsidRPr="00DA6366" w:rsidRDefault="00C11917" w:rsidP="00C11917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 xml:space="preserve">                                     </w:t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  <w:t xml:space="preserve">___________________________________ </w:t>
      </w:r>
      <w:r w:rsidRPr="0060346B">
        <w:rPr>
          <w:rFonts w:eastAsiaTheme="minorHAnsi" w:cstheme="minorBidi"/>
          <w:iCs/>
          <w:color w:val="000000" w:themeColor="text1"/>
          <w:lang w:eastAsia="en-US"/>
        </w:rPr>
        <w:t xml:space="preserve">Д.С. </w:t>
      </w:r>
      <w:proofErr w:type="spellStart"/>
      <w:r w:rsidRPr="0060346B">
        <w:rPr>
          <w:rFonts w:eastAsiaTheme="minorHAnsi" w:cstheme="minorBidi"/>
          <w:iCs/>
          <w:color w:val="000000" w:themeColor="text1"/>
          <w:lang w:eastAsia="en-US"/>
        </w:rPr>
        <w:t>Сайчук</w:t>
      </w:r>
      <w:proofErr w:type="spellEnd"/>
    </w:p>
    <w:p w14:paraId="2CC24EA2" w14:textId="77777777" w:rsidR="00C11917" w:rsidRPr="00DA6366" w:rsidRDefault="00C11917" w:rsidP="00C11917">
      <w:pPr>
        <w:suppressAutoHyphens/>
        <w:contextualSpacing/>
        <w:jc w:val="both"/>
        <w:rPr>
          <w:rFonts w:eastAsiaTheme="minorHAnsi" w:cstheme="minorBidi"/>
          <w:color w:val="000000"/>
          <w:sz w:val="18"/>
          <w:szCs w:val="18"/>
          <w:lang w:eastAsia="en-US"/>
        </w:rPr>
      </w:pP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 xml:space="preserve">                 </w:t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  <w:t>(подпись уполномоченного лица, МП)</w:t>
      </w:r>
    </w:p>
    <w:p w14:paraId="354F751E" w14:textId="77777777" w:rsidR="00C11917" w:rsidRPr="00DA6366" w:rsidRDefault="00C11917" w:rsidP="00C11917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</w:p>
    <w:p w14:paraId="444CD8B0" w14:textId="77777777" w:rsidR="00C11917" w:rsidRPr="00DA6366" w:rsidRDefault="00C11917" w:rsidP="00C11917">
      <w:pPr>
        <w:suppressAutoHyphens/>
        <w:contextualSpacing/>
        <w:jc w:val="both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>С правилами трудового распорядка ознакомлен__________________</w:t>
      </w:r>
    </w:p>
    <w:p w14:paraId="5321BB24" w14:textId="77777777" w:rsidR="00C11917" w:rsidRPr="00DA6366" w:rsidRDefault="00C11917" w:rsidP="00C11917">
      <w:pPr>
        <w:suppressAutoHyphens/>
        <w:contextualSpacing/>
        <w:jc w:val="both"/>
        <w:rPr>
          <w:rFonts w:eastAsia="SimSun" w:cstheme="minorBidi"/>
          <w:lang w:eastAsia="zh-CN"/>
        </w:rPr>
      </w:pP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 xml:space="preserve">                                                           </w:t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  <w:t xml:space="preserve"> </w:t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</w:r>
      <w:r w:rsidRPr="00DA6366">
        <w:rPr>
          <w:rFonts w:eastAsiaTheme="minorHAnsi" w:cstheme="minorBidi"/>
          <w:color w:val="000000"/>
          <w:sz w:val="18"/>
          <w:szCs w:val="18"/>
          <w:lang w:eastAsia="en-US"/>
        </w:rPr>
        <w:tab/>
        <w:t xml:space="preserve">    (подпись обучающегося)</w:t>
      </w:r>
    </w:p>
    <w:p w14:paraId="501540CC" w14:textId="77777777" w:rsidR="00C11917" w:rsidRPr="00DA6366" w:rsidRDefault="00C11917" w:rsidP="00C11917">
      <w:pPr>
        <w:suppressAutoHyphens/>
        <w:jc w:val="both"/>
        <w:rPr>
          <w:rFonts w:cstheme="minorBidi"/>
          <w:b/>
          <w:bCs/>
          <w:szCs w:val="28"/>
          <w:lang w:eastAsia="en-US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6"/>
        <w:gridCol w:w="4478"/>
        <w:gridCol w:w="1353"/>
        <w:gridCol w:w="1427"/>
      </w:tblGrid>
      <w:tr w:rsidR="00C11917" w:rsidRPr="00DA6366" w14:paraId="3413E7FD" w14:textId="77777777" w:rsidTr="00F214E8">
        <w:trPr>
          <w:trHeight w:val="1000"/>
        </w:trPr>
        <w:tc>
          <w:tcPr>
            <w:tcW w:w="10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63C174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Этапы практики</w:t>
            </w:r>
          </w:p>
        </w:tc>
        <w:tc>
          <w:tcPr>
            <w:tcW w:w="24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0155D5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 xml:space="preserve">Виды работы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46AC4A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Срок выполнения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4C598A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color w:val="000000"/>
                <w:sz w:val="20"/>
                <w:szCs w:val="20"/>
                <w:lang w:eastAsia="en-US"/>
              </w:rPr>
              <w:t>Отметка руководителя о выполнении</w:t>
            </w:r>
          </w:p>
        </w:tc>
      </w:tr>
      <w:tr w:rsidR="00C11917" w:rsidRPr="00DA6366" w14:paraId="26FFAEA5" w14:textId="77777777" w:rsidTr="00F214E8">
        <w:trPr>
          <w:trHeight w:val="368"/>
        </w:trPr>
        <w:tc>
          <w:tcPr>
            <w:tcW w:w="1074" w:type="pct"/>
            <w:vMerge w:val="restart"/>
            <w:vAlign w:val="center"/>
          </w:tcPr>
          <w:p w14:paraId="7AB79B1D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1. Подготовительный</w:t>
            </w:r>
          </w:p>
        </w:tc>
        <w:tc>
          <w:tcPr>
            <w:tcW w:w="2422" w:type="pct"/>
            <w:vAlign w:val="center"/>
          </w:tcPr>
          <w:p w14:paraId="70C6AF4D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Организационное собрание</w:t>
            </w:r>
          </w:p>
        </w:tc>
        <w:tc>
          <w:tcPr>
            <w:tcW w:w="732" w:type="pct"/>
            <w:vAlign w:val="center"/>
          </w:tcPr>
          <w:p w14:paraId="11402246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13.06.2023</w:t>
            </w:r>
          </w:p>
        </w:tc>
        <w:tc>
          <w:tcPr>
            <w:tcW w:w="772" w:type="pct"/>
            <w:vAlign w:val="center"/>
          </w:tcPr>
          <w:p w14:paraId="646F904C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>выполнено</w:t>
            </w:r>
          </w:p>
        </w:tc>
      </w:tr>
      <w:tr w:rsidR="00C11917" w:rsidRPr="00DA6366" w14:paraId="43F2242C" w14:textId="77777777" w:rsidTr="00F214E8">
        <w:trPr>
          <w:trHeight w:val="413"/>
        </w:trPr>
        <w:tc>
          <w:tcPr>
            <w:tcW w:w="1074" w:type="pct"/>
            <w:vMerge/>
            <w:vAlign w:val="center"/>
          </w:tcPr>
          <w:p w14:paraId="39DBAD29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  <w:tc>
          <w:tcPr>
            <w:tcW w:w="2422" w:type="pct"/>
            <w:vAlign w:val="center"/>
          </w:tcPr>
          <w:p w14:paraId="3B8EC0BB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Инструктаж по технике безопасности</w:t>
            </w:r>
          </w:p>
        </w:tc>
        <w:tc>
          <w:tcPr>
            <w:tcW w:w="732" w:type="pct"/>
            <w:vAlign w:val="center"/>
          </w:tcPr>
          <w:p w14:paraId="6E84A0AB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13.06.2023</w:t>
            </w:r>
          </w:p>
        </w:tc>
        <w:tc>
          <w:tcPr>
            <w:tcW w:w="772" w:type="pct"/>
            <w:vAlign w:val="center"/>
          </w:tcPr>
          <w:p w14:paraId="7114BF0C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>выполнено</w:t>
            </w:r>
          </w:p>
        </w:tc>
      </w:tr>
      <w:tr w:rsidR="00C11917" w:rsidRPr="00DA6366" w14:paraId="4E7369A4" w14:textId="77777777" w:rsidTr="00F214E8">
        <w:trPr>
          <w:trHeight w:val="1982"/>
        </w:trPr>
        <w:tc>
          <w:tcPr>
            <w:tcW w:w="1074" w:type="pct"/>
            <w:vMerge w:val="restart"/>
            <w:vAlign w:val="center"/>
          </w:tcPr>
          <w:p w14:paraId="3B628CB8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 xml:space="preserve">2. Практический (исследовательский, аналитический) </w:t>
            </w:r>
          </w:p>
        </w:tc>
        <w:tc>
          <w:tcPr>
            <w:tcW w:w="2422" w:type="pct"/>
            <w:vAlign w:val="center"/>
          </w:tcPr>
          <w:p w14:paraId="4EBD356D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Собрать, структурировать и проанализировать информацию, раскрывающую особенности деятельности предприятия:</w:t>
            </w:r>
          </w:p>
          <w:p w14:paraId="4BB7747B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- составить "Паспорт организации";</w:t>
            </w:r>
          </w:p>
          <w:p w14:paraId="57FC8360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- проанализировать основные экономические показатели хозяйственной деятельности за два-три последних отчетных года.</w:t>
            </w:r>
          </w:p>
          <w:p w14:paraId="0D48DAE9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По итогам написать раздел 1 отчета</w:t>
            </w:r>
          </w:p>
        </w:tc>
        <w:tc>
          <w:tcPr>
            <w:tcW w:w="732" w:type="pct"/>
            <w:vAlign w:val="center"/>
          </w:tcPr>
          <w:p w14:paraId="3F02D8BD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14.06.2023 – 30.06.2023</w:t>
            </w:r>
          </w:p>
        </w:tc>
        <w:tc>
          <w:tcPr>
            <w:tcW w:w="772" w:type="pct"/>
            <w:vAlign w:val="center"/>
          </w:tcPr>
          <w:p w14:paraId="6B41980F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>выполнено</w:t>
            </w:r>
          </w:p>
        </w:tc>
      </w:tr>
      <w:tr w:rsidR="00C11917" w:rsidRPr="00DA6366" w14:paraId="7BEC0AAB" w14:textId="77777777" w:rsidTr="00F214E8">
        <w:trPr>
          <w:trHeight w:val="1311"/>
        </w:trPr>
        <w:tc>
          <w:tcPr>
            <w:tcW w:w="1074" w:type="pct"/>
            <w:vMerge/>
            <w:vAlign w:val="center"/>
          </w:tcPr>
          <w:p w14:paraId="3CA88B86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</w:p>
        </w:tc>
        <w:tc>
          <w:tcPr>
            <w:tcW w:w="2422" w:type="pct"/>
            <w:vAlign w:val="center"/>
          </w:tcPr>
          <w:p w14:paraId="28FD7071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Провести социально-экономический анализ отрасли (вида экономической деятельности), к которой относится исследуемое предприятие.</w:t>
            </w:r>
          </w:p>
          <w:p w14:paraId="1DCF73F2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По итогам написать раздел 2 отчета</w:t>
            </w:r>
          </w:p>
        </w:tc>
        <w:tc>
          <w:tcPr>
            <w:tcW w:w="732" w:type="pct"/>
            <w:vAlign w:val="center"/>
          </w:tcPr>
          <w:p w14:paraId="3A9FDD09" w14:textId="77777777" w:rsidR="00C11917" w:rsidRPr="00DA6366" w:rsidRDefault="00C11917" w:rsidP="00F214E8">
            <w:pPr>
              <w:tabs>
                <w:tab w:val="num" w:pos="643"/>
              </w:tabs>
              <w:spacing w:line="259" w:lineRule="auto"/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01.07.2023 – 14.07.2023</w:t>
            </w:r>
          </w:p>
        </w:tc>
        <w:tc>
          <w:tcPr>
            <w:tcW w:w="772" w:type="pct"/>
            <w:vAlign w:val="center"/>
          </w:tcPr>
          <w:p w14:paraId="21EF7F1C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>выполнено</w:t>
            </w:r>
          </w:p>
        </w:tc>
      </w:tr>
      <w:tr w:rsidR="00C11917" w:rsidRPr="00DA6366" w14:paraId="1A233D5D" w14:textId="77777777" w:rsidTr="00F214E8">
        <w:trPr>
          <w:trHeight w:val="562"/>
        </w:trPr>
        <w:tc>
          <w:tcPr>
            <w:tcW w:w="1074" w:type="pct"/>
            <w:vAlign w:val="center"/>
          </w:tcPr>
          <w:p w14:paraId="2962367D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3. Заключительный</w:t>
            </w:r>
          </w:p>
        </w:tc>
        <w:tc>
          <w:tcPr>
            <w:tcW w:w="2422" w:type="pct"/>
            <w:vAlign w:val="center"/>
          </w:tcPr>
          <w:p w14:paraId="37D11055" w14:textId="77777777" w:rsidR="00C11917" w:rsidRPr="00DA6366" w:rsidRDefault="00C11917" w:rsidP="00F214E8">
            <w:pPr>
              <w:autoSpaceDE w:val="0"/>
              <w:autoSpaceDN w:val="0"/>
              <w:adjustRightInd w:val="0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Подготовка, оформление и защита отчета</w:t>
            </w:r>
          </w:p>
        </w:tc>
        <w:tc>
          <w:tcPr>
            <w:tcW w:w="732" w:type="pct"/>
            <w:vAlign w:val="center"/>
          </w:tcPr>
          <w:p w14:paraId="6A6C6C2F" w14:textId="77777777" w:rsidR="00C11917" w:rsidRPr="00DA6366" w:rsidRDefault="00C11917" w:rsidP="00F214E8">
            <w:pPr>
              <w:tabs>
                <w:tab w:val="num" w:pos="643"/>
              </w:tabs>
              <w:spacing w:line="259" w:lineRule="auto"/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DA6366">
              <w:rPr>
                <w:rFonts w:eastAsiaTheme="minorHAnsi" w:cstheme="minorBidi"/>
                <w:sz w:val="20"/>
                <w:szCs w:val="20"/>
                <w:lang w:eastAsia="en-US"/>
              </w:rPr>
              <w:t>15.07.2023</w:t>
            </w:r>
          </w:p>
        </w:tc>
        <w:tc>
          <w:tcPr>
            <w:tcW w:w="772" w:type="pct"/>
            <w:vAlign w:val="center"/>
          </w:tcPr>
          <w:p w14:paraId="5C7F4913" w14:textId="77777777" w:rsidR="00C11917" w:rsidRPr="00DA6366" w:rsidRDefault="00C11917" w:rsidP="00F214E8">
            <w:pPr>
              <w:tabs>
                <w:tab w:val="num" w:pos="643"/>
              </w:tabs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>
              <w:rPr>
                <w:rFonts w:eastAsiaTheme="minorHAnsi" w:cstheme="minorBidi"/>
                <w:sz w:val="20"/>
                <w:szCs w:val="20"/>
                <w:lang w:eastAsia="en-US"/>
              </w:rPr>
              <w:t>выполнено</w:t>
            </w:r>
          </w:p>
        </w:tc>
      </w:tr>
    </w:tbl>
    <w:p w14:paraId="54F5DBFF" w14:textId="77777777" w:rsidR="00C11917" w:rsidRPr="00DA6366" w:rsidRDefault="00C11917" w:rsidP="00C11917">
      <w:pPr>
        <w:jc w:val="both"/>
        <w:rPr>
          <w:rFonts w:eastAsiaTheme="minorHAnsi" w:cstheme="minorBidi"/>
          <w:lang w:eastAsia="en-US"/>
        </w:rPr>
      </w:pPr>
    </w:p>
    <w:p w14:paraId="77059CDA" w14:textId="77777777" w:rsidR="00C11917" w:rsidRPr="00DA6366" w:rsidRDefault="00C11917" w:rsidP="00C11917">
      <w:pPr>
        <w:jc w:val="both"/>
        <w:rPr>
          <w:rFonts w:eastAsiaTheme="minorHAnsi" w:cstheme="minorBidi"/>
          <w:lang w:eastAsia="en-US"/>
        </w:rPr>
      </w:pPr>
    </w:p>
    <w:p w14:paraId="2D5F4185" w14:textId="77777777" w:rsidR="00C11917" w:rsidRPr="00DA6366" w:rsidRDefault="00C11917" w:rsidP="00C11917">
      <w:pPr>
        <w:jc w:val="both"/>
        <w:rPr>
          <w:rFonts w:eastAsiaTheme="minorHAnsi" w:cstheme="minorBidi"/>
          <w:lang w:eastAsia="en-US"/>
        </w:rPr>
      </w:pPr>
    </w:p>
    <w:p w14:paraId="3A615B91" w14:textId="77777777" w:rsidR="00C11917" w:rsidRPr="00DA6366" w:rsidRDefault="00C11917" w:rsidP="00C11917">
      <w:pPr>
        <w:jc w:val="both"/>
        <w:rPr>
          <w:rFonts w:eastAsiaTheme="minorHAnsi" w:cstheme="minorBidi"/>
          <w:lang w:eastAsia="en-US"/>
        </w:rPr>
      </w:pPr>
      <w:r w:rsidRPr="00DA6366">
        <w:rPr>
          <w:rFonts w:eastAsiaTheme="minorHAnsi" w:cstheme="minorBidi"/>
          <w:lang w:eastAsia="en-US"/>
        </w:rPr>
        <w:t>Руководитель практики:</w:t>
      </w:r>
    </w:p>
    <w:p w14:paraId="440291C2" w14:textId="77777777" w:rsidR="00C11917" w:rsidRPr="00DA6366" w:rsidRDefault="00C11917" w:rsidP="00C11917">
      <w:pPr>
        <w:jc w:val="both"/>
        <w:rPr>
          <w:rFonts w:eastAsiaTheme="minorHAnsi" w:cstheme="minorBidi"/>
          <w:lang w:eastAsia="en-US"/>
        </w:rPr>
      </w:pPr>
      <w:r w:rsidRPr="00DA6366">
        <w:rPr>
          <w:rFonts w:cstheme="minorBidi"/>
        </w:rPr>
        <w:t>канд. экон. наук, доцент кафедры ЭУ</w:t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  <w:t>___________</w:t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</w:r>
      <w:proofErr w:type="spellStart"/>
      <w:r w:rsidRPr="00DA6366">
        <w:rPr>
          <w:rFonts w:eastAsiaTheme="minorHAnsi" w:cstheme="minorBidi"/>
          <w:lang w:eastAsia="en-US"/>
        </w:rPr>
        <w:t>Красова</w:t>
      </w:r>
      <w:proofErr w:type="spellEnd"/>
      <w:r w:rsidRPr="00DA6366">
        <w:rPr>
          <w:rFonts w:eastAsiaTheme="minorHAnsi" w:cstheme="minorBidi"/>
          <w:lang w:eastAsia="en-US"/>
        </w:rPr>
        <w:t xml:space="preserve"> </w:t>
      </w:r>
      <w:r w:rsidRPr="00DA6366">
        <w:rPr>
          <w:rFonts w:cstheme="minorBidi"/>
        </w:rPr>
        <w:t>Е.В.</w:t>
      </w:r>
    </w:p>
    <w:p w14:paraId="319E8F47" w14:textId="77777777" w:rsidR="00C11917" w:rsidRPr="00DA6366" w:rsidRDefault="00C11917" w:rsidP="00C11917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</w:p>
    <w:p w14:paraId="2AEB5B6E" w14:textId="77777777" w:rsidR="00C11917" w:rsidRPr="00DA6366" w:rsidRDefault="00C11917" w:rsidP="00C11917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</w:p>
    <w:p w14:paraId="221F4D20" w14:textId="77777777" w:rsidR="00C11917" w:rsidRPr="00DA6366" w:rsidRDefault="00C11917" w:rsidP="00C11917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  <w:r w:rsidRPr="00DA6366">
        <w:rPr>
          <w:rFonts w:eastAsiaTheme="minorHAnsi" w:cstheme="minorBidi"/>
          <w:color w:val="000000"/>
          <w:lang w:eastAsia="en-US"/>
        </w:rPr>
        <w:t xml:space="preserve">Руководитель практики от организации: </w:t>
      </w:r>
      <w:bookmarkStart w:id="12" w:name="_Hlk140090005"/>
      <w:r w:rsidRPr="00DA6366">
        <w:rPr>
          <w:rFonts w:eastAsiaTheme="minorHAnsi" w:cstheme="minorBidi"/>
          <w:color w:val="000000"/>
          <w:lang w:eastAsia="en-US"/>
        </w:rPr>
        <w:t>ФГБОУ ВО "ВВГУ", ДЭФ, отдел по работе с персоналом, г. Владивосток:</w:t>
      </w:r>
      <w:bookmarkEnd w:id="12"/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</w:p>
    <w:p w14:paraId="25DE8703" w14:textId="77777777" w:rsidR="00C11917" w:rsidRPr="00DA6366" w:rsidRDefault="00C11917" w:rsidP="00C11917">
      <w:pPr>
        <w:autoSpaceDE w:val="0"/>
        <w:autoSpaceDN w:val="0"/>
        <w:adjustRightInd w:val="0"/>
        <w:rPr>
          <w:rFonts w:eastAsiaTheme="minorHAnsi" w:cstheme="minorBidi"/>
          <w:color w:val="000000"/>
          <w:lang w:eastAsia="en-US"/>
        </w:rPr>
      </w:pPr>
    </w:p>
    <w:p w14:paraId="64EE5561" w14:textId="77777777" w:rsidR="00C11917" w:rsidRDefault="00C11917" w:rsidP="00C11917">
      <w:pPr>
        <w:spacing w:after="160" w:line="259" w:lineRule="auto"/>
        <w:rPr>
          <w:rFonts w:eastAsiaTheme="minorHAnsi" w:cstheme="minorBidi"/>
          <w:color w:val="FF0000"/>
          <w:lang w:eastAsia="en-US"/>
        </w:rPr>
      </w:pPr>
      <w:r w:rsidRPr="0060346B">
        <w:rPr>
          <w:rFonts w:eastAsiaTheme="minorHAnsi" w:cstheme="minorBidi"/>
          <w:color w:val="000000" w:themeColor="text1"/>
          <w:lang w:eastAsia="en-US"/>
        </w:rPr>
        <w:t>Директор ДЭФ ВВГУ</w:t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color w:val="000000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>___________</w:t>
      </w:r>
      <w:r w:rsidRPr="00DA6366">
        <w:rPr>
          <w:rFonts w:eastAsiaTheme="minorHAnsi" w:cstheme="minorBidi"/>
          <w:lang w:eastAsia="en-US"/>
        </w:rPr>
        <w:tab/>
      </w:r>
      <w:r w:rsidRPr="00DA6366">
        <w:rPr>
          <w:rFonts w:eastAsiaTheme="minorHAnsi" w:cstheme="minorBidi"/>
          <w:lang w:eastAsia="en-US"/>
        </w:rPr>
        <w:tab/>
      </w:r>
      <w:r w:rsidRPr="0060346B">
        <w:rPr>
          <w:rFonts w:eastAsiaTheme="minorHAnsi" w:cstheme="minorBidi"/>
          <w:color w:val="000000" w:themeColor="text1"/>
          <w:lang w:eastAsia="en-US"/>
        </w:rPr>
        <w:t xml:space="preserve">Д.С. </w:t>
      </w:r>
      <w:proofErr w:type="spellStart"/>
      <w:r w:rsidRPr="0060346B">
        <w:rPr>
          <w:rFonts w:eastAsiaTheme="minorHAnsi" w:cstheme="minorBidi"/>
          <w:color w:val="000000" w:themeColor="text1"/>
          <w:lang w:eastAsia="en-US"/>
        </w:rPr>
        <w:t>Сайчук</w:t>
      </w:r>
      <w:proofErr w:type="spellEnd"/>
    </w:p>
    <w:p w14:paraId="264E5B88" w14:textId="77777777" w:rsidR="00C11917" w:rsidRDefault="00C11917" w:rsidP="00C11917">
      <w:pPr>
        <w:spacing w:after="160" w:line="259" w:lineRule="auto"/>
        <w:rPr>
          <w:rFonts w:eastAsiaTheme="minorHAnsi" w:cstheme="minorBidi"/>
          <w:color w:val="FF0000"/>
          <w:lang w:eastAsia="en-US"/>
        </w:rPr>
        <w:sectPr w:rsidR="00C11917" w:rsidSect="00C92BBD">
          <w:headerReference w:type="default" r:id="rId32"/>
          <w:pgSz w:w="11906" w:h="16838"/>
          <w:pgMar w:top="1134" w:right="850" w:bottom="1134" w:left="1701" w:header="510" w:footer="510" w:gutter="0"/>
          <w:cols w:space="708"/>
          <w:docGrid w:linePitch="360"/>
        </w:sectPr>
      </w:pPr>
      <w:r>
        <w:rPr>
          <w:rFonts w:eastAsiaTheme="minorHAnsi" w:cstheme="minorBidi"/>
          <w:color w:val="FF0000"/>
          <w:lang w:eastAsia="en-US"/>
        </w:rPr>
        <w:br w:type="page"/>
      </w:r>
    </w:p>
    <w:p w14:paraId="271A3C76" w14:textId="77777777" w:rsidR="00C11917" w:rsidRPr="00517637" w:rsidRDefault="00C11917" w:rsidP="00C11917">
      <w:pPr>
        <w:jc w:val="center"/>
        <w:rPr>
          <w:b/>
          <w:bCs/>
          <w:sz w:val="28"/>
          <w:szCs w:val="28"/>
          <w:lang w:eastAsia="ar-SA"/>
        </w:rPr>
      </w:pPr>
      <w:bookmarkStart w:id="13" w:name="_Toc138277743"/>
      <w:r w:rsidRPr="00517637">
        <w:rPr>
          <w:b/>
          <w:bCs/>
          <w:sz w:val="28"/>
          <w:szCs w:val="28"/>
          <w:lang w:eastAsia="ar-SA"/>
        </w:rPr>
        <w:lastRenderedPageBreak/>
        <w:t>Отзыв-характеристика</w:t>
      </w:r>
      <w:bookmarkEnd w:id="13"/>
    </w:p>
    <w:p w14:paraId="348E3C5B" w14:textId="77777777" w:rsidR="00C11917" w:rsidRPr="00E81740" w:rsidRDefault="00C11917" w:rsidP="00C11917">
      <w:pPr>
        <w:widowControl w:val="0"/>
        <w:jc w:val="center"/>
        <w:rPr>
          <w:sz w:val="28"/>
          <w:szCs w:val="28"/>
        </w:rPr>
      </w:pPr>
    </w:p>
    <w:p w14:paraId="4FAE3F75" w14:textId="77777777" w:rsidR="00C11917" w:rsidRPr="00E81740" w:rsidRDefault="00C11917" w:rsidP="00C11917">
      <w:pPr>
        <w:widowControl w:val="0"/>
        <w:spacing w:line="360" w:lineRule="auto"/>
        <w:ind w:firstLine="709"/>
        <w:jc w:val="both"/>
      </w:pPr>
      <w:r w:rsidRPr="00E81740">
        <w:t>На студента</w:t>
      </w:r>
      <w:r>
        <w:t xml:space="preserve"> 2</w:t>
      </w:r>
      <w:r w:rsidRPr="00E81740">
        <w:t xml:space="preserve"> курса группы </w:t>
      </w:r>
      <w:r>
        <w:t xml:space="preserve">БЭУ-21-ЭБ1 </w:t>
      </w:r>
      <w:r w:rsidRPr="00E81740">
        <w:t xml:space="preserve">направления </w:t>
      </w:r>
      <w:r>
        <w:t>Экономика. Экономическая безопасность</w:t>
      </w:r>
      <w:r w:rsidRPr="00E81740">
        <w:t xml:space="preserve"> кафедры </w:t>
      </w:r>
      <w:r w:rsidRPr="008924C6">
        <w:t>международного бизнеса, экономики и управления</w:t>
      </w:r>
      <w:r>
        <w:t>.</w:t>
      </w:r>
      <w:r w:rsidRPr="008924C6">
        <w:t xml:space="preserve"> </w:t>
      </w:r>
    </w:p>
    <w:p w14:paraId="6AC54185" w14:textId="77777777" w:rsidR="00C11917" w:rsidRPr="00E81740" w:rsidRDefault="00C11917" w:rsidP="00C11917">
      <w:pPr>
        <w:widowControl w:val="0"/>
        <w:spacing w:line="360" w:lineRule="auto"/>
        <w:ind w:firstLine="709"/>
        <w:jc w:val="both"/>
      </w:pPr>
      <w:r w:rsidRPr="00E81740">
        <w:t xml:space="preserve">Шацкая Анастасия Алексеевна с </w:t>
      </w:r>
      <w:r>
        <w:t>12 июня</w:t>
      </w:r>
      <w:r w:rsidRPr="00E81740">
        <w:t xml:space="preserve"> 20</w:t>
      </w:r>
      <w:r>
        <w:t xml:space="preserve">23 </w:t>
      </w:r>
      <w:r w:rsidRPr="00E81740">
        <w:t>года по</w:t>
      </w:r>
      <w:r>
        <w:t xml:space="preserve"> 15 июля</w:t>
      </w:r>
      <w:r w:rsidRPr="00E81740">
        <w:t xml:space="preserve"> 20</w:t>
      </w:r>
      <w:r>
        <w:t xml:space="preserve">23 </w:t>
      </w:r>
      <w:r w:rsidRPr="00E81740">
        <w:t>года прошла учебную ознакомительную практику по получению первичных профессиональных умений и навыков (ознакомительную)</w:t>
      </w:r>
      <w:r>
        <w:t xml:space="preserve"> </w:t>
      </w:r>
      <w:r w:rsidRPr="00E81740">
        <w:t xml:space="preserve">в </w:t>
      </w:r>
      <w:r>
        <w:t>департаменте экономики и финансов ВВГУ, Гоголя 41.</w:t>
      </w:r>
    </w:p>
    <w:p w14:paraId="2C6F793D" w14:textId="77777777" w:rsidR="00C11917" w:rsidRPr="00E81740" w:rsidRDefault="00C11917" w:rsidP="006964BE">
      <w:pPr>
        <w:widowControl w:val="0"/>
        <w:spacing w:line="360" w:lineRule="auto"/>
        <w:ind w:firstLine="709"/>
        <w:jc w:val="both"/>
      </w:pPr>
      <w:r w:rsidRPr="00E81740">
        <w:t xml:space="preserve">В период практики были изучены вопросы </w:t>
      </w:r>
      <w:r>
        <w:t>трудоустройства выпускников, проведена проверка личных дел и финансовых документов, также были изучены вопросы финансовой отчетности и собраны данные для отчета</w:t>
      </w:r>
      <w:r w:rsidRPr="00E81740">
        <w:t xml:space="preserve">. </w:t>
      </w:r>
    </w:p>
    <w:p w14:paraId="4B8ADE9E" w14:textId="77777777" w:rsidR="00C11917" w:rsidRPr="00E81740" w:rsidRDefault="00C11917" w:rsidP="00C11917">
      <w:pPr>
        <w:widowControl w:val="0"/>
        <w:spacing w:line="360" w:lineRule="auto"/>
        <w:ind w:firstLine="709"/>
        <w:jc w:val="both"/>
      </w:pPr>
      <w:r w:rsidRPr="00E81740">
        <w:t>Во время прохождения практики Шацкая Анастасия Алексеевна показал</w:t>
      </w:r>
      <w:r>
        <w:t xml:space="preserve">а себя как исполнительного, ответственного, дисциплинированного и целеустремленного сотрудника. График работы всегда соблюдала, нарушений трудовой дисциплины не допускала. Справлялась с заданиями различной сложности. Замечаний к работе студента не было. Из личностных качеств можно отметить общительность, добросовестность, проявление инициативы, стремление работать в команде. </w:t>
      </w:r>
    </w:p>
    <w:p w14:paraId="298B3BDA" w14:textId="77777777" w:rsidR="00C11917" w:rsidRPr="00E81740" w:rsidRDefault="00C11917" w:rsidP="00C11917">
      <w:pPr>
        <w:widowControl w:val="0"/>
        <w:spacing w:line="360" w:lineRule="auto"/>
        <w:ind w:firstLine="709"/>
        <w:jc w:val="both"/>
      </w:pPr>
      <w:r w:rsidRPr="00E81740">
        <w:t>В целом работа Шацкой Анастасии Алексеевны заслуживает оценки «</w:t>
      </w:r>
      <w:r>
        <w:t>отлично</w:t>
      </w:r>
      <w:r w:rsidRPr="00E81740">
        <w:t>».</w:t>
      </w:r>
    </w:p>
    <w:p w14:paraId="5D83D59D" w14:textId="77777777" w:rsidR="00C11917" w:rsidRPr="00E81740" w:rsidRDefault="00C11917" w:rsidP="00C11917">
      <w:pPr>
        <w:widowControl w:val="0"/>
        <w:spacing w:line="360" w:lineRule="auto"/>
        <w:jc w:val="both"/>
      </w:pPr>
    </w:p>
    <w:p w14:paraId="25A6C373" w14:textId="77777777" w:rsidR="00C11917" w:rsidRPr="00E81740" w:rsidRDefault="00C11917" w:rsidP="00C11917">
      <w:pPr>
        <w:widowControl w:val="0"/>
        <w:spacing w:line="360" w:lineRule="auto"/>
        <w:jc w:val="both"/>
      </w:pPr>
    </w:p>
    <w:p w14:paraId="09A4DD56" w14:textId="77777777" w:rsidR="00C11917" w:rsidRPr="00E81740" w:rsidRDefault="00C11917" w:rsidP="00C11917">
      <w:pPr>
        <w:widowControl w:val="0"/>
        <w:spacing w:line="360" w:lineRule="auto"/>
        <w:jc w:val="both"/>
      </w:pPr>
      <w:r w:rsidRPr="00E81740">
        <w:t>Руководитель практики от предприятия:</w:t>
      </w:r>
      <w:r>
        <w:t xml:space="preserve"> </w:t>
      </w:r>
      <w:r w:rsidRPr="005D4854">
        <w:t>ФГБОУ ВО "ВВГУ", ДЭФ, отдел по работе с персоналом, г. Владивосток:</w:t>
      </w:r>
    </w:p>
    <w:p w14:paraId="14CBD575" w14:textId="77777777" w:rsidR="00C11917" w:rsidRPr="00E81740" w:rsidRDefault="00C11917" w:rsidP="00C11917">
      <w:pPr>
        <w:widowControl w:val="0"/>
        <w:spacing w:line="360" w:lineRule="auto"/>
        <w:jc w:val="both"/>
      </w:pPr>
    </w:p>
    <w:p w14:paraId="6AC8993B" w14:textId="77777777" w:rsidR="00C11917" w:rsidRDefault="00C11917" w:rsidP="00C11917">
      <w:pPr>
        <w:widowControl w:val="0"/>
        <w:spacing w:line="360" w:lineRule="auto"/>
        <w:jc w:val="both"/>
      </w:pPr>
      <w:r>
        <w:t>Директор департамента</w:t>
      </w:r>
    </w:p>
    <w:p w14:paraId="2CAB6153" w14:textId="77777777" w:rsidR="00C11917" w:rsidRPr="00E81740" w:rsidRDefault="00C11917" w:rsidP="00C11917">
      <w:pPr>
        <w:widowControl w:val="0"/>
        <w:spacing w:line="360" w:lineRule="auto"/>
        <w:jc w:val="both"/>
      </w:pPr>
      <w:r>
        <w:t xml:space="preserve"> экономики и финансов ВВГУ</w:t>
      </w:r>
      <w:r w:rsidRPr="00E81740">
        <w:tab/>
      </w:r>
      <w:r w:rsidRPr="00E81740">
        <w:tab/>
      </w:r>
      <w:r w:rsidRPr="00E81740">
        <w:tab/>
      </w:r>
      <w:r w:rsidRPr="00E81740">
        <w:tab/>
        <w:t xml:space="preserve"> ______________</w:t>
      </w:r>
      <w:r w:rsidRPr="00E81740">
        <w:tab/>
        <w:t xml:space="preserve">     </w:t>
      </w:r>
      <w:r>
        <w:t xml:space="preserve">Д.С. </w:t>
      </w:r>
      <w:proofErr w:type="spellStart"/>
      <w:r>
        <w:t>Сайчук</w:t>
      </w:r>
      <w:proofErr w:type="spellEnd"/>
    </w:p>
    <w:p w14:paraId="45C16E6A" w14:textId="281D293A" w:rsidR="00C11917" w:rsidRDefault="00C11917" w:rsidP="00C11917">
      <w:pPr>
        <w:spacing w:after="160" w:line="259" w:lineRule="auto"/>
      </w:pPr>
      <w:r w:rsidRPr="00E81740">
        <w:t xml:space="preserve">Дата                                                               </w:t>
      </w:r>
      <w:r>
        <w:t xml:space="preserve">                            </w:t>
      </w:r>
      <w:proofErr w:type="gramStart"/>
      <w:r>
        <w:t xml:space="preserve">  </w:t>
      </w:r>
      <w:r w:rsidR="00C344B7">
        <w:t xml:space="preserve"> </w:t>
      </w:r>
      <w:r w:rsidRPr="00E81740">
        <w:t>(</w:t>
      </w:r>
      <w:proofErr w:type="gramEnd"/>
      <w:r w:rsidRPr="00E81740">
        <w:t>подпись)</w:t>
      </w:r>
    </w:p>
    <w:p w14:paraId="32BDA28A" w14:textId="6F58438A" w:rsidR="00BD6E66" w:rsidRDefault="00BD6E66" w:rsidP="00DB6F66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Theme="minorEastAsia"/>
          <w:sz w:val="28"/>
          <w:szCs w:val="28"/>
        </w:rPr>
      </w:pPr>
    </w:p>
    <w:sectPr w:rsidR="00BD6E66" w:rsidSect="00A668FF">
      <w:pgSz w:w="11906" w:h="16838"/>
      <w:pgMar w:top="1134" w:right="850" w:bottom="1134" w:left="1701" w:header="510" w:footer="510" w:gutter="0"/>
      <w:pgNumType w:start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7CE0A" w14:textId="77777777" w:rsidR="00B70650" w:rsidRDefault="00B70650" w:rsidP="00CA1118">
      <w:r>
        <w:separator/>
      </w:r>
    </w:p>
  </w:endnote>
  <w:endnote w:type="continuationSeparator" w:id="0">
    <w:p w14:paraId="32B1EFED" w14:textId="77777777" w:rsidR="00B70650" w:rsidRDefault="00B70650" w:rsidP="00CA1118">
      <w:r>
        <w:continuationSeparator/>
      </w:r>
    </w:p>
  </w:endnote>
  <w:endnote w:type="continuationNotice" w:id="1">
    <w:p w14:paraId="2323169B" w14:textId="77777777" w:rsidR="00B70650" w:rsidRDefault="00B706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B46C5" w14:textId="7425D477" w:rsidR="008D4401" w:rsidRPr="008D4401" w:rsidRDefault="008D4401" w:rsidP="008D4401">
    <w:pPr>
      <w:pStyle w:val="a6"/>
      <w:jc w:val="center"/>
      <w:rPr>
        <w:sz w:val="28"/>
        <w:szCs w:val="28"/>
      </w:rPr>
    </w:pPr>
    <w:r w:rsidRPr="008D4401">
      <w:rPr>
        <w:sz w:val="28"/>
        <w:szCs w:val="28"/>
      </w:rPr>
      <w:t>Владивосток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05FBD" w14:textId="77777777" w:rsidR="00B70650" w:rsidRDefault="00B70650" w:rsidP="00CA1118">
      <w:r>
        <w:separator/>
      </w:r>
    </w:p>
  </w:footnote>
  <w:footnote w:type="continuationSeparator" w:id="0">
    <w:p w14:paraId="60B2954C" w14:textId="77777777" w:rsidR="00B70650" w:rsidRDefault="00B70650" w:rsidP="00CA1118">
      <w:r>
        <w:continuationSeparator/>
      </w:r>
    </w:p>
  </w:footnote>
  <w:footnote w:type="continuationNotice" w:id="1">
    <w:p w14:paraId="7C3207F0" w14:textId="77777777" w:rsidR="00B70650" w:rsidRDefault="00B7065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711728"/>
      <w:docPartObj>
        <w:docPartGallery w:val="Page Numbers (Top of Page)"/>
        <w:docPartUnique/>
      </w:docPartObj>
    </w:sdtPr>
    <w:sdtEndPr/>
    <w:sdtContent>
      <w:p w14:paraId="536FA4BA" w14:textId="4046B0ED" w:rsidR="00B77699" w:rsidRDefault="00B77699" w:rsidP="006E7707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1056">
          <w:rPr>
            <w:noProof/>
          </w:rPr>
          <w:t>17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68CC3" w14:textId="733103F0" w:rsidR="00C11917" w:rsidRDefault="00C11917" w:rsidP="00C11917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007A4"/>
    <w:multiLevelType w:val="hybridMultilevel"/>
    <w:tmpl w:val="ABFA048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C343A74"/>
    <w:multiLevelType w:val="multilevel"/>
    <w:tmpl w:val="5B380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A14F2E"/>
    <w:multiLevelType w:val="multilevel"/>
    <w:tmpl w:val="D658A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doNotHyphenateCaps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C20"/>
    <w:rsid w:val="00001E35"/>
    <w:rsid w:val="000044AA"/>
    <w:rsid w:val="00011580"/>
    <w:rsid w:val="00012052"/>
    <w:rsid w:val="00022B13"/>
    <w:rsid w:val="000430B0"/>
    <w:rsid w:val="000444B6"/>
    <w:rsid w:val="00071EC1"/>
    <w:rsid w:val="00082A83"/>
    <w:rsid w:val="00082E9D"/>
    <w:rsid w:val="00094F2E"/>
    <w:rsid w:val="000A134A"/>
    <w:rsid w:val="000A28CC"/>
    <w:rsid w:val="000B0A5C"/>
    <w:rsid w:val="000C39D6"/>
    <w:rsid w:val="000D1642"/>
    <w:rsid w:val="000D6157"/>
    <w:rsid w:val="000F2A87"/>
    <w:rsid w:val="000F3624"/>
    <w:rsid w:val="001021CA"/>
    <w:rsid w:val="00106843"/>
    <w:rsid w:val="00114BA5"/>
    <w:rsid w:val="0011754B"/>
    <w:rsid w:val="00121148"/>
    <w:rsid w:val="001269A1"/>
    <w:rsid w:val="00162869"/>
    <w:rsid w:val="0017104C"/>
    <w:rsid w:val="0017188B"/>
    <w:rsid w:val="00176D65"/>
    <w:rsid w:val="001860A5"/>
    <w:rsid w:val="00186A07"/>
    <w:rsid w:val="00192658"/>
    <w:rsid w:val="001A4A70"/>
    <w:rsid w:val="001B7B3A"/>
    <w:rsid w:val="001C3F0C"/>
    <w:rsid w:val="001E0A32"/>
    <w:rsid w:val="001E46D6"/>
    <w:rsid w:val="001E6ECF"/>
    <w:rsid w:val="001F0135"/>
    <w:rsid w:val="00221F5E"/>
    <w:rsid w:val="00241755"/>
    <w:rsid w:val="00252737"/>
    <w:rsid w:val="00255BB8"/>
    <w:rsid w:val="0028650F"/>
    <w:rsid w:val="00296C29"/>
    <w:rsid w:val="002B5AD2"/>
    <w:rsid w:val="002C41C4"/>
    <w:rsid w:val="002E5628"/>
    <w:rsid w:val="00311707"/>
    <w:rsid w:val="00314C98"/>
    <w:rsid w:val="00315C5D"/>
    <w:rsid w:val="0032163B"/>
    <w:rsid w:val="00323396"/>
    <w:rsid w:val="0033187F"/>
    <w:rsid w:val="00342CF4"/>
    <w:rsid w:val="00342F79"/>
    <w:rsid w:val="00352247"/>
    <w:rsid w:val="00353B80"/>
    <w:rsid w:val="0036063F"/>
    <w:rsid w:val="00370A1D"/>
    <w:rsid w:val="0037354A"/>
    <w:rsid w:val="003750F4"/>
    <w:rsid w:val="00376BD1"/>
    <w:rsid w:val="00382EB5"/>
    <w:rsid w:val="0039005A"/>
    <w:rsid w:val="003A2582"/>
    <w:rsid w:val="003A31E0"/>
    <w:rsid w:val="003A50E7"/>
    <w:rsid w:val="003B5699"/>
    <w:rsid w:val="003C3E0E"/>
    <w:rsid w:val="003C487D"/>
    <w:rsid w:val="003C5F3D"/>
    <w:rsid w:val="003C6201"/>
    <w:rsid w:val="003E02DC"/>
    <w:rsid w:val="003F4DA4"/>
    <w:rsid w:val="004134D4"/>
    <w:rsid w:val="0043198D"/>
    <w:rsid w:val="00444E02"/>
    <w:rsid w:val="00451DCF"/>
    <w:rsid w:val="00456AA9"/>
    <w:rsid w:val="00470BD6"/>
    <w:rsid w:val="00473E5F"/>
    <w:rsid w:val="00497B9D"/>
    <w:rsid w:val="004A6086"/>
    <w:rsid w:val="004C38DF"/>
    <w:rsid w:val="004D6D21"/>
    <w:rsid w:val="004E6D36"/>
    <w:rsid w:val="004F00B5"/>
    <w:rsid w:val="00517637"/>
    <w:rsid w:val="005359D8"/>
    <w:rsid w:val="00535C5C"/>
    <w:rsid w:val="00552BC0"/>
    <w:rsid w:val="00555E43"/>
    <w:rsid w:val="005811E8"/>
    <w:rsid w:val="00591C53"/>
    <w:rsid w:val="005A664B"/>
    <w:rsid w:val="005B2E64"/>
    <w:rsid w:val="005B79B8"/>
    <w:rsid w:val="005C1990"/>
    <w:rsid w:val="005D1E72"/>
    <w:rsid w:val="005D2B1F"/>
    <w:rsid w:val="005D4854"/>
    <w:rsid w:val="005D5C2D"/>
    <w:rsid w:val="005E7FB4"/>
    <w:rsid w:val="005F47A9"/>
    <w:rsid w:val="0060311C"/>
    <w:rsid w:val="0060346B"/>
    <w:rsid w:val="00610F5A"/>
    <w:rsid w:val="00611218"/>
    <w:rsid w:val="00622C20"/>
    <w:rsid w:val="0062793A"/>
    <w:rsid w:val="00645713"/>
    <w:rsid w:val="00656E74"/>
    <w:rsid w:val="006779FD"/>
    <w:rsid w:val="006964BE"/>
    <w:rsid w:val="006A197B"/>
    <w:rsid w:val="006A20EB"/>
    <w:rsid w:val="006A5B15"/>
    <w:rsid w:val="006A78B4"/>
    <w:rsid w:val="006B1005"/>
    <w:rsid w:val="006B7279"/>
    <w:rsid w:val="006E7707"/>
    <w:rsid w:val="006F1362"/>
    <w:rsid w:val="00702A6E"/>
    <w:rsid w:val="00710322"/>
    <w:rsid w:val="00717A98"/>
    <w:rsid w:val="007209B2"/>
    <w:rsid w:val="007245F0"/>
    <w:rsid w:val="00725006"/>
    <w:rsid w:val="00753129"/>
    <w:rsid w:val="007658F8"/>
    <w:rsid w:val="0076794A"/>
    <w:rsid w:val="00772C20"/>
    <w:rsid w:val="00774430"/>
    <w:rsid w:val="007936DD"/>
    <w:rsid w:val="007A09E0"/>
    <w:rsid w:val="007B4110"/>
    <w:rsid w:val="007B7519"/>
    <w:rsid w:val="007E1478"/>
    <w:rsid w:val="0081375F"/>
    <w:rsid w:val="00813CDE"/>
    <w:rsid w:val="00817384"/>
    <w:rsid w:val="008208E4"/>
    <w:rsid w:val="00820C61"/>
    <w:rsid w:val="0082138B"/>
    <w:rsid w:val="00845957"/>
    <w:rsid w:val="0085008F"/>
    <w:rsid w:val="00853F4C"/>
    <w:rsid w:val="00855E60"/>
    <w:rsid w:val="0088231C"/>
    <w:rsid w:val="0088342A"/>
    <w:rsid w:val="0088498E"/>
    <w:rsid w:val="008924C6"/>
    <w:rsid w:val="008A669F"/>
    <w:rsid w:val="008B473F"/>
    <w:rsid w:val="008B74E4"/>
    <w:rsid w:val="008C3795"/>
    <w:rsid w:val="008C6CAC"/>
    <w:rsid w:val="008D4401"/>
    <w:rsid w:val="008E6E86"/>
    <w:rsid w:val="00906096"/>
    <w:rsid w:val="0092468E"/>
    <w:rsid w:val="0095031E"/>
    <w:rsid w:val="00951041"/>
    <w:rsid w:val="00960DF4"/>
    <w:rsid w:val="0097389E"/>
    <w:rsid w:val="00980C51"/>
    <w:rsid w:val="009818BE"/>
    <w:rsid w:val="00993759"/>
    <w:rsid w:val="009B111F"/>
    <w:rsid w:val="009C0B97"/>
    <w:rsid w:val="009C78A9"/>
    <w:rsid w:val="009D4EA3"/>
    <w:rsid w:val="009D555D"/>
    <w:rsid w:val="009D5569"/>
    <w:rsid w:val="009D781A"/>
    <w:rsid w:val="009E00CB"/>
    <w:rsid w:val="009E35DE"/>
    <w:rsid w:val="00A02762"/>
    <w:rsid w:val="00A2280D"/>
    <w:rsid w:val="00A22C04"/>
    <w:rsid w:val="00A24457"/>
    <w:rsid w:val="00A373DD"/>
    <w:rsid w:val="00A43F54"/>
    <w:rsid w:val="00A65500"/>
    <w:rsid w:val="00A668FF"/>
    <w:rsid w:val="00A87E02"/>
    <w:rsid w:val="00AA0566"/>
    <w:rsid w:val="00AC050D"/>
    <w:rsid w:val="00AE7549"/>
    <w:rsid w:val="00AF371B"/>
    <w:rsid w:val="00B00063"/>
    <w:rsid w:val="00B018E5"/>
    <w:rsid w:val="00B20650"/>
    <w:rsid w:val="00B35F7A"/>
    <w:rsid w:val="00B40BA8"/>
    <w:rsid w:val="00B45C60"/>
    <w:rsid w:val="00B6483A"/>
    <w:rsid w:val="00B66D19"/>
    <w:rsid w:val="00B70650"/>
    <w:rsid w:val="00B75F5B"/>
    <w:rsid w:val="00B77699"/>
    <w:rsid w:val="00B91908"/>
    <w:rsid w:val="00B92091"/>
    <w:rsid w:val="00BA373C"/>
    <w:rsid w:val="00BA7AFE"/>
    <w:rsid w:val="00BB1323"/>
    <w:rsid w:val="00BB4DDB"/>
    <w:rsid w:val="00BC42D4"/>
    <w:rsid w:val="00BD6E66"/>
    <w:rsid w:val="00BE6D1C"/>
    <w:rsid w:val="00C01665"/>
    <w:rsid w:val="00C02F92"/>
    <w:rsid w:val="00C11917"/>
    <w:rsid w:val="00C155C9"/>
    <w:rsid w:val="00C22BCC"/>
    <w:rsid w:val="00C27D65"/>
    <w:rsid w:val="00C344B7"/>
    <w:rsid w:val="00C37D66"/>
    <w:rsid w:val="00C4281E"/>
    <w:rsid w:val="00C43B02"/>
    <w:rsid w:val="00C515E4"/>
    <w:rsid w:val="00C65D79"/>
    <w:rsid w:val="00C66A4D"/>
    <w:rsid w:val="00C745A8"/>
    <w:rsid w:val="00C85131"/>
    <w:rsid w:val="00C92BBD"/>
    <w:rsid w:val="00CA1118"/>
    <w:rsid w:val="00CA36E3"/>
    <w:rsid w:val="00CA39E1"/>
    <w:rsid w:val="00CD108D"/>
    <w:rsid w:val="00CE4099"/>
    <w:rsid w:val="00CE675E"/>
    <w:rsid w:val="00CF0737"/>
    <w:rsid w:val="00CF518F"/>
    <w:rsid w:val="00D03646"/>
    <w:rsid w:val="00D10293"/>
    <w:rsid w:val="00D2573E"/>
    <w:rsid w:val="00D32936"/>
    <w:rsid w:val="00D33A41"/>
    <w:rsid w:val="00D57FCE"/>
    <w:rsid w:val="00D605C9"/>
    <w:rsid w:val="00D93A74"/>
    <w:rsid w:val="00D943BE"/>
    <w:rsid w:val="00D96BE6"/>
    <w:rsid w:val="00DA1056"/>
    <w:rsid w:val="00DA6366"/>
    <w:rsid w:val="00DB58A3"/>
    <w:rsid w:val="00DB6F66"/>
    <w:rsid w:val="00DD4896"/>
    <w:rsid w:val="00DD7CE0"/>
    <w:rsid w:val="00DE5F48"/>
    <w:rsid w:val="00DF7240"/>
    <w:rsid w:val="00E01B5F"/>
    <w:rsid w:val="00E22BD8"/>
    <w:rsid w:val="00E247B9"/>
    <w:rsid w:val="00E256E6"/>
    <w:rsid w:val="00E3468F"/>
    <w:rsid w:val="00E625D8"/>
    <w:rsid w:val="00E75A0A"/>
    <w:rsid w:val="00E81740"/>
    <w:rsid w:val="00E81F4E"/>
    <w:rsid w:val="00E83345"/>
    <w:rsid w:val="00E8662F"/>
    <w:rsid w:val="00E964F0"/>
    <w:rsid w:val="00EA2C88"/>
    <w:rsid w:val="00EC35D2"/>
    <w:rsid w:val="00ED1F57"/>
    <w:rsid w:val="00EF2C86"/>
    <w:rsid w:val="00F00EFF"/>
    <w:rsid w:val="00F019E3"/>
    <w:rsid w:val="00F133A0"/>
    <w:rsid w:val="00F37995"/>
    <w:rsid w:val="00F43A73"/>
    <w:rsid w:val="00F55F77"/>
    <w:rsid w:val="00F67558"/>
    <w:rsid w:val="00F71B82"/>
    <w:rsid w:val="00F919B9"/>
    <w:rsid w:val="00FC0099"/>
    <w:rsid w:val="00FC0EAB"/>
    <w:rsid w:val="00FC2F48"/>
    <w:rsid w:val="00FD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079B1AA"/>
  <w15:chartTrackingRefBased/>
  <w15:docId w15:val="{73A3AFF9-958C-4918-91C0-5B35AA91C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72C20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A6366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2C20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3">
    <w:name w:val="Block Text"/>
    <w:basedOn w:val="a"/>
    <w:rsid w:val="00772C20"/>
    <w:pPr>
      <w:ind w:left="851" w:right="821"/>
      <w:jc w:val="both"/>
    </w:pPr>
    <w:rPr>
      <w:sz w:val="32"/>
      <w:szCs w:val="20"/>
    </w:rPr>
  </w:style>
  <w:style w:type="paragraph" w:customStyle="1" w:styleId="3453">
    <w:name w:val="3453"/>
    <w:basedOn w:val="1"/>
    <w:next w:val="a"/>
    <w:link w:val="34530"/>
    <w:qFormat/>
    <w:rsid w:val="00DB6F66"/>
    <w:pPr>
      <w:spacing w:before="0" w:after="240" w:line="240" w:lineRule="auto"/>
      <w:jc w:val="center"/>
    </w:pPr>
    <w:rPr>
      <w:sz w:val="30"/>
      <w:szCs w:val="30"/>
    </w:rPr>
  </w:style>
  <w:style w:type="paragraph" w:styleId="a4">
    <w:name w:val="header"/>
    <w:basedOn w:val="a"/>
    <w:link w:val="a5"/>
    <w:uiPriority w:val="99"/>
    <w:unhideWhenUsed/>
    <w:rsid w:val="00CA1118"/>
    <w:pPr>
      <w:tabs>
        <w:tab w:val="center" w:pos="4677"/>
        <w:tab w:val="right" w:pos="9355"/>
      </w:tabs>
    </w:pPr>
  </w:style>
  <w:style w:type="character" w:customStyle="1" w:styleId="34530">
    <w:name w:val="3453 Знак"/>
    <w:basedOn w:val="a0"/>
    <w:link w:val="3453"/>
    <w:rsid w:val="00DB6F66"/>
    <w:rPr>
      <w:rFonts w:ascii="Arial" w:eastAsia="Times New Roman" w:hAnsi="Arial" w:cs="Arial"/>
      <w:bCs/>
      <w:kern w:val="32"/>
      <w:sz w:val="30"/>
      <w:szCs w:val="30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CA111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CA111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A111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CA1118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CA1118"/>
    <w:rPr>
      <w:color w:val="605E5C"/>
      <w:shd w:val="clear" w:color="auto" w:fill="E1DFDD"/>
    </w:rPr>
  </w:style>
  <w:style w:type="paragraph" w:customStyle="1" w:styleId="a9">
    <w:name w:val="основной"/>
    <w:basedOn w:val="a"/>
    <w:link w:val="aa"/>
    <w:qFormat/>
    <w:rsid w:val="00DB6F66"/>
    <w:pPr>
      <w:spacing w:line="360" w:lineRule="auto"/>
      <w:ind w:firstLine="709"/>
      <w:jc w:val="both"/>
    </w:pPr>
    <w:rPr>
      <w:rFonts w:eastAsiaTheme="minorHAnsi" w:cstheme="minorBidi"/>
      <w:sz w:val="28"/>
      <w:szCs w:val="22"/>
      <w:lang w:eastAsia="en-US"/>
    </w:rPr>
  </w:style>
  <w:style w:type="character" w:customStyle="1" w:styleId="aa">
    <w:name w:val="основной Знак"/>
    <w:basedOn w:val="a0"/>
    <w:link w:val="a9"/>
    <w:rsid w:val="00DB6F66"/>
    <w:rPr>
      <w:rFonts w:ascii="Times New Roman" w:hAnsi="Times New Roman"/>
      <w:sz w:val="28"/>
    </w:rPr>
  </w:style>
  <w:style w:type="paragraph" w:styleId="ab">
    <w:name w:val="TOC Heading"/>
    <w:basedOn w:val="1"/>
    <w:next w:val="a"/>
    <w:uiPriority w:val="39"/>
    <w:unhideWhenUsed/>
    <w:qFormat/>
    <w:rsid w:val="00DB6F66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DB6F66"/>
    <w:pPr>
      <w:spacing w:after="100"/>
    </w:pPr>
  </w:style>
  <w:style w:type="character" w:customStyle="1" w:styleId="20">
    <w:name w:val="Заголовок 2 Знак"/>
    <w:basedOn w:val="a0"/>
    <w:link w:val="2"/>
    <w:uiPriority w:val="9"/>
    <w:rsid w:val="00DA636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A02762"/>
    <w:pPr>
      <w:spacing w:after="100"/>
      <w:ind w:left="240"/>
    </w:pPr>
  </w:style>
  <w:style w:type="table" w:styleId="ac">
    <w:name w:val="Table Grid"/>
    <w:basedOn w:val="a1"/>
    <w:uiPriority w:val="39"/>
    <w:rsid w:val="0085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17188B"/>
  </w:style>
  <w:style w:type="paragraph" w:styleId="ae">
    <w:name w:val="List Paragraph"/>
    <w:basedOn w:val="a"/>
    <w:uiPriority w:val="34"/>
    <w:qFormat/>
    <w:rsid w:val="00B000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7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Colors" Target="diagrams/colors1.xml"/><Relationship Id="rId18" Type="http://schemas.openxmlformats.org/officeDocument/2006/relationships/diagramColors" Target="diagrams/colors2.xml"/><Relationship Id="rId26" Type="http://schemas.openxmlformats.org/officeDocument/2006/relationships/image" Target="media/image2.jpg"/><Relationship Id="rId3" Type="http://schemas.openxmlformats.org/officeDocument/2006/relationships/styles" Target="styles.xml"/><Relationship Id="rId21" Type="http://schemas.openxmlformats.org/officeDocument/2006/relationships/diagramLayout" Target="diagrams/layout3.xm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diagramQuickStyle" Target="diagrams/quickStyle2.xml"/><Relationship Id="rId25" Type="http://schemas.openxmlformats.org/officeDocument/2006/relationships/image" Target="media/image1.jp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diagramLayout" Target="diagrams/layout2.xml"/><Relationship Id="rId20" Type="http://schemas.openxmlformats.org/officeDocument/2006/relationships/diagramData" Target="diagrams/data3.xml"/><Relationship Id="rId29" Type="http://schemas.openxmlformats.org/officeDocument/2006/relationships/hyperlink" Target="http://www.unkniga.ru/vishee/10933-evolyutsiya-online-obrazovaniya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24" Type="http://schemas.microsoft.com/office/2007/relationships/diagramDrawing" Target="diagrams/drawing3.xml"/><Relationship Id="rId32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diagramData" Target="diagrams/data2.xml"/><Relationship Id="rId23" Type="http://schemas.openxmlformats.org/officeDocument/2006/relationships/diagramColors" Target="diagrams/colors3.xml"/><Relationship Id="rId28" Type="http://schemas.openxmlformats.org/officeDocument/2006/relationships/hyperlink" Target="https://vvsu.ru/" TargetMode="External"/><Relationship Id="rId10" Type="http://schemas.openxmlformats.org/officeDocument/2006/relationships/diagramData" Target="diagrams/data1.xml"/><Relationship Id="rId19" Type="http://schemas.microsoft.com/office/2007/relationships/diagramDrawing" Target="diagrams/drawing2.xml"/><Relationship Id="rId31" Type="http://schemas.openxmlformats.org/officeDocument/2006/relationships/hyperlink" Target="https://trends.rbc.ru/trends/education/62c6c9e39a79474df0a70c6c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ctorat@vvsu.ru" TargetMode="External"/><Relationship Id="rId14" Type="http://schemas.microsoft.com/office/2007/relationships/diagramDrawing" Target="diagrams/drawing1.xml"/><Relationship Id="rId22" Type="http://schemas.openxmlformats.org/officeDocument/2006/relationships/diagramQuickStyle" Target="diagrams/quickStyle3.xml"/><Relationship Id="rId27" Type="http://schemas.openxmlformats.org/officeDocument/2006/relationships/image" Target="media/image3.png"/><Relationship Id="rId30" Type="http://schemas.openxmlformats.org/officeDocument/2006/relationships/header" Target="header1.xml"/><Relationship Id="rId8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A62A284-8B81-4C81-85F8-BD39470CD148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473BD901-79F5-443A-A79A-2EE3FED8848E}">
      <dgm:prSet phldrT="[Текст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ru-RU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Департамент экономики и финансов ВВГУ</a:t>
          </a:r>
        </a:p>
      </dgm:t>
    </dgm:pt>
    <dgm:pt modelId="{CABE14B5-B5CD-483C-9439-E847821086BB}" type="parTrans" cxnId="{E7591B27-5C32-4484-9C49-B4812FB95A5A}">
      <dgm:prSet/>
      <dgm:spPr/>
      <dgm:t>
        <a:bodyPr/>
        <a:lstStyle/>
        <a:p>
          <a:endParaRPr lang="ru-RU"/>
        </a:p>
      </dgm:t>
    </dgm:pt>
    <dgm:pt modelId="{9ECA3684-6EC0-4DAB-9230-FCD81C2D1F02}" type="sibTrans" cxnId="{E7591B27-5C32-4484-9C49-B4812FB95A5A}">
      <dgm:prSet/>
      <dgm:spPr/>
      <dgm:t>
        <a:bodyPr/>
        <a:lstStyle/>
        <a:p>
          <a:endParaRPr lang="ru-RU"/>
        </a:p>
      </dgm:t>
    </dgm:pt>
    <dgm:pt modelId="{20E268D5-1D45-40C4-AF43-FFBB25F050E1}">
      <dgm:prSet phldrT="[Текст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ru-RU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закупок</a:t>
          </a:r>
        </a:p>
      </dgm:t>
    </dgm:pt>
    <dgm:pt modelId="{615B3E75-6BC1-4EEC-951D-13F63AB9FA17}" type="parTrans" cxnId="{3E75506E-AB28-41B7-99A4-04426D850224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F0AC6B94-FA8A-447F-AAE5-FD8D93D8F3E2}" type="sibTrans" cxnId="{3E75506E-AB28-41B7-99A4-04426D850224}">
      <dgm:prSet/>
      <dgm:spPr/>
      <dgm:t>
        <a:bodyPr/>
        <a:lstStyle/>
        <a:p>
          <a:endParaRPr lang="ru-RU"/>
        </a:p>
      </dgm:t>
    </dgm:pt>
    <dgm:pt modelId="{65418713-34BC-47A1-98A0-0F2170DB2873}">
      <dgm:prSet phldrT="[Текст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Служба документационного обеспечения управления</a:t>
          </a:r>
          <a:endParaRPr lang="ru-RU" sz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2CAE007-3CEA-4935-8924-DE73FCB408EA}" type="parTrans" cxnId="{13152690-15A0-4937-9A5A-ADCFFACE8388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76851136-1176-4070-BF9D-D97ACF9012F5}" type="sibTrans" cxnId="{13152690-15A0-4937-9A5A-ADCFFACE8388}">
      <dgm:prSet/>
      <dgm:spPr/>
      <dgm:t>
        <a:bodyPr/>
        <a:lstStyle/>
        <a:p>
          <a:endParaRPr lang="ru-RU"/>
        </a:p>
      </dgm:t>
    </dgm:pt>
    <dgm:pt modelId="{272847F6-5E59-4779-BA51-60F7619E8272}">
      <dgm:prSet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экономики и планирования</a:t>
          </a:r>
        </a:p>
      </dgm:t>
    </dgm:pt>
    <dgm:pt modelId="{1522B461-D8FD-4040-B0FF-FF7BDC0D975A}" type="parTrans" cxnId="{760B785B-819A-4226-BD43-F83B16EE4812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4C3FAB4A-2866-4B7F-94D6-A5B3A146D2F7}" type="sibTrans" cxnId="{760B785B-819A-4226-BD43-F83B16EE4812}">
      <dgm:prSet/>
      <dgm:spPr/>
      <dgm:t>
        <a:bodyPr/>
        <a:lstStyle/>
        <a:p>
          <a:endParaRPr lang="ru-RU"/>
        </a:p>
      </dgm:t>
    </dgm:pt>
    <dgm:pt modelId="{A8243226-8B81-4603-A5CE-E9079DE402C0}">
      <dgm:prSet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по работе с персоналом</a:t>
          </a:r>
        </a:p>
      </dgm:t>
    </dgm:pt>
    <dgm:pt modelId="{6E3FC2B6-8E97-4ACB-BC03-7E62C4DA5FCE}" type="parTrans" cxnId="{B985889B-6662-426C-81D9-FE771D1D6CFD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42F65762-907D-4CA6-97BB-06EF164732B7}" type="sibTrans" cxnId="{B985889B-6662-426C-81D9-FE771D1D6CFD}">
      <dgm:prSet/>
      <dgm:spPr/>
      <dgm:t>
        <a:bodyPr/>
        <a:lstStyle/>
        <a:p>
          <a:endParaRPr lang="ru-RU"/>
        </a:p>
      </dgm:t>
    </dgm:pt>
    <dgm:pt modelId="{CDDC8F40-1AA6-481C-94B7-033304722422}" type="pres">
      <dgm:prSet presAssocID="{3A62A284-8B81-4C81-85F8-BD39470CD14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4C94FF76-390D-41E3-9FDF-70425EF81983}" type="pres">
      <dgm:prSet presAssocID="{473BD901-79F5-443A-A79A-2EE3FED8848E}" presName="hierRoot1" presStyleCnt="0">
        <dgm:presLayoutVars>
          <dgm:hierBranch val="init"/>
        </dgm:presLayoutVars>
      </dgm:prSet>
      <dgm:spPr/>
    </dgm:pt>
    <dgm:pt modelId="{CE8D71BB-8A01-439E-A4C2-841AAC9501E6}" type="pres">
      <dgm:prSet presAssocID="{473BD901-79F5-443A-A79A-2EE3FED8848E}" presName="rootComposite1" presStyleCnt="0"/>
      <dgm:spPr/>
    </dgm:pt>
    <dgm:pt modelId="{90C050B6-70B4-478D-AE58-5407C34A245F}" type="pres">
      <dgm:prSet presAssocID="{473BD901-79F5-443A-A79A-2EE3FED8848E}" presName="rootText1" presStyleLbl="node0" presStyleIdx="0" presStyleCnt="1">
        <dgm:presLayoutVars>
          <dgm:chPref val="3"/>
        </dgm:presLayoutVars>
      </dgm:prSet>
      <dgm:spPr/>
    </dgm:pt>
    <dgm:pt modelId="{C68E5838-399B-4C02-BD94-8339194322E8}" type="pres">
      <dgm:prSet presAssocID="{473BD901-79F5-443A-A79A-2EE3FED8848E}" presName="rootConnector1" presStyleLbl="node1" presStyleIdx="0" presStyleCnt="0"/>
      <dgm:spPr/>
    </dgm:pt>
    <dgm:pt modelId="{D8F6D54A-F172-4D04-A246-70C4DD831212}" type="pres">
      <dgm:prSet presAssocID="{473BD901-79F5-443A-A79A-2EE3FED8848E}" presName="hierChild2" presStyleCnt="0"/>
      <dgm:spPr/>
    </dgm:pt>
    <dgm:pt modelId="{684B74F3-7C5E-4BD8-99E1-BCF6CAD6CE37}" type="pres">
      <dgm:prSet presAssocID="{615B3E75-6BC1-4EEC-951D-13F63AB9FA17}" presName="Name37" presStyleLbl="parChTrans1D2" presStyleIdx="0" presStyleCnt="4"/>
      <dgm:spPr/>
    </dgm:pt>
    <dgm:pt modelId="{CF7E4261-3773-4E7D-8691-5D2FE85F204A}" type="pres">
      <dgm:prSet presAssocID="{20E268D5-1D45-40C4-AF43-FFBB25F050E1}" presName="hierRoot2" presStyleCnt="0">
        <dgm:presLayoutVars>
          <dgm:hierBranch val="init"/>
        </dgm:presLayoutVars>
      </dgm:prSet>
      <dgm:spPr/>
    </dgm:pt>
    <dgm:pt modelId="{B1FF9D42-97CC-46CB-8CC5-D2626A6DC992}" type="pres">
      <dgm:prSet presAssocID="{20E268D5-1D45-40C4-AF43-FFBB25F050E1}" presName="rootComposite" presStyleCnt="0"/>
      <dgm:spPr/>
    </dgm:pt>
    <dgm:pt modelId="{550488F5-D7D3-4B76-A883-DB2843629559}" type="pres">
      <dgm:prSet presAssocID="{20E268D5-1D45-40C4-AF43-FFBB25F050E1}" presName="rootText" presStyleLbl="node2" presStyleIdx="0" presStyleCnt="4" custScaleY="116562">
        <dgm:presLayoutVars>
          <dgm:chPref val="3"/>
        </dgm:presLayoutVars>
      </dgm:prSet>
      <dgm:spPr/>
    </dgm:pt>
    <dgm:pt modelId="{00982826-2266-48CE-A3AE-07DDD5364E9E}" type="pres">
      <dgm:prSet presAssocID="{20E268D5-1D45-40C4-AF43-FFBB25F050E1}" presName="rootConnector" presStyleLbl="node2" presStyleIdx="0" presStyleCnt="4"/>
      <dgm:spPr/>
    </dgm:pt>
    <dgm:pt modelId="{1CE600D3-F7DB-4280-A976-E18E73F5C914}" type="pres">
      <dgm:prSet presAssocID="{20E268D5-1D45-40C4-AF43-FFBB25F050E1}" presName="hierChild4" presStyleCnt="0"/>
      <dgm:spPr/>
    </dgm:pt>
    <dgm:pt modelId="{79526005-A19A-4BEB-8DBB-E731C93F260A}" type="pres">
      <dgm:prSet presAssocID="{20E268D5-1D45-40C4-AF43-FFBB25F050E1}" presName="hierChild5" presStyleCnt="0"/>
      <dgm:spPr/>
    </dgm:pt>
    <dgm:pt modelId="{AFE7BB59-0041-4FA0-9821-1C85C57FE606}" type="pres">
      <dgm:prSet presAssocID="{1522B461-D8FD-4040-B0FF-FF7BDC0D975A}" presName="Name37" presStyleLbl="parChTrans1D2" presStyleIdx="1" presStyleCnt="4"/>
      <dgm:spPr/>
    </dgm:pt>
    <dgm:pt modelId="{DF2CD77F-7409-402B-9A83-0FB176DA0158}" type="pres">
      <dgm:prSet presAssocID="{272847F6-5E59-4779-BA51-60F7619E8272}" presName="hierRoot2" presStyleCnt="0">
        <dgm:presLayoutVars>
          <dgm:hierBranch val="init"/>
        </dgm:presLayoutVars>
      </dgm:prSet>
      <dgm:spPr/>
    </dgm:pt>
    <dgm:pt modelId="{50C74104-F2FC-4631-A6E3-AF37087345AA}" type="pres">
      <dgm:prSet presAssocID="{272847F6-5E59-4779-BA51-60F7619E8272}" presName="rootComposite" presStyleCnt="0"/>
      <dgm:spPr/>
    </dgm:pt>
    <dgm:pt modelId="{1DDA4B21-CE5C-420D-B6F1-E3E4170BFAFD}" type="pres">
      <dgm:prSet presAssocID="{272847F6-5E59-4779-BA51-60F7619E8272}" presName="rootText" presStyleLbl="node2" presStyleIdx="1" presStyleCnt="4" custScaleY="116562">
        <dgm:presLayoutVars>
          <dgm:chPref val="3"/>
        </dgm:presLayoutVars>
      </dgm:prSet>
      <dgm:spPr/>
    </dgm:pt>
    <dgm:pt modelId="{131E420F-9629-49DE-92A5-474BB3064190}" type="pres">
      <dgm:prSet presAssocID="{272847F6-5E59-4779-BA51-60F7619E8272}" presName="rootConnector" presStyleLbl="node2" presStyleIdx="1" presStyleCnt="4"/>
      <dgm:spPr/>
    </dgm:pt>
    <dgm:pt modelId="{04418C9A-08DB-43C2-9091-3752089719FE}" type="pres">
      <dgm:prSet presAssocID="{272847F6-5E59-4779-BA51-60F7619E8272}" presName="hierChild4" presStyleCnt="0"/>
      <dgm:spPr/>
    </dgm:pt>
    <dgm:pt modelId="{1417BBDA-4767-4DF9-ADA3-79DB9F5A45EC}" type="pres">
      <dgm:prSet presAssocID="{272847F6-5E59-4779-BA51-60F7619E8272}" presName="hierChild5" presStyleCnt="0"/>
      <dgm:spPr/>
    </dgm:pt>
    <dgm:pt modelId="{3870C6C3-E688-4675-B8FD-9618A6468A57}" type="pres">
      <dgm:prSet presAssocID="{42CAE007-3CEA-4935-8924-DE73FCB408EA}" presName="Name37" presStyleLbl="parChTrans1D2" presStyleIdx="2" presStyleCnt="4"/>
      <dgm:spPr/>
    </dgm:pt>
    <dgm:pt modelId="{F8525AF2-BD21-4879-9D46-E28ABA71E291}" type="pres">
      <dgm:prSet presAssocID="{65418713-34BC-47A1-98A0-0F2170DB2873}" presName="hierRoot2" presStyleCnt="0">
        <dgm:presLayoutVars>
          <dgm:hierBranch val="init"/>
        </dgm:presLayoutVars>
      </dgm:prSet>
      <dgm:spPr/>
    </dgm:pt>
    <dgm:pt modelId="{BAD7184A-97AA-4FE9-BF52-E1503BED4EB5}" type="pres">
      <dgm:prSet presAssocID="{65418713-34BC-47A1-98A0-0F2170DB2873}" presName="rootComposite" presStyleCnt="0"/>
      <dgm:spPr/>
    </dgm:pt>
    <dgm:pt modelId="{486BBB4E-E6A2-45BB-A18D-732EF7DFD85F}" type="pres">
      <dgm:prSet presAssocID="{65418713-34BC-47A1-98A0-0F2170DB2873}" presName="rootText" presStyleLbl="node2" presStyleIdx="2" presStyleCnt="4" custScaleY="116562">
        <dgm:presLayoutVars>
          <dgm:chPref val="3"/>
        </dgm:presLayoutVars>
      </dgm:prSet>
      <dgm:spPr/>
    </dgm:pt>
    <dgm:pt modelId="{62A25052-B270-407E-AA7F-B16CE2BF48F1}" type="pres">
      <dgm:prSet presAssocID="{65418713-34BC-47A1-98A0-0F2170DB2873}" presName="rootConnector" presStyleLbl="node2" presStyleIdx="2" presStyleCnt="4"/>
      <dgm:spPr/>
    </dgm:pt>
    <dgm:pt modelId="{3635FC4D-3E26-48FB-A0FB-7CB9DED65A2A}" type="pres">
      <dgm:prSet presAssocID="{65418713-34BC-47A1-98A0-0F2170DB2873}" presName="hierChild4" presStyleCnt="0"/>
      <dgm:spPr/>
    </dgm:pt>
    <dgm:pt modelId="{2AB42FE3-AB81-4643-91D4-0820829AF109}" type="pres">
      <dgm:prSet presAssocID="{65418713-34BC-47A1-98A0-0F2170DB2873}" presName="hierChild5" presStyleCnt="0"/>
      <dgm:spPr/>
    </dgm:pt>
    <dgm:pt modelId="{A894E72F-4A12-4904-AF96-97F338CA7DF3}" type="pres">
      <dgm:prSet presAssocID="{6E3FC2B6-8E97-4ACB-BC03-7E62C4DA5FCE}" presName="Name37" presStyleLbl="parChTrans1D2" presStyleIdx="3" presStyleCnt="4"/>
      <dgm:spPr/>
    </dgm:pt>
    <dgm:pt modelId="{9F5ED9D4-0B33-45B8-9302-9589568CDBE9}" type="pres">
      <dgm:prSet presAssocID="{A8243226-8B81-4603-A5CE-E9079DE402C0}" presName="hierRoot2" presStyleCnt="0">
        <dgm:presLayoutVars>
          <dgm:hierBranch val="init"/>
        </dgm:presLayoutVars>
      </dgm:prSet>
      <dgm:spPr/>
    </dgm:pt>
    <dgm:pt modelId="{742C8691-3CB0-47E3-A250-CCD9A284FA4A}" type="pres">
      <dgm:prSet presAssocID="{A8243226-8B81-4603-A5CE-E9079DE402C0}" presName="rootComposite" presStyleCnt="0"/>
      <dgm:spPr/>
    </dgm:pt>
    <dgm:pt modelId="{DF69A3C8-701E-46FD-B6ED-67FE896AAF93}" type="pres">
      <dgm:prSet presAssocID="{A8243226-8B81-4603-A5CE-E9079DE402C0}" presName="rootText" presStyleLbl="node2" presStyleIdx="3" presStyleCnt="4" custScaleY="114416">
        <dgm:presLayoutVars>
          <dgm:chPref val="3"/>
        </dgm:presLayoutVars>
      </dgm:prSet>
      <dgm:spPr/>
    </dgm:pt>
    <dgm:pt modelId="{2A308462-5FB5-4879-9413-FDD9241540C1}" type="pres">
      <dgm:prSet presAssocID="{A8243226-8B81-4603-A5CE-E9079DE402C0}" presName="rootConnector" presStyleLbl="node2" presStyleIdx="3" presStyleCnt="4"/>
      <dgm:spPr/>
    </dgm:pt>
    <dgm:pt modelId="{5E3490A3-2CFF-419B-8173-08922EED5D26}" type="pres">
      <dgm:prSet presAssocID="{A8243226-8B81-4603-A5CE-E9079DE402C0}" presName="hierChild4" presStyleCnt="0"/>
      <dgm:spPr/>
    </dgm:pt>
    <dgm:pt modelId="{0E878881-C8BE-4876-8059-A8F1338FB4A4}" type="pres">
      <dgm:prSet presAssocID="{A8243226-8B81-4603-A5CE-E9079DE402C0}" presName="hierChild5" presStyleCnt="0"/>
      <dgm:spPr/>
    </dgm:pt>
    <dgm:pt modelId="{F78EEBFB-A70F-4CD4-AA3D-15F5892C4DC3}" type="pres">
      <dgm:prSet presAssocID="{473BD901-79F5-443A-A79A-2EE3FED8848E}" presName="hierChild3" presStyleCnt="0"/>
      <dgm:spPr/>
    </dgm:pt>
  </dgm:ptLst>
  <dgm:cxnLst>
    <dgm:cxn modelId="{BAE9BB00-C1FC-4C57-B400-CE6DD6D32421}" type="presOf" srcId="{20E268D5-1D45-40C4-AF43-FFBB25F050E1}" destId="{00982826-2266-48CE-A3AE-07DDD5364E9E}" srcOrd="1" destOrd="0" presId="urn:microsoft.com/office/officeart/2005/8/layout/orgChart1"/>
    <dgm:cxn modelId="{B835890D-65A0-4910-857D-E65CE9CC5583}" type="presOf" srcId="{1522B461-D8FD-4040-B0FF-FF7BDC0D975A}" destId="{AFE7BB59-0041-4FA0-9821-1C85C57FE606}" srcOrd="0" destOrd="0" presId="urn:microsoft.com/office/officeart/2005/8/layout/orgChart1"/>
    <dgm:cxn modelId="{4C74021B-397D-40B7-9113-5A7EBDF31F0D}" type="presOf" srcId="{473BD901-79F5-443A-A79A-2EE3FED8848E}" destId="{90C050B6-70B4-478D-AE58-5407C34A245F}" srcOrd="0" destOrd="0" presId="urn:microsoft.com/office/officeart/2005/8/layout/orgChart1"/>
    <dgm:cxn modelId="{DF02E01D-7515-4DBA-ABBF-F653B6E8CB09}" type="presOf" srcId="{272847F6-5E59-4779-BA51-60F7619E8272}" destId="{1DDA4B21-CE5C-420D-B6F1-E3E4170BFAFD}" srcOrd="0" destOrd="0" presId="urn:microsoft.com/office/officeart/2005/8/layout/orgChart1"/>
    <dgm:cxn modelId="{E7591B27-5C32-4484-9C49-B4812FB95A5A}" srcId="{3A62A284-8B81-4C81-85F8-BD39470CD148}" destId="{473BD901-79F5-443A-A79A-2EE3FED8848E}" srcOrd="0" destOrd="0" parTransId="{CABE14B5-B5CD-483C-9439-E847821086BB}" sibTransId="{9ECA3684-6EC0-4DAB-9230-FCD81C2D1F02}"/>
    <dgm:cxn modelId="{7F45083D-155F-42CD-A230-4A1F5724BB78}" type="presOf" srcId="{615B3E75-6BC1-4EEC-951D-13F63AB9FA17}" destId="{684B74F3-7C5E-4BD8-99E1-BCF6CAD6CE37}" srcOrd="0" destOrd="0" presId="urn:microsoft.com/office/officeart/2005/8/layout/orgChart1"/>
    <dgm:cxn modelId="{760B785B-819A-4226-BD43-F83B16EE4812}" srcId="{473BD901-79F5-443A-A79A-2EE3FED8848E}" destId="{272847F6-5E59-4779-BA51-60F7619E8272}" srcOrd="1" destOrd="0" parTransId="{1522B461-D8FD-4040-B0FF-FF7BDC0D975A}" sibTransId="{4C3FAB4A-2866-4B7F-94D6-A5B3A146D2F7}"/>
    <dgm:cxn modelId="{98524562-4B0D-4394-B995-1564C334C7F9}" type="presOf" srcId="{473BD901-79F5-443A-A79A-2EE3FED8848E}" destId="{C68E5838-399B-4C02-BD94-8339194322E8}" srcOrd="1" destOrd="0" presId="urn:microsoft.com/office/officeart/2005/8/layout/orgChart1"/>
    <dgm:cxn modelId="{6C025368-0C21-4ED2-9AD1-DE20763FC1ED}" type="presOf" srcId="{A8243226-8B81-4603-A5CE-E9079DE402C0}" destId="{2A308462-5FB5-4879-9413-FDD9241540C1}" srcOrd="1" destOrd="0" presId="urn:microsoft.com/office/officeart/2005/8/layout/orgChart1"/>
    <dgm:cxn modelId="{7B403469-3233-47F4-A975-AB8C3E0C7E2A}" type="presOf" srcId="{20E268D5-1D45-40C4-AF43-FFBB25F050E1}" destId="{550488F5-D7D3-4B76-A883-DB2843629559}" srcOrd="0" destOrd="0" presId="urn:microsoft.com/office/officeart/2005/8/layout/orgChart1"/>
    <dgm:cxn modelId="{3E75506E-AB28-41B7-99A4-04426D850224}" srcId="{473BD901-79F5-443A-A79A-2EE3FED8848E}" destId="{20E268D5-1D45-40C4-AF43-FFBB25F050E1}" srcOrd="0" destOrd="0" parTransId="{615B3E75-6BC1-4EEC-951D-13F63AB9FA17}" sibTransId="{F0AC6B94-FA8A-447F-AAE5-FD8D93D8F3E2}"/>
    <dgm:cxn modelId="{2EB8828D-D254-49A6-A160-E4CCCD5B040E}" type="presOf" srcId="{3A62A284-8B81-4C81-85F8-BD39470CD148}" destId="{CDDC8F40-1AA6-481C-94B7-033304722422}" srcOrd="0" destOrd="0" presId="urn:microsoft.com/office/officeart/2005/8/layout/orgChart1"/>
    <dgm:cxn modelId="{0580328E-6D24-43A3-BAC2-3AFCFD9210EA}" type="presOf" srcId="{65418713-34BC-47A1-98A0-0F2170DB2873}" destId="{62A25052-B270-407E-AA7F-B16CE2BF48F1}" srcOrd="1" destOrd="0" presId="urn:microsoft.com/office/officeart/2005/8/layout/orgChart1"/>
    <dgm:cxn modelId="{13152690-15A0-4937-9A5A-ADCFFACE8388}" srcId="{473BD901-79F5-443A-A79A-2EE3FED8848E}" destId="{65418713-34BC-47A1-98A0-0F2170DB2873}" srcOrd="2" destOrd="0" parTransId="{42CAE007-3CEA-4935-8924-DE73FCB408EA}" sibTransId="{76851136-1176-4070-BF9D-D97ACF9012F5}"/>
    <dgm:cxn modelId="{B985889B-6662-426C-81D9-FE771D1D6CFD}" srcId="{473BD901-79F5-443A-A79A-2EE3FED8848E}" destId="{A8243226-8B81-4603-A5CE-E9079DE402C0}" srcOrd="3" destOrd="0" parTransId="{6E3FC2B6-8E97-4ACB-BC03-7E62C4DA5FCE}" sibTransId="{42F65762-907D-4CA6-97BB-06EF164732B7}"/>
    <dgm:cxn modelId="{779268CB-0B46-464A-88B4-164F9A3D78F0}" type="presOf" srcId="{272847F6-5E59-4779-BA51-60F7619E8272}" destId="{131E420F-9629-49DE-92A5-474BB3064190}" srcOrd="1" destOrd="0" presId="urn:microsoft.com/office/officeart/2005/8/layout/orgChart1"/>
    <dgm:cxn modelId="{4DA12BD2-A4CE-4F21-B2C9-8BBA348F4A1B}" type="presOf" srcId="{A8243226-8B81-4603-A5CE-E9079DE402C0}" destId="{DF69A3C8-701E-46FD-B6ED-67FE896AAF93}" srcOrd="0" destOrd="0" presId="urn:microsoft.com/office/officeart/2005/8/layout/orgChart1"/>
    <dgm:cxn modelId="{2F4947D2-D396-42B7-9F50-0F39B7B82D33}" type="presOf" srcId="{42CAE007-3CEA-4935-8924-DE73FCB408EA}" destId="{3870C6C3-E688-4675-B8FD-9618A6468A57}" srcOrd="0" destOrd="0" presId="urn:microsoft.com/office/officeart/2005/8/layout/orgChart1"/>
    <dgm:cxn modelId="{1378DBD2-1E43-478B-B6FA-B4FB832C30C3}" type="presOf" srcId="{65418713-34BC-47A1-98A0-0F2170DB2873}" destId="{486BBB4E-E6A2-45BB-A18D-732EF7DFD85F}" srcOrd="0" destOrd="0" presId="urn:microsoft.com/office/officeart/2005/8/layout/orgChart1"/>
    <dgm:cxn modelId="{3CCE9FFD-B36F-40EB-8CB6-DFA3D575ED22}" type="presOf" srcId="{6E3FC2B6-8E97-4ACB-BC03-7E62C4DA5FCE}" destId="{A894E72F-4A12-4904-AF96-97F338CA7DF3}" srcOrd="0" destOrd="0" presId="urn:microsoft.com/office/officeart/2005/8/layout/orgChart1"/>
    <dgm:cxn modelId="{004BE0AF-8C4E-4304-8A57-529B3495C0E1}" type="presParOf" srcId="{CDDC8F40-1AA6-481C-94B7-033304722422}" destId="{4C94FF76-390D-41E3-9FDF-70425EF81983}" srcOrd="0" destOrd="0" presId="urn:microsoft.com/office/officeart/2005/8/layout/orgChart1"/>
    <dgm:cxn modelId="{2370B207-6ACB-4161-B516-BF936BDAE469}" type="presParOf" srcId="{4C94FF76-390D-41E3-9FDF-70425EF81983}" destId="{CE8D71BB-8A01-439E-A4C2-841AAC9501E6}" srcOrd="0" destOrd="0" presId="urn:microsoft.com/office/officeart/2005/8/layout/orgChart1"/>
    <dgm:cxn modelId="{2468A75B-1D24-4228-9B82-F5FF2EF8EF70}" type="presParOf" srcId="{CE8D71BB-8A01-439E-A4C2-841AAC9501E6}" destId="{90C050B6-70B4-478D-AE58-5407C34A245F}" srcOrd="0" destOrd="0" presId="urn:microsoft.com/office/officeart/2005/8/layout/orgChart1"/>
    <dgm:cxn modelId="{832094D7-177A-43BF-9EBD-D0A84B879FB5}" type="presParOf" srcId="{CE8D71BB-8A01-439E-A4C2-841AAC9501E6}" destId="{C68E5838-399B-4C02-BD94-8339194322E8}" srcOrd="1" destOrd="0" presId="urn:microsoft.com/office/officeart/2005/8/layout/orgChart1"/>
    <dgm:cxn modelId="{AFA74962-6BF9-485D-8ACD-4990563EB139}" type="presParOf" srcId="{4C94FF76-390D-41E3-9FDF-70425EF81983}" destId="{D8F6D54A-F172-4D04-A246-70C4DD831212}" srcOrd="1" destOrd="0" presId="urn:microsoft.com/office/officeart/2005/8/layout/orgChart1"/>
    <dgm:cxn modelId="{F92FE898-20AF-4108-8C09-F508A31F8E65}" type="presParOf" srcId="{D8F6D54A-F172-4D04-A246-70C4DD831212}" destId="{684B74F3-7C5E-4BD8-99E1-BCF6CAD6CE37}" srcOrd="0" destOrd="0" presId="urn:microsoft.com/office/officeart/2005/8/layout/orgChart1"/>
    <dgm:cxn modelId="{1D9BAE19-0C3E-4DC5-856C-2A6E565D1470}" type="presParOf" srcId="{D8F6D54A-F172-4D04-A246-70C4DD831212}" destId="{CF7E4261-3773-4E7D-8691-5D2FE85F204A}" srcOrd="1" destOrd="0" presId="urn:microsoft.com/office/officeart/2005/8/layout/orgChart1"/>
    <dgm:cxn modelId="{1E83FCE0-0454-4ACE-8338-D2791F1845F8}" type="presParOf" srcId="{CF7E4261-3773-4E7D-8691-5D2FE85F204A}" destId="{B1FF9D42-97CC-46CB-8CC5-D2626A6DC992}" srcOrd="0" destOrd="0" presId="urn:microsoft.com/office/officeart/2005/8/layout/orgChart1"/>
    <dgm:cxn modelId="{C4F52054-7991-4A1C-937F-A82EA1A037F0}" type="presParOf" srcId="{B1FF9D42-97CC-46CB-8CC5-D2626A6DC992}" destId="{550488F5-D7D3-4B76-A883-DB2843629559}" srcOrd="0" destOrd="0" presId="urn:microsoft.com/office/officeart/2005/8/layout/orgChart1"/>
    <dgm:cxn modelId="{1779D01D-D686-44C3-87FE-BA819035313A}" type="presParOf" srcId="{B1FF9D42-97CC-46CB-8CC5-D2626A6DC992}" destId="{00982826-2266-48CE-A3AE-07DDD5364E9E}" srcOrd="1" destOrd="0" presId="urn:microsoft.com/office/officeart/2005/8/layout/orgChart1"/>
    <dgm:cxn modelId="{809E3DE0-E5E7-4D19-8984-80A77D0DFDF3}" type="presParOf" srcId="{CF7E4261-3773-4E7D-8691-5D2FE85F204A}" destId="{1CE600D3-F7DB-4280-A976-E18E73F5C914}" srcOrd="1" destOrd="0" presId="urn:microsoft.com/office/officeart/2005/8/layout/orgChart1"/>
    <dgm:cxn modelId="{9BF664B7-D729-422D-B580-3E914BA68F26}" type="presParOf" srcId="{CF7E4261-3773-4E7D-8691-5D2FE85F204A}" destId="{79526005-A19A-4BEB-8DBB-E731C93F260A}" srcOrd="2" destOrd="0" presId="urn:microsoft.com/office/officeart/2005/8/layout/orgChart1"/>
    <dgm:cxn modelId="{0100E7C0-6139-46FF-8E06-3F434C1B924B}" type="presParOf" srcId="{D8F6D54A-F172-4D04-A246-70C4DD831212}" destId="{AFE7BB59-0041-4FA0-9821-1C85C57FE606}" srcOrd="2" destOrd="0" presId="urn:microsoft.com/office/officeart/2005/8/layout/orgChart1"/>
    <dgm:cxn modelId="{1F1A9AF1-D18E-4F83-8D24-DD141886FE63}" type="presParOf" srcId="{D8F6D54A-F172-4D04-A246-70C4DD831212}" destId="{DF2CD77F-7409-402B-9A83-0FB176DA0158}" srcOrd="3" destOrd="0" presId="urn:microsoft.com/office/officeart/2005/8/layout/orgChart1"/>
    <dgm:cxn modelId="{80D8723E-57C3-48E8-AD09-57EA370A68D6}" type="presParOf" srcId="{DF2CD77F-7409-402B-9A83-0FB176DA0158}" destId="{50C74104-F2FC-4631-A6E3-AF37087345AA}" srcOrd="0" destOrd="0" presId="urn:microsoft.com/office/officeart/2005/8/layout/orgChart1"/>
    <dgm:cxn modelId="{95BCE490-B73F-4260-9D46-5AD40E1A24AA}" type="presParOf" srcId="{50C74104-F2FC-4631-A6E3-AF37087345AA}" destId="{1DDA4B21-CE5C-420D-B6F1-E3E4170BFAFD}" srcOrd="0" destOrd="0" presId="urn:microsoft.com/office/officeart/2005/8/layout/orgChart1"/>
    <dgm:cxn modelId="{CCD1A554-189C-471B-BC69-9B951DCF72B7}" type="presParOf" srcId="{50C74104-F2FC-4631-A6E3-AF37087345AA}" destId="{131E420F-9629-49DE-92A5-474BB3064190}" srcOrd="1" destOrd="0" presId="urn:microsoft.com/office/officeart/2005/8/layout/orgChart1"/>
    <dgm:cxn modelId="{D1AC141C-FF4A-498D-9E27-006E857355FA}" type="presParOf" srcId="{DF2CD77F-7409-402B-9A83-0FB176DA0158}" destId="{04418C9A-08DB-43C2-9091-3752089719FE}" srcOrd="1" destOrd="0" presId="urn:microsoft.com/office/officeart/2005/8/layout/orgChart1"/>
    <dgm:cxn modelId="{EFB112B1-1895-4611-A6A5-B464CF783624}" type="presParOf" srcId="{DF2CD77F-7409-402B-9A83-0FB176DA0158}" destId="{1417BBDA-4767-4DF9-ADA3-79DB9F5A45EC}" srcOrd="2" destOrd="0" presId="urn:microsoft.com/office/officeart/2005/8/layout/orgChart1"/>
    <dgm:cxn modelId="{70EB42EC-8938-4F70-B4E2-4728E74664ED}" type="presParOf" srcId="{D8F6D54A-F172-4D04-A246-70C4DD831212}" destId="{3870C6C3-E688-4675-B8FD-9618A6468A57}" srcOrd="4" destOrd="0" presId="urn:microsoft.com/office/officeart/2005/8/layout/orgChart1"/>
    <dgm:cxn modelId="{7B4D8684-00BD-42FF-AA76-D684564C9418}" type="presParOf" srcId="{D8F6D54A-F172-4D04-A246-70C4DD831212}" destId="{F8525AF2-BD21-4879-9D46-E28ABA71E291}" srcOrd="5" destOrd="0" presId="urn:microsoft.com/office/officeart/2005/8/layout/orgChart1"/>
    <dgm:cxn modelId="{3046E213-A03C-4F2E-BF80-742632A83520}" type="presParOf" srcId="{F8525AF2-BD21-4879-9D46-E28ABA71E291}" destId="{BAD7184A-97AA-4FE9-BF52-E1503BED4EB5}" srcOrd="0" destOrd="0" presId="urn:microsoft.com/office/officeart/2005/8/layout/orgChart1"/>
    <dgm:cxn modelId="{EB7F8E87-76C2-491F-9918-28DA23CF0685}" type="presParOf" srcId="{BAD7184A-97AA-4FE9-BF52-E1503BED4EB5}" destId="{486BBB4E-E6A2-45BB-A18D-732EF7DFD85F}" srcOrd="0" destOrd="0" presId="urn:microsoft.com/office/officeart/2005/8/layout/orgChart1"/>
    <dgm:cxn modelId="{1B57395F-351B-4AFE-8AED-E0E07E85C8E8}" type="presParOf" srcId="{BAD7184A-97AA-4FE9-BF52-E1503BED4EB5}" destId="{62A25052-B270-407E-AA7F-B16CE2BF48F1}" srcOrd="1" destOrd="0" presId="urn:microsoft.com/office/officeart/2005/8/layout/orgChart1"/>
    <dgm:cxn modelId="{553D4472-C865-44AD-B4F3-56835A8A1ECD}" type="presParOf" srcId="{F8525AF2-BD21-4879-9D46-E28ABA71E291}" destId="{3635FC4D-3E26-48FB-A0FB-7CB9DED65A2A}" srcOrd="1" destOrd="0" presId="urn:microsoft.com/office/officeart/2005/8/layout/orgChart1"/>
    <dgm:cxn modelId="{1A57F396-10DB-4448-80B3-BDDC7A6E3D65}" type="presParOf" srcId="{F8525AF2-BD21-4879-9D46-E28ABA71E291}" destId="{2AB42FE3-AB81-4643-91D4-0820829AF109}" srcOrd="2" destOrd="0" presId="urn:microsoft.com/office/officeart/2005/8/layout/orgChart1"/>
    <dgm:cxn modelId="{D3E436DE-ADD5-4EAC-B5F7-47432251B446}" type="presParOf" srcId="{D8F6D54A-F172-4D04-A246-70C4DD831212}" destId="{A894E72F-4A12-4904-AF96-97F338CA7DF3}" srcOrd="6" destOrd="0" presId="urn:microsoft.com/office/officeart/2005/8/layout/orgChart1"/>
    <dgm:cxn modelId="{D73E90A2-BBFE-44C0-B385-D06AECD29BED}" type="presParOf" srcId="{D8F6D54A-F172-4D04-A246-70C4DD831212}" destId="{9F5ED9D4-0B33-45B8-9302-9589568CDBE9}" srcOrd="7" destOrd="0" presId="urn:microsoft.com/office/officeart/2005/8/layout/orgChart1"/>
    <dgm:cxn modelId="{3A923158-430F-4805-9075-BA3405D4D7A9}" type="presParOf" srcId="{9F5ED9D4-0B33-45B8-9302-9589568CDBE9}" destId="{742C8691-3CB0-47E3-A250-CCD9A284FA4A}" srcOrd="0" destOrd="0" presId="urn:microsoft.com/office/officeart/2005/8/layout/orgChart1"/>
    <dgm:cxn modelId="{9DFBCE64-01B6-448A-9124-9D48DFF1262E}" type="presParOf" srcId="{742C8691-3CB0-47E3-A250-CCD9A284FA4A}" destId="{DF69A3C8-701E-46FD-B6ED-67FE896AAF93}" srcOrd="0" destOrd="0" presId="urn:microsoft.com/office/officeart/2005/8/layout/orgChart1"/>
    <dgm:cxn modelId="{EE41E390-C410-4F42-9838-A9435447D808}" type="presParOf" srcId="{742C8691-3CB0-47E3-A250-CCD9A284FA4A}" destId="{2A308462-5FB5-4879-9413-FDD9241540C1}" srcOrd="1" destOrd="0" presId="urn:microsoft.com/office/officeart/2005/8/layout/orgChart1"/>
    <dgm:cxn modelId="{D4BE0E8F-7CC7-473F-BD0A-9AE5BC5EF0A7}" type="presParOf" srcId="{9F5ED9D4-0B33-45B8-9302-9589568CDBE9}" destId="{5E3490A3-2CFF-419B-8173-08922EED5D26}" srcOrd="1" destOrd="0" presId="urn:microsoft.com/office/officeart/2005/8/layout/orgChart1"/>
    <dgm:cxn modelId="{7D397CAF-02C8-44D3-8777-5C13DB8D4434}" type="presParOf" srcId="{9F5ED9D4-0B33-45B8-9302-9589568CDBE9}" destId="{0E878881-C8BE-4876-8059-A8F1338FB4A4}" srcOrd="2" destOrd="0" presId="urn:microsoft.com/office/officeart/2005/8/layout/orgChart1"/>
    <dgm:cxn modelId="{6A227DD6-D7A8-44DC-B4A2-D7EC283DD3FA}" type="presParOf" srcId="{4C94FF76-390D-41E3-9FDF-70425EF81983}" destId="{F78EEBFB-A70F-4CD4-AA3D-15F5892C4DC3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A8DF4B8-20FB-4D79-B44E-319EE4A5AC52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129BEE2A-A52B-4818-849C-5C4C1EE6C8B5}">
      <dgm:prSet phldrT="[Текст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ru-RU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Служба документационного обеспечения управления </a:t>
          </a:r>
        </a:p>
      </dgm:t>
    </dgm:pt>
    <dgm:pt modelId="{2F15957C-7E51-4D47-B598-98EA25268ECC}" type="parTrans" cxnId="{DC82B638-270F-4DB3-A655-9751667D50A5}">
      <dgm:prSet/>
      <dgm:spPr/>
      <dgm:t>
        <a:bodyPr/>
        <a:lstStyle/>
        <a:p>
          <a:endParaRPr lang="ru-RU"/>
        </a:p>
      </dgm:t>
    </dgm:pt>
    <dgm:pt modelId="{39B39A26-F270-4080-BA82-8CC358A7A63D}" type="sibTrans" cxnId="{DC82B638-270F-4DB3-A655-9751667D50A5}">
      <dgm:prSet/>
      <dgm:spPr/>
      <dgm:t>
        <a:bodyPr/>
        <a:lstStyle/>
        <a:p>
          <a:endParaRPr lang="ru-RU"/>
        </a:p>
      </dgm:t>
    </dgm:pt>
    <dgm:pt modelId="{4E91FFFB-6A2D-4BAA-9739-3609C8728BB9}">
      <dgm:prSet phldrT="[Текст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ru-RU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Секретариат</a:t>
          </a:r>
          <a:r>
            <a:rPr lang="ru-RU" sz="2300"/>
            <a:t> </a:t>
          </a:r>
        </a:p>
      </dgm:t>
    </dgm:pt>
    <dgm:pt modelId="{AA21B9D6-28EB-49BC-A79D-04E72EEA97EA}" type="parTrans" cxnId="{68406F4C-36A8-4B90-855D-26D8A93186A9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15B10A1F-0FE9-4928-B78D-DAA065D96D7C}" type="sibTrans" cxnId="{68406F4C-36A8-4B90-855D-26D8A93186A9}">
      <dgm:prSet/>
      <dgm:spPr/>
      <dgm:t>
        <a:bodyPr/>
        <a:lstStyle/>
        <a:p>
          <a:endParaRPr lang="ru-RU"/>
        </a:p>
      </dgm:t>
    </dgm:pt>
    <dgm:pt modelId="{DF8589C6-BA11-4288-B3E0-AF525A00EA14}">
      <dgm:prSet phldrT="[Текст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pPr algn="ctr"/>
          <a:r>
            <a:rPr lang="ru-RU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Общий</a:t>
          </a:r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ru-RU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</a:t>
          </a:r>
        </a:p>
      </dgm:t>
    </dgm:pt>
    <dgm:pt modelId="{7C715171-20A8-4091-8728-6A8584FA0BB9}" type="parTrans" cxnId="{046428D0-07B5-49C3-ABB5-453D40C5E4C9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E9BBDBD1-EC29-4801-B8FF-158B3417B5C2}" type="sibTrans" cxnId="{046428D0-07B5-49C3-ABB5-453D40C5E4C9}">
      <dgm:prSet/>
      <dgm:spPr/>
      <dgm:t>
        <a:bodyPr/>
        <a:lstStyle/>
        <a:p>
          <a:endParaRPr lang="ru-RU"/>
        </a:p>
      </dgm:t>
    </dgm:pt>
    <dgm:pt modelId="{8B67965D-FEBF-4334-B94F-5C842E2CE8EF}">
      <dgm:prSet phldrT="[Текст]"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r>
            <a:rPr lang="ru-RU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Архив</a:t>
          </a:r>
        </a:p>
      </dgm:t>
    </dgm:pt>
    <dgm:pt modelId="{D15383FF-E519-4A6C-9781-7B36A3676105}" type="parTrans" cxnId="{E61E5FBA-864D-48B0-9175-EC4E78A9F27E}">
      <dgm:prSet/>
      <dgm:spPr>
        <a:ln>
          <a:solidFill>
            <a:schemeClr val="tx1"/>
          </a:solidFill>
        </a:ln>
      </dgm:spPr>
      <dgm:t>
        <a:bodyPr/>
        <a:lstStyle/>
        <a:p>
          <a:endParaRPr lang="ru-RU"/>
        </a:p>
      </dgm:t>
    </dgm:pt>
    <dgm:pt modelId="{D8A176C7-2412-43D1-8388-8B43E23C8CFD}" type="sibTrans" cxnId="{E61E5FBA-864D-48B0-9175-EC4E78A9F27E}">
      <dgm:prSet/>
      <dgm:spPr/>
      <dgm:t>
        <a:bodyPr/>
        <a:lstStyle/>
        <a:p>
          <a:endParaRPr lang="ru-RU"/>
        </a:p>
      </dgm:t>
    </dgm:pt>
    <dgm:pt modelId="{04835B7E-D9C0-4D5C-9DD8-3029D24FB252}" type="pres">
      <dgm:prSet presAssocID="{3A8DF4B8-20FB-4D79-B44E-319EE4A5AC52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3EBCD8E0-3F99-422C-84DB-EECEA0CDBA4E}" type="pres">
      <dgm:prSet presAssocID="{129BEE2A-A52B-4818-849C-5C4C1EE6C8B5}" presName="hierRoot1" presStyleCnt="0">
        <dgm:presLayoutVars>
          <dgm:hierBranch val="init"/>
        </dgm:presLayoutVars>
      </dgm:prSet>
      <dgm:spPr/>
    </dgm:pt>
    <dgm:pt modelId="{186B2A1B-3673-4CDC-A629-6DF451DD2E55}" type="pres">
      <dgm:prSet presAssocID="{129BEE2A-A52B-4818-849C-5C4C1EE6C8B5}" presName="rootComposite1" presStyleCnt="0"/>
      <dgm:spPr/>
    </dgm:pt>
    <dgm:pt modelId="{6D454850-C4F0-4348-9FA7-1C573F6BE014}" type="pres">
      <dgm:prSet presAssocID="{129BEE2A-A52B-4818-849C-5C4C1EE6C8B5}" presName="rootText1" presStyleLbl="node0" presStyleIdx="0" presStyleCnt="1">
        <dgm:presLayoutVars>
          <dgm:chPref val="3"/>
        </dgm:presLayoutVars>
      </dgm:prSet>
      <dgm:spPr/>
    </dgm:pt>
    <dgm:pt modelId="{C50844E7-9354-40B9-A3B7-12D632180490}" type="pres">
      <dgm:prSet presAssocID="{129BEE2A-A52B-4818-849C-5C4C1EE6C8B5}" presName="rootConnector1" presStyleLbl="node1" presStyleIdx="0" presStyleCnt="0"/>
      <dgm:spPr/>
    </dgm:pt>
    <dgm:pt modelId="{FAE940C3-0D98-4106-ACFB-A4C0718C94A7}" type="pres">
      <dgm:prSet presAssocID="{129BEE2A-A52B-4818-849C-5C4C1EE6C8B5}" presName="hierChild2" presStyleCnt="0"/>
      <dgm:spPr/>
    </dgm:pt>
    <dgm:pt modelId="{F92AA2A0-5E5E-4312-8E61-878541427689}" type="pres">
      <dgm:prSet presAssocID="{AA21B9D6-28EB-49BC-A79D-04E72EEA97EA}" presName="Name37" presStyleLbl="parChTrans1D2" presStyleIdx="0" presStyleCnt="3"/>
      <dgm:spPr/>
    </dgm:pt>
    <dgm:pt modelId="{EB5FB14D-B558-4E86-8A8C-8A2E5A67B703}" type="pres">
      <dgm:prSet presAssocID="{4E91FFFB-6A2D-4BAA-9739-3609C8728BB9}" presName="hierRoot2" presStyleCnt="0">
        <dgm:presLayoutVars>
          <dgm:hierBranch val="init"/>
        </dgm:presLayoutVars>
      </dgm:prSet>
      <dgm:spPr/>
    </dgm:pt>
    <dgm:pt modelId="{496A5266-3BDF-42C3-A91C-8FF3E8E2FCA7}" type="pres">
      <dgm:prSet presAssocID="{4E91FFFB-6A2D-4BAA-9739-3609C8728BB9}" presName="rootComposite" presStyleCnt="0"/>
      <dgm:spPr/>
    </dgm:pt>
    <dgm:pt modelId="{8B098627-C39E-4633-8323-74EE642651EB}" type="pres">
      <dgm:prSet presAssocID="{4E91FFFB-6A2D-4BAA-9739-3609C8728BB9}" presName="rootText" presStyleLbl="node2" presStyleIdx="0" presStyleCnt="3">
        <dgm:presLayoutVars>
          <dgm:chPref val="3"/>
        </dgm:presLayoutVars>
      </dgm:prSet>
      <dgm:spPr/>
    </dgm:pt>
    <dgm:pt modelId="{BD6B3EBA-A666-4D99-8876-262DEBDC8EC6}" type="pres">
      <dgm:prSet presAssocID="{4E91FFFB-6A2D-4BAA-9739-3609C8728BB9}" presName="rootConnector" presStyleLbl="node2" presStyleIdx="0" presStyleCnt="3"/>
      <dgm:spPr/>
    </dgm:pt>
    <dgm:pt modelId="{8D1A2713-FA84-4E55-B671-D8079239645E}" type="pres">
      <dgm:prSet presAssocID="{4E91FFFB-6A2D-4BAA-9739-3609C8728BB9}" presName="hierChild4" presStyleCnt="0"/>
      <dgm:spPr/>
    </dgm:pt>
    <dgm:pt modelId="{5809058D-5FA6-43D5-B32C-59D9D619BFF7}" type="pres">
      <dgm:prSet presAssocID="{4E91FFFB-6A2D-4BAA-9739-3609C8728BB9}" presName="hierChild5" presStyleCnt="0"/>
      <dgm:spPr/>
    </dgm:pt>
    <dgm:pt modelId="{0ACCF654-E351-43B8-A6FB-E768AF408E1F}" type="pres">
      <dgm:prSet presAssocID="{7C715171-20A8-4091-8728-6A8584FA0BB9}" presName="Name37" presStyleLbl="parChTrans1D2" presStyleIdx="1" presStyleCnt="3"/>
      <dgm:spPr/>
    </dgm:pt>
    <dgm:pt modelId="{8EB1BEE6-8250-4837-97F2-A46FC242E2DC}" type="pres">
      <dgm:prSet presAssocID="{DF8589C6-BA11-4288-B3E0-AF525A00EA14}" presName="hierRoot2" presStyleCnt="0">
        <dgm:presLayoutVars>
          <dgm:hierBranch val="init"/>
        </dgm:presLayoutVars>
      </dgm:prSet>
      <dgm:spPr/>
    </dgm:pt>
    <dgm:pt modelId="{03A0201F-EE11-4FE1-962E-D1C169C8625A}" type="pres">
      <dgm:prSet presAssocID="{DF8589C6-BA11-4288-B3E0-AF525A00EA14}" presName="rootComposite" presStyleCnt="0"/>
      <dgm:spPr/>
    </dgm:pt>
    <dgm:pt modelId="{64B51A63-F217-4811-ADA8-6495BEC55E8B}" type="pres">
      <dgm:prSet presAssocID="{DF8589C6-BA11-4288-B3E0-AF525A00EA14}" presName="rootText" presStyleLbl="node2" presStyleIdx="1" presStyleCnt="3">
        <dgm:presLayoutVars>
          <dgm:chPref val="3"/>
        </dgm:presLayoutVars>
      </dgm:prSet>
      <dgm:spPr/>
    </dgm:pt>
    <dgm:pt modelId="{29E52E6F-EEEF-4E0E-9919-5B69E368A68D}" type="pres">
      <dgm:prSet presAssocID="{DF8589C6-BA11-4288-B3E0-AF525A00EA14}" presName="rootConnector" presStyleLbl="node2" presStyleIdx="1" presStyleCnt="3"/>
      <dgm:spPr/>
    </dgm:pt>
    <dgm:pt modelId="{8FE574B3-8D0F-4B36-AC39-5E3D01578846}" type="pres">
      <dgm:prSet presAssocID="{DF8589C6-BA11-4288-B3E0-AF525A00EA14}" presName="hierChild4" presStyleCnt="0"/>
      <dgm:spPr/>
    </dgm:pt>
    <dgm:pt modelId="{77B0433F-7163-4A25-943A-B78C3532F3D3}" type="pres">
      <dgm:prSet presAssocID="{DF8589C6-BA11-4288-B3E0-AF525A00EA14}" presName="hierChild5" presStyleCnt="0"/>
      <dgm:spPr/>
    </dgm:pt>
    <dgm:pt modelId="{CCD74EA7-809D-4BB5-A083-B5B842C4C6E0}" type="pres">
      <dgm:prSet presAssocID="{D15383FF-E519-4A6C-9781-7B36A3676105}" presName="Name37" presStyleLbl="parChTrans1D2" presStyleIdx="2" presStyleCnt="3"/>
      <dgm:spPr/>
    </dgm:pt>
    <dgm:pt modelId="{0888DD01-2D84-4814-91BB-3539C78EAD80}" type="pres">
      <dgm:prSet presAssocID="{8B67965D-FEBF-4334-B94F-5C842E2CE8EF}" presName="hierRoot2" presStyleCnt="0">
        <dgm:presLayoutVars>
          <dgm:hierBranch val="init"/>
        </dgm:presLayoutVars>
      </dgm:prSet>
      <dgm:spPr/>
    </dgm:pt>
    <dgm:pt modelId="{125B4D65-BC37-4203-B1C1-EB840C8580C9}" type="pres">
      <dgm:prSet presAssocID="{8B67965D-FEBF-4334-B94F-5C842E2CE8EF}" presName="rootComposite" presStyleCnt="0"/>
      <dgm:spPr/>
    </dgm:pt>
    <dgm:pt modelId="{183D9D25-F971-4460-A6CD-2D2B47BC038E}" type="pres">
      <dgm:prSet presAssocID="{8B67965D-FEBF-4334-B94F-5C842E2CE8EF}" presName="rootText" presStyleLbl="node2" presStyleIdx="2" presStyleCnt="3">
        <dgm:presLayoutVars>
          <dgm:chPref val="3"/>
        </dgm:presLayoutVars>
      </dgm:prSet>
      <dgm:spPr/>
    </dgm:pt>
    <dgm:pt modelId="{C90D0905-8DA3-41B6-B514-157BA7EAA6BA}" type="pres">
      <dgm:prSet presAssocID="{8B67965D-FEBF-4334-B94F-5C842E2CE8EF}" presName="rootConnector" presStyleLbl="node2" presStyleIdx="2" presStyleCnt="3"/>
      <dgm:spPr/>
    </dgm:pt>
    <dgm:pt modelId="{75D75CE9-2313-4FAC-9422-2AEF0D2515F4}" type="pres">
      <dgm:prSet presAssocID="{8B67965D-FEBF-4334-B94F-5C842E2CE8EF}" presName="hierChild4" presStyleCnt="0"/>
      <dgm:spPr/>
    </dgm:pt>
    <dgm:pt modelId="{8961CBC6-3595-4FA0-A487-54FA0902226F}" type="pres">
      <dgm:prSet presAssocID="{8B67965D-FEBF-4334-B94F-5C842E2CE8EF}" presName="hierChild5" presStyleCnt="0"/>
      <dgm:spPr/>
    </dgm:pt>
    <dgm:pt modelId="{528E58B0-DC50-4459-9AA9-BB5ADE015E19}" type="pres">
      <dgm:prSet presAssocID="{129BEE2A-A52B-4818-849C-5C4C1EE6C8B5}" presName="hierChild3" presStyleCnt="0"/>
      <dgm:spPr/>
    </dgm:pt>
  </dgm:ptLst>
  <dgm:cxnLst>
    <dgm:cxn modelId="{A60EE31B-42F1-4BBA-A0F1-77024545E9E3}" type="presOf" srcId="{8B67965D-FEBF-4334-B94F-5C842E2CE8EF}" destId="{C90D0905-8DA3-41B6-B514-157BA7EAA6BA}" srcOrd="1" destOrd="0" presId="urn:microsoft.com/office/officeart/2005/8/layout/orgChart1"/>
    <dgm:cxn modelId="{285C3732-3577-4AB4-990E-BA85E6705E9C}" type="presOf" srcId="{AA21B9D6-28EB-49BC-A79D-04E72EEA97EA}" destId="{F92AA2A0-5E5E-4312-8E61-878541427689}" srcOrd="0" destOrd="0" presId="urn:microsoft.com/office/officeart/2005/8/layout/orgChart1"/>
    <dgm:cxn modelId="{DC82B638-270F-4DB3-A655-9751667D50A5}" srcId="{3A8DF4B8-20FB-4D79-B44E-319EE4A5AC52}" destId="{129BEE2A-A52B-4818-849C-5C4C1EE6C8B5}" srcOrd="0" destOrd="0" parTransId="{2F15957C-7E51-4D47-B598-98EA25268ECC}" sibTransId="{39B39A26-F270-4080-BA82-8CC358A7A63D}"/>
    <dgm:cxn modelId="{659CAD5C-DC1C-4A43-9A4A-3D75217E5C0F}" type="presOf" srcId="{DF8589C6-BA11-4288-B3E0-AF525A00EA14}" destId="{64B51A63-F217-4811-ADA8-6495BEC55E8B}" srcOrd="0" destOrd="0" presId="urn:microsoft.com/office/officeart/2005/8/layout/orgChart1"/>
    <dgm:cxn modelId="{FFB61368-A72A-460C-8106-D96FDCD81B1B}" type="presOf" srcId="{8B67965D-FEBF-4334-B94F-5C842E2CE8EF}" destId="{183D9D25-F971-4460-A6CD-2D2B47BC038E}" srcOrd="0" destOrd="0" presId="urn:microsoft.com/office/officeart/2005/8/layout/orgChart1"/>
    <dgm:cxn modelId="{68406F4C-36A8-4B90-855D-26D8A93186A9}" srcId="{129BEE2A-A52B-4818-849C-5C4C1EE6C8B5}" destId="{4E91FFFB-6A2D-4BAA-9739-3609C8728BB9}" srcOrd="0" destOrd="0" parTransId="{AA21B9D6-28EB-49BC-A79D-04E72EEA97EA}" sibTransId="{15B10A1F-0FE9-4928-B78D-DAA065D96D7C}"/>
    <dgm:cxn modelId="{E09C0A56-EC95-4AA0-8E8B-EB37618D9F6F}" type="presOf" srcId="{7C715171-20A8-4091-8728-6A8584FA0BB9}" destId="{0ACCF654-E351-43B8-A6FB-E768AF408E1F}" srcOrd="0" destOrd="0" presId="urn:microsoft.com/office/officeart/2005/8/layout/orgChart1"/>
    <dgm:cxn modelId="{09D20AA1-DDB9-4B63-A500-BD115D76F5CE}" type="presOf" srcId="{D15383FF-E519-4A6C-9781-7B36A3676105}" destId="{CCD74EA7-809D-4BB5-A083-B5B842C4C6E0}" srcOrd="0" destOrd="0" presId="urn:microsoft.com/office/officeart/2005/8/layout/orgChart1"/>
    <dgm:cxn modelId="{80DA62B5-73D7-4D83-A2EA-CE4AD641CA42}" type="presOf" srcId="{3A8DF4B8-20FB-4D79-B44E-319EE4A5AC52}" destId="{04835B7E-D9C0-4D5C-9DD8-3029D24FB252}" srcOrd="0" destOrd="0" presId="urn:microsoft.com/office/officeart/2005/8/layout/orgChart1"/>
    <dgm:cxn modelId="{F6F1E2B6-D120-40BF-AF4B-2CFC8C229AD9}" type="presOf" srcId="{129BEE2A-A52B-4818-849C-5C4C1EE6C8B5}" destId="{6D454850-C4F0-4348-9FA7-1C573F6BE014}" srcOrd="0" destOrd="0" presId="urn:microsoft.com/office/officeart/2005/8/layout/orgChart1"/>
    <dgm:cxn modelId="{E61E5FBA-864D-48B0-9175-EC4E78A9F27E}" srcId="{129BEE2A-A52B-4818-849C-5C4C1EE6C8B5}" destId="{8B67965D-FEBF-4334-B94F-5C842E2CE8EF}" srcOrd="2" destOrd="0" parTransId="{D15383FF-E519-4A6C-9781-7B36A3676105}" sibTransId="{D8A176C7-2412-43D1-8388-8B43E23C8CFD}"/>
    <dgm:cxn modelId="{1E7D56C1-D080-4862-AD16-B1C9C0009719}" type="presOf" srcId="{4E91FFFB-6A2D-4BAA-9739-3609C8728BB9}" destId="{8B098627-C39E-4633-8323-74EE642651EB}" srcOrd="0" destOrd="0" presId="urn:microsoft.com/office/officeart/2005/8/layout/orgChart1"/>
    <dgm:cxn modelId="{A93E48C2-F2C8-439E-8222-FC731C1125EA}" type="presOf" srcId="{4E91FFFB-6A2D-4BAA-9739-3609C8728BB9}" destId="{BD6B3EBA-A666-4D99-8876-262DEBDC8EC6}" srcOrd="1" destOrd="0" presId="urn:microsoft.com/office/officeart/2005/8/layout/orgChart1"/>
    <dgm:cxn modelId="{046428D0-07B5-49C3-ABB5-453D40C5E4C9}" srcId="{129BEE2A-A52B-4818-849C-5C4C1EE6C8B5}" destId="{DF8589C6-BA11-4288-B3E0-AF525A00EA14}" srcOrd="1" destOrd="0" parTransId="{7C715171-20A8-4091-8728-6A8584FA0BB9}" sibTransId="{E9BBDBD1-EC29-4801-B8FF-158B3417B5C2}"/>
    <dgm:cxn modelId="{504E0ED9-A49F-44F5-82DD-4C932EBBD396}" type="presOf" srcId="{DF8589C6-BA11-4288-B3E0-AF525A00EA14}" destId="{29E52E6F-EEEF-4E0E-9919-5B69E368A68D}" srcOrd="1" destOrd="0" presId="urn:microsoft.com/office/officeart/2005/8/layout/orgChart1"/>
    <dgm:cxn modelId="{5859B1DF-797B-45E7-8ADF-5A8F5CABA354}" type="presOf" srcId="{129BEE2A-A52B-4818-849C-5C4C1EE6C8B5}" destId="{C50844E7-9354-40B9-A3B7-12D632180490}" srcOrd="1" destOrd="0" presId="urn:microsoft.com/office/officeart/2005/8/layout/orgChart1"/>
    <dgm:cxn modelId="{EE3DBA22-5BB3-4137-8C89-D2DA9C87CC7E}" type="presParOf" srcId="{04835B7E-D9C0-4D5C-9DD8-3029D24FB252}" destId="{3EBCD8E0-3F99-422C-84DB-EECEA0CDBA4E}" srcOrd="0" destOrd="0" presId="urn:microsoft.com/office/officeart/2005/8/layout/orgChart1"/>
    <dgm:cxn modelId="{4A986443-A9EE-4CA7-8B96-99A6160D28DA}" type="presParOf" srcId="{3EBCD8E0-3F99-422C-84DB-EECEA0CDBA4E}" destId="{186B2A1B-3673-4CDC-A629-6DF451DD2E55}" srcOrd="0" destOrd="0" presId="urn:microsoft.com/office/officeart/2005/8/layout/orgChart1"/>
    <dgm:cxn modelId="{38841657-3A87-4E62-B466-4555348E511B}" type="presParOf" srcId="{186B2A1B-3673-4CDC-A629-6DF451DD2E55}" destId="{6D454850-C4F0-4348-9FA7-1C573F6BE014}" srcOrd="0" destOrd="0" presId="urn:microsoft.com/office/officeart/2005/8/layout/orgChart1"/>
    <dgm:cxn modelId="{7C84474D-1890-4799-BCC6-AE259C7785D9}" type="presParOf" srcId="{186B2A1B-3673-4CDC-A629-6DF451DD2E55}" destId="{C50844E7-9354-40B9-A3B7-12D632180490}" srcOrd="1" destOrd="0" presId="urn:microsoft.com/office/officeart/2005/8/layout/orgChart1"/>
    <dgm:cxn modelId="{F3A53CBA-47DF-4DB3-B1AE-427ED639B37D}" type="presParOf" srcId="{3EBCD8E0-3F99-422C-84DB-EECEA0CDBA4E}" destId="{FAE940C3-0D98-4106-ACFB-A4C0718C94A7}" srcOrd="1" destOrd="0" presId="urn:microsoft.com/office/officeart/2005/8/layout/orgChart1"/>
    <dgm:cxn modelId="{810F190E-2F9D-402D-A940-9876012292A4}" type="presParOf" srcId="{FAE940C3-0D98-4106-ACFB-A4C0718C94A7}" destId="{F92AA2A0-5E5E-4312-8E61-878541427689}" srcOrd="0" destOrd="0" presId="urn:microsoft.com/office/officeart/2005/8/layout/orgChart1"/>
    <dgm:cxn modelId="{9F2F4CF6-0EB7-42C9-93F1-8EA68FB6639C}" type="presParOf" srcId="{FAE940C3-0D98-4106-ACFB-A4C0718C94A7}" destId="{EB5FB14D-B558-4E86-8A8C-8A2E5A67B703}" srcOrd="1" destOrd="0" presId="urn:microsoft.com/office/officeart/2005/8/layout/orgChart1"/>
    <dgm:cxn modelId="{1D938B5A-7EEF-4418-8173-734779DDD9C5}" type="presParOf" srcId="{EB5FB14D-B558-4E86-8A8C-8A2E5A67B703}" destId="{496A5266-3BDF-42C3-A91C-8FF3E8E2FCA7}" srcOrd="0" destOrd="0" presId="urn:microsoft.com/office/officeart/2005/8/layout/orgChart1"/>
    <dgm:cxn modelId="{96806249-2AF5-499B-A7DA-65C48F6E9383}" type="presParOf" srcId="{496A5266-3BDF-42C3-A91C-8FF3E8E2FCA7}" destId="{8B098627-C39E-4633-8323-74EE642651EB}" srcOrd="0" destOrd="0" presId="urn:microsoft.com/office/officeart/2005/8/layout/orgChart1"/>
    <dgm:cxn modelId="{2D6C0F87-83F7-44C9-A109-9C0C3C84BE0E}" type="presParOf" srcId="{496A5266-3BDF-42C3-A91C-8FF3E8E2FCA7}" destId="{BD6B3EBA-A666-4D99-8876-262DEBDC8EC6}" srcOrd="1" destOrd="0" presId="urn:microsoft.com/office/officeart/2005/8/layout/orgChart1"/>
    <dgm:cxn modelId="{B4AC3764-A921-4A64-BCE0-56393A7FC8A7}" type="presParOf" srcId="{EB5FB14D-B558-4E86-8A8C-8A2E5A67B703}" destId="{8D1A2713-FA84-4E55-B671-D8079239645E}" srcOrd="1" destOrd="0" presId="urn:microsoft.com/office/officeart/2005/8/layout/orgChart1"/>
    <dgm:cxn modelId="{C32AB112-7984-4A77-B6A2-B87B1E10A849}" type="presParOf" srcId="{EB5FB14D-B558-4E86-8A8C-8A2E5A67B703}" destId="{5809058D-5FA6-43D5-B32C-59D9D619BFF7}" srcOrd="2" destOrd="0" presId="urn:microsoft.com/office/officeart/2005/8/layout/orgChart1"/>
    <dgm:cxn modelId="{797CCBA6-1EED-4C35-9D4E-8464DE38E347}" type="presParOf" srcId="{FAE940C3-0D98-4106-ACFB-A4C0718C94A7}" destId="{0ACCF654-E351-43B8-A6FB-E768AF408E1F}" srcOrd="2" destOrd="0" presId="urn:microsoft.com/office/officeart/2005/8/layout/orgChart1"/>
    <dgm:cxn modelId="{B1F4AAB0-DB1F-4F00-8FB3-C4A0808065C6}" type="presParOf" srcId="{FAE940C3-0D98-4106-ACFB-A4C0718C94A7}" destId="{8EB1BEE6-8250-4837-97F2-A46FC242E2DC}" srcOrd="3" destOrd="0" presId="urn:microsoft.com/office/officeart/2005/8/layout/orgChart1"/>
    <dgm:cxn modelId="{A2FF4C0A-363C-4667-8655-BFFDADD1F40D}" type="presParOf" srcId="{8EB1BEE6-8250-4837-97F2-A46FC242E2DC}" destId="{03A0201F-EE11-4FE1-962E-D1C169C8625A}" srcOrd="0" destOrd="0" presId="urn:microsoft.com/office/officeart/2005/8/layout/orgChart1"/>
    <dgm:cxn modelId="{DD916CD4-614B-4CE3-B718-690578CA556E}" type="presParOf" srcId="{03A0201F-EE11-4FE1-962E-D1C169C8625A}" destId="{64B51A63-F217-4811-ADA8-6495BEC55E8B}" srcOrd="0" destOrd="0" presId="urn:microsoft.com/office/officeart/2005/8/layout/orgChart1"/>
    <dgm:cxn modelId="{3E74D1CF-E561-48D6-A498-CC2CACA53694}" type="presParOf" srcId="{03A0201F-EE11-4FE1-962E-D1C169C8625A}" destId="{29E52E6F-EEEF-4E0E-9919-5B69E368A68D}" srcOrd="1" destOrd="0" presId="urn:microsoft.com/office/officeart/2005/8/layout/orgChart1"/>
    <dgm:cxn modelId="{4CE67195-66FC-4D1D-AC09-FE0E78D4E1C8}" type="presParOf" srcId="{8EB1BEE6-8250-4837-97F2-A46FC242E2DC}" destId="{8FE574B3-8D0F-4B36-AC39-5E3D01578846}" srcOrd="1" destOrd="0" presId="urn:microsoft.com/office/officeart/2005/8/layout/orgChart1"/>
    <dgm:cxn modelId="{84CA0D2C-AAEE-4CDD-A97F-C888B7390DBC}" type="presParOf" srcId="{8EB1BEE6-8250-4837-97F2-A46FC242E2DC}" destId="{77B0433F-7163-4A25-943A-B78C3532F3D3}" srcOrd="2" destOrd="0" presId="urn:microsoft.com/office/officeart/2005/8/layout/orgChart1"/>
    <dgm:cxn modelId="{AF43C671-9A4D-47A8-888A-A5FC19D9103E}" type="presParOf" srcId="{FAE940C3-0D98-4106-ACFB-A4C0718C94A7}" destId="{CCD74EA7-809D-4BB5-A083-B5B842C4C6E0}" srcOrd="4" destOrd="0" presId="urn:microsoft.com/office/officeart/2005/8/layout/orgChart1"/>
    <dgm:cxn modelId="{8B49E137-2980-4274-B219-362FC6B6EF87}" type="presParOf" srcId="{FAE940C3-0D98-4106-ACFB-A4C0718C94A7}" destId="{0888DD01-2D84-4814-91BB-3539C78EAD80}" srcOrd="5" destOrd="0" presId="urn:microsoft.com/office/officeart/2005/8/layout/orgChart1"/>
    <dgm:cxn modelId="{962C762E-A192-4913-B48A-60AEA4ACAC31}" type="presParOf" srcId="{0888DD01-2D84-4814-91BB-3539C78EAD80}" destId="{125B4D65-BC37-4203-B1C1-EB840C8580C9}" srcOrd="0" destOrd="0" presId="urn:microsoft.com/office/officeart/2005/8/layout/orgChart1"/>
    <dgm:cxn modelId="{D2A5F16C-BFEB-44EA-BCB6-8497702B8C7F}" type="presParOf" srcId="{125B4D65-BC37-4203-B1C1-EB840C8580C9}" destId="{183D9D25-F971-4460-A6CD-2D2B47BC038E}" srcOrd="0" destOrd="0" presId="urn:microsoft.com/office/officeart/2005/8/layout/orgChart1"/>
    <dgm:cxn modelId="{1100FD2F-40F4-4A3B-BEE8-96A4FFA0C387}" type="presParOf" srcId="{125B4D65-BC37-4203-B1C1-EB840C8580C9}" destId="{C90D0905-8DA3-41B6-B514-157BA7EAA6BA}" srcOrd="1" destOrd="0" presId="urn:microsoft.com/office/officeart/2005/8/layout/orgChart1"/>
    <dgm:cxn modelId="{D693EA96-4BA4-4C36-BD7C-1BEADC0CA2A2}" type="presParOf" srcId="{0888DD01-2D84-4814-91BB-3539C78EAD80}" destId="{75D75CE9-2313-4FAC-9422-2AEF0D2515F4}" srcOrd="1" destOrd="0" presId="urn:microsoft.com/office/officeart/2005/8/layout/orgChart1"/>
    <dgm:cxn modelId="{3D87CCFF-5709-4CE5-A03D-D17C488D2BAC}" type="presParOf" srcId="{0888DD01-2D84-4814-91BB-3539C78EAD80}" destId="{8961CBC6-3595-4FA0-A487-54FA0902226F}" srcOrd="2" destOrd="0" presId="urn:microsoft.com/office/officeart/2005/8/layout/orgChart1"/>
    <dgm:cxn modelId="{5445CAFB-EF70-4E14-AAA5-472A32490013}" type="presParOf" srcId="{3EBCD8E0-3F99-422C-84DB-EECEA0CDBA4E}" destId="{528E58B0-DC50-4459-9AA9-BB5ADE015E19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55512052-E8AE-44BE-9363-5E9D6597BCF9}" type="doc">
      <dgm:prSet loTypeId="urn:microsoft.com/office/officeart/2005/8/layout/list1" loCatId="list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endParaRPr lang="ru-RU"/>
        </a:p>
      </dgm:t>
    </dgm:pt>
    <dgm:pt modelId="{D3B21D08-E207-4BC3-AB86-F3A6AC5265D3}">
      <dgm:prSet phldrT="[Текст]" custT="1"/>
      <dgm:spPr/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400" b="0" i="0">
              <a:solidFill>
                <a:sysClr val="windowText" lastClr="000000"/>
              </a:solidFill>
            </a:rPr>
            <a:t>Получать от структурных подразделений университета документы, необходимые для оформления приема, перевода, командирования, отпуска и увольнения работников</a:t>
          </a:r>
          <a:endParaRPr lang="ru-RU" sz="1400">
            <a:solidFill>
              <a:sysClr val="windowText" lastClr="000000"/>
            </a:solidFill>
          </a:endParaRPr>
        </a:p>
      </dgm:t>
    </dgm:pt>
    <dgm:pt modelId="{919092E5-A63B-4D1E-8BDB-5F59689928A0}" type="parTrans" cxnId="{F7B0F30D-8873-46E0-A9B3-0A373994DAFC}">
      <dgm:prSet/>
      <dgm:spPr/>
      <dgm:t>
        <a:bodyPr/>
        <a:lstStyle/>
        <a:p>
          <a:endParaRPr lang="ru-RU"/>
        </a:p>
      </dgm:t>
    </dgm:pt>
    <dgm:pt modelId="{1DCA4FA9-A57B-43F4-9A4B-1E51CF8BAFB1}" type="sibTrans" cxnId="{F7B0F30D-8873-46E0-A9B3-0A373994DAFC}">
      <dgm:prSet/>
      <dgm:spPr/>
      <dgm:t>
        <a:bodyPr/>
        <a:lstStyle/>
        <a:p>
          <a:endParaRPr lang="ru-RU"/>
        </a:p>
      </dgm:t>
    </dgm:pt>
    <dgm:pt modelId="{BFECE2E2-39F9-4BC7-8E16-A590ADADBDBF}">
      <dgm:prSet phldrT="[Текст]" custT="1"/>
      <dgm:spPr/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400" b="0" i="0">
              <a:solidFill>
                <a:sysClr val="windowText" lastClr="000000"/>
              </a:solidFill>
            </a:rPr>
            <a:t>Контролировать в структурных подразделениях университета соблюдение в отношении работников трудового законодательства</a:t>
          </a:r>
          <a:endParaRPr lang="ru-RU" sz="1400">
            <a:solidFill>
              <a:sysClr val="windowText" lastClr="000000"/>
            </a:solidFill>
          </a:endParaRPr>
        </a:p>
      </dgm:t>
    </dgm:pt>
    <dgm:pt modelId="{1C2BAC1B-3E20-49F0-9753-7CADED9A098A}" type="parTrans" cxnId="{DA7BBD90-F6E8-417A-9EF0-83A7601C92F8}">
      <dgm:prSet/>
      <dgm:spPr/>
      <dgm:t>
        <a:bodyPr/>
        <a:lstStyle/>
        <a:p>
          <a:endParaRPr lang="ru-RU"/>
        </a:p>
      </dgm:t>
    </dgm:pt>
    <dgm:pt modelId="{A920A178-4B3B-49BE-8288-302EB72B8CF2}" type="sibTrans" cxnId="{DA7BBD90-F6E8-417A-9EF0-83A7601C92F8}">
      <dgm:prSet/>
      <dgm:spPr/>
      <dgm:t>
        <a:bodyPr/>
        <a:lstStyle/>
        <a:p>
          <a:endParaRPr lang="ru-RU"/>
        </a:p>
      </dgm:t>
    </dgm:pt>
    <dgm:pt modelId="{37A1CDDC-01C5-40F4-817E-E8EFE68FA30C}">
      <dgm:prSet phldrT="[Текст]" custT="1"/>
      <dgm:spPr/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400" b="0" i="0">
              <a:solidFill>
                <a:sysClr val="windowText" lastClr="000000"/>
              </a:solidFill>
            </a:rPr>
            <a:t>Вносить предложения руководству университета по совершенствованию работы с кадрами</a:t>
          </a:r>
          <a:endParaRPr lang="ru-RU" sz="1400">
            <a:solidFill>
              <a:sysClr val="windowText" lastClr="000000"/>
            </a:solidFill>
          </a:endParaRPr>
        </a:p>
      </dgm:t>
    </dgm:pt>
    <dgm:pt modelId="{2392853D-99FE-4618-929D-4A66D1D569A2}" type="parTrans" cxnId="{793BAF47-785C-414F-80A6-C40153AE389D}">
      <dgm:prSet/>
      <dgm:spPr/>
      <dgm:t>
        <a:bodyPr/>
        <a:lstStyle/>
        <a:p>
          <a:endParaRPr lang="ru-RU"/>
        </a:p>
      </dgm:t>
    </dgm:pt>
    <dgm:pt modelId="{650C26EE-D35C-4050-A0D2-E94C7F1D85D6}" type="sibTrans" cxnId="{793BAF47-785C-414F-80A6-C40153AE389D}">
      <dgm:prSet/>
      <dgm:spPr/>
      <dgm:t>
        <a:bodyPr/>
        <a:lstStyle/>
        <a:p>
          <a:endParaRPr lang="ru-RU"/>
        </a:p>
      </dgm:t>
    </dgm:pt>
    <dgm:pt modelId="{4AF33333-F943-4A30-A4F9-380C935E62E2}">
      <dgm:prSet custT="1"/>
      <dgm:spPr/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ru-RU" sz="1400" b="0" i="0">
              <a:solidFill>
                <a:sysClr val="windowText" lastClr="000000"/>
              </a:solidFill>
            </a:rPr>
            <a:t>Участвовать в совещаниях, проводимых университетом, по вопросам, отнесенным к компетенции отдела</a:t>
          </a:r>
          <a:endParaRPr lang="ru-RU" sz="1400" baseline="0">
            <a:solidFill>
              <a:sysClr val="windowText" lastClr="000000"/>
            </a:solidFill>
          </a:endParaRPr>
        </a:p>
      </dgm:t>
    </dgm:pt>
    <dgm:pt modelId="{26BEB56A-BBC5-4F39-9531-65307A36FE60}" type="parTrans" cxnId="{259E9E10-C475-477A-B3BD-F868AA21260E}">
      <dgm:prSet/>
      <dgm:spPr/>
      <dgm:t>
        <a:bodyPr/>
        <a:lstStyle/>
        <a:p>
          <a:endParaRPr lang="ru-RU"/>
        </a:p>
      </dgm:t>
    </dgm:pt>
    <dgm:pt modelId="{639AEAB3-FE7D-4205-BFD5-284EF32D420B}" type="sibTrans" cxnId="{259E9E10-C475-477A-B3BD-F868AA21260E}">
      <dgm:prSet/>
      <dgm:spPr/>
      <dgm:t>
        <a:bodyPr/>
        <a:lstStyle/>
        <a:p>
          <a:endParaRPr lang="ru-RU"/>
        </a:p>
      </dgm:t>
    </dgm:pt>
    <dgm:pt modelId="{3BA40EA5-7E81-4C89-988E-ABEF790560CB}" type="pres">
      <dgm:prSet presAssocID="{55512052-E8AE-44BE-9363-5E9D6597BCF9}" presName="linear" presStyleCnt="0">
        <dgm:presLayoutVars>
          <dgm:dir/>
          <dgm:animLvl val="lvl"/>
          <dgm:resizeHandles val="exact"/>
        </dgm:presLayoutVars>
      </dgm:prSet>
      <dgm:spPr/>
    </dgm:pt>
    <dgm:pt modelId="{0C3BBA9B-7030-465E-880C-484AAE27B9E6}" type="pres">
      <dgm:prSet presAssocID="{D3B21D08-E207-4BC3-AB86-F3A6AC5265D3}" presName="parentLin" presStyleCnt="0"/>
      <dgm:spPr/>
    </dgm:pt>
    <dgm:pt modelId="{3BAA90D5-6688-4784-B72F-FDEA5504B929}" type="pres">
      <dgm:prSet presAssocID="{D3B21D08-E207-4BC3-AB86-F3A6AC5265D3}" presName="parentLeftMargin" presStyleLbl="node1" presStyleIdx="0" presStyleCnt="4"/>
      <dgm:spPr/>
    </dgm:pt>
    <dgm:pt modelId="{6EE8A1C7-0A29-4266-AC04-ED4297F4B020}" type="pres">
      <dgm:prSet presAssocID="{D3B21D08-E207-4BC3-AB86-F3A6AC5265D3}" presName="parentText" presStyleLbl="node1" presStyleIdx="0" presStyleCnt="4" custScaleX="142857" custScaleY="129367">
        <dgm:presLayoutVars>
          <dgm:chMax val="0"/>
          <dgm:bulletEnabled val="1"/>
        </dgm:presLayoutVars>
      </dgm:prSet>
      <dgm:spPr/>
    </dgm:pt>
    <dgm:pt modelId="{BFE96B0E-B37A-4924-9298-688F05C87827}" type="pres">
      <dgm:prSet presAssocID="{D3B21D08-E207-4BC3-AB86-F3A6AC5265D3}" presName="negativeSpace" presStyleCnt="0"/>
      <dgm:spPr/>
    </dgm:pt>
    <dgm:pt modelId="{C2FDB89D-D5F0-45CA-9FD0-FA2B3580B99C}" type="pres">
      <dgm:prSet presAssocID="{D3B21D08-E207-4BC3-AB86-F3A6AC5265D3}" presName="childText" presStyleLbl="conFgAcc1" presStyleIdx="0" presStyleCnt="4">
        <dgm:presLayoutVars>
          <dgm:bulletEnabled val="1"/>
        </dgm:presLayoutVars>
      </dgm:prSet>
      <dgm:spPr/>
    </dgm:pt>
    <dgm:pt modelId="{E57D6B6B-3503-4685-BDC6-AABDDDA1AC4E}" type="pres">
      <dgm:prSet presAssocID="{1DCA4FA9-A57B-43F4-9A4B-1E51CF8BAFB1}" presName="spaceBetweenRectangles" presStyleCnt="0"/>
      <dgm:spPr/>
    </dgm:pt>
    <dgm:pt modelId="{3546FB62-39B2-462B-96E0-D7B7E092A9B3}" type="pres">
      <dgm:prSet presAssocID="{BFECE2E2-39F9-4BC7-8E16-A590ADADBDBF}" presName="parentLin" presStyleCnt="0"/>
      <dgm:spPr/>
    </dgm:pt>
    <dgm:pt modelId="{58B77A63-5DBB-452C-B370-AC20EF520D5A}" type="pres">
      <dgm:prSet presAssocID="{BFECE2E2-39F9-4BC7-8E16-A590ADADBDBF}" presName="parentLeftMargin" presStyleLbl="node1" presStyleIdx="0" presStyleCnt="4"/>
      <dgm:spPr/>
    </dgm:pt>
    <dgm:pt modelId="{F64CD62C-D47A-4DCD-AF30-1E0815D2E8AA}" type="pres">
      <dgm:prSet presAssocID="{BFECE2E2-39F9-4BC7-8E16-A590ADADBDBF}" presName="parentText" presStyleLbl="node1" presStyleIdx="1" presStyleCnt="4" custScaleX="142857" custScaleY="129197">
        <dgm:presLayoutVars>
          <dgm:chMax val="0"/>
          <dgm:bulletEnabled val="1"/>
        </dgm:presLayoutVars>
      </dgm:prSet>
      <dgm:spPr/>
    </dgm:pt>
    <dgm:pt modelId="{330E2558-BD73-4184-B56C-E5816233AE8C}" type="pres">
      <dgm:prSet presAssocID="{BFECE2E2-39F9-4BC7-8E16-A590ADADBDBF}" presName="negativeSpace" presStyleCnt="0"/>
      <dgm:spPr/>
    </dgm:pt>
    <dgm:pt modelId="{05EECFFD-9D22-4C5A-9F15-5633B13D88A3}" type="pres">
      <dgm:prSet presAssocID="{BFECE2E2-39F9-4BC7-8E16-A590ADADBDBF}" presName="childText" presStyleLbl="conFgAcc1" presStyleIdx="1" presStyleCnt="4">
        <dgm:presLayoutVars>
          <dgm:bulletEnabled val="1"/>
        </dgm:presLayoutVars>
      </dgm:prSet>
      <dgm:spPr/>
    </dgm:pt>
    <dgm:pt modelId="{90B98D6A-9CE8-4541-89B9-067C797F2314}" type="pres">
      <dgm:prSet presAssocID="{A920A178-4B3B-49BE-8288-302EB72B8CF2}" presName="spaceBetweenRectangles" presStyleCnt="0"/>
      <dgm:spPr/>
    </dgm:pt>
    <dgm:pt modelId="{D69D016F-71E2-4864-B335-846A6A1E14E7}" type="pres">
      <dgm:prSet presAssocID="{37A1CDDC-01C5-40F4-817E-E8EFE68FA30C}" presName="parentLin" presStyleCnt="0"/>
      <dgm:spPr/>
    </dgm:pt>
    <dgm:pt modelId="{9716C53B-180F-4B86-AD3B-B4E6CA94F8FB}" type="pres">
      <dgm:prSet presAssocID="{37A1CDDC-01C5-40F4-817E-E8EFE68FA30C}" presName="parentLeftMargin" presStyleLbl="node1" presStyleIdx="1" presStyleCnt="4"/>
      <dgm:spPr/>
    </dgm:pt>
    <dgm:pt modelId="{7430F7DB-5377-4774-9CB6-931E8B0FD5D8}" type="pres">
      <dgm:prSet presAssocID="{37A1CDDC-01C5-40F4-817E-E8EFE68FA30C}" presName="parentText" presStyleLbl="node1" presStyleIdx="2" presStyleCnt="4" custScaleX="142857" custScaleY="132480">
        <dgm:presLayoutVars>
          <dgm:chMax val="0"/>
          <dgm:bulletEnabled val="1"/>
        </dgm:presLayoutVars>
      </dgm:prSet>
      <dgm:spPr/>
    </dgm:pt>
    <dgm:pt modelId="{0A087653-E7AB-4D47-98E7-4DE3E3256FBB}" type="pres">
      <dgm:prSet presAssocID="{37A1CDDC-01C5-40F4-817E-E8EFE68FA30C}" presName="negativeSpace" presStyleCnt="0"/>
      <dgm:spPr/>
    </dgm:pt>
    <dgm:pt modelId="{6D804423-8EFD-49E3-AE51-BE9655C58170}" type="pres">
      <dgm:prSet presAssocID="{37A1CDDC-01C5-40F4-817E-E8EFE68FA30C}" presName="childText" presStyleLbl="conFgAcc1" presStyleIdx="2" presStyleCnt="4">
        <dgm:presLayoutVars>
          <dgm:bulletEnabled val="1"/>
        </dgm:presLayoutVars>
      </dgm:prSet>
      <dgm:spPr/>
    </dgm:pt>
    <dgm:pt modelId="{1AFE28C9-E9BD-4FC0-BAC7-284E1D99B033}" type="pres">
      <dgm:prSet presAssocID="{650C26EE-D35C-4050-A0D2-E94C7F1D85D6}" presName="spaceBetweenRectangles" presStyleCnt="0"/>
      <dgm:spPr/>
    </dgm:pt>
    <dgm:pt modelId="{CE71B4E4-DD1E-47DA-A025-BC5F66C11C74}" type="pres">
      <dgm:prSet presAssocID="{4AF33333-F943-4A30-A4F9-380C935E62E2}" presName="parentLin" presStyleCnt="0"/>
      <dgm:spPr/>
    </dgm:pt>
    <dgm:pt modelId="{27A55CE4-AB14-4AFA-944F-3AD24AFF520D}" type="pres">
      <dgm:prSet presAssocID="{4AF33333-F943-4A30-A4F9-380C935E62E2}" presName="parentLeftMargin" presStyleLbl="node1" presStyleIdx="2" presStyleCnt="4"/>
      <dgm:spPr/>
    </dgm:pt>
    <dgm:pt modelId="{929FBFEE-6042-4256-AC51-9999930710E3}" type="pres">
      <dgm:prSet presAssocID="{4AF33333-F943-4A30-A4F9-380C935E62E2}" presName="parentText" presStyleLbl="node1" presStyleIdx="3" presStyleCnt="4" custScaleX="142857" custScaleY="131745">
        <dgm:presLayoutVars>
          <dgm:chMax val="0"/>
          <dgm:bulletEnabled val="1"/>
        </dgm:presLayoutVars>
      </dgm:prSet>
      <dgm:spPr/>
    </dgm:pt>
    <dgm:pt modelId="{86326401-C2DC-436F-A75E-8E601DD2E2E3}" type="pres">
      <dgm:prSet presAssocID="{4AF33333-F943-4A30-A4F9-380C935E62E2}" presName="negativeSpace" presStyleCnt="0"/>
      <dgm:spPr/>
    </dgm:pt>
    <dgm:pt modelId="{C27CF0E4-2252-4E2E-8E7A-FC1503A2485C}" type="pres">
      <dgm:prSet presAssocID="{4AF33333-F943-4A30-A4F9-380C935E62E2}" presName="childText" presStyleLbl="conFgAcc1" presStyleIdx="3" presStyleCnt="4">
        <dgm:presLayoutVars>
          <dgm:bulletEnabled val="1"/>
        </dgm:presLayoutVars>
      </dgm:prSet>
      <dgm:spPr/>
    </dgm:pt>
  </dgm:ptLst>
  <dgm:cxnLst>
    <dgm:cxn modelId="{D8092C03-1C88-44C1-8C80-DFCEBBDF3D59}" type="presOf" srcId="{D3B21D08-E207-4BC3-AB86-F3A6AC5265D3}" destId="{3BAA90D5-6688-4784-B72F-FDEA5504B929}" srcOrd="0" destOrd="0" presId="urn:microsoft.com/office/officeart/2005/8/layout/list1"/>
    <dgm:cxn modelId="{C2FA2B05-478B-4F01-AF16-98FB81C99DD0}" type="presOf" srcId="{4AF33333-F943-4A30-A4F9-380C935E62E2}" destId="{929FBFEE-6042-4256-AC51-9999930710E3}" srcOrd="1" destOrd="0" presId="urn:microsoft.com/office/officeart/2005/8/layout/list1"/>
    <dgm:cxn modelId="{F7B0F30D-8873-46E0-A9B3-0A373994DAFC}" srcId="{55512052-E8AE-44BE-9363-5E9D6597BCF9}" destId="{D3B21D08-E207-4BC3-AB86-F3A6AC5265D3}" srcOrd="0" destOrd="0" parTransId="{919092E5-A63B-4D1E-8BDB-5F59689928A0}" sibTransId="{1DCA4FA9-A57B-43F4-9A4B-1E51CF8BAFB1}"/>
    <dgm:cxn modelId="{A351340E-648C-41C5-9526-C848ACC72B3F}" type="presOf" srcId="{55512052-E8AE-44BE-9363-5E9D6597BCF9}" destId="{3BA40EA5-7E81-4C89-988E-ABEF790560CB}" srcOrd="0" destOrd="0" presId="urn:microsoft.com/office/officeart/2005/8/layout/list1"/>
    <dgm:cxn modelId="{259E9E10-C475-477A-B3BD-F868AA21260E}" srcId="{55512052-E8AE-44BE-9363-5E9D6597BCF9}" destId="{4AF33333-F943-4A30-A4F9-380C935E62E2}" srcOrd="3" destOrd="0" parTransId="{26BEB56A-BBC5-4F39-9531-65307A36FE60}" sibTransId="{639AEAB3-FE7D-4205-BFD5-284EF32D420B}"/>
    <dgm:cxn modelId="{D83AE02B-AB0F-4610-AF4E-1F69727145A8}" type="presOf" srcId="{37A1CDDC-01C5-40F4-817E-E8EFE68FA30C}" destId="{9716C53B-180F-4B86-AD3B-B4E6CA94F8FB}" srcOrd="0" destOrd="0" presId="urn:microsoft.com/office/officeart/2005/8/layout/list1"/>
    <dgm:cxn modelId="{793BAF47-785C-414F-80A6-C40153AE389D}" srcId="{55512052-E8AE-44BE-9363-5E9D6597BCF9}" destId="{37A1CDDC-01C5-40F4-817E-E8EFE68FA30C}" srcOrd="2" destOrd="0" parTransId="{2392853D-99FE-4618-929D-4A66D1D569A2}" sibTransId="{650C26EE-D35C-4050-A0D2-E94C7F1D85D6}"/>
    <dgm:cxn modelId="{CDEA808B-AB71-4A85-A382-59D2F3F718DF}" type="presOf" srcId="{BFECE2E2-39F9-4BC7-8E16-A590ADADBDBF}" destId="{58B77A63-5DBB-452C-B370-AC20EF520D5A}" srcOrd="0" destOrd="0" presId="urn:microsoft.com/office/officeart/2005/8/layout/list1"/>
    <dgm:cxn modelId="{DA7BBD90-F6E8-417A-9EF0-83A7601C92F8}" srcId="{55512052-E8AE-44BE-9363-5E9D6597BCF9}" destId="{BFECE2E2-39F9-4BC7-8E16-A590ADADBDBF}" srcOrd="1" destOrd="0" parTransId="{1C2BAC1B-3E20-49F0-9753-7CADED9A098A}" sibTransId="{A920A178-4B3B-49BE-8288-302EB72B8CF2}"/>
    <dgm:cxn modelId="{FB59EA9C-6768-42F6-A316-A45BC8540AF9}" type="presOf" srcId="{D3B21D08-E207-4BC3-AB86-F3A6AC5265D3}" destId="{6EE8A1C7-0A29-4266-AC04-ED4297F4B020}" srcOrd="1" destOrd="0" presId="urn:microsoft.com/office/officeart/2005/8/layout/list1"/>
    <dgm:cxn modelId="{0297D1CB-18C2-4808-A8E0-337D4CA1C5D3}" type="presOf" srcId="{37A1CDDC-01C5-40F4-817E-E8EFE68FA30C}" destId="{7430F7DB-5377-4774-9CB6-931E8B0FD5D8}" srcOrd="1" destOrd="0" presId="urn:microsoft.com/office/officeart/2005/8/layout/list1"/>
    <dgm:cxn modelId="{7509A5D6-4458-4BAE-A738-1D18D685AA7D}" type="presOf" srcId="{4AF33333-F943-4A30-A4F9-380C935E62E2}" destId="{27A55CE4-AB14-4AFA-944F-3AD24AFF520D}" srcOrd="0" destOrd="0" presId="urn:microsoft.com/office/officeart/2005/8/layout/list1"/>
    <dgm:cxn modelId="{7C769EEB-73B4-44B2-8EDD-76CC5E852D7C}" type="presOf" srcId="{BFECE2E2-39F9-4BC7-8E16-A590ADADBDBF}" destId="{F64CD62C-D47A-4DCD-AF30-1E0815D2E8AA}" srcOrd="1" destOrd="0" presId="urn:microsoft.com/office/officeart/2005/8/layout/list1"/>
    <dgm:cxn modelId="{06B69162-BB67-43F1-810E-38893A9EF78B}" type="presParOf" srcId="{3BA40EA5-7E81-4C89-988E-ABEF790560CB}" destId="{0C3BBA9B-7030-465E-880C-484AAE27B9E6}" srcOrd="0" destOrd="0" presId="urn:microsoft.com/office/officeart/2005/8/layout/list1"/>
    <dgm:cxn modelId="{7D12F6C7-107E-4FA8-9BA1-E9238D7FA0C1}" type="presParOf" srcId="{0C3BBA9B-7030-465E-880C-484AAE27B9E6}" destId="{3BAA90D5-6688-4784-B72F-FDEA5504B929}" srcOrd="0" destOrd="0" presId="urn:microsoft.com/office/officeart/2005/8/layout/list1"/>
    <dgm:cxn modelId="{23E74288-9CC9-4971-BC1F-089CBF2D9EBF}" type="presParOf" srcId="{0C3BBA9B-7030-465E-880C-484AAE27B9E6}" destId="{6EE8A1C7-0A29-4266-AC04-ED4297F4B020}" srcOrd="1" destOrd="0" presId="urn:microsoft.com/office/officeart/2005/8/layout/list1"/>
    <dgm:cxn modelId="{FAA6AAEA-BA3D-4748-90BE-0169FA4A2678}" type="presParOf" srcId="{3BA40EA5-7E81-4C89-988E-ABEF790560CB}" destId="{BFE96B0E-B37A-4924-9298-688F05C87827}" srcOrd="1" destOrd="0" presId="urn:microsoft.com/office/officeart/2005/8/layout/list1"/>
    <dgm:cxn modelId="{5563AACD-32B1-43CD-B184-D6959D883839}" type="presParOf" srcId="{3BA40EA5-7E81-4C89-988E-ABEF790560CB}" destId="{C2FDB89D-D5F0-45CA-9FD0-FA2B3580B99C}" srcOrd="2" destOrd="0" presId="urn:microsoft.com/office/officeart/2005/8/layout/list1"/>
    <dgm:cxn modelId="{AD4EF0BB-D8DC-4B6E-A696-EA972287A025}" type="presParOf" srcId="{3BA40EA5-7E81-4C89-988E-ABEF790560CB}" destId="{E57D6B6B-3503-4685-BDC6-AABDDDA1AC4E}" srcOrd="3" destOrd="0" presId="urn:microsoft.com/office/officeart/2005/8/layout/list1"/>
    <dgm:cxn modelId="{B382EFF0-AF71-46F2-8A4C-95770DC78D39}" type="presParOf" srcId="{3BA40EA5-7E81-4C89-988E-ABEF790560CB}" destId="{3546FB62-39B2-462B-96E0-D7B7E092A9B3}" srcOrd="4" destOrd="0" presId="urn:microsoft.com/office/officeart/2005/8/layout/list1"/>
    <dgm:cxn modelId="{BEEE01FE-631C-4336-96E0-DFB0002E54D4}" type="presParOf" srcId="{3546FB62-39B2-462B-96E0-D7B7E092A9B3}" destId="{58B77A63-5DBB-452C-B370-AC20EF520D5A}" srcOrd="0" destOrd="0" presId="urn:microsoft.com/office/officeart/2005/8/layout/list1"/>
    <dgm:cxn modelId="{22F22F65-3F28-4E38-8F51-8BA36112B07F}" type="presParOf" srcId="{3546FB62-39B2-462B-96E0-D7B7E092A9B3}" destId="{F64CD62C-D47A-4DCD-AF30-1E0815D2E8AA}" srcOrd="1" destOrd="0" presId="urn:microsoft.com/office/officeart/2005/8/layout/list1"/>
    <dgm:cxn modelId="{12EDF88F-8D22-4598-A533-E8B99768D5E8}" type="presParOf" srcId="{3BA40EA5-7E81-4C89-988E-ABEF790560CB}" destId="{330E2558-BD73-4184-B56C-E5816233AE8C}" srcOrd="5" destOrd="0" presId="urn:microsoft.com/office/officeart/2005/8/layout/list1"/>
    <dgm:cxn modelId="{36EA4030-BE57-4960-A83C-60820B11B772}" type="presParOf" srcId="{3BA40EA5-7E81-4C89-988E-ABEF790560CB}" destId="{05EECFFD-9D22-4C5A-9F15-5633B13D88A3}" srcOrd="6" destOrd="0" presId="urn:microsoft.com/office/officeart/2005/8/layout/list1"/>
    <dgm:cxn modelId="{2F6DBA6B-95CF-4553-9971-6881738E4201}" type="presParOf" srcId="{3BA40EA5-7E81-4C89-988E-ABEF790560CB}" destId="{90B98D6A-9CE8-4541-89B9-067C797F2314}" srcOrd="7" destOrd="0" presId="urn:microsoft.com/office/officeart/2005/8/layout/list1"/>
    <dgm:cxn modelId="{1A8DAD14-5D95-47ED-8FCE-9624E51B8A55}" type="presParOf" srcId="{3BA40EA5-7E81-4C89-988E-ABEF790560CB}" destId="{D69D016F-71E2-4864-B335-846A6A1E14E7}" srcOrd="8" destOrd="0" presId="urn:microsoft.com/office/officeart/2005/8/layout/list1"/>
    <dgm:cxn modelId="{D87F2137-9887-4BF1-B983-6D576C6AA077}" type="presParOf" srcId="{D69D016F-71E2-4864-B335-846A6A1E14E7}" destId="{9716C53B-180F-4B86-AD3B-B4E6CA94F8FB}" srcOrd="0" destOrd="0" presId="urn:microsoft.com/office/officeart/2005/8/layout/list1"/>
    <dgm:cxn modelId="{CBCC3A91-787A-4C42-B306-B7448BFFD3DB}" type="presParOf" srcId="{D69D016F-71E2-4864-B335-846A6A1E14E7}" destId="{7430F7DB-5377-4774-9CB6-931E8B0FD5D8}" srcOrd="1" destOrd="0" presId="urn:microsoft.com/office/officeart/2005/8/layout/list1"/>
    <dgm:cxn modelId="{DE00CCA4-7DF2-4DBA-B049-721B57904432}" type="presParOf" srcId="{3BA40EA5-7E81-4C89-988E-ABEF790560CB}" destId="{0A087653-E7AB-4D47-98E7-4DE3E3256FBB}" srcOrd="9" destOrd="0" presId="urn:microsoft.com/office/officeart/2005/8/layout/list1"/>
    <dgm:cxn modelId="{73665B3F-481C-4CD5-8966-50DFA2671B92}" type="presParOf" srcId="{3BA40EA5-7E81-4C89-988E-ABEF790560CB}" destId="{6D804423-8EFD-49E3-AE51-BE9655C58170}" srcOrd="10" destOrd="0" presId="urn:microsoft.com/office/officeart/2005/8/layout/list1"/>
    <dgm:cxn modelId="{B0497DC0-FEA0-43F0-9988-94ECBB3CB43E}" type="presParOf" srcId="{3BA40EA5-7E81-4C89-988E-ABEF790560CB}" destId="{1AFE28C9-E9BD-4FC0-BAC7-284E1D99B033}" srcOrd="11" destOrd="0" presId="urn:microsoft.com/office/officeart/2005/8/layout/list1"/>
    <dgm:cxn modelId="{F8189A5C-5F79-4C13-A189-84B8A06043C4}" type="presParOf" srcId="{3BA40EA5-7E81-4C89-988E-ABEF790560CB}" destId="{CE71B4E4-DD1E-47DA-A025-BC5F66C11C74}" srcOrd="12" destOrd="0" presId="urn:microsoft.com/office/officeart/2005/8/layout/list1"/>
    <dgm:cxn modelId="{F890D65D-D715-40F1-BC57-5E047EA0C1BE}" type="presParOf" srcId="{CE71B4E4-DD1E-47DA-A025-BC5F66C11C74}" destId="{27A55CE4-AB14-4AFA-944F-3AD24AFF520D}" srcOrd="0" destOrd="0" presId="urn:microsoft.com/office/officeart/2005/8/layout/list1"/>
    <dgm:cxn modelId="{1C531651-EFD6-4A35-94AA-5D76F90F97ED}" type="presParOf" srcId="{CE71B4E4-DD1E-47DA-A025-BC5F66C11C74}" destId="{929FBFEE-6042-4256-AC51-9999930710E3}" srcOrd="1" destOrd="0" presId="urn:microsoft.com/office/officeart/2005/8/layout/list1"/>
    <dgm:cxn modelId="{B05B882C-2893-4FC8-A53A-5DACF6991329}" type="presParOf" srcId="{3BA40EA5-7E81-4C89-988E-ABEF790560CB}" destId="{86326401-C2DC-436F-A75E-8E601DD2E2E3}" srcOrd="13" destOrd="0" presId="urn:microsoft.com/office/officeart/2005/8/layout/list1"/>
    <dgm:cxn modelId="{544A2641-113C-4B78-A48F-9B1793B3B54A}" type="presParOf" srcId="{3BA40EA5-7E81-4C89-988E-ABEF790560CB}" destId="{C27CF0E4-2252-4E2E-8E7A-FC1503A2485C}" srcOrd="14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894E72F-4A12-4904-AF96-97F338CA7DF3}">
      <dsp:nvSpPr>
        <dsp:cNvPr id="0" name=""/>
        <dsp:cNvSpPr/>
      </dsp:nvSpPr>
      <dsp:spPr>
        <a:xfrm>
          <a:off x="2743200" y="807769"/>
          <a:ext cx="2148491" cy="24858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292"/>
              </a:lnTo>
              <a:lnTo>
                <a:pt x="2148491" y="124292"/>
              </a:lnTo>
              <a:lnTo>
                <a:pt x="2148491" y="24858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70C6C3-E688-4675-B8FD-9618A6468A57}">
      <dsp:nvSpPr>
        <dsp:cNvPr id="0" name=""/>
        <dsp:cNvSpPr/>
      </dsp:nvSpPr>
      <dsp:spPr>
        <a:xfrm>
          <a:off x="2743200" y="807769"/>
          <a:ext cx="716163" cy="24858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292"/>
              </a:lnTo>
              <a:lnTo>
                <a:pt x="716163" y="124292"/>
              </a:lnTo>
              <a:lnTo>
                <a:pt x="716163" y="24858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E7BB59-0041-4FA0-9821-1C85C57FE606}">
      <dsp:nvSpPr>
        <dsp:cNvPr id="0" name=""/>
        <dsp:cNvSpPr/>
      </dsp:nvSpPr>
      <dsp:spPr>
        <a:xfrm>
          <a:off x="2027036" y="807769"/>
          <a:ext cx="716163" cy="248585"/>
        </a:xfrm>
        <a:custGeom>
          <a:avLst/>
          <a:gdLst/>
          <a:ahLst/>
          <a:cxnLst/>
          <a:rect l="0" t="0" r="0" b="0"/>
          <a:pathLst>
            <a:path>
              <a:moveTo>
                <a:pt x="716163" y="0"/>
              </a:moveTo>
              <a:lnTo>
                <a:pt x="716163" y="124292"/>
              </a:lnTo>
              <a:lnTo>
                <a:pt x="0" y="124292"/>
              </a:lnTo>
              <a:lnTo>
                <a:pt x="0" y="24858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4B74F3-7C5E-4BD8-99E1-BCF6CAD6CE37}">
      <dsp:nvSpPr>
        <dsp:cNvPr id="0" name=""/>
        <dsp:cNvSpPr/>
      </dsp:nvSpPr>
      <dsp:spPr>
        <a:xfrm>
          <a:off x="594708" y="807769"/>
          <a:ext cx="2148491" cy="248585"/>
        </a:xfrm>
        <a:custGeom>
          <a:avLst/>
          <a:gdLst/>
          <a:ahLst/>
          <a:cxnLst/>
          <a:rect l="0" t="0" r="0" b="0"/>
          <a:pathLst>
            <a:path>
              <a:moveTo>
                <a:pt x="2148491" y="0"/>
              </a:moveTo>
              <a:lnTo>
                <a:pt x="2148491" y="124292"/>
              </a:lnTo>
              <a:lnTo>
                <a:pt x="0" y="124292"/>
              </a:lnTo>
              <a:lnTo>
                <a:pt x="0" y="24858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C050B6-70B4-478D-AE58-5407C34A245F}">
      <dsp:nvSpPr>
        <dsp:cNvPr id="0" name=""/>
        <dsp:cNvSpPr/>
      </dsp:nvSpPr>
      <dsp:spPr>
        <a:xfrm>
          <a:off x="2151329" y="215898"/>
          <a:ext cx="1183741" cy="591870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Департамент экономики и финансов ВВГУ</a:t>
          </a:r>
        </a:p>
      </dsp:txBody>
      <dsp:txXfrm>
        <a:off x="2151329" y="215898"/>
        <a:ext cx="1183741" cy="591870"/>
      </dsp:txXfrm>
    </dsp:sp>
    <dsp:sp modelId="{550488F5-D7D3-4B76-A883-DB2843629559}">
      <dsp:nvSpPr>
        <dsp:cNvPr id="0" name=""/>
        <dsp:cNvSpPr/>
      </dsp:nvSpPr>
      <dsp:spPr>
        <a:xfrm>
          <a:off x="2837" y="1056355"/>
          <a:ext cx="1183741" cy="689896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закупок</a:t>
          </a:r>
        </a:p>
      </dsp:txBody>
      <dsp:txXfrm>
        <a:off x="2837" y="1056355"/>
        <a:ext cx="1183741" cy="689896"/>
      </dsp:txXfrm>
    </dsp:sp>
    <dsp:sp modelId="{1DDA4B21-CE5C-420D-B6F1-E3E4170BFAFD}">
      <dsp:nvSpPr>
        <dsp:cNvPr id="0" name=""/>
        <dsp:cNvSpPr/>
      </dsp:nvSpPr>
      <dsp:spPr>
        <a:xfrm>
          <a:off x="1435165" y="1056355"/>
          <a:ext cx="1183741" cy="689896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экономики и планирования</a:t>
          </a:r>
        </a:p>
      </dsp:txBody>
      <dsp:txXfrm>
        <a:off x="1435165" y="1056355"/>
        <a:ext cx="1183741" cy="689896"/>
      </dsp:txXfrm>
    </dsp:sp>
    <dsp:sp modelId="{486BBB4E-E6A2-45BB-A18D-732EF7DFD85F}">
      <dsp:nvSpPr>
        <dsp:cNvPr id="0" name=""/>
        <dsp:cNvSpPr/>
      </dsp:nvSpPr>
      <dsp:spPr>
        <a:xfrm>
          <a:off x="2867492" y="1056355"/>
          <a:ext cx="1183741" cy="689896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Служба документационного обеспечения управления</a:t>
          </a:r>
          <a:endParaRPr lang="ru-RU" sz="1200" kern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67492" y="1056355"/>
        <a:ext cx="1183741" cy="689896"/>
      </dsp:txXfrm>
    </dsp:sp>
    <dsp:sp modelId="{DF69A3C8-701E-46FD-B6ED-67FE896AAF93}">
      <dsp:nvSpPr>
        <dsp:cNvPr id="0" name=""/>
        <dsp:cNvSpPr/>
      </dsp:nvSpPr>
      <dsp:spPr>
        <a:xfrm>
          <a:off x="4299820" y="1056355"/>
          <a:ext cx="1183741" cy="677194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 по работе с персоналом</a:t>
          </a:r>
        </a:p>
      </dsp:txBody>
      <dsp:txXfrm>
        <a:off x="4299820" y="1056355"/>
        <a:ext cx="1183741" cy="67719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CD74EA7-809D-4BB5-A083-B5B842C4C6E0}">
      <dsp:nvSpPr>
        <dsp:cNvPr id="0" name=""/>
        <dsp:cNvSpPr/>
      </dsp:nvSpPr>
      <dsp:spPr>
        <a:xfrm>
          <a:off x="2605087" y="1073547"/>
          <a:ext cx="1843118" cy="31988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9940"/>
              </a:lnTo>
              <a:lnTo>
                <a:pt x="1843118" y="159940"/>
              </a:lnTo>
              <a:lnTo>
                <a:pt x="1843118" y="319880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ACCF654-E351-43B8-A6FB-E768AF408E1F}">
      <dsp:nvSpPr>
        <dsp:cNvPr id="0" name=""/>
        <dsp:cNvSpPr/>
      </dsp:nvSpPr>
      <dsp:spPr>
        <a:xfrm>
          <a:off x="2559367" y="1073547"/>
          <a:ext cx="91440" cy="31988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19880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2AA2A0-5E5E-4312-8E61-878541427689}">
      <dsp:nvSpPr>
        <dsp:cNvPr id="0" name=""/>
        <dsp:cNvSpPr/>
      </dsp:nvSpPr>
      <dsp:spPr>
        <a:xfrm>
          <a:off x="761969" y="1073547"/>
          <a:ext cx="1843118" cy="319880"/>
        </a:xfrm>
        <a:custGeom>
          <a:avLst/>
          <a:gdLst/>
          <a:ahLst/>
          <a:cxnLst/>
          <a:rect l="0" t="0" r="0" b="0"/>
          <a:pathLst>
            <a:path>
              <a:moveTo>
                <a:pt x="1843118" y="0"/>
              </a:moveTo>
              <a:lnTo>
                <a:pt x="1843118" y="159940"/>
              </a:lnTo>
              <a:lnTo>
                <a:pt x="0" y="159940"/>
              </a:lnTo>
              <a:lnTo>
                <a:pt x="0" y="319880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454850-C4F0-4348-9FA7-1C573F6BE014}">
      <dsp:nvSpPr>
        <dsp:cNvPr id="0" name=""/>
        <dsp:cNvSpPr/>
      </dsp:nvSpPr>
      <dsp:spPr>
        <a:xfrm>
          <a:off x="1843468" y="311928"/>
          <a:ext cx="1523238" cy="761619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Служба документационного обеспечения управления </a:t>
          </a:r>
        </a:p>
      </dsp:txBody>
      <dsp:txXfrm>
        <a:off x="1843468" y="311928"/>
        <a:ext cx="1523238" cy="761619"/>
      </dsp:txXfrm>
    </dsp:sp>
    <dsp:sp modelId="{8B098627-C39E-4633-8323-74EE642651EB}">
      <dsp:nvSpPr>
        <dsp:cNvPr id="0" name=""/>
        <dsp:cNvSpPr/>
      </dsp:nvSpPr>
      <dsp:spPr>
        <a:xfrm>
          <a:off x="349" y="1393427"/>
          <a:ext cx="1523238" cy="761619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Секретариат</a:t>
          </a:r>
          <a:r>
            <a:rPr lang="ru-RU" sz="2300" kern="1200"/>
            <a:t> </a:t>
          </a:r>
        </a:p>
      </dsp:txBody>
      <dsp:txXfrm>
        <a:off x="349" y="1393427"/>
        <a:ext cx="1523238" cy="761619"/>
      </dsp:txXfrm>
    </dsp:sp>
    <dsp:sp modelId="{64B51A63-F217-4811-ADA8-6495BEC55E8B}">
      <dsp:nvSpPr>
        <dsp:cNvPr id="0" name=""/>
        <dsp:cNvSpPr/>
      </dsp:nvSpPr>
      <dsp:spPr>
        <a:xfrm>
          <a:off x="1843468" y="1393427"/>
          <a:ext cx="1523238" cy="761619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Общий</a:t>
          </a: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ru-RU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отдел</a:t>
          </a:r>
        </a:p>
      </dsp:txBody>
      <dsp:txXfrm>
        <a:off x="1843468" y="1393427"/>
        <a:ext cx="1523238" cy="761619"/>
      </dsp:txXfrm>
    </dsp:sp>
    <dsp:sp modelId="{183D9D25-F971-4460-A6CD-2D2B47BC038E}">
      <dsp:nvSpPr>
        <dsp:cNvPr id="0" name=""/>
        <dsp:cNvSpPr/>
      </dsp:nvSpPr>
      <dsp:spPr>
        <a:xfrm>
          <a:off x="3686586" y="1393427"/>
          <a:ext cx="1523238" cy="761619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Архив</a:t>
          </a:r>
        </a:p>
      </dsp:txBody>
      <dsp:txXfrm>
        <a:off x="3686586" y="1393427"/>
        <a:ext cx="1523238" cy="761619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2FDB89D-D5F0-45CA-9FD0-FA2B3580B99C}">
      <dsp:nvSpPr>
        <dsp:cNvPr id="0" name=""/>
        <dsp:cNvSpPr/>
      </dsp:nvSpPr>
      <dsp:spPr>
        <a:xfrm>
          <a:off x="0" y="397417"/>
          <a:ext cx="5873750" cy="403200"/>
        </a:xfrm>
        <a:prstGeom prst="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EE8A1C7-0A29-4266-AC04-ED4297F4B020}">
      <dsp:nvSpPr>
        <dsp:cNvPr id="0" name=""/>
        <dsp:cNvSpPr/>
      </dsp:nvSpPr>
      <dsp:spPr>
        <a:xfrm>
          <a:off x="279634" y="22551"/>
          <a:ext cx="5592676" cy="611026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5410" tIns="0" rIns="155410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400" b="0" i="0" kern="1200">
              <a:solidFill>
                <a:sysClr val="windowText" lastClr="000000"/>
              </a:solidFill>
            </a:rPr>
            <a:t>Получать от структурных подразделений университета документы, необходимые для оформления приема, перевода, командирования, отпуска и увольнения работников</a:t>
          </a:r>
          <a:endParaRPr lang="ru-RU" sz="1400" kern="1200">
            <a:solidFill>
              <a:sysClr val="windowText" lastClr="000000"/>
            </a:solidFill>
          </a:endParaRPr>
        </a:p>
      </dsp:txBody>
      <dsp:txXfrm>
        <a:off x="309462" y="52379"/>
        <a:ext cx="5533020" cy="551370"/>
      </dsp:txXfrm>
    </dsp:sp>
    <dsp:sp modelId="{05EECFFD-9D22-4C5A-9F15-5633B13D88A3}">
      <dsp:nvSpPr>
        <dsp:cNvPr id="0" name=""/>
        <dsp:cNvSpPr/>
      </dsp:nvSpPr>
      <dsp:spPr>
        <a:xfrm>
          <a:off x="0" y="1261080"/>
          <a:ext cx="5873750" cy="403200"/>
        </a:xfrm>
        <a:prstGeom prst="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64CD62C-D47A-4DCD-AF30-1E0815D2E8AA}">
      <dsp:nvSpPr>
        <dsp:cNvPr id="0" name=""/>
        <dsp:cNvSpPr/>
      </dsp:nvSpPr>
      <dsp:spPr>
        <a:xfrm>
          <a:off x="279634" y="887017"/>
          <a:ext cx="5592676" cy="610223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5410" tIns="0" rIns="155410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400" b="0" i="0" kern="1200">
              <a:solidFill>
                <a:sysClr val="windowText" lastClr="000000"/>
              </a:solidFill>
            </a:rPr>
            <a:t>Контролировать в структурных подразделениях университета соблюдение в отношении работников трудового законодательства</a:t>
          </a:r>
          <a:endParaRPr lang="ru-RU" sz="1400" kern="1200">
            <a:solidFill>
              <a:sysClr val="windowText" lastClr="000000"/>
            </a:solidFill>
          </a:endParaRPr>
        </a:p>
      </dsp:txBody>
      <dsp:txXfrm>
        <a:off x="309423" y="916806"/>
        <a:ext cx="5533098" cy="550645"/>
      </dsp:txXfrm>
    </dsp:sp>
    <dsp:sp modelId="{6D804423-8EFD-49E3-AE51-BE9655C58170}">
      <dsp:nvSpPr>
        <dsp:cNvPr id="0" name=""/>
        <dsp:cNvSpPr/>
      </dsp:nvSpPr>
      <dsp:spPr>
        <a:xfrm>
          <a:off x="0" y="2140250"/>
          <a:ext cx="5873750" cy="403200"/>
        </a:xfrm>
        <a:prstGeom prst="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430F7DB-5377-4774-9CB6-931E8B0FD5D8}">
      <dsp:nvSpPr>
        <dsp:cNvPr id="0" name=""/>
        <dsp:cNvSpPr/>
      </dsp:nvSpPr>
      <dsp:spPr>
        <a:xfrm>
          <a:off x="279634" y="1750680"/>
          <a:ext cx="5592676" cy="625729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5410" tIns="0" rIns="155410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400" b="0" i="0" kern="1200">
              <a:solidFill>
                <a:sysClr val="windowText" lastClr="000000"/>
              </a:solidFill>
            </a:rPr>
            <a:t>Вносить предложения руководству университета по совершенствованию работы с кадрами</a:t>
          </a:r>
          <a:endParaRPr lang="ru-RU" sz="1400" kern="1200">
            <a:solidFill>
              <a:sysClr val="windowText" lastClr="000000"/>
            </a:solidFill>
          </a:endParaRPr>
        </a:p>
      </dsp:txBody>
      <dsp:txXfrm>
        <a:off x="310180" y="1781226"/>
        <a:ext cx="5531584" cy="564637"/>
      </dsp:txXfrm>
    </dsp:sp>
    <dsp:sp modelId="{C27CF0E4-2252-4E2E-8E7A-FC1503A2485C}">
      <dsp:nvSpPr>
        <dsp:cNvPr id="0" name=""/>
        <dsp:cNvSpPr/>
      </dsp:nvSpPr>
      <dsp:spPr>
        <a:xfrm>
          <a:off x="0" y="3015948"/>
          <a:ext cx="5873750" cy="403200"/>
        </a:xfrm>
        <a:prstGeom prst="rect">
          <a:avLst/>
        </a:prstGeom>
        <a:solidFill>
          <a:schemeClr val="dk2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29FBFEE-6042-4256-AC51-9999930710E3}">
      <dsp:nvSpPr>
        <dsp:cNvPr id="0" name=""/>
        <dsp:cNvSpPr/>
      </dsp:nvSpPr>
      <dsp:spPr>
        <a:xfrm>
          <a:off x="279634" y="2629850"/>
          <a:ext cx="5592676" cy="622257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5410" tIns="0" rIns="155410" bIns="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ru-RU" sz="1400" b="0" i="0" kern="1200">
              <a:solidFill>
                <a:sysClr val="windowText" lastClr="000000"/>
              </a:solidFill>
            </a:rPr>
            <a:t>Участвовать в совещаниях, проводимых университетом, по вопросам, отнесенным к компетенции отдела</a:t>
          </a:r>
          <a:endParaRPr lang="ru-RU" sz="1400" kern="1200" baseline="0">
            <a:solidFill>
              <a:sysClr val="windowText" lastClr="000000"/>
            </a:solidFill>
          </a:endParaRPr>
        </a:p>
      </dsp:txBody>
      <dsp:txXfrm>
        <a:off x="310010" y="2660226"/>
        <a:ext cx="5531924" cy="56150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C839D-A35F-41C5-8C9D-EA7DB35CB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20</Pages>
  <Words>4347</Words>
  <Characters>24779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Шацкая</dc:creator>
  <cp:keywords/>
  <dc:description/>
  <cp:lastModifiedBy>Анастасия Шацкая</cp:lastModifiedBy>
  <cp:revision>6</cp:revision>
  <dcterms:created xsi:type="dcterms:W3CDTF">2023-07-16T09:18:00Z</dcterms:created>
  <dcterms:modified xsi:type="dcterms:W3CDTF">2023-07-16T09:23:00Z</dcterms:modified>
</cp:coreProperties>
</file>