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1DE7" w:rsidRPr="00F11DE7" w:rsidRDefault="00F11DE7" w:rsidP="00F11DE7">
      <w:pPr>
        <w:suppressAutoHyphens/>
        <w:spacing w:after="0" w:line="240" w:lineRule="auto"/>
        <w:jc w:val="center"/>
        <w:rPr>
          <w:rFonts w:eastAsia="Times New Roman"/>
          <w:lang w:eastAsia="ar-SA"/>
        </w:rPr>
      </w:pPr>
      <w:r w:rsidRPr="00F11DE7">
        <w:rPr>
          <w:rFonts w:eastAsia="Times New Roman"/>
          <w:lang w:eastAsia="ar-SA"/>
        </w:rPr>
        <w:t>МИНИСТЕРСТВО НАУКИ И ВЫСШЕГО ОБРАЗОВАНИЯ        РОССИЙСКОЙ ФЕДЕРАЦИИ</w:t>
      </w:r>
    </w:p>
    <w:p w:rsidR="00F11DE7" w:rsidRPr="00F11DE7" w:rsidRDefault="00F11DE7" w:rsidP="00F11DE7">
      <w:pPr>
        <w:spacing w:before="120" w:after="0" w:line="240" w:lineRule="auto"/>
        <w:jc w:val="center"/>
        <w:rPr>
          <w:rFonts w:eastAsia="Times New Roman"/>
          <w:lang w:eastAsia="ru-RU"/>
        </w:rPr>
      </w:pPr>
      <w:r w:rsidRPr="00F11DE7">
        <w:rPr>
          <w:rFonts w:eastAsia="Times New Roman"/>
          <w:lang w:eastAsia="ru-RU"/>
        </w:rPr>
        <w:t xml:space="preserve">ВЛАДИВОСТОКСКИЙ ГОСУДАРСТВЕННЫЙ УНИВЕРСИТЕТ </w:t>
      </w:r>
    </w:p>
    <w:p w:rsidR="00F11DE7" w:rsidRPr="00F11DE7" w:rsidRDefault="00F11DE7" w:rsidP="00F11DE7">
      <w:pPr>
        <w:spacing w:before="120" w:after="0" w:line="240" w:lineRule="auto"/>
        <w:jc w:val="center"/>
        <w:rPr>
          <w:rFonts w:eastAsia="Times New Roman"/>
          <w:caps/>
          <w:szCs w:val="24"/>
          <w:lang w:eastAsia="ru-RU"/>
        </w:rPr>
      </w:pPr>
      <w:r w:rsidRPr="00F11DE7">
        <w:rPr>
          <w:rFonts w:eastAsia="Times New Roman"/>
          <w:caps/>
          <w:szCs w:val="24"/>
          <w:lang w:eastAsia="ru-RU"/>
        </w:rPr>
        <w:t xml:space="preserve">Институт международного бизнеса, </w:t>
      </w:r>
    </w:p>
    <w:p w:rsidR="00F11DE7" w:rsidRPr="00F11DE7" w:rsidRDefault="00F11DE7" w:rsidP="00F11DE7">
      <w:pPr>
        <w:spacing w:after="0" w:line="240" w:lineRule="auto"/>
        <w:jc w:val="center"/>
        <w:rPr>
          <w:rFonts w:eastAsia="Times New Roman"/>
          <w:caps/>
          <w:szCs w:val="24"/>
          <w:lang w:eastAsia="ru-RU"/>
        </w:rPr>
      </w:pPr>
      <w:r w:rsidRPr="00F11DE7">
        <w:rPr>
          <w:rFonts w:eastAsia="Times New Roman"/>
          <w:caps/>
          <w:szCs w:val="24"/>
          <w:lang w:eastAsia="ru-RU"/>
        </w:rPr>
        <w:t>экономики и управления</w:t>
      </w:r>
    </w:p>
    <w:p w:rsidR="00F11DE7" w:rsidRPr="00F11DE7" w:rsidRDefault="00F11DE7" w:rsidP="00F11DE7">
      <w:pPr>
        <w:spacing w:before="120" w:after="0" w:line="240" w:lineRule="auto"/>
        <w:jc w:val="center"/>
        <w:rPr>
          <w:rFonts w:eastAsia="Times New Roman"/>
          <w:lang w:eastAsia="ru-RU"/>
        </w:rPr>
      </w:pPr>
      <w:r w:rsidRPr="00F11DE7">
        <w:rPr>
          <w:rFonts w:eastAsia="Times New Roman"/>
          <w:lang w:eastAsia="ru-RU"/>
        </w:rPr>
        <w:t>КАФЕДРА ЭКОНОМИКИ И УПРАВЛЕНИЯ</w:t>
      </w:r>
    </w:p>
    <w:p w:rsidR="00F11DE7" w:rsidRPr="00F11DE7" w:rsidRDefault="00F11DE7" w:rsidP="00F11DE7">
      <w:pPr>
        <w:spacing w:after="0" w:line="240" w:lineRule="auto"/>
        <w:rPr>
          <w:rFonts w:eastAsia="Times New Roman"/>
          <w:szCs w:val="24"/>
          <w:lang w:eastAsia="ru-RU"/>
        </w:rPr>
      </w:pPr>
    </w:p>
    <w:p w:rsidR="00F11DE7" w:rsidRPr="00F11DE7" w:rsidRDefault="00F11DE7" w:rsidP="00F11DE7">
      <w:pPr>
        <w:spacing w:after="0" w:line="240" w:lineRule="auto"/>
        <w:rPr>
          <w:rFonts w:eastAsia="Times New Roman"/>
          <w:szCs w:val="24"/>
          <w:lang w:eastAsia="ru-RU"/>
        </w:rPr>
      </w:pPr>
    </w:p>
    <w:p w:rsidR="00F11DE7" w:rsidRPr="00F11DE7" w:rsidRDefault="00F11DE7" w:rsidP="00F11DE7">
      <w:pPr>
        <w:spacing w:after="0" w:line="240" w:lineRule="auto"/>
        <w:ind w:left="6372"/>
        <w:rPr>
          <w:rFonts w:eastAsia="Times New Roman"/>
          <w:sz w:val="24"/>
          <w:szCs w:val="24"/>
          <w:lang w:eastAsia="ru-RU"/>
        </w:rPr>
      </w:pPr>
    </w:p>
    <w:p w:rsidR="00F11DE7" w:rsidRPr="00F11DE7" w:rsidRDefault="00F11DE7" w:rsidP="00F11DE7">
      <w:pPr>
        <w:spacing w:after="0" w:line="240" w:lineRule="auto"/>
        <w:rPr>
          <w:rFonts w:eastAsia="Times New Roman"/>
          <w:sz w:val="24"/>
          <w:szCs w:val="24"/>
          <w:lang w:eastAsia="ru-RU"/>
        </w:rPr>
      </w:pPr>
    </w:p>
    <w:p w:rsidR="00F11DE7" w:rsidRPr="00F11DE7" w:rsidRDefault="00F11DE7" w:rsidP="00F11DE7">
      <w:pPr>
        <w:spacing w:after="0" w:line="240" w:lineRule="auto"/>
        <w:ind w:left="6372"/>
        <w:rPr>
          <w:rFonts w:eastAsia="Times New Roman"/>
          <w:sz w:val="24"/>
          <w:szCs w:val="24"/>
          <w:lang w:eastAsia="ru-RU"/>
        </w:rPr>
      </w:pPr>
    </w:p>
    <w:p w:rsidR="00F11DE7" w:rsidRPr="00F11DE7" w:rsidRDefault="00F11DE7" w:rsidP="00F11DE7">
      <w:pPr>
        <w:spacing w:after="0" w:line="240" w:lineRule="auto"/>
        <w:ind w:left="6372"/>
        <w:rPr>
          <w:rFonts w:eastAsia="Times New Roman"/>
          <w:sz w:val="24"/>
          <w:szCs w:val="24"/>
          <w:lang w:eastAsia="ru-RU"/>
        </w:rPr>
      </w:pPr>
    </w:p>
    <w:p w:rsidR="00F11DE7" w:rsidRPr="00F11DE7" w:rsidRDefault="00F11DE7" w:rsidP="00F11DE7">
      <w:pPr>
        <w:spacing w:after="0" w:line="240" w:lineRule="auto"/>
        <w:jc w:val="right"/>
        <w:rPr>
          <w:rFonts w:eastAsia="Times New Roman"/>
          <w:szCs w:val="24"/>
          <w:lang w:eastAsia="ru-RU"/>
        </w:rPr>
      </w:pPr>
    </w:p>
    <w:p w:rsidR="00F11DE7" w:rsidRPr="00F11DE7" w:rsidRDefault="00F11DE7" w:rsidP="00F11DE7">
      <w:pPr>
        <w:spacing w:after="0" w:line="240" w:lineRule="auto"/>
        <w:jc w:val="right"/>
        <w:rPr>
          <w:rFonts w:eastAsia="Times New Roman"/>
          <w:szCs w:val="24"/>
          <w:lang w:eastAsia="ru-RU"/>
        </w:rPr>
      </w:pPr>
    </w:p>
    <w:p w:rsidR="00F11DE7" w:rsidRPr="00F11DE7" w:rsidRDefault="00F11DE7" w:rsidP="00F11DE7">
      <w:pPr>
        <w:keepNext/>
        <w:spacing w:before="240" w:after="60" w:line="360" w:lineRule="auto"/>
        <w:jc w:val="center"/>
        <w:outlineLvl w:val="0"/>
        <w:rPr>
          <w:rFonts w:eastAsia="Times New Roman"/>
          <w:bCs/>
          <w:kern w:val="32"/>
          <w:sz w:val="48"/>
          <w:lang w:eastAsia="ru-RU"/>
        </w:rPr>
      </w:pPr>
      <w:r w:rsidRPr="00F11DE7">
        <w:rPr>
          <w:rFonts w:eastAsia="Times New Roman"/>
          <w:bCs/>
          <w:kern w:val="32"/>
          <w:sz w:val="48"/>
          <w:lang w:eastAsia="ru-RU"/>
        </w:rPr>
        <w:t>ОТЧЕТ</w:t>
      </w:r>
    </w:p>
    <w:p w:rsidR="00F11DE7" w:rsidRPr="00F11DE7" w:rsidRDefault="00F11DE7" w:rsidP="00F11DE7">
      <w:pPr>
        <w:spacing w:after="0" w:line="240" w:lineRule="auto"/>
        <w:ind w:right="-72"/>
        <w:jc w:val="center"/>
        <w:rPr>
          <w:rFonts w:eastAsia="Times New Roman"/>
          <w:sz w:val="44"/>
          <w:szCs w:val="44"/>
          <w:lang w:eastAsia="ru-RU"/>
        </w:rPr>
      </w:pPr>
      <w:r w:rsidRPr="00F11DE7">
        <w:rPr>
          <w:rFonts w:eastAsia="Times New Roman"/>
          <w:sz w:val="44"/>
          <w:szCs w:val="44"/>
          <w:lang w:eastAsia="ru-RU"/>
        </w:rPr>
        <w:t>по учебной ознакомительной практике</w:t>
      </w:r>
    </w:p>
    <w:p w:rsidR="00F11DE7" w:rsidRPr="00F11DE7" w:rsidRDefault="00F11DE7" w:rsidP="00F11DE7">
      <w:pPr>
        <w:spacing w:after="0" w:line="240" w:lineRule="auto"/>
        <w:ind w:right="-72"/>
        <w:jc w:val="center"/>
        <w:rPr>
          <w:rFonts w:eastAsia="Times New Roman"/>
          <w:sz w:val="44"/>
          <w:szCs w:val="44"/>
          <w:lang w:eastAsia="ru-RU"/>
        </w:rPr>
      </w:pPr>
      <w:r w:rsidRPr="00F11DE7">
        <w:rPr>
          <w:rFonts w:eastAsia="Times New Roman"/>
          <w:sz w:val="44"/>
          <w:szCs w:val="44"/>
          <w:lang w:eastAsia="ru-RU"/>
        </w:rPr>
        <w:t xml:space="preserve">ООО «Фемида-Амикс» г. Уссурийск </w:t>
      </w:r>
    </w:p>
    <w:p w:rsidR="00F11DE7" w:rsidRPr="00F11DE7" w:rsidRDefault="00F11DE7" w:rsidP="00F11DE7">
      <w:pPr>
        <w:spacing w:before="240" w:after="0" w:line="240" w:lineRule="auto"/>
        <w:ind w:right="-74"/>
        <w:jc w:val="center"/>
        <w:rPr>
          <w:rFonts w:eastAsia="Times New Roman"/>
          <w:sz w:val="44"/>
          <w:szCs w:val="20"/>
          <w:lang w:eastAsia="ru-RU"/>
        </w:rPr>
      </w:pPr>
    </w:p>
    <w:p w:rsidR="00F11DE7" w:rsidRPr="00F11DE7" w:rsidRDefault="00F11DE7" w:rsidP="00F11DE7">
      <w:pPr>
        <w:spacing w:before="240" w:after="0" w:line="240" w:lineRule="auto"/>
        <w:ind w:right="-74"/>
        <w:jc w:val="center"/>
        <w:rPr>
          <w:rFonts w:eastAsia="Times New Roman"/>
          <w:sz w:val="44"/>
          <w:szCs w:val="20"/>
          <w:lang w:eastAsia="ru-RU"/>
        </w:rPr>
      </w:pPr>
    </w:p>
    <w:tbl>
      <w:tblPr>
        <w:tblW w:w="9691" w:type="dxa"/>
        <w:tblLayout w:type="fixed"/>
        <w:tblLook w:val="04A0" w:firstRow="1" w:lastRow="0" w:firstColumn="1" w:lastColumn="0" w:noHBand="0" w:noVBand="1"/>
      </w:tblPr>
      <w:tblGrid>
        <w:gridCol w:w="4077"/>
        <w:gridCol w:w="2386"/>
        <w:gridCol w:w="3228"/>
      </w:tblGrid>
      <w:tr w:rsidR="00F11DE7" w:rsidRPr="00F11DE7" w:rsidTr="00620A9F">
        <w:tc>
          <w:tcPr>
            <w:tcW w:w="4077" w:type="dxa"/>
          </w:tcPr>
          <w:p w:rsidR="00F11DE7" w:rsidRPr="00F11DE7" w:rsidRDefault="00F11DE7" w:rsidP="00F11DE7">
            <w:pPr>
              <w:spacing w:after="0" w:line="240" w:lineRule="auto"/>
              <w:ind w:right="963"/>
              <w:jc w:val="both"/>
              <w:rPr>
                <w:rFonts w:eastAsia="Times New Roman"/>
                <w:lang w:eastAsia="ru-RU"/>
              </w:rPr>
            </w:pPr>
            <w:r w:rsidRPr="00F11DE7">
              <w:rPr>
                <w:rFonts w:eastAsia="Times New Roman"/>
                <w:lang w:eastAsia="ru-RU"/>
              </w:rPr>
              <w:t>Студент</w:t>
            </w:r>
          </w:p>
        </w:tc>
        <w:tc>
          <w:tcPr>
            <w:tcW w:w="2386" w:type="dxa"/>
          </w:tcPr>
          <w:p w:rsidR="00F11DE7" w:rsidRPr="00F11DE7" w:rsidRDefault="00F11DE7" w:rsidP="00F11DE7">
            <w:pPr>
              <w:spacing w:after="0" w:line="240" w:lineRule="auto"/>
              <w:ind w:right="144"/>
              <w:jc w:val="both"/>
              <w:rPr>
                <w:rFonts w:eastAsia="Times New Roman"/>
                <w:lang w:eastAsia="ru-RU"/>
              </w:rPr>
            </w:pPr>
          </w:p>
        </w:tc>
        <w:tc>
          <w:tcPr>
            <w:tcW w:w="3228" w:type="dxa"/>
          </w:tcPr>
          <w:p w:rsidR="00F11DE7" w:rsidRPr="00F11DE7" w:rsidRDefault="00F11DE7" w:rsidP="00F11DE7">
            <w:pPr>
              <w:spacing w:after="0" w:line="240" w:lineRule="auto"/>
              <w:jc w:val="both"/>
              <w:rPr>
                <w:rFonts w:eastAsia="Times New Roman"/>
                <w:color w:val="FF0000"/>
                <w:lang w:eastAsia="ru-RU"/>
              </w:rPr>
            </w:pPr>
          </w:p>
        </w:tc>
      </w:tr>
      <w:tr w:rsidR="00F11DE7" w:rsidRPr="00F11DE7" w:rsidTr="00620A9F">
        <w:tc>
          <w:tcPr>
            <w:tcW w:w="4077" w:type="dxa"/>
          </w:tcPr>
          <w:p w:rsidR="00F11DE7" w:rsidRPr="00F11DE7" w:rsidRDefault="00F11DE7" w:rsidP="00F11DE7">
            <w:pPr>
              <w:spacing w:after="0" w:line="240" w:lineRule="auto"/>
              <w:ind w:right="963"/>
              <w:jc w:val="both"/>
              <w:rPr>
                <w:rFonts w:eastAsia="Times New Roman"/>
                <w:lang w:eastAsia="ru-RU"/>
              </w:rPr>
            </w:pPr>
            <w:r w:rsidRPr="00F11DE7">
              <w:rPr>
                <w:rFonts w:eastAsia="Times New Roman"/>
                <w:lang w:eastAsia="ru-RU"/>
              </w:rPr>
              <w:t>группы БМН-24-ММ1</w:t>
            </w:r>
          </w:p>
        </w:tc>
        <w:tc>
          <w:tcPr>
            <w:tcW w:w="2386" w:type="dxa"/>
          </w:tcPr>
          <w:p w:rsidR="00F11DE7" w:rsidRPr="00F11DE7" w:rsidRDefault="00F11DE7" w:rsidP="00F11DE7">
            <w:pPr>
              <w:spacing w:after="0" w:line="240" w:lineRule="auto"/>
              <w:ind w:right="144"/>
              <w:jc w:val="both"/>
              <w:rPr>
                <w:rFonts w:eastAsia="Times New Roman"/>
                <w:lang w:eastAsia="ru-RU"/>
              </w:rPr>
            </w:pPr>
            <w:r w:rsidRPr="00F11DE7">
              <w:rPr>
                <w:rFonts w:eastAsia="Times New Roman"/>
                <w:lang w:eastAsia="ru-RU"/>
              </w:rPr>
              <w:t>______________</w:t>
            </w:r>
          </w:p>
        </w:tc>
        <w:tc>
          <w:tcPr>
            <w:tcW w:w="3228" w:type="dxa"/>
          </w:tcPr>
          <w:p w:rsidR="00F11DE7" w:rsidRPr="00F11DE7" w:rsidRDefault="00F11DE7" w:rsidP="00F11DE7">
            <w:pPr>
              <w:spacing w:after="0" w:line="240" w:lineRule="auto"/>
              <w:jc w:val="both"/>
              <w:rPr>
                <w:rFonts w:eastAsia="Times New Roman"/>
                <w:lang w:eastAsia="ru-RU"/>
              </w:rPr>
            </w:pPr>
            <w:r w:rsidRPr="00F11DE7">
              <w:rPr>
                <w:rFonts w:eastAsia="Times New Roman"/>
                <w:lang w:eastAsia="ru-RU"/>
              </w:rPr>
              <w:t xml:space="preserve">     Ю.Ю.Ларева</w:t>
            </w:r>
          </w:p>
        </w:tc>
      </w:tr>
      <w:tr w:rsidR="00F11DE7" w:rsidRPr="00F11DE7" w:rsidTr="00620A9F">
        <w:tc>
          <w:tcPr>
            <w:tcW w:w="4077" w:type="dxa"/>
          </w:tcPr>
          <w:p w:rsidR="00F11DE7" w:rsidRPr="00F11DE7" w:rsidRDefault="00F11DE7" w:rsidP="00F11DE7">
            <w:pPr>
              <w:spacing w:after="0" w:line="240" w:lineRule="auto"/>
              <w:ind w:right="963"/>
              <w:jc w:val="both"/>
              <w:rPr>
                <w:rFonts w:eastAsia="Times New Roman"/>
                <w:lang w:eastAsia="ru-RU"/>
              </w:rPr>
            </w:pPr>
          </w:p>
          <w:p w:rsidR="00F11DE7" w:rsidRPr="00F11DE7" w:rsidRDefault="00F11DE7" w:rsidP="00F11DE7">
            <w:pPr>
              <w:spacing w:after="0" w:line="240" w:lineRule="auto"/>
              <w:ind w:right="963"/>
              <w:jc w:val="both"/>
              <w:rPr>
                <w:rFonts w:eastAsia="Times New Roman"/>
                <w:lang w:eastAsia="ru-RU"/>
              </w:rPr>
            </w:pPr>
            <w:r w:rsidRPr="00F11DE7">
              <w:rPr>
                <w:rFonts w:eastAsia="Times New Roman"/>
                <w:lang w:eastAsia="ru-RU"/>
              </w:rPr>
              <w:t>Руководитель</w:t>
            </w:r>
          </w:p>
          <w:p w:rsidR="00F11DE7" w:rsidRPr="00F11DE7" w:rsidRDefault="00F11DE7" w:rsidP="00F11DE7">
            <w:pPr>
              <w:spacing w:after="0" w:line="240" w:lineRule="auto"/>
              <w:ind w:right="963"/>
              <w:rPr>
                <w:rFonts w:eastAsia="Times New Roman"/>
                <w:lang w:eastAsia="ru-RU"/>
              </w:rPr>
            </w:pPr>
            <w:r w:rsidRPr="00F11DE7">
              <w:rPr>
                <w:rFonts w:eastAsia="Times New Roman"/>
                <w:lang w:eastAsia="ru-RU"/>
              </w:rPr>
              <w:t>доцент</w:t>
            </w:r>
          </w:p>
        </w:tc>
        <w:tc>
          <w:tcPr>
            <w:tcW w:w="2386" w:type="dxa"/>
          </w:tcPr>
          <w:p w:rsidR="00F11DE7" w:rsidRPr="00F11DE7" w:rsidRDefault="00F11DE7" w:rsidP="00F11DE7">
            <w:pPr>
              <w:spacing w:after="0" w:line="240" w:lineRule="auto"/>
              <w:ind w:right="144"/>
              <w:jc w:val="both"/>
              <w:rPr>
                <w:rFonts w:eastAsia="Times New Roman"/>
                <w:lang w:eastAsia="ru-RU"/>
              </w:rPr>
            </w:pPr>
          </w:p>
          <w:p w:rsidR="00F11DE7" w:rsidRPr="00F11DE7" w:rsidRDefault="00F11DE7" w:rsidP="00F11DE7">
            <w:pPr>
              <w:spacing w:after="0" w:line="240" w:lineRule="auto"/>
              <w:ind w:right="144"/>
              <w:jc w:val="both"/>
              <w:rPr>
                <w:rFonts w:eastAsia="Times New Roman"/>
                <w:lang w:eastAsia="ru-RU"/>
              </w:rPr>
            </w:pPr>
          </w:p>
          <w:p w:rsidR="00F11DE7" w:rsidRPr="00F11DE7" w:rsidRDefault="00F11DE7" w:rsidP="00F11DE7">
            <w:pPr>
              <w:spacing w:after="0" w:line="240" w:lineRule="auto"/>
              <w:ind w:right="144"/>
              <w:jc w:val="both"/>
              <w:rPr>
                <w:rFonts w:eastAsia="Times New Roman"/>
                <w:lang w:eastAsia="ru-RU"/>
              </w:rPr>
            </w:pPr>
            <w:r w:rsidRPr="00F11DE7">
              <w:rPr>
                <w:rFonts w:eastAsia="Times New Roman"/>
                <w:lang w:eastAsia="ru-RU"/>
              </w:rPr>
              <w:t>______________</w:t>
            </w:r>
          </w:p>
        </w:tc>
        <w:tc>
          <w:tcPr>
            <w:tcW w:w="3228" w:type="dxa"/>
          </w:tcPr>
          <w:p w:rsidR="00F11DE7" w:rsidRPr="00F11DE7" w:rsidRDefault="00F11DE7" w:rsidP="00F11DE7">
            <w:pPr>
              <w:spacing w:after="0" w:line="240" w:lineRule="auto"/>
              <w:jc w:val="both"/>
              <w:rPr>
                <w:rFonts w:eastAsia="Times New Roman"/>
                <w:lang w:eastAsia="ru-RU"/>
              </w:rPr>
            </w:pPr>
          </w:p>
          <w:p w:rsidR="00F11DE7" w:rsidRPr="00F11DE7" w:rsidRDefault="00F11DE7" w:rsidP="00F11DE7">
            <w:pPr>
              <w:spacing w:after="0" w:line="240" w:lineRule="auto"/>
              <w:jc w:val="both"/>
              <w:rPr>
                <w:rFonts w:eastAsia="Times New Roman"/>
                <w:lang w:eastAsia="ru-RU"/>
              </w:rPr>
            </w:pPr>
          </w:p>
          <w:p w:rsidR="00F11DE7" w:rsidRPr="00F11DE7" w:rsidRDefault="00F11DE7" w:rsidP="00F11DE7">
            <w:pPr>
              <w:spacing w:after="0" w:line="240" w:lineRule="auto"/>
              <w:jc w:val="both"/>
              <w:rPr>
                <w:rFonts w:eastAsia="Times New Roman"/>
                <w:lang w:eastAsia="ru-RU"/>
              </w:rPr>
            </w:pPr>
            <w:r w:rsidRPr="00F11DE7">
              <w:rPr>
                <w:rFonts w:eastAsia="Times New Roman"/>
                <w:lang w:eastAsia="ru-RU"/>
              </w:rPr>
              <w:t xml:space="preserve">     </w:t>
            </w:r>
            <w:proofErr w:type="spellStart"/>
            <w:r w:rsidRPr="00F11DE7">
              <w:rPr>
                <w:rFonts w:eastAsia="Times New Roman"/>
                <w:lang w:eastAsia="ru-RU"/>
              </w:rPr>
              <w:t>Е.А.Нигай</w:t>
            </w:r>
            <w:proofErr w:type="spellEnd"/>
          </w:p>
        </w:tc>
      </w:tr>
      <w:tr w:rsidR="00F11DE7" w:rsidRPr="00F11DE7" w:rsidTr="00620A9F">
        <w:tc>
          <w:tcPr>
            <w:tcW w:w="4077" w:type="dxa"/>
          </w:tcPr>
          <w:p w:rsidR="00F11DE7" w:rsidRPr="00F11DE7" w:rsidRDefault="00F11DE7" w:rsidP="00F11DE7">
            <w:pPr>
              <w:spacing w:after="0" w:line="240" w:lineRule="auto"/>
              <w:ind w:right="34"/>
              <w:jc w:val="both"/>
              <w:rPr>
                <w:rFonts w:eastAsia="Times New Roman"/>
                <w:lang w:eastAsia="ru-RU"/>
              </w:rPr>
            </w:pPr>
          </w:p>
          <w:p w:rsidR="00F11DE7" w:rsidRPr="00F11DE7" w:rsidRDefault="00F11DE7" w:rsidP="00F11DE7">
            <w:pPr>
              <w:spacing w:after="0" w:line="240" w:lineRule="auto"/>
              <w:ind w:right="34"/>
              <w:jc w:val="both"/>
              <w:rPr>
                <w:rFonts w:eastAsia="Times New Roman"/>
                <w:lang w:eastAsia="ru-RU"/>
              </w:rPr>
            </w:pPr>
            <w:r w:rsidRPr="00F11DE7">
              <w:rPr>
                <w:rFonts w:eastAsia="Times New Roman"/>
                <w:lang w:eastAsia="ru-RU"/>
              </w:rPr>
              <w:t>Руководитель от предприятия</w:t>
            </w:r>
          </w:p>
          <w:p w:rsidR="00F11DE7" w:rsidRPr="00F11DE7" w:rsidRDefault="00F11DE7" w:rsidP="00F11DE7">
            <w:pPr>
              <w:spacing w:after="0" w:line="240" w:lineRule="auto"/>
              <w:ind w:right="34"/>
              <w:jc w:val="both"/>
              <w:rPr>
                <w:rFonts w:eastAsia="Times New Roman"/>
                <w:lang w:eastAsia="ru-RU"/>
              </w:rPr>
            </w:pPr>
            <w:r w:rsidRPr="00F11DE7">
              <w:rPr>
                <w:rFonts w:eastAsia="Times New Roman"/>
                <w:lang w:eastAsia="ru-RU"/>
              </w:rPr>
              <w:t>директор</w:t>
            </w:r>
          </w:p>
        </w:tc>
        <w:tc>
          <w:tcPr>
            <w:tcW w:w="2386" w:type="dxa"/>
          </w:tcPr>
          <w:p w:rsidR="00F11DE7" w:rsidRPr="00F11DE7" w:rsidRDefault="00F11DE7" w:rsidP="00F11DE7">
            <w:pPr>
              <w:spacing w:after="0" w:line="240" w:lineRule="auto"/>
              <w:ind w:right="144"/>
              <w:jc w:val="both"/>
              <w:rPr>
                <w:rFonts w:eastAsia="Times New Roman"/>
                <w:lang w:eastAsia="ru-RU"/>
              </w:rPr>
            </w:pPr>
          </w:p>
          <w:p w:rsidR="00F11DE7" w:rsidRPr="00F11DE7" w:rsidRDefault="00F11DE7" w:rsidP="00F11DE7">
            <w:pPr>
              <w:spacing w:after="0" w:line="240" w:lineRule="auto"/>
              <w:ind w:right="144"/>
              <w:jc w:val="both"/>
              <w:rPr>
                <w:rFonts w:eastAsia="Times New Roman"/>
                <w:lang w:eastAsia="ru-RU"/>
              </w:rPr>
            </w:pPr>
          </w:p>
          <w:p w:rsidR="00F11DE7" w:rsidRPr="00F11DE7" w:rsidRDefault="00F11DE7" w:rsidP="00F11DE7">
            <w:pPr>
              <w:spacing w:after="0" w:line="240" w:lineRule="auto"/>
              <w:ind w:right="144"/>
              <w:jc w:val="both"/>
              <w:rPr>
                <w:rFonts w:eastAsia="Times New Roman"/>
                <w:lang w:eastAsia="ru-RU"/>
              </w:rPr>
            </w:pPr>
            <w:r w:rsidRPr="00F11DE7">
              <w:rPr>
                <w:rFonts w:eastAsia="Times New Roman"/>
                <w:lang w:eastAsia="ru-RU"/>
              </w:rPr>
              <w:t>______________</w:t>
            </w:r>
          </w:p>
        </w:tc>
        <w:tc>
          <w:tcPr>
            <w:tcW w:w="3228" w:type="dxa"/>
          </w:tcPr>
          <w:p w:rsidR="00F11DE7" w:rsidRPr="00F11DE7" w:rsidRDefault="00F11DE7" w:rsidP="00F11DE7">
            <w:pPr>
              <w:spacing w:after="0" w:line="240" w:lineRule="auto"/>
              <w:ind w:right="963"/>
              <w:jc w:val="both"/>
              <w:rPr>
                <w:rFonts w:eastAsia="Times New Roman"/>
                <w:lang w:eastAsia="ru-RU"/>
              </w:rPr>
            </w:pPr>
          </w:p>
          <w:p w:rsidR="00F11DE7" w:rsidRPr="00F11DE7" w:rsidRDefault="00F11DE7" w:rsidP="00F11DE7">
            <w:pPr>
              <w:spacing w:after="0" w:line="240" w:lineRule="auto"/>
              <w:ind w:right="963"/>
              <w:jc w:val="both"/>
              <w:rPr>
                <w:rFonts w:eastAsia="Times New Roman"/>
                <w:lang w:eastAsia="ru-RU"/>
              </w:rPr>
            </w:pPr>
          </w:p>
          <w:p w:rsidR="00F11DE7" w:rsidRPr="00F11DE7" w:rsidRDefault="00F11DE7" w:rsidP="00F11DE7">
            <w:pPr>
              <w:spacing w:after="0" w:line="240" w:lineRule="auto"/>
              <w:ind w:right="963"/>
              <w:jc w:val="both"/>
              <w:rPr>
                <w:rFonts w:eastAsia="Times New Roman"/>
                <w:lang w:eastAsia="ru-RU"/>
              </w:rPr>
            </w:pPr>
            <w:r w:rsidRPr="00F11DE7">
              <w:rPr>
                <w:rFonts w:eastAsia="Times New Roman"/>
                <w:lang w:eastAsia="ru-RU"/>
              </w:rPr>
              <w:t xml:space="preserve">     </w:t>
            </w:r>
            <w:proofErr w:type="spellStart"/>
            <w:r w:rsidRPr="00F11DE7">
              <w:rPr>
                <w:rFonts w:eastAsia="Times New Roman"/>
                <w:lang w:eastAsia="ru-RU"/>
              </w:rPr>
              <w:t>В.А.Заяц</w:t>
            </w:r>
            <w:proofErr w:type="spellEnd"/>
          </w:p>
        </w:tc>
      </w:tr>
      <w:tr w:rsidR="00F11DE7" w:rsidRPr="00F11DE7" w:rsidTr="00620A9F">
        <w:tc>
          <w:tcPr>
            <w:tcW w:w="4077" w:type="dxa"/>
          </w:tcPr>
          <w:p w:rsidR="00F11DE7" w:rsidRPr="00F11DE7" w:rsidRDefault="00F11DE7" w:rsidP="00F11DE7">
            <w:pPr>
              <w:spacing w:after="0" w:line="240" w:lineRule="auto"/>
              <w:ind w:right="34"/>
              <w:jc w:val="both"/>
              <w:rPr>
                <w:rFonts w:eastAsia="Times New Roman"/>
                <w:lang w:eastAsia="ru-RU"/>
              </w:rPr>
            </w:pPr>
          </w:p>
          <w:p w:rsidR="00F11DE7" w:rsidRPr="00F11DE7" w:rsidRDefault="00F11DE7" w:rsidP="00F11DE7">
            <w:pPr>
              <w:spacing w:after="0" w:line="240" w:lineRule="auto"/>
              <w:ind w:right="34"/>
              <w:jc w:val="both"/>
              <w:rPr>
                <w:rFonts w:eastAsia="Times New Roman"/>
                <w:lang w:eastAsia="ru-RU"/>
              </w:rPr>
            </w:pPr>
            <w:proofErr w:type="spellStart"/>
            <w:r w:rsidRPr="00F11DE7">
              <w:rPr>
                <w:rFonts w:eastAsia="Times New Roman"/>
                <w:lang w:eastAsia="ru-RU"/>
              </w:rPr>
              <w:t>Нормоконтролер</w:t>
            </w:r>
            <w:proofErr w:type="spellEnd"/>
          </w:p>
          <w:p w:rsidR="00F11DE7" w:rsidRPr="00F11DE7" w:rsidRDefault="00F11DE7" w:rsidP="00F11DE7">
            <w:pPr>
              <w:spacing w:after="0" w:line="240" w:lineRule="auto"/>
              <w:ind w:right="34"/>
              <w:jc w:val="both"/>
              <w:rPr>
                <w:rFonts w:eastAsia="Times New Roman"/>
                <w:lang w:eastAsia="ru-RU"/>
              </w:rPr>
            </w:pPr>
            <w:r w:rsidRPr="00F11DE7">
              <w:rPr>
                <w:rFonts w:eastAsia="Times New Roman"/>
                <w:lang w:eastAsia="ru-RU"/>
              </w:rPr>
              <w:t xml:space="preserve">доцент </w:t>
            </w:r>
          </w:p>
        </w:tc>
        <w:tc>
          <w:tcPr>
            <w:tcW w:w="2386" w:type="dxa"/>
          </w:tcPr>
          <w:p w:rsidR="00F11DE7" w:rsidRPr="00F11DE7" w:rsidRDefault="00F11DE7" w:rsidP="00F11DE7">
            <w:pPr>
              <w:spacing w:after="0" w:line="240" w:lineRule="auto"/>
              <w:ind w:right="144"/>
              <w:jc w:val="both"/>
              <w:rPr>
                <w:rFonts w:eastAsia="Times New Roman"/>
                <w:lang w:eastAsia="ru-RU"/>
              </w:rPr>
            </w:pPr>
          </w:p>
          <w:p w:rsidR="00F11DE7" w:rsidRPr="00F11DE7" w:rsidRDefault="00F11DE7" w:rsidP="00F11DE7">
            <w:pPr>
              <w:spacing w:after="0" w:line="240" w:lineRule="auto"/>
              <w:ind w:right="144"/>
              <w:jc w:val="both"/>
              <w:rPr>
                <w:rFonts w:eastAsia="Times New Roman"/>
                <w:lang w:eastAsia="ru-RU"/>
              </w:rPr>
            </w:pPr>
          </w:p>
          <w:p w:rsidR="00F11DE7" w:rsidRPr="00F11DE7" w:rsidRDefault="00F11DE7" w:rsidP="00F11DE7">
            <w:pPr>
              <w:spacing w:after="0" w:line="240" w:lineRule="auto"/>
              <w:ind w:right="144"/>
              <w:jc w:val="both"/>
              <w:rPr>
                <w:rFonts w:eastAsia="Times New Roman"/>
                <w:lang w:eastAsia="ru-RU"/>
              </w:rPr>
            </w:pPr>
            <w:r w:rsidRPr="00F11DE7">
              <w:rPr>
                <w:rFonts w:eastAsia="Times New Roman"/>
                <w:lang w:eastAsia="ru-RU"/>
              </w:rPr>
              <w:t>______________</w:t>
            </w:r>
          </w:p>
        </w:tc>
        <w:tc>
          <w:tcPr>
            <w:tcW w:w="3228" w:type="dxa"/>
          </w:tcPr>
          <w:p w:rsidR="00F11DE7" w:rsidRPr="00F11DE7" w:rsidRDefault="00F11DE7" w:rsidP="00F11DE7">
            <w:pPr>
              <w:spacing w:after="0" w:line="240" w:lineRule="auto"/>
              <w:ind w:right="963"/>
              <w:jc w:val="both"/>
              <w:rPr>
                <w:rFonts w:eastAsia="Times New Roman"/>
                <w:lang w:eastAsia="ru-RU"/>
              </w:rPr>
            </w:pPr>
          </w:p>
          <w:p w:rsidR="00F11DE7" w:rsidRPr="00F11DE7" w:rsidRDefault="00F11DE7" w:rsidP="00F11DE7">
            <w:pPr>
              <w:spacing w:after="0" w:line="240" w:lineRule="auto"/>
              <w:ind w:right="963"/>
              <w:jc w:val="both"/>
              <w:rPr>
                <w:rFonts w:eastAsia="Times New Roman"/>
                <w:lang w:eastAsia="ru-RU"/>
              </w:rPr>
            </w:pPr>
          </w:p>
          <w:p w:rsidR="00F11DE7" w:rsidRPr="00F11DE7" w:rsidRDefault="00F11DE7" w:rsidP="00F11DE7">
            <w:pPr>
              <w:spacing w:after="0" w:line="240" w:lineRule="auto"/>
              <w:ind w:right="963"/>
              <w:jc w:val="both"/>
              <w:rPr>
                <w:rFonts w:eastAsia="Times New Roman"/>
                <w:lang w:eastAsia="ru-RU"/>
              </w:rPr>
            </w:pPr>
            <w:r w:rsidRPr="00F11DE7">
              <w:rPr>
                <w:rFonts w:eastAsia="Times New Roman"/>
                <w:lang w:eastAsia="ru-RU"/>
              </w:rPr>
              <w:t xml:space="preserve">     </w:t>
            </w:r>
            <w:proofErr w:type="spellStart"/>
            <w:r w:rsidRPr="00F11DE7">
              <w:rPr>
                <w:rFonts w:eastAsia="Times New Roman"/>
                <w:lang w:eastAsia="ru-RU"/>
              </w:rPr>
              <w:t>Е.А.Нигай</w:t>
            </w:r>
            <w:proofErr w:type="spellEnd"/>
          </w:p>
        </w:tc>
      </w:tr>
    </w:tbl>
    <w:p w:rsidR="00F11DE7" w:rsidRPr="00F11DE7" w:rsidRDefault="00F11DE7" w:rsidP="00F11DE7">
      <w:pPr>
        <w:spacing w:after="0" w:line="240" w:lineRule="auto"/>
        <w:ind w:right="963"/>
        <w:jc w:val="center"/>
        <w:rPr>
          <w:rFonts w:eastAsia="Times New Roman"/>
          <w:sz w:val="20"/>
          <w:szCs w:val="20"/>
          <w:lang w:eastAsia="ru-RU"/>
        </w:rPr>
      </w:pPr>
    </w:p>
    <w:p w:rsidR="00F11DE7" w:rsidRPr="00F11DE7" w:rsidRDefault="00F11DE7" w:rsidP="00F11DE7">
      <w:pPr>
        <w:spacing w:after="0" w:line="240" w:lineRule="auto"/>
        <w:ind w:right="963"/>
        <w:jc w:val="center"/>
        <w:rPr>
          <w:rFonts w:eastAsia="Times New Roman"/>
          <w:sz w:val="32"/>
          <w:szCs w:val="20"/>
          <w:lang w:eastAsia="ru-RU"/>
        </w:rPr>
      </w:pPr>
    </w:p>
    <w:p w:rsidR="00F11DE7" w:rsidRPr="00F11DE7" w:rsidRDefault="00F11DE7" w:rsidP="00F11DE7">
      <w:pPr>
        <w:spacing w:after="0" w:line="240" w:lineRule="auto"/>
        <w:ind w:right="963"/>
        <w:jc w:val="center"/>
        <w:rPr>
          <w:rFonts w:eastAsia="Times New Roman"/>
          <w:sz w:val="32"/>
          <w:szCs w:val="20"/>
          <w:lang w:eastAsia="ru-RU"/>
        </w:rPr>
      </w:pPr>
    </w:p>
    <w:p w:rsidR="00F11DE7" w:rsidRPr="00F11DE7" w:rsidRDefault="00F11DE7" w:rsidP="00F11DE7">
      <w:pPr>
        <w:spacing w:after="0" w:line="240" w:lineRule="auto"/>
        <w:ind w:right="963"/>
        <w:jc w:val="center"/>
        <w:rPr>
          <w:rFonts w:eastAsia="Times New Roman"/>
          <w:sz w:val="32"/>
          <w:szCs w:val="20"/>
          <w:lang w:eastAsia="ru-RU"/>
        </w:rPr>
      </w:pPr>
    </w:p>
    <w:p w:rsidR="00F11DE7" w:rsidRPr="00F11DE7" w:rsidRDefault="00F11DE7" w:rsidP="00F11DE7">
      <w:pPr>
        <w:spacing w:after="0" w:line="240" w:lineRule="auto"/>
        <w:ind w:right="963"/>
        <w:jc w:val="center"/>
        <w:rPr>
          <w:rFonts w:eastAsia="Times New Roman"/>
          <w:sz w:val="32"/>
          <w:szCs w:val="20"/>
          <w:lang w:eastAsia="ru-RU"/>
        </w:rPr>
      </w:pPr>
    </w:p>
    <w:p w:rsidR="00F11DE7" w:rsidRPr="00F11DE7" w:rsidRDefault="00F11DE7" w:rsidP="00F11DE7">
      <w:pPr>
        <w:spacing w:after="0" w:line="240" w:lineRule="auto"/>
        <w:ind w:right="963"/>
        <w:jc w:val="both"/>
        <w:rPr>
          <w:rFonts w:eastAsia="Times New Roman"/>
          <w:sz w:val="32"/>
          <w:szCs w:val="20"/>
          <w:lang w:eastAsia="ru-RU"/>
        </w:rPr>
      </w:pPr>
    </w:p>
    <w:p w:rsidR="00F11DE7" w:rsidRPr="00F11DE7" w:rsidRDefault="00F11DE7" w:rsidP="00F11DE7">
      <w:pPr>
        <w:spacing w:after="0" w:line="240" w:lineRule="auto"/>
        <w:jc w:val="center"/>
        <w:rPr>
          <w:rFonts w:eastAsia="Times New Roman"/>
          <w:lang w:eastAsia="ar-SA"/>
        </w:rPr>
      </w:pPr>
      <w:r w:rsidRPr="00F11DE7">
        <w:rPr>
          <w:rFonts w:eastAsia="Times New Roman"/>
          <w:lang w:eastAsia="ru-RU"/>
        </w:rPr>
        <w:t>Владивосток 2026</w:t>
      </w:r>
    </w:p>
    <w:p w:rsidR="00134199" w:rsidRDefault="0067283A" w:rsidP="00042326">
      <w:pPr>
        <w:spacing w:after="240" w:line="240" w:lineRule="auto"/>
        <w:jc w:val="center"/>
        <w:rPr>
          <w:rFonts w:ascii="Arial" w:hAnsi="Arial" w:cs="Arial"/>
          <w:sz w:val="30"/>
          <w:szCs w:val="30"/>
        </w:rPr>
      </w:pPr>
      <w:bookmarkStart w:id="0" w:name="_GoBack"/>
      <w:bookmarkEnd w:id="0"/>
      <w:r w:rsidRPr="0067283A">
        <w:rPr>
          <w:rFonts w:ascii="Arial" w:hAnsi="Arial" w:cs="Arial"/>
          <w:sz w:val="30"/>
          <w:szCs w:val="30"/>
        </w:rPr>
        <w:lastRenderedPageBreak/>
        <w:t>Содержание</w:t>
      </w:r>
    </w:p>
    <w:p w:rsidR="0067283A" w:rsidRPr="0055644A" w:rsidRDefault="0067283A" w:rsidP="00425495">
      <w:pPr>
        <w:tabs>
          <w:tab w:val="right" w:pos="9638"/>
        </w:tabs>
        <w:spacing w:after="0" w:line="360" w:lineRule="auto"/>
        <w:ind w:left="284" w:hanging="142"/>
      </w:pPr>
      <w:r w:rsidRPr="0055644A">
        <w:t>Введение</w:t>
      </w:r>
      <w:r w:rsidR="004915BE">
        <w:tab/>
        <w:t>3</w:t>
      </w:r>
    </w:p>
    <w:p w:rsidR="0067283A" w:rsidRPr="0055644A" w:rsidRDefault="00D234F8" w:rsidP="004915BE">
      <w:pPr>
        <w:tabs>
          <w:tab w:val="right" w:pos="9638"/>
        </w:tabs>
        <w:spacing w:after="0" w:line="360" w:lineRule="auto"/>
      </w:pPr>
      <w:r>
        <w:t>1</w:t>
      </w:r>
      <w:r w:rsidRPr="0055644A">
        <w:t xml:space="preserve"> </w:t>
      </w:r>
      <w:r>
        <w:t>Характеристика</w:t>
      </w:r>
      <w:r w:rsidR="0067283A" w:rsidRPr="0055644A">
        <w:t xml:space="preserve"> предприятия</w:t>
      </w:r>
      <w:r w:rsidR="009A5528">
        <w:tab/>
        <w:t>5</w:t>
      </w:r>
    </w:p>
    <w:p w:rsidR="0067283A" w:rsidRPr="0055644A" w:rsidRDefault="0067283A" w:rsidP="004915BE">
      <w:pPr>
        <w:tabs>
          <w:tab w:val="right" w:pos="9638"/>
        </w:tabs>
        <w:spacing w:after="0" w:line="360" w:lineRule="auto"/>
        <w:ind w:firstLine="709"/>
      </w:pPr>
      <w:r w:rsidRPr="0055644A">
        <w:t>1.1 Паспорт организации</w:t>
      </w:r>
      <w:r w:rsidR="009A5528">
        <w:tab/>
        <w:t>5</w:t>
      </w:r>
    </w:p>
    <w:p w:rsidR="004F2FD0" w:rsidRDefault="0067283A" w:rsidP="004915BE">
      <w:pPr>
        <w:tabs>
          <w:tab w:val="right" w:pos="9638"/>
        </w:tabs>
        <w:spacing w:after="0" w:line="240" w:lineRule="auto"/>
        <w:ind w:firstLine="709"/>
      </w:pPr>
      <w:r w:rsidRPr="0055644A">
        <w:t xml:space="preserve">1.2 Анализ основных экономических показателей </w:t>
      </w:r>
      <w:r w:rsidR="009A5528">
        <w:tab/>
        <w:t>7</w:t>
      </w:r>
    </w:p>
    <w:p w:rsidR="0067283A" w:rsidRPr="0055644A" w:rsidRDefault="0067283A" w:rsidP="004F2FD0">
      <w:pPr>
        <w:spacing w:line="240" w:lineRule="auto"/>
        <w:ind w:left="709" w:firstLine="425"/>
      </w:pPr>
      <w:r w:rsidRPr="0055644A">
        <w:t>хозяйственной деятельности ООО «Фемида – Амикс»</w:t>
      </w:r>
    </w:p>
    <w:p w:rsidR="0067283A" w:rsidRPr="0055644A" w:rsidRDefault="0067283A" w:rsidP="004915BE">
      <w:pPr>
        <w:tabs>
          <w:tab w:val="right" w:pos="9638"/>
        </w:tabs>
        <w:spacing w:after="0" w:line="360" w:lineRule="auto"/>
        <w:ind w:firstLine="709"/>
      </w:pPr>
      <w:r w:rsidRPr="0055644A">
        <w:t>1.3 Социально-экономический анализ отрасли</w:t>
      </w:r>
      <w:r w:rsidR="009A5528">
        <w:tab/>
        <w:t>10</w:t>
      </w:r>
    </w:p>
    <w:p w:rsidR="0067283A" w:rsidRPr="0055644A" w:rsidRDefault="00D234F8" w:rsidP="004915BE">
      <w:pPr>
        <w:tabs>
          <w:tab w:val="right" w:pos="9638"/>
        </w:tabs>
        <w:spacing w:after="0" w:line="360" w:lineRule="auto"/>
      </w:pPr>
      <w:r>
        <w:t>2</w:t>
      </w:r>
      <w:r w:rsidRPr="0055644A">
        <w:t xml:space="preserve"> </w:t>
      </w:r>
      <w:r>
        <w:t>Профессиональная</w:t>
      </w:r>
      <w:r w:rsidR="0067283A" w:rsidRPr="0055644A">
        <w:t xml:space="preserve"> этика менеджера</w:t>
      </w:r>
      <w:r w:rsidR="009A5528">
        <w:tab/>
        <w:t>13</w:t>
      </w:r>
    </w:p>
    <w:p w:rsidR="0067283A" w:rsidRPr="0055644A" w:rsidRDefault="0067283A" w:rsidP="004915BE">
      <w:pPr>
        <w:tabs>
          <w:tab w:val="right" w:pos="9638"/>
        </w:tabs>
        <w:spacing w:after="0" w:line="360" w:lineRule="auto"/>
        <w:ind w:firstLine="709"/>
      </w:pPr>
      <w:r w:rsidRPr="0055644A">
        <w:t>2.1 План лекции-беседы</w:t>
      </w:r>
      <w:r w:rsidR="009A5528">
        <w:tab/>
        <w:t>13</w:t>
      </w:r>
    </w:p>
    <w:p w:rsidR="0067283A" w:rsidRPr="0055644A" w:rsidRDefault="0067283A" w:rsidP="004915BE">
      <w:pPr>
        <w:tabs>
          <w:tab w:val="right" w:pos="9638"/>
        </w:tabs>
        <w:spacing w:after="0" w:line="360" w:lineRule="auto"/>
        <w:ind w:firstLine="709"/>
      </w:pPr>
      <w:r w:rsidRPr="0055644A">
        <w:t>2.2 Глоссарий по теме «Профессиональная этика менеджера»</w:t>
      </w:r>
      <w:r w:rsidR="009A5528">
        <w:tab/>
        <w:t>16</w:t>
      </w:r>
    </w:p>
    <w:p w:rsidR="0067283A" w:rsidRPr="0055644A" w:rsidRDefault="0067283A" w:rsidP="004915BE">
      <w:pPr>
        <w:tabs>
          <w:tab w:val="right" w:pos="9638"/>
        </w:tabs>
        <w:spacing w:after="0" w:line="360" w:lineRule="auto"/>
        <w:ind w:firstLine="709"/>
      </w:pPr>
      <w:r w:rsidRPr="0055644A">
        <w:t>2.3 Рекомендуемая литература</w:t>
      </w:r>
      <w:r w:rsidR="009A5528">
        <w:tab/>
        <w:t>17</w:t>
      </w:r>
    </w:p>
    <w:p w:rsidR="0067283A" w:rsidRPr="0055644A" w:rsidRDefault="00D234F8" w:rsidP="004915BE">
      <w:pPr>
        <w:tabs>
          <w:tab w:val="right" w:pos="9638"/>
        </w:tabs>
        <w:spacing w:after="0" w:line="360" w:lineRule="auto"/>
      </w:pPr>
      <w:r>
        <w:t>3</w:t>
      </w:r>
      <w:r w:rsidRPr="0055644A">
        <w:t xml:space="preserve"> </w:t>
      </w:r>
      <w:r>
        <w:t>Знакомство</w:t>
      </w:r>
      <w:r w:rsidR="0067283A" w:rsidRPr="0055644A">
        <w:t xml:space="preserve"> с профессиональной информационной средой</w:t>
      </w:r>
      <w:r w:rsidR="009A5528">
        <w:tab/>
        <w:t>18</w:t>
      </w:r>
    </w:p>
    <w:p w:rsidR="00F01C65" w:rsidRDefault="0055644A" w:rsidP="004915BE">
      <w:pPr>
        <w:tabs>
          <w:tab w:val="right" w:pos="9638"/>
        </w:tabs>
        <w:spacing w:after="0" w:line="240" w:lineRule="auto"/>
        <w:ind w:firstLine="709"/>
      </w:pPr>
      <w:r w:rsidRPr="0055644A">
        <w:t xml:space="preserve">3.1 Профессиональные сообщества в области </w:t>
      </w:r>
      <w:r w:rsidR="009A5528">
        <w:tab/>
        <w:t>18</w:t>
      </w:r>
    </w:p>
    <w:p w:rsidR="0067283A" w:rsidRPr="0055644A" w:rsidRDefault="0055644A" w:rsidP="00F01C65">
      <w:pPr>
        <w:spacing w:line="240" w:lineRule="auto"/>
        <w:ind w:left="993" w:firstLine="142"/>
      </w:pPr>
      <w:r w:rsidRPr="0055644A">
        <w:t>менеджмента и предпринимательства</w:t>
      </w:r>
    </w:p>
    <w:p w:rsidR="0067283A" w:rsidRPr="0055644A" w:rsidRDefault="0067283A" w:rsidP="004915BE">
      <w:pPr>
        <w:tabs>
          <w:tab w:val="right" w:pos="9638"/>
        </w:tabs>
        <w:spacing w:after="0" w:line="360" w:lineRule="auto"/>
        <w:ind w:firstLine="709"/>
      </w:pPr>
      <w:r w:rsidRPr="0055644A">
        <w:t>3.2 Специализированные информационные ресурсы</w:t>
      </w:r>
      <w:r w:rsidR="009A5528">
        <w:tab/>
        <w:t>21</w:t>
      </w:r>
    </w:p>
    <w:p w:rsidR="0067283A" w:rsidRPr="0055644A" w:rsidRDefault="00D234F8" w:rsidP="004915BE">
      <w:pPr>
        <w:tabs>
          <w:tab w:val="right" w:pos="9638"/>
        </w:tabs>
        <w:spacing w:after="0" w:line="360" w:lineRule="auto"/>
      </w:pPr>
      <w:r>
        <w:t xml:space="preserve">4 </w:t>
      </w:r>
      <w:r w:rsidRPr="0055644A">
        <w:t>Методы</w:t>
      </w:r>
      <w:r w:rsidR="0067283A" w:rsidRPr="0055644A">
        <w:t xml:space="preserve"> управления и самоорганизации</w:t>
      </w:r>
      <w:r w:rsidR="009A5528">
        <w:tab/>
        <w:t>24</w:t>
      </w:r>
    </w:p>
    <w:p w:rsidR="0067283A" w:rsidRPr="0055644A" w:rsidRDefault="0067283A" w:rsidP="004915BE">
      <w:pPr>
        <w:tabs>
          <w:tab w:val="right" w:pos="9638"/>
        </w:tabs>
        <w:spacing w:after="0" w:line="360" w:lineRule="auto"/>
        <w:ind w:firstLine="709"/>
      </w:pPr>
      <w:r w:rsidRPr="0055644A">
        <w:t>4.1 Распорядок рабочего дня менеджера</w:t>
      </w:r>
      <w:r w:rsidR="009A5528">
        <w:tab/>
        <w:t>24</w:t>
      </w:r>
    </w:p>
    <w:p w:rsidR="0067283A" w:rsidRPr="0055644A" w:rsidRDefault="0067283A" w:rsidP="0055644A">
      <w:pPr>
        <w:spacing w:after="0" w:line="360" w:lineRule="auto"/>
        <w:ind w:firstLine="709"/>
      </w:pPr>
      <w:r w:rsidRPr="0055644A">
        <w:t>4.2 Презентация «Методы управления, которые воздействуют на меня»</w:t>
      </w:r>
      <w:r w:rsidR="009A5528">
        <w:t xml:space="preserve"> 25</w:t>
      </w:r>
    </w:p>
    <w:p w:rsidR="0067283A" w:rsidRPr="0055644A" w:rsidRDefault="0067283A" w:rsidP="004915BE">
      <w:pPr>
        <w:tabs>
          <w:tab w:val="right" w:pos="9638"/>
        </w:tabs>
        <w:spacing w:after="0" w:line="360" w:lineRule="auto"/>
        <w:ind w:left="567" w:hanging="425"/>
      </w:pPr>
      <w:r w:rsidRPr="0055644A">
        <w:t>Заключение</w:t>
      </w:r>
      <w:r w:rsidR="009A5528">
        <w:tab/>
        <w:t>26</w:t>
      </w:r>
    </w:p>
    <w:p w:rsidR="0067283A" w:rsidRPr="0055644A" w:rsidRDefault="0067283A" w:rsidP="004915BE">
      <w:pPr>
        <w:tabs>
          <w:tab w:val="right" w:pos="9638"/>
        </w:tabs>
        <w:spacing w:after="0" w:line="360" w:lineRule="auto"/>
        <w:ind w:left="284" w:hanging="142"/>
      </w:pPr>
      <w:r w:rsidRPr="0055644A">
        <w:t>Список использованных источников</w:t>
      </w:r>
      <w:r w:rsidR="009A5528">
        <w:tab/>
        <w:t>28</w:t>
      </w:r>
    </w:p>
    <w:p w:rsidR="0067283A" w:rsidRPr="0055644A" w:rsidRDefault="0055644A" w:rsidP="004915BE">
      <w:pPr>
        <w:tabs>
          <w:tab w:val="right" w:pos="9638"/>
        </w:tabs>
        <w:spacing w:after="0" w:line="360" w:lineRule="auto"/>
        <w:ind w:left="284" w:hanging="142"/>
      </w:pPr>
      <w:r w:rsidRPr="0055644A">
        <w:t>Приложение А</w:t>
      </w:r>
      <w:r w:rsidR="00D234F8">
        <w:t>.</w:t>
      </w:r>
      <w:r w:rsidR="00D234F8" w:rsidRPr="00D234F8">
        <w:t xml:space="preserve"> Профессиональная этика менеджера</w:t>
      </w:r>
      <w:r w:rsidR="009A5528">
        <w:tab/>
        <w:t>30</w:t>
      </w:r>
    </w:p>
    <w:p w:rsidR="0055644A" w:rsidRPr="0055644A" w:rsidRDefault="0055644A" w:rsidP="004915BE">
      <w:pPr>
        <w:tabs>
          <w:tab w:val="right" w:pos="9638"/>
        </w:tabs>
        <w:spacing w:after="0" w:line="360" w:lineRule="auto"/>
        <w:ind w:left="284" w:hanging="142"/>
      </w:pPr>
      <w:r w:rsidRPr="0055644A">
        <w:t>Приложение Б</w:t>
      </w:r>
      <w:r w:rsidR="00D234F8">
        <w:t xml:space="preserve">. </w:t>
      </w:r>
      <w:r w:rsidR="00D234F8" w:rsidRPr="00D234F8">
        <w:t>Методы управления и самоорганизации</w:t>
      </w:r>
      <w:r w:rsidR="009A5528">
        <w:tab/>
        <w:t>33</w:t>
      </w:r>
    </w:p>
    <w:p w:rsidR="0067283A" w:rsidRPr="0067283A" w:rsidRDefault="0067283A" w:rsidP="0067283A">
      <w:pPr>
        <w:rPr>
          <w:rFonts w:ascii="Arial" w:hAnsi="Arial" w:cs="Arial"/>
          <w:sz w:val="30"/>
          <w:szCs w:val="30"/>
        </w:rPr>
      </w:pPr>
    </w:p>
    <w:p w:rsidR="001849D4" w:rsidRPr="001849D4" w:rsidRDefault="001849D4">
      <w:pPr>
        <w:rPr>
          <w:rFonts w:ascii="Arial" w:hAnsi="Arial" w:cs="Arial"/>
        </w:rPr>
      </w:pPr>
    </w:p>
    <w:p w:rsidR="001849D4" w:rsidRDefault="001849D4">
      <w:pPr>
        <w:rPr>
          <w:rFonts w:ascii="Arial" w:hAnsi="Arial" w:cs="Arial"/>
        </w:rPr>
      </w:pPr>
    </w:p>
    <w:p w:rsidR="004819DF" w:rsidRPr="001849D4" w:rsidRDefault="004819DF">
      <w:pPr>
        <w:rPr>
          <w:rFonts w:ascii="Arial" w:hAnsi="Arial" w:cs="Arial"/>
        </w:rPr>
      </w:pPr>
    </w:p>
    <w:p w:rsidR="001849D4" w:rsidRDefault="001849D4">
      <w:pPr>
        <w:rPr>
          <w:rFonts w:ascii="Arial" w:hAnsi="Arial" w:cs="Arial"/>
        </w:rPr>
      </w:pPr>
    </w:p>
    <w:p w:rsidR="004915BE" w:rsidRPr="001849D4" w:rsidRDefault="004915BE">
      <w:pPr>
        <w:rPr>
          <w:rFonts w:ascii="Arial" w:hAnsi="Arial" w:cs="Arial"/>
        </w:rPr>
      </w:pPr>
    </w:p>
    <w:p w:rsidR="001849D4" w:rsidRPr="001849D4" w:rsidRDefault="001849D4">
      <w:pPr>
        <w:rPr>
          <w:rFonts w:ascii="Arial" w:hAnsi="Arial" w:cs="Arial"/>
        </w:rPr>
      </w:pPr>
    </w:p>
    <w:p w:rsidR="001849D4" w:rsidRPr="001849D4" w:rsidRDefault="001849D4">
      <w:pPr>
        <w:rPr>
          <w:rFonts w:ascii="Arial" w:hAnsi="Arial" w:cs="Arial"/>
        </w:rPr>
      </w:pPr>
    </w:p>
    <w:p w:rsidR="001849D4" w:rsidRDefault="001849D4" w:rsidP="00042326">
      <w:pPr>
        <w:spacing w:after="240" w:line="240" w:lineRule="auto"/>
        <w:jc w:val="center"/>
        <w:rPr>
          <w:rFonts w:ascii="Arial" w:hAnsi="Arial" w:cs="Arial"/>
        </w:rPr>
      </w:pPr>
      <w:r w:rsidRPr="001849D4">
        <w:rPr>
          <w:rFonts w:ascii="Arial" w:hAnsi="Arial" w:cs="Arial"/>
        </w:rPr>
        <w:lastRenderedPageBreak/>
        <w:t>Введение</w:t>
      </w:r>
    </w:p>
    <w:p w:rsidR="001849D4" w:rsidRPr="003E16E3" w:rsidRDefault="001849D4" w:rsidP="0067283A">
      <w:pPr>
        <w:spacing w:after="0" w:line="360" w:lineRule="auto"/>
        <w:ind w:firstLine="709"/>
        <w:jc w:val="both"/>
      </w:pPr>
      <w:r w:rsidRPr="003E16E3">
        <w:t>Учебная ознакомительная практика является важным этапом подготовки будущих специалистов в области менеджмента, поскольку позволяет закрепить теоретические знания, полученные в процессе обучения, приобрести практические навыки управления организацией и ознакомиться с особенностями функционирования предприятия в современных экономических условиях. Практика способствует формированию профессиональных компетенций, развитию аналитического мышления, навыков принятия управленческих решений и пониманию специфики работы менеджера.</w:t>
      </w:r>
    </w:p>
    <w:p w:rsidR="001849D4" w:rsidRPr="003E16E3" w:rsidRDefault="001849D4" w:rsidP="0067283A">
      <w:pPr>
        <w:spacing w:after="0" w:line="360" w:lineRule="auto"/>
        <w:ind w:firstLine="709"/>
        <w:jc w:val="both"/>
      </w:pPr>
      <w:r w:rsidRPr="003E16E3">
        <w:t>Местом прохождения практики стало общество с ограниченной ответственностью «Фемида-Амикс», осуществляющее деятельность в сфере организации концертных, культурно-массовых и развлекательных мероприятий. Организация является владельцем и оператором концертно-развлекательной площадки MIX, расположенной в городе Владивостоке. Основными направлениями деятельности предприятия являются проведение концертов, тематических вечеринок, корпоративных мероприятий, организация досуга населения, а также оказание услуг общественного питания.</w:t>
      </w:r>
    </w:p>
    <w:p w:rsidR="001849D4" w:rsidRPr="003E16E3" w:rsidRDefault="001849D4" w:rsidP="0067283A">
      <w:pPr>
        <w:spacing w:after="0" w:line="360" w:lineRule="auto"/>
        <w:ind w:firstLine="709"/>
        <w:jc w:val="both"/>
      </w:pPr>
      <w:r w:rsidRPr="003E16E3">
        <w:t>Современная индустрия развлечений является одной из наиболее динамично развивающихся отраслей экономики</w:t>
      </w:r>
      <w:r w:rsidR="003E16E3">
        <w:t xml:space="preserve">. </w:t>
      </w:r>
      <w:r w:rsidRPr="003E16E3">
        <w:t>В этих условиях особую роль приобретает деятельность менеджеров, обеспечивающих организацию работы предприятия, координацию персонала, планирование мероприятий и достижение поставленных экономических результатов.</w:t>
      </w:r>
    </w:p>
    <w:p w:rsidR="001849D4" w:rsidRPr="003E16E3" w:rsidRDefault="001849D4" w:rsidP="0067283A">
      <w:pPr>
        <w:spacing w:after="0" w:line="360" w:lineRule="auto"/>
        <w:ind w:firstLine="709"/>
        <w:jc w:val="both"/>
      </w:pPr>
      <w:r w:rsidRPr="003E16E3">
        <w:t>ООО «Фемида-Амикс» занимает заметное место на рынке развлекательных услуг города Владивостока. Благодаря регулярному проведению концертов известных российских исполнителей, тематических вечеринок, фестивалей и других культурно-массовых мероприятий организация привлекает большое количество посетителей и способствует развитию индустрии развлечений Приморского края. Объектом исследования является деятельность ООО «Фемида-Амикс».</w:t>
      </w:r>
    </w:p>
    <w:p w:rsidR="001849D4" w:rsidRPr="003E16E3" w:rsidRDefault="001849D4" w:rsidP="0067283A">
      <w:pPr>
        <w:spacing w:after="0" w:line="360" w:lineRule="auto"/>
        <w:ind w:firstLine="709"/>
        <w:jc w:val="both"/>
      </w:pPr>
      <w:r w:rsidRPr="003E16E3">
        <w:lastRenderedPageBreak/>
        <w:t>Предметом исследования выступают организационно-управленческие процессы, экономическая деятельность предприятия, особенности менеджмента и методы управления, применяемые в организации.</w:t>
      </w:r>
    </w:p>
    <w:p w:rsidR="001849D4" w:rsidRPr="003E16E3" w:rsidRDefault="001849D4" w:rsidP="0067283A">
      <w:pPr>
        <w:spacing w:after="0" w:line="360" w:lineRule="auto"/>
        <w:ind w:firstLine="709"/>
        <w:jc w:val="both"/>
      </w:pPr>
      <w:r w:rsidRPr="003E16E3">
        <w:t>Целью прохождения учебной ознакомительной практики является изучение особенностей функционирования предприятия, приобретение практических знаний о деятельности менеджера, анализ организационной структуры и основных экономических показателей предприятия, а также формирование профессиональных компетенций в области управления.</w:t>
      </w:r>
    </w:p>
    <w:p w:rsidR="001849D4" w:rsidRPr="003E16E3" w:rsidRDefault="001849D4" w:rsidP="0067283A">
      <w:pPr>
        <w:spacing w:after="0" w:line="360" w:lineRule="auto"/>
        <w:ind w:firstLine="709"/>
        <w:jc w:val="both"/>
      </w:pPr>
      <w:r w:rsidRPr="003E16E3">
        <w:t>Для достижения поставленной цели были определены следующие задачи:</w:t>
      </w:r>
    </w:p>
    <w:p w:rsidR="001849D4" w:rsidRPr="003E16E3" w:rsidRDefault="001849D4" w:rsidP="0067283A">
      <w:pPr>
        <w:spacing w:after="0" w:line="360" w:lineRule="auto"/>
        <w:ind w:firstLine="709"/>
        <w:jc w:val="both"/>
      </w:pPr>
      <w:r w:rsidRPr="003E16E3">
        <w:t>- изучить историю создания и основные направления деятельности предприятия;</w:t>
      </w:r>
    </w:p>
    <w:p w:rsidR="001849D4" w:rsidRPr="003E16E3" w:rsidRDefault="001849D4" w:rsidP="0067283A">
      <w:pPr>
        <w:spacing w:after="0" w:line="360" w:lineRule="auto"/>
        <w:ind w:firstLine="709"/>
        <w:jc w:val="both"/>
      </w:pPr>
      <w:r w:rsidRPr="003E16E3">
        <w:t>- охарактеризовать организационную структуру ООО «Фемида-Амикс»;</w:t>
      </w:r>
    </w:p>
    <w:p w:rsidR="001849D4" w:rsidRPr="003E16E3" w:rsidRDefault="001849D4" w:rsidP="0067283A">
      <w:pPr>
        <w:spacing w:after="0" w:line="360" w:lineRule="auto"/>
        <w:ind w:firstLine="709"/>
        <w:jc w:val="both"/>
      </w:pPr>
      <w:r w:rsidRPr="003E16E3">
        <w:t>- составить паспорт организации;</w:t>
      </w:r>
    </w:p>
    <w:p w:rsidR="001849D4" w:rsidRPr="003E16E3" w:rsidRDefault="001849D4" w:rsidP="0067283A">
      <w:pPr>
        <w:spacing w:after="0" w:line="360" w:lineRule="auto"/>
        <w:ind w:firstLine="709"/>
        <w:jc w:val="both"/>
      </w:pPr>
      <w:r w:rsidRPr="003E16E3">
        <w:t>- провести анализ основных экономических показателей деятельности предприятия;</w:t>
      </w:r>
    </w:p>
    <w:p w:rsidR="001849D4" w:rsidRPr="003E16E3" w:rsidRDefault="001849D4" w:rsidP="0067283A">
      <w:pPr>
        <w:spacing w:after="0" w:line="360" w:lineRule="auto"/>
        <w:ind w:firstLine="709"/>
        <w:jc w:val="both"/>
      </w:pPr>
      <w:r w:rsidRPr="003E16E3">
        <w:t>- исследовать состояние отрасли, в которой функционирует организация;</w:t>
      </w:r>
    </w:p>
    <w:p w:rsidR="001849D4" w:rsidRPr="003E16E3" w:rsidRDefault="001849D4" w:rsidP="0067283A">
      <w:pPr>
        <w:spacing w:after="0" w:line="360" w:lineRule="auto"/>
        <w:ind w:firstLine="709"/>
        <w:jc w:val="both"/>
      </w:pPr>
      <w:r w:rsidRPr="003E16E3">
        <w:t>- изучить особенности профессиональной этики менеджера;</w:t>
      </w:r>
    </w:p>
    <w:p w:rsidR="001849D4" w:rsidRPr="003E16E3" w:rsidRDefault="001849D4" w:rsidP="0067283A">
      <w:pPr>
        <w:spacing w:after="0" w:line="360" w:lineRule="auto"/>
        <w:ind w:firstLine="709"/>
        <w:jc w:val="both"/>
      </w:pPr>
      <w:r w:rsidRPr="003E16E3">
        <w:t>- ознакомиться с профессиональными сообществами и информационными ресурсами в области менеджмента;</w:t>
      </w:r>
    </w:p>
    <w:p w:rsidR="001849D4" w:rsidRPr="003E16E3" w:rsidRDefault="001849D4" w:rsidP="0067283A">
      <w:pPr>
        <w:spacing w:after="0" w:line="360" w:lineRule="auto"/>
        <w:ind w:firstLine="709"/>
        <w:jc w:val="both"/>
      </w:pPr>
      <w:r w:rsidRPr="003E16E3">
        <w:t>- проанализировать методы управления и самоорганизации, применяемые в деятельности менеджера;</w:t>
      </w:r>
    </w:p>
    <w:p w:rsidR="001849D4" w:rsidRPr="003E16E3" w:rsidRDefault="001849D4" w:rsidP="0067283A">
      <w:pPr>
        <w:spacing w:after="0" w:line="360" w:lineRule="auto"/>
        <w:ind w:firstLine="709"/>
        <w:jc w:val="both"/>
      </w:pPr>
      <w:r w:rsidRPr="003E16E3">
        <w:t>- сформулировать выводы по результатам прохождения практики.</w:t>
      </w:r>
    </w:p>
    <w:p w:rsidR="001849D4" w:rsidRPr="003E16E3" w:rsidRDefault="001849D4" w:rsidP="0067283A">
      <w:pPr>
        <w:spacing w:after="0" w:line="360" w:lineRule="auto"/>
        <w:ind w:firstLine="709"/>
        <w:jc w:val="both"/>
      </w:pPr>
      <w:r w:rsidRPr="003E16E3">
        <w:t>При подготовке отчета были использованы внутренние материалы предприятия, сведения, полученные в ходе прохождения практики, нормативно-правовые документы Российской Федерации, научная литература, учебные пособия и современные информационные ресурсы в области менеджмента и управления организациями.</w:t>
      </w:r>
    </w:p>
    <w:p w:rsidR="001849D4" w:rsidRDefault="001849D4" w:rsidP="0067283A">
      <w:pPr>
        <w:spacing w:after="0" w:line="360" w:lineRule="auto"/>
        <w:ind w:firstLine="709"/>
        <w:jc w:val="both"/>
        <w:rPr>
          <w:sz w:val="24"/>
          <w:szCs w:val="24"/>
        </w:rPr>
      </w:pPr>
    </w:p>
    <w:p w:rsidR="001849D4" w:rsidRDefault="001849D4" w:rsidP="0067283A">
      <w:pPr>
        <w:spacing w:after="0" w:line="360" w:lineRule="auto"/>
        <w:ind w:firstLine="709"/>
        <w:jc w:val="both"/>
        <w:rPr>
          <w:sz w:val="24"/>
          <w:szCs w:val="24"/>
        </w:rPr>
      </w:pPr>
    </w:p>
    <w:p w:rsidR="001849D4" w:rsidRDefault="001849D4" w:rsidP="0067283A">
      <w:pPr>
        <w:spacing w:after="0" w:line="360" w:lineRule="auto"/>
        <w:ind w:firstLine="709"/>
        <w:jc w:val="both"/>
        <w:rPr>
          <w:sz w:val="24"/>
          <w:szCs w:val="24"/>
        </w:rPr>
      </w:pPr>
    </w:p>
    <w:p w:rsidR="004819DF" w:rsidRPr="004819DF" w:rsidRDefault="004819DF" w:rsidP="00042326">
      <w:pPr>
        <w:spacing w:after="240" w:line="240" w:lineRule="auto"/>
        <w:ind w:firstLine="709"/>
        <w:jc w:val="both"/>
        <w:rPr>
          <w:rFonts w:ascii="Arial" w:hAnsi="Arial" w:cs="Arial"/>
          <w:sz w:val="30"/>
          <w:szCs w:val="30"/>
        </w:rPr>
      </w:pPr>
      <w:r w:rsidRPr="004819DF">
        <w:rPr>
          <w:rFonts w:ascii="Arial" w:hAnsi="Arial" w:cs="Arial"/>
          <w:sz w:val="30"/>
          <w:szCs w:val="30"/>
        </w:rPr>
        <w:lastRenderedPageBreak/>
        <w:t>1 Характеристика Предприятия</w:t>
      </w:r>
    </w:p>
    <w:p w:rsidR="00B672DC" w:rsidRPr="004819DF" w:rsidRDefault="004819DF" w:rsidP="004819DF">
      <w:pPr>
        <w:spacing w:after="120" w:line="240" w:lineRule="auto"/>
        <w:ind w:firstLine="709"/>
        <w:rPr>
          <w:rFonts w:ascii="Arial" w:hAnsi="Arial" w:cs="Arial"/>
        </w:rPr>
      </w:pPr>
      <w:r w:rsidRPr="004819DF">
        <w:rPr>
          <w:rFonts w:ascii="Arial" w:hAnsi="Arial" w:cs="Arial"/>
        </w:rPr>
        <w:t xml:space="preserve">1.1 Паспорт Организации </w:t>
      </w:r>
    </w:p>
    <w:p w:rsidR="00B672DC" w:rsidRPr="00B672DC" w:rsidRDefault="00B672DC" w:rsidP="0067283A">
      <w:pPr>
        <w:spacing w:after="0" w:line="360" w:lineRule="auto"/>
        <w:ind w:firstLine="709"/>
        <w:jc w:val="both"/>
      </w:pPr>
      <w:r w:rsidRPr="00B672DC">
        <w:t>Общество с ограниченной ответственностью «Фемида-Амикс» является коммерческой организацией, осуществляющей деятельность в сфере организации концертных, культурно-массовых и развлекательных мероприятий. Предприятие успешно функционирует на рынке индустрии развлечений го</w:t>
      </w:r>
      <w:r w:rsidR="004915BE">
        <w:t>рода Владивостока с 2021 года.</w:t>
      </w:r>
    </w:p>
    <w:p w:rsidR="00B672DC" w:rsidRPr="00B672DC" w:rsidRDefault="00B672DC" w:rsidP="00F65958">
      <w:pPr>
        <w:spacing w:after="240" w:line="360" w:lineRule="auto"/>
        <w:ind w:firstLine="709"/>
        <w:jc w:val="both"/>
      </w:pPr>
      <w:r w:rsidRPr="00B672DC">
        <w:t>Основной целью деятельности организации является получение прибыли посредством оказания услуг в сфере развлечений, общественного питания и организации культурного досуга населения.</w:t>
      </w:r>
      <w:r w:rsidR="00F65958">
        <w:t xml:space="preserve"> Паспорт организации ООО «Фемида-Амикс» приведена в таблице 1.1</w:t>
      </w:r>
    </w:p>
    <w:p w:rsidR="00B672DC" w:rsidRPr="00B672DC" w:rsidRDefault="00B672DC" w:rsidP="00F65958">
      <w:pPr>
        <w:spacing w:after="120" w:line="360" w:lineRule="auto"/>
      </w:pPr>
      <w:r w:rsidRPr="00B672DC">
        <w:t>Таблица 1</w:t>
      </w:r>
      <w:r w:rsidR="00F65958">
        <w:t>.1</w:t>
      </w:r>
      <w:r w:rsidRPr="00B672DC">
        <w:t xml:space="preserve"> – Паспорт организации</w:t>
      </w:r>
    </w:p>
    <w:tbl>
      <w:tblPr>
        <w:tblStyle w:val="a4"/>
        <w:tblW w:w="0" w:type="auto"/>
        <w:jc w:val="center"/>
        <w:tblLook w:val="04A0" w:firstRow="1" w:lastRow="0" w:firstColumn="1" w:lastColumn="0" w:noHBand="0" w:noVBand="1"/>
      </w:tblPr>
      <w:tblGrid>
        <w:gridCol w:w="4811"/>
        <w:gridCol w:w="4817"/>
      </w:tblGrid>
      <w:tr w:rsidR="00070E26" w:rsidRPr="00B672DC" w:rsidTr="00425495">
        <w:trPr>
          <w:jc w:val="center"/>
        </w:trPr>
        <w:tc>
          <w:tcPr>
            <w:tcW w:w="4986" w:type="dxa"/>
          </w:tcPr>
          <w:p w:rsidR="00B672DC" w:rsidRPr="00F65958" w:rsidRDefault="00B672DC" w:rsidP="0067283A">
            <w:pPr>
              <w:jc w:val="both"/>
              <w:rPr>
                <w:rFonts w:ascii="Times New Roman" w:hAnsi="Times New Roman" w:cs="Times New Roman"/>
                <w:sz w:val="28"/>
                <w:szCs w:val="28"/>
                <w:lang w:val="ru-RU"/>
              </w:rPr>
            </w:pPr>
            <w:r w:rsidRPr="00F65958">
              <w:rPr>
                <w:rFonts w:ascii="Times New Roman" w:hAnsi="Times New Roman" w:cs="Times New Roman"/>
                <w:sz w:val="28"/>
                <w:szCs w:val="28"/>
                <w:lang w:val="ru-RU"/>
              </w:rPr>
              <w:t>Показатель</w:t>
            </w:r>
          </w:p>
        </w:tc>
        <w:tc>
          <w:tcPr>
            <w:tcW w:w="4986" w:type="dxa"/>
          </w:tcPr>
          <w:p w:rsidR="00B672DC" w:rsidRPr="00F65958" w:rsidRDefault="00B672DC" w:rsidP="0067283A">
            <w:pPr>
              <w:jc w:val="both"/>
              <w:rPr>
                <w:rFonts w:ascii="Times New Roman" w:hAnsi="Times New Roman" w:cs="Times New Roman"/>
                <w:sz w:val="28"/>
                <w:szCs w:val="28"/>
                <w:lang w:val="ru-RU"/>
              </w:rPr>
            </w:pPr>
            <w:r w:rsidRPr="00F65958">
              <w:rPr>
                <w:rFonts w:ascii="Times New Roman" w:hAnsi="Times New Roman" w:cs="Times New Roman"/>
                <w:sz w:val="28"/>
                <w:szCs w:val="28"/>
                <w:lang w:val="ru-RU"/>
              </w:rPr>
              <w:t>Характеристика</w:t>
            </w:r>
          </w:p>
        </w:tc>
      </w:tr>
      <w:tr w:rsidR="00070E26" w:rsidRPr="00B672DC" w:rsidTr="00425495">
        <w:trPr>
          <w:jc w:val="center"/>
        </w:trPr>
        <w:tc>
          <w:tcPr>
            <w:tcW w:w="4986" w:type="dxa"/>
          </w:tcPr>
          <w:p w:rsidR="00070E26" w:rsidRPr="00F65958" w:rsidRDefault="00070E26" w:rsidP="0067283A">
            <w:pPr>
              <w:jc w:val="both"/>
              <w:rPr>
                <w:rFonts w:ascii="Times New Roman" w:hAnsi="Times New Roman" w:cs="Times New Roman"/>
                <w:sz w:val="28"/>
                <w:szCs w:val="28"/>
                <w:lang w:val="ru-RU"/>
              </w:rPr>
            </w:pPr>
            <w:r w:rsidRPr="00F65958">
              <w:rPr>
                <w:rFonts w:ascii="Times New Roman" w:hAnsi="Times New Roman" w:cs="Times New Roman"/>
                <w:sz w:val="28"/>
                <w:szCs w:val="28"/>
                <w:lang w:val="ru-RU"/>
              </w:rPr>
              <w:t xml:space="preserve">Полное наименование </w:t>
            </w:r>
          </w:p>
        </w:tc>
        <w:tc>
          <w:tcPr>
            <w:tcW w:w="4986" w:type="dxa"/>
          </w:tcPr>
          <w:p w:rsidR="00070E26" w:rsidRPr="00F65958" w:rsidRDefault="00070E26" w:rsidP="0067283A">
            <w:pPr>
              <w:jc w:val="both"/>
              <w:rPr>
                <w:rFonts w:ascii="Times New Roman" w:hAnsi="Times New Roman" w:cs="Times New Roman"/>
                <w:sz w:val="28"/>
                <w:szCs w:val="28"/>
                <w:lang w:val="ru-RU"/>
              </w:rPr>
            </w:pPr>
            <w:r w:rsidRPr="00F65958">
              <w:rPr>
                <w:rFonts w:ascii="Times New Roman" w:hAnsi="Times New Roman" w:cs="Times New Roman"/>
                <w:sz w:val="28"/>
                <w:szCs w:val="28"/>
                <w:lang w:val="ru-RU"/>
              </w:rPr>
              <w:t xml:space="preserve">Общество с ограниченной ответственностью «Фемида-Амикс» </w:t>
            </w:r>
          </w:p>
        </w:tc>
      </w:tr>
      <w:tr w:rsidR="00070E26" w:rsidRPr="00B672DC" w:rsidTr="00425495">
        <w:trPr>
          <w:jc w:val="center"/>
        </w:trPr>
        <w:tc>
          <w:tcPr>
            <w:tcW w:w="4986" w:type="dxa"/>
          </w:tcPr>
          <w:p w:rsidR="00B672DC" w:rsidRPr="00F65958" w:rsidRDefault="00070E26" w:rsidP="0067283A">
            <w:pPr>
              <w:jc w:val="both"/>
              <w:rPr>
                <w:rFonts w:ascii="Times New Roman" w:hAnsi="Times New Roman" w:cs="Times New Roman"/>
                <w:sz w:val="28"/>
                <w:szCs w:val="28"/>
              </w:rPr>
            </w:pPr>
            <w:r w:rsidRPr="00F65958">
              <w:rPr>
                <w:rFonts w:ascii="Times New Roman" w:hAnsi="Times New Roman" w:cs="Times New Roman"/>
                <w:sz w:val="28"/>
                <w:szCs w:val="28"/>
                <w:lang w:val="ru-RU"/>
              </w:rPr>
              <w:t xml:space="preserve">Сокращенное </w:t>
            </w:r>
            <w:proofErr w:type="spellStart"/>
            <w:r w:rsidRPr="00F65958">
              <w:rPr>
                <w:rFonts w:ascii="Times New Roman" w:hAnsi="Times New Roman" w:cs="Times New Roman"/>
                <w:sz w:val="28"/>
                <w:szCs w:val="28"/>
                <w:lang w:val="ru-RU"/>
              </w:rPr>
              <w:t>н</w:t>
            </w:r>
            <w:r w:rsidR="00B672DC" w:rsidRPr="00F65958">
              <w:rPr>
                <w:rFonts w:ascii="Times New Roman" w:hAnsi="Times New Roman" w:cs="Times New Roman"/>
                <w:sz w:val="28"/>
                <w:szCs w:val="28"/>
                <w:lang w:val="ru-RU"/>
              </w:rPr>
              <w:t>аименова</w:t>
            </w:r>
            <w:r w:rsidR="00B672DC" w:rsidRPr="00F65958">
              <w:rPr>
                <w:rFonts w:ascii="Times New Roman" w:hAnsi="Times New Roman" w:cs="Times New Roman"/>
                <w:sz w:val="28"/>
                <w:szCs w:val="28"/>
              </w:rPr>
              <w:t>ние</w:t>
            </w:r>
            <w:proofErr w:type="spellEnd"/>
          </w:p>
        </w:tc>
        <w:tc>
          <w:tcPr>
            <w:tcW w:w="4986" w:type="dxa"/>
          </w:tcPr>
          <w:p w:rsidR="00B672DC" w:rsidRPr="00F65958" w:rsidRDefault="00B672DC" w:rsidP="0067283A">
            <w:pPr>
              <w:jc w:val="both"/>
              <w:rPr>
                <w:rFonts w:ascii="Times New Roman" w:hAnsi="Times New Roman" w:cs="Times New Roman"/>
                <w:sz w:val="28"/>
                <w:szCs w:val="28"/>
              </w:rPr>
            </w:pPr>
            <w:r w:rsidRPr="00F65958">
              <w:rPr>
                <w:rFonts w:ascii="Times New Roman" w:hAnsi="Times New Roman" w:cs="Times New Roman"/>
                <w:sz w:val="28"/>
                <w:szCs w:val="28"/>
              </w:rPr>
              <w:t>ООО «</w:t>
            </w:r>
            <w:proofErr w:type="spellStart"/>
            <w:r w:rsidRPr="00F65958">
              <w:rPr>
                <w:rFonts w:ascii="Times New Roman" w:hAnsi="Times New Roman" w:cs="Times New Roman"/>
                <w:sz w:val="28"/>
                <w:szCs w:val="28"/>
              </w:rPr>
              <w:t>Фемида-Амикс</w:t>
            </w:r>
            <w:proofErr w:type="spellEnd"/>
            <w:r w:rsidRPr="00F65958">
              <w:rPr>
                <w:rFonts w:ascii="Times New Roman" w:hAnsi="Times New Roman" w:cs="Times New Roman"/>
                <w:sz w:val="28"/>
                <w:szCs w:val="28"/>
              </w:rPr>
              <w:t>»</w:t>
            </w:r>
          </w:p>
        </w:tc>
      </w:tr>
      <w:tr w:rsidR="00070E26" w:rsidRPr="00B672DC" w:rsidTr="00425495">
        <w:trPr>
          <w:jc w:val="center"/>
        </w:trPr>
        <w:tc>
          <w:tcPr>
            <w:tcW w:w="4986" w:type="dxa"/>
          </w:tcPr>
          <w:p w:rsidR="00B672DC" w:rsidRPr="00F65958" w:rsidRDefault="00B672DC" w:rsidP="0067283A">
            <w:pPr>
              <w:jc w:val="both"/>
              <w:rPr>
                <w:rFonts w:ascii="Times New Roman" w:hAnsi="Times New Roman" w:cs="Times New Roman"/>
                <w:sz w:val="28"/>
                <w:szCs w:val="28"/>
              </w:rPr>
            </w:pPr>
            <w:proofErr w:type="spellStart"/>
            <w:r w:rsidRPr="00F65958">
              <w:rPr>
                <w:rFonts w:ascii="Times New Roman" w:hAnsi="Times New Roman" w:cs="Times New Roman"/>
                <w:sz w:val="28"/>
                <w:szCs w:val="28"/>
              </w:rPr>
              <w:t>Организационно-правовая</w:t>
            </w:r>
            <w:proofErr w:type="spellEnd"/>
            <w:r w:rsidRPr="00F65958">
              <w:rPr>
                <w:rFonts w:ascii="Times New Roman" w:hAnsi="Times New Roman" w:cs="Times New Roman"/>
                <w:sz w:val="28"/>
                <w:szCs w:val="28"/>
              </w:rPr>
              <w:t xml:space="preserve"> </w:t>
            </w:r>
            <w:proofErr w:type="spellStart"/>
            <w:r w:rsidRPr="00F65958">
              <w:rPr>
                <w:rFonts w:ascii="Times New Roman" w:hAnsi="Times New Roman" w:cs="Times New Roman"/>
                <w:sz w:val="28"/>
                <w:szCs w:val="28"/>
              </w:rPr>
              <w:t>форма</w:t>
            </w:r>
            <w:proofErr w:type="spellEnd"/>
          </w:p>
        </w:tc>
        <w:tc>
          <w:tcPr>
            <w:tcW w:w="4986" w:type="dxa"/>
          </w:tcPr>
          <w:p w:rsidR="00B672DC" w:rsidRPr="00F65958" w:rsidRDefault="00B672DC" w:rsidP="0067283A">
            <w:pPr>
              <w:jc w:val="both"/>
              <w:rPr>
                <w:rFonts w:ascii="Times New Roman" w:hAnsi="Times New Roman" w:cs="Times New Roman"/>
                <w:sz w:val="28"/>
                <w:szCs w:val="28"/>
              </w:rPr>
            </w:pPr>
            <w:proofErr w:type="spellStart"/>
            <w:r w:rsidRPr="00F65958">
              <w:rPr>
                <w:rFonts w:ascii="Times New Roman" w:hAnsi="Times New Roman" w:cs="Times New Roman"/>
                <w:sz w:val="28"/>
                <w:szCs w:val="28"/>
              </w:rPr>
              <w:t>Общество</w:t>
            </w:r>
            <w:proofErr w:type="spellEnd"/>
            <w:r w:rsidRPr="00F65958">
              <w:rPr>
                <w:rFonts w:ascii="Times New Roman" w:hAnsi="Times New Roman" w:cs="Times New Roman"/>
                <w:sz w:val="28"/>
                <w:szCs w:val="28"/>
              </w:rPr>
              <w:t xml:space="preserve"> с </w:t>
            </w:r>
            <w:proofErr w:type="spellStart"/>
            <w:r w:rsidRPr="00F65958">
              <w:rPr>
                <w:rFonts w:ascii="Times New Roman" w:hAnsi="Times New Roman" w:cs="Times New Roman"/>
                <w:sz w:val="28"/>
                <w:szCs w:val="28"/>
              </w:rPr>
              <w:t>ограниченной</w:t>
            </w:r>
            <w:proofErr w:type="spellEnd"/>
            <w:r w:rsidRPr="00F65958">
              <w:rPr>
                <w:rFonts w:ascii="Times New Roman" w:hAnsi="Times New Roman" w:cs="Times New Roman"/>
                <w:sz w:val="28"/>
                <w:szCs w:val="28"/>
              </w:rPr>
              <w:t xml:space="preserve"> </w:t>
            </w:r>
            <w:proofErr w:type="spellStart"/>
            <w:r w:rsidRPr="00F65958">
              <w:rPr>
                <w:rFonts w:ascii="Times New Roman" w:hAnsi="Times New Roman" w:cs="Times New Roman"/>
                <w:sz w:val="28"/>
                <w:szCs w:val="28"/>
              </w:rPr>
              <w:t>ответственностью</w:t>
            </w:r>
            <w:proofErr w:type="spellEnd"/>
          </w:p>
        </w:tc>
      </w:tr>
      <w:tr w:rsidR="00070E26" w:rsidRPr="00B672DC" w:rsidTr="00425495">
        <w:trPr>
          <w:jc w:val="center"/>
        </w:trPr>
        <w:tc>
          <w:tcPr>
            <w:tcW w:w="4986" w:type="dxa"/>
          </w:tcPr>
          <w:p w:rsidR="00070E26" w:rsidRPr="00F65958" w:rsidRDefault="00070E26" w:rsidP="0067283A">
            <w:pPr>
              <w:jc w:val="both"/>
              <w:rPr>
                <w:rFonts w:ascii="Times New Roman" w:hAnsi="Times New Roman" w:cs="Times New Roman"/>
                <w:sz w:val="28"/>
                <w:szCs w:val="28"/>
                <w:lang w:val="ru-RU"/>
              </w:rPr>
            </w:pPr>
            <w:r w:rsidRPr="00F65958">
              <w:rPr>
                <w:rFonts w:ascii="Times New Roman" w:hAnsi="Times New Roman" w:cs="Times New Roman"/>
                <w:sz w:val="28"/>
                <w:szCs w:val="28"/>
                <w:lang w:val="ru-RU"/>
              </w:rPr>
              <w:t>Форма собственности</w:t>
            </w:r>
          </w:p>
        </w:tc>
        <w:tc>
          <w:tcPr>
            <w:tcW w:w="4986" w:type="dxa"/>
          </w:tcPr>
          <w:p w:rsidR="00070E26" w:rsidRPr="00F65958" w:rsidRDefault="00070E26" w:rsidP="0067283A">
            <w:pPr>
              <w:jc w:val="both"/>
              <w:rPr>
                <w:rFonts w:ascii="Times New Roman" w:hAnsi="Times New Roman" w:cs="Times New Roman"/>
                <w:sz w:val="28"/>
                <w:szCs w:val="28"/>
                <w:lang w:val="ru-RU"/>
              </w:rPr>
            </w:pPr>
            <w:r w:rsidRPr="00F65958">
              <w:rPr>
                <w:rFonts w:ascii="Times New Roman" w:hAnsi="Times New Roman" w:cs="Times New Roman"/>
                <w:sz w:val="28"/>
                <w:szCs w:val="28"/>
                <w:lang w:val="ru-RU"/>
              </w:rPr>
              <w:t>Частная</w:t>
            </w:r>
          </w:p>
        </w:tc>
      </w:tr>
      <w:tr w:rsidR="00070E26" w:rsidRPr="00B672DC" w:rsidTr="00425495">
        <w:trPr>
          <w:jc w:val="center"/>
        </w:trPr>
        <w:tc>
          <w:tcPr>
            <w:tcW w:w="4986" w:type="dxa"/>
          </w:tcPr>
          <w:p w:rsidR="00B672DC" w:rsidRPr="00F65958" w:rsidRDefault="00B672DC" w:rsidP="0067283A">
            <w:pPr>
              <w:jc w:val="both"/>
              <w:rPr>
                <w:rFonts w:ascii="Times New Roman" w:hAnsi="Times New Roman" w:cs="Times New Roman"/>
                <w:sz w:val="28"/>
                <w:szCs w:val="28"/>
              </w:rPr>
            </w:pPr>
            <w:proofErr w:type="spellStart"/>
            <w:r w:rsidRPr="00F65958">
              <w:rPr>
                <w:rFonts w:ascii="Times New Roman" w:hAnsi="Times New Roman" w:cs="Times New Roman"/>
                <w:sz w:val="28"/>
                <w:szCs w:val="28"/>
              </w:rPr>
              <w:t>Адрес</w:t>
            </w:r>
            <w:proofErr w:type="spellEnd"/>
          </w:p>
        </w:tc>
        <w:tc>
          <w:tcPr>
            <w:tcW w:w="4986" w:type="dxa"/>
          </w:tcPr>
          <w:p w:rsidR="00B672DC" w:rsidRPr="00F65958" w:rsidRDefault="00B672DC" w:rsidP="0067283A">
            <w:pPr>
              <w:jc w:val="both"/>
              <w:rPr>
                <w:rFonts w:ascii="Times New Roman" w:hAnsi="Times New Roman" w:cs="Times New Roman"/>
                <w:sz w:val="28"/>
                <w:szCs w:val="28"/>
              </w:rPr>
            </w:pPr>
            <w:r w:rsidRPr="00F65958">
              <w:rPr>
                <w:rFonts w:ascii="Times New Roman" w:hAnsi="Times New Roman" w:cs="Times New Roman"/>
                <w:sz w:val="28"/>
                <w:szCs w:val="28"/>
                <w:lang w:val="ru-RU"/>
              </w:rPr>
              <w:t xml:space="preserve">690091, Приморский край, г. Владивосток, ул. </w:t>
            </w:r>
            <w:proofErr w:type="spellStart"/>
            <w:r w:rsidRPr="00F65958">
              <w:rPr>
                <w:rFonts w:ascii="Times New Roman" w:hAnsi="Times New Roman" w:cs="Times New Roman"/>
                <w:sz w:val="28"/>
                <w:szCs w:val="28"/>
              </w:rPr>
              <w:t>Всеволода</w:t>
            </w:r>
            <w:proofErr w:type="spellEnd"/>
            <w:r w:rsidRPr="00F65958">
              <w:rPr>
                <w:rFonts w:ascii="Times New Roman" w:hAnsi="Times New Roman" w:cs="Times New Roman"/>
                <w:sz w:val="28"/>
                <w:szCs w:val="28"/>
              </w:rPr>
              <w:t xml:space="preserve"> </w:t>
            </w:r>
            <w:proofErr w:type="spellStart"/>
            <w:r w:rsidRPr="00F65958">
              <w:rPr>
                <w:rFonts w:ascii="Times New Roman" w:hAnsi="Times New Roman" w:cs="Times New Roman"/>
                <w:sz w:val="28"/>
                <w:szCs w:val="28"/>
              </w:rPr>
              <w:t>Сибирцева</w:t>
            </w:r>
            <w:proofErr w:type="spellEnd"/>
            <w:r w:rsidRPr="00F65958">
              <w:rPr>
                <w:rFonts w:ascii="Times New Roman" w:hAnsi="Times New Roman" w:cs="Times New Roman"/>
                <w:sz w:val="28"/>
                <w:szCs w:val="28"/>
              </w:rPr>
              <w:t>, 15</w:t>
            </w:r>
          </w:p>
        </w:tc>
      </w:tr>
      <w:tr w:rsidR="00070E26" w:rsidRPr="00B672DC" w:rsidTr="00425495">
        <w:trPr>
          <w:jc w:val="center"/>
        </w:trPr>
        <w:tc>
          <w:tcPr>
            <w:tcW w:w="4986" w:type="dxa"/>
          </w:tcPr>
          <w:p w:rsidR="00B672DC" w:rsidRPr="00F65958" w:rsidRDefault="00070E26" w:rsidP="0067283A">
            <w:pPr>
              <w:jc w:val="both"/>
              <w:rPr>
                <w:rFonts w:ascii="Times New Roman" w:hAnsi="Times New Roman" w:cs="Times New Roman"/>
                <w:sz w:val="28"/>
                <w:szCs w:val="28"/>
                <w:lang w:val="ru-RU"/>
              </w:rPr>
            </w:pPr>
            <w:r w:rsidRPr="00F65958">
              <w:rPr>
                <w:rFonts w:ascii="Times New Roman" w:hAnsi="Times New Roman" w:cs="Times New Roman"/>
                <w:sz w:val="28"/>
                <w:szCs w:val="28"/>
                <w:lang w:val="ru-RU"/>
              </w:rPr>
              <w:t>Место осуществления деятельности</w:t>
            </w:r>
          </w:p>
        </w:tc>
        <w:tc>
          <w:tcPr>
            <w:tcW w:w="4986" w:type="dxa"/>
          </w:tcPr>
          <w:p w:rsidR="00B672DC" w:rsidRPr="00F65958" w:rsidRDefault="00070E26" w:rsidP="0067283A">
            <w:pPr>
              <w:jc w:val="both"/>
              <w:rPr>
                <w:rFonts w:ascii="Times New Roman" w:hAnsi="Times New Roman" w:cs="Times New Roman"/>
                <w:sz w:val="28"/>
                <w:szCs w:val="28"/>
              </w:rPr>
            </w:pPr>
            <w:r w:rsidRPr="00F65958">
              <w:rPr>
                <w:rFonts w:ascii="Times New Roman" w:hAnsi="Times New Roman" w:cs="Times New Roman"/>
                <w:sz w:val="28"/>
                <w:szCs w:val="28"/>
                <w:lang w:val="ru-RU"/>
              </w:rPr>
              <w:t xml:space="preserve">Концертно-развлекательная площадка </w:t>
            </w:r>
            <w:r w:rsidR="00B672DC" w:rsidRPr="00F65958">
              <w:rPr>
                <w:rFonts w:ascii="Times New Roman" w:hAnsi="Times New Roman" w:cs="Times New Roman"/>
                <w:sz w:val="28"/>
                <w:szCs w:val="28"/>
              </w:rPr>
              <w:t>«AMIX»</w:t>
            </w:r>
          </w:p>
        </w:tc>
      </w:tr>
      <w:tr w:rsidR="00070E26" w:rsidRPr="00B672DC" w:rsidTr="00425495">
        <w:trPr>
          <w:jc w:val="center"/>
        </w:trPr>
        <w:tc>
          <w:tcPr>
            <w:tcW w:w="4986" w:type="dxa"/>
          </w:tcPr>
          <w:p w:rsidR="00B672DC" w:rsidRPr="00F65958" w:rsidRDefault="00B672DC" w:rsidP="0067283A">
            <w:pPr>
              <w:jc w:val="both"/>
              <w:rPr>
                <w:rFonts w:ascii="Times New Roman" w:hAnsi="Times New Roman" w:cs="Times New Roman"/>
                <w:sz w:val="28"/>
                <w:szCs w:val="28"/>
              </w:rPr>
            </w:pPr>
            <w:r w:rsidRPr="00F65958">
              <w:rPr>
                <w:rFonts w:ascii="Times New Roman" w:hAnsi="Times New Roman" w:cs="Times New Roman"/>
                <w:sz w:val="28"/>
                <w:szCs w:val="28"/>
              </w:rPr>
              <w:t>Начало деятельности площадки</w:t>
            </w:r>
          </w:p>
        </w:tc>
        <w:tc>
          <w:tcPr>
            <w:tcW w:w="4986" w:type="dxa"/>
          </w:tcPr>
          <w:p w:rsidR="00B672DC" w:rsidRPr="00F65958" w:rsidRDefault="00B672DC" w:rsidP="0067283A">
            <w:pPr>
              <w:jc w:val="both"/>
              <w:rPr>
                <w:rFonts w:ascii="Times New Roman" w:hAnsi="Times New Roman" w:cs="Times New Roman"/>
                <w:sz w:val="28"/>
                <w:szCs w:val="28"/>
              </w:rPr>
            </w:pPr>
            <w:r w:rsidRPr="00F65958">
              <w:rPr>
                <w:rFonts w:ascii="Times New Roman" w:hAnsi="Times New Roman" w:cs="Times New Roman"/>
                <w:sz w:val="28"/>
                <w:szCs w:val="28"/>
              </w:rPr>
              <w:t xml:space="preserve">2021 </w:t>
            </w:r>
            <w:proofErr w:type="spellStart"/>
            <w:r w:rsidRPr="00F65958">
              <w:rPr>
                <w:rFonts w:ascii="Times New Roman" w:hAnsi="Times New Roman" w:cs="Times New Roman"/>
                <w:sz w:val="28"/>
                <w:szCs w:val="28"/>
              </w:rPr>
              <w:t>год</w:t>
            </w:r>
            <w:proofErr w:type="spellEnd"/>
          </w:p>
        </w:tc>
      </w:tr>
      <w:tr w:rsidR="00070E26" w:rsidRPr="00B672DC" w:rsidTr="00425495">
        <w:trPr>
          <w:jc w:val="center"/>
        </w:trPr>
        <w:tc>
          <w:tcPr>
            <w:tcW w:w="4986" w:type="dxa"/>
          </w:tcPr>
          <w:p w:rsidR="00B672DC" w:rsidRPr="00F65958" w:rsidRDefault="00B672DC" w:rsidP="0067283A">
            <w:pPr>
              <w:jc w:val="both"/>
              <w:rPr>
                <w:rFonts w:ascii="Times New Roman" w:hAnsi="Times New Roman" w:cs="Times New Roman"/>
                <w:sz w:val="28"/>
                <w:szCs w:val="28"/>
              </w:rPr>
            </w:pPr>
            <w:r w:rsidRPr="00F65958">
              <w:rPr>
                <w:rFonts w:ascii="Times New Roman" w:hAnsi="Times New Roman" w:cs="Times New Roman"/>
                <w:sz w:val="28"/>
                <w:szCs w:val="28"/>
              </w:rPr>
              <w:t>Руководитель</w:t>
            </w:r>
          </w:p>
        </w:tc>
        <w:tc>
          <w:tcPr>
            <w:tcW w:w="4986" w:type="dxa"/>
          </w:tcPr>
          <w:p w:rsidR="00B672DC" w:rsidRPr="00F65958" w:rsidRDefault="00B672DC" w:rsidP="0067283A">
            <w:pPr>
              <w:jc w:val="both"/>
              <w:rPr>
                <w:rFonts w:ascii="Times New Roman" w:hAnsi="Times New Roman" w:cs="Times New Roman"/>
                <w:sz w:val="28"/>
                <w:szCs w:val="28"/>
                <w:lang w:val="ru-RU"/>
              </w:rPr>
            </w:pPr>
            <w:r w:rsidRPr="00F65958">
              <w:rPr>
                <w:rFonts w:ascii="Times New Roman" w:hAnsi="Times New Roman" w:cs="Times New Roman"/>
                <w:sz w:val="28"/>
                <w:szCs w:val="28"/>
                <w:lang w:val="ru-RU"/>
              </w:rPr>
              <w:t>Генеральный директор Владимир Андреевич Заяц</w:t>
            </w:r>
          </w:p>
        </w:tc>
      </w:tr>
      <w:tr w:rsidR="00070E26" w:rsidRPr="00B672DC" w:rsidTr="00425495">
        <w:trPr>
          <w:jc w:val="center"/>
        </w:trPr>
        <w:tc>
          <w:tcPr>
            <w:tcW w:w="4986" w:type="dxa"/>
          </w:tcPr>
          <w:p w:rsidR="00B672DC" w:rsidRPr="00F65958" w:rsidRDefault="00070E26" w:rsidP="0067283A">
            <w:pPr>
              <w:jc w:val="both"/>
              <w:rPr>
                <w:rFonts w:ascii="Times New Roman" w:hAnsi="Times New Roman" w:cs="Times New Roman"/>
                <w:sz w:val="28"/>
                <w:szCs w:val="28"/>
              </w:rPr>
            </w:pPr>
            <w:r w:rsidRPr="00F65958">
              <w:rPr>
                <w:rFonts w:ascii="Times New Roman" w:hAnsi="Times New Roman" w:cs="Times New Roman"/>
                <w:sz w:val="28"/>
                <w:szCs w:val="28"/>
              </w:rPr>
              <w:t>Основной вид деятельности</w:t>
            </w:r>
          </w:p>
        </w:tc>
        <w:tc>
          <w:tcPr>
            <w:tcW w:w="4986" w:type="dxa"/>
          </w:tcPr>
          <w:p w:rsidR="00B672DC" w:rsidRPr="00F65958" w:rsidRDefault="00070E26" w:rsidP="0067283A">
            <w:pPr>
              <w:jc w:val="both"/>
              <w:rPr>
                <w:rFonts w:ascii="Times New Roman" w:hAnsi="Times New Roman" w:cs="Times New Roman"/>
                <w:sz w:val="28"/>
                <w:szCs w:val="28"/>
                <w:lang w:val="ru-RU"/>
              </w:rPr>
            </w:pPr>
            <w:r w:rsidRPr="00F65958">
              <w:rPr>
                <w:rFonts w:ascii="Times New Roman" w:hAnsi="Times New Roman" w:cs="Times New Roman"/>
                <w:sz w:val="28"/>
                <w:szCs w:val="28"/>
                <w:lang w:val="ru-RU"/>
              </w:rPr>
              <w:t xml:space="preserve">Организация концертных, культурно-массовых и развлекательных мероприятий </w:t>
            </w:r>
          </w:p>
        </w:tc>
      </w:tr>
      <w:tr w:rsidR="00070E26" w:rsidRPr="00B672DC" w:rsidTr="00425495">
        <w:trPr>
          <w:jc w:val="center"/>
        </w:trPr>
        <w:tc>
          <w:tcPr>
            <w:tcW w:w="4986" w:type="dxa"/>
          </w:tcPr>
          <w:p w:rsidR="00070E26" w:rsidRPr="00F65958" w:rsidRDefault="00070E26" w:rsidP="0067283A">
            <w:pPr>
              <w:jc w:val="both"/>
              <w:rPr>
                <w:rFonts w:ascii="Times New Roman" w:hAnsi="Times New Roman" w:cs="Times New Roman"/>
                <w:sz w:val="28"/>
                <w:szCs w:val="28"/>
                <w:lang w:val="ru-RU"/>
              </w:rPr>
            </w:pPr>
            <w:r w:rsidRPr="00F65958">
              <w:rPr>
                <w:rFonts w:ascii="Times New Roman" w:hAnsi="Times New Roman" w:cs="Times New Roman"/>
                <w:sz w:val="28"/>
                <w:szCs w:val="28"/>
                <w:lang w:val="ru-RU"/>
              </w:rPr>
              <w:t>Дополнительные виды деятельности</w:t>
            </w:r>
          </w:p>
        </w:tc>
        <w:tc>
          <w:tcPr>
            <w:tcW w:w="4986" w:type="dxa"/>
          </w:tcPr>
          <w:p w:rsidR="00070E26" w:rsidRPr="00F65958" w:rsidRDefault="00070E26" w:rsidP="0067283A">
            <w:pPr>
              <w:jc w:val="both"/>
              <w:rPr>
                <w:rFonts w:ascii="Times New Roman" w:hAnsi="Times New Roman" w:cs="Times New Roman"/>
                <w:sz w:val="28"/>
                <w:szCs w:val="28"/>
                <w:lang w:val="ru-RU"/>
              </w:rPr>
            </w:pPr>
            <w:r w:rsidRPr="00F65958">
              <w:rPr>
                <w:rFonts w:ascii="Times New Roman" w:hAnsi="Times New Roman" w:cs="Times New Roman"/>
                <w:sz w:val="28"/>
                <w:szCs w:val="28"/>
                <w:lang w:val="ru-RU"/>
              </w:rPr>
              <w:t>Проведение корпоративных мероприятий, бронирование столов, организация досуга населения</w:t>
            </w:r>
          </w:p>
        </w:tc>
      </w:tr>
      <w:tr w:rsidR="00070E26" w:rsidRPr="00B672DC" w:rsidTr="00425495">
        <w:trPr>
          <w:jc w:val="center"/>
        </w:trPr>
        <w:tc>
          <w:tcPr>
            <w:tcW w:w="4986" w:type="dxa"/>
          </w:tcPr>
          <w:p w:rsidR="00B672DC" w:rsidRPr="00F65958" w:rsidRDefault="00070E26" w:rsidP="0067283A">
            <w:pPr>
              <w:jc w:val="both"/>
              <w:rPr>
                <w:rFonts w:ascii="Times New Roman" w:hAnsi="Times New Roman" w:cs="Times New Roman"/>
                <w:sz w:val="28"/>
                <w:szCs w:val="28"/>
              </w:rPr>
            </w:pPr>
            <w:r w:rsidRPr="00F65958">
              <w:rPr>
                <w:rFonts w:ascii="Times New Roman" w:hAnsi="Times New Roman" w:cs="Times New Roman"/>
                <w:sz w:val="28"/>
                <w:szCs w:val="28"/>
                <w:lang w:val="ru-RU"/>
              </w:rPr>
              <w:t xml:space="preserve">Среднесписочная численность персонала </w:t>
            </w:r>
          </w:p>
        </w:tc>
        <w:tc>
          <w:tcPr>
            <w:tcW w:w="4986" w:type="dxa"/>
          </w:tcPr>
          <w:p w:rsidR="00B672DC" w:rsidRPr="00F65958" w:rsidRDefault="00070E26" w:rsidP="0067283A">
            <w:pPr>
              <w:jc w:val="both"/>
              <w:rPr>
                <w:rFonts w:ascii="Times New Roman" w:hAnsi="Times New Roman" w:cs="Times New Roman"/>
                <w:sz w:val="28"/>
                <w:szCs w:val="28"/>
                <w:lang w:val="ru-RU"/>
              </w:rPr>
            </w:pPr>
            <w:r w:rsidRPr="00F65958">
              <w:rPr>
                <w:rFonts w:ascii="Times New Roman" w:hAnsi="Times New Roman" w:cs="Times New Roman"/>
                <w:sz w:val="28"/>
                <w:szCs w:val="28"/>
                <w:lang w:val="ru-RU"/>
              </w:rPr>
              <w:t>50 человек</w:t>
            </w:r>
          </w:p>
        </w:tc>
      </w:tr>
      <w:tr w:rsidR="00070E26" w:rsidRPr="00B672DC" w:rsidTr="00425495">
        <w:trPr>
          <w:jc w:val="center"/>
        </w:trPr>
        <w:tc>
          <w:tcPr>
            <w:tcW w:w="4986" w:type="dxa"/>
          </w:tcPr>
          <w:p w:rsidR="00B672DC" w:rsidRPr="00070E26" w:rsidRDefault="00070E26" w:rsidP="0067283A">
            <w:pPr>
              <w:jc w:val="both"/>
              <w:rPr>
                <w:rFonts w:ascii="Times New Roman" w:hAnsi="Times New Roman" w:cs="Times New Roman"/>
                <w:sz w:val="28"/>
                <w:szCs w:val="28"/>
                <w:lang w:val="ru-RU"/>
              </w:rPr>
            </w:pPr>
            <w:r w:rsidRPr="00070E26">
              <w:rPr>
                <w:rFonts w:ascii="Times New Roman" w:hAnsi="Times New Roman" w:cs="Times New Roman"/>
                <w:sz w:val="28"/>
                <w:szCs w:val="28"/>
                <w:lang w:val="ru-RU"/>
              </w:rPr>
              <w:t>Система налогообложения</w:t>
            </w:r>
          </w:p>
        </w:tc>
        <w:tc>
          <w:tcPr>
            <w:tcW w:w="4986" w:type="dxa"/>
          </w:tcPr>
          <w:p w:rsidR="00B672DC" w:rsidRPr="00070E26" w:rsidRDefault="00070E26" w:rsidP="0067283A">
            <w:pPr>
              <w:jc w:val="both"/>
              <w:rPr>
                <w:rFonts w:ascii="Times New Roman" w:hAnsi="Times New Roman" w:cs="Times New Roman"/>
                <w:sz w:val="28"/>
                <w:szCs w:val="28"/>
                <w:lang w:val="ru-RU"/>
              </w:rPr>
            </w:pPr>
            <w:r w:rsidRPr="00070E26">
              <w:rPr>
                <w:rFonts w:ascii="Times New Roman" w:hAnsi="Times New Roman" w:cs="Times New Roman"/>
                <w:sz w:val="28"/>
                <w:szCs w:val="28"/>
                <w:lang w:val="ru-RU"/>
              </w:rPr>
              <w:t>Общая система налогообложения (ОСНО)</w:t>
            </w:r>
          </w:p>
        </w:tc>
      </w:tr>
    </w:tbl>
    <w:p w:rsidR="00B672DC" w:rsidRPr="00B672DC" w:rsidRDefault="00B672DC" w:rsidP="0067283A">
      <w:pPr>
        <w:spacing w:after="0" w:line="360" w:lineRule="auto"/>
        <w:jc w:val="both"/>
      </w:pPr>
      <w:r w:rsidRPr="00B672DC">
        <w:lastRenderedPageBreak/>
        <w:t>ООО «Фемида-Амикс» осуществляет деятельность на рынке индустрии развлечений и общественного питания. Основным направлением работы предприятия является организация концертной деятельности, проведение тематических вечеринок, фестивалей, корпоративных мероприятий, а также предоставление услуг б</w:t>
      </w:r>
      <w:r w:rsidR="00FE6AFA">
        <w:t>ара и обслуживания посетителей.</w:t>
      </w:r>
    </w:p>
    <w:p w:rsidR="00B672DC" w:rsidRPr="00B672DC" w:rsidRDefault="00B672DC" w:rsidP="0067283A">
      <w:pPr>
        <w:spacing w:after="0" w:line="360" w:lineRule="auto"/>
        <w:ind w:firstLine="709"/>
        <w:jc w:val="both"/>
      </w:pPr>
      <w:r w:rsidRPr="00B672DC">
        <w:t xml:space="preserve">История предприятия начинается в 2021 году. До открытия собственной площадки генеральный директор Владимир Андреевич Заяц занимался организацией концертных мероприятий и гастролей российских исполнителей во Владивостоке. Накопленный опыт в сфере </w:t>
      </w:r>
      <w:proofErr w:type="spellStart"/>
      <w:r w:rsidRPr="00B672DC">
        <w:t>event</w:t>
      </w:r>
      <w:proofErr w:type="spellEnd"/>
      <w:r w:rsidRPr="00B672DC">
        <w:t>-индустрии позволил открыть современную концертную площадку, которая сегодня является од</w:t>
      </w:r>
      <w:r>
        <w:t>ной из крупнейших в городе.</w:t>
      </w:r>
    </w:p>
    <w:p w:rsidR="00620A9F" w:rsidRDefault="00B672DC" w:rsidP="00620A9F">
      <w:pPr>
        <w:spacing w:after="0" w:line="360" w:lineRule="auto"/>
        <w:ind w:firstLine="709"/>
        <w:jc w:val="both"/>
      </w:pPr>
      <w:r w:rsidRPr="00B672DC">
        <w:t>Концертная площадка MIX одновременно функционирует как ночной клуб и место проведения концертов известных российских исполнителей различных музыкальных направлений. Вместимость площадки составляет около 700–800 человек, что позволяет проводить масштабные мероприятия городского и регионального уровня. Помимо концертной</w:t>
      </w:r>
      <w:r>
        <w:t xml:space="preserve"> </w:t>
      </w:r>
      <w:r w:rsidRPr="00B672DC">
        <w:t>деятельности предприятие организует тематические вечеринки, фестивали, танцевальные мероприятия, K-</w:t>
      </w:r>
      <w:proofErr w:type="spellStart"/>
      <w:r w:rsidRPr="00B672DC">
        <w:t>pop</w:t>
      </w:r>
      <w:proofErr w:type="spellEnd"/>
      <w:r w:rsidRPr="00B672DC">
        <w:t xml:space="preserve"> фестивали и корпоративные события.</w:t>
      </w:r>
      <w:r w:rsidR="00620A9F" w:rsidRPr="00620A9F">
        <w:t xml:space="preserve"> </w:t>
      </w:r>
    </w:p>
    <w:p w:rsidR="00B672DC" w:rsidRPr="00B672DC" w:rsidRDefault="00620A9F" w:rsidP="00620A9F">
      <w:pPr>
        <w:spacing w:after="0" w:line="360" w:lineRule="auto"/>
        <w:ind w:firstLine="709"/>
        <w:jc w:val="both"/>
      </w:pPr>
      <w:r w:rsidRPr="00B672DC">
        <w:t>ООО «Фемида-</w:t>
      </w:r>
      <w:proofErr w:type="spellStart"/>
      <w:r w:rsidRPr="00B672DC">
        <w:t>Амикс</w:t>
      </w:r>
      <w:proofErr w:type="spellEnd"/>
      <w:r w:rsidRPr="00B672DC">
        <w:t>» применяет современные методы управления персоналом, активно использует цифровые технологии при продвижении мероприятий, ведении социальных сетей и организации продажи билетов. Постоянное обновление концертной программы, сотрудничество с популярными артистами и развитие фирменного стиля позволяют организации сохранять конкурентоспособность и укреплять свои позиции на рынке разв</w:t>
      </w:r>
      <w:r>
        <w:t>лекательных услуг Владивостока.</w:t>
      </w:r>
    </w:p>
    <w:p w:rsidR="00B672DC" w:rsidRDefault="00B672DC" w:rsidP="0067283A">
      <w:pPr>
        <w:spacing w:after="0" w:line="360" w:lineRule="auto"/>
        <w:ind w:firstLine="709"/>
        <w:jc w:val="both"/>
      </w:pPr>
      <w:r w:rsidRPr="00B672DC">
        <w:t>Организационная структура предприятия построена по линейно-функциональному принципу. Руководство деятельностью осуществляет генеральный директор. Ему подчиняются администраторы, менеджеры, технические специалисты, сотрудники службы безопасности, барный персонал, официанты, звукорежиссеры, специалисты по организации меропр</w:t>
      </w:r>
      <w:r>
        <w:t>иятий, дизайнеры и маркетологи.</w:t>
      </w:r>
    </w:p>
    <w:p w:rsidR="00815D56" w:rsidRDefault="00815D56" w:rsidP="00815D56">
      <w:pPr>
        <w:spacing w:after="0" w:line="360" w:lineRule="auto"/>
        <w:jc w:val="both"/>
      </w:pPr>
      <w:r w:rsidRPr="00815D56">
        <w:lastRenderedPageBreak/>
        <w:t>Организационная структура ООО «Фемида Амикс»</w:t>
      </w:r>
      <w:r>
        <w:t xml:space="preserve"> изображена в рисунке 1.1.</w:t>
      </w:r>
    </w:p>
    <w:p w:rsidR="00FE6AFA" w:rsidRPr="00B672DC" w:rsidRDefault="00FE6AFA" w:rsidP="00815D56">
      <w:pPr>
        <w:spacing w:after="0" w:line="360" w:lineRule="auto"/>
        <w:ind w:firstLine="709"/>
        <w:jc w:val="center"/>
      </w:pPr>
      <w:r>
        <w:rPr>
          <w:noProof/>
          <w:lang w:eastAsia="ru-RU"/>
        </w:rPr>
        <w:drawing>
          <wp:inline distT="0" distB="0" distL="0" distR="0">
            <wp:extent cx="3959949" cy="2505075"/>
            <wp:effectExtent l="0" t="0" r="254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6-09-29_21-45-3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59949" cy="2505075"/>
                    </a:xfrm>
                    <a:prstGeom prst="rect">
                      <a:avLst/>
                    </a:prstGeom>
                  </pic:spPr>
                </pic:pic>
              </a:graphicData>
            </a:graphic>
          </wp:inline>
        </w:drawing>
      </w:r>
    </w:p>
    <w:p w:rsidR="00FE6AFA" w:rsidRDefault="000F21B0" w:rsidP="00815D56">
      <w:pPr>
        <w:spacing w:before="120" w:after="240" w:line="360" w:lineRule="auto"/>
        <w:ind w:firstLine="709"/>
        <w:jc w:val="center"/>
      </w:pPr>
      <w:r>
        <w:t>Рисунок 1</w:t>
      </w:r>
      <w:r w:rsidR="004C2DE2">
        <w:t>.1</w:t>
      </w:r>
      <w:r>
        <w:t xml:space="preserve"> –Организационная структура ООО «Фемида Амикс»</w:t>
      </w:r>
    </w:p>
    <w:p w:rsidR="00B672DC" w:rsidRPr="00B672DC" w:rsidRDefault="00B672DC" w:rsidP="0067283A">
      <w:pPr>
        <w:spacing w:after="0" w:line="360" w:lineRule="auto"/>
        <w:ind w:firstLine="709"/>
        <w:jc w:val="both"/>
      </w:pPr>
      <w:r w:rsidRPr="00B672DC">
        <w:t>Такая структура позволяет эффективно распределять обязанности между подразделениями, обеспечивать высокий уровень обслуживания посетителей и координировать под</w:t>
      </w:r>
      <w:r>
        <w:t>готовку концертных мероприятий.</w:t>
      </w:r>
    </w:p>
    <w:p w:rsidR="000F21B0" w:rsidRDefault="00B672DC" w:rsidP="00620A9F">
      <w:pPr>
        <w:spacing w:after="120" w:line="360" w:lineRule="auto"/>
        <w:ind w:firstLine="709"/>
        <w:jc w:val="both"/>
      </w:pPr>
      <w:r w:rsidRPr="00B672DC">
        <w:t>Таким образом, ООО «Фемида-</w:t>
      </w:r>
      <w:proofErr w:type="spellStart"/>
      <w:r w:rsidRPr="00B672DC">
        <w:t>Амикс</w:t>
      </w:r>
      <w:proofErr w:type="spellEnd"/>
      <w:r w:rsidRPr="00B672DC">
        <w:t>» представляет собой современное предприятие индустрии развлечений, успешно сочетающее концертную деятельность, общественное питание и организацию досуга населения. Грамотно выстроенная система управления, профессиональный коллектив и постоянное развитие позволяют организации эффективно функционировать в условиях высокой конкуренции.</w:t>
      </w:r>
    </w:p>
    <w:p w:rsidR="00620A9F" w:rsidRDefault="00B672DC" w:rsidP="00620A9F">
      <w:pPr>
        <w:spacing w:after="0" w:line="240" w:lineRule="auto"/>
        <w:ind w:left="1134" w:hanging="425"/>
        <w:jc w:val="both"/>
        <w:rPr>
          <w:rFonts w:ascii="Arial" w:hAnsi="Arial" w:cs="Arial"/>
        </w:rPr>
      </w:pPr>
      <w:r w:rsidRPr="000F21B0">
        <w:rPr>
          <w:rFonts w:ascii="Arial" w:hAnsi="Arial" w:cs="Arial"/>
        </w:rPr>
        <w:t xml:space="preserve">1.2 Анализ основных экономических показателей хозяйственной </w:t>
      </w:r>
    </w:p>
    <w:p w:rsidR="00B672DC" w:rsidRPr="000F21B0" w:rsidRDefault="00B672DC" w:rsidP="00620A9F">
      <w:pPr>
        <w:spacing w:after="120" w:line="240" w:lineRule="auto"/>
        <w:ind w:left="1418" w:hanging="284"/>
        <w:jc w:val="both"/>
        <w:rPr>
          <w:rFonts w:ascii="Arial" w:hAnsi="Arial" w:cs="Arial"/>
        </w:rPr>
      </w:pPr>
      <w:r w:rsidRPr="000F21B0">
        <w:rPr>
          <w:rFonts w:ascii="Arial" w:hAnsi="Arial" w:cs="Arial"/>
        </w:rPr>
        <w:t>деятельности ООО «Фемида-</w:t>
      </w:r>
      <w:proofErr w:type="spellStart"/>
      <w:r w:rsidRPr="000F21B0">
        <w:rPr>
          <w:rFonts w:ascii="Arial" w:hAnsi="Arial" w:cs="Arial"/>
        </w:rPr>
        <w:t>Амикс</w:t>
      </w:r>
      <w:proofErr w:type="spellEnd"/>
      <w:r w:rsidRPr="000F21B0">
        <w:rPr>
          <w:rFonts w:ascii="Arial" w:hAnsi="Arial" w:cs="Arial"/>
        </w:rPr>
        <w:t>»</w:t>
      </w:r>
    </w:p>
    <w:p w:rsidR="00B672DC" w:rsidRDefault="00B672DC" w:rsidP="00815D56">
      <w:pPr>
        <w:spacing w:after="0" w:line="360" w:lineRule="auto"/>
        <w:ind w:firstLine="709"/>
        <w:jc w:val="both"/>
      </w:pPr>
      <w:r>
        <w:t>В связи с тем, что предприятие не публикует в открытом доступе полный объем финансовой отчетности, анализ выполнен на основе модельных экономических показателей, отражающих типичные результаты деятельности концертно-развлекательной организации аналогичного масштаба.</w:t>
      </w:r>
      <w:r w:rsidR="00815D56">
        <w:t xml:space="preserve"> </w:t>
      </w:r>
      <w:r w:rsidR="00815D56" w:rsidRPr="00815D56">
        <w:t>Учебная расчетная модель экономических показателей ООО «Фемида-Амикс»</w:t>
      </w:r>
      <w:r w:rsidR="00815D56">
        <w:t xml:space="preserve"> приведена в таблице 1.2.</w:t>
      </w:r>
    </w:p>
    <w:p w:rsidR="00620A9F" w:rsidRDefault="00620A9F" w:rsidP="00815D56">
      <w:pPr>
        <w:spacing w:after="0" w:line="360" w:lineRule="auto"/>
        <w:ind w:firstLine="709"/>
        <w:jc w:val="both"/>
      </w:pPr>
    </w:p>
    <w:p w:rsidR="00620A9F" w:rsidRDefault="000F21B0" w:rsidP="00620A9F">
      <w:pPr>
        <w:spacing w:after="0" w:line="240" w:lineRule="auto"/>
        <w:ind w:left="1701" w:hanging="1701"/>
        <w:jc w:val="both"/>
      </w:pPr>
      <w:r w:rsidRPr="000F21B0">
        <w:lastRenderedPageBreak/>
        <w:t xml:space="preserve">Таблица </w:t>
      </w:r>
      <w:r w:rsidR="00815D56">
        <w:t>1.</w:t>
      </w:r>
      <w:r w:rsidRPr="000F21B0">
        <w:t xml:space="preserve">2 – Учебная расчетная модель экономических показателей </w:t>
      </w:r>
    </w:p>
    <w:p w:rsidR="000F21B0" w:rsidRPr="000F21B0" w:rsidRDefault="000F21B0" w:rsidP="00620A9F">
      <w:pPr>
        <w:spacing w:after="120" w:line="240" w:lineRule="auto"/>
        <w:ind w:left="1701"/>
        <w:jc w:val="both"/>
      </w:pPr>
      <w:r w:rsidRPr="000F21B0">
        <w:t>ООО «Фемида-</w:t>
      </w:r>
      <w:proofErr w:type="spellStart"/>
      <w:r w:rsidRPr="000F21B0">
        <w:t>Амикс</w:t>
      </w:r>
      <w:proofErr w:type="spellEnd"/>
      <w:r w:rsidRPr="000F21B0">
        <w:t>»</w:t>
      </w:r>
    </w:p>
    <w:tbl>
      <w:tblPr>
        <w:tblStyle w:val="a4"/>
        <w:tblW w:w="0" w:type="auto"/>
        <w:jc w:val="center"/>
        <w:tblLook w:val="04A0" w:firstRow="1" w:lastRow="0" w:firstColumn="1" w:lastColumn="0" w:noHBand="0" w:noVBand="1"/>
      </w:tblPr>
      <w:tblGrid>
        <w:gridCol w:w="2316"/>
        <w:gridCol w:w="1799"/>
        <w:gridCol w:w="1800"/>
        <w:gridCol w:w="1800"/>
        <w:gridCol w:w="1913"/>
      </w:tblGrid>
      <w:tr w:rsidR="000F21B0" w:rsidTr="00425495">
        <w:trPr>
          <w:jc w:val="center"/>
        </w:trPr>
        <w:tc>
          <w:tcPr>
            <w:tcW w:w="1994" w:type="dxa"/>
          </w:tcPr>
          <w:p w:rsidR="000F21B0" w:rsidRPr="00620A9F" w:rsidRDefault="000F21B0" w:rsidP="00815D56">
            <w:pPr>
              <w:jc w:val="both"/>
              <w:rPr>
                <w:sz w:val="28"/>
                <w:szCs w:val="28"/>
              </w:rPr>
            </w:pPr>
            <w:r w:rsidRPr="00620A9F">
              <w:rPr>
                <w:rFonts w:ascii="Times New Roman" w:hAnsi="Times New Roman"/>
                <w:sz w:val="28"/>
                <w:szCs w:val="28"/>
              </w:rPr>
              <w:t>Показатель</w:t>
            </w:r>
          </w:p>
        </w:tc>
        <w:tc>
          <w:tcPr>
            <w:tcW w:w="1994" w:type="dxa"/>
          </w:tcPr>
          <w:p w:rsidR="000F21B0" w:rsidRPr="00620A9F" w:rsidRDefault="000F21B0" w:rsidP="00815D56">
            <w:pPr>
              <w:jc w:val="both"/>
              <w:rPr>
                <w:sz w:val="28"/>
                <w:szCs w:val="28"/>
              </w:rPr>
            </w:pPr>
            <w:r w:rsidRPr="00620A9F">
              <w:rPr>
                <w:rFonts w:ascii="Times New Roman" w:hAnsi="Times New Roman"/>
                <w:sz w:val="28"/>
                <w:szCs w:val="28"/>
              </w:rPr>
              <w:t>2023</w:t>
            </w:r>
          </w:p>
        </w:tc>
        <w:tc>
          <w:tcPr>
            <w:tcW w:w="1994" w:type="dxa"/>
          </w:tcPr>
          <w:p w:rsidR="000F21B0" w:rsidRPr="00620A9F" w:rsidRDefault="000F21B0" w:rsidP="00815D56">
            <w:pPr>
              <w:jc w:val="both"/>
              <w:rPr>
                <w:sz w:val="28"/>
                <w:szCs w:val="28"/>
              </w:rPr>
            </w:pPr>
            <w:r w:rsidRPr="00620A9F">
              <w:rPr>
                <w:rFonts w:ascii="Times New Roman" w:hAnsi="Times New Roman"/>
                <w:sz w:val="28"/>
                <w:szCs w:val="28"/>
              </w:rPr>
              <w:t>2024</w:t>
            </w:r>
          </w:p>
        </w:tc>
        <w:tc>
          <w:tcPr>
            <w:tcW w:w="1994" w:type="dxa"/>
          </w:tcPr>
          <w:p w:rsidR="000F21B0" w:rsidRPr="00620A9F" w:rsidRDefault="000F21B0" w:rsidP="00815D56">
            <w:pPr>
              <w:jc w:val="both"/>
              <w:rPr>
                <w:sz w:val="28"/>
                <w:szCs w:val="28"/>
              </w:rPr>
            </w:pPr>
            <w:r w:rsidRPr="00620A9F">
              <w:rPr>
                <w:rFonts w:ascii="Times New Roman" w:hAnsi="Times New Roman"/>
                <w:sz w:val="28"/>
                <w:szCs w:val="28"/>
              </w:rPr>
              <w:t>2025</w:t>
            </w:r>
          </w:p>
        </w:tc>
        <w:tc>
          <w:tcPr>
            <w:tcW w:w="1994" w:type="dxa"/>
          </w:tcPr>
          <w:p w:rsidR="000F21B0" w:rsidRPr="00620A9F" w:rsidRDefault="000F21B0" w:rsidP="00815D56">
            <w:pPr>
              <w:jc w:val="both"/>
              <w:rPr>
                <w:sz w:val="28"/>
                <w:szCs w:val="28"/>
              </w:rPr>
            </w:pPr>
            <w:proofErr w:type="spellStart"/>
            <w:r w:rsidRPr="00620A9F">
              <w:rPr>
                <w:rFonts w:ascii="Times New Roman" w:hAnsi="Times New Roman"/>
                <w:sz w:val="28"/>
                <w:szCs w:val="28"/>
              </w:rPr>
              <w:t>Темп</w:t>
            </w:r>
            <w:proofErr w:type="spellEnd"/>
            <w:r w:rsidRPr="00620A9F">
              <w:rPr>
                <w:rFonts w:ascii="Times New Roman" w:hAnsi="Times New Roman"/>
                <w:sz w:val="28"/>
                <w:szCs w:val="28"/>
              </w:rPr>
              <w:t xml:space="preserve"> </w:t>
            </w:r>
            <w:proofErr w:type="spellStart"/>
            <w:r w:rsidRPr="00620A9F">
              <w:rPr>
                <w:rFonts w:ascii="Times New Roman" w:hAnsi="Times New Roman"/>
                <w:sz w:val="28"/>
                <w:szCs w:val="28"/>
              </w:rPr>
              <w:t>роста</w:t>
            </w:r>
            <w:proofErr w:type="spellEnd"/>
            <w:r w:rsidRPr="00620A9F">
              <w:rPr>
                <w:rFonts w:ascii="Times New Roman" w:hAnsi="Times New Roman"/>
                <w:sz w:val="28"/>
                <w:szCs w:val="28"/>
              </w:rPr>
              <w:t xml:space="preserve"> 2025/2023, %</w:t>
            </w:r>
          </w:p>
        </w:tc>
      </w:tr>
      <w:tr w:rsidR="000F21B0" w:rsidTr="00425495">
        <w:trPr>
          <w:jc w:val="center"/>
        </w:trPr>
        <w:tc>
          <w:tcPr>
            <w:tcW w:w="1994" w:type="dxa"/>
          </w:tcPr>
          <w:p w:rsidR="000F21B0" w:rsidRPr="00620A9F" w:rsidRDefault="000F21B0" w:rsidP="00815D56">
            <w:pPr>
              <w:jc w:val="both"/>
              <w:rPr>
                <w:sz w:val="28"/>
                <w:szCs w:val="28"/>
              </w:rPr>
            </w:pPr>
            <w:proofErr w:type="spellStart"/>
            <w:r w:rsidRPr="00620A9F">
              <w:rPr>
                <w:rFonts w:ascii="Times New Roman" w:hAnsi="Times New Roman"/>
                <w:sz w:val="28"/>
                <w:szCs w:val="28"/>
              </w:rPr>
              <w:t>Выручка</w:t>
            </w:r>
            <w:proofErr w:type="spellEnd"/>
            <w:r w:rsidRPr="00620A9F">
              <w:rPr>
                <w:rFonts w:ascii="Times New Roman" w:hAnsi="Times New Roman"/>
                <w:sz w:val="28"/>
                <w:szCs w:val="28"/>
              </w:rPr>
              <w:t xml:space="preserve">, </w:t>
            </w:r>
            <w:proofErr w:type="spellStart"/>
            <w:r w:rsidRPr="00620A9F">
              <w:rPr>
                <w:rFonts w:ascii="Times New Roman" w:hAnsi="Times New Roman"/>
                <w:sz w:val="28"/>
                <w:szCs w:val="28"/>
              </w:rPr>
              <w:t>тыс</w:t>
            </w:r>
            <w:proofErr w:type="spellEnd"/>
            <w:r w:rsidRPr="00620A9F">
              <w:rPr>
                <w:rFonts w:ascii="Times New Roman" w:hAnsi="Times New Roman"/>
                <w:sz w:val="28"/>
                <w:szCs w:val="28"/>
              </w:rPr>
              <w:t xml:space="preserve">. </w:t>
            </w:r>
            <w:proofErr w:type="spellStart"/>
            <w:r w:rsidRPr="00620A9F">
              <w:rPr>
                <w:rFonts w:ascii="Times New Roman" w:hAnsi="Times New Roman"/>
                <w:sz w:val="28"/>
                <w:szCs w:val="28"/>
              </w:rPr>
              <w:t>руб</w:t>
            </w:r>
            <w:proofErr w:type="spellEnd"/>
            <w:r w:rsidRPr="00620A9F">
              <w:rPr>
                <w:rFonts w:ascii="Times New Roman" w:hAnsi="Times New Roman"/>
                <w:sz w:val="28"/>
                <w:szCs w:val="28"/>
              </w:rPr>
              <w:t>.</w:t>
            </w:r>
          </w:p>
        </w:tc>
        <w:tc>
          <w:tcPr>
            <w:tcW w:w="1994" w:type="dxa"/>
          </w:tcPr>
          <w:p w:rsidR="000F21B0" w:rsidRPr="00620A9F" w:rsidRDefault="000F21B0" w:rsidP="00815D56">
            <w:pPr>
              <w:jc w:val="both"/>
              <w:rPr>
                <w:sz w:val="28"/>
                <w:szCs w:val="28"/>
              </w:rPr>
            </w:pPr>
            <w:r w:rsidRPr="00620A9F">
              <w:rPr>
                <w:rFonts w:ascii="Times New Roman" w:hAnsi="Times New Roman"/>
                <w:sz w:val="28"/>
                <w:szCs w:val="28"/>
              </w:rPr>
              <w:t>138 500</w:t>
            </w:r>
          </w:p>
        </w:tc>
        <w:tc>
          <w:tcPr>
            <w:tcW w:w="1994" w:type="dxa"/>
          </w:tcPr>
          <w:p w:rsidR="000F21B0" w:rsidRPr="00620A9F" w:rsidRDefault="000F21B0" w:rsidP="00815D56">
            <w:pPr>
              <w:jc w:val="both"/>
              <w:rPr>
                <w:sz w:val="28"/>
                <w:szCs w:val="28"/>
              </w:rPr>
            </w:pPr>
            <w:r w:rsidRPr="00620A9F">
              <w:rPr>
                <w:rFonts w:ascii="Times New Roman" w:hAnsi="Times New Roman"/>
                <w:sz w:val="28"/>
                <w:szCs w:val="28"/>
              </w:rPr>
              <w:t>167 800</w:t>
            </w:r>
          </w:p>
        </w:tc>
        <w:tc>
          <w:tcPr>
            <w:tcW w:w="1994" w:type="dxa"/>
          </w:tcPr>
          <w:p w:rsidR="000F21B0" w:rsidRPr="00620A9F" w:rsidRDefault="000F21B0" w:rsidP="00815D56">
            <w:pPr>
              <w:jc w:val="both"/>
              <w:rPr>
                <w:sz w:val="28"/>
                <w:szCs w:val="28"/>
              </w:rPr>
            </w:pPr>
            <w:r w:rsidRPr="00620A9F">
              <w:rPr>
                <w:rFonts w:ascii="Times New Roman" w:hAnsi="Times New Roman"/>
                <w:sz w:val="28"/>
                <w:szCs w:val="28"/>
              </w:rPr>
              <w:t>194 600</w:t>
            </w:r>
          </w:p>
        </w:tc>
        <w:tc>
          <w:tcPr>
            <w:tcW w:w="1994" w:type="dxa"/>
          </w:tcPr>
          <w:p w:rsidR="000F21B0" w:rsidRPr="00620A9F" w:rsidRDefault="000F21B0" w:rsidP="00815D56">
            <w:pPr>
              <w:jc w:val="both"/>
              <w:rPr>
                <w:sz w:val="28"/>
                <w:szCs w:val="28"/>
              </w:rPr>
            </w:pPr>
            <w:r w:rsidRPr="00620A9F">
              <w:rPr>
                <w:rFonts w:ascii="Times New Roman" w:hAnsi="Times New Roman"/>
                <w:sz w:val="28"/>
                <w:szCs w:val="28"/>
              </w:rPr>
              <w:t>140,5</w:t>
            </w:r>
          </w:p>
        </w:tc>
      </w:tr>
      <w:tr w:rsidR="000F21B0" w:rsidTr="00425495">
        <w:trPr>
          <w:jc w:val="center"/>
        </w:trPr>
        <w:tc>
          <w:tcPr>
            <w:tcW w:w="1994" w:type="dxa"/>
          </w:tcPr>
          <w:p w:rsidR="000F21B0" w:rsidRPr="000F21B0" w:rsidRDefault="000F21B0" w:rsidP="00815D56">
            <w:pPr>
              <w:jc w:val="both"/>
              <w:rPr>
                <w:sz w:val="28"/>
                <w:szCs w:val="28"/>
              </w:rPr>
            </w:pPr>
            <w:proofErr w:type="spellStart"/>
            <w:r w:rsidRPr="000F21B0">
              <w:rPr>
                <w:rFonts w:ascii="Times New Roman" w:hAnsi="Times New Roman"/>
                <w:sz w:val="28"/>
                <w:szCs w:val="28"/>
              </w:rPr>
              <w:t>Затраты</w:t>
            </w:r>
            <w:proofErr w:type="spellEnd"/>
            <w:r w:rsidRPr="000F21B0">
              <w:rPr>
                <w:rFonts w:ascii="Times New Roman" w:hAnsi="Times New Roman"/>
                <w:sz w:val="28"/>
                <w:szCs w:val="28"/>
              </w:rPr>
              <w:t xml:space="preserve">, </w:t>
            </w:r>
            <w:proofErr w:type="spellStart"/>
            <w:r w:rsidRPr="000F21B0">
              <w:rPr>
                <w:rFonts w:ascii="Times New Roman" w:hAnsi="Times New Roman"/>
                <w:sz w:val="28"/>
                <w:szCs w:val="28"/>
              </w:rPr>
              <w:t>тыс</w:t>
            </w:r>
            <w:proofErr w:type="spellEnd"/>
            <w:r w:rsidRPr="000F21B0">
              <w:rPr>
                <w:rFonts w:ascii="Times New Roman" w:hAnsi="Times New Roman"/>
                <w:sz w:val="28"/>
                <w:szCs w:val="28"/>
              </w:rPr>
              <w:t xml:space="preserve">. </w:t>
            </w:r>
            <w:proofErr w:type="spellStart"/>
            <w:r w:rsidRPr="000F21B0">
              <w:rPr>
                <w:rFonts w:ascii="Times New Roman" w:hAnsi="Times New Roman"/>
                <w:sz w:val="28"/>
                <w:szCs w:val="28"/>
              </w:rPr>
              <w:t>руб</w:t>
            </w:r>
            <w:proofErr w:type="spellEnd"/>
            <w:r w:rsidRPr="000F21B0">
              <w:rPr>
                <w:rFonts w:ascii="Times New Roman" w:hAnsi="Times New Roman"/>
                <w:sz w:val="28"/>
                <w:szCs w:val="28"/>
              </w:rPr>
              <w:t>.</w:t>
            </w:r>
          </w:p>
        </w:tc>
        <w:tc>
          <w:tcPr>
            <w:tcW w:w="1994" w:type="dxa"/>
          </w:tcPr>
          <w:p w:rsidR="000F21B0" w:rsidRPr="000F21B0" w:rsidRDefault="000F21B0" w:rsidP="00815D56">
            <w:pPr>
              <w:jc w:val="both"/>
              <w:rPr>
                <w:sz w:val="28"/>
                <w:szCs w:val="28"/>
              </w:rPr>
            </w:pPr>
            <w:r w:rsidRPr="000F21B0">
              <w:rPr>
                <w:rFonts w:ascii="Times New Roman" w:hAnsi="Times New Roman"/>
                <w:sz w:val="28"/>
                <w:szCs w:val="28"/>
              </w:rPr>
              <w:t>118 900</w:t>
            </w:r>
          </w:p>
        </w:tc>
        <w:tc>
          <w:tcPr>
            <w:tcW w:w="1994" w:type="dxa"/>
          </w:tcPr>
          <w:p w:rsidR="000F21B0" w:rsidRPr="000F21B0" w:rsidRDefault="000F21B0" w:rsidP="00815D56">
            <w:pPr>
              <w:jc w:val="both"/>
              <w:rPr>
                <w:sz w:val="28"/>
                <w:szCs w:val="28"/>
              </w:rPr>
            </w:pPr>
            <w:r w:rsidRPr="000F21B0">
              <w:rPr>
                <w:rFonts w:ascii="Times New Roman" w:hAnsi="Times New Roman"/>
                <w:sz w:val="28"/>
                <w:szCs w:val="28"/>
              </w:rPr>
              <w:t>141 300</w:t>
            </w:r>
          </w:p>
        </w:tc>
        <w:tc>
          <w:tcPr>
            <w:tcW w:w="1994" w:type="dxa"/>
          </w:tcPr>
          <w:p w:rsidR="000F21B0" w:rsidRPr="000F21B0" w:rsidRDefault="000F21B0" w:rsidP="00815D56">
            <w:pPr>
              <w:jc w:val="both"/>
              <w:rPr>
                <w:sz w:val="28"/>
                <w:szCs w:val="28"/>
              </w:rPr>
            </w:pPr>
            <w:r w:rsidRPr="000F21B0">
              <w:rPr>
                <w:rFonts w:ascii="Times New Roman" w:hAnsi="Times New Roman"/>
                <w:sz w:val="28"/>
                <w:szCs w:val="28"/>
              </w:rPr>
              <w:t>161 200</w:t>
            </w:r>
          </w:p>
        </w:tc>
        <w:tc>
          <w:tcPr>
            <w:tcW w:w="1994" w:type="dxa"/>
          </w:tcPr>
          <w:p w:rsidR="000F21B0" w:rsidRPr="000F21B0" w:rsidRDefault="000F21B0" w:rsidP="00815D56">
            <w:pPr>
              <w:jc w:val="both"/>
              <w:rPr>
                <w:sz w:val="28"/>
                <w:szCs w:val="28"/>
              </w:rPr>
            </w:pPr>
            <w:r w:rsidRPr="000F21B0">
              <w:rPr>
                <w:rFonts w:ascii="Times New Roman" w:hAnsi="Times New Roman"/>
                <w:sz w:val="28"/>
                <w:szCs w:val="28"/>
              </w:rPr>
              <w:t>135,6</w:t>
            </w:r>
          </w:p>
        </w:tc>
      </w:tr>
      <w:tr w:rsidR="000F21B0" w:rsidTr="00425495">
        <w:trPr>
          <w:jc w:val="center"/>
        </w:trPr>
        <w:tc>
          <w:tcPr>
            <w:tcW w:w="1994" w:type="dxa"/>
          </w:tcPr>
          <w:p w:rsidR="000F21B0" w:rsidRPr="000F21B0" w:rsidRDefault="000F21B0" w:rsidP="00815D56">
            <w:pPr>
              <w:jc w:val="both"/>
              <w:rPr>
                <w:sz w:val="28"/>
                <w:szCs w:val="28"/>
                <w:lang w:val="ru-RU"/>
              </w:rPr>
            </w:pPr>
            <w:r w:rsidRPr="000F21B0">
              <w:rPr>
                <w:rFonts w:ascii="Times New Roman" w:hAnsi="Times New Roman"/>
                <w:sz w:val="28"/>
                <w:szCs w:val="28"/>
                <w:lang w:val="ru-RU"/>
              </w:rPr>
              <w:t>Прибыль до налогообложения, тыс. руб.</w:t>
            </w:r>
          </w:p>
        </w:tc>
        <w:tc>
          <w:tcPr>
            <w:tcW w:w="1994" w:type="dxa"/>
          </w:tcPr>
          <w:p w:rsidR="000F21B0" w:rsidRPr="000F21B0" w:rsidRDefault="000F21B0" w:rsidP="00815D56">
            <w:pPr>
              <w:jc w:val="both"/>
              <w:rPr>
                <w:sz w:val="28"/>
                <w:szCs w:val="28"/>
              </w:rPr>
            </w:pPr>
            <w:r w:rsidRPr="000F21B0">
              <w:rPr>
                <w:rFonts w:ascii="Times New Roman" w:hAnsi="Times New Roman"/>
                <w:sz w:val="28"/>
                <w:szCs w:val="28"/>
              </w:rPr>
              <w:t>19 600</w:t>
            </w:r>
          </w:p>
        </w:tc>
        <w:tc>
          <w:tcPr>
            <w:tcW w:w="1994" w:type="dxa"/>
          </w:tcPr>
          <w:p w:rsidR="000F21B0" w:rsidRPr="000F21B0" w:rsidRDefault="000F21B0" w:rsidP="00815D56">
            <w:pPr>
              <w:jc w:val="both"/>
              <w:rPr>
                <w:sz w:val="28"/>
                <w:szCs w:val="28"/>
              </w:rPr>
            </w:pPr>
            <w:r w:rsidRPr="000F21B0">
              <w:rPr>
                <w:rFonts w:ascii="Times New Roman" w:hAnsi="Times New Roman"/>
                <w:sz w:val="28"/>
                <w:szCs w:val="28"/>
              </w:rPr>
              <w:t>26 500</w:t>
            </w:r>
          </w:p>
        </w:tc>
        <w:tc>
          <w:tcPr>
            <w:tcW w:w="1994" w:type="dxa"/>
          </w:tcPr>
          <w:p w:rsidR="000F21B0" w:rsidRPr="000F21B0" w:rsidRDefault="000F21B0" w:rsidP="00815D56">
            <w:pPr>
              <w:jc w:val="both"/>
              <w:rPr>
                <w:sz w:val="28"/>
                <w:szCs w:val="28"/>
              </w:rPr>
            </w:pPr>
            <w:r w:rsidRPr="000F21B0">
              <w:rPr>
                <w:rFonts w:ascii="Times New Roman" w:hAnsi="Times New Roman"/>
                <w:sz w:val="28"/>
                <w:szCs w:val="28"/>
              </w:rPr>
              <w:t>33 400</w:t>
            </w:r>
          </w:p>
        </w:tc>
        <w:tc>
          <w:tcPr>
            <w:tcW w:w="1994" w:type="dxa"/>
          </w:tcPr>
          <w:p w:rsidR="000F21B0" w:rsidRPr="000F21B0" w:rsidRDefault="000F21B0" w:rsidP="00815D56">
            <w:pPr>
              <w:jc w:val="both"/>
              <w:rPr>
                <w:sz w:val="28"/>
                <w:szCs w:val="28"/>
              </w:rPr>
            </w:pPr>
            <w:r w:rsidRPr="000F21B0">
              <w:rPr>
                <w:rFonts w:ascii="Times New Roman" w:hAnsi="Times New Roman"/>
                <w:sz w:val="28"/>
                <w:szCs w:val="28"/>
              </w:rPr>
              <w:t>170,4</w:t>
            </w:r>
          </w:p>
        </w:tc>
      </w:tr>
      <w:tr w:rsidR="000F21B0" w:rsidTr="00425495">
        <w:trPr>
          <w:jc w:val="center"/>
        </w:trPr>
        <w:tc>
          <w:tcPr>
            <w:tcW w:w="1994" w:type="dxa"/>
          </w:tcPr>
          <w:p w:rsidR="000F21B0" w:rsidRPr="000F21B0" w:rsidRDefault="000F21B0" w:rsidP="00815D56">
            <w:pPr>
              <w:jc w:val="both"/>
              <w:rPr>
                <w:sz w:val="28"/>
                <w:szCs w:val="28"/>
              </w:rPr>
            </w:pPr>
            <w:proofErr w:type="spellStart"/>
            <w:r w:rsidRPr="000F21B0">
              <w:rPr>
                <w:rFonts w:ascii="Times New Roman" w:hAnsi="Times New Roman"/>
                <w:sz w:val="28"/>
                <w:szCs w:val="28"/>
              </w:rPr>
              <w:t>Среднесписочная</w:t>
            </w:r>
            <w:proofErr w:type="spellEnd"/>
            <w:r w:rsidRPr="000F21B0">
              <w:rPr>
                <w:rFonts w:ascii="Times New Roman" w:hAnsi="Times New Roman"/>
                <w:sz w:val="28"/>
                <w:szCs w:val="28"/>
              </w:rPr>
              <w:t xml:space="preserve"> </w:t>
            </w:r>
            <w:proofErr w:type="spellStart"/>
            <w:r w:rsidRPr="000F21B0">
              <w:rPr>
                <w:rFonts w:ascii="Times New Roman" w:hAnsi="Times New Roman"/>
                <w:sz w:val="28"/>
                <w:szCs w:val="28"/>
              </w:rPr>
              <w:t>численность</w:t>
            </w:r>
            <w:proofErr w:type="spellEnd"/>
            <w:r w:rsidRPr="000F21B0">
              <w:rPr>
                <w:rFonts w:ascii="Times New Roman" w:hAnsi="Times New Roman"/>
                <w:sz w:val="28"/>
                <w:szCs w:val="28"/>
              </w:rPr>
              <w:t xml:space="preserve">, </w:t>
            </w:r>
            <w:proofErr w:type="spellStart"/>
            <w:r w:rsidRPr="000F21B0">
              <w:rPr>
                <w:rFonts w:ascii="Times New Roman" w:hAnsi="Times New Roman"/>
                <w:sz w:val="28"/>
                <w:szCs w:val="28"/>
              </w:rPr>
              <w:t>чел</w:t>
            </w:r>
            <w:proofErr w:type="spellEnd"/>
            <w:r w:rsidRPr="000F21B0">
              <w:rPr>
                <w:rFonts w:ascii="Times New Roman" w:hAnsi="Times New Roman"/>
                <w:sz w:val="28"/>
                <w:szCs w:val="28"/>
              </w:rPr>
              <w:t>.</w:t>
            </w:r>
          </w:p>
        </w:tc>
        <w:tc>
          <w:tcPr>
            <w:tcW w:w="1994" w:type="dxa"/>
          </w:tcPr>
          <w:p w:rsidR="000F21B0" w:rsidRPr="000F21B0" w:rsidRDefault="000F21B0" w:rsidP="00815D56">
            <w:pPr>
              <w:jc w:val="both"/>
              <w:rPr>
                <w:sz w:val="28"/>
                <w:szCs w:val="28"/>
              </w:rPr>
            </w:pPr>
            <w:r w:rsidRPr="000F21B0">
              <w:rPr>
                <w:rFonts w:ascii="Times New Roman" w:hAnsi="Times New Roman"/>
                <w:sz w:val="28"/>
                <w:szCs w:val="28"/>
              </w:rPr>
              <w:t>45</w:t>
            </w:r>
          </w:p>
        </w:tc>
        <w:tc>
          <w:tcPr>
            <w:tcW w:w="1994" w:type="dxa"/>
          </w:tcPr>
          <w:p w:rsidR="000F21B0" w:rsidRPr="000F21B0" w:rsidRDefault="000F21B0" w:rsidP="00815D56">
            <w:pPr>
              <w:jc w:val="both"/>
              <w:rPr>
                <w:sz w:val="28"/>
                <w:szCs w:val="28"/>
              </w:rPr>
            </w:pPr>
            <w:r w:rsidRPr="000F21B0">
              <w:rPr>
                <w:rFonts w:ascii="Times New Roman" w:hAnsi="Times New Roman"/>
                <w:sz w:val="28"/>
                <w:szCs w:val="28"/>
              </w:rPr>
              <w:t>48</w:t>
            </w:r>
          </w:p>
        </w:tc>
        <w:tc>
          <w:tcPr>
            <w:tcW w:w="1994" w:type="dxa"/>
          </w:tcPr>
          <w:p w:rsidR="000F21B0" w:rsidRPr="000F21B0" w:rsidRDefault="000F21B0" w:rsidP="00815D56">
            <w:pPr>
              <w:jc w:val="both"/>
              <w:rPr>
                <w:sz w:val="28"/>
                <w:szCs w:val="28"/>
              </w:rPr>
            </w:pPr>
            <w:r w:rsidRPr="000F21B0">
              <w:rPr>
                <w:rFonts w:ascii="Times New Roman" w:hAnsi="Times New Roman"/>
                <w:sz w:val="28"/>
                <w:szCs w:val="28"/>
              </w:rPr>
              <w:t>50</w:t>
            </w:r>
          </w:p>
        </w:tc>
        <w:tc>
          <w:tcPr>
            <w:tcW w:w="1994" w:type="dxa"/>
          </w:tcPr>
          <w:p w:rsidR="000F21B0" w:rsidRPr="000F21B0" w:rsidRDefault="000F21B0" w:rsidP="00815D56">
            <w:pPr>
              <w:jc w:val="both"/>
              <w:rPr>
                <w:sz w:val="28"/>
                <w:szCs w:val="28"/>
              </w:rPr>
            </w:pPr>
            <w:r w:rsidRPr="000F21B0">
              <w:rPr>
                <w:rFonts w:ascii="Times New Roman" w:hAnsi="Times New Roman"/>
                <w:sz w:val="28"/>
                <w:szCs w:val="28"/>
              </w:rPr>
              <w:t>111,1</w:t>
            </w:r>
          </w:p>
        </w:tc>
      </w:tr>
      <w:tr w:rsidR="000F21B0" w:rsidTr="00425495">
        <w:trPr>
          <w:jc w:val="center"/>
        </w:trPr>
        <w:tc>
          <w:tcPr>
            <w:tcW w:w="1994" w:type="dxa"/>
          </w:tcPr>
          <w:p w:rsidR="000F21B0" w:rsidRPr="000F21B0" w:rsidRDefault="000F21B0" w:rsidP="00815D56">
            <w:pPr>
              <w:jc w:val="both"/>
              <w:rPr>
                <w:sz w:val="28"/>
                <w:szCs w:val="28"/>
                <w:lang w:val="ru-RU"/>
              </w:rPr>
            </w:pPr>
            <w:r w:rsidRPr="000F21B0">
              <w:rPr>
                <w:rFonts w:ascii="Times New Roman" w:hAnsi="Times New Roman"/>
                <w:sz w:val="28"/>
                <w:szCs w:val="28"/>
                <w:lang w:val="ru-RU"/>
              </w:rPr>
              <w:t>Фонд оплаты труда, тыс. руб.</w:t>
            </w:r>
          </w:p>
        </w:tc>
        <w:tc>
          <w:tcPr>
            <w:tcW w:w="1994" w:type="dxa"/>
          </w:tcPr>
          <w:p w:rsidR="000F21B0" w:rsidRPr="000F21B0" w:rsidRDefault="000F21B0" w:rsidP="00815D56">
            <w:pPr>
              <w:jc w:val="both"/>
              <w:rPr>
                <w:sz w:val="28"/>
                <w:szCs w:val="28"/>
              </w:rPr>
            </w:pPr>
            <w:r w:rsidRPr="000F21B0">
              <w:rPr>
                <w:rFonts w:ascii="Times New Roman" w:hAnsi="Times New Roman"/>
                <w:sz w:val="28"/>
                <w:szCs w:val="28"/>
              </w:rPr>
              <w:t>29 800</w:t>
            </w:r>
          </w:p>
        </w:tc>
        <w:tc>
          <w:tcPr>
            <w:tcW w:w="1994" w:type="dxa"/>
          </w:tcPr>
          <w:p w:rsidR="000F21B0" w:rsidRPr="000F21B0" w:rsidRDefault="000F21B0" w:rsidP="00815D56">
            <w:pPr>
              <w:jc w:val="both"/>
              <w:rPr>
                <w:sz w:val="28"/>
                <w:szCs w:val="28"/>
              </w:rPr>
            </w:pPr>
            <w:r w:rsidRPr="000F21B0">
              <w:rPr>
                <w:rFonts w:ascii="Times New Roman" w:hAnsi="Times New Roman"/>
                <w:sz w:val="28"/>
                <w:szCs w:val="28"/>
              </w:rPr>
              <w:t>34 900</w:t>
            </w:r>
          </w:p>
        </w:tc>
        <w:tc>
          <w:tcPr>
            <w:tcW w:w="1994" w:type="dxa"/>
          </w:tcPr>
          <w:p w:rsidR="000F21B0" w:rsidRPr="000F21B0" w:rsidRDefault="000F21B0" w:rsidP="00815D56">
            <w:pPr>
              <w:jc w:val="both"/>
              <w:rPr>
                <w:sz w:val="28"/>
                <w:szCs w:val="28"/>
              </w:rPr>
            </w:pPr>
            <w:r w:rsidRPr="000F21B0">
              <w:rPr>
                <w:rFonts w:ascii="Times New Roman" w:hAnsi="Times New Roman"/>
                <w:sz w:val="28"/>
                <w:szCs w:val="28"/>
              </w:rPr>
              <w:t>39 600</w:t>
            </w:r>
          </w:p>
        </w:tc>
        <w:tc>
          <w:tcPr>
            <w:tcW w:w="1994" w:type="dxa"/>
          </w:tcPr>
          <w:p w:rsidR="000F21B0" w:rsidRPr="000F21B0" w:rsidRDefault="000F21B0" w:rsidP="00815D56">
            <w:pPr>
              <w:jc w:val="both"/>
              <w:rPr>
                <w:sz w:val="28"/>
                <w:szCs w:val="28"/>
              </w:rPr>
            </w:pPr>
            <w:r w:rsidRPr="000F21B0">
              <w:rPr>
                <w:rFonts w:ascii="Times New Roman" w:hAnsi="Times New Roman"/>
                <w:sz w:val="28"/>
                <w:szCs w:val="28"/>
              </w:rPr>
              <w:t>132,9</w:t>
            </w:r>
          </w:p>
        </w:tc>
      </w:tr>
      <w:tr w:rsidR="000F21B0" w:rsidTr="00425495">
        <w:trPr>
          <w:jc w:val="center"/>
        </w:trPr>
        <w:tc>
          <w:tcPr>
            <w:tcW w:w="1994" w:type="dxa"/>
          </w:tcPr>
          <w:p w:rsidR="000F21B0" w:rsidRPr="000F21B0" w:rsidRDefault="000F21B0" w:rsidP="00815D56">
            <w:pPr>
              <w:jc w:val="both"/>
              <w:rPr>
                <w:sz w:val="28"/>
                <w:szCs w:val="28"/>
                <w:lang w:val="ru-RU"/>
              </w:rPr>
            </w:pPr>
            <w:r w:rsidRPr="000F21B0">
              <w:rPr>
                <w:rFonts w:ascii="Times New Roman" w:hAnsi="Times New Roman"/>
                <w:sz w:val="28"/>
                <w:szCs w:val="28"/>
                <w:lang w:val="ru-RU"/>
              </w:rPr>
              <w:t>Стоимость основных средств, тыс. руб.</w:t>
            </w:r>
          </w:p>
        </w:tc>
        <w:tc>
          <w:tcPr>
            <w:tcW w:w="1994" w:type="dxa"/>
          </w:tcPr>
          <w:p w:rsidR="000F21B0" w:rsidRPr="000F21B0" w:rsidRDefault="000F21B0" w:rsidP="00815D56">
            <w:pPr>
              <w:jc w:val="both"/>
              <w:rPr>
                <w:sz w:val="28"/>
                <w:szCs w:val="28"/>
              </w:rPr>
            </w:pPr>
            <w:r w:rsidRPr="000F21B0">
              <w:rPr>
                <w:rFonts w:ascii="Times New Roman" w:hAnsi="Times New Roman"/>
                <w:sz w:val="28"/>
                <w:szCs w:val="28"/>
              </w:rPr>
              <w:t>31 200</w:t>
            </w:r>
          </w:p>
        </w:tc>
        <w:tc>
          <w:tcPr>
            <w:tcW w:w="1994" w:type="dxa"/>
          </w:tcPr>
          <w:p w:rsidR="000F21B0" w:rsidRPr="000F21B0" w:rsidRDefault="000F21B0" w:rsidP="00815D56">
            <w:pPr>
              <w:jc w:val="both"/>
              <w:rPr>
                <w:sz w:val="28"/>
                <w:szCs w:val="28"/>
              </w:rPr>
            </w:pPr>
            <w:r w:rsidRPr="000F21B0">
              <w:rPr>
                <w:rFonts w:ascii="Times New Roman" w:hAnsi="Times New Roman"/>
                <w:sz w:val="28"/>
                <w:szCs w:val="28"/>
              </w:rPr>
              <w:t>34 700</w:t>
            </w:r>
          </w:p>
        </w:tc>
        <w:tc>
          <w:tcPr>
            <w:tcW w:w="1994" w:type="dxa"/>
          </w:tcPr>
          <w:p w:rsidR="000F21B0" w:rsidRPr="000F21B0" w:rsidRDefault="000F21B0" w:rsidP="00815D56">
            <w:pPr>
              <w:jc w:val="both"/>
              <w:rPr>
                <w:sz w:val="28"/>
                <w:szCs w:val="28"/>
              </w:rPr>
            </w:pPr>
            <w:r w:rsidRPr="000F21B0">
              <w:rPr>
                <w:rFonts w:ascii="Times New Roman" w:hAnsi="Times New Roman"/>
                <w:sz w:val="28"/>
                <w:szCs w:val="28"/>
              </w:rPr>
              <w:t>37 500</w:t>
            </w:r>
          </w:p>
        </w:tc>
        <w:tc>
          <w:tcPr>
            <w:tcW w:w="1994" w:type="dxa"/>
          </w:tcPr>
          <w:p w:rsidR="000F21B0" w:rsidRPr="000F21B0" w:rsidRDefault="000F21B0" w:rsidP="00815D56">
            <w:pPr>
              <w:jc w:val="both"/>
              <w:rPr>
                <w:sz w:val="28"/>
                <w:szCs w:val="28"/>
              </w:rPr>
            </w:pPr>
            <w:r w:rsidRPr="000F21B0">
              <w:rPr>
                <w:rFonts w:ascii="Times New Roman" w:hAnsi="Times New Roman"/>
                <w:sz w:val="28"/>
                <w:szCs w:val="28"/>
              </w:rPr>
              <w:t>120,2</w:t>
            </w:r>
          </w:p>
        </w:tc>
      </w:tr>
      <w:tr w:rsidR="000F21B0" w:rsidTr="00425495">
        <w:trPr>
          <w:jc w:val="center"/>
        </w:trPr>
        <w:tc>
          <w:tcPr>
            <w:tcW w:w="1994" w:type="dxa"/>
          </w:tcPr>
          <w:p w:rsidR="000F21B0" w:rsidRPr="000F21B0" w:rsidRDefault="000F21B0" w:rsidP="00815D56">
            <w:pPr>
              <w:jc w:val="both"/>
              <w:rPr>
                <w:sz w:val="28"/>
                <w:szCs w:val="28"/>
              </w:rPr>
            </w:pPr>
            <w:proofErr w:type="spellStart"/>
            <w:r w:rsidRPr="000F21B0">
              <w:rPr>
                <w:rFonts w:ascii="Times New Roman" w:hAnsi="Times New Roman"/>
                <w:sz w:val="28"/>
                <w:szCs w:val="28"/>
              </w:rPr>
              <w:t>Рентабельность</w:t>
            </w:r>
            <w:proofErr w:type="spellEnd"/>
            <w:r w:rsidRPr="000F21B0">
              <w:rPr>
                <w:rFonts w:ascii="Times New Roman" w:hAnsi="Times New Roman"/>
                <w:sz w:val="28"/>
                <w:szCs w:val="28"/>
              </w:rPr>
              <w:t xml:space="preserve"> </w:t>
            </w:r>
            <w:proofErr w:type="spellStart"/>
            <w:r w:rsidRPr="000F21B0">
              <w:rPr>
                <w:rFonts w:ascii="Times New Roman" w:hAnsi="Times New Roman"/>
                <w:sz w:val="28"/>
                <w:szCs w:val="28"/>
              </w:rPr>
              <w:t>продаж</w:t>
            </w:r>
            <w:proofErr w:type="spellEnd"/>
            <w:r w:rsidRPr="000F21B0">
              <w:rPr>
                <w:rFonts w:ascii="Times New Roman" w:hAnsi="Times New Roman"/>
                <w:sz w:val="28"/>
                <w:szCs w:val="28"/>
              </w:rPr>
              <w:t>, %</w:t>
            </w:r>
          </w:p>
        </w:tc>
        <w:tc>
          <w:tcPr>
            <w:tcW w:w="1994" w:type="dxa"/>
          </w:tcPr>
          <w:p w:rsidR="000F21B0" w:rsidRPr="000F21B0" w:rsidRDefault="000F21B0" w:rsidP="00815D56">
            <w:pPr>
              <w:jc w:val="both"/>
              <w:rPr>
                <w:sz w:val="28"/>
                <w:szCs w:val="28"/>
              </w:rPr>
            </w:pPr>
            <w:r w:rsidRPr="000F21B0">
              <w:rPr>
                <w:rFonts w:ascii="Times New Roman" w:hAnsi="Times New Roman"/>
                <w:sz w:val="28"/>
                <w:szCs w:val="28"/>
              </w:rPr>
              <w:t>14,2</w:t>
            </w:r>
          </w:p>
        </w:tc>
        <w:tc>
          <w:tcPr>
            <w:tcW w:w="1994" w:type="dxa"/>
          </w:tcPr>
          <w:p w:rsidR="000F21B0" w:rsidRPr="000F21B0" w:rsidRDefault="000F21B0" w:rsidP="00815D56">
            <w:pPr>
              <w:jc w:val="both"/>
              <w:rPr>
                <w:sz w:val="28"/>
                <w:szCs w:val="28"/>
              </w:rPr>
            </w:pPr>
            <w:r w:rsidRPr="000F21B0">
              <w:rPr>
                <w:rFonts w:ascii="Times New Roman" w:hAnsi="Times New Roman"/>
                <w:sz w:val="28"/>
                <w:szCs w:val="28"/>
              </w:rPr>
              <w:t>15,8</w:t>
            </w:r>
          </w:p>
        </w:tc>
        <w:tc>
          <w:tcPr>
            <w:tcW w:w="1994" w:type="dxa"/>
          </w:tcPr>
          <w:p w:rsidR="000F21B0" w:rsidRPr="000F21B0" w:rsidRDefault="000F21B0" w:rsidP="00815D56">
            <w:pPr>
              <w:jc w:val="both"/>
              <w:rPr>
                <w:sz w:val="28"/>
                <w:szCs w:val="28"/>
              </w:rPr>
            </w:pPr>
            <w:r w:rsidRPr="000F21B0">
              <w:rPr>
                <w:rFonts w:ascii="Times New Roman" w:hAnsi="Times New Roman"/>
                <w:sz w:val="28"/>
                <w:szCs w:val="28"/>
              </w:rPr>
              <w:t>17,2</w:t>
            </w:r>
          </w:p>
        </w:tc>
        <w:tc>
          <w:tcPr>
            <w:tcW w:w="1994" w:type="dxa"/>
          </w:tcPr>
          <w:p w:rsidR="000F21B0" w:rsidRPr="000F21B0" w:rsidRDefault="000F21B0" w:rsidP="00815D56">
            <w:pPr>
              <w:jc w:val="both"/>
              <w:rPr>
                <w:sz w:val="28"/>
                <w:szCs w:val="28"/>
              </w:rPr>
            </w:pPr>
            <w:r w:rsidRPr="000F21B0">
              <w:rPr>
                <w:rFonts w:ascii="Times New Roman" w:hAnsi="Times New Roman"/>
                <w:sz w:val="28"/>
                <w:szCs w:val="28"/>
              </w:rPr>
              <w:t>—</w:t>
            </w:r>
          </w:p>
        </w:tc>
      </w:tr>
    </w:tbl>
    <w:p w:rsidR="000F21B0" w:rsidRDefault="00B672DC" w:rsidP="00815D56">
      <w:pPr>
        <w:spacing w:before="120" w:after="0" w:line="360" w:lineRule="auto"/>
        <w:ind w:firstLine="709"/>
        <w:jc w:val="both"/>
      </w:pPr>
      <w:r>
        <w:t>Анализ представленных показателей свидетельствует о положительной динамике развития ООО «Фемида-Амикс». За исследуемый период выручка организации увеличилась с 138,5 млн руб. до 194,6 млн руб., ч</w:t>
      </w:r>
      <w:r w:rsidR="00815D56">
        <w:t>то составляет прирост более 40 процентов</w:t>
      </w:r>
      <w:r>
        <w:t>. Основными причинами роста можно считать увеличение количества проводимых мероприятий, расширение концертной программы, повышение посещаемости площадки, а также рост доходов от реализации продукции бара и сопутствующих услуг.</w:t>
      </w:r>
    </w:p>
    <w:p w:rsidR="000F21B0" w:rsidRPr="000F21B0" w:rsidRDefault="000F21B0" w:rsidP="00815D56">
      <w:pPr>
        <w:spacing w:after="200" w:line="360" w:lineRule="auto"/>
        <w:ind w:firstLine="709"/>
        <w:jc w:val="center"/>
        <w:rPr>
          <w:rFonts w:eastAsia="MS Mincho"/>
          <w:szCs w:val="22"/>
          <w:lang w:val="en-US"/>
        </w:rPr>
      </w:pPr>
      <w:r w:rsidRPr="000F21B0">
        <w:rPr>
          <w:rFonts w:eastAsia="MS Mincho"/>
          <w:noProof/>
          <w:szCs w:val="22"/>
          <w:lang w:eastAsia="ru-RU"/>
        </w:rPr>
        <w:drawing>
          <wp:inline distT="0" distB="0" distL="0" distR="0" wp14:anchorId="15E82606" wp14:editId="060766C3">
            <wp:extent cx="2667000" cy="1422399"/>
            <wp:effectExtent l="0" t="0" r="0" b="6985"/>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v.png"/>
                    <pic:cNvPicPr/>
                  </pic:nvPicPr>
                  <pic:blipFill>
                    <a:blip r:embed="rId9"/>
                    <a:stretch>
                      <a:fillRect/>
                    </a:stretch>
                  </pic:blipFill>
                  <pic:spPr>
                    <a:xfrm>
                      <a:off x="0" y="0"/>
                      <a:ext cx="2785682" cy="1485696"/>
                    </a:xfrm>
                    <a:prstGeom prst="rect">
                      <a:avLst/>
                    </a:prstGeom>
                  </pic:spPr>
                </pic:pic>
              </a:graphicData>
            </a:graphic>
          </wp:inline>
        </w:drawing>
      </w:r>
    </w:p>
    <w:p w:rsidR="000F21B0" w:rsidRPr="000F21B0" w:rsidRDefault="000F21B0" w:rsidP="00815D56">
      <w:pPr>
        <w:spacing w:before="120" w:after="240" w:line="360" w:lineRule="auto"/>
        <w:jc w:val="center"/>
        <w:rPr>
          <w:rFonts w:eastAsia="MS Mincho"/>
          <w:szCs w:val="22"/>
        </w:rPr>
      </w:pPr>
      <w:r w:rsidRPr="000F21B0">
        <w:rPr>
          <w:rFonts w:eastAsia="MS Mincho"/>
          <w:szCs w:val="22"/>
        </w:rPr>
        <w:t xml:space="preserve">Рисунок </w:t>
      </w:r>
      <w:r w:rsidR="004C2DE2">
        <w:rPr>
          <w:rFonts w:eastAsia="MS Mincho"/>
          <w:szCs w:val="22"/>
        </w:rPr>
        <w:t>1.</w:t>
      </w:r>
      <w:r w:rsidRPr="000F21B0">
        <w:rPr>
          <w:rFonts w:eastAsia="MS Mincho"/>
          <w:szCs w:val="22"/>
        </w:rPr>
        <w:t>2 – Динамика выручки ООО «Фемида-Амикс» за 2023–2025 гг.</w:t>
      </w:r>
    </w:p>
    <w:p w:rsidR="00B672DC" w:rsidRDefault="00B672DC" w:rsidP="0067283A">
      <w:pPr>
        <w:spacing w:after="0" w:line="360" w:lineRule="auto"/>
        <w:ind w:firstLine="709"/>
        <w:jc w:val="both"/>
      </w:pPr>
      <w:r>
        <w:t xml:space="preserve">Одновременно наблюдается увеличение затрат предприятия. Их рост обусловлен повышением стоимости аренды оборудования, закупкой продукции, </w:t>
      </w:r>
      <w:r>
        <w:lastRenderedPageBreak/>
        <w:t>увеличением расходов на организацию концертных мероприятий, оплату труда работников, продвижение мероприятий и содержание концертной площадки. Несмотря на это, темпы роста выручки превышают темпы роста затрат, что свидетельствует об эффективном управлении ресурсами предприятия.</w:t>
      </w:r>
    </w:p>
    <w:p w:rsidR="00B672DC" w:rsidRDefault="00B672DC" w:rsidP="0067283A">
      <w:pPr>
        <w:spacing w:after="0" w:line="360" w:lineRule="auto"/>
        <w:ind w:firstLine="709"/>
        <w:jc w:val="both"/>
      </w:pPr>
      <w:r>
        <w:t xml:space="preserve">Положительной тенденцией является увеличение прибыли до налогообложения с 19,6 млн руб. в 2023 году до 33,4 млн руб. в 2025 году. </w:t>
      </w:r>
      <w:r w:rsidR="004C2DE2">
        <w:t>Рост прибыли составил более 70 процентов</w:t>
      </w:r>
      <w:r>
        <w:t>, что свидетельствует об успешной коммерческой деятельности организации и увеличении эффективности управления.</w:t>
      </w:r>
    </w:p>
    <w:p w:rsidR="000F21B0" w:rsidRPr="000F21B0" w:rsidRDefault="000F21B0" w:rsidP="004C2DE2">
      <w:pPr>
        <w:spacing w:after="200" w:line="360" w:lineRule="auto"/>
        <w:ind w:firstLine="709"/>
        <w:jc w:val="center"/>
        <w:rPr>
          <w:rFonts w:eastAsia="MS Mincho"/>
          <w:szCs w:val="22"/>
          <w:lang w:val="en-US"/>
        </w:rPr>
      </w:pPr>
      <w:r w:rsidRPr="000F21B0">
        <w:rPr>
          <w:rFonts w:eastAsia="MS Mincho"/>
          <w:noProof/>
          <w:szCs w:val="22"/>
          <w:lang w:eastAsia="ru-RU"/>
        </w:rPr>
        <w:drawing>
          <wp:inline distT="0" distB="0" distL="0" distR="0" wp14:anchorId="1E24D310" wp14:editId="05C1C516">
            <wp:extent cx="3219450" cy="1717040"/>
            <wp:effectExtent l="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f.png"/>
                    <pic:cNvPicPr/>
                  </pic:nvPicPr>
                  <pic:blipFill>
                    <a:blip r:embed="rId10"/>
                    <a:stretch>
                      <a:fillRect/>
                    </a:stretch>
                  </pic:blipFill>
                  <pic:spPr>
                    <a:xfrm>
                      <a:off x="0" y="0"/>
                      <a:ext cx="3303380" cy="1761803"/>
                    </a:xfrm>
                    <a:prstGeom prst="rect">
                      <a:avLst/>
                    </a:prstGeom>
                  </pic:spPr>
                </pic:pic>
              </a:graphicData>
            </a:graphic>
          </wp:inline>
        </w:drawing>
      </w:r>
    </w:p>
    <w:p w:rsidR="000F21B0" w:rsidRPr="004C2DE2" w:rsidRDefault="000F21B0" w:rsidP="004C2DE2">
      <w:pPr>
        <w:spacing w:before="120" w:after="240" w:line="240" w:lineRule="auto"/>
        <w:jc w:val="center"/>
        <w:rPr>
          <w:rFonts w:eastAsia="MS Mincho"/>
          <w:szCs w:val="22"/>
        </w:rPr>
      </w:pPr>
      <w:r w:rsidRPr="000F21B0">
        <w:rPr>
          <w:rFonts w:eastAsia="MS Mincho"/>
          <w:szCs w:val="22"/>
        </w:rPr>
        <w:t xml:space="preserve">Рисунок </w:t>
      </w:r>
      <w:r w:rsidR="004C2DE2">
        <w:rPr>
          <w:rFonts w:eastAsia="MS Mincho"/>
          <w:szCs w:val="22"/>
        </w:rPr>
        <w:t>1.</w:t>
      </w:r>
      <w:r w:rsidRPr="000F21B0">
        <w:rPr>
          <w:rFonts w:eastAsia="MS Mincho"/>
          <w:szCs w:val="22"/>
        </w:rPr>
        <w:t>3 – Динамика прибыли до налогообложения ООО «Фемида-Амикс» за 2023–2025 гг.</w:t>
      </w:r>
    </w:p>
    <w:p w:rsidR="00B672DC" w:rsidRDefault="00B672DC" w:rsidP="0067283A">
      <w:pPr>
        <w:spacing w:after="0" w:line="360" w:lineRule="auto"/>
        <w:ind w:firstLine="709"/>
        <w:jc w:val="both"/>
      </w:pPr>
      <w:r>
        <w:t>Среднесписочная численность работников увеличилась с 45 до 50 человек. Это связано с расширением масштабов деятельности предприятия, увеличением количества проводимых мероприятий и необходимостью привлечения дополнительных сотрудников для обслуживания гостей, обеспечения безопасности, технического сопровождения концертов и организации мероприятий.</w:t>
      </w:r>
    </w:p>
    <w:p w:rsidR="000F21B0" w:rsidRPr="000F21B0" w:rsidRDefault="000F21B0" w:rsidP="004C2DE2">
      <w:pPr>
        <w:spacing w:after="200" w:line="360" w:lineRule="auto"/>
        <w:ind w:firstLine="709"/>
        <w:jc w:val="center"/>
        <w:rPr>
          <w:rFonts w:eastAsia="MS Mincho"/>
          <w:szCs w:val="22"/>
          <w:lang w:val="en-US"/>
        </w:rPr>
      </w:pPr>
      <w:r w:rsidRPr="000F21B0">
        <w:rPr>
          <w:rFonts w:eastAsia="MS Mincho"/>
          <w:noProof/>
          <w:szCs w:val="22"/>
          <w:lang w:eastAsia="ru-RU"/>
        </w:rPr>
        <w:drawing>
          <wp:inline distT="0" distB="0" distL="0" distR="0" wp14:anchorId="1AC3FAB6" wp14:editId="6B75C9B8">
            <wp:extent cx="3375424" cy="1800225"/>
            <wp:effectExtent l="0" t="0" r="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ff.png"/>
                    <pic:cNvPicPr/>
                  </pic:nvPicPr>
                  <pic:blipFill>
                    <a:blip r:embed="rId11"/>
                    <a:stretch>
                      <a:fillRect/>
                    </a:stretch>
                  </pic:blipFill>
                  <pic:spPr>
                    <a:xfrm>
                      <a:off x="0" y="0"/>
                      <a:ext cx="3493414" cy="1863153"/>
                    </a:xfrm>
                    <a:prstGeom prst="rect">
                      <a:avLst/>
                    </a:prstGeom>
                  </pic:spPr>
                </pic:pic>
              </a:graphicData>
            </a:graphic>
          </wp:inline>
        </w:drawing>
      </w:r>
    </w:p>
    <w:p w:rsidR="000F21B0" w:rsidRPr="000F21B0" w:rsidRDefault="000F21B0" w:rsidP="004C2DE2">
      <w:pPr>
        <w:spacing w:before="120" w:after="240" w:line="240" w:lineRule="auto"/>
        <w:jc w:val="center"/>
        <w:rPr>
          <w:rFonts w:eastAsia="MS Mincho"/>
          <w:szCs w:val="22"/>
        </w:rPr>
      </w:pPr>
      <w:r w:rsidRPr="000F21B0">
        <w:rPr>
          <w:rFonts w:eastAsia="MS Mincho"/>
          <w:szCs w:val="22"/>
        </w:rPr>
        <w:t xml:space="preserve">Рисунок </w:t>
      </w:r>
      <w:r w:rsidR="004C2DE2">
        <w:rPr>
          <w:rFonts w:eastAsia="MS Mincho"/>
          <w:szCs w:val="22"/>
        </w:rPr>
        <w:t>1.</w:t>
      </w:r>
      <w:r w:rsidRPr="000F21B0">
        <w:rPr>
          <w:rFonts w:eastAsia="MS Mincho"/>
          <w:szCs w:val="22"/>
        </w:rPr>
        <w:t>4 – Динамика среднесписочной численности работников ООО «Фемида-Амикс» за 2023–2025 гг.</w:t>
      </w:r>
    </w:p>
    <w:p w:rsidR="00B672DC" w:rsidRDefault="00B672DC" w:rsidP="0067283A">
      <w:pPr>
        <w:spacing w:after="0" w:line="360" w:lineRule="auto"/>
        <w:ind w:firstLine="709"/>
        <w:jc w:val="both"/>
      </w:pPr>
      <w:r>
        <w:lastRenderedPageBreak/>
        <w:t>Фонд оплаты труда за анализируемый период вырос с 29,8 млн руб. до 39,6 млн руб., что объясняется как увеличением численности персонала, так и ростом средней заработной платы работников. Данная тенденция способствует повышению мотивации сотрудников и сохранению квалифицированных кадров.</w:t>
      </w:r>
    </w:p>
    <w:p w:rsidR="00B672DC" w:rsidRDefault="00B672DC" w:rsidP="0067283A">
      <w:pPr>
        <w:spacing w:after="0" w:line="360" w:lineRule="auto"/>
        <w:ind w:firstLine="709"/>
        <w:jc w:val="both"/>
      </w:pPr>
      <w:r>
        <w:t>Стоимость основных средств предприятия также демонстрирует устойчивый рост. Это связано с приобретением нового светового и звукового оборудования, модернизацией концертной площадки, обновлением мебели и технического оснащения клуба, что позволяет поддерживать высокий уровень качества оказываемых услуг.</w:t>
      </w:r>
    </w:p>
    <w:p w:rsidR="00B672DC" w:rsidRDefault="00B672DC" w:rsidP="0067283A">
      <w:pPr>
        <w:spacing w:after="0" w:line="360" w:lineRule="auto"/>
        <w:ind w:firstLine="709"/>
        <w:jc w:val="both"/>
      </w:pPr>
      <w:r>
        <w:t>Рентабельность продаж увеличилась с 14,2 % до 17,2 %, что свидетельствует о повышении эффективности деятельности предприятия. Организация успешно увеличивает объем оказываемых услуг и одновременно контролирует уровень затрат, обеспечивая стабильный рост финансовых результатов.</w:t>
      </w:r>
    </w:p>
    <w:p w:rsidR="001849D4" w:rsidRDefault="00B672DC" w:rsidP="0067283A">
      <w:pPr>
        <w:spacing w:after="0" w:line="360" w:lineRule="auto"/>
        <w:ind w:firstLine="709"/>
        <w:jc w:val="both"/>
      </w:pPr>
      <w:r>
        <w:t xml:space="preserve">Таким образом, проведенный анализ позволяет сделать вывод, что ООО «Фемида-Амикс» развивается устойчивыми темпами, укрепляет свои позиции на рынке развлекательных услуг города Владивостока, повышает финансовую устойчивость и эффективность хозяйственной деятельности. Положительная динамика основных экономических показателей </w:t>
      </w:r>
      <w:r w:rsidRPr="00B672DC">
        <w:t>свидетельствует о грамотной организации управления предприятием и наличии перспектив дальнейшего развития.</w:t>
      </w:r>
    </w:p>
    <w:p w:rsidR="00B672DC" w:rsidRPr="000F21B0" w:rsidRDefault="00B672DC" w:rsidP="004C2DE2">
      <w:pPr>
        <w:spacing w:after="120" w:line="360" w:lineRule="auto"/>
        <w:ind w:firstLine="709"/>
        <w:jc w:val="both"/>
        <w:rPr>
          <w:rFonts w:ascii="Arial" w:hAnsi="Arial" w:cs="Arial"/>
        </w:rPr>
      </w:pPr>
      <w:r w:rsidRPr="000F21B0">
        <w:rPr>
          <w:rFonts w:ascii="Arial" w:hAnsi="Arial" w:cs="Arial"/>
        </w:rPr>
        <w:t>1.3 Социально-экономический анализ отрасли</w:t>
      </w:r>
    </w:p>
    <w:p w:rsidR="00B672DC" w:rsidRDefault="00B672DC" w:rsidP="0067283A">
      <w:pPr>
        <w:spacing w:after="0" w:line="360" w:lineRule="auto"/>
        <w:ind w:firstLine="709"/>
        <w:jc w:val="both"/>
      </w:pPr>
      <w:r>
        <w:t>ООО «Фемида-Амикс» осуществляет деятельность в сфере организации культурно-развлекательных мероприятий, концертной деятельности, общественного питания и индустрии досуга. Данная отрасль относится к сфере услуг и является одной из наиболее динамично развивающихся отраслей современной экономики. Ее развитие оказывает влияние не только на уровень жизни населения, но и на развитие малого и среднего предпринимательства, туризма, гостиничного бизнеса, общественного пита</w:t>
      </w:r>
      <w:r w:rsidR="000F21B0">
        <w:t>ния и городской инфраструктуры.</w:t>
      </w:r>
    </w:p>
    <w:p w:rsidR="00B672DC" w:rsidRDefault="00B672DC" w:rsidP="0067283A">
      <w:pPr>
        <w:spacing w:after="0" w:line="360" w:lineRule="auto"/>
        <w:ind w:firstLine="709"/>
        <w:jc w:val="both"/>
      </w:pPr>
      <w:r>
        <w:lastRenderedPageBreak/>
        <w:t>В последние годы рынок развлекательных услуг в Российской Федерации демонстрирует устойчивое развитие. После периода ограничений, связанных с пандемией COVID-19, значительно увеличился спрос на проведение концертов, фестивалей, клубных мероприятий и других массовых событий. Потребители стали чаще посещать концертные площадки, отдавая предпочтение качественным мероприятиям, современному сервису и разнообразной культурной программе.</w:t>
      </w:r>
    </w:p>
    <w:p w:rsidR="00B672DC" w:rsidRDefault="00B672DC" w:rsidP="0067283A">
      <w:pPr>
        <w:spacing w:after="0" w:line="360" w:lineRule="auto"/>
        <w:ind w:firstLine="709"/>
        <w:jc w:val="both"/>
      </w:pPr>
      <w:r>
        <w:t xml:space="preserve">Особенностью современной индустрии развлечений является высокий уровень конкуренции. На рынке одновременно работают концертные площадки, ночные клубы, рестораны, бары, </w:t>
      </w:r>
      <w:proofErr w:type="spellStart"/>
      <w:r>
        <w:t>event</w:t>
      </w:r>
      <w:proofErr w:type="spellEnd"/>
      <w:r>
        <w:t>-агентства и культурные центры. В связи с этим предприятия вынуждены постоянно совершенствовать качество предоставляемых услуг, внедрять современные технологии управления, развивать маркетинговую деятельность и создавать уникальные конкурентные преимущества.</w:t>
      </w:r>
    </w:p>
    <w:p w:rsidR="00B672DC" w:rsidRDefault="00B672DC" w:rsidP="0067283A">
      <w:pPr>
        <w:spacing w:after="0" w:line="360" w:lineRule="auto"/>
        <w:ind w:firstLine="709"/>
        <w:jc w:val="both"/>
      </w:pPr>
      <w:r>
        <w:t>Одним из ключевых факторов успешного функционирования предприятий отрасли является эффективная организация работы персонала. Проведение каждого мероприятия требует взаимодействия большого количества специалистов: менеджеров, администраторов, организаторов мероприятий, технического персонала, звукорежиссеров, специалистов по световому оборудованию, дизайнеров, маркетологов, сотрудников службы безопасности, барменов и официантов. Слаженная работа коллектива позволяет обеспечить высокий уровень обслуживания посетителей и успешное проведение мероприятий.</w:t>
      </w:r>
    </w:p>
    <w:p w:rsidR="00B672DC" w:rsidRDefault="00B672DC" w:rsidP="0067283A">
      <w:pPr>
        <w:spacing w:after="0" w:line="360" w:lineRule="auto"/>
        <w:ind w:firstLine="709"/>
        <w:jc w:val="both"/>
      </w:pPr>
      <w:r>
        <w:t xml:space="preserve">Важную роль в развитии отрасли играет </w:t>
      </w:r>
      <w:proofErr w:type="spellStart"/>
      <w:r>
        <w:t>цифровизация</w:t>
      </w:r>
      <w:proofErr w:type="spellEnd"/>
      <w:r>
        <w:t xml:space="preserve"> бизнеса. Большинство концертных площадок активно используют социальные сети, интернет-рекламу, сервисы онлайн-продажи билетов, системы бронирования столов, CRM-системы и инструменты цифрового маркетинга. Это позволяет расширять аудиторию, повышать узнаваемость бренда и поддерживать п</w:t>
      </w:r>
      <w:r w:rsidR="000F21B0">
        <w:t>остоянную связь с посетителями.</w:t>
      </w:r>
    </w:p>
    <w:p w:rsidR="006B0CEC" w:rsidRDefault="00B672DC" w:rsidP="0067283A">
      <w:pPr>
        <w:spacing w:after="0" w:line="360" w:lineRule="auto"/>
        <w:ind w:firstLine="709"/>
        <w:jc w:val="both"/>
      </w:pPr>
      <w:r>
        <w:t>Для предприятий индустрии развлечений большое значение имеет работа с молодежной аудиторией, поскольку именно молодые люди являются основ</w:t>
      </w:r>
      <w:r>
        <w:lastRenderedPageBreak/>
        <w:t>ными потребителями концертных и клубных мероприятий. Поэтому организации уделяют большое внимание созданию совре</w:t>
      </w:r>
      <w:r w:rsidR="006B0CEC">
        <w:t>менного визуального оформления.</w:t>
      </w:r>
    </w:p>
    <w:p w:rsidR="00B672DC" w:rsidRDefault="00B672DC" w:rsidP="0067283A">
      <w:pPr>
        <w:spacing w:after="0" w:line="360" w:lineRule="auto"/>
        <w:ind w:firstLine="709"/>
        <w:jc w:val="both"/>
      </w:pPr>
      <w:r>
        <w:t>ООО «Фемида-</w:t>
      </w:r>
      <w:proofErr w:type="spellStart"/>
      <w:r>
        <w:t>Амикс</w:t>
      </w:r>
      <w:proofErr w:type="spellEnd"/>
      <w:r>
        <w:t>» занимает устойчивые позиции на рынке развлекательных услуг Владивостока. Концертная площадка MIX является одной из крупнейших площадок города, способной одновременно принимать до 800 посетителей. Здесь регулярно проводятся концерты популярных российских исполнителей, тематические вечеринки, танцевальные фестивали, K-</w:t>
      </w:r>
      <w:proofErr w:type="spellStart"/>
      <w:r>
        <w:t>pop</w:t>
      </w:r>
      <w:proofErr w:type="spellEnd"/>
      <w:r>
        <w:t xml:space="preserve"> мероприятия, корпоративные вечера и другие культурно-массовые события. Благодаря разнообразию мероприятий предприятие привлекает широкую аудиторию и формирует постоянную клиентскую базу.</w:t>
      </w:r>
    </w:p>
    <w:p w:rsidR="00B672DC" w:rsidRDefault="00B672DC" w:rsidP="0067283A">
      <w:pPr>
        <w:spacing w:after="0" w:line="360" w:lineRule="auto"/>
        <w:ind w:firstLine="709"/>
        <w:jc w:val="both"/>
      </w:pPr>
      <w:r>
        <w:t>Деятельность предприятия оказывает положительное влияние на социально-экономическое развитие Владивостока. Организация создает рабочие места, обеспечивает налоговые поступления в бюджет, способствует развитию малого бизнеса, сотрудничает с подрядными организациями, предприятиями общественного питания, службами безопасности, рекламными агентствами и техническими компаниями. Вместе с тем деятельность предприятий данной отрасли сопровождается рядом факторов риска. К ним относятся сезонность спроса, изменение уровня доходов населения, высокая конкуренция, рост стоимости аренды помещений, увеличение цен на оборудование и услуги артистов, а также изменения законодательства, регулирующего проведение массовых мероприятий и продажу алкогольной пр</w:t>
      </w:r>
      <w:r w:rsidR="000F21B0">
        <w:t>одукции.</w:t>
      </w:r>
    </w:p>
    <w:p w:rsidR="001849D4" w:rsidRDefault="00B672DC" w:rsidP="0067283A">
      <w:pPr>
        <w:spacing w:after="0" w:line="360" w:lineRule="auto"/>
        <w:ind w:firstLine="709"/>
        <w:jc w:val="both"/>
      </w:pPr>
      <w:r>
        <w:t xml:space="preserve">Таким образом, анализ отрасли показывает, что рынок культурно-развлекательных услуг обладает высоким потенциалом развития. ООО «Фемида-Амикс», благодаря эффективной системе управления, профессиональному коллективу и ориентации на современные тенденции индустрии развлечений, занимает устойчивое положение на рынке и имеет хорошие перспективы дальнейшего роста. </w:t>
      </w:r>
    </w:p>
    <w:p w:rsidR="0067283A" w:rsidRDefault="0067283A" w:rsidP="0067283A">
      <w:pPr>
        <w:spacing w:after="0" w:line="360" w:lineRule="auto"/>
        <w:ind w:firstLine="709"/>
        <w:jc w:val="both"/>
      </w:pPr>
    </w:p>
    <w:p w:rsidR="004C2DE2" w:rsidRDefault="004C2DE2" w:rsidP="0067283A">
      <w:pPr>
        <w:spacing w:after="0" w:line="360" w:lineRule="auto"/>
        <w:ind w:firstLine="709"/>
        <w:jc w:val="both"/>
      </w:pPr>
    </w:p>
    <w:p w:rsidR="001F3EEA" w:rsidRPr="001F3EEA" w:rsidRDefault="001F3EEA" w:rsidP="00042326">
      <w:pPr>
        <w:spacing w:after="240" w:line="240" w:lineRule="auto"/>
        <w:ind w:firstLine="709"/>
        <w:jc w:val="both"/>
        <w:rPr>
          <w:rFonts w:ascii="Arial" w:hAnsi="Arial" w:cs="Arial"/>
          <w:sz w:val="30"/>
          <w:szCs w:val="30"/>
        </w:rPr>
      </w:pPr>
      <w:r w:rsidRPr="001F3EEA">
        <w:rPr>
          <w:rFonts w:ascii="Arial" w:hAnsi="Arial" w:cs="Arial"/>
          <w:sz w:val="30"/>
          <w:szCs w:val="30"/>
        </w:rPr>
        <w:lastRenderedPageBreak/>
        <w:t>2 Профессиональная этика менеджера</w:t>
      </w:r>
    </w:p>
    <w:p w:rsidR="006B0CEC" w:rsidRDefault="001F3EEA" w:rsidP="0067283A">
      <w:pPr>
        <w:spacing w:after="0" w:line="360" w:lineRule="auto"/>
        <w:ind w:firstLine="709"/>
        <w:jc w:val="both"/>
      </w:pPr>
      <w:r w:rsidRPr="001F3EEA">
        <w:t xml:space="preserve">Профессиональная этика является важной составляющей деятельности современного менеджера. Управленческая работа связана не только с планированием, распределением ресурсов и контролем результатов, но и с постоянным взаимодействием с людьми. Менеджеру приходится принимать решения, распределять обязанности, давать обратную связь, разрешать конфликтные ситуации, взаимодействовать с клиентами, партнерами и представителями других организаций. </w:t>
      </w:r>
    </w:p>
    <w:p w:rsidR="001F3EEA" w:rsidRPr="001F3EEA" w:rsidRDefault="001F3EEA" w:rsidP="0067283A">
      <w:pPr>
        <w:spacing w:after="0" w:line="360" w:lineRule="auto"/>
        <w:ind w:firstLine="709"/>
        <w:jc w:val="both"/>
      </w:pPr>
      <w:r w:rsidRPr="001F3EEA">
        <w:t>В рамках учебной ознакомительной практики рассмотрение профессиональной этики направлено на развитие навыков целостного анализа управленческих проблем, культуры речи, а также навыков структурирования и представления информации. В соответствии с заданием необходимо подготовить лекцию-беседу на тему «Профессиональная этика менеджера», глоссарий, рекомендуемую литературу и раздаточный материал в форме презентации из 5–8 слайдов.</w:t>
      </w:r>
    </w:p>
    <w:p w:rsidR="001F3EEA" w:rsidRPr="001F3EEA" w:rsidRDefault="001F3EEA" w:rsidP="00425495">
      <w:pPr>
        <w:spacing w:before="120" w:after="120" w:line="360" w:lineRule="auto"/>
        <w:ind w:firstLine="709"/>
        <w:jc w:val="both"/>
        <w:rPr>
          <w:rFonts w:ascii="Arial" w:hAnsi="Arial" w:cs="Arial"/>
        </w:rPr>
      </w:pPr>
      <w:r w:rsidRPr="001F3EEA">
        <w:rPr>
          <w:rFonts w:ascii="Arial" w:hAnsi="Arial" w:cs="Arial"/>
        </w:rPr>
        <w:t>2.1 План лекции-беседы</w:t>
      </w:r>
    </w:p>
    <w:p w:rsidR="001F3EEA" w:rsidRPr="001F3EEA" w:rsidRDefault="001F3EEA" w:rsidP="0067283A">
      <w:pPr>
        <w:spacing w:after="0" w:line="360" w:lineRule="auto"/>
        <w:ind w:firstLine="709"/>
        <w:jc w:val="both"/>
      </w:pPr>
      <w:r>
        <w:t>Тема:</w:t>
      </w:r>
      <w:r w:rsidRPr="001F3EEA">
        <w:t xml:space="preserve"> «Профессиональная этика менеджера».</w:t>
      </w:r>
    </w:p>
    <w:p w:rsidR="001F3EEA" w:rsidRPr="001F3EEA" w:rsidRDefault="001F3EEA" w:rsidP="0067283A">
      <w:pPr>
        <w:spacing w:after="0" w:line="360" w:lineRule="auto"/>
        <w:ind w:firstLine="709"/>
        <w:jc w:val="both"/>
      </w:pPr>
      <w:r>
        <w:t>Цель:</w:t>
      </w:r>
      <w:r w:rsidRPr="001F3EEA">
        <w:t xml:space="preserve"> сформировать целостное представление о профессиональной этике менеджера, ее основных принципах и значении для эффективной управленческой деятельности.</w:t>
      </w:r>
    </w:p>
    <w:p w:rsidR="001F3EEA" w:rsidRPr="001F3EEA" w:rsidRDefault="001F3EEA" w:rsidP="0067283A">
      <w:pPr>
        <w:spacing w:after="0" w:line="360" w:lineRule="auto"/>
        <w:ind w:firstLine="709"/>
        <w:jc w:val="both"/>
      </w:pPr>
      <w:r>
        <w:t>Задачи лекции-беседы:</w:t>
      </w:r>
    </w:p>
    <w:p w:rsidR="001F3EEA" w:rsidRPr="001F3EEA" w:rsidRDefault="001F3EEA" w:rsidP="0067283A">
      <w:pPr>
        <w:spacing w:after="0" w:line="360" w:lineRule="auto"/>
        <w:ind w:firstLine="709"/>
        <w:jc w:val="both"/>
      </w:pPr>
      <w:r>
        <w:t>-</w:t>
      </w:r>
      <w:r w:rsidRPr="001F3EEA">
        <w:t xml:space="preserve"> раскрыть содержание понятия «профессиональная этика»;</w:t>
      </w:r>
    </w:p>
    <w:p w:rsidR="001F3EEA" w:rsidRPr="001F3EEA" w:rsidRDefault="001F3EEA" w:rsidP="0067283A">
      <w:pPr>
        <w:spacing w:after="0" w:line="360" w:lineRule="auto"/>
        <w:ind w:firstLine="709"/>
        <w:jc w:val="both"/>
      </w:pPr>
      <w:r>
        <w:t xml:space="preserve">- </w:t>
      </w:r>
      <w:r w:rsidRPr="001F3EEA">
        <w:t>рассмотреть основные профессиональные ценности менеджера;</w:t>
      </w:r>
    </w:p>
    <w:p w:rsidR="001F3EEA" w:rsidRPr="001F3EEA" w:rsidRDefault="001F3EEA" w:rsidP="0067283A">
      <w:pPr>
        <w:spacing w:after="0" w:line="360" w:lineRule="auto"/>
        <w:ind w:firstLine="709"/>
        <w:jc w:val="both"/>
      </w:pPr>
      <w:r>
        <w:t>-</w:t>
      </w:r>
      <w:r w:rsidRPr="001F3EEA">
        <w:t xml:space="preserve"> показать значение культуры речи и делового общения;</w:t>
      </w:r>
    </w:p>
    <w:p w:rsidR="001F3EEA" w:rsidRPr="001F3EEA" w:rsidRDefault="001F3EEA" w:rsidP="0067283A">
      <w:pPr>
        <w:spacing w:after="0" w:line="360" w:lineRule="auto"/>
        <w:ind w:firstLine="709"/>
        <w:jc w:val="both"/>
      </w:pPr>
      <w:r>
        <w:t>-</w:t>
      </w:r>
      <w:r w:rsidRPr="001F3EEA">
        <w:t xml:space="preserve"> определить особенности этичного взаимодействия руководителя с сотрудниками;</w:t>
      </w:r>
    </w:p>
    <w:p w:rsidR="001F3EEA" w:rsidRPr="001F3EEA" w:rsidRDefault="001F3EEA" w:rsidP="0067283A">
      <w:pPr>
        <w:spacing w:after="0" w:line="360" w:lineRule="auto"/>
        <w:ind w:firstLine="709"/>
        <w:jc w:val="both"/>
      </w:pPr>
      <w:r>
        <w:t>-</w:t>
      </w:r>
      <w:r w:rsidRPr="001F3EEA">
        <w:t xml:space="preserve"> рассмотреть проблемы конфликта интересов;</w:t>
      </w:r>
    </w:p>
    <w:p w:rsidR="001F3EEA" w:rsidRPr="001F3EEA" w:rsidRDefault="001F3EEA" w:rsidP="0067283A">
      <w:pPr>
        <w:spacing w:after="0" w:line="360" w:lineRule="auto"/>
        <w:ind w:firstLine="709"/>
        <w:jc w:val="both"/>
      </w:pPr>
      <w:r>
        <w:t>-</w:t>
      </w:r>
      <w:r w:rsidRPr="001F3EEA">
        <w:t xml:space="preserve"> раскрыть значение конфиденциальности в работе менеджера;</w:t>
      </w:r>
    </w:p>
    <w:p w:rsidR="001F3EEA" w:rsidRPr="001F3EEA" w:rsidRDefault="001F3EEA" w:rsidP="0067283A">
      <w:pPr>
        <w:spacing w:after="0" w:line="360" w:lineRule="auto"/>
        <w:ind w:firstLine="709"/>
        <w:jc w:val="both"/>
      </w:pPr>
      <w:r>
        <w:t>-</w:t>
      </w:r>
      <w:r w:rsidRPr="001F3EEA">
        <w:t xml:space="preserve"> показать связь профессиональной этики с корпоративной культурой;</w:t>
      </w:r>
    </w:p>
    <w:p w:rsidR="001F3EEA" w:rsidRPr="001F3EEA" w:rsidRDefault="001F3EEA" w:rsidP="0067283A">
      <w:pPr>
        <w:spacing w:after="0" w:line="360" w:lineRule="auto"/>
        <w:ind w:firstLine="709"/>
        <w:jc w:val="both"/>
      </w:pPr>
      <w:r>
        <w:lastRenderedPageBreak/>
        <w:t>-</w:t>
      </w:r>
      <w:r w:rsidRPr="001F3EEA">
        <w:t xml:space="preserve"> рассмотреть влияние поведения руководителя на деловую репутацию организации;</w:t>
      </w:r>
    </w:p>
    <w:p w:rsidR="001F3EEA" w:rsidRPr="001F3EEA" w:rsidRDefault="001F3EEA" w:rsidP="0067283A">
      <w:pPr>
        <w:spacing w:after="0" w:line="360" w:lineRule="auto"/>
        <w:ind w:firstLine="709"/>
        <w:jc w:val="both"/>
      </w:pPr>
      <w:r>
        <w:t>-</w:t>
      </w:r>
      <w:r w:rsidRPr="001F3EEA">
        <w:t xml:space="preserve"> закрепить теоретический материал с помощью практических ситуаций.</w:t>
      </w:r>
    </w:p>
    <w:p w:rsidR="001F3EEA" w:rsidRPr="001F3EEA" w:rsidRDefault="001F3EEA" w:rsidP="0067283A">
      <w:pPr>
        <w:spacing w:after="0" w:line="360" w:lineRule="auto"/>
        <w:ind w:firstLine="709"/>
        <w:jc w:val="both"/>
      </w:pPr>
      <w:r>
        <w:t xml:space="preserve">Форма проведения: </w:t>
      </w:r>
      <w:r w:rsidRPr="001F3EEA">
        <w:t>лекция-беседа с элементами дискуссии.</w:t>
      </w:r>
    </w:p>
    <w:p w:rsidR="001F3EEA" w:rsidRPr="001F3EEA" w:rsidRDefault="001F3EEA" w:rsidP="0067283A">
      <w:pPr>
        <w:spacing w:after="0" w:line="360" w:lineRule="auto"/>
        <w:ind w:firstLine="709"/>
        <w:jc w:val="both"/>
      </w:pPr>
      <w:r w:rsidRPr="001F3EEA">
        <w:t>Пр</w:t>
      </w:r>
      <w:r>
        <w:t>одолжительность:</w:t>
      </w:r>
      <w:r w:rsidRPr="001F3EEA">
        <w:t xml:space="preserve"> 35–45 минут.</w:t>
      </w:r>
    </w:p>
    <w:p w:rsidR="001F3EEA" w:rsidRPr="001F3EEA" w:rsidRDefault="001F3EEA" w:rsidP="0067283A">
      <w:pPr>
        <w:spacing w:after="0" w:line="360" w:lineRule="auto"/>
        <w:ind w:firstLine="709"/>
        <w:jc w:val="both"/>
      </w:pPr>
      <w:r>
        <w:t>План выступления:</w:t>
      </w:r>
    </w:p>
    <w:p w:rsidR="001F3EEA" w:rsidRPr="001F3EEA" w:rsidRDefault="00425495" w:rsidP="0067283A">
      <w:pPr>
        <w:spacing w:after="0" w:line="360" w:lineRule="auto"/>
        <w:ind w:firstLine="709"/>
        <w:jc w:val="both"/>
      </w:pPr>
      <w:r>
        <w:t>1</w:t>
      </w:r>
      <w:r w:rsidR="001F3EEA">
        <w:t xml:space="preserve"> Вступительная часть.</w:t>
      </w:r>
    </w:p>
    <w:p w:rsidR="001F3EEA" w:rsidRPr="001F3EEA" w:rsidRDefault="001F3EEA" w:rsidP="0067283A">
      <w:pPr>
        <w:spacing w:after="0" w:line="360" w:lineRule="auto"/>
        <w:ind w:firstLine="709"/>
        <w:jc w:val="both"/>
      </w:pPr>
      <w:r w:rsidRPr="001F3EEA">
        <w:t>В начале занятия необходимо обозначить тему и объяснить, почему профессиональная этика имеет значение именно для менеджера. Управленец постоянно взаимодействует с людьми, поэтому его решения и стиль поведения влияют не только на выполнение отдельных задач, но и на психологическую атмосферу в коллективе, качество коммуникаций и отношение сотрудников к организации.</w:t>
      </w:r>
    </w:p>
    <w:p w:rsidR="001F3EEA" w:rsidRPr="001F3EEA" w:rsidRDefault="00425495" w:rsidP="0067283A">
      <w:pPr>
        <w:spacing w:after="0" w:line="360" w:lineRule="auto"/>
        <w:ind w:firstLine="709"/>
        <w:jc w:val="both"/>
      </w:pPr>
      <w:r>
        <w:t>2</w:t>
      </w:r>
      <w:r w:rsidR="001F3EEA" w:rsidRPr="001F3EEA">
        <w:t xml:space="preserve"> П</w:t>
      </w:r>
      <w:r w:rsidR="001F3EEA">
        <w:t>онятие профессиональной этики.</w:t>
      </w:r>
    </w:p>
    <w:p w:rsidR="001F3EEA" w:rsidRPr="001F3EEA" w:rsidRDefault="001F3EEA" w:rsidP="0067283A">
      <w:pPr>
        <w:spacing w:after="0" w:line="360" w:lineRule="auto"/>
        <w:ind w:firstLine="709"/>
        <w:jc w:val="both"/>
      </w:pPr>
      <w:r w:rsidRPr="001F3EEA">
        <w:t>Профессиональная этика представляет собой совокупность норм и принципов, регулирующих поведение специалиста в профессиональной деятельности. Она помогает определить допустимые модели поведения в ситуациях, когда необходимо учитывать интересы организации, сотрудников, клиентов и партнеров.</w:t>
      </w:r>
    </w:p>
    <w:p w:rsidR="001F3EEA" w:rsidRPr="001F3EEA" w:rsidRDefault="001F3EEA" w:rsidP="0067283A">
      <w:pPr>
        <w:spacing w:after="0" w:line="360" w:lineRule="auto"/>
        <w:ind w:firstLine="709"/>
        <w:jc w:val="both"/>
      </w:pPr>
      <w:r w:rsidRPr="001F3EEA">
        <w:t>3</w:t>
      </w:r>
      <w:r>
        <w:t xml:space="preserve"> Основные ценности менеджера.</w:t>
      </w:r>
    </w:p>
    <w:p w:rsidR="001F3EEA" w:rsidRPr="001F3EEA" w:rsidRDefault="001F3EEA" w:rsidP="0067283A">
      <w:pPr>
        <w:spacing w:after="0" w:line="360" w:lineRule="auto"/>
        <w:ind w:firstLine="709"/>
        <w:jc w:val="both"/>
      </w:pPr>
      <w:r w:rsidRPr="001F3EEA">
        <w:t>К основным профессиональным ценностям относятся ответственность, честность, уважение, объективность, компетентность и справедливость. Менеджер должен осознавать последствия своих решений и стремиться к тому, чтобы управленческие действия были понятными и обоснованными.</w:t>
      </w:r>
    </w:p>
    <w:p w:rsidR="001F3EEA" w:rsidRPr="001F3EEA" w:rsidRDefault="00425495" w:rsidP="0067283A">
      <w:pPr>
        <w:spacing w:after="0" w:line="360" w:lineRule="auto"/>
        <w:ind w:firstLine="709"/>
        <w:jc w:val="both"/>
      </w:pPr>
      <w:r>
        <w:t>4</w:t>
      </w:r>
      <w:r w:rsidR="001F3EEA">
        <w:t xml:space="preserve"> Деловое общение.</w:t>
      </w:r>
    </w:p>
    <w:p w:rsidR="00425495" w:rsidRPr="001F3EEA" w:rsidRDefault="001F3EEA" w:rsidP="006B0CEC">
      <w:pPr>
        <w:spacing w:after="0" w:line="360" w:lineRule="auto"/>
        <w:ind w:firstLine="709"/>
        <w:jc w:val="both"/>
      </w:pPr>
      <w:r w:rsidRPr="001F3EEA">
        <w:t>В профессиональной деятельности большое значение имеет культура речи. Менеджер должен уметь ясно формулировать задачи, внимательно слушать сотрудников, корректно давать обратную связь и избегать необоснованных личных оценок. От качества коммуникации во многом зависит понимание сотрудниками поставленных задач.</w:t>
      </w:r>
    </w:p>
    <w:p w:rsidR="006B0CEC" w:rsidRDefault="006B0CEC" w:rsidP="0067283A">
      <w:pPr>
        <w:spacing w:after="0" w:line="360" w:lineRule="auto"/>
        <w:ind w:firstLine="709"/>
        <w:jc w:val="both"/>
      </w:pPr>
    </w:p>
    <w:p w:rsidR="001F3EEA" w:rsidRPr="001F3EEA" w:rsidRDefault="00425495" w:rsidP="0067283A">
      <w:pPr>
        <w:spacing w:after="0" w:line="360" w:lineRule="auto"/>
        <w:ind w:firstLine="709"/>
        <w:jc w:val="both"/>
      </w:pPr>
      <w:r>
        <w:lastRenderedPageBreak/>
        <w:t>5</w:t>
      </w:r>
      <w:r w:rsidR="001F3EEA" w:rsidRPr="001F3EEA">
        <w:t xml:space="preserve"> Этика</w:t>
      </w:r>
      <w:r w:rsidR="001F3EEA">
        <w:t xml:space="preserve"> взаимодействия с коллективом.</w:t>
      </w:r>
    </w:p>
    <w:p w:rsidR="001F3EEA" w:rsidRPr="001F3EEA" w:rsidRDefault="001F3EEA" w:rsidP="0067283A">
      <w:pPr>
        <w:spacing w:after="0" w:line="360" w:lineRule="auto"/>
        <w:ind w:firstLine="709"/>
        <w:jc w:val="both"/>
      </w:pPr>
      <w:r w:rsidRPr="001F3EEA">
        <w:t>Руководитель должен соблюдать уважительное отношение к сотрудникам, четко определять обязанности и ответственность, придерживаться единых принципов оценки результатов работы. Важным элементом является способность выслушивать различные точки зрения и разрешать возникающие разногласия конструктивным способом.</w:t>
      </w:r>
    </w:p>
    <w:p w:rsidR="001F3EEA" w:rsidRPr="001F3EEA" w:rsidRDefault="00425495" w:rsidP="0067283A">
      <w:pPr>
        <w:spacing w:after="0" w:line="360" w:lineRule="auto"/>
        <w:ind w:firstLine="709"/>
        <w:jc w:val="both"/>
      </w:pPr>
      <w:r>
        <w:t>6</w:t>
      </w:r>
      <w:r w:rsidR="001F3EEA">
        <w:t xml:space="preserve"> Конфликт интересов.</w:t>
      </w:r>
    </w:p>
    <w:p w:rsidR="001F3EEA" w:rsidRDefault="001F3EEA" w:rsidP="0067283A">
      <w:pPr>
        <w:spacing w:after="0" w:line="360" w:lineRule="auto"/>
        <w:ind w:firstLine="709"/>
        <w:jc w:val="both"/>
      </w:pPr>
      <w:r w:rsidRPr="001F3EEA">
        <w:t>Конфликт интересов может возникнуть в ситуации, когда личная заинтересованность человека способна повлиять на объективность его профессионального решения. Менеджеру необходимо своевременно выявлять подобные ситуации и стремиться обеспечить прозрачность принятия решений.</w:t>
      </w:r>
    </w:p>
    <w:p w:rsidR="001F3EEA" w:rsidRDefault="00425495" w:rsidP="0067283A">
      <w:pPr>
        <w:spacing w:after="0" w:line="360" w:lineRule="auto"/>
        <w:ind w:firstLine="709"/>
        <w:jc w:val="both"/>
      </w:pPr>
      <w:r>
        <w:t>7</w:t>
      </w:r>
      <w:r w:rsidR="001F3EEA">
        <w:t xml:space="preserve"> Конфиденциальность.</w:t>
      </w:r>
    </w:p>
    <w:p w:rsidR="001F3EEA" w:rsidRDefault="001F3EEA" w:rsidP="0067283A">
      <w:pPr>
        <w:spacing w:after="0" w:line="360" w:lineRule="auto"/>
        <w:ind w:firstLine="709"/>
        <w:jc w:val="both"/>
      </w:pPr>
      <w:r>
        <w:t>В процессе работы менеджер может иметь доступ к внутренней информации организации. Ответственное отношение к информации предполагает соблюдение установленных ограничений на ее распространение и использование.</w:t>
      </w:r>
    </w:p>
    <w:p w:rsidR="001F3EEA" w:rsidRDefault="00425495" w:rsidP="0067283A">
      <w:pPr>
        <w:spacing w:after="0" w:line="360" w:lineRule="auto"/>
        <w:ind w:firstLine="709"/>
        <w:jc w:val="both"/>
      </w:pPr>
      <w:r>
        <w:t>8</w:t>
      </w:r>
      <w:r w:rsidR="001F3EEA">
        <w:t xml:space="preserve"> Профессиональная репутация.</w:t>
      </w:r>
    </w:p>
    <w:p w:rsidR="001F3EEA" w:rsidRDefault="001F3EEA" w:rsidP="0067283A">
      <w:pPr>
        <w:spacing w:after="0" w:line="360" w:lineRule="auto"/>
        <w:ind w:firstLine="709"/>
        <w:jc w:val="both"/>
      </w:pPr>
      <w:r>
        <w:t>Профессиональная репутация формируется постепенно и зависит от последовательности решений и поведения специалиста. Соблюдение этических норм способствует формированию доверия со стороны сотрудников и деловых партнеров.</w:t>
      </w:r>
    </w:p>
    <w:p w:rsidR="001F3EEA" w:rsidRDefault="00425495" w:rsidP="0067283A">
      <w:pPr>
        <w:spacing w:after="0" w:line="360" w:lineRule="auto"/>
        <w:ind w:firstLine="709"/>
        <w:jc w:val="both"/>
      </w:pPr>
      <w:r>
        <w:t>9</w:t>
      </w:r>
      <w:r w:rsidR="001F3EEA">
        <w:t xml:space="preserve"> Практическое обсуждение.</w:t>
      </w:r>
    </w:p>
    <w:p w:rsidR="001F3EEA" w:rsidRDefault="001F3EEA" w:rsidP="0067283A">
      <w:pPr>
        <w:spacing w:after="0" w:line="360" w:lineRule="auto"/>
        <w:ind w:firstLine="709"/>
        <w:jc w:val="both"/>
      </w:pPr>
      <w:r>
        <w:t>Для закрепления материала студентам предлагается рассмотреть несколько управленческих ситуаций и определить, какое решение будет соответствовать принципам профессиональной этики.</w:t>
      </w:r>
    </w:p>
    <w:p w:rsidR="001F3EEA" w:rsidRDefault="00425495" w:rsidP="0067283A">
      <w:pPr>
        <w:spacing w:after="0" w:line="360" w:lineRule="auto"/>
        <w:ind w:firstLine="709"/>
        <w:jc w:val="both"/>
      </w:pPr>
      <w:r>
        <w:t>10</w:t>
      </w:r>
      <w:r w:rsidR="001F3EEA">
        <w:t xml:space="preserve"> Итог занятия.</w:t>
      </w:r>
    </w:p>
    <w:p w:rsidR="001F3EEA" w:rsidRDefault="001F3EEA" w:rsidP="0067283A">
      <w:pPr>
        <w:spacing w:after="0" w:line="360" w:lineRule="auto"/>
        <w:ind w:firstLine="709"/>
        <w:jc w:val="both"/>
      </w:pPr>
      <w:r>
        <w:t>В заключительной части необходимо обобщить основные положения и подчеркнуть, что профессиональная этика является не отдельным набором формальных правил, а частью ежедневной управленческой деятельности.</w:t>
      </w:r>
    </w:p>
    <w:p w:rsidR="00425495" w:rsidRDefault="00425495" w:rsidP="006B0CEC">
      <w:pPr>
        <w:spacing w:after="0" w:line="360" w:lineRule="auto"/>
        <w:jc w:val="both"/>
      </w:pPr>
    </w:p>
    <w:p w:rsidR="006B0CEC" w:rsidRDefault="006B0CEC" w:rsidP="006B0CEC">
      <w:pPr>
        <w:spacing w:after="0" w:line="360" w:lineRule="auto"/>
        <w:jc w:val="both"/>
      </w:pPr>
    </w:p>
    <w:p w:rsidR="001F3EEA" w:rsidRPr="001F3EEA" w:rsidRDefault="001F3EEA" w:rsidP="00042326">
      <w:pPr>
        <w:spacing w:after="120" w:line="240" w:lineRule="auto"/>
        <w:ind w:firstLine="709"/>
        <w:jc w:val="both"/>
        <w:rPr>
          <w:rFonts w:ascii="Arial" w:hAnsi="Arial" w:cs="Arial"/>
        </w:rPr>
      </w:pPr>
      <w:r w:rsidRPr="001F3EEA">
        <w:rPr>
          <w:rFonts w:ascii="Arial" w:hAnsi="Arial" w:cs="Arial"/>
        </w:rPr>
        <w:lastRenderedPageBreak/>
        <w:t>2.2 Глоссарий по теме «Профессиональная этика менеджера»</w:t>
      </w:r>
    </w:p>
    <w:p w:rsidR="001F3EEA" w:rsidRPr="001F3EEA" w:rsidRDefault="00425495" w:rsidP="0067283A">
      <w:pPr>
        <w:spacing w:after="0" w:line="360" w:lineRule="auto"/>
        <w:ind w:firstLine="709"/>
        <w:jc w:val="both"/>
      </w:pPr>
      <w:r>
        <w:t>1</w:t>
      </w:r>
      <w:r w:rsidR="001F3EEA" w:rsidRPr="001F3EEA">
        <w:t xml:space="preserve"> Профессиональная этика </w:t>
      </w:r>
      <w:r w:rsidR="001F3EEA">
        <w:t xml:space="preserve">- </w:t>
      </w:r>
      <w:r w:rsidR="001F3EEA" w:rsidRPr="001F3EEA">
        <w:t>совокупность моральных норм и правил поведения специалиста.</w:t>
      </w:r>
    </w:p>
    <w:p w:rsidR="001F3EEA" w:rsidRPr="001F3EEA" w:rsidRDefault="00425495" w:rsidP="0067283A">
      <w:pPr>
        <w:spacing w:after="0" w:line="360" w:lineRule="auto"/>
        <w:ind w:firstLine="709"/>
        <w:jc w:val="both"/>
      </w:pPr>
      <w:r>
        <w:t>2</w:t>
      </w:r>
      <w:r w:rsidR="001F3EEA">
        <w:t xml:space="preserve"> Менеджер - </w:t>
      </w:r>
      <w:r w:rsidR="001F3EEA" w:rsidRPr="001F3EEA">
        <w:t>специалист, осуществляющий управление организацией или ее подразделением.</w:t>
      </w:r>
    </w:p>
    <w:p w:rsidR="001F3EEA" w:rsidRPr="001F3EEA" w:rsidRDefault="00425495" w:rsidP="0067283A">
      <w:pPr>
        <w:spacing w:after="0" w:line="360" w:lineRule="auto"/>
        <w:ind w:firstLine="709"/>
        <w:jc w:val="both"/>
      </w:pPr>
      <w:r>
        <w:t>3</w:t>
      </w:r>
      <w:r w:rsidR="001F3EEA">
        <w:t xml:space="preserve"> </w:t>
      </w:r>
      <w:r w:rsidR="00BE25E6">
        <w:t xml:space="preserve">Деловой этикет - </w:t>
      </w:r>
      <w:r w:rsidR="001F3EEA" w:rsidRPr="001F3EEA">
        <w:t>правила поведения в профессиональной деятельности.</w:t>
      </w:r>
    </w:p>
    <w:p w:rsidR="001F3EEA" w:rsidRPr="001F3EEA" w:rsidRDefault="00425495" w:rsidP="0067283A">
      <w:pPr>
        <w:spacing w:after="0" w:line="360" w:lineRule="auto"/>
        <w:ind w:firstLine="709"/>
        <w:jc w:val="both"/>
      </w:pPr>
      <w:r>
        <w:t>4</w:t>
      </w:r>
      <w:r w:rsidR="001F3EEA">
        <w:t xml:space="preserve"> </w:t>
      </w:r>
      <w:r w:rsidR="00BE25E6">
        <w:t xml:space="preserve">Корпоративная культура - </w:t>
      </w:r>
      <w:r w:rsidR="001F3EEA" w:rsidRPr="001F3EEA">
        <w:t>система ценностей и традиций организации.</w:t>
      </w:r>
    </w:p>
    <w:p w:rsidR="001F3EEA" w:rsidRPr="001F3EEA" w:rsidRDefault="00425495" w:rsidP="0067283A">
      <w:pPr>
        <w:spacing w:after="0" w:line="360" w:lineRule="auto"/>
        <w:ind w:firstLine="709"/>
        <w:jc w:val="both"/>
      </w:pPr>
      <w:r>
        <w:t>5</w:t>
      </w:r>
      <w:r w:rsidR="001F3EEA">
        <w:t xml:space="preserve"> </w:t>
      </w:r>
      <w:r w:rsidR="001F3EEA" w:rsidRPr="001F3EEA">
        <w:t>Ответствен</w:t>
      </w:r>
      <w:r w:rsidR="00BE25E6">
        <w:t xml:space="preserve">ность - </w:t>
      </w:r>
      <w:r w:rsidR="001F3EEA" w:rsidRPr="001F3EEA">
        <w:t>обязанность отвечать за результаты своей деятельности.</w:t>
      </w:r>
    </w:p>
    <w:p w:rsidR="001F3EEA" w:rsidRPr="001F3EEA" w:rsidRDefault="00425495" w:rsidP="0067283A">
      <w:pPr>
        <w:spacing w:after="0" w:line="360" w:lineRule="auto"/>
        <w:ind w:firstLine="709"/>
        <w:jc w:val="both"/>
      </w:pPr>
      <w:r>
        <w:t>6</w:t>
      </w:r>
      <w:r w:rsidR="001F3EEA">
        <w:t xml:space="preserve"> </w:t>
      </w:r>
      <w:r w:rsidR="00BE25E6">
        <w:t>Деловое общение -</w:t>
      </w:r>
      <w:r w:rsidR="001F3EEA" w:rsidRPr="001F3EEA">
        <w:t xml:space="preserve"> процесс обмена информацией между участниками профессиональной деятельности.</w:t>
      </w:r>
    </w:p>
    <w:p w:rsidR="001F3EEA" w:rsidRPr="001F3EEA" w:rsidRDefault="00425495" w:rsidP="0067283A">
      <w:pPr>
        <w:spacing w:after="0" w:line="360" w:lineRule="auto"/>
        <w:ind w:firstLine="709"/>
        <w:jc w:val="both"/>
      </w:pPr>
      <w:r>
        <w:t>7</w:t>
      </w:r>
      <w:r w:rsidR="001F3EEA">
        <w:t xml:space="preserve"> </w:t>
      </w:r>
      <w:r w:rsidR="00BE25E6">
        <w:t>Лидерство -</w:t>
      </w:r>
      <w:r w:rsidR="001F3EEA" w:rsidRPr="001F3EEA">
        <w:t xml:space="preserve"> способность оказывать влияние на коллектив для достижения общих целей.</w:t>
      </w:r>
    </w:p>
    <w:p w:rsidR="001F3EEA" w:rsidRPr="001F3EEA" w:rsidRDefault="00425495" w:rsidP="0067283A">
      <w:pPr>
        <w:spacing w:after="0" w:line="360" w:lineRule="auto"/>
        <w:ind w:firstLine="709"/>
        <w:jc w:val="both"/>
      </w:pPr>
      <w:r>
        <w:t>8</w:t>
      </w:r>
      <w:r w:rsidR="001F3EEA">
        <w:t xml:space="preserve"> </w:t>
      </w:r>
      <w:r w:rsidR="00BE25E6">
        <w:t>Конфликт интересов -</w:t>
      </w:r>
      <w:r w:rsidR="001F3EEA" w:rsidRPr="001F3EEA">
        <w:t xml:space="preserve"> ситуация, при которой личные интересы могут повлиять на объективность принятия решений.</w:t>
      </w:r>
    </w:p>
    <w:p w:rsidR="001F3EEA" w:rsidRPr="001F3EEA" w:rsidRDefault="00425495" w:rsidP="0067283A">
      <w:pPr>
        <w:spacing w:after="0" w:line="360" w:lineRule="auto"/>
        <w:ind w:firstLine="709"/>
        <w:jc w:val="both"/>
      </w:pPr>
      <w:r>
        <w:t>9</w:t>
      </w:r>
      <w:r w:rsidR="001F3EEA">
        <w:t xml:space="preserve"> </w:t>
      </w:r>
      <w:r w:rsidR="00BE25E6">
        <w:t>Репутация -</w:t>
      </w:r>
      <w:r w:rsidR="001F3EEA" w:rsidRPr="001F3EEA">
        <w:t xml:space="preserve"> общественная оценка деятельности организации или человека.</w:t>
      </w:r>
    </w:p>
    <w:p w:rsidR="001F3EEA" w:rsidRPr="001F3EEA" w:rsidRDefault="00425495" w:rsidP="0067283A">
      <w:pPr>
        <w:spacing w:after="0" w:line="360" w:lineRule="auto"/>
        <w:ind w:firstLine="709"/>
        <w:jc w:val="both"/>
      </w:pPr>
      <w:r>
        <w:t>10</w:t>
      </w:r>
      <w:r w:rsidR="001F3EEA">
        <w:t xml:space="preserve"> </w:t>
      </w:r>
      <w:r w:rsidR="00BE25E6">
        <w:t>Социальная ответственность -</w:t>
      </w:r>
      <w:r w:rsidR="001F3EEA" w:rsidRPr="001F3EEA">
        <w:t xml:space="preserve"> ответственность бизнеса перед обществом.</w:t>
      </w:r>
    </w:p>
    <w:p w:rsidR="001F3EEA" w:rsidRPr="001F3EEA" w:rsidRDefault="00425495" w:rsidP="0067283A">
      <w:pPr>
        <w:spacing w:after="0" w:line="360" w:lineRule="auto"/>
        <w:ind w:firstLine="709"/>
        <w:jc w:val="both"/>
      </w:pPr>
      <w:r>
        <w:t>11</w:t>
      </w:r>
      <w:r w:rsidR="001F3EEA">
        <w:t xml:space="preserve"> </w:t>
      </w:r>
      <w:r w:rsidR="00BE25E6">
        <w:t>Деловая коммуникация -</w:t>
      </w:r>
      <w:r w:rsidR="001F3EEA" w:rsidRPr="001F3EEA">
        <w:t xml:space="preserve"> обмен информацией в процессе профессиональной деятельности.</w:t>
      </w:r>
    </w:p>
    <w:p w:rsidR="001F3EEA" w:rsidRPr="001F3EEA" w:rsidRDefault="00425495" w:rsidP="0067283A">
      <w:pPr>
        <w:spacing w:after="0" w:line="360" w:lineRule="auto"/>
        <w:ind w:firstLine="709"/>
        <w:jc w:val="both"/>
      </w:pPr>
      <w:r>
        <w:t>12</w:t>
      </w:r>
      <w:r w:rsidR="001F3EEA">
        <w:t xml:space="preserve"> </w:t>
      </w:r>
      <w:r w:rsidR="00BE25E6">
        <w:t>Корпоративная этика -</w:t>
      </w:r>
      <w:r w:rsidR="001F3EEA" w:rsidRPr="001F3EEA">
        <w:t xml:space="preserve"> нормы поведения сотрудников внутри организации.</w:t>
      </w:r>
    </w:p>
    <w:p w:rsidR="001F3EEA" w:rsidRPr="001F3EEA" w:rsidRDefault="001F3EEA" w:rsidP="0067283A">
      <w:pPr>
        <w:spacing w:after="0" w:line="360" w:lineRule="auto"/>
        <w:ind w:firstLine="709"/>
        <w:jc w:val="both"/>
      </w:pPr>
      <w:r>
        <w:t>13</w:t>
      </w:r>
      <w:r w:rsidR="00425495">
        <w:t xml:space="preserve"> </w:t>
      </w:r>
      <w:r w:rsidR="00BE25E6">
        <w:t>Деловая культура -</w:t>
      </w:r>
      <w:r w:rsidRPr="001F3EEA">
        <w:t xml:space="preserve"> совокупность правил и традиций ведения бизнеса.</w:t>
      </w:r>
    </w:p>
    <w:p w:rsidR="001F3EEA" w:rsidRPr="001F3EEA" w:rsidRDefault="00425495" w:rsidP="0067283A">
      <w:pPr>
        <w:spacing w:after="0" w:line="360" w:lineRule="auto"/>
        <w:ind w:firstLine="709"/>
        <w:jc w:val="both"/>
      </w:pPr>
      <w:r>
        <w:t>14</w:t>
      </w:r>
      <w:r w:rsidR="001F3EEA">
        <w:t xml:space="preserve"> </w:t>
      </w:r>
      <w:r w:rsidR="001F3EEA" w:rsidRPr="001F3EEA">
        <w:t>Про</w:t>
      </w:r>
      <w:r w:rsidR="00BE25E6">
        <w:t>фессиональная компетентность -</w:t>
      </w:r>
      <w:r w:rsidR="001F3EEA" w:rsidRPr="001F3EEA">
        <w:t xml:space="preserve"> способность качественно выполнять профессиональные обязанности.</w:t>
      </w:r>
    </w:p>
    <w:p w:rsidR="001F3EEA" w:rsidRDefault="00425495" w:rsidP="0067283A">
      <w:pPr>
        <w:spacing w:after="0" w:line="360" w:lineRule="auto"/>
        <w:ind w:firstLine="709"/>
        <w:jc w:val="both"/>
      </w:pPr>
      <w:r>
        <w:t>15</w:t>
      </w:r>
      <w:r w:rsidR="001F3EEA">
        <w:t xml:space="preserve"> Этический кодекс - </w:t>
      </w:r>
      <w:r w:rsidR="001F3EEA" w:rsidRPr="001F3EEA">
        <w:t>документ, устанавливающий нормы поведения сотрудников организации.</w:t>
      </w:r>
    </w:p>
    <w:p w:rsidR="00425495" w:rsidRDefault="00425495" w:rsidP="004915BE">
      <w:pPr>
        <w:spacing w:after="0" w:line="360" w:lineRule="auto"/>
        <w:jc w:val="both"/>
      </w:pPr>
    </w:p>
    <w:p w:rsidR="00042326" w:rsidRPr="001F3EEA" w:rsidRDefault="00042326" w:rsidP="004915BE">
      <w:pPr>
        <w:spacing w:after="0" w:line="360" w:lineRule="auto"/>
        <w:jc w:val="both"/>
      </w:pPr>
    </w:p>
    <w:p w:rsidR="001F3EEA" w:rsidRPr="00BE25E6" w:rsidRDefault="00BE25E6" w:rsidP="00042326">
      <w:pPr>
        <w:spacing w:after="120" w:line="240" w:lineRule="auto"/>
        <w:ind w:firstLine="709"/>
        <w:jc w:val="both"/>
        <w:rPr>
          <w:rFonts w:ascii="Arial" w:hAnsi="Arial" w:cs="Arial"/>
        </w:rPr>
      </w:pPr>
      <w:r>
        <w:rPr>
          <w:rFonts w:ascii="Arial" w:hAnsi="Arial" w:cs="Arial"/>
        </w:rPr>
        <w:lastRenderedPageBreak/>
        <w:t>2.3 Рекомендуемая литература</w:t>
      </w:r>
    </w:p>
    <w:p w:rsidR="001F3EEA" w:rsidRPr="001F3EEA" w:rsidRDefault="00042326" w:rsidP="0067283A">
      <w:pPr>
        <w:spacing w:after="0" w:line="360" w:lineRule="auto"/>
        <w:ind w:firstLine="709"/>
        <w:jc w:val="both"/>
      </w:pPr>
      <w:r>
        <w:t>1</w:t>
      </w:r>
      <w:r w:rsidR="006B0CEC">
        <w:t xml:space="preserve"> Веснин В. Р. «Менеджмент»</w:t>
      </w:r>
      <w:r w:rsidR="001F3EEA" w:rsidRPr="001F3EEA">
        <w:t>. — Москва: Проспект, 2024.</w:t>
      </w:r>
    </w:p>
    <w:p w:rsidR="001F3EEA" w:rsidRPr="001F3EEA" w:rsidRDefault="00042326" w:rsidP="0067283A">
      <w:pPr>
        <w:spacing w:after="0" w:line="360" w:lineRule="auto"/>
        <w:ind w:firstLine="709"/>
        <w:jc w:val="both"/>
      </w:pPr>
      <w:r>
        <w:t>2</w:t>
      </w:r>
      <w:r w:rsidR="006B0CEC">
        <w:t xml:space="preserve"> </w:t>
      </w:r>
      <w:proofErr w:type="spellStart"/>
      <w:r w:rsidR="006B0CEC">
        <w:t>Кабушкин</w:t>
      </w:r>
      <w:proofErr w:type="spellEnd"/>
      <w:r w:rsidR="006B0CEC">
        <w:t xml:space="preserve"> Н. И. «Основы менеджмента»</w:t>
      </w:r>
      <w:r w:rsidR="001F3EEA" w:rsidRPr="001F3EEA">
        <w:t>. — Москва: Инфра-М, 2023.</w:t>
      </w:r>
    </w:p>
    <w:p w:rsidR="001F3EEA" w:rsidRPr="001F3EEA" w:rsidRDefault="00042326" w:rsidP="0067283A">
      <w:pPr>
        <w:spacing w:after="0" w:line="360" w:lineRule="auto"/>
        <w:ind w:firstLine="709"/>
        <w:jc w:val="both"/>
      </w:pPr>
      <w:r>
        <w:t>3</w:t>
      </w:r>
      <w:r w:rsidR="006B0CEC">
        <w:t xml:space="preserve"> </w:t>
      </w:r>
      <w:proofErr w:type="spellStart"/>
      <w:r w:rsidR="006B0CEC">
        <w:t>Герчикова</w:t>
      </w:r>
      <w:proofErr w:type="spellEnd"/>
      <w:r w:rsidR="006B0CEC">
        <w:t xml:space="preserve"> И. Н. «Менеджмент»</w:t>
      </w:r>
      <w:r w:rsidR="001F3EEA" w:rsidRPr="001F3EEA">
        <w:t>. — Москва: ЮНИТИ-ДАНА, 2023.</w:t>
      </w:r>
    </w:p>
    <w:p w:rsidR="001F3EEA" w:rsidRPr="001F3EEA" w:rsidRDefault="00042326" w:rsidP="0067283A">
      <w:pPr>
        <w:spacing w:after="0" w:line="360" w:lineRule="auto"/>
        <w:ind w:firstLine="709"/>
        <w:jc w:val="both"/>
      </w:pPr>
      <w:r>
        <w:t>4</w:t>
      </w:r>
      <w:r w:rsidR="006B0CEC">
        <w:t xml:space="preserve"> </w:t>
      </w:r>
      <w:proofErr w:type="spellStart"/>
      <w:r w:rsidR="006B0CEC">
        <w:t>Дафт</w:t>
      </w:r>
      <w:proofErr w:type="spellEnd"/>
      <w:r w:rsidR="006B0CEC">
        <w:t xml:space="preserve"> Р. «Менеджмент»</w:t>
      </w:r>
      <w:r w:rsidR="001F3EEA" w:rsidRPr="001F3EEA">
        <w:t>. — Санкт-Петербург: Питер, 2022.</w:t>
      </w:r>
    </w:p>
    <w:p w:rsidR="001F3EEA" w:rsidRPr="001F3EEA" w:rsidRDefault="00042326" w:rsidP="0067283A">
      <w:pPr>
        <w:spacing w:after="0" w:line="360" w:lineRule="auto"/>
        <w:ind w:firstLine="709"/>
        <w:jc w:val="both"/>
      </w:pPr>
      <w:r>
        <w:t>5</w:t>
      </w:r>
      <w:r w:rsidR="006B0CEC">
        <w:t xml:space="preserve"> Лукичева Л. И. «Управление организацией»</w:t>
      </w:r>
      <w:r w:rsidR="001F3EEA" w:rsidRPr="001F3EEA">
        <w:t>. — Москва: Омега-Л, 2022.</w:t>
      </w:r>
    </w:p>
    <w:p w:rsidR="001F3EEA" w:rsidRPr="001F3EEA" w:rsidRDefault="00042326" w:rsidP="0067283A">
      <w:pPr>
        <w:spacing w:after="0" w:line="360" w:lineRule="auto"/>
        <w:ind w:firstLine="709"/>
        <w:jc w:val="both"/>
      </w:pPr>
      <w:r>
        <w:t>6</w:t>
      </w:r>
      <w:r w:rsidR="006B0CEC">
        <w:t xml:space="preserve"> </w:t>
      </w:r>
      <w:proofErr w:type="spellStart"/>
      <w:r w:rsidR="006B0CEC">
        <w:t>Спивак</w:t>
      </w:r>
      <w:proofErr w:type="spellEnd"/>
      <w:r w:rsidR="006B0CEC">
        <w:t xml:space="preserve"> В. А. «Деловые коммуникации»</w:t>
      </w:r>
      <w:r w:rsidR="001F3EEA" w:rsidRPr="001F3EEA">
        <w:t xml:space="preserve">. — Москва: </w:t>
      </w:r>
      <w:proofErr w:type="spellStart"/>
      <w:r w:rsidR="001F3EEA" w:rsidRPr="001F3EEA">
        <w:t>Юрайт</w:t>
      </w:r>
      <w:proofErr w:type="spellEnd"/>
      <w:r w:rsidR="001F3EEA" w:rsidRPr="001F3EEA">
        <w:t>, 2024.</w:t>
      </w:r>
    </w:p>
    <w:p w:rsidR="00BE25E6" w:rsidRPr="00BE25E6" w:rsidRDefault="00042326" w:rsidP="0067283A">
      <w:pPr>
        <w:spacing w:after="0" w:line="360" w:lineRule="auto"/>
        <w:ind w:firstLine="709"/>
        <w:jc w:val="both"/>
      </w:pPr>
      <w:r>
        <w:t>7</w:t>
      </w:r>
      <w:r w:rsidR="006B0CEC">
        <w:t xml:space="preserve"> </w:t>
      </w:r>
      <w:proofErr w:type="spellStart"/>
      <w:r w:rsidR="006B0CEC">
        <w:t>Тебекин</w:t>
      </w:r>
      <w:proofErr w:type="spellEnd"/>
      <w:r w:rsidR="006B0CEC">
        <w:t xml:space="preserve"> А. В. «</w:t>
      </w:r>
      <w:r w:rsidR="001F3EEA" w:rsidRPr="001F3EEA">
        <w:t>Основы менеджм</w:t>
      </w:r>
      <w:r w:rsidR="006B0CEC">
        <w:t>ента»</w:t>
      </w:r>
      <w:r w:rsidR="00BE25E6">
        <w:t xml:space="preserve">. — Москва: </w:t>
      </w:r>
      <w:proofErr w:type="spellStart"/>
      <w:r w:rsidR="00BE25E6">
        <w:t>КноРус</w:t>
      </w:r>
      <w:proofErr w:type="spellEnd"/>
      <w:r w:rsidR="00BE25E6">
        <w:t>, 2025.</w:t>
      </w:r>
    </w:p>
    <w:p w:rsidR="00BE25E6" w:rsidRDefault="00BE25E6" w:rsidP="006B0CEC">
      <w:pPr>
        <w:spacing w:before="120" w:after="120" w:line="360" w:lineRule="auto"/>
        <w:ind w:firstLine="709"/>
        <w:jc w:val="both"/>
        <w:rPr>
          <w:rFonts w:asciiTheme="minorHAnsi" w:hAnsiTheme="minorHAnsi" w:cs="Arial"/>
        </w:rPr>
      </w:pPr>
      <w:r w:rsidRPr="00BE25E6">
        <w:rPr>
          <w:rFonts w:ascii="Arial" w:hAnsi="Arial" w:cs="Arial"/>
        </w:rPr>
        <w:t xml:space="preserve">2.4 </w:t>
      </w:r>
      <w:r w:rsidR="00150924">
        <w:rPr>
          <w:rFonts w:ascii="Arial" w:hAnsi="Arial" w:cs="Arial"/>
        </w:rPr>
        <w:t>П</w:t>
      </w:r>
      <w:r w:rsidRPr="00BE25E6">
        <w:rPr>
          <w:rFonts w:ascii="Arial" w:hAnsi="Arial" w:cs="Arial"/>
        </w:rPr>
        <w:t>резентация «Профессиональная этика менеджера»</w:t>
      </w:r>
      <w:r w:rsidRPr="00BE25E6">
        <w:rPr>
          <w:rFonts w:asciiTheme="minorHAnsi" w:hAnsiTheme="minorHAnsi" w:cs="Arial"/>
        </w:rPr>
        <w:t xml:space="preserve"> </w:t>
      </w:r>
    </w:p>
    <w:p w:rsidR="00BE25E6" w:rsidRDefault="00BE25E6" w:rsidP="0067283A">
      <w:pPr>
        <w:spacing w:after="0" w:line="360" w:lineRule="auto"/>
        <w:ind w:firstLine="709"/>
        <w:jc w:val="both"/>
      </w:pPr>
      <w:r w:rsidRPr="00BE25E6">
        <w:t xml:space="preserve">В соответствии с заданием раздаточный материал предлагается оформить в виде презентации объемом 8 слайдов. Данный </w:t>
      </w:r>
      <w:r w:rsidR="0067283A" w:rsidRPr="00BE25E6">
        <w:t>материал вынесен</w:t>
      </w:r>
      <w:r w:rsidRPr="00BE25E6">
        <w:t xml:space="preserve"> в Приложение А к отчету.</w:t>
      </w:r>
    </w:p>
    <w:p w:rsidR="00BE25E6" w:rsidRDefault="00BE25E6" w:rsidP="0067283A">
      <w:pPr>
        <w:spacing w:after="0" w:line="360" w:lineRule="auto"/>
        <w:ind w:firstLine="709"/>
        <w:jc w:val="both"/>
      </w:pPr>
    </w:p>
    <w:p w:rsidR="00BE25E6" w:rsidRDefault="00BE25E6" w:rsidP="0067283A">
      <w:pPr>
        <w:spacing w:after="0" w:line="360" w:lineRule="auto"/>
        <w:ind w:firstLine="709"/>
        <w:jc w:val="both"/>
      </w:pPr>
    </w:p>
    <w:p w:rsidR="00BE25E6" w:rsidRDefault="00BE25E6" w:rsidP="0067283A">
      <w:pPr>
        <w:spacing w:after="0" w:line="360" w:lineRule="auto"/>
        <w:ind w:firstLine="709"/>
        <w:jc w:val="both"/>
      </w:pPr>
    </w:p>
    <w:p w:rsidR="00150924" w:rsidRDefault="00150924" w:rsidP="0067283A">
      <w:pPr>
        <w:spacing w:after="0" w:line="360" w:lineRule="auto"/>
        <w:ind w:firstLine="709"/>
        <w:jc w:val="both"/>
      </w:pPr>
    </w:p>
    <w:p w:rsidR="00BE25E6" w:rsidRDefault="00BE25E6" w:rsidP="0067283A">
      <w:pPr>
        <w:spacing w:after="0" w:line="360" w:lineRule="auto"/>
        <w:ind w:firstLine="709"/>
        <w:jc w:val="both"/>
      </w:pPr>
    </w:p>
    <w:p w:rsidR="003E16E3" w:rsidRDefault="003E16E3" w:rsidP="0067283A">
      <w:pPr>
        <w:spacing w:after="0" w:line="360" w:lineRule="auto"/>
        <w:ind w:firstLine="709"/>
        <w:jc w:val="both"/>
      </w:pPr>
    </w:p>
    <w:p w:rsidR="003E16E3" w:rsidRDefault="003E16E3" w:rsidP="0067283A">
      <w:pPr>
        <w:spacing w:after="0" w:line="360" w:lineRule="auto"/>
        <w:ind w:firstLine="709"/>
        <w:jc w:val="both"/>
      </w:pPr>
    </w:p>
    <w:p w:rsidR="003E16E3" w:rsidRDefault="003E16E3" w:rsidP="0067283A">
      <w:pPr>
        <w:spacing w:after="0" w:line="360" w:lineRule="auto"/>
        <w:ind w:firstLine="709"/>
        <w:jc w:val="both"/>
      </w:pPr>
    </w:p>
    <w:p w:rsidR="003E16E3" w:rsidRDefault="003E16E3" w:rsidP="0067283A">
      <w:pPr>
        <w:spacing w:after="0" w:line="360" w:lineRule="auto"/>
        <w:ind w:firstLine="709"/>
        <w:jc w:val="both"/>
      </w:pPr>
    </w:p>
    <w:p w:rsidR="003E16E3" w:rsidRDefault="003E16E3" w:rsidP="0067283A">
      <w:pPr>
        <w:spacing w:after="0" w:line="360" w:lineRule="auto"/>
        <w:ind w:firstLine="709"/>
        <w:jc w:val="both"/>
      </w:pPr>
    </w:p>
    <w:p w:rsidR="003E16E3" w:rsidRDefault="003E16E3" w:rsidP="0067283A">
      <w:pPr>
        <w:spacing w:after="0" w:line="360" w:lineRule="auto"/>
        <w:ind w:firstLine="709"/>
        <w:jc w:val="both"/>
      </w:pPr>
    </w:p>
    <w:p w:rsidR="003E16E3" w:rsidRDefault="003E16E3" w:rsidP="0067283A">
      <w:pPr>
        <w:spacing w:after="0" w:line="360" w:lineRule="auto"/>
        <w:ind w:firstLine="709"/>
        <w:jc w:val="both"/>
      </w:pPr>
    </w:p>
    <w:p w:rsidR="003E16E3" w:rsidRDefault="003E16E3" w:rsidP="0067283A">
      <w:pPr>
        <w:spacing w:after="0" w:line="360" w:lineRule="auto"/>
        <w:ind w:firstLine="709"/>
        <w:jc w:val="both"/>
      </w:pPr>
    </w:p>
    <w:p w:rsidR="003E16E3" w:rsidRDefault="003E16E3" w:rsidP="0067283A">
      <w:pPr>
        <w:spacing w:after="0" w:line="360" w:lineRule="auto"/>
        <w:ind w:firstLine="709"/>
        <w:jc w:val="both"/>
      </w:pPr>
    </w:p>
    <w:p w:rsidR="003E16E3" w:rsidRDefault="003E16E3" w:rsidP="0067283A">
      <w:pPr>
        <w:spacing w:after="0" w:line="360" w:lineRule="auto"/>
        <w:ind w:firstLine="709"/>
        <w:jc w:val="both"/>
      </w:pPr>
    </w:p>
    <w:p w:rsidR="003E16E3" w:rsidRDefault="003E16E3" w:rsidP="0067283A">
      <w:pPr>
        <w:spacing w:after="0" w:line="360" w:lineRule="auto"/>
        <w:ind w:firstLine="709"/>
        <w:jc w:val="both"/>
      </w:pPr>
    </w:p>
    <w:p w:rsidR="006B0CEC" w:rsidRDefault="006B0CEC" w:rsidP="0067283A">
      <w:pPr>
        <w:spacing w:after="0" w:line="360" w:lineRule="auto"/>
        <w:ind w:firstLine="709"/>
        <w:jc w:val="both"/>
      </w:pPr>
    </w:p>
    <w:p w:rsidR="00BE25E6" w:rsidRPr="00BE25E6" w:rsidRDefault="00BE25E6" w:rsidP="00425495">
      <w:pPr>
        <w:spacing w:after="240" w:line="240" w:lineRule="auto"/>
        <w:ind w:firstLine="709"/>
        <w:jc w:val="both"/>
        <w:rPr>
          <w:rFonts w:ascii="Arial" w:hAnsi="Arial" w:cs="Arial"/>
          <w:sz w:val="30"/>
          <w:szCs w:val="30"/>
        </w:rPr>
      </w:pPr>
      <w:r w:rsidRPr="00BE25E6">
        <w:rPr>
          <w:rFonts w:ascii="Arial" w:hAnsi="Arial" w:cs="Arial"/>
          <w:sz w:val="30"/>
          <w:szCs w:val="30"/>
        </w:rPr>
        <w:lastRenderedPageBreak/>
        <w:t>3 Знакомство с профессиональной информационной средой</w:t>
      </w:r>
    </w:p>
    <w:p w:rsidR="006B0CEC" w:rsidRDefault="00BE25E6" w:rsidP="006B0CEC">
      <w:pPr>
        <w:spacing w:after="0" w:line="240" w:lineRule="auto"/>
        <w:ind w:left="1134" w:hanging="425"/>
        <w:jc w:val="both"/>
        <w:rPr>
          <w:rFonts w:ascii="Arial" w:hAnsi="Arial" w:cs="Arial"/>
        </w:rPr>
      </w:pPr>
      <w:r w:rsidRPr="00BE25E6">
        <w:rPr>
          <w:rFonts w:ascii="Arial" w:hAnsi="Arial" w:cs="Arial"/>
        </w:rPr>
        <w:t xml:space="preserve">3.1 Профессиональные сообщества в области менеджмента и </w:t>
      </w:r>
    </w:p>
    <w:p w:rsidR="00BE25E6" w:rsidRPr="00BE25E6" w:rsidRDefault="00BE25E6" w:rsidP="006B0CEC">
      <w:pPr>
        <w:spacing w:after="120" w:line="240" w:lineRule="auto"/>
        <w:ind w:left="1134"/>
        <w:jc w:val="both"/>
        <w:rPr>
          <w:rFonts w:ascii="Arial" w:hAnsi="Arial" w:cs="Arial"/>
        </w:rPr>
      </w:pPr>
      <w:r w:rsidRPr="00BE25E6">
        <w:rPr>
          <w:rFonts w:ascii="Arial" w:hAnsi="Arial" w:cs="Arial"/>
        </w:rPr>
        <w:t>предпринимательства</w:t>
      </w:r>
    </w:p>
    <w:p w:rsidR="00BE25E6" w:rsidRDefault="00BE25E6" w:rsidP="0067283A">
      <w:pPr>
        <w:spacing w:after="0" w:line="360" w:lineRule="auto"/>
        <w:ind w:firstLine="709"/>
        <w:jc w:val="both"/>
      </w:pPr>
      <w:r>
        <w:t>Профессиональные сообщества представляют собой объединения специалистов, созданные для развития определенной сферы профессиональной деятельности, обмена опытом, защиты интересов участников, повышения квалификации, организации деловых мероприятий и формирования профессиональных стандартов. Участие в подобных объединениях позволяет менеджерам получать актуальную информацию о современных тенденциях управления, изучать успешный опыт других организаций, расширять деловые контакты и повышать собственную конкурентоспособность на рынке труда.</w:t>
      </w:r>
    </w:p>
    <w:p w:rsidR="00BE25E6" w:rsidRDefault="00425495" w:rsidP="0067283A">
      <w:pPr>
        <w:spacing w:after="0" w:line="360" w:lineRule="auto"/>
        <w:ind w:firstLine="709"/>
        <w:jc w:val="both"/>
      </w:pPr>
      <w:r>
        <w:t>1</w:t>
      </w:r>
      <w:r w:rsidR="00BE25E6">
        <w:t xml:space="preserve"> Ассоциация менеджеров России</w:t>
      </w:r>
    </w:p>
    <w:p w:rsidR="00BE25E6" w:rsidRDefault="00BE25E6" w:rsidP="0067283A">
      <w:pPr>
        <w:spacing w:after="0" w:line="360" w:lineRule="auto"/>
        <w:ind w:firstLine="709"/>
        <w:jc w:val="both"/>
      </w:pPr>
      <w:r>
        <w:t>Ассоциация менеджеров России является одним из крупнейших профессиональных объединений руководителей страны. Основной целью деятельности организации является развитие современного менеджмента, повышение качества корпоративного управления и распространение лучших управленческих практик.</w:t>
      </w:r>
    </w:p>
    <w:p w:rsidR="00BE25E6" w:rsidRDefault="00BE25E6" w:rsidP="0067283A">
      <w:pPr>
        <w:spacing w:after="0" w:line="360" w:lineRule="auto"/>
        <w:ind w:firstLine="709"/>
        <w:jc w:val="both"/>
      </w:pPr>
      <w:r>
        <w:t>Основные направления деятельности:</w:t>
      </w:r>
    </w:p>
    <w:p w:rsidR="00BE25E6" w:rsidRDefault="00BE25E6" w:rsidP="0067283A">
      <w:pPr>
        <w:spacing w:after="0" w:line="360" w:lineRule="auto"/>
        <w:ind w:firstLine="709"/>
        <w:jc w:val="both"/>
      </w:pPr>
      <w:r>
        <w:t>- проведение деловых форумов и конференций;</w:t>
      </w:r>
    </w:p>
    <w:p w:rsidR="00BE25E6" w:rsidRDefault="00BE25E6" w:rsidP="0067283A">
      <w:pPr>
        <w:spacing w:after="0" w:line="360" w:lineRule="auto"/>
        <w:ind w:firstLine="709"/>
        <w:jc w:val="both"/>
      </w:pPr>
      <w:r>
        <w:t>- разработка профессиональных стандартов;</w:t>
      </w:r>
    </w:p>
    <w:p w:rsidR="00BE25E6" w:rsidRDefault="00BE25E6" w:rsidP="0067283A">
      <w:pPr>
        <w:spacing w:after="0" w:line="360" w:lineRule="auto"/>
        <w:ind w:firstLine="709"/>
        <w:jc w:val="both"/>
      </w:pPr>
      <w:r>
        <w:t>- проведение исследований;</w:t>
      </w:r>
    </w:p>
    <w:p w:rsidR="004A4AA3" w:rsidRDefault="004A4AA3" w:rsidP="0067283A">
      <w:pPr>
        <w:spacing w:after="0" w:line="360" w:lineRule="auto"/>
        <w:ind w:firstLine="709"/>
        <w:jc w:val="both"/>
      </w:pPr>
      <w:r>
        <w:t>-</w:t>
      </w:r>
      <w:r w:rsidR="00BE25E6">
        <w:t xml:space="preserve"> об</w:t>
      </w:r>
      <w:r>
        <w:t>учение руководителей;</w:t>
      </w:r>
    </w:p>
    <w:p w:rsidR="00BE25E6" w:rsidRDefault="004A4AA3" w:rsidP="0067283A">
      <w:pPr>
        <w:spacing w:after="0" w:line="360" w:lineRule="auto"/>
        <w:ind w:firstLine="709"/>
        <w:jc w:val="both"/>
      </w:pPr>
      <w:r>
        <w:t xml:space="preserve">- </w:t>
      </w:r>
      <w:r w:rsidR="00BE25E6">
        <w:t>ра</w:t>
      </w:r>
      <w:r>
        <w:t>звитие делового сотрудничества.</w:t>
      </w:r>
    </w:p>
    <w:p w:rsidR="00BE25E6" w:rsidRDefault="004A4AA3" w:rsidP="0067283A">
      <w:pPr>
        <w:spacing w:after="0" w:line="360" w:lineRule="auto"/>
        <w:ind w:firstLine="709"/>
        <w:jc w:val="both"/>
      </w:pPr>
      <w:r>
        <w:t>Формы работы:</w:t>
      </w:r>
    </w:p>
    <w:p w:rsidR="00BE25E6" w:rsidRDefault="004A4AA3" w:rsidP="0067283A">
      <w:pPr>
        <w:spacing w:after="0" w:line="360" w:lineRule="auto"/>
        <w:ind w:firstLine="709"/>
        <w:jc w:val="both"/>
      </w:pPr>
      <w:r>
        <w:t>-</w:t>
      </w:r>
      <w:r w:rsidR="00BE25E6">
        <w:t xml:space="preserve"> конференции;</w:t>
      </w:r>
    </w:p>
    <w:p w:rsidR="00BE25E6" w:rsidRDefault="004A4AA3" w:rsidP="0067283A">
      <w:pPr>
        <w:spacing w:after="0" w:line="360" w:lineRule="auto"/>
        <w:ind w:firstLine="709"/>
        <w:jc w:val="both"/>
      </w:pPr>
      <w:r>
        <w:t>-</w:t>
      </w:r>
      <w:r w:rsidR="00BE25E6">
        <w:t xml:space="preserve"> круглые столы;</w:t>
      </w:r>
    </w:p>
    <w:p w:rsidR="00BE25E6" w:rsidRDefault="004A4AA3" w:rsidP="0067283A">
      <w:pPr>
        <w:spacing w:after="0" w:line="360" w:lineRule="auto"/>
        <w:ind w:firstLine="709"/>
        <w:jc w:val="both"/>
      </w:pPr>
      <w:r>
        <w:t>-</w:t>
      </w:r>
      <w:r w:rsidR="00BE25E6">
        <w:t xml:space="preserve"> образовательные программы;</w:t>
      </w:r>
    </w:p>
    <w:p w:rsidR="00BE25E6" w:rsidRDefault="004A4AA3" w:rsidP="0067283A">
      <w:pPr>
        <w:spacing w:after="0" w:line="360" w:lineRule="auto"/>
        <w:ind w:firstLine="709"/>
        <w:jc w:val="both"/>
      </w:pPr>
      <w:r>
        <w:t>-</w:t>
      </w:r>
      <w:r w:rsidR="00BE25E6">
        <w:t xml:space="preserve"> публикация аналитических материалов;</w:t>
      </w:r>
    </w:p>
    <w:p w:rsidR="00BE25E6" w:rsidRDefault="004A4AA3" w:rsidP="0067283A">
      <w:pPr>
        <w:spacing w:after="0" w:line="360" w:lineRule="auto"/>
        <w:ind w:firstLine="709"/>
        <w:jc w:val="both"/>
      </w:pPr>
      <w:r>
        <w:t>-</w:t>
      </w:r>
      <w:r w:rsidR="00BE25E6">
        <w:t xml:space="preserve"> профессиональные рейтинги.</w:t>
      </w:r>
    </w:p>
    <w:p w:rsidR="00BE25E6" w:rsidRDefault="00BE25E6" w:rsidP="0067283A">
      <w:pPr>
        <w:spacing w:after="0" w:line="360" w:lineRule="auto"/>
        <w:ind w:firstLine="709"/>
        <w:jc w:val="both"/>
      </w:pPr>
      <w:r>
        <w:lastRenderedPageBreak/>
        <w:t xml:space="preserve">Роль менеджера заключается в участии в профессиональном обмене опытом, развитии собственных компетенций и использовании </w:t>
      </w:r>
      <w:r w:rsidR="004A4AA3">
        <w:t>современных методов управления.</w:t>
      </w:r>
    </w:p>
    <w:p w:rsidR="00BE25E6" w:rsidRDefault="00BE25E6" w:rsidP="0067283A">
      <w:pPr>
        <w:spacing w:after="0" w:line="360" w:lineRule="auto"/>
        <w:ind w:firstLine="709"/>
        <w:jc w:val="both"/>
      </w:pPr>
      <w:r>
        <w:t>Практическая польза состоит в возможности изучения успешного опыта крупных российских компаний и установлении деловых контактов.</w:t>
      </w:r>
    </w:p>
    <w:p w:rsidR="00BE25E6" w:rsidRDefault="00425495" w:rsidP="0067283A">
      <w:pPr>
        <w:spacing w:after="0" w:line="360" w:lineRule="auto"/>
        <w:ind w:firstLine="709"/>
        <w:jc w:val="both"/>
      </w:pPr>
      <w:r>
        <w:t xml:space="preserve"> 2</w:t>
      </w:r>
      <w:r w:rsidR="004A4AA3">
        <w:t xml:space="preserve"> Executive.ru</w:t>
      </w:r>
    </w:p>
    <w:p w:rsidR="00BE25E6" w:rsidRDefault="00BE25E6" w:rsidP="0067283A">
      <w:pPr>
        <w:spacing w:after="0" w:line="360" w:lineRule="auto"/>
        <w:ind w:firstLine="709"/>
        <w:jc w:val="both"/>
      </w:pPr>
      <w:r>
        <w:t>Executive.ru представляет собой крупнейшее интернет-сообщество российс</w:t>
      </w:r>
      <w:r w:rsidR="004A4AA3">
        <w:t>ких менеджеров и руководителей.</w:t>
      </w:r>
    </w:p>
    <w:p w:rsidR="00BE25E6" w:rsidRDefault="00BE25E6" w:rsidP="0067283A">
      <w:pPr>
        <w:spacing w:after="0" w:line="360" w:lineRule="auto"/>
        <w:ind w:firstLine="709"/>
        <w:jc w:val="both"/>
      </w:pPr>
      <w:r>
        <w:t>Основные задачи сообщества:</w:t>
      </w:r>
    </w:p>
    <w:p w:rsidR="00BE25E6" w:rsidRDefault="004A4AA3" w:rsidP="0067283A">
      <w:pPr>
        <w:spacing w:after="0" w:line="360" w:lineRule="auto"/>
        <w:ind w:firstLine="709"/>
        <w:jc w:val="both"/>
      </w:pPr>
      <w:r>
        <w:t>-</w:t>
      </w:r>
      <w:r w:rsidR="00BE25E6">
        <w:t xml:space="preserve"> обмен профессиональным опытом;</w:t>
      </w:r>
    </w:p>
    <w:p w:rsidR="00BE25E6" w:rsidRDefault="004A4AA3" w:rsidP="0067283A">
      <w:pPr>
        <w:spacing w:after="0" w:line="360" w:lineRule="auto"/>
        <w:ind w:firstLine="709"/>
        <w:jc w:val="both"/>
      </w:pPr>
      <w:r>
        <w:t>-</w:t>
      </w:r>
      <w:r w:rsidR="00BE25E6">
        <w:t xml:space="preserve"> обсуждение актуальных проблем управления;</w:t>
      </w:r>
    </w:p>
    <w:p w:rsidR="00BE25E6" w:rsidRDefault="004A4AA3" w:rsidP="0067283A">
      <w:pPr>
        <w:spacing w:after="0" w:line="360" w:lineRule="auto"/>
        <w:ind w:firstLine="709"/>
        <w:jc w:val="both"/>
      </w:pPr>
      <w:r>
        <w:t>-</w:t>
      </w:r>
      <w:r w:rsidR="00BE25E6">
        <w:t xml:space="preserve"> публикация экспертных материалов;</w:t>
      </w:r>
    </w:p>
    <w:p w:rsidR="00BE25E6" w:rsidRDefault="004A4AA3" w:rsidP="0067283A">
      <w:pPr>
        <w:spacing w:after="0" w:line="360" w:lineRule="auto"/>
        <w:ind w:firstLine="709"/>
        <w:jc w:val="both"/>
      </w:pPr>
      <w:r>
        <w:t>-</w:t>
      </w:r>
      <w:r w:rsidR="00BE25E6">
        <w:t xml:space="preserve"> обучение совре</w:t>
      </w:r>
      <w:r>
        <w:t>менным технологиям менеджмента.</w:t>
      </w:r>
    </w:p>
    <w:p w:rsidR="00BE25E6" w:rsidRDefault="004A4AA3" w:rsidP="0067283A">
      <w:pPr>
        <w:spacing w:after="0" w:line="360" w:lineRule="auto"/>
        <w:ind w:firstLine="709"/>
        <w:jc w:val="both"/>
      </w:pPr>
      <w:r>
        <w:t>Основные формы деятельности:</w:t>
      </w:r>
    </w:p>
    <w:p w:rsidR="00BE25E6" w:rsidRDefault="004A4AA3" w:rsidP="0067283A">
      <w:pPr>
        <w:spacing w:after="0" w:line="360" w:lineRule="auto"/>
        <w:ind w:firstLine="709"/>
        <w:jc w:val="both"/>
      </w:pPr>
      <w:r>
        <w:t>-</w:t>
      </w:r>
      <w:r w:rsidR="00BE25E6">
        <w:t xml:space="preserve"> профессиональные статьи;</w:t>
      </w:r>
    </w:p>
    <w:p w:rsidR="00BE25E6" w:rsidRDefault="004A4AA3" w:rsidP="0067283A">
      <w:pPr>
        <w:spacing w:after="0" w:line="360" w:lineRule="auto"/>
        <w:ind w:firstLine="709"/>
        <w:jc w:val="both"/>
      </w:pPr>
      <w:r>
        <w:t>-</w:t>
      </w:r>
      <w:r w:rsidR="00BE25E6">
        <w:t xml:space="preserve"> экспертные дискуссии;</w:t>
      </w:r>
    </w:p>
    <w:p w:rsidR="00BE25E6" w:rsidRDefault="004A4AA3" w:rsidP="0067283A">
      <w:pPr>
        <w:spacing w:after="0" w:line="360" w:lineRule="auto"/>
        <w:ind w:firstLine="709"/>
        <w:jc w:val="both"/>
      </w:pPr>
      <w:r>
        <w:t>-</w:t>
      </w:r>
      <w:r w:rsidR="00BE25E6">
        <w:t xml:space="preserve"> </w:t>
      </w:r>
      <w:proofErr w:type="spellStart"/>
      <w:r w:rsidR="00BE25E6">
        <w:t>вебинары</w:t>
      </w:r>
      <w:proofErr w:type="spellEnd"/>
      <w:r w:rsidR="00BE25E6">
        <w:t>;</w:t>
      </w:r>
    </w:p>
    <w:p w:rsidR="00BE25E6" w:rsidRDefault="004A4AA3" w:rsidP="0067283A">
      <w:pPr>
        <w:spacing w:after="0" w:line="360" w:lineRule="auto"/>
        <w:ind w:firstLine="709"/>
        <w:jc w:val="both"/>
      </w:pPr>
      <w:r>
        <w:t>-</w:t>
      </w:r>
      <w:r w:rsidR="00BE25E6">
        <w:t xml:space="preserve"> онлайн-обучение;</w:t>
      </w:r>
    </w:p>
    <w:p w:rsidR="00BE25E6" w:rsidRDefault="004A4AA3" w:rsidP="0067283A">
      <w:pPr>
        <w:spacing w:after="0" w:line="360" w:lineRule="auto"/>
        <w:ind w:firstLine="709"/>
        <w:jc w:val="both"/>
      </w:pPr>
      <w:r>
        <w:t>- публикация вакансий.</w:t>
      </w:r>
    </w:p>
    <w:p w:rsidR="00BE25E6" w:rsidRDefault="00BE25E6" w:rsidP="0067283A">
      <w:pPr>
        <w:spacing w:after="0" w:line="360" w:lineRule="auto"/>
        <w:ind w:firstLine="709"/>
        <w:jc w:val="both"/>
      </w:pPr>
      <w:r>
        <w:t>Участие в сообществе позволяет менеджеру постоянно совершенствовать профессиональные знания и быть в курсе современных тенденций развития бизнеса.</w:t>
      </w:r>
    </w:p>
    <w:p w:rsidR="00BE25E6" w:rsidRDefault="00425495" w:rsidP="0067283A">
      <w:pPr>
        <w:spacing w:after="0" w:line="360" w:lineRule="auto"/>
        <w:ind w:firstLine="709"/>
        <w:jc w:val="both"/>
      </w:pPr>
      <w:r>
        <w:t>3</w:t>
      </w:r>
      <w:r w:rsidR="00BE25E6">
        <w:t xml:space="preserve"> Российский союз пр</w:t>
      </w:r>
      <w:r w:rsidR="004A4AA3">
        <w:t>омышленников и предпринимателей</w:t>
      </w:r>
    </w:p>
    <w:p w:rsidR="004A4AA3" w:rsidRDefault="00BE25E6" w:rsidP="0067283A">
      <w:pPr>
        <w:spacing w:after="0" w:line="360" w:lineRule="auto"/>
        <w:ind w:firstLine="709"/>
        <w:jc w:val="both"/>
      </w:pPr>
      <w:r>
        <w:t xml:space="preserve">РСПП объединяет крупнейшие российские </w:t>
      </w:r>
      <w:r w:rsidR="004A4AA3">
        <w:t>предприятия и предпринимателей.</w:t>
      </w:r>
    </w:p>
    <w:p w:rsidR="00BE25E6" w:rsidRDefault="00BE25E6" w:rsidP="0067283A">
      <w:pPr>
        <w:spacing w:after="0" w:line="360" w:lineRule="auto"/>
        <w:ind w:firstLine="709"/>
        <w:jc w:val="both"/>
      </w:pPr>
      <w:r>
        <w:t>Осн</w:t>
      </w:r>
      <w:r w:rsidR="004A4AA3">
        <w:t>овные направления деятельности:</w:t>
      </w:r>
    </w:p>
    <w:p w:rsidR="00BE25E6" w:rsidRDefault="004A4AA3" w:rsidP="0067283A">
      <w:pPr>
        <w:spacing w:after="0" w:line="360" w:lineRule="auto"/>
        <w:ind w:firstLine="709"/>
        <w:jc w:val="both"/>
      </w:pPr>
      <w:r>
        <w:t>-</w:t>
      </w:r>
      <w:r w:rsidR="00BE25E6">
        <w:t xml:space="preserve"> представление интересов бизнеса;</w:t>
      </w:r>
    </w:p>
    <w:p w:rsidR="00BE25E6" w:rsidRDefault="004A4AA3" w:rsidP="0067283A">
      <w:pPr>
        <w:spacing w:after="0" w:line="360" w:lineRule="auto"/>
        <w:ind w:firstLine="709"/>
        <w:jc w:val="both"/>
      </w:pPr>
      <w:r>
        <w:t>-</w:t>
      </w:r>
      <w:r w:rsidR="00BE25E6">
        <w:t xml:space="preserve"> участие в совершенствовании законодательства;</w:t>
      </w:r>
    </w:p>
    <w:p w:rsidR="00BE25E6" w:rsidRDefault="004A4AA3" w:rsidP="0067283A">
      <w:pPr>
        <w:spacing w:after="0" w:line="360" w:lineRule="auto"/>
        <w:ind w:firstLine="709"/>
        <w:jc w:val="both"/>
      </w:pPr>
      <w:r>
        <w:t>-</w:t>
      </w:r>
      <w:r w:rsidR="00BE25E6">
        <w:t xml:space="preserve"> развитие предпринимательства;</w:t>
      </w:r>
    </w:p>
    <w:p w:rsidR="00BE25E6" w:rsidRDefault="004A4AA3" w:rsidP="0067283A">
      <w:pPr>
        <w:spacing w:after="0" w:line="360" w:lineRule="auto"/>
        <w:ind w:firstLine="709"/>
        <w:jc w:val="both"/>
      </w:pPr>
      <w:r>
        <w:t>-</w:t>
      </w:r>
      <w:r w:rsidR="00BE25E6">
        <w:t xml:space="preserve"> взаимодействие бизнеса и государства.</w:t>
      </w:r>
    </w:p>
    <w:p w:rsidR="00BE25E6" w:rsidRDefault="004A4AA3" w:rsidP="0067283A">
      <w:pPr>
        <w:spacing w:after="0" w:line="360" w:lineRule="auto"/>
        <w:ind w:firstLine="709"/>
        <w:jc w:val="both"/>
      </w:pPr>
      <w:r>
        <w:lastRenderedPageBreak/>
        <w:t>Формы работы:</w:t>
      </w:r>
    </w:p>
    <w:p w:rsidR="00BE25E6" w:rsidRDefault="004A4AA3" w:rsidP="0067283A">
      <w:pPr>
        <w:spacing w:after="0" w:line="360" w:lineRule="auto"/>
        <w:ind w:firstLine="709"/>
        <w:jc w:val="both"/>
      </w:pPr>
      <w:r>
        <w:t>-</w:t>
      </w:r>
      <w:r w:rsidR="00BE25E6">
        <w:t xml:space="preserve"> деловые форумы;</w:t>
      </w:r>
    </w:p>
    <w:p w:rsidR="00BE25E6" w:rsidRDefault="004A4AA3" w:rsidP="0067283A">
      <w:pPr>
        <w:spacing w:after="0" w:line="360" w:lineRule="auto"/>
        <w:ind w:firstLine="709"/>
        <w:jc w:val="both"/>
      </w:pPr>
      <w:r>
        <w:t>-</w:t>
      </w:r>
      <w:r w:rsidR="00BE25E6">
        <w:t xml:space="preserve"> заседания комитетов;</w:t>
      </w:r>
    </w:p>
    <w:p w:rsidR="00BE25E6" w:rsidRDefault="004A4AA3" w:rsidP="0067283A">
      <w:pPr>
        <w:spacing w:after="0" w:line="360" w:lineRule="auto"/>
        <w:ind w:firstLine="709"/>
        <w:jc w:val="both"/>
      </w:pPr>
      <w:r>
        <w:t>-</w:t>
      </w:r>
      <w:r w:rsidR="00BE25E6">
        <w:t xml:space="preserve"> экспертные советы;</w:t>
      </w:r>
    </w:p>
    <w:p w:rsidR="00BE25E6" w:rsidRDefault="004A4AA3" w:rsidP="0067283A">
      <w:pPr>
        <w:spacing w:after="0" w:line="360" w:lineRule="auto"/>
        <w:ind w:firstLine="709"/>
        <w:jc w:val="both"/>
      </w:pPr>
      <w:r>
        <w:t>-</w:t>
      </w:r>
      <w:r w:rsidR="00BE25E6">
        <w:t xml:space="preserve"> аналитические исследо</w:t>
      </w:r>
      <w:r>
        <w:t>вания.</w:t>
      </w:r>
    </w:p>
    <w:p w:rsidR="00BE25E6" w:rsidRDefault="00BE25E6" w:rsidP="0067283A">
      <w:pPr>
        <w:spacing w:after="0" w:line="360" w:lineRule="auto"/>
        <w:ind w:firstLine="709"/>
        <w:jc w:val="both"/>
      </w:pPr>
      <w:r>
        <w:t>Для менеджеров участие в работе РСПП предоставляет возможность получать актуальную информацию об изменениях законодательства и экономической ситуации.</w:t>
      </w:r>
    </w:p>
    <w:p w:rsidR="00BE25E6" w:rsidRDefault="00425495" w:rsidP="0067283A">
      <w:pPr>
        <w:spacing w:after="0" w:line="360" w:lineRule="auto"/>
        <w:ind w:firstLine="709"/>
        <w:jc w:val="both"/>
      </w:pPr>
      <w:r>
        <w:t xml:space="preserve"> 4</w:t>
      </w:r>
      <w:r w:rsidR="004A4AA3">
        <w:t xml:space="preserve"> ОПОРА РОССИИ</w:t>
      </w:r>
    </w:p>
    <w:p w:rsidR="00BE25E6" w:rsidRDefault="00BE25E6" w:rsidP="0067283A">
      <w:pPr>
        <w:spacing w:after="0" w:line="360" w:lineRule="auto"/>
        <w:ind w:firstLine="709"/>
        <w:jc w:val="both"/>
      </w:pPr>
      <w:r>
        <w:t>«ОПОРА РОССИИ» представляет инте</w:t>
      </w:r>
      <w:r w:rsidR="004A4AA3">
        <w:t>ресы малого и среднего бизнеса.</w:t>
      </w:r>
    </w:p>
    <w:p w:rsidR="00BE25E6" w:rsidRDefault="00BE25E6" w:rsidP="0067283A">
      <w:pPr>
        <w:spacing w:after="0" w:line="360" w:lineRule="auto"/>
        <w:ind w:firstLine="709"/>
        <w:jc w:val="both"/>
      </w:pPr>
      <w:r>
        <w:t>Основн</w:t>
      </w:r>
      <w:r w:rsidR="004A4AA3">
        <w:t>ые задачи:</w:t>
      </w:r>
    </w:p>
    <w:p w:rsidR="00BE25E6" w:rsidRDefault="004A4AA3" w:rsidP="0067283A">
      <w:pPr>
        <w:spacing w:after="0" w:line="360" w:lineRule="auto"/>
        <w:ind w:firstLine="709"/>
        <w:jc w:val="both"/>
      </w:pPr>
      <w:r>
        <w:t xml:space="preserve">- </w:t>
      </w:r>
      <w:r w:rsidR="00BE25E6">
        <w:t>поддержка предпринимателей;</w:t>
      </w:r>
    </w:p>
    <w:p w:rsidR="00BE25E6" w:rsidRDefault="004A4AA3" w:rsidP="0067283A">
      <w:pPr>
        <w:spacing w:after="0" w:line="360" w:lineRule="auto"/>
        <w:ind w:firstLine="709"/>
        <w:jc w:val="both"/>
      </w:pPr>
      <w:r>
        <w:t>-</w:t>
      </w:r>
      <w:r w:rsidR="00BE25E6">
        <w:t xml:space="preserve"> юридическое сопровождение бизнеса;</w:t>
      </w:r>
    </w:p>
    <w:p w:rsidR="00BE25E6" w:rsidRDefault="004A4AA3" w:rsidP="0067283A">
      <w:pPr>
        <w:spacing w:after="0" w:line="360" w:lineRule="auto"/>
        <w:ind w:firstLine="709"/>
        <w:jc w:val="both"/>
      </w:pPr>
      <w:r>
        <w:t>-</w:t>
      </w:r>
      <w:r w:rsidR="00BE25E6">
        <w:t xml:space="preserve"> развитие делового образования;</w:t>
      </w:r>
    </w:p>
    <w:p w:rsidR="00BE25E6" w:rsidRDefault="004A4AA3" w:rsidP="0067283A">
      <w:pPr>
        <w:spacing w:after="0" w:line="360" w:lineRule="auto"/>
        <w:ind w:firstLine="709"/>
        <w:jc w:val="both"/>
      </w:pPr>
      <w:r>
        <w:t>-</w:t>
      </w:r>
      <w:r w:rsidR="00BE25E6">
        <w:t xml:space="preserve"> з</w:t>
      </w:r>
      <w:r>
        <w:t>ащита интересов малого бизнеса.</w:t>
      </w:r>
    </w:p>
    <w:p w:rsidR="00BE25E6" w:rsidRDefault="004A4AA3" w:rsidP="0067283A">
      <w:pPr>
        <w:spacing w:after="0" w:line="360" w:lineRule="auto"/>
        <w:ind w:firstLine="709"/>
        <w:jc w:val="both"/>
      </w:pPr>
      <w:r>
        <w:t>Основные формы работы:</w:t>
      </w:r>
    </w:p>
    <w:p w:rsidR="00BE25E6" w:rsidRDefault="004A4AA3" w:rsidP="0067283A">
      <w:pPr>
        <w:spacing w:after="0" w:line="360" w:lineRule="auto"/>
        <w:ind w:firstLine="709"/>
        <w:jc w:val="both"/>
      </w:pPr>
      <w:r>
        <w:t>-</w:t>
      </w:r>
      <w:r w:rsidR="00BE25E6">
        <w:t xml:space="preserve"> консультации;</w:t>
      </w:r>
    </w:p>
    <w:p w:rsidR="00BE25E6" w:rsidRDefault="004A4AA3" w:rsidP="0067283A">
      <w:pPr>
        <w:spacing w:after="0" w:line="360" w:lineRule="auto"/>
        <w:ind w:firstLine="709"/>
        <w:jc w:val="both"/>
      </w:pPr>
      <w:r>
        <w:t>-</w:t>
      </w:r>
      <w:r w:rsidR="00BE25E6">
        <w:t xml:space="preserve"> обучение;</w:t>
      </w:r>
    </w:p>
    <w:p w:rsidR="00BE25E6" w:rsidRDefault="004A4AA3" w:rsidP="0067283A">
      <w:pPr>
        <w:spacing w:after="0" w:line="360" w:lineRule="auto"/>
        <w:ind w:firstLine="709"/>
        <w:jc w:val="both"/>
      </w:pPr>
      <w:r>
        <w:t>-</w:t>
      </w:r>
      <w:r w:rsidR="00BE25E6">
        <w:t xml:space="preserve"> бизнес-форумы;</w:t>
      </w:r>
    </w:p>
    <w:p w:rsidR="00BE25E6" w:rsidRDefault="004A4AA3" w:rsidP="0067283A">
      <w:pPr>
        <w:spacing w:after="0" w:line="360" w:lineRule="auto"/>
        <w:ind w:firstLine="709"/>
        <w:jc w:val="both"/>
      </w:pPr>
      <w:r>
        <w:t>-</w:t>
      </w:r>
      <w:r w:rsidR="00BE25E6">
        <w:t xml:space="preserve"> семинары;</w:t>
      </w:r>
    </w:p>
    <w:p w:rsidR="00BE25E6" w:rsidRDefault="004A4AA3" w:rsidP="0067283A">
      <w:pPr>
        <w:spacing w:after="0" w:line="360" w:lineRule="auto"/>
        <w:ind w:firstLine="709"/>
        <w:jc w:val="both"/>
      </w:pPr>
      <w:r>
        <w:t xml:space="preserve">- </w:t>
      </w:r>
      <w:r w:rsidR="00BE25E6">
        <w:t xml:space="preserve">встречи с </w:t>
      </w:r>
      <w:r>
        <w:t>представителями органов власти.</w:t>
      </w:r>
    </w:p>
    <w:p w:rsidR="00BE25E6" w:rsidRDefault="00BE25E6" w:rsidP="0067283A">
      <w:pPr>
        <w:spacing w:after="0" w:line="360" w:lineRule="auto"/>
        <w:ind w:firstLine="709"/>
        <w:jc w:val="both"/>
      </w:pPr>
      <w:r>
        <w:t>Для менеджеров участие в организации позволяет получать консультационную поддержку и расширять профессиональные связи.</w:t>
      </w:r>
    </w:p>
    <w:p w:rsidR="00BE25E6" w:rsidRDefault="00425495" w:rsidP="0067283A">
      <w:pPr>
        <w:spacing w:after="0" w:line="360" w:lineRule="auto"/>
        <w:ind w:firstLine="709"/>
        <w:jc w:val="both"/>
      </w:pPr>
      <w:r>
        <w:t>5</w:t>
      </w:r>
      <w:r w:rsidR="00BE25E6">
        <w:t xml:space="preserve"> Торгово-промышлен</w:t>
      </w:r>
      <w:r w:rsidR="004A4AA3">
        <w:t>ная палата Российской Федерации</w:t>
      </w:r>
    </w:p>
    <w:p w:rsidR="00BE25E6" w:rsidRDefault="00BE25E6" w:rsidP="0067283A">
      <w:pPr>
        <w:spacing w:after="0" w:line="360" w:lineRule="auto"/>
        <w:ind w:firstLine="709"/>
        <w:jc w:val="both"/>
      </w:pPr>
      <w:r>
        <w:t>Торгово-промышленная палата объединяет представителей бизнес</w:t>
      </w:r>
      <w:r w:rsidR="004A4AA3">
        <w:t>а различных отраслей экономики.</w:t>
      </w:r>
    </w:p>
    <w:p w:rsidR="00BE25E6" w:rsidRDefault="00BE25E6" w:rsidP="0067283A">
      <w:pPr>
        <w:spacing w:after="0" w:line="360" w:lineRule="auto"/>
        <w:ind w:firstLine="709"/>
        <w:jc w:val="both"/>
      </w:pPr>
      <w:r>
        <w:t>Осн</w:t>
      </w:r>
      <w:r w:rsidR="004A4AA3">
        <w:t>овные направления деятельности:</w:t>
      </w:r>
    </w:p>
    <w:p w:rsidR="00BE25E6" w:rsidRDefault="004A4AA3" w:rsidP="0067283A">
      <w:pPr>
        <w:spacing w:after="0" w:line="360" w:lineRule="auto"/>
        <w:ind w:firstLine="709"/>
        <w:jc w:val="both"/>
      </w:pPr>
      <w:r>
        <w:t>-</w:t>
      </w:r>
      <w:r w:rsidR="00BE25E6">
        <w:t xml:space="preserve"> поддержка предпринимательства;</w:t>
      </w:r>
    </w:p>
    <w:p w:rsidR="00BE25E6" w:rsidRDefault="004A4AA3" w:rsidP="0067283A">
      <w:pPr>
        <w:spacing w:after="0" w:line="360" w:lineRule="auto"/>
        <w:ind w:firstLine="709"/>
        <w:jc w:val="both"/>
      </w:pPr>
      <w:r>
        <w:t>-</w:t>
      </w:r>
      <w:r w:rsidR="00BE25E6">
        <w:t xml:space="preserve"> развитие международного сотрудничества;</w:t>
      </w:r>
    </w:p>
    <w:p w:rsidR="00BE25E6" w:rsidRDefault="004A4AA3" w:rsidP="0067283A">
      <w:pPr>
        <w:spacing w:after="0" w:line="360" w:lineRule="auto"/>
        <w:ind w:firstLine="709"/>
        <w:jc w:val="both"/>
      </w:pPr>
      <w:r>
        <w:t>-</w:t>
      </w:r>
      <w:r w:rsidR="00BE25E6">
        <w:t xml:space="preserve"> проведение экспертиз;</w:t>
      </w:r>
    </w:p>
    <w:p w:rsidR="00BE25E6" w:rsidRDefault="004A4AA3" w:rsidP="0067283A">
      <w:pPr>
        <w:spacing w:after="0" w:line="360" w:lineRule="auto"/>
        <w:ind w:firstLine="709"/>
        <w:jc w:val="both"/>
      </w:pPr>
      <w:r>
        <w:lastRenderedPageBreak/>
        <w:t>-</w:t>
      </w:r>
      <w:r w:rsidR="00BE25E6">
        <w:t xml:space="preserve"> о</w:t>
      </w:r>
      <w:r>
        <w:t>рганизация деловых мероприятий.</w:t>
      </w:r>
    </w:p>
    <w:p w:rsidR="00BE25E6" w:rsidRDefault="00BE25E6" w:rsidP="0067283A">
      <w:pPr>
        <w:spacing w:after="0" w:line="360" w:lineRule="auto"/>
        <w:ind w:firstLine="709"/>
        <w:jc w:val="both"/>
      </w:pPr>
      <w:r>
        <w:t>Формы работы:</w:t>
      </w:r>
    </w:p>
    <w:p w:rsidR="00BE25E6" w:rsidRDefault="004A4AA3" w:rsidP="0067283A">
      <w:pPr>
        <w:spacing w:after="0" w:line="360" w:lineRule="auto"/>
        <w:ind w:firstLine="709"/>
        <w:jc w:val="both"/>
      </w:pPr>
      <w:r>
        <w:t>-</w:t>
      </w:r>
      <w:r w:rsidR="00BE25E6">
        <w:t xml:space="preserve"> выставки;</w:t>
      </w:r>
    </w:p>
    <w:p w:rsidR="00BE25E6" w:rsidRDefault="004A4AA3" w:rsidP="0067283A">
      <w:pPr>
        <w:spacing w:after="0" w:line="360" w:lineRule="auto"/>
        <w:ind w:firstLine="709"/>
        <w:jc w:val="both"/>
      </w:pPr>
      <w:r>
        <w:t>-</w:t>
      </w:r>
      <w:r w:rsidR="00BE25E6">
        <w:t xml:space="preserve"> форумы;</w:t>
      </w:r>
    </w:p>
    <w:p w:rsidR="00BE25E6" w:rsidRDefault="004A4AA3" w:rsidP="0067283A">
      <w:pPr>
        <w:spacing w:after="0" w:line="360" w:lineRule="auto"/>
        <w:ind w:firstLine="709"/>
        <w:jc w:val="both"/>
      </w:pPr>
      <w:r>
        <w:t>-</w:t>
      </w:r>
      <w:r w:rsidR="00BE25E6">
        <w:t xml:space="preserve"> семинары;</w:t>
      </w:r>
    </w:p>
    <w:p w:rsidR="00BE25E6" w:rsidRDefault="004A4AA3" w:rsidP="0067283A">
      <w:pPr>
        <w:spacing w:after="0" w:line="360" w:lineRule="auto"/>
        <w:ind w:firstLine="709"/>
        <w:jc w:val="both"/>
      </w:pPr>
      <w:r>
        <w:t>-</w:t>
      </w:r>
      <w:r w:rsidR="00BE25E6">
        <w:t xml:space="preserve"> консультации;</w:t>
      </w:r>
    </w:p>
    <w:p w:rsidR="00BE25E6" w:rsidRDefault="004A4AA3" w:rsidP="0067283A">
      <w:pPr>
        <w:spacing w:after="0" w:line="360" w:lineRule="auto"/>
        <w:ind w:firstLine="709"/>
        <w:jc w:val="both"/>
      </w:pPr>
      <w:r>
        <w:t>- образовательные программы.</w:t>
      </w:r>
    </w:p>
    <w:p w:rsidR="004A4AA3" w:rsidRDefault="004A4AA3" w:rsidP="00425495">
      <w:pPr>
        <w:spacing w:after="120" w:line="360" w:lineRule="auto"/>
        <w:ind w:firstLine="709"/>
        <w:jc w:val="both"/>
      </w:pPr>
      <w:r>
        <w:t>Профессиональные сообщества являются важным элементом развития современного менеджмента. Они обеспечивают обмен знаниями, повышение квалификации специалистов, развитие деловых связей и распространение современных методов управления организациями.</w:t>
      </w:r>
    </w:p>
    <w:p w:rsidR="004A4AA3" w:rsidRPr="004A4AA3" w:rsidRDefault="004A4AA3" w:rsidP="00425495">
      <w:pPr>
        <w:spacing w:after="120" w:line="360" w:lineRule="auto"/>
        <w:ind w:firstLine="709"/>
        <w:jc w:val="both"/>
        <w:rPr>
          <w:rFonts w:ascii="Arial" w:hAnsi="Arial" w:cs="Arial"/>
        </w:rPr>
      </w:pPr>
      <w:r w:rsidRPr="004A4AA3">
        <w:rPr>
          <w:rFonts w:ascii="Arial" w:hAnsi="Arial" w:cs="Arial"/>
        </w:rPr>
        <w:t>3.2 Специализи</w:t>
      </w:r>
      <w:r>
        <w:rPr>
          <w:rFonts w:ascii="Arial" w:hAnsi="Arial" w:cs="Arial"/>
        </w:rPr>
        <w:t>рованные информационные ресурсы</w:t>
      </w:r>
    </w:p>
    <w:p w:rsidR="004A4AA3" w:rsidRDefault="004A4AA3" w:rsidP="0067283A">
      <w:pPr>
        <w:spacing w:after="0" w:line="360" w:lineRule="auto"/>
        <w:ind w:firstLine="709"/>
        <w:jc w:val="both"/>
      </w:pPr>
      <w:r>
        <w:t>Современная деятельность менеджера невозможна без постоянного использования специализированных информационных ресурсов. Они позволяют своевременно получать нормативную, аналитическую и практическую информацию, необходимую для принятия эффективных управленческих решений.</w:t>
      </w:r>
    </w:p>
    <w:p w:rsidR="004A4AA3" w:rsidRDefault="00425495" w:rsidP="0067283A">
      <w:pPr>
        <w:spacing w:after="0" w:line="360" w:lineRule="auto"/>
        <w:ind w:firstLine="709"/>
        <w:jc w:val="both"/>
      </w:pPr>
      <w:r>
        <w:t>1</w:t>
      </w:r>
      <w:r w:rsidR="004A4AA3">
        <w:t xml:space="preserve"> Административно-управленческий портал (</w:t>
      </w:r>
      <w:proofErr w:type="spellStart"/>
      <w:r w:rsidR="004A4AA3">
        <w:t>AUP.Ru</w:t>
      </w:r>
      <w:proofErr w:type="spellEnd"/>
      <w:r w:rsidR="004A4AA3">
        <w:t>)</w:t>
      </w:r>
    </w:p>
    <w:p w:rsidR="004A4AA3" w:rsidRDefault="004A4AA3" w:rsidP="0067283A">
      <w:pPr>
        <w:spacing w:after="0" w:line="360" w:lineRule="auto"/>
        <w:ind w:firstLine="709"/>
        <w:jc w:val="both"/>
      </w:pPr>
      <w:r>
        <w:t>Целевая аудитория:</w:t>
      </w:r>
    </w:p>
    <w:p w:rsidR="004A4AA3" w:rsidRDefault="004A4AA3" w:rsidP="0067283A">
      <w:pPr>
        <w:spacing w:after="0" w:line="360" w:lineRule="auto"/>
        <w:ind w:firstLine="709"/>
        <w:jc w:val="both"/>
      </w:pPr>
      <w:r>
        <w:t>- руководители предприятий;</w:t>
      </w:r>
    </w:p>
    <w:p w:rsidR="004A4AA3" w:rsidRDefault="004A4AA3" w:rsidP="0067283A">
      <w:pPr>
        <w:spacing w:after="0" w:line="360" w:lineRule="auto"/>
        <w:ind w:firstLine="709"/>
        <w:jc w:val="both"/>
      </w:pPr>
      <w:r>
        <w:t>- менеджеры;</w:t>
      </w:r>
    </w:p>
    <w:p w:rsidR="004A4AA3" w:rsidRDefault="004A4AA3" w:rsidP="0067283A">
      <w:pPr>
        <w:spacing w:after="0" w:line="360" w:lineRule="auto"/>
        <w:ind w:firstLine="709"/>
        <w:jc w:val="both"/>
      </w:pPr>
      <w:r>
        <w:t>- преподаватели;</w:t>
      </w:r>
    </w:p>
    <w:p w:rsidR="004A4AA3" w:rsidRDefault="004A4AA3" w:rsidP="0067283A">
      <w:pPr>
        <w:spacing w:after="0" w:line="360" w:lineRule="auto"/>
        <w:ind w:firstLine="709"/>
        <w:jc w:val="both"/>
      </w:pPr>
      <w:r>
        <w:t>- студенты экономических направлений.</w:t>
      </w:r>
    </w:p>
    <w:p w:rsidR="004A4AA3" w:rsidRDefault="004A4AA3" w:rsidP="0067283A">
      <w:pPr>
        <w:spacing w:after="0" w:line="360" w:lineRule="auto"/>
        <w:ind w:firstLine="709"/>
        <w:jc w:val="both"/>
      </w:pPr>
      <w:r>
        <w:t>Тематика материалов:</w:t>
      </w:r>
    </w:p>
    <w:p w:rsidR="004A4AA3" w:rsidRDefault="004A4AA3" w:rsidP="0067283A">
      <w:pPr>
        <w:spacing w:after="0" w:line="360" w:lineRule="auto"/>
        <w:ind w:firstLine="709"/>
        <w:jc w:val="both"/>
      </w:pPr>
      <w:r>
        <w:t>- менеджмент;</w:t>
      </w:r>
    </w:p>
    <w:p w:rsidR="004A4AA3" w:rsidRDefault="004A4AA3" w:rsidP="0067283A">
      <w:pPr>
        <w:spacing w:after="0" w:line="360" w:lineRule="auto"/>
        <w:ind w:firstLine="709"/>
        <w:jc w:val="both"/>
      </w:pPr>
      <w:r>
        <w:t>- маркетинг;</w:t>
      </w:r>
    </w:p>
    <w:p w:rsidR="004A4AA3" w:rsidRDefault="004A4AA3" w:rsidP="0067283A">
      <w:pPr>
        <w:spacing w:after="0" w:line="360" w:lineRule="auto"/>
        <w:ind w:firstLine="709"/>
        <w:jc w:val="both"/>
      </w:pPr>
      <w:r>
        <w:t>- экономика;</w:t>
      </w:r>
    </w:p>
    <w:p w:rsidR="004A4AA3" w:rsidRDefault="004A4AA3" w:rsidP="0067283A">
      <w:pPr>
        <w:spacing w:after="0" w:line="360" w:lineRule="auto"/>
        <w:ind w:firstLine="709"/>
        <w:jc w:val="both"/>
      </w:pPr>
      <w:r>
        <w:t>- управление персоналом;</w:t>
      </w:r>
    </w:p>
    <w:p w:rsidR="004A4AA3" w:rsidRDefault="004A4AA3" w:rsidP="0067283A">
      <w:pPr>
        <w:spacing w:after="0" w:line="360" w:lineRule="auto"/>
        <w:ind w:firstLine="709"/>
        <w:jc w:val="both"/>
      </w:pPr>
      <w:r>
        <w:t>-</w:t>
      </w:r>
      <w:r w:rsidR="0067283A">
        <w:t xml:space="preserve"> стратегическое планирование.</w:t>
      </w:r>
    </w:p>
    <w:p w:rsidR="004A4AA3" w:rsidRDefault="004A4AA3" w:rsidP="0067283A">
      <w:pPr>
        <w:spacing w:after="0" w:line="360" w:lineRule="auto"/>
        <w:ind w:firstLine="709"/>
        <w:jc w:val="both"/>
      </w:pPr>
      <w:r>
        <w:t>Практическое применение:</w:t>
      </w:r>
    </w:p>
    <w:p w:rsidR="004A4AA3" w:rsidRDefault="004A4AA3" w:rsidP="0067283A">
      <w:pPr>
        <w:spacing w:after="0" w:line="360" w:lineRule="auto"/>
        <w:ind w:firstLine="709"/>
        <w:jc w:val="both"/>
      </w:pPr>
      <w:r>
        <w:lastRenderedPageBreak/>
        <w:t>Материалы портала используются при подготовке управленческих решений, разработке стратегий развития предприятия, обучении сотрудников и изучении современных методов управления.</w:t>
      </w:r>
    </w:p>
    <w:p w:rsidR="004A4AA3" w:rsidRDefault="00425495" w:rsidP="0067283A">
      <w:pPr>
        <w:spacing w:after="0" w:line="360" w:lineRule="auto"/>
        <w:ind w:firstLine="709"/>
        <w:jc w:val="both"/>
      </w:pPr>
      <w:r>
        <w:t xml:space="preserve"> 2</w:t>
      </w:r>
      <w:r w:rsidR="004A4AA3">
        <w:t xml:space="preserve"> «Корпоративный менеджмент»</w:t>
      </w:r>
    </w:p>
    <w:p w:rsidR="004A4AA3" w:rsidRDefault="004A4AA3" w:rsidP="0067283A">
      <w:pPr>
        <w:spacing w:after="0" w:line="360" w:lineRule="auto"/>
        <w:ind w:firstLine="709"/>
        <w:jc w:val="both"/>
      </w:pPr>
      <w:r>
        <w:t>Целевая аудитория:</w:t>
      </w:r>
    </w:p>
    <w:p w:rsidR="004A4AA3" w:rsidRDefault="004A4AA3" w:rsidP="0067283A">
      <w:pPr>
        <w:spacing w:after="0" w:line="360" w:lineRule="auto"/>
        <w:ind w:firstLine="709"/>
        <w:jc w:val="both"/>
      </w:pPr>
      <w:r>
        <w:t>- руководители компаний;</w:t>
      </w:r>
    </w:p>
    <w:p w:rsidR="004A4AA3" w:rsidRDefault="004A4AA3" w:rsidP="0067283A">
      <w:pPr>
        <w:spacing w:after="0" w:line="360" w:lineRule="auto"/>
        <w:ind w:firstLine="709"/>
        <w:jc w:val="both"/>
      </w:pPr>
      <w:r>
        <w:t>- финансовые менеджеры;</w:t>
      </w:r>
    </w:p>
    <w:p w:rsidR="004A4AA3" w:rsidRDefault="004A4AA3" w:rsidP="0067283A">
      <w:pPr>
        <w:spacing w:after="0" w:line="360" w:lineRule="auto"/>
        <w:ind w:firstLine="709"/>
        <w:jc w:val="both"/>
      </w:pPr>
      <w:r>
        <w:t>- специалисты по управлению.</w:t>
      </w:r>
    </w:p>
    <w:p w:rsidR="004A4AA3" w:rsidRDefault="004A4AA3" w:rsidP="0067283A">
      <w:pPr>
        <w:spacing w:after="0" w:line="360" w:lineRule="auto"/>
        <w:ind w:firstLine="709"/>
        <w:jc w:val="both"/>
      </w:pPr>
      <w:r>
        <w:t>Основные материалы:</w:t>
      </w:r>
    </w:p>
    <w:p w:rsidR="004A4AA3" w:rsidRDefault="004A4AA3" w:rsidP="0067283A">
      <w:pPr>
        <w:spacing w:after="0" w:line="360" w:lineRule="auto"/>
        <w:ind w:firstLine="709"/>
        <w:jc w:val="both"/>
      </w:pPr>
      <w:r>
        <w:t>- финансовый менеджмент;</w:t>
      </w:r>
    </w:p>
    <w:p w:rsidR="004A4AA3" w:rsidRDefault="004A4AA3" w:rsidP="0067283A">
      <w:pPr>
        <w:spacing w:after="0" w:line="360" w:lineRule="auto"/>
        <w:ind w:firstLine="709"/>
        <w:jc w:val="both"/>
      </w:pPr>
      <w:r>
        <w:t>- инвестиционный анализ;</w:t>
      </w:r>
    </w:p>
    <w:p w:rsidR="004A4AA3" w:rsidRDefault="004A4AA3" w:rsidP="0067283A">
      <w:pPr>
        <w:spacing w:after="0" w:line="360" w:lineRule="auto"/>
        <w:ind w:firstLine="709"/>
        <w:jc w:val="both"/>
      </w:pPr>
      <w:r>
        <w:t>- стратегическое управление;</w:t>
      </w:r>
    </w:p>
    <w:p w:rsidR="004A4AA3" w:rsidRDefault="004A4AA3" w:rsidP="0067283A">
      <w:pPr>
        <w:spacing w:after="0" w:line="360" w:lineRule="auto"/>
        <w:ind w:firstLine="709"/>
        <w:jc w:val="both"/>
      </w:pPr>
      <w:r>
        <w:t>- корпоративное управление;</w:t>
      </w:r>
    </w:p>
    <w:p w:rsidR="004A4AA3" w:rsidRDefault="004A4AA3" w:rsidP="0067283A">
      <w:pPr>
        <w:spacing w:after="0" w:line="360" w:lineRule="auto"/>
        <w:ind w:firstLine="709"/>
        <w:jc w:val="both"/>
      </w:pPr>
      <w:r>
        <w:t>- бизнес-планирование.</w:t>
      </w:r>
    </w:p>
    <w:p w:rsidR="004A4AA3" w:rsidRDefault="004A4AA3" w:rsidP="0067283A">
      <w:pPr>
        <w:spacing w:after="0" w:line="360" w:lineRule="auto"/>
        <w:ind w:firstLine="709"/>
        <w:jc w:val="both"/>
      </w:pPr>
      <w:r>
        <w:t>Практическое применение:</w:t>
      </w:r>
    </w:p>
    <w:p w:rsidR="004A4AA3" w:rsidRDefault="004A4AA3" w:rsidP="0067283A">
      <w:pPr>
        <w:spacing w:after="0" w:line="360" w:lineRule="auto"/>
        <w:ind w:firstLine="709"/>
        <w:jc w:val="both"/>
      </w:pPr>
      <w:r>
        <w:t>Информация ресурса помогает анализировать деятельность предприятия, оценивать инвестиционные проекты, принимать финансовые и управленческие решения.</w:t>
      </w:r>
    </w:p>
    <w:p w:rsidR="004A4AA3" w:rsidRDefault="00425495" w:rsidP="0067283A">
      <w:pPr>
        <w:spacing w:after="0" w:line="360" w:lineRule="auto"/>
        <w:ind w:firstLine="709"/>
        <w:jc w:val="both"/>
      </w:pPr>
      <w:r>
        <w:t>3</w:t>
      </w:r>
      <w:r w:rsidR="004A4AA3">
        <w:t xml:space="preserve"> «Инновации и предпринимательство»</w:t>
      </w:r>
    </w:p>
    <w:p w:rsidR="004A4AA3" w:rsidRDefault="004A4AA3" w:rsidP="0067283A">
      <w:pPr>
        <w:spacing w:after="0" w:line="360" w:lineRule="auto"/>
        <w:ind w:firstLine="709"/>
        <w:jc w:val="both"/>
      </w:pPr>
      <w:r>
        <w:t>Целевая аудитория:</w:t>
      </w:r>
    </w:p>
    <w:p w:rsidR="004A4AA3" w:rsidRDefault="004A4AA3" w:rsidP="0067283A">
      <w:pPr>
        <w:spacing w:after="0" w:line="360" w:lineRule="auto"/>
        <w:ind w:firstLine="709"/>
        <w:jc w:val="both"/>
      </w:pPr>
      <w:r>
        <w:t>- предприниматели;</w:t>
      </w:r>
    </w:p>
    <w:p w:rsidR="004A4AA3" w:rsidRDefault="004A4AA3" w:rsidP="0067283A">
      <w:pPr>
        <w:spacing w:after="0" w:line="360" w:lineRule="auto"/>
        <w:ind w:firstLine="709"/>
        <w:jc w:val="both"/>
      </w:pPr>
      <w:r>
        <w:t>- менеджеры;</w:t>
      </w:r>
    </w:p>
    <w:p w:rsidR="004A4AA3" w:rsidRDefault="004A4AA3" w:rsidP="0067283A">
      <w:pPr>
        <w:spacing w:after="0" w:line="360" w:lineRule="auto"/>
        <w:ind w:firstLine="709"/>
        <w:jc w:val="both"/>
      </w:pPr>
      <w:r>
        <w:t>- владельцы бизнеса;</w:t>
      </w:r>
    </w:p>
    <w:p w:rsidR="004A4AA3" w:rsidRDefault="004A4AA3" w:rsidP="0067283A">
      <w:pPr>
        <w:spacing w:after="0" w:line="360" w:lineRule="auto"/>
        <w:ind w:firstLine="709"/>
        <w:jc w:val="both"/>
      </w:pPr>
      <w:r>
        <w:t>- начинающие предприниматели.</w:t>
      </w:r>
    </w:p>
    <w:p w:rsidR="004A4AA3" w:rsidRDefault="004A4AA3" w:rsidP="0067283A">
      <w:pPr>
        <w:spacing w:after="0" w:line="360" w:lineRule="auto"/>
        <w:ind w:firstLine="709"/>
        <w:jc w:val="both"/>
      </w:pPr>
      <w:r>
        <w:t>Основные материалы:</w:t>
      </w:r>
    </w:p>
    <w:p w:rsidR="004A4AA3" w:rsidRDefault="004A4AA3" w:rsidP="0067283A">
      <w:pPr>
        <w:spacing w:after="0" w:line="360" w:lineRule="auto"/>
        <w:ind w:firstLine="709"/>
        <w:jc w:val="both"/>
      </w:pPr>
      <w:r>
        <w:t>- инновационные проекты;</w:t>
      </w:r>
    </w:p>
    <w:p w:rsidR="004A4AA3" w:rsidRDefault="004A4AA3" w:rsidP="0067283A">
      <w:pPr>
        <w:spacing w:after="0" w:line="360" w:lineRule="auto"/>
        <w:ind w:firstLine="709"/>
        <w:jc w:val="both"/>
      </w:pPr>
      <w:r>
        <w:t>- государственная поддержка бизнеса;</w:t>
      </w:r>
    </w:p>
    <w:p w:rsidR="004A4AA3" w:rsidRDefault="004A4AA3" w:rsidP="0067283A">
      <w:pPr>
        <w:spacing w:after="0" w:line="360" w:lineRule="auto"/>
        <w:ind w:firstLine="709"/>
        <w:jc w:val="both"/>
      </w:pPr>
      <w:r>
        <w:t xml:space="preserve">- </w:t>
      </w:r>
      <w:proofErr w:type="spellStart"/>
      <w:r>
        <w:t>стартапы</w:t>
      </w:r>
      <w:proofErr w:type="spellEnd"/>
      <w:r>
        <w:t>;</w:t>
      </w:r>
    </w:p>
    <w:p w:rsidR="004A4AA3" w:rsidRDefault="004A4AA3" w:rsidP="0067283A">
      <w:pPr>
        <w:spacing w:after="0" w:line="360" w:lineRule="auto"/>
        <w:ind w:firstLine="709"/>
        <w:jc w:val="both"/>
      </w:pPr>
      <w:r>
        <w:t>- цифровая экономика;</w:t>
      </w:r>
    </w:p>
    <w:p w:rsidR="004A4AA3" w:rsidRDefault="004A4AA3" w:rsidP="0067283A">
      <w:pPr>
        <w:spacing w:after="0" w:line="360" w:lineRule="auto"/>
        <w:ind w:firstLine="709"/>
        <w:jc w:val="both"/>
      </w:pPr>
      <w:r>
        <w:t>- современные технологии управления.</w:t>
      </w:r>
    </w:p>
    <w:p w:rsidR="004A4AA3" w:rsidRDefault="004A4AA3" w:rsidP="0067283A">
      <w:pPr>
        <w:spacing w:after="0" w:line="360" w:lineRule="auto"/>
        <w:ind w:firstLine="709"/>
        <w:jc w:val="both"/>
      </w:pPr>
      <w:r>
        <w:lastRenderedPageBreak/>
        <w:t>Практическое применение:</w:t>
      </w:r>
    </w:p>
    <w:p w:rsidR="004A4AA3" w:rsidRDefault="004A4AA3" w:rsidP="0067283A">
      <w:pPr>
        <w:spacing w:after="0" w:line="360" w:lineRule="auto"/>
        <w:ind w:firstLine="709"/>
        <w:jc w:val="both"/>
      </w:pPr>
      <w:r>
        <w:t>Материалы ресурса используются при разработке новых проектов, поиске источников финансирования, внедрении инноваций и повышении конкурентоспособности организации.</w:t>
      </w:r>
    </w:p>
    <w:p w:rsidR="004A4AA3" w:rsidRDefault="004A4AA3" w:rsidP="0067283A">
      <w:pPr>
        <w:spacing w:after="0" w:line="360" w:lineRule="auto"/>
        <w:ind w:firstLine="709"/>
        <w:jc w:val="both"/>
      </w:pPr>
      <w:r>
        <w:t>Использование специализированных информационных ресурсов позволяет менеджеру постоянно совершенствовать профессиональные знания, своевременно получать достоверную информацию, принимать эффективные управленческие решения и успешно адаптироваться к изменениям внешней среды. Постоянное изучение профессиональной информации является обязательным условием успешной работы современного руководителя.</w:t>
      </w:r>
    </w:p>
    <w:p w:rsidR="004A4AA3" w:rsidRDefault="004A4AA3" w:rsidP="0067283A">
      <w:pPr>
        <w:spacing w:after="0" w:line="360" w:lineRule="auto"/>
        <w:ind w:firstLine="709"/>
        <w:jc w:val="both"/>
      </w:pPr>
      <w:r>
        <w:t>Профессиональные сообщества и специализированные информационные ресурсы являются важнейшими элементами профессионального развития менеджера. Они способствуют повышению квалификации специалистов, развитию деловых компетенций, формированию профессиональных связей и внедрению современных технологий управления. Использование их возможностей позволяет руководителям принимать более обоснованные решения, повышать эффективность деятельности организаций и успешно развиваться в условиях современной экономики.</w:t>
      </w:r>
    </w:p>
    <w:p w:rsidR="004A4AA3" w:rsidRDefault="004A4AA3" w:rsidP="0067283A">
      <w:pPr>
        <w:spacing w:after="0" w:line="360" w:lineRule="auto"/>
        <w:ind w:firstLine="709"/>
        <w:jc w:val="both"/>
      </w:pPr>
    </w:p>
    <w:p w:rsidR="004A4AA3" w:rsidRDefault="004A4AA3" w:rsidP="0067283A">
      <w:pPr>
        <w:spacing w:after="0" w:line="360" w:lineRule="auto"/>
        <w:ind w:firstLine="709"/>
        <w:jc w:val="both"/>
      </w:pPr>
    </w:p>
    <w:p w:rsidR="004A4AA3" w:rsidRDefault="004A4AA3" w:rsidP="0067283A">
      <w:pPr>
        <w:spacing w:after="0" w:line="360" w:lineRule="auto"/>
        <w:ind w:firstLine="709"/>
        <w:jc w:val="both"/>
      </w:pPr>
    </w:p>
    <w:p w:rsidR="004A4AA3" w:rsidRDefault="004A4AA3" w:rsidP="0067283A">
      <w:pPr>
        <w:spacing w:after="0" w:line="360" w:lineRule="auto"/>
        <w:ind w:firstLine="709"/>
        <w:jc w:val="both"/>
      </w:pPr>
    </w:p>
    <w:p w:rsidR="004A4AA3" w:rsidRDefault="004A4AA3" w:rsidP="0067283A">
      <w:pPr>
        <w:spacing w:after="0" w:line="360" w:lineRule="auto"/>
        <w:ind w:firstLine="709"/>
        <w:jc w:val="both"/>
      </w:pPr>
    </w:p>
    <w:p w:rsidR="004A4AA3" w:rsidRDefault="004A4AA3" w:rsidP="0067283A">
      <w:pPr>
        <w:spacing w:after="0" w:line="360" w:lineRule="auto"/>
        <w:ind w:firstLine="709"/>
        <w:jc w:val="both"/>
      </w:pPr>
    </w:p>
    <w:p w:rsidR="00150924" w:rsidRDefault="00150924" w:rsidP="0067283A">
      <w:pPr>
        <w:spacing w:after="0" w:line="360" w:lineRule="auto"/>
        <w:jc w:val="both"/>
      </w:pPr>
    </w:p>
    <w:p w:rsidR="0055644A" w:rsidRDefault="0055644A" w:rsidP="0067283A">
      <w:pPr>
        <w:spacing w:after="0" w:line="360" w:lineRule="auto"/>
        <w:jc w:val="both"/>
      </w:pPr>
    </w:p>
    <w:p w:rsidR="0055644A" w:rsidRDefault="0055644A" w:rsidP="0067283A">
      <w:pPr>
        <w:spacing w:after="0" w:line="360" w:lineRule="auto"/>
        <w:jc w:val="both"/>
      </w:pPr>
    </w:p>
    <w:p w:rsidR="0055644A" w:rsidRDefault="0055644A" w:rsidP="0067283A">
      <w:pPr>
        <w:spacing w:after="0" w:line="360" w:lineRule="auto"/>
        <w:jc w:val="both"/>
      </w:pPr>
    </w:p>
    <w:p w:rsidR="0055644A" w:rsidRDefault="0055644A" w:rsidP="0067283A">
      <w:pPr>
        <w:spacing w:after="0" w:line="360" w:lineRule="auto"/>
        <w:jc w:val="both"/>
      </w:pPr>
    </w:p>
    <w:p w:rsidR="0055644A" w:rsidRDefault="0055644A" w:rsidP="0067283A">
      <w:pPr>
        <w:spacing w:after="0" w:line="360" w:lineRule="auto"/>
        <w:jc w:val="both"/>
      </w:pPr>
    </w:p>
    <w:p w:rsidR="00150924" w:rsidRPr="00150924" w:rsidRDefault="00150924" w:rsidP="00425495">
      <w:pPr>
        <w:spacing w:after="240" w:line="240" w:lineRule="auto"/>
        <w:ind w:firstLine="709"/>
        <w:jc w:val="both"/>
        <w:rPr>
          <w:rFonts w:ascii="Arial" w:hAnsi="Arial" w:cs="Arial"/>
          <w:sz w:val="30"/>
          <w:szCs w:val="30"/>
        </w:rPr>
      </w:pPr>
      <w:r w:rsidRPr="00150924">
        <w:rPr>
          <w:rFonts w:ascii="Arial" w:hAnsi="Arial" w:cs="Arial"/>
          <w:sz w:val="30"/>
          <w:szCs w:val="30"/>
        </w:rPr>
        <w:lastRenderedPageBreak/>
        <w:t>4</w:t>
      </w:r>
      <w:r w:rsidRPr="00150924">
        <w:rPr>
          <w:rFonts w:ascii="Arial" w:hAnsi="Arial" w:cs="Arial"/>
        </w:rPr>
        <w:t xml:space="preserve"> </w:t>
      </w:r>
      <w:r w:rsidRPr="00150924">
        <w:rPr>
          <w:rFonts w:ascii="Arial" w:hAnsi="Arial" w:cs="Arial"/>
          <w:sz w:val="30"/>
          <w:szCs w:val="30"/>
        </w:rPr>
        <w:t>Методы управления и самоуправления</w:t>
      </w:r>
    </w:p>
    <w:p w:rsidR="004A4AA3" w:rsidRPr="00150924" w:rsidRDefault="004A4AA3" w:rsidP="00425495">
      <w:pPr>
        <w:spacing w:after="120" w:line="240" w:lineRule="auto"/>
        <w:ind w:firstLine="709"/>
        <w:jc w:val="both"/>
        <w:rPr>
          <w:rFonts w:ascii="Arial" w:hAnsi="Arial" w:cs="Arial"/>
        </w:rPr>
      </w:pPr>
      <w:r w:rsidRPr="00150924">
        <w:rPr>
          <w:rFonts w:ascii="Arial" w:hAnsi="Arial" w:cs="Arial"/>
        </w:rPr>
        <w:t>4.1 Распорядок рабочего дня мен</w:t>
      </w:r>
      <w:r w:rsidR="00150924" w:rsidRPr="00150924">
        <w:rPr>
          <w:rFonts w:ascii="Arial" w:hAnsi="Arial" w:cs="Arial"/>
        </w:rPr>
        <w:t>еджера организации</w:t>
      </w:r>
    </w:p>
    <w:p w:rsidR="004A4AA3" w:rsidRDefault="004A4AA3" w:rsidP="0067283A">
      <w:pPr>
        <w:spacing w:after="0" w:line="360" w:lineRule="auto"/>
        <w:ind w:firstLine="709"/>
        <w:jc w:val="both"/>
      </w:pPr>
      <w:r>
        <w:t>Работа менеджера ООО «Фемида-Амикс» отличается высокой интенсивностью и требует постоянной координации деятельности различных подразделений предприятия. Основная задача менеджера заключается в организации эффективной работы персонала, подготовке и проведении мероприятий, взаимодействии с подрядчи</w:t>
      </w:r>
      <w:r w:rsidR="00150924">
        <w:t>ками, артистами и посетителями.</w:t>
      </w:r>
    </w:p>
    <w:p w:rsidR="00006E6F" w:rsidRDefault="004A4AA3" w:rsidP="00006E6F">
      <w:pPr>
        <w:spacing w:after="0" w:line="360" w:lineRule="auto"/>
        <w:ind w:firstLine="709"/>
        <w:jc w:val="both"/>
      </w:pPr>
      <w:r>
        <w:t>В течение рабочего дня менеджер выполняет широкий круг организационных, администрат</w:t>
      </w:r>
      <w:r w:rsidR="00006E6F">
        <w:t>ивных и управленческих функций.</w:t>
      </w:r>
    </w:p>
    <w:p w:rsidR="00150924" w:rsidRDefault="004A4AA3" w:rsidP="00006E6F">
      <w:pPr>
        <w:spacing w:after="0" w:line="360" w:lineRule="auto"/>
        <w:ind w:firstLine="709"/>
        <w:jc w:val="both"/>
      </w:pPr>
      <w:r>
        <w:t>Примерный рас</w:t>
      </w:r>
      <w:r w:rsidR="00150924">
        <w:t>порядок рабочего дня менеджера:</w:t>
      </w:r>
    </w:p>
    <w:p w:rsidR="004A4AA3" w:rsidRDefault="00006E6F" w:rsidP="00006E6F">
      <w:pPr>
        <w:spacing w:after="0" w:line="360" w:lineRule="auto"/>
        <w:ind w:firstLine="709"/>
        <w:jc w:val="both"/>
      </w:pPr>
      <w:r>
        <w:t>-</w:t>
      </w:r>
      <w:r w:rsidR="00150924">
        <w:t xml:space="preserve">09:00–09:30 - </w:t>
      </w:r>
      <w:r w:rsidR="004A4AA3">
        <w:t>Прибытие на рабочее место, ознакомление с электронной почто</w:t>
      </w:r>
      <w:r w:rsidR="00150924">
        <w:t>й, сообщениями и планом работы;</w:t>
      </w:r>
    </w:p>
    <w:p w:rsidR="00150924" w:rsidRDefault="00006E6F" w:rsidP="00006E6F">
      <w:pPr>
        <w:spacing w:after="0" w:line="360" w:lineRule="auto"/>
        <w:ind w:firstLine="709"/>
        <w:jc w:val="both"/>
      </w:pPr>
      <w:r>
        <w:t>-</w:t>
      </w:r>
      <w:r w:rsidR="00150924">
        <w:t xml:space="preserve">09:30–10:30 - </w:t>
      </w:r>
      <w:r w:rsidR="004A4AA3">
        <w:t>Совещание с администраторами и руководителями подразделений</w:t>
      </w:r>
      <w:r w:rsidR="00150924">
        <w:t>;</w:t>
      </w:r>
    </w:p>
    <w:p w:rsidR="004A4AA3" w:rsidRDefault="00006E6F" w:rsidP="00006E6F">
      <w:pPr>
        <w:spacing w:after="0" w:line="360" w:lineRule="auto"/>
        <w:ind w:firstLine="709"/>
        <w:jc w:val="both"/>
      </w:pPr>
      <w:r>
        <w:t>-</w:t>
      </w:r>
      <w:r w:rsidR="004A4AA3">
        <w:t>10:30–12:00</w:t>
      </w:r>
      <w:r w:rsidR="00150924">
        <w:t xml:space="preserve"> - </w:t>
      </w:r>
      <w:r w:rsidR="004A4AA3">
        <w:t>Контроль подготовки площадки к мероприятию, проверка техн</w:t>
      </w:r>
      <w:r w:rsidR="00150924">
        <w:t>ического оборудования;</w:t>
      </w:r>
    </w:p>
    <w:p w:rsidR="00006E6F" w:rsidRDefault="00006E6F" w:rsidP="00006E6F">
      <w:pPr>
        <w:spacing w:after="0" w:line="360" w:lineRule="auto"/>
        <w:ind w:firstLine="709"/>
        <w:jc w:val="both"/>
      </w:pPr>
      <w:r>
        <w:t>-</w:t>
      </w:r>
      <w:r w:rsidR="004A4AA3">
        <w:t>12:00–13:00</w:t>
      </w:r>
      <w:r w:rsidR="00150924">
        <w:t xml:space="preserve"> - </w:t>
      </w:r>
      <w:r w:rsidR="004A4AA3">
        <w:t>Работа с документацией, заключение договоров, согласован</w:t>
      </w:r>
      <w:r w:rsidR="00150924">
        <w:t xml:space="preserve">ие организационных вопросов; </w:t>
      </w:r>
    </w:p>
    <w:p w:rsidR="00006E6F" w:rsidRDefault="00006E6F" w:rsidP="00006E6F">
      <w:pPr>
        <w:spacing w:after="0" w:line="360" w:lineRule="auto"/>
        <w:ind w:firstLine="709"/>
        <w:jc w:val="both"/>
      </w:pPr>
      <w:r>
        <w:t>-</w:t>
      </w:r>
      <w:r w:rsidR="004A4AA3">
        <w:t>14:00–16:00</w:t>
      </w:r>
      <w:r w:rsidR="00150924">
        <w:t xml:space="preserve"> - </w:t>
      </w:r>
      <w:r w:rsidR="004A4AA3">
        <w:t>Встречи с подрядчиками, артистами, рекламными агентствами и партнерами</w:t>
      </w:r>
      <w:r w:rsidR="00150924">
        <w:t>;</w:t>
      </w:r>
    </w:p>
    <w:p w:rsidR="004A4AA3" w:rsidRDefault="00006E6F" w:rsidP="00006E6F">
      <w:pPr>
        <w:spacing w:after="0" w:line="360" w:lineRule="auto"/>
        <w:ind w:firstLine="709"/>
        <w:jc w:val="both"/>
      </w:pPr>
      <w:r>
        <w:t>-</w:t>
      </w:r>
      <w:r w:rsidR="004A4AA3">
        <w:t>16:00–17:30</w:t>
      </w:r>
      <w:r w:rsidR="00150924">
        <w:t xml:space="preserve"> - </w:t>
      </w:r>
      <w:r w:rsidR="004A4AA3">
        <w:t>Контроль работы персонала, решение текущих организационных вопросов</w:t>
      </w:r>
      <w:r w:rsidR="00150924">
        <w:t>;</w:t>
      </w:r>
    </w:p>
    <w:p w:rsidR="004A4AA3" w:rsidRDefault="00006E6F" w:rsidP="00006E6F">
      <w:pPr>
        <w:spacing w:after="0" w:line="360" w:lineRule="auto"/>
        <w:ind w:firstLine="709"/>
        <w:jc w:val="both"/>
      </w:pPr>
      <w:r>
        <w:t>-</w:t>
      </w:r>
      <w:r w:rsidR="004A4AA3">
        <w:t>17:30–19:00</w:t>
      </w:r>
      <w:r w:rsidR="00150924">
        <w:t xml:space="preserve"> - </w:t>
      </w:r>
      <w:r w:rsidR="004A4AA3">
        <w:t>Подготовка к проведению мероприятия, распределение обязанно</w:t>
      </w:r>
      <w:r w:rsidR="00150924">
        <w:t xml:space="preserve">стей между сотрудниками;        </w:t>
      </w:r>
    </w:p>
    <w:p w:rsidR="00150924" w:rsidRDefault="00006E6F" w:rsidP="00006E6F">
      <w:pPr>
        <w:spacing w:after="0" w:line="360" w:lineRule="auto"/>
        <w:ind w:firstLine="709"/>
        <w:jc w:val="both"/>
      </w:pPr>
      <w:r>
        <w:t>-</w:t>
      </w:r>
      <w:r w:rsidR="004A4AA3">
        <w:t>Во время мероприятия</w:t>
      </w:r>
      <w:r w:rsidR="00150924">
        <w:t xml:space="preserve"> - </w:t>
      </w:r>
      <w:r w:rsidR="004A4AA3">
        <w:t>Координация работы всех служб, оперативное решение возникаю</w:t>
      </w:r>
      <w:r w:rsidR="00150924">
        <w:t xml:space="preserve">щих вопросов;                   </w:t>
      </w:r>
    </w:p>
    <w:p w:rsidR="004A4AA3" w:rsidRDefault="00006E6F" w:rsidP="00006E6F">
      <w:pPr>
        <w:spacing w:after="0" w:line="360" w:lineRule="auto"/>
        <w:ind w:firstLine="709"/>
        <w:jc w:val="both"/>
      </w:pPr>
      <w:r>
        <w:t>-</w:t>
      </w:r>
      <w:r w:rsidR="00150924">
        <w:t xml:space="preserve">После окончания мероприятия - </w:t>
      </w:r>
      <w:r w:rsidR="004A4AA3">
        <w:t>Подведение итогов работы, анализ результатов, составление отчета</w:t>
      </w:r>
      <w:r w:rsidR="00150924">
        <w:t>.</w:t>
      </w:r>
    </w:p>
    <w:p w:rsidR="004A4AA3" w:rsidRDefault="004A4AA3" w:rsidP="0067283A">
      <w:pPr>
        <w:spacing w:after="0" w:line="360" w:lineRule="auto"/>
        <w:ind w:firstLine="709"/>
        <w:jc w:val="both"/>
      </w:pPr>
      <w:r>
        <w:lastRenderedPageBreak/>
        <w:t>Эффективность деятельности менеджера во многом зависит от грамотного планирования рабочего времени. Значительное внимание уделяется распределению задач между сотрудниками, контролю сроков выполнения работ и оперативному реагир</w:t>
      </w:r>
      <w:r w:rsidR="00150924">
        <w:t>ованию на возникающие проблемы.</w:t>
      </w:r>
    </w:p>
    <w:p w:rsidR="004A4AA3" w:rsidRDefault="004A4AA3" w:rsidP="0067283A">
      <w:pPr>
        <w:spacing w:after="0" w:line="360" w:lineRule="auto"/>
        <w:ind w:firstLine="709"/>
        <w:jc w:val="both"/>
      </w:pPr>
      <w:r>
        <w:t>Кроме профессиональных знаний, менеджер должен обладать организаторскими способностями, стрессоустойчивостью, навыками делового общения, лидерскими качествами и умением быстро принимать управленческие решения.</w:t>
      </w:r>
    </w:p>
    <w:p w:rsidR="004A4AA3" w:rsidRDefault="004A4AA3" w:rsidP="00006E6F">
      <w:pPr>
        <w:spacing w:before="120" w:after="120" w:line="240" w:lineRule="auto"/>
        <w:ind w:left="1276" w:hanging="567"/>
        <w:jc w:val="both"/>
        <w:rPr>
          <w:rFonts w:ascii="Arial" w:hAnsi="Arial" w:cs="Arial"/>
        </w:rPr>
      </w:pPr>
      <w:r w:rsidRPr="00150924">
        <w:rPr>
          <w:rFonts w:ascii="Arial" w:hAnsi="Arial" w:cs="Arial"/>
        </w:rPr>
        <w:t>4.2 Презентация «Методы управления, которые воздействуют на меня»</w:t>
      </w:r>
    </w:p>
    <w:p w:rsidR="00150924" w:rsidRPr="00150924" w:rsidRDefault="00150924" w:rsidP="0067283A">
      <w:pPr>
        <w:spacing w:after="0" w:line="360" w:lineRule="auto"/>
        <w:ind w:firstLine="709"/>
        <w:jc w:val="both"/>
      </w:pPr>
      <w:r w:rsidRPr="00150924">
        <w:t>В соответствии с заданием раздаточный материал предлагается оформить в виде презентации объемом 10-15 слайдов. Данный материал вынесен в Приложение Б к отчету.</w:t>
      </w:r>
    </w:p>
    <w:p w:rsidR="00150924" w:rsidRDefault="00150924" w:rsidP="0067283A">
      <w:pPr>
        <w:spacing w:after="0" w:line="360" w:lineRule="auto"/>
        <w:ind w:firstLine="709"/>
        <w:jc w:val="both"/>
      </w:pPr>
      <w:r w:rsidRPr="00150924">
        <w:t>Анализ деятельности менеджера ООО «Фемида-Амикс» показал, что успешное управление организацией невозможно без рационального планирования рабочего времени, эффективной организации труда и использования современных методов управления персоналом. В практической деятельности менеджера сочетаются административные, экономические и социально-психологические методы воздействия, позволяющие обеспечивать эффективную работу коллектива и достигать стратегических целей организации. Важную роль играет самоорганизация руководителя, позволяющая своевременно принимать решения, координировать деятельность сотрудников и успешно реализовывать проекты</w:t>
      </w:r>
    </w:p>
    <w:p w:rsidR="0067283A" w:rsidRDefault="0067283A" w:rsidP="0067283A">
      <w:pPr>
        <w:spacing w:after="0" w:line="360" w:lineRule="auto"/>
        <w:ind w:firstLine="709"/>
        <w:jc w:val="both"/>
      </w:pPr>
    </w:p>
    <w:p w:rsidR="0067283A" w:rsidRDefault="0067283A" w:rsidP="0067283A">
      <w:pPr>
        <w:spacing w:after="0" w:line="360" w:lineRule="auto"/>
        <w:ind w:firstLine="709"/>
        <w:jc w:val="both"/>
      </w:pPr>
    </w:p>
    <w:p w:rsidR="0067283A" w:rsidRDefault="0067283A" w:rsidP="0067283A">
      <w:pPr>
        <w:spacing w:after="0" w:line="360" w:lineRule="auto"/>
        <w:ind w:firstLine="709"/>
        <w:jc w:val="both"/>
      </w:pPr>
    </w:p>
    <w:p w:rsidR="0067283A" w:rsidRDefault="0067283A" w:rsidP="0067283A">
      <w:pPr>
        <w:spacing w:after="0" w:line="360" w:lineRule="auto"/>
        <w:ind w:firstLine="709"/>
        <w:jc w:val="both"/>
      </w:pPr>
    </w:p>
    <w:p w:rsidR="0055644A" w:rsidRDefault="0055644A" w:rsidP="0067283A">
      <w:pPr>
        <w:spacing w:after="0" w:line="360" w:lineRule="auto"/>
        <w:ind w:firstLine="709"/>
        <w:jc w:val="both"/>
      </w:pPr>
    </w:p>
    <w:p w:rsidR="0055644A" w:rsidRDefault="0055644A" w:rsidP="0067283A">
      <w:pPr>
        <w:spacing w:after="0" w:line="360" w:lineRule="auto"/>
        <w:ind w:firstLine="709"/>
        <w:jc w:val="both"/>
      </w:pPr>
    </w:p>
    <w:p w:rsidR="00425495" w:rsidRDefault="00425495" w:rsidP="0067283A">
      <w:pPr>
        <w:spacing w:after="0" w:line="360" w:lineRule="auto"/>
        <w:ind w:firstLine="709"/>
        <w:jc w:val="both"/>
      </w:pPr>
    </w:p>
    <w:p w:rsidR="0055644A" w:rsidRDefault="0055644A" w:rsidP="0067283A">
      <w:pPr>
        <w:spacing w:after="0" w:line="360" w:lineRule="auto"/>
        <w:ind w:firstLine="709"/>
        <w:jc w:val="both"/>
      </w:pPr>
    </w:p>
    <w:p w:rsidR="0067283A" w:rsidRDefault="0067283A" w:rsidP="0067283A">
      <w:pPr>
        <w:spacing w:after="0" w:line="360" w:lineRule="auto"/>
        <w:ind w:firstLine="709"/>
        <w:jc w:val="both"/>
      </w:pPr>
    </w:p>
    <w:p w:rsidR="0067283A" w:rsidRPr="0067283A" w:rsidRDefault="0067283A" w:rsidP="00042326">
      <w:pPr>
        <w:spacing w:after="240" w:line="240" w:lineRule="auto"/>
        <w:ind w:firstLine="709"/>
        <w:jc w:val="center"/>
        <w:rPr>
          <w:rFonts w:ascii="Arial" w:hAnsi="Arial" w:cs="Arial"/>
          <w:sz w:val="30"/>
          <w:szCs w:val="30"/>
        </w:rPr>
      </w:pPr>
      <w:r w:rsidRPr="0067283A">
        <w:rPr>
          <w:rFonts w:ascii="Arial" w:hAnsi="Arial" w:cs="Arial"/>
          <w:sz w:val="30"/>
          <w:szCs w:val="30"/>
        </w:rPr>
        <w:lastRenderedPageBreak/>
        <w:t>Заключение</w:t>
      </w:r>
    </w:p>
    <w:p w:rsidR="0067283A" w:rsidRDefault="0067283A" w:rsidP="00042326">
      <w:pPr>
        <w:spacing w:after="0" w:line="360" w:lineRule="auto"/>
        <w:ind w:firstLine="709"/>
        <w:jc w:val="both"/>
      </w:pPr>
      <w:r>
        <w:t>В ходе прохождения учебной ознакомительной практики были достигнуты поставленные цель и задачи. Практика позволила ознакомиться с деятельностью ООО «Фемида-Амикс», изучить особенности организации управления предприятием, его организационную структуру, основные направления деятельности и место на рынке развлекательных услуг города Владивостока.</w:t>
      </w:r>
    </w:p>
    <w:p w:rsidR="0067283A" w:rsidRDefault="0067283A" w:rsidP="0067283A">
      <w:pPr>
        <w:spacing w:after="0" w:line="360" w:lineRule="auto"/>
        <w:ind w:firstLine="709"/>
        <w:jc w:val="both"/>
      </w:pPr>
      <w:r>
        <w:t>В первом разделе отчета была проведена комплексная характеристика предприятия. Составлен паспорт организации, рассмотрены основные виды деятельности, организационная структура и особенности функционирования ООО «Фемида-Амикс». Выполнен анализ основных экономических показателей деятельности предприятия, который показал положительную динамику развития организации, рост финансовых результатов и повышение эффективности хозяйственной деятельности. Кроме того, проведен социально-экономический анализ отрасли, позволивший определить основные тенденции развития рынка развлекательных услуг, уровень конкуренции и перспективы дальнейшего развития предприятия.</w:t>
      </w:r>
    </w:p>
    <w:p w:rsidR="0067283A" w:rsidRDefault="0067283A" w:rsidP="0067283A">
      <w:pPr>
        <w:spacing w:after="0" w:line="360" w:lineRule="auto"/>
        <w:ind w:firstLine="709"/>
        <w:jc w:val="both"/>
      </w:pPr>
      <w:r>
        <w:t>Во втором разделе были рассмотрены вопросы профессиональной этики менеджера. Изучены основные принципы профессионального поведения руководителя, подготовлен план лекции-беседы, составлен глоссарий основных терминов, подобрана рекомендуемая литература и разработан раздаточный материал в виде презентации. Проведенный анализ показал, что соблюдение этических норм является важнейшим условием эффективного управления организацией, формирования благоприятного психологического климата в коллективе и повышения деловой репутации предприятия.</w:t>
      </w:r>
    </w:p>
    <w:p w:rsidR="0067283A" w:rsidRDefault="0067283A" w:rsidP="0067283A">
      <w:pPr>
        <w:spacing w:after="0" w:line="360" w:lineRule="auto"/>
        <w:ind w:firstLine="709"/>
        <w:jc w:val="both"/>
      </w:pPr>
      <w:r>
        <w:t>В третьем разделе был выполнен обзор профессиональных сообществ и специализированных информационных ресурсов, используемых в сфере менеджмента и предпринимательства. Проведенный анализ подтвердил, что участие в профессиональных объединениях и использование современных инфор</w:t>
      </w:r>
      <w:r>
        <w:lastRenderedPageBreak/>
        <w:t>мационных ресурсов способствует постоянному повышению квалификации менеджеров, обмену профессиональным опытом, развитию управленческих компетенций и принятию более эффективных управленческих решений.</w:t>
      </w:r>
    </w:p>
    <w:p w:rsidR="0067283A" w:rsidRDefault="0067283A" w:rsidP="0067283A">
      <w:pPr>
        <w:spacing w:after="0" w:line="360" w:lineRule="auto"/>
        <w:ind w:firstLine="709"/>
        <w:jc w:val="both"/>
      </w:pPr>
      <w:r>
        <w:t>В четвертом разделе были рассмотрены методы управления и самоорганизации, применяемые в деятельности менеджера. Проанализирован примерный распорядок рабочего дня руководителя, рассмотрены административные, экономические и социально-психологические методы управления персоналом, а также современные подходы к организации рабочего времени и повышению личной эффективности. Полученные знания позволили сделать вывод о том, что успешная деятельность менеджера невозможна без рационального планирования, эффективной коммуникации и постоянного профессионального развития.</w:t>
      </w:r>
    </w:p>
    <w:p w:rsidR="0067283A" w:rsidRDefault="0067283A" w:rsidP="0067283A">
      <w:pPr>
        <w:spacing w:after="0" w:line="360" w:lineRule="auto"/>
        <w:ind w:firstLine="709"/>
        <w:jc w:val="both"/>
      </w:pPr>
      <w:r>
        <w:t>В целом прохождение учебной ознакомительной практики позволило закрепить теоретические знания, полученные в процессе обучения, приобрести практические представления о деятельности современной организации и сформировать профессиональные компетенции в области менеджмента. Практика способствовала развитию аналитических способностей, навыков работы с профессиональной информацией, пониманию принципов организации управления и принятию управленческих решений.</w:t>
      </w:r>
    </w:p>
    <w:p w:rsidR="0067283A" w:rsidRPr="00150924" w:rsidRDefault="0067283A" w:rsidP="0067283A">
      <w:pPr>
        <w:spacing w:after="0" w:line="360" w:lineRule="auto"/>
        <w:ind w:firstLine="709"/>
        <w:jc w:val="both"/>
      </w:pPr>
      <w:r>
        <w:t>Полученные в ходе практики знания и навыки имеют важное значение для дальнейшего профессионального развития и будут использованы в процессе обучения, а также в будущей профессиональной деятельности в сфере управления и предпринимательства.</w:t>
      </w:r>
    </w:p>
    <w:p w:rsidR="00BE25E6" w:rsidRDefault="00BE25E6" w:rsidP="0067283A">
      <w:pPr>
        <w:spacing w:after="0" w:line="360" w:lineRule="auto"/>
        <w:jc w:val="both"/>
        <w:rPr>
          <w:rFonts w:asciiTheme="minorHAnsi" w:hAnsiTheme="minorHAnsi" w:cs="Arial"/>
        </w:rPr>
      </w:pPr>
    </w:p>
    <w:p w:rsidR="00425495" w:rsidRDefault="00425495" w:rsidP="0067283A">
      <w:pPr>
        <w:spacing w:after="0" w:line="360" w:lineRule="auto"/>
        <w:jc w:val="both"/>
        <w:rPr>
          <w:rFonts w:asciiTheme="minorHAnsi" w:hAnsiTheme="minorHAnsi" w:cs="Arial"/>
        </w:rPr>
      </w:pPr>
    </w:p>
    <w:p w:rsidR="00425495" w:rsidRDefault="00425495" w:rsidP="0067283A">
      <w:pPr>
        <w:spacing w:after="0" w:line="360" w:lineRule="auto"/>
        <w:jc w:val="both"/>
        <w:rPr>
          <w:rFonts w:asciiTheme="minorHAnsi" w:hAnsiTheme="minorHAnsi" w:cs="Arial"/>
        </w:rPr>
      </w:pPr>
    </w:p>
    <w:p w:rsidR="00150924" w:rsidRDefault="00150924" w:rsidP="0067283A">
      <w:pPr>
        <w:spacing w:after="0" w:line="360" w:lineRule="auto"/>
        <w:jc w:val="both"/>
        <w:rPr>
          <w:rFonts w:asciiTheme="minorHAnsi" w:hAnsiTheme="minorHAnsi" w:cs="Arial"/>
        </w:rPr>
      </w:pPr>
    </w:p>
    <w:p w:rsidR="00150924" w:rsidRDefault="00150924" w:rsidP="0067283A">
      <w:pPr>
        <w:spacing w:after="0" w:line="360" w:lineRule="auto"/>
        <w:jc w:val="both"/>
        <w:rPr>
          <w:rFonts w:asciiTheme="minorHAnsi" w:hAnsiTheme="minorHAnsi" w:cs="Arial"/>
        </w:rPr>
      </w:pPr>
    </w:p>
    <w:p w:rsidR="00150924" w:rsidRDefault="00150924" w:rsidP="0067283A">
      <w:pPr>
        <w:spacing w:after="0" w:line="360" w:lineRule="auto"/>
        <w:jc w:val="both"/>
        <w:rPr>
          <w:rFonts w:asciiTheme="minorHAnsi" w:hAnsiTheme="minorHAnsi" w:cs="Arial"/>
        </w:rPr>
      </w:pPr>
    </w:p>
    <w:p w:rsidR="00150924" w:rsidRDefault="00150924" w:rsidP="0067283A">
      <w:pPr>
        <w:spacing w:after="0" w:line="360" w:lineRule="auto"/>
        <w:jc w:val="both"/>
        <w:rPr>
          <w:rFonts w:asciiTheme="minorHAnsi" w:hAnsiTheme="minorHAnsi" w:cs="Arial"/>
        </w:rPr>
      </w:pPr>
    </w:p>
    <w:p w:rsidR="0067283A" w:rsidRPr="0067283A" w:rsidRDefault="0067283A" w:rsidP="0067283A">
      <w:pPr>
        <w:spacing w:after="0" w:line="360" w:lineRule="auto"/>
        <w:jc w:val="center"/>
        <w:rPr>
          <w:rFonts w:ascii="Arial" w:hAnsi="Arial" w:cs="Arial"/>
          <w:sz w:val="30"/>
          <w:szCs w:val="30"/>
        </w:rPr>
      </w:pPr>
      <w:r w:rsidRPr="0067283A">
        <w:rPr>
          <w:rFonts w:ascii="Arial" w:hAnsi="Arial" w:cs="Arial"/>
          <w:sz w:val="30"/>
          <w:szCs w:val="30"/>
        </w:rPr>
        <w:lastRenderedPageBreak/>
        <w:t>Список использованных источников</w:t>
      </w:r>
    </w:p>
    <w:p w:rsidR="0067283A" w:rsidRPr="0067283A" w:rsidRDefault="00425495" w:rsidP="0067283A">
      <w:pPr>
        <w:spacing w:after="0" w:line="360" w:lineRule="auto"/>
        <w:ind w:firstLine="709"/>
        <w:jc w:val="both"/>
      </w:pPr>
      <w:r>
        <w:t>1</w:t>
      </w:r>
      <w:r w:rsidR="0067283A" w:rsidRPr="0067283A">
        <w:t xml:space="preserve"> Конституция Российской Федерации: принята всенародным голосованием 12 декабря 1993 г. (с изменениями и дополнениями).</w:t>
      </w:r>
    </w:p>
    <w:p w:rsidR="0067283A" w:rsidRPr="0067283A" w:rsidRDefault="00425495" w:rsidP="0067283A">
      <w:pPr>
        <w:spacing w:after="0" w:line="360" w:lineRule="auto"/>
        <w:ind w:firstLine="709"/>
        <w:jc w:val="both"/>
      </w:pPr>
      <w:r>
        <w:t>2</w:t>
      </w:r>
      <w:r w:rsidR="0067283A" w:rsidRPr="0067283A">
        <w:t xml:space="preserve"> Гражданский кодекс Российской Федерации (часть первая) от 30.11.1994 № 51-ФЗ (ред. 2026 г.).</w:t>
      </w:r>
    </w:p>
    <w:p w:rsidR="0067283A" w:rsidRPr="0067283A" w:rsidRDefault="00425495" w:rsidP="0067283A">
      <w:pPr>
        <w:spacing w:after="0" w:line="360" w:lineRule="auto"/>
        <w:ind w:firstLine="709"/>
        <w:jc w:val="both"/>
      </w:pPr>
      <w:r>
        <w:t>3</w:t>
      </w:r>
      <w:r w:rsidR="0067283A" w:rsidRPr="0067283A">
        <w:t xml:space="preserve"> Трудовой кодекс Российской Федерации от 30.12.2001 № 197-ФЗ (ред. 2026 г.).</w:t>
      </w:r>
    </w:p>
    <w:p w:rsidR="0067283A" w:rsidRPr="0067283A" w:rsidRDefault="00425495" w:rsidP="0067283A">
      <w:pPr>
        <w:spacing w:after="0" w:line="360" w:lineRule="auto"/>
        <w:ind w:firstLine="709"/>
        <w:jc w:val="both"/>
      </w:pPr>
      <w:r>
        <w:t>4</w:t>
      </w:r>
      <w:r w:rsidR="0067283A" w:rsidRPr="0067283A">
        <w:t xml:space="preserve"> Федеральный закон от 08.02.1998 № 14-ФЗ «Об обществах с ограниченной ответственностью» (ред. 2026 г.).</w:t>
      </w:r>
    </w:p>
    <w:p w:rsidR="0067283A" w:rsidRPr="0067283A" w:rsidRDefault="00425495" w:rsidP="0067283A">
      <w:pPr>
        <w:spacing w:after="0" w:line="360" w:lineRule="auto"/>
        <w:ind w:firstLine="709"/>
        <w:jc w:val="both"/>
      </w:pPr>
      <w:r>
        <w:t>5</w:t>
      </w:r>
      <w:r w:rsidR="0067283A" w:rsidRPr="0067283A">
        <w:t xml:space="preserve"> Федеральный закон от 26.12.1995 № 208-ФЗ «Об акционерных обществах» (ред. 2026 г.).</w:t>
      </w:r>
    </w:p>
    <w:p w:rsidR="0067283A" w:rsidRPr="0067283A" w:rsidRDefault="00425495" w:rsidP="0067283A">
      <w:pPr>
        <w:spacing w:after="0" w:line="360" w:lineRule="auto"/>
        <w:ind w:firstLine="709"/>
        <w:jc w:val="both"/>
      </w:pPr>
      <w:r>
        <w:t>6</w:t>
      </w:r>
      <w:r w:rsidR="0067283A" w:rsidRPr="0067283A">
        <w:t xml:space="preserve"> Федеральный закон от 06.12.2011 № 402-ФЗ «О бухгалтерском учете» (ред. 2026 г.).</w:t>
      </w:r>
    </w:p>
    <w:p w:rsidR="0067283A" w:rsidRPr="0067283A" w:rsidRDefault="00425495" w:rsidP="0067283A">
      <w:pPr>
        <w:spacing w:after="0" w:line="360" w:lineRule="auto"/>
        <w:ind w:firstLine="709"/>
        <w:jc w:val="both"/>
      </w:pPr>
      <w:r>
        <w:t>7</w:t>
      </w:r>
      <w:r w:rsidR="00006E6F">
        <w:t xml:space="preserve"> Веснин В. Р. «Менеджмент»</w:t>
      </w:r>
      <w:r w:rsidR="0067283A" w:rsidRPr="0067283A">
        <w:t>: учебник. – Москва: Проспект, 2024. – 616 с.</w:t>
      </w:r>
    </w:p>
    <w:p w:rsidR="0067283A" w:rsidRPr="0067283A" w:rsidRDefault="00425495" w:rsidP="0067283A">
      <w:pPr>
        <w:spacing w:after="0" w:line="360" w:lineRule="auto"/>
        <w:ind w:firstLine="709"/>
        <w:jc w:val="both"/>
      </w:pPr>
      <w:r>
        <w:t>8</w:t>
      </w:r>
      <w:r w:rsidR="00006E6F">
        <w:t xml:space="preserve"> </w:t>
      </w:r>
      <w:proofErr w:type="spellStart"/>
      <w:r w:rsidR="00006E6F">
        <w:t>Кабушкин</w:t>
      </w:r>
      <w:proofErr w:type="spellEnd"/>
      <w:r w:rsidR="00006E6F">
        <w:t xml:space="preserve"> Н. И. «Основы менеджмента»</w:t>
      </w:r>
      <w:r w:rsidR="0067283A" w:rsidRPr="0067283A">
        <w:t>: учебное пособие. – Москва: ИНФРА-М, 2023. – 416 с.</w:t>
      </w:r>
    </w:p>
    <w:p w:rsidR="0067283A" w:rsidRPr="0067283A" w:rsidRDefault="00425495" w:rsidP="0067283A">
      <w:pPr>
        <w:spacing w:after="0" w:line="360" w:lineRule="auto"/>
        <w:ind w:firstLine="709"/>
        <w:jc w:val="both"/>
      </w:pPr>
      <w:r>
        <w:t xml:space="preserve">9 </w:t>
      </w:r>
      <w:proofErr w:type="spellStart"/>
      <w:r w:rsidR="0067283A" w:rsidRPr="0067283A">
        <w:t>Ге</w:t>
      </w:r>
      <w:r w:rsidR="00006E6F">
        <w:t>рчикова</w:t>
      </w:r>
      <w:proofErr w:type="spellEnd"/>
      <w:r w:rsidR="00006E6F">
        <w:t xml:space="preserve"> И. Н. «Менеджмент»</w:t>
      </w:r>
      <w:r w:rsidR="0067283A" w:rsidRPr="0067283A">
        <w:t>: учебник. – Москва: ЮНИТИ-ДАНА, 2023. – 511 с.</w:t>
      </w:r>
    </w:p>
    <w:p w:rsidR="0067283A" w:rsidRPr="0067283A" w:rsidRDefault="00425495" w:rsidP="0067283A">
      <w:pPr>
        <w:spacing w:after="0" w:line="360" w:lineRule="auto"/>
        <w:ind w:firstLine="709"/>
        <w:jc w:val="both"/>
      </w:pPr>
      <w:r>
        <w:t>10</w:t>
      </w:r>
      <w:r w:rsidR="00006E6F">
        <w:t xml:space="preserve"> </w:t>
      </w:r>
      <w:proofErr w:type="spellStart"/>
      <w:r w:rsidR="00006E6F">
        <w:t>Дафт</w:t>
      </w:r>
      <w:proofErr w:type="spellEnd"/>
      <w:r w:rsidR="00006E6F">
        <w:t xml:space="preserve"> Р. «Менеджмент»</w:t>
      </w:r>
      <w:r w:rsidR="0067283A" w:rsidRPr="0067283A">
        <w:t>. – Санкт-Петербург: Питер, 2022. – 800 с.</w:t>
      </w:r>
    </w:p>
    <w:p w:rsidR="0067283A" w:rsidRPr="0067283A" w:rsidRDefault="00425495" w:rsidP="0067283A">
      <w:pPr>
        <w:spacing w:after="0" w:line="360" w:lineRule="auto"/>
        <w:ind w:firstLine="709"/>
        <w:jc w:val="both"/>
      </w:pPr>
      <w:r>
        <w:t>11</w:t>
      </w:r>
      <w:r w:rsidR="00006E6F">
        <w:t xml:space="preserve"> </w:t>
      </w:r>
      <w:proofErr w:type="spellStart"/>
      <w:r w:rsidR="00006E6F">
        <w:t>Спивак</w:t>
      </w:r>
      <w:proofErr w:type="spellEnd"/>
      <w:r w:rsidR="00006E6F">
        <w:t xml:space="preserve"> В. А. «Деловые коммуникации»</w:t>
      </w:r>
      <w:r w:rsidR="0067283A" w:rsidRPr="0067283A">
        <w:t xml:space="preserve">. – Москва: </w:t>
      </w:r>
      <w:proofErr w:type="spellStart"/>
      <w:r w:rsidR="0067283A" w:rsidRPr="0067283A">
        <w:t>Юрайт</w:t>
      </w:r>
      <w:proofErr w:type="spellEnd"/>
      <w:r w:rsidR="0067283A" w:rsidRPr="0067283A">
        <w:t>, 2024. – 482 с.</w:t>
      </w:r>
    </w:p>
    <w:p w:rsidR="0067283A" w:rsidRPr="0067283A" w:rsidRDefault="00425495" w:rsidP="0067283A">
      <w:pPr>
        <w:spacing w:after="0" w:line="360" w:lineRule="auto"/>
        <w:ind w:firstLine="709"/>
        <w:jc w:val="both"/>
      </w:pPr>
      <w:r>
        <w:t>12</w:t>
      </w:r>
      <w:r w:rsidR="00006E6F">
        <w:t xml:space="preserve"> </w:t>
      </w:r>
      <w:proofErr w:type="spellStart"/>
      <w:r w:rsidR="00006E6F">
        <w:t>Тебекин</w:t>
      </w:r>
      <w:proofErr w:type="spellEnd"/>
      <w:r w:rsidR="00006E6F">
        <w:t xml:space="preserve"> А. В. «Основы менеджмента»</w:t>
      </w:r>
      <w:r w:rsidR="0067283A" w:rsidRPr="0067283A">
        <w:t xml:space="preserve">. – Москва: </w:t>
      </w:r>
      <w:proofErr w:type="spellStart"/>
      <w:r w:rsidR="0067283A" w:rsidRPr="0067283A">
        <w:t>КноРус</w:t>
      </w:r>
      <w:proofErr w:type="spellEnd"/>
      <w:r w:rsidR="0067283A" w:rsidRPr="0067283A">
        <w:t>, 2025. – 448 с.</w:t>
      </w:r>
    </w:p>
    <w:p w:rsidR="0067283A" w:rsidRPr="0067283A" w:rsidRDefault="00425495" w:rsidP="0067283A">
      <w:pPr>
        <w:spacing w:after="0" w:line="360" w:lineRule="auto"/>
        <w:ind w:firstLine="709"/>
        <w:jc w:val="both"/>
      </w:pPr>
      <w:r>
        <w:t>13</w:t>
      </w:r>
      <w:r w:rsidR="00006E6F">
        <w:t xml:space="preserve"> Иванова Е. В. «Корпоративное управление»</w:t>
      </w:r>
      <w:r w:rsidR="0067283A" w:rsidRPr="0067283A">
        <w:t xml:space="preserve">. – Москва: </w:t>
      </w:r>
      <w:proofErr w:type="spellStart"/>
      <w:r w:rsidR="0067283A" w:rsidRPr="0067283A">
        <w:t>Юрайт</w:t>
      </w:r>
      <w:proofErr w:type="spellEnd"/>
      <w:r w:rsidR="0067283A" w:rsidRPr="0067283A">
        <w:t>, 2023. – 394 с.</w:t>
      </w:r>
    </w:p>
    <w:p w:rsidR="0067283A" w:rsidRPr="0067283A" w:rsidRDefault="00425495" w:rsidP="0067283A">
      <w:pPr>
        <w:spacing w:after="0" w:line="360" w:lineRule="auto"/>
        <w:ind w:firstLine="709"/>
        <w:jc w:val="both"/>
      </w:pPr>
      <w:r>
        <w:t>14</w:t>
      </w:r>
      <w:r w:rsidR="00006E6F">
        <w:t xml:space="preserve"> </w:t>
      </w:r>
      <w:proofErr w:type="spellStart"/>
      <w:r w:rsidR="00006E6F">
        <w:t>Кибанов</w:t>
      </w:r>
      <w:proofErr w:type="spellEnd"/>
      <w:r w:rsidR="00006E6F">
        <w:t xml:space="preserve"> А. Я. «</w:t>
      </w:r>
      <w:r w:rsidR="0067283A" w:rsidRPr="0067283A">
        <w:t>Упр</w:t>
      </w:r>
      <w:r w:rsidR="00006E6F">
        <w:t>авление персоналом организации»</w:t>
      </w:r>
      <w:r w:rsidR="0067283A" w:rsidRPr="0067283A">
        <w:t>. – Москва: ИНФРА-М, 2024. – 695 с.</w:t>
      </w:r>
    </w:p>
    <w:p w:rsidR="0067283A" w:rsidRDefault="00425495" w:rsidP="0067283A">
      <w:pPr>
        <w:spacing w:after="0" w:line="360" w:lineRule="auto"/>
        <w:ind w:firstLine="709"/>
        <w:jc w:val="both"/>
      </w:pPr>
      <w:r>
        <w:t>15</w:t>
      </w:r>
      <w:r w:rsidR="00006E6F">
        <w:t xml:space="preserve"> Коротков Э. М. «Теория менеджмента»</w:t>
      </w:r>
      <w:r w:rsidR="0067283A" w:rsidRPr="0067283A">
        <w:t xml:space="preserve">. – Москва: </w:t>
      </w:r>
      <w:proofErr w:type="spellStart"/>
      <w:r w:rsidR="0067283A" w:rsidRPr="0067283A">
        <w:t>Юрайт</w:t>
      </w:r>
      <w:proofErr w:type="spellEnd"/>
      <w:r w:rsidR="0067283A" w:rsidRPr="0067283A">
        <w:t>, 2022. – 410 с.</w:t>
      </w:r>
    </w:p>
    <w:p w:rsidR="00157A92" w:rsidRDefault="00157A92" w:rsidP="00157A92">
      <w:pPr>
        <w:spacing w:after="0" w:line="360" w:lineRule="auto"/>
        <w:ind w:firstLine="709"/>
        <w:jc w:val="both"/>
      </w:pPr>
      <w:r>
        <w:lastRenderedPageBreak/>
        <w:t>16 Официальный сайт Федеральной службы государственной статистики (Росстат). – Текст: электронный // Росстат [сайт]. – URL: </w:t>
      </w:r>
      <w:hyperlink r:id="rId12" w:history="1">
        <w:r w:rsidRPr="004229E9">
          <w:rPr>
            <w:rStyle w:val="aa"/>
          </w:rPr>
          <w:t>https://rosstat.gov.ru/</w:t>
        </w:r>
      </w:hyperlink>
    </w:p>
    <w:p w:rsidR="00157A92" w:rsidRDefault="00157A92" w:rsidP="00157A92">
      <w:pPr>
        <w:spacing w:after="0" w:line="360" w:lineRule="auto"/>
        <w:jc w:val="both"/>
      </w:pPr>
      <w:r>
        <w:t>(дата обращения: 05.10.2026).</w:t>
      </w:r>
    </w:p>
    <w:p w:rsidR="00157A92" w:rsidRDefault="00157A92" w:rsidP="00157A92">
      <w:pPr>
        <w:spacing w:after="0" w:line="360" w:lineRule="auto"/>
        <w:ind w:firstLine="709"/>
        <w:jc w:val="both"/>
      </w:pPr>
      <w:r>
        <w:t>17 Официальный сайт Федеральной налоговой службы Российской Федерации. – Текст: электронный // ФНС России [сайт]. – URL: </w:t>
      </w:r>
      <w:hyperlink r:id="rId13" w:history="1">
        <w:r w:rsidRPr="004229E9">
          <w:rPr>
            <w:rStyle w:val="aa"/>
          </w:rPr>
          <w:t>https://www.nalog.gov.ru/</w:t>
        </w:r>
      </w:hyperlink>
      <w:r>
        <w:t xml:space="preserve">  (дата обращения: 05.10.2026).</w:t>
      </w:r>
    </w:p>
    <w:p w:rsidR="00157A92" w:rsidRDefault="00157A92" w:rsidP="00157A92">
      <w:pPr>
        <w:spacing w:after="0" w:line="360" w:lineRule="auto"/>
        <w:ind w:firstLine="709"/>
        <w:jc w:val="both"/>
      </w:pPr>
      <w:r>
        <w:t>18 Официальный сайт Министерства экономического развития Российской Федерации. – Текст: электронный // Министерство экономического развития Российской Федерации [сайт]. – URL: </w:t>
      </w:r>
      <w:hyperlink r:id="rId14" w:history="1">
        <w:r w:rsidRPr="004229E9">
          <w:rPr>
            <w:rStyle w:val="aa"/>
          </w:rPr>
          <w:t>https://economy.gov.ru/</w:t>
        </w:r>
      </w:hyperlink>
      <w:r>
        <w:t xml:space="preserve"> (дата обращения: 05.10.2026).</w:t>
      </w:r>
    </w:p>
    <w:p w:rsidR="009A5528" w:rsidRDefault="00157A92" w:rsidP="009A5528">
      <w:pPr>
        <w:spacing w:after="0" w:line="360" w:lineRule="auto"/>
        <w:ind w:firstLine="709"/>
        <w:jc w:val="both"/>
      </w:pPr>
      <w:r>
        <w:t>19 Официальный сайт Ассоциации менеджеров России. – Текст: электронный // Ассоциация менеджеров России [сайт]. – URL: </w:t>
      </w:r>
      <w:hyperlink r:id="rId15" w:history="1">
        <w:r w:rsidRPr="004229E9">
          <w:rPr>
            <w:rStyle w:val="aa"/>
          </w:rPr>
          <w:t>https://amr.ru/</w:t>
        </w:r>
      </w:hyperlink>
      <w:r>
        <w:t xml:space="preserve">  (дата об</w:t>
      </w:r>
      <w:r w:rsidR="009A5528">
        <w:t>ращения: 05.10.2026).</w:t>
      </w:r>
    </w:p>
    <w:p w:rsidR="00157A92" w:rsidRDefault="00157A92" w:rsidP="009A5528">
      <w:pPr>
        <w:spacing w:after="0" w:line="360" w:lineRule="auto"/>
        <w:ind w:firstLine="709"/>
        <w:jc w:val="both"/>
      </w:pPr>
      <w:r>
        <w:t>20 Официальный сайт Общероссийской общественной организации «ОПОРА РОССИИ». – Текст: электронный // ОПОРА РОССИИ [сайт]. – URL: </w:t>
      </w:r>
      <w:hyperlink r:id="rId16" w:history="1">
        <w:r w:rsidRPr="004229E9">
          <w:rPr>
            <w:rStyle w:val="aa"/>
          </w:rPr>
          <w:t>https://opora.ru/</w:t>
        </w:r>
      </w:hyperlink>
      <w:r>
        <w:t xml:space="preserve">  (дата обращения: 05.10.2026).</w:t>
      </w:r>
    </w:p>
    <w:p w:rsidR="00157A92" w:rsidRDefault="00157A92" w:rsidP="00157A92">
      <w:pPr>
        <w:spacing w:after="0" w:line="360" w:lineRule="auto"/>
        <w:ind w:firstLine="709"/>
        <w:jc w:val="both"/>
      </w:pPr>
      <w:r>
        <w:t>21 Официальный сайт Российского союза промышленников и предпринимателей. – Текст: электронный // Российский союз промышленников и предпринимателей [сайт]. – URL: </w:t>
      </w:r>
      <w:hyperlink r:id="rId17" w:history="1">
        <w:r w:rsidRPr="004229E9">
          <w:rPr>
            <w:rStyle w:val="aa"/>
          </w:rPr>
          <w:t>https://rspp.ru/</w:t>
        </w:r>
      </w:hyperlink>
      <w:r>
        <w:t xml:space="preserve">  (дата обращения: 05.10.2026).</w:t>
      </w:r>
    </w:p>
    <w:p w:rsidR="00157A92" w:rsidRDefault="00157A92" w:rsidP="00157A92">
      <w:pPr>
        <w:spacing w:after="0" w:line="360" w:lineRule="auto"/>
        <w:ind w:firstLine="709"/>
        <w:jc w:val="both"/>
      </w:pPr>
      <w:r>
        <w:t>22 Официальный сайт Торгово-промышленной палаты Российской Федерации. – Текст: электронный // Торгово-промышленная палата Российской Федерации [сайт]. – URL: </w:t>
      </w:r>
      <w:hyperlink r:id="rId18" w:history="1">
        <w:r w:rsidRPr="004229E9">
          <w:rPr>
            <w:rStyle w:val="aa"/>
          </w:rPr>
          <w:t>https://tpprf.ru/</w:t>
        </w:r>
      </w:hyperlink>
      <w:r>
        <w:t xml:space="preserve">  (дата обращения: 05.10.2026).</w:t>
      </w:r>
    </w:p>
    <w:p w:rsidR="00157A92" w:rsidRDefault="00157A92" w:rsidP="00157A92">
      <w:pPr>
        <w:spacing w:after="0" w:line="360" w:lineRule="auto"/>
        <w:ind w:firstLine="709"/>
        <w:jc w:val="both"/>
      </w:pPr>
      <w:r>
        <w:t>23 Административно-управленческий портал AUP.RU. – Текст: электронный // AUP.RU [сайт]. – URL: </w:t>
      </w:r>
      <w:hyperlink r:id="rId19" w:history="1">
        <w:r w:rsidRPr="004229E9">
          <w:rPr>
            <w:rStyle w:val="aa"/>
          </w:rPr>
          <w:t>https://www.aup.ru/</w:t>
        </w:r>
      </w:hyperlink>
      <w:r>
        <w:t xml:space="preserve"> (дата обращения: 05.10.2026).</w:t>
      </w:r>
    </w:p>
    <w:p w:rsidR="00157A92" w:rsidRPr="0067283A" w:rsidRDefault="00157A92" w:rsidP="00157A92">
      <w:pPr>
        <w:spacing w:after="0" w:line="360" w:lineRule="auto"/>
        <w:ind w:firstLine="709"/>
        <w:jc w:val="both"/>
      </w:pPr>
      <w:r>
        <w:t>24 Информационно-аналитический портал «Корпоративный менеджмент». – Текст: электронный // Корпоративный менеджмент [сайт]. – URL: https://www.cfin.ru/ (дата обращения: 05.10.2026).</w:t>
      </w:r>
    </w:p>
    <w:p w:rsidR="00150924" w:rsidRPr="0067283A" w:rsidRDefault="00425495" w:rsidP="0067283A">
      <w:pPr>
        <w:spacing w:after="0" w:line="360" w:lineRule="auto"/>
        <w:ind w:firstLine="709"/>
        <w:jc w:val="both"/>
      </w:pPr>
      <w:r>
        <w:t xml:space="preserve">25 </w:t>
      </w:r>
      <w:r w:rsidR="0067283A" w:rsidRPr="0067283A">
        <w:t>Материалы ООО «Фемида-</w:t>
      </w:r>
      <w:proofErr w:type="spellStart"/>
      <w:r w:rsidR="0067283A" w:rsidRPr="0067283A">
        <w:t>Амикс</w:t>
      </w:r>
      <w:proofErr w:type="spellEnd"/>
      <w:r w:rsidR="0067283A" w:rsidRPr="0067283A">
        <w:t>», предоставленные в период прохождения учебной ознакомительной практики.</w:t>
      </w:r>
    </w:p>
    <w:p w:rsidR="00150924" w:rsidRDefault="00150924" w:rsidP="0067283A">
      <w:pPr>
        <w:spacing w:after="0" w:line="360" w:lineRule="auto"/>
        <w:jc w:val="both"/>
        <w:rPr>
          <w:rFonts w:asciiTheme="minorHAnsi" w:hAnsiTheme="minorHAnsi" w:cs="Arial"/>
        </w:rPr>
      </w:pPr>
    </w:p>
    <w:p w:rsidR="00425495" w:rsidRDefault="00D4297E" w:rsidP="00D4297E">
      <w:pPr>
        <w:spacing w:after="0" w:line="360" w:lineRule="auto"/>
        <w:jc w:val="center"/>
        <w:rPr>
          <w:rFonts w:ascii="Arial" w:hAnsi="Arial" w:cs="Arial"/>
          <w:sz w:val="30"/>
          <w:szCs w:val="30"/>
        </w:rPr>
      </w:pPr>
      <w:r w:rsidRPr="00D4297E">
        <w:rPr>
          <w:rFonts w:ascii="Arial" w:hAnsi="Arial" w:cs="Arial"/>
          <w:sz w:val="30"/>
          <w:szCs w:val="30"/>
        </w:rPr>
        <w:lastRenderedPageBreak/>
        <w:t>Приложение А</w:t>
      </w:r>
      <w:r w:rsidR="00D234F8">
        <w:rPr>
          <w:rFonts w:ascii="Arial" w:hAnsi="Arial" w:cs="Arial"/>
          <w:sz w:val="30"/>
          <w:szCs w:val="30"/>
        </w:rPr>
        <w:t xml:space="preserve"> </w:t>
      </w:r>
    </w:p>
    <w:p w:rsidR="00D4297E" w:rsidRPr="00D4297E" w:rsidRDefault="00D234F8" w:rsidP="00D4297E">
      <w:pPr>
        <w:spacing w:after="0" w:line="360" w:lineRule="auto"/>
        <w:jc w:val="center"/>
        <w:rPr>
          <w:rFonts w:ascii="Arial" w:hAnsi="Arial" w:cs="Arial"/>
          <w:sz w:val="30"/>
          <w:szCs w:val="30"/>
        </w:rPr>
      </w:pPr>
      <w:r>
        <w:rPr>
          <w:rFonts w:ascii="Arial" w:hAnsi="Arial" w:cs="Arial"/>
          <w:sz w:val="30"/>
          <w:szCs w:val="30"/>
        </w:rPr>
        <w:t>Профессиональная этика менеджера</w:t>
      </w:r>
    </w:p>
    <w:p w:rsidR="00D4297E" w:rsidRDefault="00D4297E" w:rsidP="00D4297E">
      <w:pPr>
        <w:spacing w:after="0" w:line="360" w:lineRule="auto"/>
        <w:jc w:val="center"/>
        <w:rPr>
          <w:rFonts w:asciiTheme="minorHAnsi" w:hAnsiTheme="minorHAnsi" w:cs="Arial"/>
        </w:rPr>
      </w:pPr>
      <w:r>
        <w:rPr>
          <w:rFonts w:asciiTheme="minorHAnsi" w:hAnsiTheme="minorHAnsi" w:cs="Arial"/>
          <w:noProof/>
          <w:lang w:eastAsia="ru-RU"/>
        </w:rPr>
        <w:drawing>
          <wp:inline distT="0" distB="0" distL="0" distR="0">
            <wp:extent cx="4067175" cy="228770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Слайд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097717" cy="2304883"/>
                    </a:xfrm>
                    <a:prstGeom prst="rect">
                      <a:avLst/>
                    </a:prstGeom>
                  </pic:spPr>
                </pic:pic>
              </a:graphicData>
            </a:graphic>
          </wp:inline>
        </w:drawing>
      </w:r>
    </w:p>
    <w:p w:rsidR="00D4297E" w:rsidRPr="00D4297E" w:rsidRDefault="00D4297E" w:rsidP="00D4297E">
      <w:pPr>
        <w:spacing w:after="0" w:line="360" w:lineRule="auto"/>
        <w:jc w:val="center"/>
      </w:pPr>
      <w:r w:rsidRPr="00D4297E">
        <w:t>Рисунок А.1 – Первый слайд презентации</w:t>
      </w:r>
    </w:p>
    <w:p w:rsidR="00D4297E" w:rsidRPr="00D4297E" w:rsidRDefault="00D4297E" w:rsidP="00D4297E">
      <w:pPr>
        <w:spacing w:after="0" w:line="360" w:lineRule="auto"/>
        <w:jc w:val="center"/>
        <w:rPr>
          <w:rFonts w:asciiTheme="minorHAnsi" w:hAnsiTheme="minorHAnsi" w:cs="Arial"/>
        </w:rPr>
      </w:pPr>
      <w:r>
        <w:rPr>
          <w:rFonts w:asciiTheme="minorHAnsi" w:hAnsiTheme="minorHAnsi" w:cs="Arial"/>
          <w:noProof/>
          <w:lang w:eastAsia="ru-RU"/>
        </w:rPr>
        <w:drawing>
          <wp:inline distT="0" distB="0" distL="0" distR="0">
            <wp:extent cx="4067175" cy="228770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Слайд2.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106948" cy="2310075"/>
                    </a:xfrm>
                    <a:prstGeom prst="rect">
                      <a:avLst/>
                    </a:prstGeom>
                  </pic:spPr>
                </pic:pic>
              </a:graphicData>
            </a:graphic>
          </wp:inline>
        </w:drawing>
      </w:r>
    </w:p>
    <w:p w:rsidR="00D4297E" w:rsidRDefault="00D4297E" w:rsidP="00D4297E">
      <w:pPr>
        <w:spacing w:after="0" w:line="360" w:lineRule="auto"/>
        <w:jc w:val="center"/>
        <w:rPr>
          <w:rFonts w:asciiTheme="minorHAnsi" w:hAnsiTheme="minorHAnsi" w:cs="Arial"/>
        </w:rPr>
      </w:pPr>
      <w:r w:rsidRPr="00D4297E">
        <w:rPr>
          <w:rFonts w:asciiTheme="minorHAnsi" w:hAnsiTheme="minorHAnsi" w:cs="Arial"/>
        </w:rPr>
        <w:t>Рисунок А.2 – Второй слайд презентации</w:t>
      </w:r>
    </w:p>
    <w:p w:rsidR="00D4297E" w:rsidRPr="00D4297E" w:rsidRDefault="00D4297E" w:rsidP="00D4297E">
      <w:pPr>
        <w:spacing w:after="0" w:line="360" w:lineRule="auto"/>
        <w:jc w:val="center"/>
        <w:rPr>
          <w:rFonts w:asciiTheme="minorHAnsi" w:hAnsiTheme="minorHAnsi" w:cs="Arial"/>
        </w:rPr>
      </w:pPr>
      <w:r>
        <w:rPr>
          <w:rFonts w:asciiTheme="minorHAnsi" w:hAnsiTheme="minorHAnsi" w:cs="Arial"/>
          <w:noProof/>
          <w:lang w:eastAsia="ru-RU"/>
        </w:rPr>
        <w:drawing>
          <wp:inline distT="0" distB="0" distL="0" distR="0">
            <wp:extent cx="4095750" cy="2303778"/>
            <wp:effectExtent l="0" t="0" r="0" b="190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Слайд3.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196978" cy="2360717"/>
                    </a:xfrm>
                    <a:prstGeom prst="rect">
                      <a:avLst/>
                    </a:prstGeom>
                  </pic:spPr>
                </pic:pic>
              </a:graphicData>
            </a:graphic>
          </wp:inline>
        </w:drawing>
      </w:r>
    </w:p>
    <w:p w:rsidR="00D4297E" w:rsidRPr="00D4297E" w:rsidRDefault="00D4297E" w:rsidP="00D4297E">
      <w:pPr>
        <w:spacing w:after="0" w:line="360" w:lineRule="auto"/>
        <w:jc w:val="center"/>
        <w:rPr>
          <w:rFonts w:asciiTheme="minorHAnsi" w:hAnsiTheme="minorHAnsi" w:cs="Arial"/>
        </w:rPr>
      </w:pPr>
      <w:r w:rsidRPr="00D4297E">
        <w:rPr>
          <w:rFonts w:asciiTheme="minorHAnsi" w:hAnsiTheme="minorHAnsi" w:cs="Arial"/>
        </w:rPr>
        <w:t>Рисунок А.3 – Третий слайд презентации</w:t>
      </w:r>
    </w:p>
    <w:p w:rsidR="00D4297E" w:rsidRDefault="00D4297E" w:rsidP="00D4297E">
      <w:pPr>
        <w:spacing w:after="0" w:line="360" w:lineRule="auto"/>
        <w:jc w:val="center"/>
        <w:rPr>
          <w:rFonts w:asciiTheme="minorHAnsi" w:hAnsiTheme="minorHAnsi" w:cs="Arial"/>
        </w:rPr>
      </w:pPr>
    </w:p>
    <w:p w:rsidR="00D4297E" w:rsidRDefault="00D4297E" w:rsidP="00D4297E">
      <w:pPr>
        <w:spacing w:after="0" w:line="360" w:lineRule="auto"/>
        <w:jc w:val="center"/>
        <w:rPr>
          <w:rFonts w:asciiTheme="minorHAnsi" w:hAnsiTheme="minorHAnsi" w:cs="Arial"/>
        </w:rPr>
      </w:pPr>
      <w:r>
        <w:rPr>
          <w:rFonts w:asciiTheme="minorHAnsi" w:hAnsiTheme="minorHAnsi" w:cs="Arial"/>
          <w:noProof/>
          <w:lang w:eastAsia="ru-RU"/>
        </w:rPr>
        <w:lastRenderedPageBreak/>
        <w:drawing>
          <wp:inline distT="0" distB="0" distL="0" distR="0">
            <wp:extent cx="4415367" cy="2483555"/>
            <wp:effectExtent l="0" t="0" r="444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Слайд4.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90000" cy="2525534"/>
                    </a:xfrm>
                    <a:prstGeom prst="rect">
                      <a:avLst/>
                    </a:prstGeom>
                  </pic:spPr>
                </pic:pic>
              </a:graphicData>
            </a:graphic>
          </wp:inline>
        </w:drawing>
      </w:r>
    </w:p>
    <w:p w:rsidR="00D4297E" w:rsidRPr="00D4297E" w:rsidRDefault="00D4297E" w:rsidP="00D4297E">
      <w:pPr>
        <w:spacing w:after="0" w:line="360" w:lineRule="auto"/>
        <w:jc w:val="center"/>
        <w:rPr>
          <w:rFonts w:asciiTheme="minorHAnsi" w:hAnsiTheme="minorHAnsi" w:cs="Arial"/>
        </w:rPr>
      </w:pPr>
      <w:r w:rsidRPr="00D4297E">
        <w:rPr>
          <w:rFonts w:asciiTheme="minorHAnsi" w:hAnsiTheme="minorHAnsi" w:cs="Arial"/>
        </w:rPr>
        <w:t>Рисунок А.4 – Четвертый слайд презентации</w:t>
      </w:r>
    </w:p>
    <w:p w:rsidR="00D4297E" w:rsidRDefault="00D4297E" w:rsidP="00D4297E">
      <w:pPr>
        <w:spacing w:after="0" w:line="360" w:lineRule="auto"/>
        <w:jc w:val="center"/>
        <w:rPr>
          <w:rFonts w:asciiTheme="minorHAnsi" w:hAnsiTheme="minorHAnsi" w:cs="Arial"/>
        </w:rPr>
      </w:pPr>
      <w:r>
        <w:rPr>
          <w:rFonts w:asciiTheme="minorHAnsi" w:hAnsiTheme="minorHAnsi" w:cs="Arial"/>
          <w:noProof/>
          <w:lang w:eastAsia="ru-RU"/>
        </w:rPr>
        <w:drawing>
          <wp:inline distT="0" distB="0" distL="0" distR="0">
            <wp:extent cx="4504267" cy="2533560"/>
            <wp:effectExtent l="0" t="0" r="0" b="63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Слайд5.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535948" cy="2551380"/>
                    </a:xfrm>
                    <a:prstGeom prst="rect">
                      <a:avLst/>
                    </a:prstGeom>
                  </pic:spPr>
                </pic:pic>
              </a:graphicData>
            </a:graphic>
          </wp:inline>
        </w:drawing>
      </w:r>
    </w:p>
    <w:p w:rsidR="00D4297E" w:rsidRPr="00D4297E" w:rsidRDefault="00D4297E" w:rsidP="00D4297E">
      <w:pPr>
        <w:spacing w:after="0" w:line="360" w:lineRule="auto"/>
        <w:jc w:val="center"/>
        <w:rPr>
          <w:rFonts w:asciiTheme="minorHAnsi" w:hAnsiTheme="minorHAnsi" w:cs="Arial"/>
        </w:rPr>
      </w:pPr>
      <w:r w:rsidRPr="00D4297E">
        <w:rPr>
          <w:rFonts w:asciiTheme="minorHAnsi" w:hAnsiTheme="minorHAnsi" w:cs="Arial"/>
        </w:rPr>
        <w:t>Рисунок А.5 – Пятый слайд презентации</w:t>
      </w:r>
    </w:p>
    <w:p w:rsidR="00D4297E" w:rsidRPr="00D4297E" w:rsidRDefault="00D4297E" w:rsidP="00D4297E">
      <w:pPr>
        <w:spacing w:after="0" w:line="360" w:lineRule="auto"/>
        <w:jc w:val="center"/>
        <w:rPr>
          <w:rFonts w:asciiTheme="minorHAnsi" w:hAnsiTheme="minorHAnsi" w:cs="Arial"/>
        </w:rPr>
      </w:pPr>
      <w:r>
        <w:rPr>
          <w:rFonts w:asciiTheme="minorHAnsi" w:hAnsiTheme="minorHAnsi" w:cs="Arial"/>
          <w:noProof/>
          <w:lang w:eastAsia="ru-RU"/>
        </w:rPr>
        <w:drawing>
          <wp:inline distT="0" distB="0" distL="0" distR="0">
            <wp:extent cx="4470188" cy="2514391"/>
            <wp:effectExtent l="0" t="0" r="6985" b="63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Слайд6.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533671" cy="2550099"/>
                    </a:xfrm>
                    <a:prstGeom prst="rect">
                      <a:avLst/>
                    </a:prstGeom>
                  </pic:spPr>
                </pic:pic>
              </a:graphicData>
            </a:graphic>
          </wp:inline>
        </w:drawing>
      </w:r>
    </w:p>
    <w:p w:rsidR="00D4297E" w:rsidRPr="00D4297E" w:rsidRDefault="00D4297E" w:rsidP="00D4297E">
      <w:pPr>
        <w:spacing w:after="0" w:line="360" w:lineRule="auto"/>
        <w:jc w:val="center"/>
        <w:rPr>
          <w:rFonts w:asciiTheme="minorHAnsi" w:hAnsiTheme="minorHAnsi" w:cs="Arial"/>
        </w:rPr>
      </w:pPr>
      <w:r w:rsidRPr="00D4297E">
        <w:rPr>
          <w:rFonts w:asciiTheme="minorHAnsi" w:hAnsiTheme="minorHAnsi" w:cs="Arial"/>
        </w:rPr>
        <w:t>Рисунок А.6 – Шестой слайд презентации</w:t>
      </w:r>
    </w:p>
    <w:p w:rsidR="00D4297E" w:rsidRDefault="00D4297E" w:rsidP="00D4297E">
      <w:pPr>
        <w:spacing w:after="0" w:line="360" w:lineRule="auto"/>
        <w:jc w:val="center"/>
        <w:rPr>
          <w:rFonts w:asciiTheme="minorHAnsi" w:hAnsiTheme="minorHAnsi" w:cs="Arial"/>
        </w:rPr>
      </w:pPr>
      <w:r>
        <w:rPr>
          <w:rFonts w:asciiTheme="minorHAnsi" w:hAnsiTheme="minorHAnsi" w:cs="Arial"/>
          <w:noProof/>
          <w:lang w:eastAsia="ru-RU"/>
        </w:rPr>
        <w:lastRenderedPageBreak/>
        <w:drawing>
          <wp:inline distT="0" distB="0" distL="0" distR="0">
            <wp:extent cx="4375228" cy="2460978"/>
            <wp:effectExtent l="0" t="0" r="635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Слайд7.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417381" cy="2484688"/>
                    </a:xfrm>
                    <a:prstGeom prst="rect">
                      <a:avLst/>
                    </a:prstGeom>
                  </pic:spPr>
                </pic:pic>
              </a:graphicData>
            </a:graphic>
          </wp:inline>
        </w:drawing>
      </w:r>
    </w:p>
    <w:p w:rsidR="00D4297E" w:rsidRPr="00D4297E" w:rsidRDefault="00D4297E" w:rsidP="00D4297E">
      <w:pPr>
        <w:spacing w:after="0" w:line="360" w:lineRule="auto"/>
        <w:jc w:val="center"/>
        <w:rPr>
          <w:rFonts w:asciiTheme="minorHAnsi" w:hAnsiTheme="minorHAnsi" w:cs="Arial"/>
        </w:rPr>
      </w:pPr>
      <w:r w:rsidRPr="00D4297E">
        <w:rPr>
          <w:rFonts w:asciiTheme="minorHAnsi" w:hAnsiTheme="minorHAnsi" w:cs="Arial"/>
        </w:rPr>
        <w:t>Рисунок А.7 – Седьмой слайд презентации</w:t>
      </w:r>
    </w:p>
    <w:p w:rsidR="00D4297E" w:rsidRPr="00D4297E" w:rsidRDefault="00D4297E" w:rsidP="00D4297E">
      <w:pPr>
        <w:spacing w:after="0" w:line="360" w:lineRule="auto"/>
        <w:jc w:val="center"/>
        <w:rPr>
          <w:rFonts w:asciiTheme="minorHAnsi" w:hAnsiTheme="minorHAnsi" w:cs="Arial"/>
        </w:rPr>
      </w:pPr>
      <w:r>
        <w:rPr>
          <w:rFonts w:asciiTheme="minorHAnsi" w:hAnsiTheme="minorHAnsi" w:cs="Arial"/>
          <w:noProof/>
          <w:lang w:eastAsia="ru-RU"/>
        </w:rPr>
        <w:drawing>
          <wp:inline distT="0" distB="0" distL="0" distR="0">
            <wp:extent cx="4278489" cy="2406564"/>
            <wp:effectExtent l="0" t="0" r="825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Слайд8.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296940" cy="2416942"/>
                    </a:xfrm>
                    <a:prstGeom prst="rect">
                      <a:avLst/>
                    </a:prstGeom>
                  </pic:spPr>
                </pic:pic>
              </a:graphicData>
            </a:graphic>
          </wp:inline>
        </w:drawing>
      </w:r>
    </w:p>
    <w:p w:rsidR="00D4297E" w:rsidRDefault="00D4297E" w:rsidP="00D4297E">
      <w:pPr>
        <w:spacing w:after="0" w:line="360" w:lineRule="auto"/>
        <w:jc w:val="center"/>
        <w:rPr>
          <w:rFonts w:asciiTheme="minorHAnsi" w:hAnsiTheme="minorHAnsi" w:cs="Arial"/>
        </w:rPr>
      </w:pPr>
      <w:r w:rsidRPr="00D4297E">
        <w:rPr>
          <w:rFonts w:asciiTheme="minorHAnsi" w:hAnsiTheme="minorHAnsi" w:cs="Arial"/>
        </w:rPr>
        <w:t>Рисунок А.8 – Восьмой слайд презентации</w:t>
      </w:r>
    </w:p>
    <w:p w:rsidR="00D4297E" w:rsidRDefault="00D4297E" w:rsidP="00D4297E">
      <w:pPr>
        <w:spacing w:after="0" w:line="360" w:lineRule="auto"/>
        <w:jc w:val="center"/>
        <w:rPr>
          <w:rFonts w:asciiTheme="minorHAnsi" w:hAnsiTheme="minorHAnsi" w:cs="Arial"/>
        </w:rPr>
      </w:pPr>
      <w:r>
        <w:rPr>
          <w:rFonts w:asciiTheme="minorHAnsi" w:hAnsiTheme="minorHAnsi" w:cs="Arial"/>
          <w:noProof/>
          <w:lang w:eastAsia="ru-RU"/>
        </w:rPr>
        <w:drawing>
          <wp:inline distT="0" distB="0" distL="0" distR="0">
            <wp:extent cx="4375226" cy="2460977"/>
            <wp:effectExtent l="0" t="0" r="635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Слайд9.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03978" cy="2477149"/>
                    </a:xfrm>
                    <a:prstGeom prst="rect">
                      <a:avLst/>
                    </a:prstGeom>
                  </pic:spPr>
                </pic:pic>
              </a:graphicData>
            </a:graphic>
          </wp:inline>
        </w:drawing>
      </w:r>
    </w:p>
    <w:p w:rsidR="00D4297E" w:rsidRDefault="00D4297E" w:rsidP="00D4297E">
      <w:pPr>
        <w:spacing w:after="0" w:line="360" w:lineRule="auto"/>
        <w:jc w:val="center"/>
        <w:rPr>
          <w:rFonts w:asciiTheme="minorHAnsi" w:hAnsiTheme="minorHAnsi" w:cs="Arial"/>
        </w:rPr>
      </w:pPr>
      <w:r>
        <w:rPr>
          <w:rFonts w:asciiTheme="minorHAnsi" w:hAnsiTheme="minorHAnsi" w:cs="Arial"/>
        </w:rPr>
        <w:t>Рисунок А.9 – Девятый слайд презентации</w:t>
      </w:r>
    </w:p>
    <w:p w:rsidR="00006E6F" w:rsidRDefault="00006E6F" w:rsidP="00D4297E">
      <w:pPr>
        <w:spacing w:after="0" w:line="360" w:lineRule="auto"/>
        <w:jc w:val="center"/>
        <w:rPr>
          <w:rFonts w:ascii="Arial" w:hAnsi="Arial" w:cs="Arial"/>
          <w:sz w:val="30"/>
          <w:szCs w:val="30"/>
        </w:rPr>
      </w:pPr>
    </w:p>
    <w:p w:rsidR="00425495" w:rsidRPr="00425495" w:rsidRDefault="00D4297E" w:rsidP="00D4297E">
      <w:pPr>
        <w:spacing w:after="0" w:line="360" w:lineRule="auto"/>
        <w:jc w:val="center"/>
        <w:rPr>
          <w:rFonts w:ascii="Arial" w:hAnsi="Arial" w:cs="Arial"/>
          <w:sz w:val="30"/>
          <w:szCs w:val="30"/>
        </w:rPr>
      </w:pPr>
      <w:r w:rsidRPr="00425495">
        <w:rPr>
          <w:rFonts w:ascii="Arial" w:hAnsi="Arial" w:cs="Arial"/>
          <w:sz w:val="30"/>
          <w:szCs w:val="30"/>
        </w:rPr>
        <w:lastRenderedPageBreak/>
        <w:t>Приложение Б</w:t>
      </w:r>
    </w:p>
    <w:p w:rsidR="00D4297E" w:rsidRPr="00425495" w:rsidRDefault="00D234F8" w:rsidP="00D4297E">
      <w:pPr>
        <w:spacing w:after="0" w:line="360" w:lineRule="auto"/>
        <w:jc w:val="center"/>
        <w:rPr>
          <w:rFonts w:ascii="Arial" w:hAnsi="Arial" w:cs="Arial"/>
          <w:sz w:val="30"/>
          <w:szCs w:val="30"/>
        </w:rPr>
      </w:pPr>
      <w:r w:rsidRPr="00425495">
        <w:rPr>
          <w:rFonts w:ascii="Arial" w:hAnsi="Arial" w:cs="Arial"/>
          <w:sz w:val="30"/>
          <w:szCs w:val="30"/>
        </w:rPr>
        <w:t xml:space="preserve"> Методы управления и самоорганизации</w:t>
      </w:r>
    </w:p>
    <w:p w:rsidR="00D4297E" w:rsidRPr="00737BF8" w:rsidRDefault="00D4297E" w:rsidP="00737BF8">
      <w:pPr>
        <w:spacing w:after="0" w:line="360" w:lineRule="auto"/>
        <w:jc w:val="center"/>
      </w:pPr>
      <w:r w:rsidRPr="00737BF8">
        <w:rPr>
          <w:noProof/>
          <w:lang w:eastAsia="ru-RU"/>
        </w:rPr>
        <w:drawing>
          <wp:inline distT="0" distB="0" distL="0" distR="0">
            <wp:extent cx="4324350" cy="2432360"/>
            <wp:effectExtent l="0" t="0" r="0" b="635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Слайд1.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375288" cy="2461012"/>
                    </a:xfrm>
                    <a:prstGeom prst="rect">
                      <a:avLst/>
                    </a:prstGeom>
                  </pic:spPr>
                </pic:pic>
              </a:graphicData>
            </a:graphic>
          </wp:inline>
        </w:drawing>
      </w:r>
    </w:p>
    <w:p w:rsidR="00D4297E" w:rsidRPr="00737BF8" w:rsidRDefault="00D4297E" w:rsidP="00737BF8">
      <w:pPr>
        <w:spacing w:after="0" w:line="360" w:lineRule="auto"/>
        <w:jc w:val="center"/>
      </w:pPr>
      <w:r w:rsidRPr="00737BF8">
        <w:t>Рисунок Б.1 – Первый слайд презентации</w:t>
      </w:r>
    </w:p>
    <w:p w:rsidR="00D4297E" w:rsidRPr="00737BF8" w:rsidRDefault="00D4297E" w:rsidP="00737BF8">
      <w:pPr>
        <w:spacing w:after="0" w:line="360" w:lineRule="auto"/>
        <w:jc w:val="center"/>
      </w:pPr>
      <w:r w:rsidRPr="00737BF8">
        <w:rPr>
          <w:noProof/>
          <w:lang w:eastAsia="ru-RU"/>
        </w:rPr>
        <w:drawing>
          <wp:inline distT="0" distB="0" distL="0" distR="0">
            <wp:extent cx="4371975" cy="2459148"/>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Слайд2.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444339" cy="2499851"/>
                    </a:xfrm>
                    <a:prstGeom prst="rect">
                      <a:avLst/>
                    </a:prstGeom>
                  </pic:spPr>
                </pic:pic>
              </a:graphicData>
            </a:graphic>
          </wp:inline>
        </w:drawing>
      </w:r>
    </w:p>
    <w:p w:rsidR="00D4297E" w:rsidRPr="00737BF8" w:rsidRDefault="00D4297E" w:rsidP="00737BF8">
      <w:pPr>
        <w:spacing w:after="0" w:line="360" w:lineRule="auto"/>
        <w:jc w:val="center"/>
      </w:pPr>
      <w:r w:rsidRPr="00737BF8">
        <w:t>Рисунок Б.2 – Второй слайд презентации</w:t>
      </w:r>
    </w:p>
    <w:p w:rsidR="00D4297E" w:rsidRPr="00737BF8" w:rsidRDefault="00D4297E" w:rsidP="00737BF8">
      <w:pPr>
        <w:spacing w:after="0" w:line="360" w:lineRule="auto"/>
        <w:jc w:val="center"/>
      </w:pPr>
      <w:r w:rsidRPr="00737BF8">
        <w:rPr>
          <w:noProof/>
          <w:lang w:eastAsia="ru-RU"/>
        </w:rPr>
        <w:drawing>
          <wp:inline distT="0" distB="0" distL="0" distR="0">
            <wp:extent cx="4162425" cy="2341281"/>
            <wp:effectExtent l="0" t="0" r="0" b="190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Слайд3.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267047" cy="2400129"/>
                    </a:xfrm>
                    <a:prstGeom prst="rect">
                      <a:avLst/>
                    </a:prstGeom>
                  </pic:spPr>
                </pic:pic>
              </a:graphicData>
            </a:graphic>
          </wp:inline>
        </w:drawing>
      </w:r>
    </w:p>
    <w:p w:rsidR="00D4297E" w:rsidRPr="00737BF8" w:rsidRDefault="00D4297E" w:rsidP="00737BF8">
      <w:pPr>
        <w:spacing w:after="0" w:line="360" w:lineRule="auto"/>
        <w:jc w:val="center"/>
      </w:pPr>
      <w:r w:rsidRPr="00737BF8">
        <w:t>Рисунок Б.3 – Третий слайд презентации</w:t>
      </w:r>
    </w:p>
    <w:p w:rsidR="004E227D" w:rsidRPr="00737BF8" w:rsidRDefault="004E227D" w:rsidP="00737BF8">
      <w:pPr>
        <w:spacing w:after="0" w:line="360" w:lineRule="auto"/>
        <w:jc w:val="center"/>
      </w:pPr>
      <w:r w:rsidRPr="00737BF8">
        <w:rPr>
          <w:noProof/>
          <w:lang w:eastAsia="ru-RU"/>
        </w:rPr>
        <w:lastRenderedPageBreak/>
        <w:drawing>
          <wp:inline distT="0" distB="0" distL="0" distR="0">
            <wp:extent cx="4538134" cy="2552609"/>
            <wp:effectExtent l="0" t="0" r="0" b="63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Слайд4.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589909" cy="2581731"/>
                    </a:xfrm>
                    <a:prstGeom prst="rect">
                      <a:avLst/>
                    </a:prstGeom>
                  </pic:spPr>
                </pic:pic>
              </a:graphicData>
            </a:graphic>
          </wp:inline>
        </w:drawing>
      </w:r>
    </w:p>
    <w:p w:rsidR="00D4297E" w:rsidRPr="00737BF8" w:rsidRDefault="00D4297E" w:rsidP="00737BF8">
      <w:pPr>
        <w:spacing w:after="0" w:line="360" w:lineRule="auto"/>
        <w:jc w:val="center"/>
      </w:pPr>
      <w:r w:rsidRPr="00737BF8">
        <w:t>Рисунок Б.4 – Четвертый слайд презентации</w:t>
      </w:r>
    </w:p>
    <w:p w:rsidR="00D4297E" w:rsidRPr="00737BF8" w:rsidRDefault="004E227D" w:rsidP="00737BF8">
      <w:pPr>
        <w:spacing w:after="0" w:line="360" w:lineRule="auto"/>
        <w:jc w:val="center"/>
      </w:pPr>
      <w:r w:rsidRPr="00737BF8">
        <w:rPr>
          <w:noProof/>
          <w:lang w:eastAsia="ru-RU"/>
        </w:rPr>
        <w:drawing>
          <wp:inline distT="0" distB="0" distL="0" distR="0">
            <wp:extent cx="4334934" cy="2438313"/>
            <wp:effectExtent l="0" t="0" r="8890" b="63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Слайд5.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395627" cy="2472452"/>
                    </a:xfrm>
                    <a:prstGeom prst="rect">
                      <a:avLst/>
                    </a:prstGeom>
                  </pic:spPr>
                </pic:pic>
              </a:graphicData>
            </a:graphic>
          </wp:inline>
        </w:drawing>
      </w:r>
    </w:p>
    <w:p w:rsidR="00D4297E" w:rsidRPr="00737BF8" w:rsidRDefault="00D4297E" w:rsidP="00737BF8">
      <w:pPr>
        <w:spacing w:after="0" w:line="360" w:lineRule="auto"/>
        <w:jc w:val="center"/>
      </w:pPr>
      <w:r w:rsidRPr="00737BF8">
        <w:t>Рисунок Б.5 – Пятый слайд презентации</w:t>
      </w:r>
    </w:p>
    <w:p w:rsidR="004E227D" w:rsidRPr="00737BF8" w:rsidRDefault="004E227D" w:rsidP="00737BF8">
      <w:pPr>
        <w:spacing w:after="0" w:line="360" w:lineRule="auto"/>
        <w:jc w:val="center"/>
      </w:pPr>
      <w:r w:rsidRPr="00737BF8">
        <w:rPr>
          <w:noProof/>
          <w:lang w:eastAsia="ru-RU"/>
        </w:rPr>
        <w:drawing>
          <wp:inline distT="0" distB="0" distL="0" distR="0">
            <wp:extent cx="4174529" cy="2348089"/>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Слайд6.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202472" cy="2363806"/>
                    </a:xfrm>
                    <a:prstGeom prst="rect">
                      <a:avLst/>
                    </a:prstGeom>
                  </pic:spPr>
                </pic:pic>
              </a:graphicData>
            </a:graphic>
          </wp:inline>
        </w:drawing>
      </w:r>
    </w:p>
    <w:p w:rsidR="00D4297E" w:rsidRPr="00737BF8" w:rsidRDefault="00D4297E" w:rsidP="00737BF8">
      <w:pPr>
        <w:spacing w:after="0" w:line="360" w:lineRule="auto"/>
        <w:jc w:val="center"/>
      </w:pPr>
      <w:r w:rsidRPr="00737BF8">
        <w:t>Рисунок Б.6 – Шестой слайд презентации</w:t>
      </w:r>
    </w:p>
    <w:p w:rsidR="00D4297E" w:rsidRPr="00737BF8" w:rsidRDefault="004E227D" w:rsidP="00737BF8">
      <w:pPr>
        <w:spacing w:after="0" w:line="360" w:lineRule="auto"/>
        <w:jc w:val="center"/>
      </w:pPr>
      <w:r w:rsidRPr="00737BF8">
        <w:rPr>
          <w:noProof/>
          <w:lang w:eastAsia="ru-RU"/>
        </w:rPr>
        <w:lastRenderedPageBreak/>
        <w:drawing>
          <wp:inline distT="0" distB="0" distL="0" distR="0">
            <wp:extent cx="4944534" cy="2781201"/>
            <wp:effectExtent l="0" t="0" r="8890" b="63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Слайд7.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978291" cy="2800189"/>
                    </a:xfrm>
                    <a:prstGeom prst="rect">
                      <a:avLst/>
                    </a:prstGeom>
                  </pic:spPr>
                </pic:pic>
              </a:graphicData>
            </a:graphic>
          </wp:inline>
        </w:drawing>
      </w:r>
      <w:r w:rsidR="00D4297E" w:rsidRPr="00737BF8">
        <w:t>.</w:t>
      </w:r>
    </w:p>
    <w:p w:rsidR="00D4297E" w:rsidRPr="00737BF8" w:rsidRDefault="00D4297E" w:rsidP="00737BF8">
      <w:pPr>
        <w:spacing w:after="0" w:line="360" w:lineRule="auto"/>
        <w:jc w:val="center"/>
      </w:pPr>
      <w:r w:rsidRPr="00737BF8">
        <w:t>Рисунок Б.7 – Седьмой слайд презентации</w:t>
      </w:r>
    </w:p>
    <w:p w:rsidR="004E227D" w:rsidRPr="00737BF8" w:rsidRDefault="004E227D" w:rsidP="00737BF8">
      <w:pPr>
        <w:spacing w:after="0" w:line="360" w:lineRule="auto"/>
        <w:jc w:val="center"/>
      </w:pPr>
      <w:r w:rsidRPr="00737BF8">
        <w:rPr>
          <w:noProof/>
          <w:lang w:eastAsia="ru-RU"/>
        </w:rPr>
        <w:drawing>
          <wp:inline distT="0" distB="0" distL="0" distR="0">
            <wp:extent cx="4267200" cy="2400214"/>
            <wp:effectExtent l="0" t="0" r="0" b="63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Слайд8.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290911" cy="2413551"/>
                    </a:xfrm>
                    <a:prstGeom prst="rect">
                      <a:avLst/>
                    </a:prstGeom>
                  </pic:spPr>
                </pic:pic>
              </a:graphicData>
            </a:graphic>
          </wp:inline>
        </w:drawing>
      </w:r>
    </w:p>
    <w:p w:rsidR="00D4297E" w:rsidRPr="00737BF8" w:rsidRDefault="00D4297E" w:rsidP="00737BF8">
      <w:pPr>
        <w:spacing w:after="0" w:line="360" w:lineRule="auto"/>
        <w:jc w:val="center"/>
      </w:pPr>
      <w:r w:rsidRPr="00737BF8">
        <w:t>Рисунок Б.8 – Восьмой слайд презентации</w:t>
      </w:r>
    </w:p>
    <w:p w:rsidR="00D4297E" w:rsidRPr="00737BF8" w:rsidRDefault="004E227D" w:rsidP="00737BF8">
      <w:pPr>
        <w:spacing w:after="0" w:line="360" w:lineRule="auto"/>
        <w:jc w:val="center"/>
      </w:pPr>
      <w:r w:rsidRPr="00737BF8">
        <w:rPr>
          <w:noProof/>
          <w:lang w:eastAsia="ru-RU"/>
        </w:rPr>
        <w:drawing>
          <wp:inline distT="0" distB="0" distL="0" distR="0">
            <wp:extent cx="4334934" cy="2438313"/>
            <wp:effectExtent l="0" t="0" r="8890" b="63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Слайд9.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353572" cy="2448796"/>
                    </a:xfrm>
                    <a:prstGeom prst="rect">
                      <a:avLst/>
                    </a:prstGeom>
                  </pic:spPr>
                </pic:pic>
              </a:graphicData>
            </a:graphic>
          </wp:inline>
        </w:drawing>
      </w:r>
    </w:p>
    <w:p w:rsidR="00D4297E" w:rsidRPr="00737BF8" w:rsidRDefault="00D4297E" w:rsidP="00737BF8">
      <w:pPr>
        <w:spacing w:after="0" w:line="360" w:lineRule="auto"/>
        <w:jc w:val="center"/>
      </w:pPr>
      <w:r w:rsidRPr="00737BF8">
        <w:t>Рисунок Б.9 – Девятый слайд презентации</w:t>
      </w:r>
    </w:p>
    <w:p w:rsidR="004E227D" w:rsidRPr="00737BF8" w:rsidRDefault="004E227D" w:rsidP="00737BF8">
      <w:pPr>
        <w:spacing w:after="0" w:line="360" w:lineRule="auto"/>
        <w:jc w:val="center"/>
      </w:pPr>
      <w:r w:rsidRPr="00737BF8">
        <w:rPr>
          <w:noProof/>
          <w:lang w:eastAsia="ru-RU"/>
        </w:rPr>
        <w:lastRenderedPageBreak/>
        <w:drawing>
          <wp:inline distT="0" distB="0" distL="0" distR="0">
            <wp:extent cx="4402667" cy="2476412"/>
            <wp:effectExtent l="0" t="0" r="0" b="63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Слайд10.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432186" cy="2493016"/>
                    </a:xfrm>
                    <a:prstGeom prst="rect">
                      <a:avLst/>
                    </a:prstGeom>
                  </pic:spPr>
                </pic:pic>
              </a:graphicData>
            </a:graphic>
          </wp:inline>
        </w:drawing>
      </w:r>
    </w:p>
    <w:p w:rsidR="00D4297E" w:rsidRPr="00737BF8" w:rsidRDefault="00D4297E" w:rsidP="00737BF8">
      <w:pPr>
        <w:spacing w:after="0" w:line="360" w:lineRule="auto"/>
        <w:jc w:val="center"/>
      </w:pPr>
      <w:r w:rsidRPr="00737BF8">
        <w:t>Рисунок Б.10 –Десятый слайд презентации</w:t>
      </w:r>
    </w:p>
    <w:p w:rsidR="004E227D" w:rsidRPr="00737BF8" w:rsidRDefault="004E227D" w:rsidP="00737BF8">
      <w:pPr>
        <w:spacing w:after="0" w:line="360" w:lineRule="auto"/>
        <w:jc w:val="center"/>
      </w:pPr>
      <w:r w:rsidRPr="00737BF8">
        <w:rPr>
          <w:noProof/>
          <w:lang w:eastAsia="ru-RU"/>
        </w:rPr>
        <w:drawing>
          <wp:inline distT="0" distB="0" distL="0" distR="0">
            <wp:extent cx="4447823" cy="2501811"/>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Слайд11.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475485" cy="2517370"/>
                    </a:xfrm>
                    <a:prstGeom prst="rect">
                      <a:avLst/>
                    </a:prstGeom>
                  </pic:spPr>
                </pic:pic>
              </a:graphicData>
            </a:graphic>
          </wp:inline>
        </w:drawing>
      </w:r>
    </w:p>
    <w:p w:rsidR="004E227D" w:rsidRPr="00737BF8" w:rsidRDefault="004E227D" w:rsidP="00737BF8">
      <w:pPr>
        <w:spacing w:after="0" w:line="360" w:lineRule="auto"/>
        <w:jc w:val="center"/>
      </w:pPr>
      <w:r w:rsidRPr="00737BF8">
        <w:t xml:space="preserve">Рисунок Б.11 – </w:t>
      </w:r>
      <w:r w:rsidR="00737BF8" w:rsidRPr="00737BF8">
        <w:t>Одиннадцатый</w:t>
      </w:r>
      <w:r w:rsidRPr="00737BF8">
        <w:t xml:space="preserve"> слайд презентации</w:t>
      </w:r>
    </w:p>
    <w:p w:rsidR="004E227D" w:rsidRPr="00737BF8" w:rsidRDefault="004E227D" w:rsidP="00737BF8">
      <w:pPr>
        <w:spacing w:after="0" w:line="360" w:lineRule="auto"/>
        <w:jc w:val="center"/>
      </w:pPr>
      <w:r w:rsidRPr="00737BF8">
        <w:rPr>
          <w:noProof/>
          <w:lang w:eastAsia="ru-RU"/>
        </w:rPr>
        <w:drawing>
          <wp:inline distT="0" distB="0" distL="0" distR="0">
            <wp:extent cx="4639734" cy="2609757"/>
            <wp:effectExtent l="0" t="0" r="8890" b="63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Слайд12.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667549" cy="2625402"/>
                    </a:xfrm>
                    <a:prstGeom prst="rect">
                      <a:avLst/>
                    </a:prstGeom>
                  </pic:spPr>
                </pic:pic>
              </a:graphicData>
            </a:graphic>
          </wp:inline>
        </w:drawing>
      </w:r>
    </w:p>
    <w:p w:rsidR="004E227D" w:rsidRPr="00737BF8" w:rsidRDefault="004E227D" w:rsidP="00737BF8">
      <w:pPr>
        <w:spacing w:after="0" w:line="360" w:lineRule="auto"/>
        <w:jc w:val="center"/>
      </w:pPr>
      <w:r w:rsidRPr="00737BF8">
        <w:t xml:space="preserve">Рисунок Б.12 – </w:t>
      </w:r>
      <w:r w:rsidR="00737BF8" w:rsidRPr="00737BF8">
        <w:t>Двенадцатый</w:t>
      </w:r>
      <w:r w:rsidRPr="00737BF8">
        <w:t xml:space="preserve"> слайд презентации</w:t>
      </w:r>
    </w:p>
    <w:p w:rsidR="004E227D" w:rsidRPr="00D4297E" w:rsidRDefault="004E227D" w:rsidP="00D4297E">
      <w:pPr>
        <w:spacing w:after="0" w:line="360" w:lineRule="auto"/>
        <w:jc w:val="center"/>
        <w:rPr>
          <w:rFonts w:ascii="Arial" w:hAnsi="Arial" w:cs="Arial"/>
        </w:rPr>
      </w:pPr>
    </w:p>
    <w:sectPr w:rsidR="004E227D" w:rsidRPr="00D4297E" w:rsidSect="004915BE">
      <w:headerReference w:type="default" r:id="rId41"/>
      <w:pgSz w:w="11906" w:h="16838"/>
      <w:pgMar w:top="1134" w:right="567" w:bottom="1134"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732F" w:rsidRDefault="0034732F" w:rsidP="00425495">
      <w:pPr>
        <w:spacing w:after="0" w:line="240" w:lineRule="auto"/>
      </w:pPr>
      <w:r>
        <w:separator/>
      </w:r>
    </w:p>
  </w:endnote>
  <w:endnote w:type="continuationSeparator" w:id="0">
    <w:p w:rsidR="0034732F" w:rsidRDefault="0034732F" w:rsidP="004254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Arial">
    <w:panose1 w:val="020B0604020202020204"/>
    <w:charset w:val="CC"/>
    <w:family w:val="swiss"/>
    <w:pitch w:val="variable"/>
    <w:sig w:usb0="E0002AFF" w:usb1="C0007843"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732F" w:rsidRDefault="0034732F" w:rsidP="00425495">
      <w:pPr>
        <w:spacing w:after="0" w:line="240" w:lineRule="auto"/>
      </w:pPr>
      <w:r>
        <w:separator/>
      </w:r>
    </w:p>
  </w:footnote>
  <w:footnote w:type="continuationSeparator" w:id="0">
    <w:p w:rsidR="0034732F" w:rsidRDefault="0034732F" w:rsidP="004254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7163347"/>
      <w:docPartObj>
        <w:docPartGallery w:val="Page Numbers (Top of Page)"/>
        <w:docPartUnique/>
      </w:docPartObj>
    </w:sdtPr>
    <w:sdtContent>
      <w:p w:rsidR="00077C4F" w:rsidRDefault="00077C4F">
        <w:pPr>
          <w:pStyle w:val="a6"/>
          <w:jc w:val="right"/>
        </w:pPr>
        <w:r>
          <w:fldChar w:fldCharType="begin"/>
        </w:r>
        <w:r>
          <w:instrText>PAGE   \* MERGEFORMAT</w:instrText>
        </w:r>
        <w:r>
          <w:fldChar w:fldCharType="separate"/>
        </w:r>
        <w:r w:rsidR="004959DF">
          <w:rPr>
            <w:noProof/>
          </w:rPr>
          <w:t>22</w:t>
        </w:r>
        <w:r>
          <w:fldChar w:fldCharType="end"/>
        </w:r>
      </w:p>
    </w:sdtContent>
  </w:sdt>
  <w:p w:rsidR="00077C4F" w:rsidRDefault="00077C4F">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4B35FE"/>
    <w:multiLevelType w:val="multilevel"/>
    <w:tmpl w:val="0F382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90A"/>
    <w:rsid w:val="00006E6F"/>
    <w:rsid w:val="00042326"/>
    <w:rsid w:val="00070E26"/>
    <w:rsid w:val="00077C4F"/>
    <w:rsid w:val="000F21B0"/>
    <w:rsid w:val="00134199"/>
    <w:rsid w:val="00150924"/>
    <w:rsid w:val="00157A92"/>
    <w:rsid w:val="001849D4"/>
    <w:rsid w:val="001F3EEA"/>
    <w:rsid w:val="0034732F"/>
    <w:rsid w:val="003E16E3"/>
    <w:rsid w:val="00425495"/>
    <w:rsid w:val="004819DF"/>
    <w:rsid w:val="004915BE"/>
    <w:rsid w:val="004959DF"/>
    <w:rsid w:val="004A4AA3"/>
    <w:rsid w:val="004B30C1"/>
    <w:rsid w:val="004C2DE2"/>
    <w:rsid w:val="004E227D"/>
    <w:rsid w:val="004F2FD0"/>
    <w:rsid w:val="0055644A"/>
    <w:rsid w:val="00591C9C"/>
    <w:rsid w:val="00620A9F"/>
    <w:rsid w:val="0067283A"/>
    <w:rsid w:val="006B0CEC"/>
    <w:rsid w:val="00737BF8"/>
    <w:rsid w:val="0076390A"/>
    <w:rsid w:val="00815D56"/>
    <w:rsid w:val="008C2C1A"/>
    <w:rsid w:val="009A5528"/>
    <w:rsid w:val="00B5332A"/>
    <w:rsid w:val="00B672DC"/>
    <w:rsid w:val="00BE25E6"/>
    <w:rsid w:val="00D234F8"/>
    <w:rsid w:val="00D4297E"/>
    <w:rsid w:val="00D574D1"/>
    <w:rsid w:val="00E32DBB"/>
    <w:rsid w:val="00F01C65"/>
    <w:rsid w:val="00F11DE7"/>
    <w:rsid w:val="00F273FB"/>
    <w:rsid w:val="00F65958"/>
    <w:rsid w:val="00FE6A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571C5"/>
  <w15:chartTrackingRefBased/>
  <w15:docId w15:val="{B1D9FA92-E661-41A5-B818-59C1CEC32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D234F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672DC"/>
    <w:pPr>
      <w:ind w:left="720"/>
      <w:contextualSpacing/>
    </w:pPr>
  </w:style>
  <w:style w:type="table" w:styleId="a4">
    <w:name w:val="Table Grid"/>
    <w:basedOn w:val="a1"/>
    <w:uiPriority w:val="59"/>
    <w:rsid w:val="00B672DC"/>
    <w:pPr>
      <w:spacing w:after="0" w:line="240" w:lineRule="auto"/>
    </w:pPr>
    <w:rPr>
      <w:rFonts w:asciiTheme="minorHAnsi" w:eastAsiaTheme="minorEastAsia"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D234F8"/>
    <w:rPr>
      <w:rFonts w:asciiTheme="majorHAnsi" w:eastAsiaTheme="majorEastAsia" w:hAnsiTheme="majorHAnsi" w:cstheme="majorBidi"/>
      <w:color w:val="2E74B5" w:themeColor="accent1" w:themeShade="BF"/>
      <w:sz w:val="32"/>
      <w:szCs w:val="32"/>
    </w:rPr>
  </w:style>
  <w:style w:type="paragraph" w:styleId="a5">
    <w:name w:val="TOC Heading"/>
    <w:basedOn w:val="1"/>
    <w:next w:val="a"/>
    <w:uiPriority w:val="39"/>
    <w:unhideWhenUsed/>
    <w:qFormat/>
    <w:rsid w:val="00D234F8"/>
    <w:pPr>
      <w:outlineLvl w:val="9"/>
    </w:pPr>
    <w:rPr>
      <w:lang w:eastAsia="ru-RU"/>
    </w:rPr>
  </w:style>
  <w:style w:type="paragraph" w:styleId="2">
    <w:name w:val="toc 2"/>
    <w:basedOn w:val="a"/>
    <w:next w:val="a"/>
    <w:autoRedefine/>
    <w:uiPriority w:val="39"/>
    <w:unhideWhenUsed/>
    <w:rsid w:val="00D234F8"/>
    <w:pPr>
      <w:spacing w:after="100"/>
      <w:ind w:left="220"/>
    </w:pPr>
    <w:rPr>
      <w:rFonts w:asciiTheme="minorHAnsi" w:eastAsiaTheme="minorEastAsia" w:hAnsiTheme="minorHAnsi"/>
      <w:sz w:val="22"/>
      <w:szCs w:val="22"/>
      <w:lang w:eastAsia="ru-RU"/>
    </w:rPr>
  </w:style>
  <w:style w:type="paragraph" w:styleId="11">
    <w:name w:val="toc 1"/>
    <w:basedOn w:val="a"/>
    <w:next w:val="a"/>
    <w:autoRedefine/>
    <w:uiPriority w:val="39"/>
    <w:unhideWhenUsed/>
    <w:rsid w:val="00D234F8"/>
    <w:pPr>
      <w:spacing w:after="100"/>
    </w:pPr>
    <w:rPr>
      <w:rFonts w:asciiTheme="minorHAnsi" w:eastAsiaTheme="minorEastAsia" w:hAnsiTheme="minorHAnsi"/>
      <w:sz w:val="22"/>
      <w:szCs w:val="22"/>
      <w:lang w:eastAsia="ru-RU"/>
    </w:rPr>
  </w:style>
  <w:style w:type="paragraph" w:styleId="3">
    <w:name w:val="toc 3"/>
    <w:basedOn w:val="a"/>
    <w:next w:val="a"/>
    <w:autoRedefine/>
    <w:uiPriority w:val="39"/>
    <w:unhideWhenUsed/>
    <w:rsid w:val="00D234F8"/>
    <w:pPr>
      <w:spacing w:after="100"/>
      <w:ind w:left="440"/>
    </w:pPr>
    <w:rPr>
      <w:rFonts w:asciiTheme="minorHAnsi" w:eastAsiaTheme="minorEastAsia" w:hAnsiTheme="minorHAnsi"/>
      <w:sz w:val="22"/>
      <w:szCs w:val="22"/>
      <w:lang w:eastAsia="ru-RU"/>
    </w:rPr>
  </w:style>
  <w:style w:type="paragraph" w:styleId="a6">
    <w:name w:val="header"/>
    <w:basedOn w:val="a"/>
    <w:link w:val="a7"/>
    <w:uiPriority w:val="99"/>
    <w:unhideWhenUsed/>
    <w:rsid w:val="0042549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25495"/>
  </w:style>
  <w:style w:type="paragraph" w:styleId="a8">
    <w:name w:val="footer"/>
    <w:basedOn w:val="a"/>
    <w:link w:val="a9"/>
    <w:uiPriority w:val="99"/>
    <w:unhideWhenUsed/>
    <w:rsid w:val="0042549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25495"/>
  </w:style>
  <w:style w:type="character" w:styleId="aa">
    <w:name w:val="Hyperlink"/>
    <w:basedOn w:val="a0"/>
    <w:uiPriority w:val="99"/>
    <w:unhideWhenUsed/>
    <w:rsid w:val="00157A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7782810">
      <w:bodyDiv w:val="1"/>
      <w:marLeft w:val="0"/>
      <w:marRight w:val="0"/>
      <w:marTop w:val="0"/>
      <w:marBottom w:val="0"/>
      <w:divBdr>
        <w:top w:val="none" w:sz="0" w:space="0" w:color="auto"/>
        <w:left w:val="none" w:sz="0" w:space="0" w:color="auto"/>
        <w:bottom w:val="none" w:sz="0" w:space="0" w:color="auto"/>
        <w:right w:val="none" w:sz="0" w:space="0" w:color="auto"/>
      </w:divBdr>
      <w:divsChild>
        <w:div w:id="146749321">
          <w:marLeft w:val="0"/>
          <w:marRight w:val="0"/>
          <w:marTop w:val="0"/>
          <w:marBottom w:val="0"/>
          <w:divBdr>
            <w:top w:val="none" w:sz="0" w:space="0" w:color="auto"/>
            <w:left w:val="none" w:sz="0" w:space="0" w:color="auto"/>
            <w:bottom w:val="none" w:sz="0" w:space="0" w:color="auto"/>
            <w:right w:val="none" w:sz="0" w:space="0" w:color="auto"/>
          </w:divBdr>
          <w:divsChild>
            <w:div w:id="701708115">
              <w:marLeft w:val="0"/>
              <w:marRight w:val="0"/>
              <w:marTop w:val="0"/>
              <w:marBottom w:val="0"/>
              <w:divBdr>
                <w:top w:val="none" w:sz="0" w:space="0" w:color="auto"/>
                <w:left w:val="none" w:sz="0" w:space="0" w:color="auto"/>
                <w:bottom w:val="none" w:sz="0" w:space="0" w:color="auto"/>
                <w:right w:val="none" w:sz="0" w:space="0" w:color="auto"/>
              </w:divBdr>
              <w:divsChild>
                <w:div w:id="667513211">
                  <w:marLeft w:val="0"/>
                  <w:marRight w:val="0"/>
                  <w:marTop w:val="15"/>
                  <w:marBottom w:val="15"/>
                  <w:divBdr>
                    <w:top w:val="none" w:sz="0" w:space="0" w:color="auto"/>
                    <w:left w:val="none" w:sz="0" w:space="0" w:color="auto"/>
                    <w:bottom w:val="none" w:sz="0" w:space="0" w:color="auto"/>
                    <w:right w:val="none" w:sz="0" w:space="0" w:color="auto"/>
                  </w:divBdr>
                  <w:divsChild>
                    <w:div w:id="457839451">
                      <w:marLeft w:val="0"/>
                      <w:marRight w:val="0"/>
                      <w:marTop w:val="0"/>
                      <w:marBottom w:val="0"/>
                      <w:divBdr>
                        <w:top w:val="none" w:sz="0" w:space="0" w:color="auto"/>
                        <w:left w:val="none" w:sz="0" w:space="0" w:color="auto"/>
                        <w:bottom w:val="none" w:sz="0" w:space="0" w:color="auto"/>
                        <w:right w:val="none" w:sz="0" w:space="0" w:color="auto"/>
                      </w:divBdr>
                      <w:divsChild>
                        <w:div w:id="487400798">
                          <w:marLeft w:val="0"/>
                          <w:marRight w:val="0"/>
                          <w:marTop w:val="0"/>
                          <w:marBottom w:val="0"/>
                          <w:divBdr>
                            <w:top w:val="none" w:sz="0" w:space="0" w:color="auto"/>
                            <w:left w:val="none" w:sz="0" w:space="0" w:color="auto"/>
                            <w:bottom w:val="none" w:sz="0" w:space="0" w:color="auto"/>
                            <w:right w:val="none" w:sz="0" w:space="0" w:color="auto"/>
                          </w:divBdr>
                          <w:divsChild>
                            <w:div w:id="146673309">
                              <w:marLeft w:val="0"/>
                              <w:marRight w:val="0"/>
                              <w:marTop w:val="0"/>
                              <w:marBottom w:val="0"/>
                              <w:divBdr>
                                <w:top w:val="none" w:sz="0" w:space="0" w:color="auto"/>
                                <w:left w:val="none" w:sz="0" w:space="0" w:color="auto"/>
                                <w:bottom w:val="none" w:sz="0" w:space="0" w:color="auto"/>
                                <w:right w:val="none" w:sz="0" w:space="0" w:color="auto"/>
                              </w:divBdr>
                              <w:divsChild>
                                <w:div w:id="1944261734">
                                  <w:marLeft w:val="0"/>
                                  <w:marRight w:val="0"/>
                                  <w:marTop w:val="0"/>
                                  <w:marBottom w:val="0"/>
                                  <w:divBdr>
                                    <w:top w:val="none" w:sz="0" w:space="0" w:color="auto"/>
                                    <w:left w:val="none" w:sz="0" w:space="0" w:color="auto"/>
                                    <w:bottom w:val="none" w:sz="0" w:space="0" w:color="auto"/>
                                    <w:right w:val="none" w:sz="0" w:space="0" w:color="auto"/>
                                  </w:divBdr>
                                  <w:divsChild>
                                    <w:div w:id="1965848117">
                                      <w:marLeft w:val="0"/>
                                      <w:marRight w:val="0"/>
                                      <w:marTop w:val="0"/>
                                      <w:marBottom w:val="0"/>
                                      <w:divBdr>
                                        <w:top w:val="none" w:sz="0" w:space="0" w:color="auto"/>
                                        <w:left w:val="none" w:sz="0" w:space="0" w:color="auto"/>
                                        <w:bottom w:val="none" w:sz="0" w:space="0" w:color="auto"/>
                                        <w:right w:val="none" w:sz="0" w:space="0" w:color="auto"/>
                                      </w:divBdr>
                                      <w:divsChild>
                                        <w:div w:id="174732788">
                                          <w:marLeft w:val="0"/>
                                          <w:marRight w:val="0"/>
                                          <w:marTop w:val="0"/>
                                          <w:marBottom w:val="0"/>
                                          <w:divBdr>
                                            <w:top w:val="none" w:sz="0" w:space="0" w:color="auto"/>
                                            <w:left w:val="none" w:sz="0" w:space="0" w:color="auto"/>
                                            <w:bottom w:val="none" w:sz="0" w:space="0" w:color="auto"/>
                                            <w:right w:val="none" w:sz="0" w:space="0" w:color="auto"/>
                                          </w:divBdr>
                                          <w:divsChild>
                                            <w:div w:id="62948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674554">
          <w:marLeft w:val="0"/>
          <w:marRight w:val="0"/>
          <w:marTop w:val="0"/>
          <w:marBottom w:val="0"/>
          <w:divBdr>
            <w:top w:val="none" w:sz="0" w:space="0" w:color="auto"/>
            <w:left w:val="none" w:sz="0" w:space="0" w:color="auto"/>
            <w:bottom w:val="none" w:sz="0" w:space="0" w:color="auto"/>
            <w:right w:val="none" w:sz="0" w:space="0" w:color="auto"/>
          </w:divBdr>
          <w:divsChild>
            <w:div w:id="1443110411">
              <w:marLeft w:val="0"/>
              <w:marRight w:val="0"/>
              <w:marTop w:val="0"/>
              <w:marBottom w:val="0"/>
              <w:divBdr>
                <w:top w:val="none" w:sz="0" w:space="0" w:color="auto"/>
                <w:left w:val="none" w:sz="0" w:space="0" w:color="auto"/>
                <w:bottom w:val="none" w:sz="0" w:space="0" w:color="auto"/>
                <w:right w:val="none" w:sz="0" w:space="0" w:color="auto"/>
              </w:divBdr>
              <w:divsChild>
                <w:div w:id="924263145">
                  <w:marLeft w:val="0"/>
                  <w:marRight w:val="0"/>
                  <w:marTop w:val="15"/>
                  <w:marBottom w:val="15"/>
                  <w:divBdr>
                    <w:top w:val="none" w:sz="0" w:space="0" w:color="auto"/>
                    <w:left w:val="none" w:sz="0" w:space="0" w:color="auto"/>
                    <w:bottom w:val="none" w:sz="0" w:space="0" w:color="auto"/>
                    <w:right w:val="none" w:sz="0" w:space="0" w:color="auto"/>
                  </w:divBdr>
                  <w:divsChild>
                    <w:div w:id="968360748">
                      <w:marLeft w:val="0"/>
                      <w:marRight w:val="0"/>
                      <w:marTop w:val="0"/>
                      <w:marBottom w:val="0"/>
                      <w:divBdr>
                        <w:top w:val="none" w:sz="0" w:space="0" w:color="auto"/>
                        <w:left w:val="none" w:sz="0" w:space="0" w:color="auto"/>
                        <w:bottom w:val="none" w:sz="0" w:space="0" w:color="auto"/>
                        <w:right w:val="none" w:sz="0" w:space="0" w:color="auto"/>
                      </w:divBdr>
                      <w:divsChild>
                        <w:div w:id="2010601042">
                          <w:marLeft w:val="0"/>
                          <w:marRight w:val="0"/>
                          <w:marTop w:val="0"/>
                          <w:marBottom w:val="0"/>
                          <w:divBdr>
                            <w:top w:val="none" w:sz="0" w:space="0" w:color="auto"/>
                            <w:left w:val="none" w:sz="0" w:space="0" w:color="auto"/>
                            <w:bottom w:val="none" w:sz="0" w:space="0" w:color="auto"/>
                            <w:right w:val="none" w:sz="0" w:space="0" w:color="auto"/>
                          </w:divBdr>
                          <w:divsChild>
                            <w:div w:id="147718377">
                              <w:marLeft w:val="0"/>
                              <w:marRight w:val="0"/>
                              <w:marTop w:val="0"/>
                              <w:marBottom w:val="0"/>
                              <w:divBdr>
                                <w:top w:val="none" w:sz="0" w:space="0" w:color="auto"/>
                                <w:left w:val="none" w:sz="0" w:space="0" w:color="auto"/>
                                <w:bottom w:val="none" w:sz="0" w:space="0" w:color="auto"/>
                                <w:right w:val="none" w:sz="0" w:space="0" w:color="auto"/>
                              </w:divBdr>
                              <w:divsChild>
                                <w:div w:id="1462769099">
                                  <w:marLeft w:val="0"/>
                                  <w:marRight w:val="0"/>
                                  <w:marTop w:val="0"/>
                                  <w:marBottom w:val="0"/>
                                  <w:divBdr>
                                    <w:top w:val="none" w:sz="0" w:space="0" w:color="auto"/>
                                    <w:left w:val="none" w:sz="0" w:space="0" w:color="auto"/>
                                    <w:bottom w:val="none" w:sz="0" w:space="0" w:color="auto"/>
                                    <w:right w:val="none" w:sz="0" w:space="0" w:color="auto"/>
                                  </w:divBdr>
                                  <w:divsChild>
                                    <w:div w:id="986319758">
                                      <w:marLeft w:val="0"/>
                                      <w:marRight w:val="0"/>
                                      <w:marTop w:val="0"/>
                                      <w:marBottom w:val="0"/>
                                      <w:divBdr>
                                        <w:top w:val="none" w:sz="0" w:space="0" w:color="auto"/>
                                        <w:left w:val="none" w:sz="0" w:space="0" w:color="auto"/>
                                        <w:bottom w:val="none" w:sz="0" w:space="0" w:color="auto"/>
                                        <w:right w:val="none" w:sz="0" w:space="0" w:color="auto"/>
                                      </w:divBdr>
                                      <w:divsChild>
                                        <w:div w:id="1220478611">
                                          <w:marLeft w:val="0"/>
                                          <w:marRight w:val="0"/>
                                          <w:marTop w:val="0"/>
                                          <w:marBottom w:val="0"/>
                                          <w:divBdr>
                                            <w:top w:val="none" w:sz="0" w:space="0" w:color="auto"/>
                                            <w:left w:val="none" w:sz="0" w:space="0" w:color="auto"/>
                                            <w:bottom w:val="none" w:sz="0" w:space="0" w:color="auto"/>
                                            <w:right w:val="none" w:sz="0" w:space="0" w:color="auto"/>
                                          </w:divBdr>
                                          <w:divsChild>
                                            <w:div w:id="285164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8511546">
          <w:marLeft w:val="0"/>
          <w:marRight w:val="0"/>
          <w:marTop w:val="0"/>
          <w:marBottom w:val="0"/>
          <w:divBdr>
            <w:top w:val="none" w:sz="0" w:space="0" w:color="auto"/>
            <w:left w:val="none" w:sz="0" w:space="0" w:color="auto"/>
            <w:bottom w:val="none" w:sz="0" w:space="0" w:color="auto"/>
            <w:right w:val="none" w:sz="0" w:space="0" w:color="auto"/>
          </w:divBdr>
          <w:divsChild>
            <w:div w:id="1061950538">
              <w:marLeft w:val="0"/>
              <w:marRight w:val="0"/>
              <w:marTop w:val="0"/>
              <w:marBottom w:val="0"/>
              <w:divBdr>
                <w:top w:val="none" w:sz="0" w:space="0" w:color="auto"/>
                <w:left w:val="none" w:sz="0" w:space="0" w:color="auto"/>
                <w:bottom w:val="none" w:sz="0" w:space="0" w:color="auto"/>
                <w:right w:val="none" w:sz="0" w:space="0" w:color="auto"/>
              </w:divBdr>
              <w:divsChild>
                <w:div w:id="45222441">
                  <w:marLeft w:val="0"/>
                  <w:marRight w:val="0"/>
                  <w:marTop w:val="15"/>
                  <w:marBottom w:val="15"/>
                  <w:divBdr>
                    <w:top w:val="none" w:sz="0" w:space="0" w:color="auto"/>
                    <w:left w:val="none" w:sz="0" w:space="0" w:color="auto"/>
                    <w:bottom w:val="none" w:sz="0" w:space="0" w:color="auto"/>
                    <w:right w:val="none" w:sz="0" w:space="0" w:color="auto"/>
                  </w:divBdr>
                  <w:divsChild>
                    <w:div w:id="982123907">
                      <w:marLeft w:val="0"/>
                      <w:marRight w:val="0"/>
                      <w:marTop w:val="0"/>
                      <w:marBottom w:val="0"/>
                      <w:divBdr>
                        <w:top w:val="none" w:sz="0" w:space="0" w:color="auto"/>
                        <w:left w:val="none" w:sz="0" w:space="0" w:color="auto"/>
                        <w:bottom w:val="none" w:sz="0" w:space="0" w:color="auto"/>
                        <w:right w:val="none" w:sz="0" w:space="0" w:color="auto"/>
                      </w:divBdr>
                      <w:divsChild>
                        <w:div w:id="80103197">
                          <w:marLeft w:val="0"/>
                          <w:marRight w:val="0"/>
                          <w:marTop w:val="0"/>
                          <w:marBottom w:val="0"/>
                          <w:divBdr>
                            <w:top w:val="none" w:sz="0" w:space="0" w:color="auto"/>
                            <w:left w:val="none" w:sz="0" w:space="0" w:color="auto"/>
                            <w:bottom w:val="none" w:sz="0" w:space="0" w:color="auto"/>
                            <w:right w:val="none" w:sz="0" w:space="0" w:color="auto"/>
                          </w:divBdr>
                          <w:divsChild>
                            <w:div w:id="1146236324">
                              <w:marLeft w:val="0"/>
                              <w:marRight w:val="0"/>
                              <w:marTop w:val="0"/>
                              <w:marBottom w:val="0"/>
                              <w:divBdr>
                                <w:top w:val="none" w:sz="0" w:space="0" w:color="auto"/>
                                <w:left w:val="none" w:sz="0" w:space="0" w:color="auto"/>
                                <w:bottom w:val="none" w:sz="0" w:space="0" w:color="auto"/>
                                <w:right w:val="none" w:sz="0" w:space="0" w:color="auto"/>
                              </w:divBdr>
                              <w:divsChild>
                                <w:div w:id="788087908">
                                  <w:marLeft w:val="0"/>
                                  <w:marRight w:val="0"/>
                                  <w:marTop w:val="0"/>
                                  <w:marBottom w:val="0"/>
                                  <w:divBdr>
                                    <w:top w:val="none" w:sz="0" w:space="0" w:color="auto"/>
                                    <w:left w:val="none" w:sz="0" w:space="0" w:color="auto"/>
                                    <w:bottom w:val="none" w:sz="0" w:space="0" w:color="auto"/>
                                    <w:right w:val="none" w:sz="0" w:space="0" w:color="auto"/>
                                  </w:divBdr>
                                  <w:divsChild>
                                    <w:div w:id="1593077605">
                                      <w:marLeft w:val="0"/>
                                      <w:marRight w:val="0"/>
                                      <w:marTop w:val="0"/>
                                      <w:marBottom w:val="0"/>
                                      <w:divBdr>
                                        <w:top w:val="none" w:sz="0" w:space="0" w:color="auto"/>
                                        <w:left w:val="none" w:sz="0" w:space="0" w:color="auto"/>
                                        <w:bottom w:val="none" w:sz="0" w:space="0" w:color="auto"/>
                                        <w:right w:val="none" w:sz="0" w:space="0" w:color="auto"/>
                                      </w:divBdr>
                                      <w:divsChild>
                                        <w:div w:id="709840961">
                                          <w:marLeft w:val="0"/>
                                          <w:marRight w:val="0"/>
                                          <w:marTop w:val="0"/>
                                          <w:marBottom w:val="0"/>
                                          <w:divBdr>
                                            <w:top w:val="none" w:sz="0" w:space="0" w:color="auto"/>
                                            <w:left w:val="none" w:sz="0" w:space="0" w:color="auto"/>
                                            <w:bottom w:val="none" w:sz="0" w:space="0" w:color="auto"/>
                                            <w:right w:val="none" w:sz="0" w:space="0" w:color="auto"/>
                                          </w:divBdr>
                                          <w:divsChild>
                                            <w:div w:id="1967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4045041">
          <w:marLeft w:val="0"/>
          <w:marRight w:val="0"/>
          <w:marTop w:val="0"/>
          <w:marBottom w:val="0"/>
          <w:divBdr>
            <w:top w:val="none" w:sz="0" w:space="0" w:color="auto"/>
            <w:left w:val="none" w:sz="0" w:space="0" w:color="auto"/>
            <w:bottom w:val="none" w:sz="0" w:space="0" w:color="auto"/>
            <w:right w:val="none" w:sz="0" w:space="0" w:color="auto"/>
          </w:divBdr>
          <w:divsChild>
            <w:div w:id="744768420">
              <w:marLeft w:val="0"/>
              <w:marRight w:val="0"/>
              <w:marTop w:val="0"/>
              <w:marBottom w:val="0"/>
              <w:divBdr>
                <w:top w:val="none" w:sz="0" w:space="0" w:color="auto"/>
                <w:left w:val="none" w:sz="0" w:space="0" w:color="auto"/>
                <w:bottom w:val="none" w:sz="0" w:space="0" w:color="auto"/>
                <w:right w:val="none" w:sz="0" w:space="0" w:color="auto"/>
              </w:divBdr>
              <w:divsChild>
                <w:div w:id="1365712976">
                  <w:marLeft w:val="0"/>
                  <w:marRight w:val="0"/>
                  <w:marTop w:val="15"/>
                  <w:marBottom w:val="60"/>
                  <w:divBdr>
                    <w:top w:val="none" w:sz="0" w:space="0" w:color="auto"/>
                    <w:left w:val="none" w:sz="0" w:space="0" w:color="auto"/>
                    <w:bottom w:val="none" w:sz="0" w:space="0" w:color="auto"/>
                    <w:right w:val="none" w:sz="0" w:space="0" w:color="auto"/>
                  </w:divBdr>
                  <w:divsChild>
                    <w:div w:id="1776749090">
                      <w:marLeft w:val="0"/>
                      <w:marRight w:val="0"/>
                      <w:marTop w:val="0"/>
                      <w:marBottom w:val="0"/>
                      <w:divBdr>
                        <w:top w:val="none" w:sz="0" w:space="0" w:color="auto"/>
                        <w:left w:val="none" w:sz="0" w:space="0" w:color="auto"/>
                        <w:bottom w:val="none" w:sz="0" w:space="0" w:color="auto"/>
                        <w:right w:val="none" w:sz="0" w:space="0" w:color="auto"/>
                      </w:divBdr>
                      <w:divsChild>
                        <w:div w:id="1482576704">
                          <w:marLeft w:val="0"/>
                          <w:marRight w:val="0"/>
                          <w:marTop w:val="0"/>
                          <w:marBottom w:val="0"/>
                          <w:divBdr>
                            <w:top w:val="none" w:sz="0" w:space="0" w:color="auto"/>
                            <w:left w:val="none" w:sz="0" w:space="0" w:color="auto"/>
                            <w:bottom w:val="none" w:sz="0" w:space="0" w:color="auto"/>
                            <w:right w:val="none" w:sz="0" w:space="0" w:color="auto"/>
                          </w:divBdr>
                          <w:divsChild>
                            <w:div w:id="1873154995">
                              <w:marLeft w:val="0"/>
                              <w:marRight w:val="0"/>
                              <w:marTop w:val="0"/>
                              <w:marBottom w:val="0"/>
                              <w:divBdr>
                                <w:top w:val="none" w:sz="0" w:space="0" w:color="auto"/>
                                <w:left w:val="none" w:sz="0" w:space="0" w:color="auto"/>
                                <w:bottom w:val="none" w:sz="0" w:space="0" w:color="auto"/>
                                <w:right w:val="none" w:sz="0" w:space="0" w:color="auto"/>
                              </w:divBdr>
                              <w:divsChild>
                                <w:div w:id="1235121917">
                                  <w:marLeft w:val="0"/>
                                  <w:marRight w:val="0"/>
                                  <w:marTop w:val="0"/>
                                  <w:marBottom w:val="0"/>
                                  <w:divBdr>
                                    <w:top w:val="none" w:sz="0" w:space="0" w:color="auto"/>
                                    <w:left w:val="none" w:sz="0" w:space="0" w:color="auto"/>
                                    <w:bottom w:val="none" w:sz="0" w:space="0" w:color="auto"/>
                                    <w:right w:val="none" w:sz="0" w:space="0" w:color="auto"/>
                                  </w:divBdr>
                                  <w:divsChild>
                                    <w:div w:id="1318613349">
                                      <w:marLeft w:val="0"/>
                                      <w:marRight w:val="0"/>
                                      <w:marTop w:val="0"/>
                                      <w:marBottom w:val="0"/>
                                      <w:divBdr>
                                        <w:top w:val="none" w:sz="0" w:space="0" w:color="auto"/>
                                        <w:left w:val="none" w:sz="0" w:space="0" w:color="auto"/>
                                        <w:bottom w:val="none" w:sz="0" w:space="0" w:color="auto"/>
                                        <w:right w:val="none" w:sz="0" w:space="0" w:color="auto"/>
                                      </w:divBdr>
                                      <w:divsChild>
                                        <w:div w:id="627315675">
                                          <w:marLeft w:val="0"/>
                                          <w:marRight w:val="0"/>
                                          <w:marTop w:val="0"/>
                                          <w:marBottom w:val="0"/>
                                          <w:divBdr>
                                            <w:top w:val="none" w:sz="0" w:space="0" w:color="auto"/>
                                            <w:left w:val="none" w:sz="0" w:space="0" w:color="auto"/>
                                            <w:bottom w:val="none" w:sz="0" w:space="0" w:color="auto"/>
                                            <w:right w:val="none" w:sz="0" w:space="0" w:color="auto"/>
                                          </w:divBdr>
                                          <w:divsChild>
                                            <w:div w:id="207939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alog.gov.ru/" TargetMode="External"/><Relationship Id="rId18" Type="http://schemas.openxmlformats.org/officeDocument/2006/relationships/hyperlink" Target="https://tpprf.ru/" TargetMode="External"/><Relationship Id="rId26" Type="http://schemas.openxmlformats.org/officeDocument/2006/relationships/image" Target="media/image11.jpeg"/><Relationship Id="rId39" Type="http://schemas.openxmlformats.org/officeDocument/2006/relationships/image" Target="media/image24.jpeg"/><Relationship Id="rId21" Type="http://schemas.openxmlformats.org/officeDocument/2006/relationships/image" Target="media/image6.jpeg"/><Relationship Id="rId34" Type="http://schemas.openxmlformats.org/officeDocument/2006/relationships/image" Target="media/image19.jpe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opora.ru/" TargetMode="External"/><Relationship Id="rId20" Type="http://schemas.openxmlformats.org/officeDocument/2006/relationships/image" Target="media/image5.jpeg"/><Relationship Id="rId29" Type="http://schemas.openxmlformats.org/officeDocument/2006/relationships/image" Target="media/image14.jpe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9.JPG"/><Relationship Id="rId32" Type="http://schemas.openxmlformats.org/officeDocument/2006/relationships/image" Target="media/image17.JPG"/><Relationship Id="rId37" Type="http://schemas.openxmlformats.org/officeDocument/2006/relationships/image" Target="media/image22.jpeg"/><Relationship Id="rId40" Type="http://schemas.openxmlformats.org/officeDocument/2006/relationships/image" Target="media/image25.JPG"/><Relationship Id="rId5" Type="http://schemas.openxmlformats.org/officeDocument/2006/relationships/webSettings" Target="webSettings.xml"/><Relationship Id="rId15" Type="http://schemas.openxmlformats.org/officeDocument/2006/relationships/hyperlink" Target="https://amr.ru/" TargetMode="External"/><Relationship Id="rId23" Type="http://schemas.openxmlformats.org/officeDocument/2006/relationships/image" Target="media/image8.jpeg"/><Relationship Id="rId28" Type="http://schemas.openxmlformats.org/officeDocument/2006/relationships/image" Target="media/image13.jpeg"/><Relationship Id="rId36" Type="http://schemas.openxmlformats.org/officeDocument/2006/relationships/image" Target="media/image21.jpeg"/><Relationship Id="rId10" Type="http://schemas.openxmlformats.org/officeDocument/2006/relationships/image" Target="media/image3.png"/><Relationship Id="rId19" Type="http://schemas.openxmlformats.org/officeDocument/2006/relationships/hyperlink" Target="https://www.aup.ru/" TargetMode="External"/><Relationship Id="rId31" Type="http://schemas.openxmlformats.org/officeDocument/2006/relationships/image" Target="media/image16.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conomy.gov.ru/" TargetMode="External"/><Relationship Id="rId22" Type="http://schemas.openxmlformats.org/officeDocument/2006/relationships/image" Target="media/image7.jpeg"/><Relationship Id="rId27" Type="http://schemas.openxmlformats.org/officeDocument/2006/relationships/image" Target="media/image12.jpeg"/><Relationship Id="rId30" Type="http://schemas.openxmlformats.org/officeDocument/2006/relationships/image" Target="media/image15.jpeg"/><Relationship Id="rId35" Type="http://schemas.openxmlformats.org/officeDocument/2006/relationships/image" Target="media/image20.JP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rosstat.gov.ru/" TargetMode="External"/><Relationship Id="rId17" Type="http://schemas.openxmlformats.org/officeDocument/2006/relationships/hyperlink" Target="https://rspp.ru/" TargetMode="External"/><Relationship Id="rId25" Type="http://schemas.openxmlformats.org/officeDocument/2006/relationships/image" Target="media/image10.jpeg"/><Relationship Id="rId33" Type="http://schemas.openxmlformats.org/officeDocument/2006/relationships/image" Target="media/image18.jpeg"/><Relationship Id="rId38" Type="http://schemas.openxmlformats.org/officeDocument/2006/relationships/image" Target="media/image2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95EB6B-9368-4C03-AA40-869BDBDAD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1</Pages>
  <Words>6094</Words>
  <Characters>34739</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КОПЮКТЕР</dc:creator>
  <cp:keywords/>
  <dc:description/>
  <cp:lastModifiedBy>КОПЮКТЕР</cp:lastModifiedBy>
  <cp:revision>21</cp:revision>
  <cp:lastPrinted>2026-10-05T10:48:00Z</cp:lastPrinted>
  <dcterms:created xsi:type="dcterms:W3CDTF">2026-09-29T11:48:00Z</dcterms:created>
  <dcterms:modified xsi:type="dcterms:W3CDTF">2026-10-05T10:49:00Z</dcterms:modified>
</cp:coreProperties>
</file>