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8466455" cy="6132830"/>
            <wp:effectExtent l="1166813" t="0" r="0" b="2333626"/>
            <wp:docPr id="2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31"/>
                    <pic:cNvPicPr>
                      <a:picLocks noGrp="0" noSelect="0" noChangeAspect="1" noMove="0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66455" cy="613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54090" cy="8288020"/>
            <wp:effectExtent l="0" t="0" r="0" b="0"/>
            <wp:docPr id="2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8"/>
                    <pic:cNvPicPr>
                      <a:picLocks noGrp="0" noSelect="0" noChangeAspect="1" noMove="0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82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7209790" cy="5639435"/>
            <wp:effectExtent l="785177" t="0" r="0" b="1570355"/>
            <wp:docPr id="2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2"/>
                    <pic:cNvPicPr>
                      <a:picLocks noGrp="0" noSelect="0" noChangeAspect="1" noMove="0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09790" cy="563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41390" cy="8771890"/>
            <wp:effectExtent l="0" t="0" r="0" b="0"/>
            <wp:docPr id="2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2"/>
                    <pic:cNvPicPr>
                      <a:picLocks noGrp="0" noSelect="0" noChangeAspect="1" noMove="0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77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2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7"/>
                    <pic:cNvPicPr>
                      <a:picLocks noGrp="0" noSelect="0" noChangeAspect="1" noMove="0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3"/>
                    <pic:cNvPicPr>
                      <a:picLocks noGrp="0" noSelect="0" noChangeAspect="1" noMove="0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88075" cy="8780780"/>
            <wp:effectExtent l="0" t="0" r="0" b="0"/>
            <wp:docPr id="2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0"/>
                    <pic:cNvPicPr>
                      <a:picLocks noGrp="0" noSelect="0" noChangeAspect="1" noMove="0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9835" cy="8949690"/>
            <wp:effectExtent l="0" t="0" r="0" b="0"/>
            <wp:docPr id="2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5"/>
                    <pic:cNvPicPr>
                      <a:picLocks noGrp="0" noSelect="0" noChangeAspect="1" noMove="0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r>
        <w:rPr/>
        <w:drawing xmlns:mc="http://schemas.openxmlformats.org/markup-compatibility/2006">
          <wp:inline distT="0" distB="0" distL="0" distR="0">
            <wp:extent cx="6282690" cy="8999855"/>
            <wp:effectExtent l="0" t="0" r="0" b="0"/>
            <wp:docPr id="2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1"/>
                    <pic:cNvPicPr>
                      <a:picLocks noGrp="0" noSelect="0" noChangeAspect="1" noMove="0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2690" cy="89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62065" cy="8669020"/>
            <wp:effectExtent l="0" t="0" r="0" b="0"/>
            <wp:docPr id="3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Grp="0" noSelect="0" noChangeAspect="1" noMove="0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2065" cy="866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888990" cy="8111490"/>
            <wp:effectExtent l="0" t="0" r="0" b="0"/>
            <wp:docPr id="3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9"/>
                    <pic:cNvPicPr>
                      <a:picLocks noGrp="0" noSelect="0" noChangeAspect="1" noMove="0"/>
                    </pic:cNvPicPr>
                  </pic:nvPicPr>
                  <pic:blipFill>
                    <a:blip r:embed="rId35"/>
                    <a:srcRect l="6531"/>
                    <a:stretch/>
                  </pic:blipFill>
                  <pic:spPr>
                    <a:xfrm>
                      <a:off x="0" y="0"/>
                      <a:ext cx="588899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8786495" cy="6174740"/>
            <wp:effectExtent l="1305878" t="0" r="0" b="2611755"/>
            <wp:docPr id="3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6"/>
                    <pic:cNvPicPr>
                      <a:picLocks noGrp="0" noSelect="0" noChangeAspect="1" noMove="0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86495" cy="61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09335" cy="8866505"/>
            <wp:effectExtent l="0" t="0" r="0" b="0"/>
            <wp:docPr id="3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9"/>
                    <pic:cNvPicPr>
                      <a:picLocks noGrp="0" noSelect="0" noChangeAspect="1" noMove="0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886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31230" cy="8895080"/>
            <wp:effectExtent l="0" t="0" r="0" b="0"/>
            <wp:docPr id="3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4"/>
                    <pic:cNvPicPr>
                      <a:picLocks noGrp="0" noSelect="0" noChangeAspect="1" noMove="0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889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3">
      <w:r>
        <w:rPr/>
        <w:drawing xmlns:mc="http://schemas.openxmlformats.org/markup-compatibility/2006">
          <wp:inline distT="0" distB="0" distL="0" distR="0">
            <wp:extent cx="8472170" cy="5989955"/>
            <wp:effectExtent l="1241108" t="0" r="0" b="2482215"/>
            <wp:docPr id="35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1"/>
                    <pic:cNvPicPr>
                      <a:picLocks noGrp="0" noSelect="0" noChangeAspect="1" noMove="0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72170" cy="598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4">
      <w:pPr>
        <w:ind w:right="1402"/>
        <w:rPr/>
      </w:pPr>
      <w:r>
        <w:rPr>
          <w:lang w:val="ru-RU"/>
        </w:rPr>
        <w:drawing xmlns:mc="http://schemas.openxmlformats.org/markup-compatibility/2006">
          <wp:inline distT="0" distB="0" distL="0" distR="0">
            <wp:extent cx="8079740" cy="5440045"/>
            <wp:effectExtent l="1319848" t="0" r="0" b="2639696"/>
            <wp:docPr id="36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1"/>
                    <pic:cNvPicPr>
                      <a:picLocks noGrp="0" noSelect="0" noChangeAspect="1" noMove="0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7974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880225" cy="9015095"/>
            <wp:effectExtent l="0" t="0" r="0" b="0"/>
            <wp:docPr id="37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3"/>
                    <pic:cNvPicPr>
                      <a:picLocks noGrp="0" noSelect="0" noChangeAspect="1" noMove="0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901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311900" cy="8954135"/>
            <wp:effectExtent l="0" t="0" r="0" b="0"/>
            <wp:docPr id="38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2"/>
                    <pic:cNvPicPr>
                      <a:picLocks noGrp="0" noSelect="0" noChangeAspect="1" noMove="0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4" Type="http://schemas.openxmlformats.org/officeDocument/2006/relationships/settings" Target="settings.xml"/><Relationship Id="rId2" Type="http://schemas.openxmlformats.org/officeDocument/2006/relationships/fontTable" Target="fontTable.xml"/><Relationship Id="rId25" Type="http://schemas.openxmlformats.org/officeDocument/2006/relationships/image" Target="media/image1.png"/><Relationship Id="rId26" Type="http://schemas.openxmlformats.org/officeDocument/2006/relationships/image" Target="media/image2.png"/><Relationship Id="rId27" Type="http://schemas.openxmlformats.org/officeDocument/2006/relationships/image" Target="media/image3.png"/><Relationship Id="rId28" Type="http://schemas.openxmlformats.org/officeDocument/2006/relationships/image" Target="media/image4.png"/><Relationship Id="rId29" Type="http://schemas.openxmlformats.org/officeDocument/2006/relationships/image" Target="media/image5.png"/><Relationship Id="rId3" Type="http://schemas.openxmlformats.org/officeDocument/2006/relationships/styles" Target="styles.xml"/><Relationship Id="rId30" Type="http://schemas.openxmlformats.org/officeDocument/2006/relationships/image" Target="media/image6.png"/><Relationship Id="rId31" Type="http://schemas.openxmlformats.org/officeDocument/2006/relationships/image" Target="media/image7.png"/><Relationship Id="rId32" Type="http://schemas.openxmlformats.org/officeDocument/2006/relationships/image" Target="media/image8.png"/><Relationship Id="rId33" Type="http://schemas.openxmlformats.org/officeDocument/2006/relationships/image" Target="media/image9.png"/><Relationship Id="rId34" Type="http://schemas.openxmlformats.org/officeDocument/2006/relationships/image" Target="media/image10.png"/><Relationship Id="rId35" Type="http://schemas.openxmlformats.org/officeDocument/2006/relationships/image" Target="media/image21.png"/><Relationship Id="rId36" Type="http://schemas.openxmlformats.org/officeDocument/2006/relationships/image" Target="media/image22.png"/><Relationship Id="rId37" Type="http://schemas.openxmlformats.org/officeDocument/2006/relationships/image" Target="media/image23.png"/><Relationship Id="rId38" Type="http://schemas.openxmlformats.org/officeDocument/2006/relationships/image" Target="media/image24.png"/><Relationship Id="rId39" Type="http://schemas.openxmlformats.org/officeDocument/2006/relationships/image" Target="media/image25.png"/><Relationship Id="rId40" Type="http://schemas.openxmlformats.org/officeDocument/2006/relationships/image" Target="media/image26.png"/><Relationship Id="rId41" Type="http://schemas.openxmlformats.org/officeDocument/2006/relationships/image" Target="media/image27.png"/><Relationship Id="rId42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