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4"/>
        </w:rPr>
      </w:pPr>
      <w:bookmarkStart w:id="0" w:name="_Hlk39156197"/>
      <w:r>
        <w:rPr>
          <w:rFonts w:ascii="Times New Roman CYR" w:hAnsi="Times New Roman CYR"/>
          <w:sz w:val="24"/>
        </w:rPr>
        <w:t xml:space="preserve">ИНИСТЕРСТВО НАУКИ И </w:t>
      </w:r>
      <w:proofErr w:type="gramStart"/>
      <w:r>
        <w:rPr>
          <w:rFonts w:ascii="Times New Roman CYR" w:hAnsi="Times New Roman CYR"/>
          <w:sz w:val="24"/>
        </w:rPr>
        <w:t>ВЫСШЕГО ОБРАЗОВАНИЯ</w:t>
      </w:r>
      <w:proofErr w:type="gramEnd"/>
      <w:r>
        <w:rPr>
          <w:rFonts w:ascii="Times New Roman CYR" w:hAnsi="Times New Roman CYR"/>
          <w:sz w:val="24"/>
        </w:rPr>
        <w:t xml:space="preserve"> И РОССИЙСКОЙ ФЕДЕРАЦИИ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ВЛАДИВОСТОКСКИЙ ГОСУДАРСТВЕННЫЙ УНИВЕРСИТЕТ</w:t>
      </w:r>
      <w:r>
        <w:rPr>
          <w:rFonts w:ascii="Times New Roman CYR" w:hAnsi="Times New Roman CYR"/>
          <w:caps/>
          <w:sz w:val="24"/>
        </w:rPr>
        <w:t xml:space="preserve"> </w:t>
      </w: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ИНСТИТУТ ФИЗИЧЕСКОЙ КУЛЬТУРЫ И СПОРТА</w:t>
      </w:r>
    </w:p>
    <w:p w:rsidR="00424F14" w:rsidRDefault="00D33CC9">
      <w:pPr>
        <w:widowControl w:val="0"/>
        <w:spacing w:before="120"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caps/>
          <w:sz w:val="24"/>
        </w:rPr>
        <w:t>КАФЕДРА МЕДИКО-БИОЛОГИЧЕСКИХ ДИСЦИПЛИН</w:t>
      </w:r>
    </w:p>
    <w:p w:rsidR="00424F14" w:rsidRDefault="00424F14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</w:p>
    <w:p w:rsidR="00424F14" w:rsidRDefault="00D33CC9">
      <w:pPr>
        <w:spacing w:before="1220"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ОТЧЕТ </w:t>
      </w:r>
    </w:p>
    <w:p w:rsidR="00424F14" w:rsidRDefault="00D33CC9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 ПРОИЗВОДСТВЕННОЙ ПРОФЕССИОНАЛЬНО-ОРИЕНТИРОВАННОЙ ПРАКТИКЕ </w:t>
      </w:r>
    </w:p>
    <w:p w:rsidR="00424F14" w:rsidRDefault="00424F1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424F14" w:rsidRDefault="00424F1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424F14" w:rsidRDefault="00D33CC9">
      <w:pPr>
        <w:pStyle w:val="a3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>Студент:</w:t>
      </w:r>
    </w:p>
    <w:p w:rsidR="00424F14" w:rsidRDefault="00D33CC9">
      <w:pPr>
        <w:pStyle w:val="a3"/>
        <w:rPr>
          <w:rStyle w:val="FontStyle170"/>
          <w:sz w:val="24"/>
          <w:u w:val="single"/>
        </w:rPr>
      </w:pPr>
      <w:r>
        <w:rPr>
          <w:rStyle w:val="FontStyle170"/>
          <w:sz w:val="24"/>
        </w:rPr>
        <w:t xml:space="preserve">гр. </w:t>
      </w:r>
      <w:r>
        <w:rPr>
          <w:rFonts w:ascii="Times New Roman" w:hAnsi="Times New Roman"/>
        </w:rPr>
        <w:t>БФЗА-23-ФР1.</w:t>
      </w:r>
      <w:r>
        <w:rPr>
          <w:rStyle w:val="FontStyle170"/>
          <w:sz w:val="24"/>
        </w:rPr>
        <w:t xml:space="preserve">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  <w:t xml:space="preserve">  </w:t>
      </w:r>
      <w:r>
        <w:rPr>
          <w:rStyle w:val="FontStyle170"/>
          <w:sz w:val="24"/>
        </w:rPr>
        <w:t xml:space="preserve">           </w:t>
      </w:r>
      <w:r>
        <w:rPr>
          <w:rStyle w:val="FontStyle170"/>
          <w:sz w:val="24"/>
          <w:u w:val="single"/>
        </w:rPr>
        <w:t>А.С. Кириченко</w:t>
      </w:r>
    </w:p>
    <w:p w:rsidR="00424F14" w:rsidRDefault="00D33CC9">
      <w:pPr>
        <w:spacing w:line="240" w:lineRule="auto"/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424F14" w:rsidRDefault="00424F14">
      <w:pPr>
        <w:rPr>
          <w:sz w:val="24"/>
        </w:rPr>
      </w:pPr>
    </w:p>
    <w:p w:rsidR="00424F14" w:rsidRDefault="00424F14">
      <w:pPr>
        <w:pStyle w:val="a3"/>
        <w:spacing w:line="276" w:lineRule="auto"/>
        <w:rPr>
          <w:rStyle w:val="FontStyle170"/>
          <w:sz w:val="24"/>
        </w:rPr>
      </w:pPr>
    </w:p>
    <w:p w:rsidR="00424F14" w:rsidRDefault="00D33CC9">
      <w:pPr>
        <w:pStyle w:val="a3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424F14" w:rsidRDefault="00D33CC9">
      <w:pPr>
        <w:pStyle w:val="a3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д.м.н., профессор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 xml:space="preserve">Н.С. Журавская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424F14" w:rsidRDefault="00D33CC9">
      <w:pPr>
        <w:spacing w:line="240" w:lineRule="auto"/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424F14" w:rsidRDefault="00424F14">
      <w:pPr>
        <w:pStyle w:val="a3"/>
        <w:rPr>
          <w:rStyle w:val="FontStyle170"/>
        </w:rPr>
      </w:pPr>
    </w:p>
    <w:p w:rsidR="00424F14" w:rsidRDefault="00424F14">
      <w:pPr>
        <w:pStyle w:val="a3"/>
        <w:rPr>
          <w:rStyle w:val="FontStyle170"/>
        </w:rPr>
      </w:pPr>
    </w:p>
    <w:p w:rsidR="00424F14" w:rsidRDefault="00D33CC9">
      <w:pPr>
        <w:pStyle w:val="a3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от </w:t>
      </w:r>
      <w:proofErr w:type="gramStart"/>
      <w:r>
        <w:rPr>
          <w:rStyle w:val="FontStyle170"/>
          <w:sz w:val="24"/>
        </w:rPr>
        <w:t xml:space="preserve">предприятия:   </w:t>
      </w:r>
      <w:proofErr w:type="gramEnd"/>
      <w:r>
        <w:rPr>
          <w:rStyle w:val="FontStyle170"/>
          <w:sz w:val="24"/>
        </w:rPr>
        <w:t xml:space="preserve">      _____________________      С.В. </w:t>
      </w:r>
      <w:proofErr w:type="spellStart"/>
      <w:r>
        <w:rPr>
          <w:rStyle w:val="FontStyle170"/>
          <w:sz w:val="24"/>
        </w:rPr>
        <w:t>Осмоловский</w:t>
      </w:r>
      <w:proofErr w:type="spellEnd"/>
      <w:r>
        <w:rPr>
          <w:rStyle w:val="FontStyle170"/>
          <w:sz w:val="24"/>
        </w:rPr>
        <w:t xml:space="preserve">                                                                           </w:t>
      </w:r>
    </w:p>
    <w:p w:rsidR="00424F14" w:rsidRDefault="00D33CC9">
      <w:pPr>
        <w:pStyle w:val="a3"/>
        <w:rPr>
          <w:rStyle w:val="FontStyle170"/>
          <w:sz w:val="24"/>
        </w:rPr>
      </w:pPr>
      <w:r>
        <w:rPr>
          <w:rStyle w:val="FontStyle170"/>
          <w:sz w:val="24"/>
        </w:rPr>
        <w:t xml:space="preserve">зав. отделением, к.м.н.                </w:t>
      </w:r>
      <w:r>
        <w:tab/>
        <w:t xml:space="preserve"> </w:t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424F14" w:rsidRDefault="00424F14">
      <w:pPr>
        <w:pStyle w:val="a3"/>
        <w:spacing w:line="276" w:lineRule="auto"/>
      </w:pPr>
    </w:p>
    <w:p w:rsidR="00424F14" w:rsidRDefault="00D33CC9">
      <w:pPr>
        <w:pStyle w:val="a3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(печать)</w:t>
      </w:r>
    </w:p>
    <w:p w:rsidR="00424F14" w:rsidRDefault="00424F14">
      <w:pPr>
        <w:pStyle w:val="a3"/>
        <w:spacing w:line="276" w:lineRule="auto"/>
      </w:pPr>
    </w:p>
    <w:p w:rsidR="00424F14" w:rsidRDefault="00D33CC9">
      <w:pPr>
        <w:pStyle w:val="a3"/>
        <w:spacing w:line="276" w:lineRule="auto"/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:rsidR="00424F14" w:rsidRDefault="00D33CC9">
      <w:r>
        <w:rPr>
          <w:rFonts w:ascii="Times New Roman" w:hAnsi="Times New Roman"/>
        </w:rPr>
        <w:tab/>
      </w:r>
      <w:r>
        <w:tab/>
      </w:r>
      <w:r>
        <w:tab/>
      </w:r>
      <w:r>
        <w:tab/>
      </w:r>
    </w:p>
    <w:p w:rsidR="00424F14" w:rsidRDefault="00424F14"/>
    <w:p w:rsidR="00424F14" w:rsidRDefault="00D33CC9">
      <w:pPr>
        <w:pStyle w:val="Style7"/>
        <w:widowControl/>
        <w:spacing w:before="154"/>
        <w:rPr>
          <w:rStyle w:val="FontStyle170"/>
          <w:sz w:val="24"/>
        </w:rPr>
      </w:pPr>
      <w:r>
        <w:rPr>
          <w:caps/>
        </w:rPr>
        <w:t xml:space="preserve">                                                                 </w:t>
      </w:r>
      <w:r>
        <w:rPr>
          <w:rStyle w:val="FontStyle170"/>
          <w:sz w:val="24"/>
        </w:rPr>
        <w:t>Владивосток 2026</w:t>
      </w:r>
    </w:p>
    <w:p w:rsidR="00D33CC9" w:rsidRDefault="00D33CC9">
      <w:pPr>
        <w:pStyle w:val="Style7"/>
        <w:widowControl/>
        <w:spacing w:before="154"/>
        <w:rPr>
          <w:rStyle w:val="FontStyle170"/>
          <w:sz w:val="24"/>
        </w:rPr>
      </w:pPr>
    </w:p>
    <w:bookmarkEnd w:id="0"/>
    <w:p w:rsidR="00424F14" w:rsidRDefault="00D33CC9">
      <w:pPr>
        <w:tabs>
          <w:tab w:val="left" w:pos="3390"/>
          <w:tab w:val="center" w:pos="4960"/>
        </w:tabs>
        <w:spacing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МИНИСТЕРСТВО НАУКИ И ВЫСШЕГО ОБРАЗОВАНИЯ И РОССИЙСКОЙ ФЕДЕРАЦИИ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lastRenderedPageBreak/>
        <w:t>ВЛАДИВОСТОКСКИЙ ГОСУДАРСТВЕННЫЙ УНИВЕРСИТЕТ</w:t>
      </w:r>
      <w:r>
        <w:rPr>
          <w:rFonts w:ascii="Times New Roman CYR" w:hAnsi="Times New Roman CYR"/>
          <w:caps/>
          <w:sz w:val="24"/>
        </w:rPr>
        <w:t xml:space="preserve"> </w:t>
      </w: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ИНСТИТУТ ФИЗИЧЕСКОЙ КУЛЬТУРЫ И СПОРТА</w:t>
      </w:r>
    </w:p>
    <w:p w:rsidR="00424F14" w:rsidRDefault="00D33CC9">
      <w:pPr>
        <w:widowControl w:val="0"/>
        <w:spacing w:before="120"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caps/>
          <w:sz w:val="24"/>
        </w:rPr>
        <w:t>КАФЕДРА МЕДИКО-БИОЛОГИЧЕСКИХ ДИСЦИПЛИН</w:t>
      </w:r>
    </w:p>
    <w:p w:rsidR="00424F14" w:rsidRDefault="00424F14">
      <w:pPr>
        <w:pStyle w:val="Style7"/>
        <w:widowControl/>
        <w:spacing w:before="154"/>
        <w:ind w:left="3586"/>
        <w:rPr>
          <w:rStyle w:val="FontStyle170"/>
        </w:rPr>
      </w:pPr>
    </w:p>
    <w:p w:rsidR="00424F14" w:rsidRDefault="00D33CC9">
      <w:pPr>
        <w:pStyle w:val="a3"/>
        <w:spacing w:line="276" w:lineRule="auto"/>
        <w:ind w:firstLine="709"/>
        <w:jc w:val="center"/>
        <w:rPr>
          <w:rStyle w:val="FontStyle166"/>
          <w:rFonts w:ascii="Arial" w:hAnsi="Arial"/>
          <w:sz w:val="28"/>
        </w:rPr>
      </w:pPr>
      <w:r>
        <w:rPr>
          <w:rStyle w:val="FontStyle166"/>
          <w:rFonts w:ascii="Arial" w:hAnsi="Arial"/>
          <w:sz w:val="28"/>
        </w:rPr>
        <w:t>ЗАДАНИЕ</w:t>
      </w:r>
    </w:p>
    <w:p w:rsidR="00424F14" w:rsidRDefault="00D33CC9" w:rsidP="00D33CC9">
      <w:pPr>
        <w:pStyle w:val="a3"/>
        <w:spacing w:line="360" w:lineRule="auto"/>
        <w:ind w:firstLine="709"/>
        <w:jc w:val="center"/>
        <w:rPr>
          <w:rFonts w:ascii="Arial" w:hAnsi="Arial"/>
          <w:sz w:val="28"/>
        </w:rPr>
      </w:pPr>
      <w:r>
        <w:rPr>
          <w:rStyle w:val="FontStyle170"/>
          <w:rFonts w:ascii="Arial" w:hAnsi="Arial"/>
          <w:sz w:val="28"/>
        </w:rPr>
        <w:t>на</w:t>
      </w:r>
      <w:r>
        <w:rPr>
          <w:rStyle w:val="FontStyle170"/>
          <w:rFonts w:ascii="Arial" w:hAnsi="Arial"/>
          <w:sz w:val="24"/>
        </w:rPr>
        <w:t xml:space="preserve"> </w:t>
      </w:r>
      <w:r>
        <w:rPr>
          <w:rStyle w:val="FontStyle170"/>
          <w:rFonts w:ascii="Arial" w:hAnsi="Arial"/>
          <w:sz w:val="28"/>
        </w:rPr>
        <w:t>производственную профессионально-ориентированну</w:t>
      </w:r>
      <w:r>
        <w:rPr>
          <w:rFonts w:ascii="Arial" w:hAnsi="Arial"/>
          <w:sz w:val="28"/>
        </w:rPr>
        <w:t xml:space="preserve">ю практику </w:t>
      </w:r>
    </w:p>
    <w:p w:rsidR="00D33CC9" w:rsidRPr="00D33CC9" w:rsidRDefault="00D33CC9" w:rsidP="00D33CC9">
      <w:pPr>
        <w:pStyle w:val="a3"/>
        <w:spacing w:line="360" w:lineRule="auto"/>
        <w:ind w:firstLine="709"/>
        <w:jc w:val="center"/>
        <w:rPr>
          <w:rStyle w:val="FontStyle170"/>
          <w:rFonts w:ascii="Arial" w:hAnsi="Arial"/>
          <w:sz w:val="24"/>
        </w:rPr>
      </w:pPr>
    </w:p>
    <w:p w:rsidR="00424F14" w:rsidRDefault="00D33CC9">
      <w:pPr>
        <w:pStyle w:val="a3"/>
        <w:numPr>
          <w:ilvl w:val="0"/>
          <w:numId w:val="1"/>
        </w:numPr>
        <w:spacing w:line="360" w:lineRule="auto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 xml:space="preserve">Срок прохождения практики: с 15.06.26 по 18.07.26 </w:t>
      </w:r>
      <w:r>
        <w:rPr>
          <w:rStyle w:val="FontStyle170"/>
          <w:sz w:val="24"/>
          <w:shd w:val="clear" w:color="auto" w:fill="FFFFFF"/>
        </w:rPr>
        <w:t>(приказ №</w:t>
      </w:r>
      <w:r>
        <w:rPr>
          <w:shd w:val="clear" w:color="auto" w:fill="FFFFFF"/>
        </w:rPr>
        <w:t>351</w:t>
      </w:r>
      <w:r>
        <w:rPr>
          <w:rStyle w:val="FontStyle170"/>
          <w:sz w:val="24"/>
          <w:shd w:val="clear" w:color="auto" w:fill="FFFFFF"/>
        </w:rPr>
        <w:t>)</w:t>
      </w:r>
    </w:p>
    <w:p w:rsidR="00424F14" w:rsidRDefault="00D33CC9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</w:rPr>
      </w:pPr>
      <w:r>
        <w:rPr>
          <w:rStyle w:val="FontStyle170"/>
          <w:sz w:val="24"/>
        </w:rPr>
        <w:t>Содержание практики:</w:t>
      </w:r>
    </w:p>
    <w:p w:rsidR="00424F14" w:rsidRDefault="00D33CC9" w:rsidP="00D33CC9">
      <w:pPr>
        <w:pStyle w:val="Style16"/>
        <w:tabs>
          <w:tab w:val="left" w:pos="245"/>
        </w:tabs>
        <w:spacing w:line="360" w:lineRule="auto"/>
        <w:rPr>
          <w:color w:val="000000"/>
        </w:rPr>
      </w:pPr>
      <w:r>
        <w:rPr>
          <w:b/>
          <w:color w:val="000000"/>
        </w:rPr>
        <w:t xml:space="preserve">Задание 1. </w:t>
      </w:r>
      <w:r>
        <w:rPr>
          <w:color w:val="000000"/>
        </w:rPr>
        <w:t xml:space="preserve">Ознакомится с деятельностью медицинского учреждения (изучить официальный сайт). Ознакомиться с правилами внутреннего распорядка организации, требованиями охраны труда и пожарной безопасности. </w:t>
      </w:r>
    </w:p>
    <w:p w:rsidR="00424F14" w:rsidRDefault="00D33CC9" w:rsidP="00D33CC9">
      <w:pPr>
        <w:pStyle w:val="Style16"/>
        <w:widowControl/>
        <w:tabs>
          <w:tab w:val="left" w:pos="245"/>
        </w:tabs>
        <w:spacing w:line="360" w:lineRule="auto"/>
        <w:jc w:val="left"/>
        <w:rPr>
          <w:color w:val="000000"/>
        </w:rPr>
      </w:pPr>
      <w:r>
        <w:rPr>
          <w:b/>
          <w:color w:val="000000"/>
        </w:rPr>
        <w:t xml:space="preserve">Задание 2.  </w:t>
      </w:r>
      <w:r>
        <w:rPr>
          <w:color w:val="000000"/>
        </w:rPr>
        <w:t xml:space="preserve">Изучить формы документации, </w:t>
      </w:r>
      <w:proofErr w:type="gramStart"/>
      <w:r>
        <w:rPr>
          <w:color w:val="000000"/>
        </w:rPr>
        <w:t>использующейся  при</w:t>
      </w:r>
      <w:proofErr w:type="gramEnd"/>
      <w:r>
        <w:rPr>
          <w:color w:val="000000"/>
        </w:rPr>
        <w:t xml:space="preserve"> реализации мероприятий по медицинской реабилитации в учреждении. </w:t>
      </w:r>
    </w:p>
    <w:p w:rsidR="00424F14" w:rsidRDefault="00D33CC9" w:rsidP="00D33CC9">
      <w:pPr>
        <w:pStyle w:val="Style16"/>
        <w:widowControl/>
        <w:tabs>
          <w:tab w:val="left" w:pos="245"/>
        </w:tabs>
        <w:spacing w:line="360" w:lineRule="auto"/>
        <w:jc w:val="left"/>
      </w:pPr>
      <w:r>
        <w:rPr>
          <w:b/>
          <w:color w:val="000000"/>
        </w:rPr>
        <w:t>Задание 3.</w:t>
      </w:r>
      <w:r>
        <w:rPr>
          <w:color w:val="000000"/>
        </w:rPr>
        <w:t xml:space="preserve"> </w:t>
      </w:r>
      <w:r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:rsidR="00424F14" w:rsidRPr="00D33CC9" w:rsidRDefault="00D33CC9" w:rsidP="00D33CC9">
      <w:pPr>
        <w:pStyle w:val="a3"/>
        <w:spacing w:after="0" w:line="360" w:lineRule="auto"/>
        <w:jc w:val="both"/>
        <w:rPr>
          <w:rFonts w:ascii="Times New Roman" w:hAnsi="Times New Roman"/>
        </w:rPr>
      </w:pPr>
      <w:r w:rsidRPr="00D33CC9">
        <w:rPr>
          <w:rFonts w:ascii="Times New Roman" w:hAnsi="Times New Roman"/>
          <w:b/>
        </w:rPr>
        <w:t xml:space="preserve">Задание 4. </w:t>
      </w:r>
      <w:r w:rsidRPr="00D33CC9">
        <w:rPr>
          <w:rFonts w:ascii="Times New Roman" w:hAnsi="Times New Roman"/>
        </w:rPr>
        <w:t xml:space="preserve">Провести анализ состава и штатной численности </w:t>
      </w:r>
      <w:proofErr w:type="spellStart"/>
      <w:r w:rsidRPr="00D33CC9">
        <w:rPr>
          <w:rFonts w:ascii="Times New Roman" w:hAnsi="Times New Roman"/>
        </w:rPr>
        <w:t>мультидисциплинарной</w:t>
      </w:r>
      <w:proofErr w:type="spellEnd"/>
      <w:r w:rsidRPr="00D33CC9">
        <w:rPr>
          <w:rFonts w:ascii="Times New Roman" w:hAnsi="Times New Roman"/>
        </w:rPr>
        <w:t xml:space="preserve"> реабилитационной команды, осуществляющей свою деятельность в учреждении.</w:t>
      </w:r>
    </w:p>
    <w:p w:rsidR="00D33CC9" w:rsidRDefault="00D33CC9" w:rsidP="00D33CC9">
      <w:pPr>
        <w:pStyle w:val="a3"/>
        <w:spacing w:after="0" w:line="360" w:lineRule="auto"/>
        <w:jc w:val="both"/>
        <w:rPr>
          <w:rFonts w:ascii="Times New Roman" w:hAnsi="Times New Roman"/>
        </w:rPr>
      </w:pPr>
      <w:r w:rsidRPr="00D33CC9">
        <w:rPr>
          <w:rFonts w:ascii="Times New Roman" w:hAnsi="Times New Roman"/>
          <w:b/>
        </w:rPr>
        <w:t xml:space="preserve">Задание 5. </w:t>
      </w:r>
      <w:r w:rsidRPr="00D33CC9">
        <w:rPr>
          <w:rFonts w:ascii="Times New Roman" w:hAnsi="Times New Roman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:rsidR="00424F14" w:rsidRDefault="00D33CC9" w:rsidP="00D33CC9">
      <w:pPr>
        <w:pStyle w:val="a3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Задание 6. </w:t>
      </w:r>
      <w:r>
        <w:rPr>
          <w:rFonts w:ascii="Times New Roman" w:hAnsi="Times New Roman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 и беседу с пациентами.</w:t>
      </w:r>
    </w:p>
    <w:p w:rsidR="00D33CC9" w:rsidRPr="00D33CC9" w:rsidRDefault="00D33CC9" w:rsidP="00D33CC9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7. </w:t>
      </w:r>
      <w:r>
        <w:rPr>
          <w:rFonts w:ascii="Times New Roman" w:hAnsi="Times New Roman"/>
          <w:color w:val="000000"/>
          <w:sz w:val="24"/>
        </w:rPr>
        <w:t>Провести процедуры лечебного массажа в качестве специалиста по массажу (массажист)</w:t>
      </w:r>
    </w:p>
    <w:p w:rsidR="00424F14" w:rsidRDefault="00D33CC9" w:rsidP="00D33CC9">
      <w:pPr>
        <w:spacing w:after="0" w:line="360" w:lineRule="auto"/>
        <w:jc w:val="both"/>
        <w:rPr>
          <w:rStyle w:val="FontStyle17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8. </w:t>
      </w:r>
      <w:r>
        <w:rPr>
          <w:rFonts w:ascii="Times New Roman" w:hAnsi="Times New Roman"/>
          <w:color w:val="000000"/>
          <w:sz w:val="24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:rsidR="00424F14" w:rsidRDefault="00D33CC9">
      <w:pPr>
        <w:pStyle w:val="Style9"/>
        <w:widowControl/>
        <w:spacing w:line="360" w:lineRule="auto"/>
        <w:rPr>
          <w:rStyle w:val="FontStyle170"/>
        </w:rPr>
      </w:pPr>
      <w:r>
        <w:rPr>
          <w:rStyle w:val="FontStyle170"/>
          <w:sz w:val="24"/>
        </w:rPr>
        <w:t>Дата выдачи задания: 15.06.2026</w:t>
      </w:r>
    </w:p>
    <w:p w:rsidR="00D33CC9" w:rsidRDefault="00D33CC9" w:rsidP="00D33CC9">
      <w:pPr>
        <w:pStyle w:val="a3"/>
        <w:spacing w:line="180" w:lineRule="atLeast"/>
        <w:rPr>
          <w:rStyle w:val="FontStyle170"/>
          <w:sz w:val="24"/>
        </w:rPr>
      </w:pPr>
      <w:r>
        <w:rPr>
          <w:rStyle w:val="FontStyle170"/>
          <w:sz w:val="24"/>
        </w:rPr>
        <w:t>Руководитель практики</w:t>
      </w:r>
    </w:p>
    <w:p w:rsidR="00424F14" w:rsidRPr="00D33CC9" w:rsidRDefault="00D33CC9" w:rsidP="00D33CC9">
      <w:pPr>
        <w:pStyle w:val="a3"/>
        <w:spacing w:line="180" w:lineRule="atLeast"/>
        <w:rPr>
          <w:rStyle w:val="FontStyle170"/>
          <w:sz w:val="24"/>
        </w:rPr>
      </w:pPr>
      <w:r>
        <w:rPr>
          <w:rStyle w:val="FontStyle170"/>
          <w:sz w:val="24"/>
        </w:rPr>
        <w:t xml:space="preserve">д.м.н., профессор                                                             </w:t>
      </w:r>
      <w:r>
        <w:rPr>
          <w:rStyle w:val="FontStyle170"/>
          <w:sz w:val="24"/>
          <w:u w:val="single"/>
        </w:rPr>
        <w:t xml:space="preserve">Н.С. Журавская   </w:t>
      </w:r>
      <w:r>
        <w:rPr>
          <w:rStyle w:val="FontStyle170"/>
          <w:sz w:val="24"/>
        </w:rPr>
        <w:t xml:space="preserve"> </w:t>
      </w: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" w:hAnsi="Times New Roman"/>
          <w:caps/>
          <w:sz w:val="24"/>
        </w:rPr>
        <w:br w:type="page"/>
      </w:r>
      <w:r>
        <w:rPr>
          <w:rFonts w:ascii="Times New Roman CYR" w:hAnsi="Times New Roman CYR"/>
          <w:sz w:val="24"/>
        </w:rPr>
        <w:t>МИНИСТЕРСТВО НАУКИ И ВЫСШЕГО ОБРАЗОВАНИЯ И РОССИЙСКОЙ ФЕДЕРАЦИИ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ВЛАДИВОСТОКСКИЙ ГОСУДАРСТВЕННЫЙ УНИВЕРСИТЕТ</w:t>
      </w:r>
      <w:r>
        <w:rPr>
          <w:rFonts w:ascii="Times New Roman CYR" w:hAnsi="Times New Roman CYR"/>
          <w:caps/>
          <w:sz w:val="24"/>
        </w:rPr>
        <w:t xml:space="preserve"> </w:t>
      </w: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sz w:val="24"/>
        </w:rPr>
        <w:t>ИНСТИТУТ ФИЗИЧЕСКОЙ КУЛЬТУРЫ И СПОРТА</w:t>
      </w:r>
    </w:p>
    <w:p w:rsidR="00424F14" w:rsidRDefault="00D33CC9">
      <w:pPr>
        <w:widowControl w:val="0"/>
        <w:spacing w:before="120" w:after="0" w:line="240" w:lineRule="auto"/>
        <w:jc w:val="center"/>
        <w:rPr>
          <w:rFonts w:ascii="Times New Roman CYR" w:hAnsi="Times New Roman CYR"/>
          <w:caps/>
          <w:sz w:val="24"/>
        </w:rPr>
      </w:pPr>
      <w:r>
        <w:rPr>
          <w:rFonts w:ascii="Times New Roman CYR" w:hAnsi="Times New Roman CYR"/>
          <w:caps/>
          <w:sz w:val="24"/>
        </w:rPr>
        <w:t>КАФЕДРА МЕДИКО-БИОЛОГИЧЕСКИХ ДИСЦИПЛИН</w:t>
      </w:r>
    </w:p>
    <w:p w:rsidR="00424F14" w:rsidRDefault="00424F14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424F14" w:rsidRDefault="00424F1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424F14" w:rsidRDefault="00424F1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424F14" w:rsidRDefault="00424F1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424F14" w:rsidRDefault="00D33CC9">
      <w:pPr>
        <w:widowControl w:val="0"/>
        <w:spacing w:after="0" w:line="240" w:lineRule="auto"/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 xml:space="preserve">КОНТРОЛЬНЫЙ ЛИСТ </w:t>
      </w:r>
    </w:p>
    <w:p w:rsidR="00424F14" w:rsidRDefault="00D33CC9">
      <w:pPr>
        <w:widowControl w:val="0"/>
        <w:spacing w:after="0"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color w:val="000000"/>
          <w:sz w:val="28"/>
        </w:rPr>
        <w:t>прохождения и</w:t>
      </w:r>
      <w:r>
        <w:rPr>
          <w:rFonts w:ascii="Arial" w:hAnsi="Arial"/>
          <w:sz w:val="28"/>
        </w:rPr>
        <w:t>нструктажа по охране труда и пожарной безопасности</w:t>
      </w: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424F14" w:rsidRDefault="00D33CC9">
      <w:pPr>
        <w:spacing w:after="0" w:line="360" w:lineRule="auto"/>
        <w:jc w:val="both"/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>Студент</w:t>
      </w:r>
      <w:r>
        <w:rPr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Кириченко Алексей Станиславович</w:t>
      </w:r>
      <w:r>
        <w:t xml:space="preserve">. </w:t>
      </w:r>
    </w:p>
    <w:p w:rsidR="00424F14" w:rsidRDefault="00D33CC9">
      <w:pPr>
        <w:spacing w:after="0"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Группы </w:t>
      </w:r>
      <w:r>
        <w:rPr>
          <w:rFonts w:ascii="Times New Roman" w:hAnsi="Times New Roman"/>
          <w:sz w:val="24"/>
        </w:rPr>
        <w:t>БФЗА-23-ФР1</w:t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</w:t>
      </w:r>
    </w:p>
    <w:p w:rsidR="00424F14" w:rsidRDefault="00424F14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424F14" w:rsidRDefault="00D33CC9">
      <w:pPr>
        <w:spacing w:after="0" w:line="360" w:lineRule="auto"/>
        <w:ind w:right="26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КАФЕДРА МЕДИКО-БИОЛОГИЧЕСКИХ ДИСЦИПЛИН Руководитель практики д.м.н., профессор, </w:t>
      </w:r>
      <w:r>
        <w:rPr>
          <w:rStyle w:val="FontStyle170"/>
          <w:sz w:val="24"/>
        </w:rPr>
        <w:t>Н.С. Журавская</w:t>
      </w:r>
    </w:p>
    <w:p w:rsidR="00424F14" w:rsidRDefault="00424F14">
      <w:pPr>
        <w:spacing w:before="130" w:after="0" w:line="360" w:lineRule="auto"/>
        <w:rPr>
          <w:rFonts w:ascii="Times New Roman" w:hAnsi="Times New Roman"/>
          <w:sz w:val="24"/>
        </w:rPr>
      </w:pPr>
    </w:p>
    <w:p w:rsidR="00424F14" w:rsidRDefault="00D33CC9">
      <w:pPr>
        <w:spacing w:before="130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Инструктаж по ознакомлению с требованиями охраны труда, техники безопасности, противопожарной безопасности прошел        </w:t>
      </w:r>
      <w:r>
        <w:rPr>
          <w:rFonts w:ascii="Times New Roman" w:hAnsi="Times New Roman"/>
          <w:sz w:val="24"/>
          <w:u w:val="single"/>
        </w:rPr>
        <w:t>____</w:t>
      </w:r>
      <w:r>
        <w:rPr>
          <w:rFonts w:ascii="Times New Roman" w:hAnsi="Times New Roman"/>
          <w:b/>
          <w:sz w:val="24"/>
          <w:u w:val="single"/>
        </w:rPr>
        <w:t>_</w:t>
      </w:r>
      <w:r>
        <w:rPr>
          <w:rFonts w:ascii="Times New Roman" w:hAnsi="Times New Roman"/>
          <w:sz w:val="24"/>
          <w:u w:val="single"/>
        </w:rPr>
        <w:t>___    /</w:t>
      </w:r>
      <w:r>
        <w:rPr>
          <w:rFonts w:ascii="Times New Roman" w:hAnsi="Times New Roman"/>
          <w:sz w:val="24"/>
        </w:rPr>
        <w:t xml:space="preserve"> В.В. Маркин /</w:t>
      </w:r>
    </w:p>
    <w:p w:rsidR="00424F14" w:rsidRDefault="00D33CC9">
      <w:pPr>
        <w:spacing w:after="0" w:line="360" w:lineRule="auto"/>
        <w:ind w:left="35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(подпись уполномоченного лица)</w:t>
      </w:r>
    </w:p>
    <w:p w:rsidR="00424F14" w:rsidRDefault="00424F14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424F14" w:rsidRDefault="00424F14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424F14" w:rsidRDefault="00D33CC9">
      <w:pPr>
        <w:spacing w:after="0" w:line="276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>С правилами трудового распорядка ознакомлен (</w:t>
      </w:r>
      <w:proofErr w:type="gramStart"/>
      <w:r>
        <w:rPr>
          <w:rFonts w:ascii="Times New Roman" w:hAnsi="Times New Roman"/>
          <w:color w:val="000000"/>
          <w:sz w:val="24"/>
        </w:rPr>
        <w:t xml:space="preserve">а)   </w:t>
      </w:r>
      <w:proofErr w:type="gramEnd"/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</w:rPr>
        <w:t xml:space="preserve">           </w:t>
      </w:r>
      <w:r>
        <w:rPr>
          <w:rFonts w:ascii="Times New Roman" w:hAnsi="Times New Roman"/>
          <w:color w:val="000000"/>
          <w:sz w:val="24"/>
          <w:u w:val="single"/>
        </w:rPr>
        <w:t>А.С. Кириченко</w:t>
      </w:r>
    </w:p>
    <w:p w:rsidR="00424F14" w:rsidRDefault="00D33CC9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0"/>
        </w:rPr>
        <w:t xml:space="preserve">подпись                               </w:t>
      </w:r>
      <w:r>
        <w:rPr>
          <w:rFonts w:ascii="Times New Roman" w:hAnsi="Times New Roman"/>
          <w:sz w:val="20"/>
        </w:rPr>
        <w:t>Ф.И.О.</w:t>
      </w:r>
      <w:r>
        <w:rPr>
          <w:rFonts w:ascii="Times New Roman" w:hAnsi="Times New Roman"/>
          <w:color w:val="000000"/>
          <w:sz w:val="20"/>
        </w:rPr>
        <w:t xml:space="preserve"> (студента)</w:t>
      </w:r>
    </w:p>
    <w:p w:rsidR="00424F14" w:rsidRDefault="00424F14">
      <w:pPr>
        <w:spacing w:before="202" w:after="0" w:line="240" w:lineRule="auto"/>
        <w:jc w:val="both"/>
        <w:rPr>
          <w:rFonts w:ascii="Times New Roman" w:hAnsi="Times New Roman"/>
        </w:rPr>
      </w:pPr>
    </w:p>
    <w:p w:rsidR="00424F14" w:rsidRDefault="00424F14">
      <w:pPr>
        <w:spacing w:before="202" w:after="0" w:line="240" w:lineRule="auto"/>
        <w:jc w:val="both"/>
        <w:rPr>
          <w:rFonts w:ascii="Times New Roman" w:hAnsi="Times New Roman"/>
        </w:rPr>
      </w:pPr>
    </w:p>
    <w:p w:rsidR="00424F14" w:rsidRDefault="00424F14">
      <w:pPr>
        <w:spacing w:before="202" w:after="0" w:line="240" w:lineRule="auto"/>
        <w:jc w:val="both"/>
        <w:rPr>
          <w:rFonts w:ascii="Times New Roman" w:hAnsi="Times New Roman"/>
        </w:rPr>
      </w:pPr>
    </w:p>
    <w:p w:rsidR="00424F14" w:rsidRDefault="00D33CC9">
      <w:pPr>
        <w:spacing w:before="158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период с 15.06.2026 по </w:t>
      </w:r>
      <w:proofErr w:type="gramStart"/>
      <w:r>
        <w:rPr>
          <w:rFonts w:ascii="Times New Roman" w:hAnsi="Times New Roman"/>
          <w:sz w:val="24"/>
        </w:rPr>
        <w:t>18.07.2026</w:t>
      </w:r>
      <w:r>
        <w:t xml:space="preserve"> </w:t>
      </w:r>
      <w:r>
        <w:rPr>
          <w:rFonts w:ascii="Times New Roman" w:hAnsi="Times New Roman"/>
          <w:sz w:val="24"/>
        </w:rPr>
        <w:t xml:space="preserve"> года</w:t>
      </w:r>
      <w:proofErr w:type="gramEnd"/>
      <w:r>
        <w:rPr>
          <w:rFonts w:ascii="Times New Roman" w:hAnsi="Times New Roman"/>
          <w:sz w:val="24"/>
        </w:rPr>
        <w:t xml:space="preserve"> в соответствии с графиком учебного процесса я проходил производственную профессионально-ориентированную практику мне были зачтены различные виды работ. Виды и сроки выполненных работ представлены ниже.</w:t>
      </w:r>
    </w:p>
    <w:p w:rsidR="00424F14" w:rsidRDefault="00424F14">
      <w:pPr>
        <w:rPr>
          <w:rFonts w:ascii="Times New Roman" w:hAnsi="Times New Roman"/>
          <w:sz w:val="24"/>
        </w:rPr>
      </w:pPr>
    </w:p>
    <w:p w:rsidR="00424F14" w:rsidRDefault="00424F14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:rsidR="00424F14" w:rsidRDefault="00D33CC9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br w:type="page"/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МИНИСТЕРСТВО НАУКИ И ВЫСШЕГО ОБРАЗОВАНИЯ И РОССИЙСКОЙ ФЕДЕРАЦИИ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ВЛАДИВОСТОКСКИЙ ГОСУДАРСТВЕННЫЙ УНИВЕРСИТЕТ</w:t>
      </w:r>
      <w:r>
        <w:rPr>
          <w:rFonts w:ascii="Times New Roman CYR" w:hAnsi="Times New Roman CYR"/>
          <w:caps/>
          <w:sz w:val="28"/>
        </w:rPr>
        <w:t xml:space="preserve"> 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ИНСТИТУТ ФИЗИЧЕСКОЙ КУЛЬТУРЫ И СПОРТА</w:t>
      </w:r>
    </w:p>
    <w:p w:rsidR="00424F14" w:rsidRDefault="00D33CC9">
      <w:pPr>
        <w:pStyle w:val="Style5"/>
        <w:widowControl/>
        <w:spacing w:line="240" w:lineRule="auto"/>
        <w:rPr>
          <w:rFonts w:ascii="Times New Roman CYR" w:hAnsi="Times New Roman CYR"/>
          <w:caps/>
        </w:rPr>
      </w:pPr>
      <w:r>
        <w:rPr>
          <w:rFonts w:ascii="Times New Roman CYR" w:hAnsi="Times New Roman CYR"/>
          <w:caps/>
          <w:sz w:val="28"/>
        </w:rPr>
        <w:t>КАФЕДРА МЕДИКО-БИОЛОГИЧЕСКИХ ДИСЦИПЛИН</w:t>
      </w:r>
    </w:p>
    <w:p w:rsidR="00424F14" w:rsidRDefault="00424F14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:rsidR="00424F14" w:rsidRDefault="00D33CC9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/>
        </w:rPr>
      </w:pPr>
      <w:r>
        <w:rPr>
          <w:rStyle w:val="FontStyle166"/>
          <w:rFonts w:ascii="Arial" w:hAnsi="Arial"/>
        </w:rPr>
        <w:t>ГРАФИК (ПЛАН)</w:t>
      </w:r>
    </w:p>
    <w:p w:rsidR="00424F14" w:rsidRDefault="00D33CC9">
      <w:pPr>
        <w:spacing w:after="0" w:line="360" w:lineRule="auto"/>
        <w:ind w:firstLine="709"/>
        <w:jc w:val="center"/>
        <w:rPr>
          <w:rStyle w:val="FontStyle170"/>
          <w:sz w:val="28"/>
        </w:rPr>
      </w:pPr>
      <w:r>
        <w:rPr>
          <w:rStyle w:val="FontStyle170"/>
          <w:sz w:val="28"/>
        </w:rPr>
        <w:t>прохождения</w:t>
      </w:r>
      <w:r>
        <w:rPr>
          <w:rStyle w:val="FontStyle170"/>
          <w:sz w:val="24"/>
        </w:rPr>
        <w:t xml:space="preserve"> </w:t>
      </w:r>
      <w:r>
        <w:rPr>
          <w:rFonts w:ascii="Times New Roman" w:hAnsi="Times New Roman"/>
          <w:sz w:val="28"/>
        </w:rPr>
        <w:t>производственной профессионально ориентированной практики</w:t>
      </w:r>
    </w:p>
    <w:p w:rsidR="00424F14" w:rsidRDefault="00D33CC9">
      <w:pPr>
        <w:pStyle w:val="Style28"/>
        <w:widowControl/>
        <w:spacing w:before="53" w:line="360" w:lineRule="auto"/>
        <w:rPr>
          <w:rStyle w:val="FontStyle11"/>
        </w:rPr>
      </w:pPr>
      <w:r>
        <w:rPr>
          <w:rStyle w:val="FontStyle170"/>
        </w:rPr>
        <w:t xml:space="preserve">Студент </w:t>
      </w:r>
      <w:r>
        <w:rPr>
          <w:rStyle w:val="FontStyle170"/>
          <w:sz w:val="24"/>
        </w:rPr>
        <w:t>Кириченко Алексей Станиславович</w:t>
      </w:r>
    </w:p>
    <w:p w:rsidR="00424F14" w:rsidRDefault="00D33CC9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>Группа БФЗА-23-ФР1</w:t>
      </w:r>
    </w:p>
    <w:p w:rsidR="00424F14" w:rsidRDefault="00D33CC9">
      <w:pPr>
        <w:pStyle w:val="Style28"/>
        <w:widowControl/>
        <w:spacing w:line="360" w:lineRule="auto"/>
        <w:rPr>
          <w:rStyle w:val="FontStyle170"/>
        </w:rPr>
      </w:pPr>
      <w:r>
        <w:rPr>
          <w:rStyle w:val="FontStyle170"/>
        </w:rPr>
        <w:t>Сроки прохождения практики: 15.06.2026 – 18.07.2026</w:t>
      </w:r>
    </w:p>
    <w:p w:rsidR="00424F14" w:rsidRDefault="00D33CC9">
      <w:pPr>
        <w:pStyle w:val="Style28"/>
        <w:widowControl/>
        <w:spacing w:line="360" w:lineRule="auto"/>
        <w:ind w:firstLine="709"/>
        <w:jc w:val="both"/>
        <w:rPr>
          <w:rStyle w:val="FontStyle169"/>
        </w:rPr>
      </w:pPr>
      <w:r>
        <w:rPr>
          <w:rStyle w:val="FontStyle170"/>
        </w:rPr>
        <w:t xml:space="preserve">Тема индивидуального задания на практику: </w:t>
      </w:r>
      <w:r>
        <w:t>«Комплексная программа физической реабилитации при плоскостопии у детей младшего школьного возраста».</w:t>
      </w:r>
      <w:r>
        <w:rPr>
          <w:b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424F14">
        <w:tc>
          <w:tcPr>
            <w:tcW w:w="1985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>Количество отработанного</w:t>
            </w:r>
          </w:p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Наличие случаев опозданий и/или не своевременного выполнения заданий</w:t>
            </w:r>
          </w:p>
        </w:tc>
      </w:tr>
      <w:tr w:rsidR="00424F14">
        <w:tc>
          <w:tcPr>
            <w:tcW w:w="1985" w:type="dxa"/>
          </w:tcPr>
          <w:p w:rsidR="00424F14" w:rsidRDefault="00D33CC9">
            <w:pPr>
              <w:rPr>
                <w:rStyle w:val="FontStyle170"/>
              </w:rPr>
            </w:pPr>
            <w:r>
              <w:rPr>
                <w:rFonts w:ascii="Times New Roman" w:hAnsi="Times New Roman"/>
              </w:rPr>
              <w:t>Установочная конференция об организации практики в медицинском учреждении</w:t>
            </w:r>
          </w:p>
        </w:tc>
        <w:tc>
          <w:tcPr>
            <w:tcW w:w="3289" w:type="dxa"/>
          </w:tcPr>
          <w:p w:rsidR="00424F14" w:rsidRDefault="00D33CC9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:rsidR="00424F14" w:rsidRDefault="00D33CC9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:rsidR="00424F14" w:rsidRDefault="00D33CC9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:rsidR="00424F14" w:rsidRDefault="00D33CC9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</w:tcPr>
          <w:p w:rsidR="00424F14" w:rsidRDefault="00D33CC9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:rsidR="00424F14" w:rsidRDefault="00D33CC9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:rsidR="00424F14" w:rsidRDefault="00D33CC9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:rsidR="00424F14" w:rsidRDefault="00D33CC9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 w:val="restart"/>
          </w:tcPr>
          <w:p w:rsidR="00424F14" w:rsidRDefault="00D33CC9">
            <w:pPr>
              <w:pStyle w:val="a3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 xml:space="preserve">Участие в работе </w:t>
            </w:r>
            <w:r>
              <w:rPr>
                <w:rFonts w:ascii="Times New Roman" w:hAnsi="Times New Roman"/>
                <w:sz w:val="22"/>
              </w:rPr>
              <w:t>медицинского</w:t>
            </w:r>
            <w:r>
              <w:rPr>
                <w:rFonts w:ascii="Times New Roman" w:hAnsi="Times New Roman"/>
                <w:sz w:val="22"/>
                <w:shd w:val="clear" w:color="auto" w:fill="FFFF00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w="3289" w:type="dxa"/>
          </w:tcPr>
          <w:p w:rsidR="00424F14" w:rsidRDefault="00D33CC9">
            <w:pPr>
              <w:pStyle w:val="Style32"/>
              <w:widowControl/>
              <w:spacing w:line="274" w:lineRule="exact"/>
              <w:rPr>
                <w:sz w:val="22"/>
              </w:rPr>
            </w:pPr>
            <w:r>
              <w:rPr>
                <w:rStyle w:val="FontStyle170"/>
              </w:rPr>
              <w:t xml:space="preserve">Ознакомится с деятельностью </w:t>
            </w:r>
            <w:r>
              <w:rPr>
                <w:sz w:val="22"/>
              </w:rPr>
              <w:t>медицинского учреждения:</w:t>
            </w:r>
          </w:p>
          <w:p w:rsidR="00424F14" w:rsidRDefault="00D33CC9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официального сайта. Подбор источников информации по теме индивидуального задания.</w:t>
            </w:r>
          </w:p>
          <w:p w:rsidR="00424F14" w:rsidRDefault="00D33CC9">
            <w:pPr>
              <w:spacing w:line="274" w:lineRule="exact"/>
              <w:rPr>
                <w:rStyle w:val="FontStyle169"/>
                <w:b w:val="0"/>
              </w:rPr>
            </w:pPr>
            <w:r>
              <w:rPr>
                <w:rFonts w:ascii="Times New Roman" w:hAnsi="Times New Roman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:rsidR="00424F14" w:rsidRDefault="00D33CC9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>
              <w:rPr>
                <w:rStyle w:val="FontStyle170"/>
              </w:rPr>
              <w:t xml:space="preserve">15.06.2026 – </w:t>
            </w:r>
          </w:p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424F14" w:rsidRDefault="00D33CC9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18.07.2026</w:t>
            </w:r>
          </w:p>
        </w:tc>
        <w:tc>
          <w:tcPr>
            <w:tcW w:w="1134" w:type="dxa"/>
          </w:tcPr>
          <w:p w:rsidR="00424F14" w:rsidRDefault="00D33CC9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>
              <w:t>10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:rsidR="00424F14" w:rsidRDefault="00D33CC9">
            <w:pPr>
              <w:pStyle w:val="a3"/>
              <w:rPr>
                <w:rStyle w:val="FontStyle169"/>
                <w:b w:val="0"/>
              </w:rPr>
            </w:pPr>
            <w:r>
              <w:rPr>
                <w:rFonts w:ascii="Times New Roman" w:hAnsi="Times New Roman"/>
                <w:sz w:val="22"/>
              </w:rPr>
              <w:t xml:space="preserve">Изучить документацию, </w:t>
            </w:r>
            <w:proofErr w:type="gramStart"/>
            <w:r>
              <w:rPr>
                <w:rFonts w:ascii="Times New Roman" w:hAnsi="Times New Roman"/>
                <w:sz w:val="22"/>
              </w:rPr>
              <w:t>использующуюся  при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реализации мероприятий по медицинской реабилитации в учреждении. </w:t>
            </w:r>
          </w:p>
        </w:tc>
        <w:tc>
          <w:tcPr>
            <w:tcW w:w="1417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:rsidR="00424F14" w:rsidRDefault="00D33CC9">
            <w:pPr>
              <w:pStyle w:val="a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Провести анализ условий (амбулаторно, </w:t>
            </w:r>
            <w:r>
              <w:rPr>
                <w:rFonts w:ascii="Times New Roman" w:hAnsi="Times New Roman"/>
                <w:color w:val="333333"/>
                <w:sz w:val="22"/>
              </w:rPr>
              <w:t>стационарно, в дневном стационаре), порядок</w:t>
            </w:r>
            <w:r>
              <w:rPr>
                <w:rFonts w:ascii="Times New Roman" w:hAnsi="Times New Roman"/>
                <w:sz w:val="22"/>
              </w:rPr>
              <w:t xml:space="preserve"> организации деятельности и этапов осуществления медицинской реабилитации в учреждении.</w:t>
            </w:r>
          </w:p>
        </w:tc>
        <w:tc>
          <w:tcPr>
            <w:tcW w:w="1417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:rsidR="00424F14" w:rsidRDefault="00D33CC9">
            <w:pPr>
              <w:pStyle w:val="a3"/>
              <w:rPr>
                <w:rStyle w:val="FontStyle169"/>
                <w:b w:val="0"/>
              </w:rPr>
            </w:pPr>
            <w:r>
              <w:rPr>
                <w:rFonts w:ascii="Times New Roman" w:hAnsi="Times New Roman"/>
                <w:sz w:val="22"/>
              </w:rPr>
              <w:t>Провести анализ состава и штатной численности</w:t>
            </w:r>
            <w:r>
              <w:rPr>
                <w:rFonts w:ascii="Times New Roman" w:hAnsi="Times New Roman"/>
                <w:color w:val="333333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2"/>
              </w:rPr>
              <w:t>мультидисциплинарной</w:t>
            </w:r>
            <w:proofErr w:type="spellEnd"/>
            <w:r>
              <w:rPr>
                <w:rFonts w:ascii="Times New Roman" w:hAnsi="Times New Roman"/>
                <w:color w:val="333333"/>
                <w:sz w:val="22"/>
              </w:rPr>
              <w:t xml:space="preserve"> реабилитационной команды, осуществляющей свою деятельность</w:t>
            </w:r>
            <w:r>
              <w:rPr>
                <w:rFonts w:ascii="Times New Roman" w:hAnsi="Times New Roman"/>
                <w:sz w:val="22"/>
              </w:rPr>
              <w:t xml:space="preserve"> в учреждении.</w:t>
            </w:r>
          </w:p>
        </w:tc>
        <w:tc>
          <w:tcPr>
            <w:tcW w:w="1417" w:type="dxa"/>
            <w:vMerge/>
          </w:tcPr>
          <w:p w:rsidR="00424F14" w:rsidRDefault="00424F14">
            <w:pPr>
              <w:pStyle w:val="a3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:rsidR="00424F14" w:rsidRDefault="00D33CC9">
            <w:pPr>
              <w:pStyle w:val="a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Провести анализ материально-технического оснащения кабинетов и отделений медицинской реабилитации в учреждении.</w:t>
            </w:r>
          </w:p>
        </w:tc>
        <w:tc>
          <w:tcPr>
            <w:tcW w:w="1417" w:type="dxa"/>
            <w:vMerge/>
          </w:tcPr>
          <w:p w:rsidR="00424F14" w:rsidRDefault="00424F14">
            <w:pPr>
              <w:pStyle w:val="a3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  <w:vMerge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:rsidR="00424F14" w:rsidRDefault="00D33CC9">
            <w:pPr>
              <w:pStyle w:val="a3"/>
              <w:rPr>
                <w:rStyle w:val="FontStyle169"/>
                <w:b w:val="0"/>
              </w:rPr>
            </w:pPr>
            <w:r>
              <w:rPr>
                <w:rFonts w:ascii="Times New Roman" w:hAnsi="Times New Roman"/>
                <w:sz w:val="22"/>
              </w:rPr>
              <w:t>Провести комплексы лечебной гимнастики (3-5) в качестве специалиста по физической реабилитации (инструктора-методиста по лечебной физкультуре) и беседу с пациентами</w:t>
            </w:r>
          </w:p>
        </w:tc>
        <w:tc>
          <w:tcPr>
            <w:tcW w:w="1417" w:type="dxa"/>
            <w:vMerge/>
          </w:tcPr>
          <w:p w:rsidR="00424F14" w:rsidRDefault="00424F14">
            <w:pPr>
              <w:pStyle w:val="a3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50</w:t>
            </w:r>
          </w:p>
          <w:p w:rsidR="00424F14" w:rsidRDefault="00424F14">
            <w:pPr>
              <w:pStyle w:val="a3"/>
              <w:jc w:val="center"/>
              <w:rPr>
                <w:rStyle w:val="FontStyle169"/>
                <w:b w:val="0"/>
              </w:rPr>
            </w:pPr>
          </w:p>
          <w:p w:rsidR="00424F14" w:rsidRDefault="00424F14">
            <w:pPr>
              <w:pStyle w:val="a3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</w:tcPr>
          <w:p w:rsidR="00424F14" w:rsidRDefault="00D33CC9">
            <w:pPr>
              <w:pStyle w:val="a3"/>
              <w:rPr>
                <w:rStyle w:val="FontStyle169"/>
                <w:b w:val="0"/>
              </w:rPr>
            </w:pPr>
            <w:r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  <w:p w:rsidR="00424F14" w:rsidRDefault="00424F14">
            <w:pPr>
              <w:pStyle w:val="a3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:rsidR="00424F14" w:rsidRDefault="00D33CC9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>
              <w:rPr>
                <w:rStyle w:val="FontStyle170"/>
              </w:rPr>
              <w:t>15.06 – 12.07.2026</w:t>
            </w:r>
          </w:p>
        </w:tc>
        <w:tc>
          <w:tcPr>
            <w:tcW w:w="1134" w:type="dxa"/>
            <w:vMerge w:val="restart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:rsidR="00424F14" w:rsidRDefault="00D33CC9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169"/>
                <w:b w:val="0"/>
              </w:rPr>
              <w:t>отсутствуют</w:t>
            </w:r>
          </w:p>
        </w:tc>
      </w:tr>
      <w:tr w:rsidR="00424F14">
        <w:tc>
          <w:tcPr>
            <w:tcW w:w="1985" w:type="dxa"/>
          </w:tcPr>
          <w:p w:rsidR="00424F14" w:rsidRDefault="00D33CC9">
            <w:pPr>
              <w:pStyle w:val="a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Загрузить отчет в</w:t>
            </w:r>
          </w:p>
          <w:p w:rsidR="00424F14" w:rsidRDefault="00D33CC9">
            <w:pPr>
              <w:pStyle w:val="a3"/>
              <w:rPr>
                <w:rStyle w:val="FontStyle170"/>
                <w:color w:val="auto"/>
              </w:rPr>
            </w:pPr>
            <w:r>
              <w:rPr>
                <w:rFonts w:ascii="Times New Roman" w:hAnsi="Times New Roman"/>
                <w:sz w:val="22"/>
              </w:rPr>
              <w:t>СУЭД ВВГУ</w:t>
            </w:r>
          </w:p>
        </w:tc>
        <w:tc>
          <w:tcPr>
            <w:tcW w:w="3289" w:type="dxa"/>
          </w:tcPr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</w:tcPr>
          <w:p w:rsidR="00424F14" w:rsidRDefault="00D33CC9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>
              <w:rPr>
                <w:rStyle w:val="FontStyle170"/>
              </w:rPr>
              <w:t>10.07 – 17.07.2026</w:t>
            </w:r>
          </w:p>
        </w:tc>
        <w:tc>
          <w:tcPr>
            <w:tcW w:w="1134" w:type="dxa"/>
            <w:vMerge/>
          </w:tcPr>
          <w:p w:rsidR="00424F14" w:rsidRDefault="00424F14">
            <w:pPr>
              <w:pStyle w:val="a3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:rsidR="00424F14" w:rsidRDefault="00424F14">
            <w:pPr>
              <w:rPr>
                <w:rStyle w:val="FontStyle169"/>
                <w:b w:val="0"/>
              </w:rPr>
            </w:pPr>
          </w:p>
        </w:tc>
      </w:tr>
      <w:tr w:rsidR="00424F14">
        <w:tc>
          <w:tcPr>
            <w:tcW w:w="1985" w:type="dxa"/>
          </w:tcPr>
          <w:p w:rsidR="00424F14" w:rsidRDefault="00D33CC9">
            <w:pPr>
              <w:pStyle w:val="a3"/>
              <w:rPr>
                <w:rStyle w:val="FontStyle170"/>
                <w:color w:val="auto"/>
              </w:rPr>
            </w:pPr>
            <w:r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:rsidR="00424F14" w:rsidRDefault="00424F14">
            <w:pPr>
              <w:pStyle w:val="a3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:rsidR="00424F14" w:rsidRDefault="00D33CC9">
            <w:pPr>
              <w:pStyle w:val="a3"/>
              <w:jc w:val="center"/>
              <w:rPr>
                <w:rStyle w:val="FontStyle169"/>
                <w:b w:val="0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814" w:type="dxa"/>
          </w:tcPr>
          <w:p w:rsidR="00424F14" w:rsidRDefault="00424F1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</w:tr>
    </w:tbl>
    <w:p w:rsidR="00424F14" w:rsidRDefault="00D33CC9">
      <w:pPr>
        <w:pStyle w:val="Style22"/>
        <w:widowControl/>
        <w:spacing w:line="413" w:lineRule="exact"/>
        <w:jc w:val="left"/>
        <w:rPr>
          <w:rStyle w:val="FontStyle170"/>
        </w:rPr>
      </w:pPr>
      <w:r>
        <w:rPr>
          <w:rStyle w:val="FontStyle170"/>
        </w:rPr>
        <w:t xml:space="preserve">Дата выдачи задания на практику </w:t>
      </w:r>
      <w:r>
        <w:rPr>
          <w:rStyle w:val="FontStyle170"/>
        </w:rPr>
        <w:tab/>
        <w:t xml:space="preserve">       15.06.2026</w:t>
      </w:r>
      <w:r>
        <w:rPr>
          <w:rStyle w:val="FontStyle170"/>
        </w:rPr>
        <w:tab/>
      </w:r>
      <w:r>
        <w:rPr>
          <w:rStyle w:val="FontStyle170"/>
        </w:rPr>
        <w:tab/>
      </w:r>
      <w:r>
        <w:rPr>
          <w:rStyle w:val="FontStyle170"/>
        </w:rPr>
        <w:tab/>
      </w:r>
    </w:p>
    <w:p w:rsidR="00424F14" w:rsidRDefault="00424F14">
      <w:pPr>
        <w:rPr>
          <w:sz w:val="24"/>
        </w:rPr>
      </w:pPr>
    </w:p>
    <w:p w:rsidR="00424F14" w:rsidRDefault="00D33CC9">
      <w:pPr>
        <w:pStyle w:val="a3"/>
        <w:spacing w:line="276" w:lineRule="auto"/>
        <w:rPr>
          <w:rStyle w:val="FontStyle170"/>
        </w:rPr>
      </w:pPr>
      <w:r>
        <w:rPr>
          <w:rStyle w:val="FontStyle170"/>
        </w:rPr>
        <w:t xml:space="preserve">Руководитель практики </w:t>
      </w:r>
    </w:p>
    <w:p w:rsidR="00424F14" w:rsidRDefault="00D33CC9">
      <w:pPr>
        <w:pStyle w:val="a3"/>
        <w:spacing w:line="276" w:lineRule="auto"/>
        <w:jc w:val="both"/>
        <w:rPr>
          <w:rStyle w:val="FontStyle170"/>
          <w:b/>
          <w:u w:val="single"/>
        </w:rPr>
      </w:pPr>
      <w:r>
        <w:rPr>
          <w:rStyle w:val="FontStyle170"/>
        </w:rPr>
        <w:t xml:space="preserve">д.м.н., профессор                                                          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</w:rPr>
        <w:t xml:space="preserve">    </w:t>
      </w:r>
      <w:r>
        <w:rPr>
          <w:rStyle w:val="FontStyle170"/>
          <w:u w:val="single"/>
        </w:rPr>
        <w:t xml:space="preserve">Н.С. Журавская    </w:t>
      </w:r>
      <w:r>
        <w:rPr>
          <w:rStyle w:val="FontStyle170"/>
        </w:rPr>
        <w:t xml:space="preserve">      </w:t>
      </w:r>
    </w:p>
    <w:p w:rsidR="00424F14" w:rsidRDefault="00D33CC9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424F14" w:rsidRDefault="00D33CC9">
      <w:pPr>
        <w:pStyle w:val="a3"/>
        <w:spacing w:line="276" w:lineRule="auto"/>
        <w:jc w:val="both"/>
      </w:pPr>
      <w:r>
        <w:rPr>
          <w:rStyle w:val="FontStyle170"/>
        </w:rPr>
        <w:t>Задание принял(</w:t>
      </w:r>
      <w:proofErr w:type="gramStart"/>
      <w:r>
        <w:rPr>
          <w:rStyle w:val="FontStyle170"/>
        </w:rPr>
        <w:t xml:space="preserve">а)   </w:t>
      </w:r>
      <w:proofErr w:type="gramEnd"/>
      <w:r>
        <w:rPr>
          <w:rStyle w:val="FontStyle170"/>
        </w:rPr>
        <w:t xml:space="preserve">                                                       </w:t>
      </w:r>
      <w:r>
        <w:rPr>
          <w:rStyle w:val="FontStyle170"/>
          <w:u w:val="single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</w:rPr>
        <w:t xml:space="preserve">    </w:t>
      </w:r>
      <w:r>
        <w:rPr>
          <w:rStyle w:val="FontStyle11"/>
          <w:u w:val="single"/>
        </w:rPr>
        <w:t xml:space="preserve"> </w:t>
      </w:r>
      <w:r>
        <w:rPr>
          <w:rStyle w:val="FontStyle11"/>
          <w:sz w:val="22"/>
          <w:u w:val="single"/>
        </w:rPr>
        <w:t>А.С. Кириченко</w:t>
      </w:r>
      <w:r>
        <w:rPr>
          <w:rStyle w:val="FontStyle11"/>
          <w:sz w:val="24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подпись</w:t>
      </w:r>
      <w:r>
        <w:rPr>
          <w:sz w:val="20"/>
        </w:rPr>
        <w:t xml:space="preserve">                               Ф.И.О.</w:t>
      </w:r>
    </w:p>
    <w:p w:rsidR="00424F14" w:rsidRDefault="00424F14">
      <w:pPr>
        <w:pStyle w:val="a3"/>
        <w:spacing w:line="276" w:lineRule="auto"/>
        <w:jc w:val="both"/>
        <w:rPr>
          <w:rFonts w:ascii="Times New Roman" w:hAnsi="Times New Roman"/>
        </w:rPr>
        <w:sectPr w:rsidR="00424F14">
          <w:headerReference w:type="default" r:id="rId7"/>
          <w:type w:val="continuous"/>
          <w:pgSz w:w="11906" w:h="16838" w:code="9"/>
          <w:pgMar w:top="1134" w:right="566" w:bottom="1134" w:left="1418" w:header="708" w:footer="708" w:gutter="0"/>
          <w:cols w:space="720"/>
          <w:titlePg/>
        </w:sectPr>
      </w:pP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МИНИСТЕРСТВО НАУКИ И ВЫСШЕГО ОБРАЗОВАНИЯ И РОССИЙСКОЙ ФЕДЕРАЦИИ</w:t>
      </w:r>
    </w:p>
    <w:p w:rsidR="00424F14" w:rsidRDefault="00D33CC9">
      <w:pPr>
        <w:widowControl w:val="0"/>
        <w:spacing w:after="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ВЛАДИВОСТОКСКИЙ ГОСУДАРСТВЕННЫЙ УНИВЕРСИТЕТ</w:t>
      </w:r>
      <w:r>
        <w:rPr>
          <w:rFonts w:ascii="Times New Roman CYR" w:hAnsi="Times New Roman CYR"/>
          <w:caps/>
          <w:sz w:val="28"/>
        </w:rPr>
        <w:t xml:space="preserve"> </w:t>
      </w:r>
    </w:p>
    <w:p w:rsidR="00424F14" w:rsidRDefault="00D33CC9">
      <w:pPr>
        <w:widowControl w:val="0"/>
        <w:spacing w:before="20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sz w:val="28"/>
        </w:rPr>
        <w:t>ИНСТИТУТ ФИЗИЧЕСКОЙ КУЛЬТУРЫ И СПОРТА</w:t>
      </w:r>
    </w:p>
    <w:p w:rsidR="00424F14" w:rsidRDefault="00D33CC9">
      <w:pPr>
        <w:widowControl w:val="0"/>
        <w:spacing w:before="120" w:after="0" w:line="240" w:lineRule="auto"/>
        <w:jc w:val="center"/>
        <w:rPr>
          <w:rFonts w:ascii="Times New Roman CYR" w:hAnsi="Times New Roman CYR"/>
          <w:caps/>
          <w:sz w:val="28"/>
        </w:rPr>
      </w:pPr>
      <w:r>
        <w:rPr>
          <w:rFonts w:ascii="Times New Roman CYR" w:hAnsi="Times New Roman CYR"/>
          <w:caps/>
          <w:sz w:val="28"/>
        </w:rPr>
        <w:t>КАФЕДРА МЕДИКО-БИОЛОГИЧЕСКИХ ДИСЦИПЛИН</w:t>
      </w:r>
    </w:p>
    <w:p w:rsidR="00424F14" w:rsidRDefault="00424F14">
      <w:pPr>
        <w:tabs>
          <w:tab w:val="left" w:pos="2310"/>
        </w:tabs>
        <w:jc w:val="center"/>
        <w:rPr>
          <w:rFonts w:ascii="Times New Roman" w:hAnsi="Times New Roman"/>
          <w:b/>
          <w:sz w:val="28"/>
        </w:rPr>
      </w:pPr>
    </w:p>
    <w:p w:rsidR="00424F14" w:rsidRDefault="00D33CC9">
      <w:pPr>
        <w:tabs>
          <w:tab w:val="left" w:pos="2310"/>
        </w:tabs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ОТЗЫВ РУКОВОДИТЕЛЯ</w:t>
      </w:r>
    </w:p>
    <w:p w:rsidR="00424F14" w:rsidRDefault="00D33CC9">
      <w:pPr>
        <w:pStyle w:val="Style45"/>
        <w:widowControl/>
        <w:spacing w:before="130"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на отчет по производственной профессионально-ориентированной </w:t>
      </w:r>
      <w:r>
        <w:t>практике</w:t>
      </w:r>
      <w:r>
        <w:rPr>
          <w:rStyle w:val="FontStyle170"/>
          <w:sz w:val="24"/>
        </w:rPr>
        <w:t xml:space="preserve"> студента группы </w:t>
      </w:r>
      <w:r>
        <w:t>БФЗА-23-ФР1 Кириченко Алексея Станиславовича</w:t>
      </w:r>
      <w:r>
        <w:rPr>
          <w:rStyle w:val="FontStyle170"/>
          <w:sz w:val="24"/>
        </w:rPr>
        <w:t xml:space="preserve">, направления подготовки </w:t>
      </w:r>
      <w:r>
        <w:t>49.03.02 Физическая культура для лиц с отклонениями в состоянии здоровья (адаптивная физическая культура).</w:t>
      </w:r>
      <w:r>
        <w:rPr>
          <w:rStyle w:val="FontStyle170"/>
          <w:sz w:val="24"/>
        </w:rPr>
        <w:t xml:space="preserve"> </w:t>
      </w:r>
    </w:p>
    <w:p w:rsidR="00424F14" w:rsidRDefault="00D33CC9">
      <w:pPr>
        <w:pStyle w:val="Style45"/>
        <w:widowControl/>
        <w:spacing w:before="130" w:line="360" w:lineRule="auto"/>
        <w:ind w:firstLine="0"/>
        <w:rPr>
          <w:rStyle w:val="FontStyle170"/>
          <w:sz w:val="24"/>
        </w:rPr>
      </w:pPr>
      <w:r>
        <w:rPr>
          <w:rStyle w:val="FontStyle170"/>
          <w:sz w:val="24"/>
        </w:rPr>
        <w:t xml:space="preserve">Профиль </w:t>
      </w:r>
      <w:r>
        <w:t>Физическая реабилитация</w:t>
      </w:r>
      <w:r>
        <w:rPr>
          <w:rStyle w:val="FontStyle170"/>
          <w:sz w:val="24"/>
        </w:rPr>
        <w:t>.</w:t>
      </w:r>
    </w:p>
    <w:p w:rsidR="00424F14" w:rsidRDefault="00D33CC9">
      <w:pPr>
        <w:pStyle w:val="Style28"/>
        <w:widowControl/>
        <w:spacing w:line="360" w:lineRule="auto"/>
        <w:ind w:firstLine="709"/>
        <w:jc w:val="both"/>
        <w:rPr>
          <w:rStyle w:val="FontStyle170"/>
        </w:rPr>
      </w:pPr>
      <w:r>
        <w:rPr>
          <w:rStyle w:val="FontStyle170"/>
        </w:rPr>
        <w:t xml:space="preserve">Руководитель производственной профессионально-ориентированной </w:t>
      </w:r>
      <w:r>
        <w:t>практики</w:t>
      </w:r>
      <w:r>
        <w:rPr>
          <w:sz w:val="28"/>
        </w:rPr>
        <w:t xml:space="preserve"> </w:t>
      </w:r>
      <w:r>
        <w:rPr>
          <w:rStyle w:val="FontStyle170"/>
        </w:rPr>
        <w:t xml:space="preserve">профессор кафедры медико-биологических дисциплин ВВГУ Н.С. Журавская. </w:t>
      </w:r>
    </w:p>
    <w:p w:rsidR="00424F14" w:rsidRDefault="00D33CC9">
      <w:pPr>
        <w:pStyle w:val="Style45"/>
        <w:widowControl/>
        <w:spacing w:line="413" w:lineRule="exact"/>
        <w:ind w:firstLine="696"/>
        <w:rPr>
          <w:rStyle w:val="FontStyle170"/>
        </w:rPr>
      </w:pPr>
      <w:r>
        <w:rPr>
          <w:rStyle w:val="FontStyle170"/>
        </w:rPr>
        <w:t xml:space="preserve">За время практики студент выполнил все задания, включенные в содержание практики, включая работу по теме индивидуального задания: </w:t>
      </w:r>
      <w:r>
        <w:t>«Комплексная программа физической реабилитации при плоскостопии у детей младшего школьного возраста».</w:t>
      </w:r>
      <w:r>
        <w:rPr>
          <w:rStyle w:val="FontStyle170"/>
        </w:rPr>
        <w:t xml:space="preserve"> График прохождения производственной профессионально-ориентированной практики соблюдался полностью. На протяжении практики студент проявил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:rsidR="00424F14" w:rsidRDefault="00424F14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424F14" w:rsidRDefault="00424F14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424F14" w:rsidRDefault="00424F14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424F14" w:rsidRDefault="00D33CC9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424F14" w:rsidRDefault="00424F14">
      <w:pPr>
        <w:rPr>
          <w:sz w:val="24"/>
        </w:rPr>
      </w:pPr>
    </w:p>
    <w:p w:rsidR="00424F14" w:rsidRDefault="00424F14">
      <w:pPr>
        <w:rPr>
          <w:sz w:val="24"/>
        </w:rPr>
      </w:pPr>
    </w:p>
    <w:p w:rsidR="00424F14" w:rsidRDefault="00424F14">
      <w:pPr>
        <w:rPr>
          <w:sz w:val="24"/>
        </w:rPr>
      </w:pPr>
    </w:p>
    <w:p w:rsidR="00424F14" w:rsidRDefault="00D33CC9">
      <w:pPr>
        <w:pStyle w:val="a3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424F14" w:rsidRDefault="00D33CC9">
      <w:pPr>
        <w:pStyle w:val="a3"/>
        <w:spacing w:line="276" w:lineRule="auto"/>
        <w:jc w:val="both"/>
        <w:rPr>
          <w:sz w:val="20"/>
        </w:rPr>
      </w:pPr>
      <w:r>
        <w:rPr>
          <w:rStyle w:val="FontStyle170"/>
          <w:sz w:val="24"/>
        </w:rPr>
        <w:t xml:space="preserve">д.м.н., профессор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 xml:space="preserve">Н.С. Журавская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подпись                               Ф.И.О.</w:t>
      </w:r>
    </w:p>
    <w:p w:rsidR="00424F14" w:rsidRDefault="00D33CC9">
      <w:pPr>
        <w:spacing w:after="0" w:line="240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424F14" w:rsidRDefault="00D33CC9">
      <w:pPr>
        <w:pStyle w:val="a6"/>
        <w:rPr>
          <w:rFonts w:ascii="Arial" w:hAnsi="Arial"/>
          <w:sz w:val="28"/>
        </w:rPr>
      </w:pPr>
      <w:r>
        <w:rPr>
          <w:rFonts w:ascii="Calibri" w:hAnsi="Calibri"/>
          <w:b/>
          <w:sz w:val="28"/>
        </w:rPr>
        <w:t xml:space="preserve">                                                          </w:t>
      </w:r>
      <w:r>
        <w:rPr>
          <w:rFonts w:ascii="Arial" w:hAnsi="Arial"/>
          <w:sz w:val="28"/>
        </w:rPr>
        <w:t>Содержание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424F14">
        <w:tc>
          <w:tcPr>
            <w:tcW w:w="1242" w:type="dxa"/>
          </w:tcPr>
          <w:tbl>
            <w:tblPr>
              <w:tblW w:w="9638" w:type="dxa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40"/>
              <w:gridCol w:w="7911"/>
              <w:gridCol w:w="445"/>
            </w:tblGrid>
            <w:tr w:rsidR="00424F14">
              <w:trPr>
                <w:trHeight w:val="552"/>
              </w:trPr>
              <w:tc>
                <w:tcPr>
                  <w:tcW w:w="9193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Введение     ………………………………………………………………………………….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424F14">
              <w:trPr>
                <w:trHeight w:val="667"/>
              </w:trPr>
              <w:tc>
                <w:tcPr>
                  <w:tcW w:w="1282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  <w:spacing w:line="275" w:lineRule="auto"/>
                  </w:pPr>
                  <w:bookmarkStart w:id="1" w:name="_Hlk39749763"/>
                  <w:r>
                    <w:t xml:space="preserve">Раздел </w:t>
                  </w:r>
                  <w:bookmarkEnd w:id="1"/>
                  <w:r>
                    <w:t>1</w:t>
                  </w:r>
                </w:p>
              </w:tc>
              <w:tc>
                <w:tcPr>
                  <w:tcW w:w="791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Характеристика структуры медицинского учреждения </w:t>
                  </w:r>
                  <w:r>
                    <w:rPr>
                      <w:rStyle w:val="af7"/>
                      <w:rFonts w:ascii="Times New Roman" w:hAnsi="Times New Roman"/>
                      <w:noProof/>
                      <w:color w:val="000000"/>
                      <w:u w:val="none"/>
                    </w:rPr>
                    <w:t xml:space="preserve">ГАУЗ «Краевой клинический центр специализированных видов медицинской помощи» (ККЦ </w:t>
                  </w:r>
                  <w:proofErr w:type="gramStart"/>
                  <w:r>
                    <w:rPr>
                      <w:rStyle w:val="af7"/>
                      <w:rFonts w:ascii="Times New Roman" w:hAnsi="Times New Roman"/>
                      <w:noProof/>
                      <w:color w:val="000000"/>
                      <w:u w:val="none"/>
                    </w:rPr>
                    <w:t>СВМП)</w:t>
                  </w:r>
                  <w:r>
                    <w:rPr>
                      <w:rFonts w:ascii="Times New Roman" w:hAnsi="Times New Roman"/>
                    </w:rPr>
                    <w:t>…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.............................  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</w:p>
                <w:p w:rsidR="00424F14" w:rsidRDefault="00D33CC9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424F14">
              <w:trPr>
                <w:trHeight w:val="651"/>
              </w:trPr>
              <w:tc>
                <w:tcPr>
                  <w:tcW w:w="1282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  <w:spacing w:line="275" w:lineRule="auto"/>
                  </w:pPr>
                  <w:r>
                    <w:t>Раздел 2</w:t>
                  </w:r>
                </w:p>
              </w:tc>
              <w:tc>
                <w:tcPr>
                  <w:tcW w:w="791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</w:pPr>
                  <w:r>
                    <w:t xml:space="preserve">Документы, использующиеся при реализации мероприятий по медицинской реабилитации в </w:t>
                  </w:r>
                  <w:r>
                    <w:rPr>
                      <w:rStyle w:val="af7"/>
                      <w:noProof/>
                      <w:color w:val="000000"/>
                      <w:u w:val="none"/>
                    </w:rPr>
                    <w:t xml:space="preserve">ГАУЗ «Краевой клинический центр специализированных видов медицинской помощи» (ККЦ </w:t>
                  </w:r>
                  <w:proofErr w:type="gramStart"/>
                  <w:r>
                    <w:rPr>
                      <w:rStyle w:val="af7"/>
                      <w:noProof/>
                      <w:color w:val="000000"/>
                      <w:u w:val="none"/>
                    </w:rPr>
                    <w:t>СВМП)</w:t>
                  </w:r>
                  <w:r>
                    <w:t>…</w:t>
                  </w:r>
                  <w:proofErr w:type="gramEnd"/>
                  <w:r>
                    <w:t>……..................................................................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</w:p>
                <w:p w:rsidR="00424F14" w:rsidRDefault="00D33CC9">
                  <w:pPr>
                    <w:pStyle w:val="a3"/>
                    <w:spacing w:after="0" w:line="360" w:lineRule="auto"/>
                    <w:ind w:right="-8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424F14">
              <w:trPr>
                <w:trHeight w:val="918"/>
              </w:trPr>
              <w:tc>
                <w:tcPr>
                  <w:tcW w:w="12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</w:pPr>
                  <w:r>
                    <w:t>Раздел 3</w:t>
                  </w:r>
                </w:p>
                <w:p w:rsidR="00424F14" w:rsidRDefault="00424F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951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</w:pPr>
                  <w:r>
                    <w:t>А</w:t>
                  </w:r>
                  <w:r>
                    <w:rPr>
                      <w:color w:val="000000"/>
                    </w:rPr>
                    <w:t xml:space="preserve">нализ условий, порядок организации деятельности, материально-технического оснащения, состава </w:t>
                  </w:r>
                  <w:r>
                    <w:t>и штатной численности</w:t>
                  </w:r>
                  <w:r>
                    <w:rPr>
                      <w:color w:val="333333"/>
                    </w:rPr>
                    <w:t xml:space="preserve"> сотрудников при </w:t>
                  </w:r>
                  <w:r>
                    <w:rPr>
                      <w:color w:val="000000"/>
                    </w:rPr>
                    <w:t xml:space="preserve">осуществлении медицинской реабилитации в </w:t>
                  </w:r>
                  <w:r>
                    <w:rPr>
                      <w:rStyle w:val="af7"/>
                      <w:noProof/>
                      <w:color w:val="000000"/>
                      <w:u w:val="none"/>
                    </w:rPr>
                    <w:t xml:space="preserve">ГАУЗ «Краевой клинический центр специализированных видов медицинской помощи» (ККЦ </w:t>
                  </w:r>
                  <w:proofErr w:type="gramStart"/>
                  <w:r>
                    <w:rPr>
                      <w:rStyle w:val="af7"/>
                      <w:noProof/>
                      <w:color w:val="000000"/>
                      <w:u w:val="none"/>
                    </w:rPr>
                    <w:t>СВМП)</w:t>
                  </w:r>
                  <w:r>
                    <w:t>…</w:t>
                  </w:r>
                  <w:proofErr w:type="gramEnd"/>
                  <w:r>
                    <w:t xml:space="preserve">…………….…................              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</w:p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  <w:p w:rsidR="00424F14" w:rsidRDefault="00424F14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</w:p>
              </w:tc>
            </w:tr>
            <w:tr w:rsidR="00424F14">
              <w:trPr>
                <w:trHeight w:val="525"/>
              </w:trPr>
              <w:tc>
                <w:tcPr>
                  <w:tcW w:w="12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</w:pPr>
                  <w:r>
                    <w:t>Раздел 4</w:t>
                  </w:r>
                </w:p>
              </w:tc>
              <w:tc>
                <w:tcPr>
                  <w:tcW w:w="7951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  <w:rPr>
                      <w:color w:val="000000"/>
                    </w:rPr>
                  </w:pPr>
                  <w:r>
                    <w:t>А</w:t>
                  </w:r>
                  <w:r>
                    <w:rPr>
                      <w:color w:val="000000"/>
                    </w:rPr>
                    <w:t xml:space="preserve">нализ практической деятельности </w:t>
                  </w:r>
                </w:p>
                <w:p w:rsidR="00424F14" w:rsidRDefault="00D33CC9">
                  <w:pPr>
                    <w:pStyle w:val="a6"/>
                  </w:pPr>
                  <w:r>
                    <w:t>4.1 А</w:t>
                  </w:r>
                  <w:r>
                    <w:rPr>
                      <w:color w:val="000000"/>
                    </w:rPr>
                    <w:t>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</w:tr>
            <w:tr w:rsidR="00424F14">
              <w:trPr>
                <w:trHeight w:val="918"/>
              </w:trPr>
              <w:tc>
                <w:tcPr>
                  <w:tcW w:w="12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6"/>
                  </w:pPr>
                </w:p>
              </w:tc>
              <w:tc>
                <w:tcPr>
                  <w:tcW w:w="7951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6"/>
                    <w:rPr>
                      <w:color w:val="000000"/>
                    </w:rPr>
                  </w:pPr>
                  <w:r>
                    <w:t>4.2 А</w:t>
                  </w:r>
                  <w:r>
                    <w:rPr>
                      <w:color w:val="000000"/>
                    </w:rPr>
                    <w:t>нализ проведения процедур лечебного массажа в качестве специалиста по массажу (массажист)</w:t>
                  </w:r>
                </w:p>
                <w:p w:rsidR="00424F14" w:rsidRDefault="00D33CC9">
                  <w:pPr>
                    <w:pStyle w:val="a6"/>
                  </w:pPr>
                  <w:r>
                    <w:t>4.3. Беседа по применению мероприятий физической реабилитации для лиц с нарушениями в состоянии здоровья</w:t>
                  </w:r>
                </w:p>
                <w:p w:rsidR="00424F14" w:rsidRDefault="00D33CC9">
                  <w:pPr>
                    <w:pStyle w:val="a6"/>
                  </w:pPr>
                  <w:r>
                    <w:t>4.4 Материал по теме индивидуального задания и формированию выпускной квалификационной работы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  <w:p w:rsidR="00424F14" w:rsidRDefault="00424F14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</w:p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  <w:p w:rsidR="00424F14" w:rsidRDefault="00424F14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</w:p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25</w:t>
                  </w:r>
                </w:p>
              </w:tc>
            </w:tr>
            <w:tr w:rsidR="00424F14">
              <w:trPr>
                <w:trHeight w:val="325"/>
              </w:trPr>
              <w:tc>
                <w:tcPr>
                  <w:tcW w:w="9193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Выводы       ……………………………………………………………………………………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</w:tr>
            <w:tr w:rsidR="00424F14">
              <w:trPr>
                <w:trHeight w:val="651"/>
              </w:trPr>
              <w:tc>
                <w:tcPr>
                  <w:tcW w:w="9193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Список литературы   ……………………………</w:t>
                  </w:r>
                  <w:proofErr w:type="gramStart"/>
                  <w:r>
                    <w:rPr>
                      <w:rFonts w:ascii="Times New Roman" w:hAnsi="Times New Roman"/>
                    </w:rPr>
                    <w:t>…….</w:t>
                  </w:r>
                  <w:proofErr w:type="gramEnd"/>
                  <w:r>
                    <w:rPr>
                      <w:rFonts w:ascii="Times New Roman" w:hAnsi="Times New Roman"/>
                    </w:rPr>
                    <w:t>.…………………………………..</w:t>
                  </w:r>
                </w:p>
                <w:p w:rsidR="00424F14" w:rsidRDefault="00D33CC9">
                  <w:pPr>
                    <w:pStyle w:val="a3"/>
                    <w:spacing w:after="0"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Приложение А Презентация……………………………</w:t>
                  </w:r>
                  <w:proofErr w:type="gramStart"/>
                  <w:r>
                    <w:rPr>
                      <w:rFonts w:ascii="Times New Roman" w:hAnsi="Times New Roman"/>
                    </w:rPr>
                    <w:t>…….</w:t>
                  </w:r>
                  <w:proofErr w:type="gramEnd"/>
                  <w:r>
                    <w:rPr>
                      <w:rFonts w:ascii="Times New Roman" w:hAnsi="Times New Roman"/>
                    </w:rPr>
                    <w:t>.…………………………………..</w:t>
                  </w: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  <w:p w:rsidR="00424F14" w:rsidRDefault="00D33CC9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</w:tr>
            <w:tr w:rsidR="00424F14">
              <w:trPr>
                <w:trHeight w:val="651"/>
              </w:trPr>
              <w:tc>
                <w:tcPr>
                  <w:tcW w:w="9193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3"/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F14" w:rsidRDefault="00424F14">
                  <w:pPr>
                    <w:pStyle w:val="a3"/>
                    <w:spacing w:after="0" w:line="360" w:lineRule="auto"/>
                    <w:ind w:right="-76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24F14" w:rsidRDefault="00424F14">
            <w:pPr>
              <w:pStyle w:val="a6"/>
            </w:pPr>
          </w:p>
        </w:tc>
      </w:tr>
    </w:tbl>
    <w:p w:rsidR="00424F14" w:rsidRDefault="00424F14">
      <w:pPr>
        <w:jc w:val="center"/>
        <w:rPr>
          <w:rFonts w:ascii="Arial" w:hAnsi="Arial"/>
          <w:sz w:val="28"/>
        </w:rPr>
      </w:pPr>
    </w:p>
    <w:p w:rsidR="00424F14" w:rsidRDefault="00D33CC9">
      <w:pPr>
        <w:spacing w:after="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</w:r>
    </w:p>
    <w:p w:rsidR="00424F14" w:rsidRDefault="00D33CC9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Введение</w:t>
      </w:r>
    </w:p>
    <w:p w:rsidR="00424F14" w:rsidRDefault="00424F14">
      <w:pPr>
        <w:pStyle w:val="a6"/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Производственная профессионально-ориентированная практика является неотъемлемой частью подготовки бакалавров по направлению 49.03.02 «Физическая культура для лиц с отклонениями в состоянии здоровья (адаптивная физическая культура)» и направлена на формирование профессиональных компетенций в области физической реабилитации. Практика позволяет закрепить теоретические знания, получить практические навыки организации и проведения реабилитационных мероприятий, а также ознакомиться с деятельностью медицинского учреждения и работой специалистов </w:t>
      </w:r>
      <w:proofErr w:type="spellStart"/>
      <w:r>
        <w:rPr>
          <w:rFonts w:ascii="Times New Roman" w:hAnsi="Times New Roman"/>
          <w:sz w:val="24"/>
        </w:rPr>
        <w:t>мультидисциплинарной</w:t>
      </w:r>
      <w:proofErr w:type="spellEnd"/>
      <w:r>
        <w:rPr>
          <w:rFonts w:ascii="Times New Roman" w:hAnsi="Times New Roman"/>
          <w:sz w:val="24"/>
        </w:rPr>
        <w:t xml:space="preserve"> реабилитационной команды.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Производственная профессионально-ориентированная практика проходила на базе ГАУЗ «Краевой клинический центр специализированных видов медицинской помощи» (ККЦ СВМП) в период с 15.06.2026 по 18.07.2026. Руководителем практики от университета являлась д.м.н., профессор кафедры медико-биологических дисциплин Н.С. Журавская.</w:t>
      </w:r>
    </w:p>
    <w:p w:rsidR="00424F14" w:rsidRDefault="00D33CC9">
      <w:pPr>
        <w:pStyle w:val="a3"/>
        <w:spacing w:after="0" w:line="276" w:lineRule="auto"/>
        <w:ind w:firstLine="708"/>
        <w:jc w:val="both"/>
        <w:rPr>
          <w:rFonts w:ascii="Times New Roman" w:hAnsi="Times New Roman"/>
        </w:rPr>
      </w:pPr>
      <w:r>
        <w:rPr>
          <w:rStyle w:val="FontStyle170"/>
          <w:sz w:val="24"/>
        </w:rPr>
        <w:t xml:space="preserve">Содержательно практика представляла собой </w:t>
      </w:r>
      <w:r>
        <w:rPr>
          <w:rFonts w:ascii="Times New Roman" w:hAnsi="Times New Roman"/>
        </w:rPr>
        <w:t>анализ программ физической реабилитации, применяемых в медицинском учреждении</w:t>
      </w:r>
      <w:r>
        <w:rPr>
          <w:rStyle w:val="FontStyle170"/>
          <w:sz w:val="24"/>
        </w:rPr>
        <w:t xml:space="preserve"> и проведение </w:t>
      </w:r>
      <w:r>
        <w:rPr>
          <w:rFonts w:ascii="Times New Roman" w:hAnsi="Times New Roman"/>
        </w:rPr>
        <w:t xml:space="preserve">комплексов лечебной гимнастики, </w:t>
      </w:r>
      <w:r>
        <w:rPr>
          <w:rStyle w:val="FontStyle170"/>
          <w:sz w:val="24"/>
        </w:rPr>
        <w:t xml:space="preserve">выполнение индивидуального задания от руководителя практики по теме ВКР. </w:t>
      </w:r>
      <w:r>
        <w:rPr>
          <w:rFonts w:ascii="Times New Roman" w:hAnsi="Times New Roman"/>
        </w:rPr>
        <w:t xml:space="preserve">Была изучена и дана характеристика структуры медицинского учреждения ГАУЗ «Краевой клинический центр специализированных видов медицинской помощи» (ККЦ СВМП) структурное подразделение «Центр восстановительной медицины и </w:t>
      </w:r>
      <w:proofErr w:type="gramStart"/>
      <w:r>
        <w:rPr>
          <w:rFonts w:ascii="Times New Roman" w:hAnsi="Times New Roman"/>
        </w:rPr>
        <w:t>реабилитации»  (</w:t>
      </w:r>
      <w:proofErr w:type="gramEnd"/>
      <w:r>
        <w:rPr>
          <w:rFonts w:ascii="Times New Roman" w:hAnsi="Times New Roman"/>
        </w:rPr>
        <w:t xml:space="preserve">г. Владивосток, ул. Кирова, 66). </w:t>
      </w:r>
      <w:r>
        <w:rPr>
          <w:rStyle w:val="FontStyle170"/>
          <w:sz w:val="24"/>
        </w:rPr>
        <w:t xml:space="preserve">Мной были </w:t>
      </w:r>
      <w:r>
        <w:rPr>
          <w:rFonts w:ascii="Times New Roman" w:hAnsi="Times New Roman"/>
        </w:rPr>
        <w:t>изучены формы документации, условия,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учреждении в медицинском учреждении</w:t>
      </w:r>
      <w:r>
        <w:rPr>
          <w:rStyle w:val="FontStyle170"/>
          <w:sz w:val="24"/>
        </w:rPr>
        <w:t xml:space="preserve"> и п</w:t>
      </w:r>
      <w:r>
        <w:rPr>
          <w:rFonts w:ascii="Times New Roman" w:hAnsi="Times New Roman"/>
        </w:rPr>
        <w:t xml:space="preserve">роведены комплексы упражнений лечебной гимнастики с тремя пациентами. </w:t>
      </w:r>
    </w:p>
    <w:p w:rsidR="00424F14" w:rsidRDefault="00D33CC9" w:rsidP="00D33CC9">
      <w:pPr>
        <w:pStyle w:val="a3"/>
        <w:spacing w:after="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данном отчете представлены результаты выполнения индивидуального задания</w:t>
      </w:r>
      <w:r>
        <w:rPr>
          <w:rStyle w:val="FontStyle170"/>
          <w:sz w:val="24"/>
        </w:rPr>
        <w:t xml:space="preserve"> по практике</w:t>
      </w:r>
      <w:r>
        <w:rPr>
          <w:rFonts w:ascii="Times New Roman" w:hAnsi="Times New Roman"/>
        </w:rPr>
        <w:t xml:space="preserve"> в медицинском учреждении:</w:t>
      </w:r>
    </w:p>
    <w:p w:rsidR="00424F14" w:rsidRDefault="00D33CC9" w:rsidP="00D33CC9">
      <w:pPr>
        <w:pStyle w:val="a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ознакомительная деятельность: знакомство с медицинским учреждением ГАУЗ «Краевой клинический центр специализированных видов медицинской помощи» (ККЦ СВМП) структурное подразделение «Центр восстановительной медицины и реабилитации» с основными направлениями работы, правилами внутреннего распорядка, нормативно-правовыми документами реабилитационной деятельности организации, документами, позволяющими вести лечебно-реабилитационную деятельность; </w:t>
      </w:r>
    </w:p>
    <w:p w:rsidR="00424F14" w:rsidRDefault="00D33CC9" w:rsidP="00D33CC9">
      <w:pPr>
        <w:pStyle w:val="a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профессионально-методическая деятельность: изучение документации по оценке реабилитационного статуса пациента и его динамики Центр восстановительной медицины и реабилитации ГАУЗ «Краевой клинический центр специализированных видов медицинской помощи» (ККЦ СВМП)  </w:t>
      </w:r>
    </w:p>
    <w:p w:rsidR="00424F14" w:rsidRDefault="00D33CC9" w:rsidP="00D33CC9">
      <w:pPr>
        <w:pStyle w:val="a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- профессионально-практическая деятельность: проведение комплексов упражнений лечебной гимнастики пациентам, оценка реабилитационного статуса пациента и его динамики в различных кабинетах и отделениях медицинского учреждения Центр восстановительной медицины и реабилитации ГАУЗ «Краевой клинический центр специализированных видов медицинской помощи» (ККЦ СВМП).</w:t>
      </w:r>
    </w:p>
    <w:p w:rsidR="00424F14" w:rsidRDefault="00D33CC9" w:rsidP="00D33CC9">
      <w:pPr>
        <w:pStyle w:val="a6"/>
        <w:spacing w:line="276" w:lineRule="auto"/>
        <w:ind w:firstLine="708"/>
        <w:jc w:val="both"/>
        <w:rPr>
          <w:color w:val="000000"/>
        </w:rPr>
      </w:pPr>
      <w:r>
        <w:rPr>
          <w:rStyle w:val="FontStyle170"/>
          <w:color w:val="000000"/>
          <w:sz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424F14" w:rsidRDefault="00D33CC9" w:rsidP="00D33CC9">
      <w:pPr>
        <w:pStyle w:val="a6"/>
        <w:spacing w:line="276" w:lineRule="auto"/>
        <w:ind w:firstLine="708"/>
        <w:jc w:val="both"/>
        <w:rPr>
          <w:b/>
          <w:i/>
          <w:color w:val="0066FF"/>
        </w:rPr>
      </w:pPr>
      <w:r>
        <w:rPr>
          <w:rStyle w:val="FontStyle170"/>
          <w:color w:val="000000"/>
          <w:sz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rPr>
          <w:color w:val="000000"/>
        </w:rPr>
        <w:t xml:space="preserve">ПКВ-1: «Способность эффективно </w:t>
      </w:r>
      <w:proofErr w:type="gramStart"/>
      <w:r>
        <w:rPr>
          <w:color w:val="000000"/>
        </w:rPr>
        <w:t>осуществлять  комплексный</w:t>
      </w:r>
      <w:proofErr w:type="gramEnd"/>
      <w:r>
        <w:rPr>
          <w:color w:val="000000"/>
        </w:rPr>
        <w:t xml:space="preserve"> </w:t>
      </w:r>
      <w:r>
        <w:rPr>
          <w:rStyle w:val="hps"/>
          <w:color w:val="000000"/>
        </w:rPr>
        <w:t xml:space="preserve">индивидуальный маршрут реабилитации </w:t>
      </w:r>
      <w:r>
        <w:rPr>
          <w:color w:val="000000"/>
        </w:rPr>
        <w:t xml:space="preserve">в соответствии с возможностями самого </w:t>
      </w:r>
      <w:proofErr w:type="spellStart"/>
      <w:r>
        <w:rPr>
          <w:color w:val="000000"/>
        </w:rPr>
        <w:t>реабилитанта</w:t>
      </w:r>
      <w:proofErr w:type="spellEnd"/>
      <w:r>
        <w:rPr>
          <w:color w:val="000000"/>
        </w:rPr>
        <w:t>, его ближайшего окружения и средовых ресурсов»; ПКВ-2: «Способность проводить м</w:t>
      </w:r>
      <w:r>
        <w:rPr>
          <w:rStyle w:val="hps"/>
          <w:color w:val="000000"/>
        </w:rPr>
        <w:t xml:space="preserve">ониторинг результатов реабилитации </w:t>
      </w:r>
      <w:r>
        <w:rPr>
          <w:color w:val="000000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424F14">
      <w:pPr>
        <w:pStyle w:val="a6"/>
        <w:ind w:firstLine="709"/>
        <w:rPr>
          <w:b/>
          <w:i/>
          <w:color w:val="0066FF"/>
        </w:rPr>
      </w:pPr>
    </w:p>
    <w:p w:rsidR="00424F14" w:rsidRDefault="00D33CC9">
      <w:pPr>
        <w:spacing w:before="240" w:after="0" w:line="240" w:lineRule="auto"/>
        <w:ind w:firstLine="708"/>
        <w:jc w:val="both"/>
        <w:outlineLvl w:val="0"/>
        <w:rPr>
          <w:rFonts w:ascii="Arial" w:hAnsi="Arial"/>
          <w:i/>
          <w:sz w:val="28"/>
        </w:rPr>
      </w:pPr>
      <w:r>
        <w:br w:type="page"/>
      </w:r>
      <w:r>
        <w:rPr>
          <w:rFonts w:ascii="Arial" w:hAnsi="Arial"/>
          <w:sz w:val="28"/>
        </w:rPr>
        <w:t xml:space="preserve">Раздел 1 Характеристика структуры медицинского учреждения: </w:t>
      </w:r>
      <w:r>
        <w:rPr>
          <w:rStyle w:val="af7"/>
          <w:rFonts w:ascii="Arial" w:hAnsi="Arial"/>
          <w:noProof/>
          <w:color w:val="000000"/>
          <w:sz w:val="28"/>
          <w:u w:val="none"/>
        </w:rPr>
        <w:t>ГАУЗ «Краевой клинический центр специализированных видов медицинской помощи» (ККЦ СВМП)</w:t>
      </w:r>
      <w:r>
        <w:rPr>
          <w:rFonts w:ascii="Arial" w:hAnsi="Arial"/>
          <w:sz w:val="28"/>
        </w:rPr>
        <w:t xml:space="preserve"> </w:t>
      </w:r>
    </w:p>
    <w:p w:rsidR="00424F14" w:rsidRDefault="00424F14">
      <w:pPr>
        <w:pStyle w:val="a6"/>
        <w:ind w:firstLine="709"/>
        <w:rPr>
          <w:rFonts w:ascii="Arial" w:hAnsi="Arial"/>
          <w:i/>
          <w:color w:val="0066FF"/>
          <w:sz w:val="28"/>
        </w:rPr>
      </w:pPr>
    </w:p>
    <w:p w:rsidR="00424F14" w:rsidRDefault="00D33CC9">
      <w:pPr>
        <w:spacing w:after="0"/>
        <w:ind w:firstLine="709"/>
        <w:rPr>
          <w:rStyle w:val="FontStyle165"/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>1.1 Общие сведения о базе практики</w:t>
      </w:r>
    </w:p>
    <w:p w:rsidR="00424F14" w:rsidRDefault="00424F14">
      <w:pPr>
        <w:spacing w:after="0"/>
        <w:ind w:firstLine="709"/>
        <w:rPr>
          <w:rFonts w:ascii="Arial" w:hAnsi="Arial"/>
          <w:sz w:val="28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Производственная профессионально-ориентированная практика проходила на базе ГАУЗ «Краевой клинический центр специализированных видов медицинской помощи» (ККЦ СВМП). Учреждение является специализированной медицинской организацией, оказывающей помощь детям с заболеваниями и нарушениями функций опорно-двигательного аппарата, нервной системы, а также пациентам, нуждающимся в комплексной медицинской реабилитации.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задачей учреждения является проведение комплекса лечебно-восстановительных мероприятий, направленных на восстановление нарушенных функций организма, повышение уровня двигательной активности пациентов, профилактику осложнений и улучшение качества жизни. Реабилитационные мероприятия осуществляются </w:t>
      </w:r>
      <w:proofErr w:type="spellStart"/>
      <w:r>
        <w:rPr>
          <w:rFonts w:ascii="Times New Roman" w:hAnsi="Times New Roman"/>
          <w:sz w:val="24"/>
        </w:rPr>
        <w:t>мультидисциплинарной</w:t>
      </w:r>
      <w:proofErr w:type="spellEnd"/>
      <w:r>
        <w:rPr>
          <w:rFonts w:ascii="Times New Roman" w:hAnsi="Times New Roman"/>
          <w:sz w:val="24"/>
        </w:rPr>
        <w:t xml:space="preserve"> командой специалистов с использованием современных методов лечебной физической культуры, физиотерапии, механотерапии, лечебного массажа и других средств медицинской реабилитации.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Краткая характеристика медицинского учреждения представлена в таблице 1.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i/>
          <w:color w:val="0066FF"/>
          <w:sz w:val="24"/>
        </w:rPr>
      </w:pPr>
      <w:r>
        <w:rPr>
          <w:rFonts w:ascii="Times New Roman" w:hAnsi="Times New Roman"/>
          <w:sz w:val="24"/>
        </w:rPr>
        <w:t>Таблица 1 – Характеристика медицинского учреждения ГАУЗ «Краевой клинический центр специализированных видов медицинской помощи» (ККЦ СВМП)</w:t>
      </w:r>
    </w:p>
    <w:tbl>
      <w:tblPr>
        <w:tblStyle w:val="12"/>
        <w:tblW w:w="9774" w:type="dxa"/>
        <w:tblInd w:w="250" w:type="dxa"/>
        <w:tblLook w:val="01E0" w:firstRow="1" w:lastRow="1" w:firstColumn="1" w:lastColumn="1" w:noHBand="0" w:noVBand="0"/>
      </w:tblPr>
      <w:tblGrid>
        <w:gridCol w:w="431"/>
        <w:gridCol w:w="3307"/>
        <w:gridCol w:w="6036"/>
      </w:tblGrid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Адрес медицинского учреждения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ind w:firstLine="7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 Владивосток, ул. Кирова, д. 66</w:t>
            </w:r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Название медицинского учреждения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ГАУЗ «Краевой клинический центр специализированных видов медицинской помощи» (ККЦ СВМП), структурное подразделение «Центр восстановительной медицины и реабилитации» (</w:t>
            </w:r>
            <w:proofErr w:type="spellStart"/>
            <w:r>
              <w:rPr>
                <w:color w:val="000000"/>
                <w:sz w:val="24"/>
              </w:rPr>
              <w:t>ЦВМиР</w:t>
            </w:r>
            <w:proofErr w:type="spellEnd"/>
            <w:r>
              <w:rPr>
                <w:color w:val="000000"/>
                <w:sz w:val="24"/>
              </w:rPr>
              <w:t>).</w:t>
            </w:r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медицинского учреждения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Непосредственное руководство Центром восстановительной медицины и реабилитации осуществляет заведующий структурным подразделением: </w:t>
            </w:r>
            <w:proofErr w:type="spellStart"/>
            <w:r>
              <w:rPr>
                <w:color w:val="000000"/>
                <w:sz w:val="24"/>
              </w:rPr>
              <w:t>Осмоловский</w:t>
            </w:r>
            <w:proofErr w:type="spellEnd"/>
            <w:r>
              <w:rPr>
                <w:color w:val="000000"/>
                <w:sz w:val="24"/>
              </w:rPr>
              <w:t xml:space="preserve"> Дмитрий Сергеевич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Заведующий отделением восстановительного лечения – </w:t>
            </w:r>
            <w:proofErr w:type="spellStart"/>
            <w:r>
              <w:rPr>
                <w:color w:val="000000"/>
                <w:sz w:val="24"/>
              </w:rPr>
              <w:t>Осмоловский</w:t>
            </w:r>
            <w:proofErr w:type="spellEnd"/>
            <w:r>
              <w:rPr>
                <w:color w:val="000000"/>
                <w:sz w:val="24"/>
              </w:rPr>
              <w:t xml:space="preserve"> Сергей Васильевич (детский хирург, кандидат медицинских наук, высшая категория).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Заведующая отделением социальной реабилитации – </w:t>
            </w:r>
            <w:proofErr w:type="spellStart"/>
            <w:r>
              <w:rPr>
                <w:color w:val="000000"/>
                <w:sz w:val="24"/>
              </w:rPr>
              <w:t>Осмоловская</w:t>
            </w:r>
            <w:proofErr w:type="spellEnd"/>
            <w:r>
              <w:rPr>
                <w:color w:val="000000"/>
                <w:sz w:val="24"/>
              </w:rPr>
              <w:t xml:space="preserve"> Любовь Константиновна (педагог-психолог, логопед, высшая категория</w:t>
            </w:r>
            <w:proofErr w:type="gramStart"/>
            <w:r>
              <w:rPr>
                <w:color w:val="000000"/>
                <w:sz w:val="24"/>
              </w:rPr>
              <w:t>) .</w:t>
            </w:r>
            <w:proofErr w:type="gramEnd"/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Основные направления работы (лицензии на виды деятельности, позволяющие вести лечебно-реабилитационную деятельность)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Лицензия: медицинская деятельность осуществляется на основании лицензии № Л041-01023-25/00363006 от 12.10.2020, выданной Министерством здравоохранения Приморского края. В перечень лицензируемых работ и услуг по адресу Центра входят, в том числе, лечебная физкультура, медицинский массаж, физиотерапия, рефлексотерапия, медицинская реабилитация, мануальная терапия, неврология, травматология и ортопедия, ультразвуковая и функциональная </w:t>
            </w:r>
            <w:proofErr w:type="gramStart"/>
            <w:r>
              <w:rPr>
                <w:color w:val="000000"/>
                <w:sz w:val="24"/>
              </w:rPr>
              <w:t>диагностика .</w:t>
            </w:r>
            <w:proofErr w:type="gramEnd"/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424F14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Порядок организации и условия (амбулаторно, стационарно, в дневном стационаре) осуществления медицинской реабилитации в учреждении.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Реабилитационные мероприятия проводятся в условиях</w:t>
            </w:r>
            <w:r>
              <w:rPr>
                <w:b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дневного стационара. Порядок организации включает: направление от врача-невролога или педиатра, проведение </w:t>
            </w:r>
            <w:proofErr w:type="spellStart"/>
            <w:r>
              <w:rPr>
                <w:color w:val="000000"/>
                <w:sz w:val="24"/>
              </w:rPr>
              <w:t>мультидисциплинарного</w:t>
            </w:r>
            <w:proofErr w:type="spellEnd"/>
            <w:r>
              <w:rPr>
                <w:color w:val="000000"/>
                <w:sz w:val="24"/>
              </w:rPr>
              <w:t xml:space="preserve"> консилиума для составления индивидуальной программы реабилитации на курс (стандартно — 21 день), ежедневное выполнение назначений (физиотерапия, ЛФК, АФК, массаж, занятия с логопедом и дефектологом) с последующей динамической оценкой состояния.</w:t>
            </w:r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Кадровый состав и штатная численность </w:t>
            </w:r>
            <w:proofErr w:type="spellStart"/>
            <w:r>
              <w:rPr>
                <w:color w:val="000000"/>
                <w:sz w:val="24"/>
              </w:rPr>
              <w:t>мультидисциплинарной</w:t>
            </w:r>
            <w:proofErr w:type="spellEnd"/>
            <w:r>
              <w:rPr>
                <w:color w:val="000000"/>
                <w:sz w:val="24"/>
              </w:rPr>
              <w:t xml:space="preserve"> реабилитационной команды, осуществляющей деятельность в учреждении.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Центре функционируют 3 </w:t>
            </w:r>
            <w:proofErr w:type="spellStart"/>
            <w:r>
              <w:rPr>
                <w:color w:val="000000"/>
                <w:sz w:val="24"/>
              </w:rPr>
              <w:t>мультидисциплинарные</w:t>
            </w:r>
            <w:proofErr w:type="spellEnd"/>
            <w:r>
              <w:rPr>
                <w:color w:val="000000"/>
                <w:sz w:val="24"/>
              </w:rPr>
              <w:t xml:space="preserve"> реабилитационные команды (МДРК), в состав которых входят 59 специалистов: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Врачи-специалисты (11 человек): неврологи детские (2 чел.), психиатр детский (1), ортопед-травматолог (1), педиатр (1), отоларинголог (1), физиотерапевты (2), </w:t>
            </w:r>
            <w:proofErr w:type="spellStart"/>
            <w:r>
              <w:rPr>
                <w:color w:val="000000"/>
                <w:sz w:val="24"/>
              </w:rPr>
              <w:t>рефлексотерапевт</w:t>
            </w:r>
            <w:proofErr w:type="spellEnd"/>
            <w:r>
              <w:rPr>
                <w:color w:val="000000"/>
                <w:sz w:val="24"/>
              </w:rPr>
              <w:t xml:space="preserve"> (1), врач по ЛФК (1), врач УЗИ (1), врач функциональной диагностики (1), зубной врач (1), мануальный терапевт (1).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Психолого-педагогический персонал (11 человек): педагоги-психологи (4 чел.), логопеды (5 чел.), учитель-дефектолог (1), педагог дополнительного образования (1).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Инструкторы по физической культуре (АФК) (9 человек).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Медицинские сестры по массажу (11 человек).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Средний медицинский персонал (физиотерапевтические и палатные медсестры) – 17 человек.</w:t>
            </w:r>
          </w:p>
        </w:tc>
      </w:tr>
      <w:tr w:rsidR="00424F14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Правила внутреннего распорядка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Правила внутреннего распорядка для пациентов и их законных представителей </w:t>
            </w:r>
            <w:proofErr w:type="gramStart"/>
            <w:r>
              <w:rPr>
                <w:color w:val="000000"/>
                <w:sz w:val="24"/>
              </w:rPr>
              <w:t>регламентируют:</w:t>
            </w:r>
            <w:r>
              <w:rPr>
                <w:color w:val="000000"/>
                <w:sz w:val="24"/>
              </w:rPr>
              <w:br/>
              <w:t>-</w:t>
            </w:r>
            <w:proofErr w:type="gramEnd"/>
            <w:r>
              <w:rPr>
                <w:color w:val="000000"/>
                <w:sz w:val="24"/>
              </w:rPr>
              <w:t xml:space="preserve"> Порядок приема и выписки пациентов.</w:t>
            </w:r>
            <w:r>
              <w:rPr>
                <w:color w:val="000000"/>
                <w:sz w:val="24"/>
              </w:rPr>
              <w:br/>
              <w:t>- Режим дня (расписание лечебных и реабилитационных процедур, тихий час, прием пищи).</w:t>
            </w:r>
            <w:r>
              <w:rPr>
                <w:color w:val="000000"/>
                <w:sz w:val="24"/>
              </w:rPr>
              <w:br/>
              <w:t>- Правила поведения в отделениях и палатах, соблюдение санитарно-эпидемиологического режима.</w:t>
            </w:r>
            <w:r>
              <w:rPr>
                <w:color w:val="000000"/>
                <w:sz w:val="24"/>
              </w:rPr>
              <w:br/>
              <w:t>- Права и обязанности пациентов и сопровождающих лиц (в том числе совместное пребывание с ребенком в стационаре).</w:t>
            </w:r>
            <w:r>
              <w:rPr>
                <w:color w:val="000000"/>
                <w:sz w:val="24"/>
              </w:rPr>
              <w:br/>
              <w:t>- Правила пользования медицинским оборудованием и инвентарем.</w:t>
            </w:r>
          </w:p>
        </w:tc>
      </w:tr>
    </w:tbl>
    <w:p w:rsidR="00424F14" w:rsidRDefault="00424F14">
      <w:pPr>
        <w:pStyle w:val="a3"/>
        <w:rPr>
          <w:b/>
          <w:color w:val="auto"/>
        </w:rPr>
      </w:pPr>
    </w:p>
    <w:p w:rsidR="00424F14" w:rsidRDefault="00424F14">
      <w:pPr>
        <w:pStyle w:val="a3"/>
        <w:tabs>
          <w:tab w:val="left" w:pos="1701"/>
        </w:tabs>
        <w:rPr>
          <w:color w:val="auto"/>
        </w:rPr>
      </w:pPr>
    </w:p>
    <w:p w:rsidR="00424F14" w:rsidRDefault="00424F14">
      <w:pPr>
        <w:pStyle w:val="a3"/>
        <w:tabs>
          <w:tab w:val="left" w:pos="1701"/>
        </w:tabs>
        <w:jc w:val="center"/>
      </w:pPr>
    </w:p>
    <w:p w:rsidR="00424F14" w:rsidRDefault="00D33CC9">
      <w:pPr>
        <w:spacing w:after="0"/>
        <w:ind w:firstLine="709"/>
        <w:rPr>
          <w:rStyle w:val="FontStyle165"/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>1.2 Нормативно-правовые документы</w:t>
      </w:r>
    </w:p>
    <w:p w:rsidR="00424F14" w:rsidRDefault="00424F14">
      <w:pPr>
        <w:jc w:val="center"/>
        <w:rPr>
          <w:rFonts w:ascii="Arial" w:hAnsi="Arial"/>
          <w:sz w:val="28"/>
        </w:rPr>
      </w:pP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прохождения практики были изучены нормативно-правовые документы, регламентирующие деятельность медицинского учреждения и организацию медицинской реабилитации. Изучение данных документов позволило ознакомиться с требованиями к организации лечебно-восстановительного процесса, обеспечению безопасности пациентов, ведению медицинской документации и соблюдению действующего законодательства Российской Федерации в сфере здравоохранения.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нормативно-правовые документы, используемые в деятельности учреждения, представлены в таблице 2.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 – Нормативно-правовые документы реабилитационной деятельности организации</w:t>
      </w:r>
    </w:p>
    <w:tbl>
      <w:tblPr>
        <w:tblStyle w:val="12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3190"/>
        <w:gridCol w:w="6165"/>
      </w:tblGrid>
      <w:tr w:rsidR="00424F14"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Лицензия(и) учреждения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Л041-01023-25/00363006 от 12.10.2020, выдана Министерством здравоохранения Приморского края. Дает право на оказание медицинской помощи, включая лечебную физкультуру, медицинский массаж, физиотерапию, рефлексотерапию, медицинскую реабилитацию, как в амбулаторных условиях, так и в условиях дневного стационара по адресу: г. Владивосток, ул. Кирова, д. 66 (Центр восстановительной медицины и реабилитации</w:t>
            </w:r>
            <w:proofErr w:type="gramStart"/>
            <w:r>
              <w:rPr>
                <w:color w:val="000000"/>
                <w:sz w:val="24"/>
              </w:rPr>
              <w:t>) .</w:t>
            </w:r>
            <w:proofErr w:type="gramEnd"/>
          </w:p>
        </w:tc>
      </w:tr>
      <w:tr w:rsidR="00424F14">
        <w:trPr>
          <w:trHeight w:val="6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Устав учреждения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Основной учредительный документ, определяющий правовой статус, структуру, цели и виды деятельности учреждения как государственного автономного учреждения здравоохранения Приморского края. Устав утверждён 27.12.2022 (с изменениями от 24.12.2019).</w:t>
            </w:r>
          </w:p>
        </w:tc>
      </w:tr>
      <w:tr w:rsidR="00424F1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Положение об организации</w:t>
            </w:r>
          </w:p>
          <w:p w:rsidR="00424F14" w:rsidRDefault="00424F14">
            <w:pPr>
              <w:pStyle w:val="a3"/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Внутренний документ, регламентирующий порядок работы Центра, его задачи, функции, права и ответственность, а также структуру управления подразделением.</w:t>
            </w:r>
          </w:p>
        </w:tc>
      </w:tr>
      <w:tr w:rsidR="00424F1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Инструкция по технике безопасности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Инструкция по охране труда для работников ГАУЗ «ККЦ СВМП», разработанная в соответствии с Приказом Минтруда России от 29.10.2021 № 772н «Об утверждении Правил по охране труда в медицинских организациях».</w:t>
            </w:r>
          </w:p>
        </w:tc>
      </w:tr>
    </w:tbl>
    <w:p w:rsidR="00424F14" w:rsidRDefault="00424F14">
      <w:pPr>
        <w:rPr>
          <w:rFonts w:ascii="Times New Roman" w:hAnsi="Times New Roman"/>
        </w:rPr>
      </w:pPr>
    </w:p>
    <w:p w:rsidR="00424F14" w:rsidRDefault="00424F14">
      <w:pPr>
        <w:rPr>
          <w:rFonts w:ascii="Times New Roman" w:hAnsi="Times New Roman"/>
        </w:rPr>
      </w:pPr>
    </w:p>
    <w:p w:rsidR="00424F14" w:rsidRDefault="00D33CC9">
      <w:pPr>
        <w:pStyle w:val="a6"/>
        <w:spacing w:line="240" w:lineRule="auto"/>
        <w:ind w:firstLine="709"/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  <w:t xml:space="preserve">Раздел </w:t>
      </w:r>
      <w:proofErr w:type="gramStart"/>
      <w:r>
        <w:rPr>
          <w:rFonts w:ascii="Arial" w:hAnsi="Arial"/>
          <w:sz w:val="28"/>
        </w:rPr>
        <w:t>2  Документы</w:t>
      </w:r>
      <w:proofErr w:type="gramEnd"/>
      <w:r>
        <w:rPr>
          <w:rFonts w:ascii="Arial" w:hAnsi="Arial"/>
          <w:sz w:val="28"/>
        </w:rPr>
        <w:t xml:space="preserve">, использующиеся  при реализации мероприятий по медицинской реабилитации в «Краевой центр восстановительной медицины и реабилитации» </w:t>
      </w:r>
    </w:p>
    <w:p w:rsidR="00424F14" w:rsidRDefault="00424F14">
      <w:pPr>
        <w:spacing w:after="0" w:line="360" w:lineRule="auto"/>
        <w:ind w:firstLine="709"/>
        <w:jc w:val="both"/>
        <w:rPr>
          <w:rFonts w:ascii="Arial" w:hAnsi="Arial"/>
          <w:sz w:val="28"/>
        </w:rPr>
      </w:pP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период прохождения производственной практики были изучены нормативно-правовые документы и медицинская документация, применяемые при организации и проведении мероприятий медицинской реабилитации в ГАУЗ «Краевой клинический центр специализированных видов медицинской помощи» (ККЦ СВМП).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внимание уделялось документам, регламентирующим деятельность специалистов </w:t>
      </w:r>
      <w:proofErr w:type="spellStart"/>
      <w:r>
        <w:rPr>
          <w:rFonts w:ascii="Times New Roman" w:hAnsi="Times New Roman"/>
          <w:sz w:val="24"/>
        </w:rPr>
        <w:t>мультидисциплинарной</w:t>
      </w:r>
      <w:proofErr w:type="spellEnd"/>
      <w:r>
        <w:rPr>
          <w:rFonts w:ascii="Times New Roman" w:hAnsi="Times New Roman"/>
          <w:sz w:val="24"/>
        </w:rPr>
        <w:t xml:space="preserve"> реабилитационной команды, порядок оказания медицинской помощи, ведение медицинской документации, разработку индивидуальных программ реабилитации и соблюдение требований законодательства Российской Федерации в сфере охраны здоровья граждан.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практики были изучены медицинские карты пациентов, индивидуальные программы медицинской реабилитации, направления на консультации специалистов, журналы учета проведения процедур лечебной физической культуры и физиотерапии, а также нормативные документы, определяющие организацию оказания медицинской реабилитации детям с заболеваниями опорно-двигательного аппарата.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нормативно-правовые документы, применяемые в учреждении, представлены в таблице 3.</w:t>
      </w:r>
    </w:p>
    <w:p w:rsidR="00424F14" w:rsidRDefault="00D33CC9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3 – Нормативно-правовые документы реабилитационной деятельности организации</w:t>
      </w:r>
    </w:p>
    <w:tbl>
      <w:tblPr>
        <w:tblStyle w:val="12"/>
        <w:tblW w:w="0" w:type="auto"/>
        <w:tblInd w:w="108" w:type="dxa"/>
        <w:tblLook w:val="01E0" w:firstRow="1" w:lastRow="1" w:firstColumn="1" w:lastColumn="1" w:noHBand="0" w:noVBand="0"/>
      </w:tblPr>
      <w:tblGrid>
        <w:gridCol w:w="445"/>
        <w:gridCol w:w="3190"/>
        <w:gridCol w:w="6165"/>
      </w:tblGrid>
      <w:tr w:rsidR="00424F14">
        <w:trPr>
          <w:trHeight w:val="56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Наименование документа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Краткая характеристика</w:t>
            </w:r>
          </w:p>
          <w:p w:rsidR="00424F14" w:rsidRDefault="00424F14">
            <w:pPr>
              <w:spacing w:after="0"/>
              <w:rPr>
                <w:color w:val="000000"/>
                <w:sz w:val="24"/>
              </w:rPr>
            </w:pPr>
          </w:p>
        </w:tc>
      </w:tr>
      <w:tr w:rsidR="00424F14">
        <w:trPr>
          <w:trHeight w:val="56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Приказ Минздрава России от 23.10.2019 № 878н «Об утверждении Порядка организации медицинской реабилитации детей»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ind w:firstLine="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Основополагающий нормативный акт, устанавливающий правила организации медицинской реабилитации детей в Российской Федерации. Определяет этапы реабилитации, условия ее проведения (амбулаторно, стационарно, в дневном стационаре), требования к </w:t>
            </w:r>
            <w:proofErr w:type="spellStart"/>
            <w:r>
              <w:rPr>
                <w:color w:val="000000"/>
                <w:sz w:val="24"/>
              </w:rPr>
              <w:t>мультидисциплинарной</w:t>
            </w:r>
            <w:proofErr w:type="spellEnd"/>
            <w:r>
              <w:rPr>
                <w:color w:val="000000"/>
                <w:sz w:val="24"/>
              </w:rPr>
              <w:t xml:space="preserve"> реабилитационной команде (МДРК) и порядок взаимодействия медицинских организаций при маршрутизации пациентов. Учреждение осуществляет свою деятельность в строгом соответствии с данным приказом</w:t>
            </w:r>
          </w:p>
        </w:tc>
      </w:tr>
      <w:tr w:rsidR="00424F1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  <w:spacing w:after="0"/>
            </w:pPr>
            <w:r>
              <w:t xml:space="preserve">Приказ Минтруда России от 11.10.2023 № 763н «Об утверждении медицинских показаний и противопоказаний для получения услуг по комплексной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детей-инвалидов»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Документ определяет медицинские показания и противопоказания для направления детей-инвалидов на комплексную реабилитацию и </w:t>
            </w:r>
            <w:proofErr w:type="spellStart"/>
            <w:r>
              <w:rPr>
                <w:color w:val="000000"/>
                <w:sz w:val="24"/>
              </w:rPr>
              <w:t>абилитацию</w:t>
            </w:r>
            <w:proofErr w:type="spellEnd"/>
            <w:r>
              <w:rPr>
                <w:color w:val="000000"/>
                <w:sz w:val="24"/>
              </w:rPr>
              <w:t>, включая случаи, требующие сложных видов реабилитации. Используется специалистами Центра при определении реабилитационного потенциала пациента и формировании индивидуальной программы реабилитации</w:t>
            </w:r>
          </w:p>
        </w:tc>
      </w:tr>
      <w:tr w:rsidR="00424F1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Стандарты медицинской помощи по профилю «медицинская реабилитация»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Включают перечни медицинских услуг (в том числе по лечебной физкультуре, массажу, физиотерапии), средние сроки лечения, показатели частоты предоставления услуг. На основании стандартов в Центре формируются индивидуальные планы медицинской реабилитации (ИПМР) для каждого пациента.</w:t>
            </w:r>
          </w:p>
        </w:tc>
      </w:tr>
      <w:tr w:rsidR="00424F1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pStyle w:val="a3"/>
            </w:pPr>
            <w:r>
              <w:t>Клинические рекомендации (протоколы лечения) по заболеваниям, требующим медицинской реабилитации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ГАУЗ «ККЦ СВМП» медицинская помощь оказывается в соответствии с порядками и стандартами, утвержденными Минздравом России. Ключевые клинические рекомендации для пациентов Центра (дети с ДЦП, сколиозом, патологиями ОДА, ЗПРР):</w:t>
            </w:r>
          </w:p>
          <w:p w:rsidR="00424F14" w:rsidRDefault="00D33CC9">
            <w:pPr>
              <w:spacing w:after="0"/>
              <w:rPr>
                <w:color w:val="000000"/>
                <w:sz w:val="24"/>
              </w:rPr>
            </w:pPr>
            <w:bookmarkStart w:id="2" w:name="_dx_frag_StartFragment"/>
            <w:bookmarkEnd w:id="2"/>
            <w:r>
              <w:rPr>
                <w:sz w:val="24"/>
              </w:rPr>
              <w:t>Приказ Минздрава России от 07.11.2012 N 653н (ред. от 30.01.2023) "Об утверждении стандарта специализированной медицинской помощи при дегенеративных заболеваниях позвоночника и спинного мозга" (Зарегистрировано в Минюсте России 25.01.2013 N 26717)</w:t>
            </w:r>
            <w:r>
              <w:rPr>
                <w:sz w:val="24"/>
              </w:rPr>
              <w:br/>
              <w:t>Приказ Министерства здравоохранения РФ от 16 июня 2015 г. №349н "Об утверждении стандарта специализированной медицинской помощи при детском церебральном параличе (фаза медицинской реабилитации)"</w:t>
            </w:r>
            <w:r>
              <w:rPr>
                <w:sz w:val="24"/>
              </w:rPr>
              <w:br/>
              <w:t>Приказ Министерства здравоохранения РФ от 16 июня 2015 г. №349н "Об утверждении стандарта специализированной медицинской помощи при детском церебральном параличе (фаза медицинской реабилитации)"</w:t>
            </w:r>
            <w:r>
              <w:rPr>
                <w:sz w:val="24"/>
              </w:rPr>
              <w:br/>
              <w:t>Приказ Министерства здравоохранения Российской Федерации от 24 декабря 2012 г. № 1503н "Об утверждении стандарта первичной медико-санитарной помощи при артрозе лучезапястного сустава и мелких суставов кисти, стопы"</w:t>
            </w:r>
            <w:r>
              <w:rPr>
                <w:sz w:val="24"/>
              </w:rPr>
              <w:br/>
              <w:t>Приказ Министерства здравоохранения Российской Федерации от 2 февраля 2015 г. № 32н "Об утверждении стандарта специализированной медицинской помощи детям с общими расстройствами психологического развития (аутистического спектра)"</w:t>
            </w:r>
          </w:p>
        </w:tc>
      </w:tr>
    </w:tbl>
    <w:p w:rsidR="00424F14" w:rsidRDefault="00424F14">
      <w:pPr>
        <w:pStyle w:val="a3"/>
        <w:spacing w:line="360" w:lineRule="auto"/>
        <w:ind w:firstLine="708"/>
        <w:jc w:val="both"/>
        <w:rPr>
          <w:rStyle w:val="FontStyle33"/>
          <w:sz w:val="24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нормативно-правовой документации показал, что деятельность ГАУЗ «Краевой клинический центр специализированных видов медицинской помощи» (ККЦ СВМП) осуществляется в соответствии с действующим законодательством Российской Федерации и требованиями Министерства здравоохранения. Используемые документы обеспечивают единый порядок организации медицинской реабилитации, ведения медицинской документации, взаимодействия специалистов </w:t>
      </w:r>
      <w:proofErr w:type="spellStart"/>
      <w:r>
        <w:rPr>
          <w:rFonts w:ascii="Times New Roman" w:hAnsi="Times New Roman"/>
          <w:sz w:val="24"/>
        </w:rPr>
        <w:t>мультидисциплинарной</w:t>
      </w:r>
      <w:proofErr w:type="spellEnd"/>
      <w:r>
        <w:rPr>
          <w:rFonts w:ascii="Times New Roman" w:hAnsi="Times New Roman"/>
          <w:sz w:val="24"/>
        </w:rPr>
        <w:t xml:space="preserve"> команды и реализации индивидуальных программ восстановления пациентов. </w:t>
      </w:r>
    </w:p>
    <w:p w:rsidR="00424F14" w:rsidRDefault="00D33CC9">
      <w:pPr>
        <w:pStyle w:val="a3"/>
        <w:ind w:firstLine="709"/>
        <w:rPr>
          <w:rFonts w:ascii="Arial" w:hAnsi="Arial"/>
          <w:i/>
          <w:sz w:val="28"/>
        </w:rPr>
      </w:pPr>
      <w:r>
        <w:rPr>
          <w:rFonts w:ascii="Arial" w:hAnsi="Arial"/>
          <w:sz w:val="28"/>
        </w:rPr>
        <w:br w:type="page"/>
        <w:t xml:space="preserve">Раздел 3. 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ГАУЗ «Краевой клинический центр специализированных видов медицинской помощи» (ККЦ СВМП) </w:t>
      </w:r>
    </w:p>
    <w:p w:rsidR="00424F14" w:rsidRDefault="00424F14">
      <w:pPr>
        <w:pStyle w:val="a3"/>
        <w:ind w:firstLine="709"/>
        <w:rPr>
          <w:rFonts w:ascii="Arial" w:hAnsi="Arial"/>
          <w:sz w:val="28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Отделение восстановительной медицины и реабилитации является структурным подразделением ГАУЗ «Краевой клинический центр специализированных видов медицинской помощи» (ККЦ СВМП), осуществляющим комплекс мероприятий по медицинской реабилитации детей с заболеваниями нервной системы, опорно-двигательного аппарата, последствиями травм, врожденными аномалиями развития, нарушениями осанки и плоскостопием.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целью работы отделения является восстановление нарушенных функций организма, предупреждение прогрессирования патологических изменений, повышение уровня физической активности пациентов и улучшение качества их жизни. Реабилитация проводится комплексно с использованием средств лечебной физической культуры, лечебного массажа, физиотерапии, механотерапии, гидрореабилитации и других современных методов восстановительного лечения.</w:t>
      </w:r>
    </w:p>
    <w:p w:rsidR="00424F14" w:rsidRDefault="00D33CC9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3.1 Организация деятельности специалиста по физической реабилитации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специалиста по физической реабилитации начинается с изучения медицинской документации пациента, анализа диагноза, результатов инструментальных исследований и заключений врачей-специалистов. После этого проводится оценка функционального состояния пациента, определяются имеющиеся нарушения двигательной функции, уровень физического развития, мышечная сила, объем движений в суставах, особенности походки и координации.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полученных данных совместно с врачом по физической и реабилитационной медицине формируется индивидуальная программа реабилитации, определяются цели, задачи и методы восстановительного лечения. В процессе реабилитации специалист контролирует правильность выполнения упражнений, оценивает динамику восстановления и при необходимости корректирует программу занятий.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имеет индивидуальный подход к каждому пациенту, позволяющий учитывать возраст, степень функциональных нарушений, уровень физической подготовленности и особенности течения основного заболевания.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4 – Условия и этапы осуществления медицинской реабилитации в ГАУЗ «Краевой клинический центр специализированных видов медицинской помощи» (ККЦ СВМП)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981"/>
        <w:gridCol w:w="3402"/>
        <w:gridCol w:w="3963"/>
      </w:tblGrid>
      <w:tr w:rsidR="00424F1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реабилитации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условий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Этапы реабилитации</w:t>
            </w:r>
          </w:p>
        </w:tc>
      </w:tr>
      <w:tr w:rsidR="00424F1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Дневной стационар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предусматривается круглосуточное медицинское наблюдение и лечение пациентов. Ребенок находится в Центре в дневное время для получения реабилитационных процедур.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этап (продолжение) – для пациентов, не нуждающихся в круглосуточном наблюдении. Возможно проведение полного комплекса реабилитационных мероприятий в течение дня.</w:t>
            </w:r>
          </w:p>
        </w:tc>
      </w:tr>
      <w:tr w:rsidR="00424F14">
        <w:trPr>
          <w:trHeight w:val="106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Амбулаторно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Реабилитационные мероприятия проводятся без помещения ребенка в стационар, по направлению врача. Проводится лечебно-консультативный прием детей специалистами Центра, диагностические исследования.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этап – завершающий этап реабилитации после выписки из стационара. Проводится поддерживающее лечение, контроль динамики состояния, рекомендации по домашней реабилитации, оформление документов на МСЭК.</w:t>
            </w:r>
          </w:p>
        </w:tc>
      </w:tr>
    </w:tbl>
    <w:p w:rsidR="00424F14" w:rsidRDefault="00424F14">
      <w:pPr>
        <w:pStyle w:val="a3"/>
        <w:spacing w:line="360" w:lineRule="auto"/>
        <w:ind w:firstLine="709"/>
        <w:jc w:val="both"/>
      </w:pPr>
    </w:p>
    <w:p w:rsidR="00424F14" w:rsidRDefault="00D33CC9">
      <w:pPr>
        <w:pStyle w:val="a3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прохождения практики был проведен анализ деятельности </w:t>
      </w:r>
      <w:proofErr w:type="spellStart"/>
      <w:r>
        <w:rPr>
          <w:rFonts w:ascii="Times New Roman" w:hAnsi="Times New Roman"/>
        </w:rPr>
        <w:t>мультидисциплинарной</w:t>
      </w:r>
      <w:proofErr w:type="spellEnd"/>
      <w:r>
        <w:rPr>
          <w:rFonts w:ascii="Times New Roman" w:hAnsi="Times New Roman"/>
        </w:rPr>
        <w:t xml:space="preserve"> реабилитационной команды. Эффективность медицинской реабилитации во многом определяется взаимодействием специалистов различных профилей, каждый из которых выполняет определенные функции в соответствии со своей профессиональной компетенцией. </w:t>
      </w:r>
    </w:p>
    <w:p w:rsidR="00424F14" w:rsidRDefault="00D33CC9">
      <w:pPr>
        <w:pStyle w:val="a3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Провели анализ состава и штатной численности </w:t>
      </w:r>
      <w:proofErr w:type="spellStart"/>
      <w:r>
        <w:rPr>
          <w:rFonts w:ascii="Times New Roman" w:hAnsi="Times New Roman"/>
        </w:rPr>
        <w:t>мультидисциплинарной</w:t>
      </w:r>
      <w:proofErr w:type="spellEnd"/>
      <w:r>
        <w:rPr>
          <w:rFonts w:ascii="Times New Roman" w:hAnsi="Times New Roman"/>
        </w:rPr>
        <w:t xml:space="preserve"> реабилитационной команды, осуществляющей свою деятельность в учреждении ГАУЗ «Краевой клинический центр специализированных видов медицинской помощи» (ККЦ СВМП)</w:t>
      </w:r>
    </w:p>
    <w:p w:rsidR="00424F14" w:rsidRDefault="00D33CC9">
      <w:pPr>
        <w:pStyle w:val="a3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5 – Состав и штатная численность </w:t>
      </w:r>
      <w:proofErr w:type="spellStart"/>
      <w:r>
        <w:rPr>
          <w:rFonts w:ascii="Times New Roman" w:hAnsi="Times New Roman"/>
        </w:rPr>
        <w:t>мультидисциплинарной</w:t>
      </w:r>
      <w:proofErr w:type="spellEnd"/>
      <w:r>
        <w:rPr>
          <w:rFonts w:ascii="Times New Roman" w:hAnsi="Times New Roman"/>
        </w:rPr>
        <w:t xml:space="preserve"> реабилитационной команды ГАУЗ «Краевой клинический центр специализированных видов медицинской помощи» (ККЦ СВМП)</w:t>
      </w:r>
    </w:p>
    <w:tbl>
      <w:tblPr>
        <w:tblStyle w:val="afe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1"/>
      </w:tblGrid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Фамилия Имя Отчество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Квалификация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Осмоловский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Дмитрий Сергеевич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Центром – врач-невролог, нейрофизиолог, победитель конкурса молодых ученых на XV съезде педиатров России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Осмоловский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Сергей Васильевич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отделением восстановительного лечения – детский хирург, кандидат медицинских наук, специалист высшей категории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Осмоловская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Любовь Константиновна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Заведующая отделением социальной реабилитации – педагог-психолог, логопед, специалист высшей категории</w:t>
            </w:r>
          </w:p>
        </w:tc>
      </w:tr>
      <w:tr w:rsidR="00424F14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Врачи-специалисты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Карпова Людмила Георгиевна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Врач-невролог детский,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Патрышева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Ольга Константиновна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Врач-невролог детский,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Якимчук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Руслан Николаевич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Врач-психиатр детский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Горожанкина Елена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Геневна</w:t>
            </w:r>
            <w:proofErr w:type="spellEnd"/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 ортопед-травматолог,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Бойко Галина Львовна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Врач-педиатр,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Трофимова Наталья Олеговна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Врач-отоларинголог,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Ольга Анатольевна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Врач-физиотерапевт, высшая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Шведова Татьяна Александровна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Врач-физиотерапевт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Татьяна Васильевна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рефлексотерапевт</w:t>
            </w:r>
            <w:proofErr w:type="spellEnd"/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Шерстобитова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Ольга Валентиновна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Врач по лечебной физической культуре</w:t>
            </w:r>
          </w:p>
        </w:tc>
      </w:tr>
      <w:tr w:rsidR="00424F14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Психолого-педагогический персонал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Марченко Елена Вячеславовна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Педагог-психолог, высшее педагогическое образование,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Мещанин Любовь Григорьевна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Педагог-психолог, высшее педагогическое образование,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Никифорова Ольга Владимировна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Логопед, высшее логопедическое образование,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Чугунова Наталья Валерьевна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Логопед, высшее логопедическое образование,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Сазонова Евгения Александровна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Логопед-дефектолог, высшее педагогическое образование, первая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Волкова Юлия Руслановна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Учитель-дефектолог, высшее логопедическое образование,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Старцева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Наталья Васильевна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дополнительного образования, высшее образование, высшая квалификационная категория</w:t>
            </w:r>
          </w:p>
        </w:tc>
      </w:tr>
      <w:tr w:rsidR="00424F14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Инструкторы по физической культуре (АФК)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Мария Владимировна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медицинское училище,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Матюшина Ольга Николаевна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медицинское училище,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Гуденко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Александра Викторовна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первая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Кошелева Галина Сергеевна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медицинское училище,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Иванова Анжелика Сергеевна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первая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Антон Константинович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Инструктор по физической культуре, высшее специальное педагогическое образование 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Громова Елизавета Сергеевна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Осипова Наталья Георгиевна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Спивак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Татьяна Павловна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культуре, высшее специальное педагогическое образование, первая квалификационная категория</w:t>
            </w:r>
          </w:p>
        </w:tc>
      </w:tr>
      <w:tr w:rsidR="00424F14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сестры по массажу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Белоцерковец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Алла Владимировна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Медицинская сестра по массажу, высшее специальное педагогическое образование, медицинское училище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Половнева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Зоя Ивановна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Медицинская сестра по массажу, медицинское училище, высшая квалификационная категория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Лазарева Светлана Анатольевна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Медицинская сестра по массажу, медицинское училище</w:t>
            </w:r>
          </w:p>
        </w:tc>
      </w:tr>
      <w:tr w:rsidR="00424F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Бойко Ирина Григорьевна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Медицинская сестра по массажу, медицинское училище</w:t>
            </w:r>
          </w:p>
        </w:tc>
      </w:tr>
      <w:tr w:rsidR="00424F14">
        <w:trPr>
          <w:trHeight w:val="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Средний медицинский персонал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сестры физиотерапевтические, палатные медицинские сестры</w:t>
            </w:r>
          </w:p>
        </w:tc>
      </w:tr>
    </w:tbl>
    <w:p w:rsidR="00424F14" w:rsidRDefault="00424F14">
      <w:pPr>
        <w:pStyle w:val="a3"/>
        <w:spacing w:line="360" w:lineRule="auto"/>
        <w:ind w:firstLine="709"/>
        <w:jc w:val="both"/>
      </w:pPr>
    </w:p>
    <w:p w:rsidR="00424F14" w:rsidRDefault="00D33CC9">
      <w:pPr>
        <w:pStyle w:val="a3"/>
        <w:spacing w:line="276" w:lineRule="auto"/>
        <w:ind w:firstLine="708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Специалисты </w:t>
      </w:r>
      <w:proofErr w:type="spellStart"/>
      <w:r>
        <w:rPr>
          <w:rFonts w:ascii="Times New Roman" w:hAnsi="Times New Roman"/>
        </w:rPr>
        <w:t>мультидисциплинарной</w:t>
      </w:r>
      <w:proofErr w:type="spellEnd"/>
      <w:r>
        <w:rPr>
          <w:rFonts w:ascii="Times New Roman" w:hAnsi="Times New Roman"/>
        </w:rPr>
        <w:t xml:space="preserve"> команды совместно участвуют в обследовании пациентов, постановке реабилитационных целей, подборе методов лечения, контроле эффективности проводимых мероприятий и разработке рекомендаций после завершения курса медицинской реабилитации. </w:t>
      </w:r>
    </w:p>
    <w:p w:rsidR="00424F14" w:rsidRDefault="00D33CC9">
      <w:pPr>
        <w:pStyle w:val="a3"/>
        <w:spacing w:line="276" w:lineRule="auto"/>
        <w:ind w:firstLine="708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Провели анализ материально-технического оснащения кабинетов и отделений медицинской реабилитации в учреждении ГАУЗ «Краевой клинический центр специализированных видов медицинской помощи» (ККЦ СВМП)</w:t>
      </w:r>
    </w:p>
    <w:p w:rsidR="00424F14" w:rsidRDefault="00D33CC9">
      <w:pPr>
        <w:pStyle w:val="a3"/>
        <w:spacing w:line="276" w:lineRule="auto"/>
        <w:ind w:firstLine="708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Таблица 6 – Материально-техническое оснащение кабинетов и отделений медицинской реабилитации ГАУЗ «Краевой клинический центр специализированных видов медицинской помощи» (ККЦ СВМП)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7366"/>
        <w:gridCol w:w="1985"/>
      </w:tblGrid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  Наличие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Кабинет роботизированной-механотерапии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Роботизированный аппарат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Локомат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Швейцария,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Hocoma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AG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Тренажеры «Гросса» – Эстония (разработка),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HealthCare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hd w:val="clear" w:color="auto" w:fill="FFFFFF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Роботизированный аппарат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Armeo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Hocoma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страна производитель - Швейцария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hd w:val="clear" w:color="auto" w:fill="FFFFFF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Роботизированный аппарат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Amadeo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Tryomotion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страна производитель - Швейцария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hd w:val="clear" w:color="auto" w:fill="FFFFFF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Аппарат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Pablo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Hocoma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страна производитель - Швейцария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</w:tr>
      <w:tr w:rsidR="00424F14">
        <w:trPr>
          <w:trHeight w:val="24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Зал ЛФК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Велотренажер с БОС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Орторент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Беговая дорожка - США -GE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HealthCare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Батут профессиональный – Россия, АО «КОНМЕТ ХОЛДИНГ»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Гимнастические стенки, коврики, мячи –Китай,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ChinaNomberTWO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Физиотерапевтическое оборудование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Аппараты ВЧ-терапии, гальванизации, электрофореза – Россия, Новоаннинский завод «ЭМА»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Аппараты СМТ- и ДДТ-терапии – Нидерланды,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Enraf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Nonius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магнитотерапии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лазеротерапии – Великобритания, BTL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Аппараты дарсонвализации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ультратонотерапии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Россия, «Мед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Аппараты УЗ-терапии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фонофореза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Россия, «НЕВОТОН» или Бразилия,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Ibramed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 УФО носоглотки – Россия, завод «ЭМА»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 аэрофитотерапии – Россия, АГЭД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01 «Фитотрон»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Парафино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-озокеритовая установка – Россия, ООО «Мед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Сервис»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Ультразвуковой ингалятор – Россия, АО «УКБП»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Ванны для жемчужных ванн с подводным душем-массажем – Германия,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Unbescheiden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 миллиметровой резонансной терапии (МРТ) – Беларусь, Гомельское КБ «ЛУЧ»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Кабинеты диагностики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Электроэнцефалограф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(ЭЭГ) – Россия, «Мицар»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Электромиограф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(ЭМГ)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Нейрософт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Электромиограф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(ЭМГ)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Нейросонограф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Германия,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Siemens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транскраниальной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допплерографии –Россия, НПФ БИОСС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Ультразвуковой диагностический аппарат - Россия, «ЕЛС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МЕД»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стабилоанализатор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(БОС) – Россия, ЗАО «ОКБ «РИТМ»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Оборудование для восстановительного лечения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Многоканальный комплекс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миостимуляции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Акорд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– Россия, ООО НМФ «СТАТОКИН»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Комплексы БОС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статокинезотерапии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Россия, «СТАБИЛО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МБН»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 ТКМП / ТВМП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микрополяризация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– Россия, «Магнон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ДКС»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Аппарат ДЭНС-терапии – Россия, Корпорация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Дэнас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Кабинет массажа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Массажные столы –Китай,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Shenzhen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Fromufoot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Несколько 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Кабинеты психолого-педагогической реабилитации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Сенсорная комната (комплект)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Интерактивная песочница – Россия,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Interactive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Project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Столы для песочной анимации – Россия, ООО «АВ Комплекс»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Монтессори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-терапии – Россия, «Доступная страна»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 – Германия, SONOR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GmbH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для арт-терапии – Россия, ООО Инклюзив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Тренажер «Дельфа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142» (речевая стимуляция)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Дэльфа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Майнд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-машина «Фотосоникс</w:t>
            </w:r>
            <w: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100» – США, производитель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Photosonix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Массажный комплекс «Радуга 1 ЭПС» – Россия, ЗАО НПО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Акустмаш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(Ижевск)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имаготерапии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(кукольный театр) – Россия, ООО Инклюзив РУС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 комплект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Аппарат «Звуковой луч» –Россия, НПК «ЛУЧ»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Прочее оборудование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Хамам (бассейн)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ГидроПартнер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Оборудование для гидротерапии – Россия,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Имеется</w:t>
            </w:r>
          </w:p>
        </w:tc>
      </w:tr>
      <w:tr w:rsidR="00424F14">
        <w:trPr>
          <w:trHeight w:val="3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Логопедические зонды для массажа – Россия, ООО «Логопед плюс»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14" w:rsidRDefault="00D33CC9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Имеются</w:t>
            </w:r>
          </w:p>
        </w:tc>
      </w:tr>
    </w:tbl>
    <w:p w:rsidR="00424F14" w:rsidRDefault="00424F14">
      <w:pPr>
        <w:pStyle w:val="a3"/>
        <w:spacing w:line="360" w:lineRule="auto"/>
        <w:jc w:val="both"/>
      </w:pPr>
    </w:p>
    <w:p w:rsidR="00424F14" w:rsidRDefault="00D33CC9">
      <w:pPr>
        <w:pStyle w:val="a3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Проведенный анализ показал, что материально-техническое оснащение ГАУЗ «Краевой клинический центр специализированных видов медицинской помощи» (ККЦ СВМП) соответствует задачам медицинской реабилитации пациентов различных возрастных групп. Наличие современного оборудования, квалифицированных специалистов и комплексного подхода к восстановительному лечению позволяет эффективно проводить реабилитационные мероприятия при заболеваниях опорно-двигательного аппарата, в том числе у детей младшего школьного возраста с плоскостопием. </w:t>
      </w:r>
    </w:p>
    <w:p w:rsidR="00424F14" w:rsidRDefault="00D33CC9">
      <w:pPr>
        <w:pStyle w:val="a3"/>
        <w:ind w:firstLine="709"/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  <w:t>Раздел 4. 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:rsidR="00424F14" w:rsidRDefault="00424F14">
      <w:pPr>
        <w:widowControl w:val="0"/>
        <w:spacing w:after="0" w:line="240" w:lineRule="auto"/>
        <w:ind w:firstLine="709"/>
        <w:rPr>
          <w:rFonts w:ascii="Arial" w:hAnsi="Arial"/>
          <w:color w:val="000000"/>
          <w:sz w:val="28"/>
        </w:rPr>
      </w:pPr>
    </w:p>
    <w:p w:rsidR="00424F14" w:rsidRDefault="00D33CC9">
      <w:pPr>
        <w:widowControl w:val="0"/>
        <w:spacing w:after="0" w:line="240" w:lineRule="auto"/>
        <w:ind w:firstLine="709"/>
        <w:rPr>
          <w:rFonts w:ascii="Arial CYR" w:hAnsi="Arial CYR"/>
          <w:color w:val="000000"/>
          <w:sz w:val="28"/>
        </w:rPr>
      </w:pPr>
      <w:r>
        <w:rPr>
          <w:rFonts w:ascii="Arial" w:hAnsi="Arial"/>
          <w:color w:val="000000"/>
          <w:sz w:val="28"/>
        </w:rPr>
        <w:t>4.1.</w:t>
      </w:r>
      <w:r>
        <w:rPr>
          <w:rFonts w:ascii="Arial CYR" w:hAnsi="Arial CYR"/>
          <w:color w:val="000000"/>
          <w:sz w:val="28"/>
        </w:rPr>
        <w:t>Комплексы упражнений лечебной гимнастики</w:t>
      </w:r>
    </w:p>
    <w:p w:rsidR="00424F14" w:rsidRDefault="00424F14">
      <w:pPr>
        <w:widowControl w:val="0"/>
        <w:spacing w:after="0" w:line="240" w:lineRule="auto"/>
        <w:ind w:firstLine="709"/>
        <w:rPr>
          <w:rFonts w:ascii="Arial CYR" w:hAnsi="Arial CYR"/>
          <w:color w:val="000000"/>
          <w:sz w:val="28"/>
        </w:rPr>
      </w:pPr>
    </w:p>
    <w:p w:rsidR="00424F14" w:rsidRDefault="00424F14">
      <w:pPr>
        <w:widowControl w:val="0"/>
        <w:spacing w:after="0" w:line="240" w:lineRule="auto"/>
        <w:ind w:firstLine="709"/>
        <w:rPr>
          <w:rFonts w:ascii="Times New Roman CYR" w:hAnsi="Times New Roman CYR"/>
          <w:color w:val="000000"/>
          <w:sz w:val="24"/>
        </w:rPr>
      </w:pPr>
    </w:p>
    <w:p w:rsidR="00424F14" w:rsidRDefault="00D33CC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i/>
          <w:color w:val="0066FF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Мы разработали и провели комплексы упражнений лечебной гимнастики </w:t>
      </w:r>
      <w:r>
        <w:rPr>
          <w:rFonts w:ascii="Times New Roman" w:hAnsi="Times New Roman"/>
          <w:sz w:val="24"/>
        </w:rPr>
        <w:t xml:space="preserve">(ЛГ) </w:t>
      </w:r>
      <w:proofErr w:type="gramStart"/>
      <w:r>
        <w:rPr>
          <w:rFonts w:ascii="Times New Roman" w:hAnsi="Times New Roman"/>
          <w:color w:val="000000"/>
          <w:sz w:val="24"/>
        </w:rPr>
        <w:t>у  трех</w:t>
      </w:r>
      <w:proofErr w:type="gramEnd"/>
      <w:r>
        <w:rPr>
          <w:rFonts w:ascii="Times New Roman" w:hAnsi="Times New Roman"/>
          <w:color w:val="000000"/>
          <w:sz w:val="24"/>
        </w:rPr>
        <w:t xml:space="preserve"> пациентов, согласовали с врачом ФРМ, утвердили комплексы у руководителя по практике. </w:t>
      </w:r>
    </w:p>
    <w:p w:rsidR="00424F14" w:rsidRDefault="00424F14">
      <w:pPr>
        <w:widowControl w:val="0"/>
        <w:spacing w:after="0" w:line="360" w:lineRule="auto"/>
        <w:ind w:firstLine="708"/>
        <w:jc w:val="both"/>
        <w:rPr>
          <w:rFonts w:ascii="Times New Roman CYR" w:hAnsi="Times New Roman CYR"/>
          <w:color w:val="000000"/>
          <w:sz w:val="24"/>
        </w:rPr>
      </w:pPr>
    </w:p>
    <w:p w:rsidR="00424F14" w:rsidRDefault="00D33CC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 ЛЕЧЕБНОЙ ГИМНАСТИКИ №1 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 пациента, возраст: </w:t>
      </w:r>
      <w:proofErr w:type="gramStart"/>
      <w:r>
        <w:rPr>
          <w:rFonts w:ascii="Times New Roman" w:hAnsi="Times New Roman"/>
          <w:sz w:val="24"/>
        </w:rPr>
        <w:t>Ш...</w:t>
      </w:r>
      <w:proofErr w:type="spellStart"/>
      <w:proofErr w:type="gramEnd"/>
      <w:r>
        <w:rPr>
          <w:rFonts w:ascii="Times New Roman" w:hAnsi="Times New Roman"/>
          <w:sz w:val="24"/>
        </w:rPr>
        <w:t>ов</w:t>
      </w:r>
      <w:proofErr w:type="spellEnd"/>
      <w:r>
        <w:rPr>
          <w:rFonts w:ascii="Times New Roman" w:hAnsi="Times New Roman"/>
          <w:sz w:val="24"/>
        </w:rPr>
        <w:t xml:space="preserve"> А.С., 8 лет 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Двигательный режим: щадяще-тренирующий. 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Реабилитационный диагноз: Продольное плоскостопие II степени. 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color w:val="333333"/>
          <w:sz w:val="24"/>
        </w:rPr>
        <w:t>реабилитационного потенциала на основе Международной классификации функционирования, ограничений жизнедеятельности и здоровья (далее - МКФ):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потенциал высокий. У ребенка отсутствуют выраженные структурные изменения стопы, что позволяет добиться значительного улучшения функции свода стопы при регулярном выполнении комплекса лечебной физической культуры.</w:t>
      </w:r>
    </w:p>
    <w:p w:rsidR="00424F14" w:rsidRDefault="00D33CC9">
      <w:pPr>
        <w:widowControl w:val="0"/>
        <w:spacing w:after="0" w:line="240" w:lineRule="auto"/>
        <w:ind w:left="709"/>
        <w:rPr>
          <w:rFonts w:ascii="Times New Roman" w:hAnsi="Times New Roman"/>
          <w:sz w:val="24"/>
        </w:rPr>
      </w:pPr>
      <w:proofErr w:type="gramStart"/>
      <w:r w:rsidRPr="00D33CC9">
        <w:rPr>
          <w:rFonts w:ascii="Times New Roman" w:hAnsi="Times New Roman"/>
          <w:sz w:val="24"/>
        </w:rPr>
        <w:t>МКФ:</w:t>
      </w:r>
      <w:r>
        <w:rPr>
          <w:rFonts w:ascii="Times New Roman" w:hAnsi="Times New Roman"/>
          <w:sz w:val="24"/>
        </w:rPr>
        <w:br/>
        <w:t>b</w:t>
      </w:r>
      <w:proofErr w:type="gramEnd"/>
      <w:r>
        <w:rPr>
          <w:rFonts w:ascii="Times New Roman" w:hAnsi="Times New Roman"/>
          <w:sz w:val="24"/>
        </w:rPr>
        <w:t>770 — функции двигательной активности;</w:t>
      </w:r>
      <w:r>
        <w:rPr>
          <w:rFonts w:ascii="Times New Roman" w:hAnsi="Times New Roman"/>
          <w:sz w:val="24"/>
        </w:rPr>
        <w:br/>
        <w:t>b715 — функции стабильности суставов;</w:t>
      </w:r>
      <w:r>
        <w:rPr>
          <w:rFonts w:ascii="Times New Roman" w:hAnsi="Times New Roman"/>
          <w:sz w:val="24"/>
        </w:rPr>
        <w:br/>
        <w:t>s75021 — структуры стопы.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 CYR" w:hAnsi="Times New Roman CYR"/>
          <w:sz w:val="24"/>
        </w:rPr>
        <w:t xml:space="preserve">Пояснительная записка: </w:t>
      </w:r>
      <w:r>
        <w:rPr>
          <w:rFonts w:ascii="Times New Roman" w:hAnsi="Times New Roman"/>
          <w:sz w:val="24"/>
        </w:rPr>
        <w:t xml:space="preserve">Лечебная физическая культура является основным методом консервативной реабилитации детей с плоскостопием. Комплекс направлен на укрепление мышц стопы и голени, формирование правильного свода стопы, улучшение координации движений и профилактику дальнейшего прогрессирования деформации. </w:t>
      </w:r>
    </w:p>
    <w:p w:rsidR="00424F14" w:rsidRDefault="00D33CC9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</w:t>
      </w:r>
      <w:proofErr w:type="spellStart"/>
      <w:r>
        <w:rPr>
          <w:rFonts w:ascii="Times New Roman" w:hAnsi="Times New Roman"/>
          <w:sz w:val="24"/>
        </w:rPr>
        <w:t>проведенияЛГ</w:t>
      </w:r>
      <w:proofErr w:type="spellEnd"/>
      <w:r>
        <w:rPr>
          <w:rFonts w:ascii="Times New Roman" w:hAnsi="Times New Roman"/>
          <w:sz w:val="24"/>
        </w:rPr>
        <w:t xml:space="preserve">: Формирование правильного свода стопы, укрепление мышечно-связочного аппарата нижних конечностей и улучшение походки. 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ЛГ:</w:t>
      </w:r>
    </w:p>
    <w:p w:rsidR="00424F14" w:rsidRDefault="00D33CC9">
      <w:pPr>
        <w:numPr>
          <w:ilvl w:val="0"/>
          <w:numId w:val="8"/>
        </w:numPr>
        <w:spacing w:after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Укрепить мышцы стопы и голени.</w:t>
      </w:r>
    </w:p>
    <w:p w:rsidR="00424F14" w:rsidRDefault="00D33CC9">
      <w:pPr>
        <w:numPr>
          <w:ilvl w:val="0"/>
          <w:numId w:val="8"/>
        </w:numPr>
        <w:spacing w:after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Улучшить координацию движений.</w:t>
      </w:r>
    </w:p>
    <w:p w:rsidR="00424F14" w:rsidRDefault="00D33CC9">
      <w:pPr>
        <w:numPr>
          <w:ilvl w:val="0"/>
          <w:numId w:val="8"/>
        </w:numPr>
        <w:spacing w:after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устойчивость при ходьбе.</w:t>
      </w:r>
    </w:p>
    <w:p w:rsidR="00424F14" w:rsidRDefault="00D33CC9">
      <w:pPr>
        <w:widowControl w:val="0"/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Предупредить прогрессирование плоскостопия.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Инвентарь: гимнастический коврик, массажный коврик, гимнастическая палка, небольшой мяч. 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Время проведения: 15–20 минут. </w:t>
      </w:r>
    </w:p>
    <w:p w:rsidR="00424F14" w:rsidRDefault="00D33CC9">
      <w:pPr>
        <w:widowControl w:val="0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проведения: зал лечебной физической культуры. </w:t>
      </w:r>
    </w:p>
    <w:p w:rsidR="00424F14" w:rsidRDefault="00D33CC9">
      <w:pPr>
        <w:widowControl w:val="0"/>
        <w:spacing w:after="0" w:line="240" w:lineRule="auto"/>
        <w:ind w:left="540"/>
        <w:jc w:val="center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Ход проведения:</w:t>
      </w: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3317"/>
        <w:gridCol w:w="2160"/>
        <w:gridCol w:w="3018"/>
      </w:tblGrid>
      <w:tr w:rsidR="00424F14">
        <w:trPr>
          <w:trHeight w:val="1659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№ п/п</w:t>
            </w: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336"/>
              <w:rPr>
                <w:rFonts w:ascii="Times New Roman" w:hAnsi="Times New Roman"/>
              </w:rPr>
            </w:pPr>
            <w:r w:rsidRPr="00D33CC9">
              <w:rPr>
                <w:rFonts w:ascii="Times New Roman" w:hAnsi="Times New Roman"/>
                <w:sz w:val="24"/>
              </w:rPr>
              <w:t>Описание упражнений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456"/>
              <w:rPr>
                <w:rFonts w:ascii="Times New Roman" w:hAnsi="Times New Roman"/>
              </w:rPr>
            </w:pPr>
            <w:r w:rsidRPr="00D33CC9">
              <w:rPr>
                <w:rFonts w:ascii="Times New Roman" w:hAnsi="Times New Roman"/>
                <w:sz w:val="24"/>
              </w:rPr>
              <w:t>Дозировка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Организационно- методические указания</w:t>
            </w:r>
          </w:p>
        </w:tc>
      </w:tr>
      <w:tr w:rsidR="00D33CC9" w:rsidTr="00D33CC9">
        <w:trPr>
          <w:trHeight w:val="87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33CC9" w:rsidRPr="00D33CC9" w:rsidRDefault="00D33CC9" w:rsidP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Вводная часть</w:t>
            </w:r>
          </w:p>
        </w:tc>
      </w:tr>
      <w:tr w:rsidR="00424F14">
        <w:trPr>
          <w:trHeight w:val="75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</w:rPr>
              <w:t xml:space="preserve">. – стоя. Ходьба на носках, руки на поясе.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336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 xml:space="preserve">30–40 сек. 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 xml:space="preserve">Темп медленный, спина прямая, дыхание свободное. </w:t>
            </w:r>
          </w:p>
        </w:tc>
      </w:tr>
      <w:tr w:rsidR="00424F14">
        <w:trPr>
          <w:trHeight w:val="780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</w:rPr>
              <w:t xml:space="preserve">. – стоя. Ходьба на пятках.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 xml:space="preserve">        30–40 сек.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 xml:space="preserve">Носки максимально подняты вверх, колени не сгибать.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стоя. Ходьба на наружных краях стоп.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30 сек.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CC9">
              <w:rPr>
                <w:rFonts w:ascii="Times New Roman" w:hAnsi="Times New Roman"/>
              </w:rPr>
              <w:t xml:space="preserve">Стопы параллельно, не заваливать голеностоп внутрь. </w:t>
            </w:r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Основная часть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сидя на стуле. Перекатывание гимнастической палки стопами вперед-назад.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1–2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Катать палку всей подошвой, движения плавные.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сидя. Захват мелких предметов пальцами стоп с перекладыванием в коробку.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8–10 предметов каждой стопой.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Пятки не отрывать от пола.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сидя. Сгибание и разгибание пальцев стоп.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12–15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Максимальная амплитуда движений.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сидя. Круговые движения стопами внутрь и наружу.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10 раз в каждую сторону.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Движения выполнять медленно.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стоя. Подъем на носки с удержанием положения.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10–12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Удерживать положение 2–3 секунды.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стоя. Перекаты с пятки на носок.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10–12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Выполнять плавно, без рывков.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3CC9">
              <w:rPr>
                <w:rFonts w:ascii="Times New Roman" w:hAnsi="Times New Roman"/>
              </w:rPr>
              <w:t>И.п</w:t>
            </w:r>
            <w:proofErr w:type="spellEnd"/>
            <w:r w:rsidRPr="00D33CC9">
              <w:rPr>
                <w:rFonts w:ascii="Times New Roman" w:hAnsi="Times New Roman"/>
              </w:rPr>
              <w:t xml:space="preserve">. – стоя у гимнастической стенки. Полуприседания на носках.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8–10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Спина прямая, колени не сводить. </w:t>
            </w:r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33CC9">
              <w:rPr>
                <w:rFonts w:ascii="Times New Roman" w:hAnsi="Times New Roman"/>
                <w:sz w:val="24"/>
              </w:rPr>
              <w:t xml:space="preserve">Заключительная часть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Ходьба по массажному коврику.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1–2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Наступать всей поверхностью стопы.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Дыхательное упражнение: руки через стороны вверх — вдох, вниз — выдох.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6–8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Дыхание глубокое и спокойное.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Спокойная ходьба.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1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3CC9">
              <w:rPr>
                <w:rFonts w:ascii="Times New Roman" w:hAnsi="Times New Roman"/>
              </w:rPr>
              <w:t xml:space="preserve">Восстановить дыхание и частоту сердечных сокращений. </w:t>
            </w:r>
          </w:p>
        </w:tc>
      </w:tr>
    </w:tbl>
    <w:p w:rsidR="00424F14" w:rsidRDefault="00424F14">
      <w:pPr>
        <w:widowControl w:val="0"/>
        <w:spacing w:line="259" w:lineRule="atLeast"/>
        <w:rPr>
          <w:rFonts w:ascii="Times New Roman" w:hAnsi="Times New Roman"/>
        </w:rPr>
      </w:pPr>
    </w:p>
    <w:p w:rsidR="00424F14" w:rsidRDefault="00D33CC9">
      <w:pPr>
        <w:widowControl w:val="0"/>
        <w:spacing w:line="259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 ЛЕЧЕБНОЙ ГИМНАСТИКИ №2 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Ф.И.О. пациента, возраст: </w:t>
      </w:r>
      <w:proofErr w:type="gramStart"/>
      <w:r>
        <w:rPr>
          <w:rFonts w:ascii="Times New Roman" w:hAnsi="Times New Roman"/>
          <w:sz w:val="24"/>
        </w:rPr>
        <w:t>К...</w:t>
      </w:r>
      <w:proofErr w:type="gramEnd"/>
      <w:r>
        <w:rPr>
          <w:rFonts w:ascii="Times New Roman" w:hAnsi="Times New Roman"/>
          <w:sz w:val="24"/>
        </w:rPr>
        <w:t>н М.А., 9 лет.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Двигательный режим: щадяще-тренирующий.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диагноз: Продольно-поперечное плоскостопие II степени.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реабилитационного потенциала по МКФ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потенциал высокий. При систематическом проведении лечебной физической культуры, массажа и соблюдении ортопедического режима прогноз благоприятный. Ожидается укрепление мышечно-связочного аппарата стопы, улучшение биомеханики ходьбы и уменьшение признаков плоскостопия.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МКФ:</w:t>
      </w:r>
    </w:p>
    <w:p w:rsidR="00424F14" w:rsidRDefault="00D33CC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b715 — функции стабильности суставов;</w:t>
      </w:r>
    </w:p>
    <w:p w:rsidR="00424F14" w:rsidRDefault="00D33CC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b770 — функции двигательной активности;</w:t>
      </w:r>
    </w:p>
    <w:p w:rsidR="00424F14" w:rsidRDefault="00D33CC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s75021 — структуры стопы.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лечебной гимнастики направлен на укрепление мышц стопы и голени, повышение выносливости мышечно-связочного аппарата, формирование правильного свода стопы и улучшение координации движений. Упражнения выполняются в щадяще-тренирующем режиме с постепенным увеличением нагрузки.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лечебной гимнастики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Укрепление мышц стопы и голени, формирование продольного и поперечного сводов стопы, профилактика дальнейшего прогрессирования плоскостопия.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</w:t>
      </w:r>
    </w:p>
    <w:p w:rsidR="00424F14" w:rsidRDefault="00D33CC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Укрепить мышечно-связочный аппарат стопы.</w:t>
      </w:r>
    </w:p>
    <w:p w:rsidR="00424F14" w:rsidRDefault="00D33CC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Улучшить подвижность голеностопного сустава.</w:t>
      </w:r>
    </w:p>
    <w:p w:rsidR="00424F14" w:rsidRDefault="00D33CC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Развить координацию движений и равновесие.</w:t>
      </w:r>
    </w:p>
    <w:p w:rsidR="00424F14" w:rsidRDefault="00D33CC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правильный двигательный стереотип ходьбы.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гимнастический коврик, массажный мяч, гимнастическая палка, полотенце, мелкие предметы (карандаши, кубики).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Продолжительность: 15–20 минут.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зал лечебной физической культуры.</w:t>
      </w:r>
    </w:p>
    <w:p w:rsidR="00424F14" w:rsidRDefault="00424F14">
      <w:pPr>
        <w:widowControl w:val="0"/>
        <w:spacing w:line="259" w:lineRule="atLeast"/>
        <w:rPr>
          <w:rFonts w:ascii="Times New Roman" w:hAnsi="Times New Roman"/>
        </w:rPr>
      </w:pP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3317"/>
        <w:gridCol w:w="2161"/>
        <w:gridCol w:w="3017"/>
      </w:tblGrid>
      <w:tr w:rsidR="00424F14" w:rsidTr="00D33CC9">
        <w:trPr>
          <w:trHeight w:val="1659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33CC9" w:rsidRDefault="00424F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336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Описание упражнений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D419AC" w:rsidTr="00D419AC">
        <w:trPr>
          <w:trHeight w:val="1032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419AC" w:rsidRPr="00D33CC9" w:rsidRDefault="00D419AC" w:rsidP="00D419AC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</w:tr>
      <w:tr w:rsidR="00424F14" w:rsidTr="00D33CC9">
        <w:trPr>
          <w:trHeight w:val="75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стоя. Ходьба обычным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шагом.  </w:t>
            </w:r>
            <w:proofErr w:type="gramEnd"/>
          </w:p>
        </w:tc>
        <w:tc>
          <w:tcPr>
            <w:tcW w:w="21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30 сек.  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Темп спокойный, дыхание свободное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4F14" w:rsidTr="00D33CC9">
        <w:trPr>
          <w:trHeight w:val="780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стоя. Ходьба на носках, руки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вверх.  </w:t>
            </w:r>
            <w:proofErr w:type="gram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        30 сек.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Спину держать прямо, пятки не касаются пола.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– стоя. Ходьба на наружных краях стоп.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30 сек.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Следить за правильной постановкой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стоп.  </w:t>
            </w:r>
            <w:proofErr w:type="gramEnd"/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Основная часть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сидя на стуле. Катание массажного мяча подошвой вперед и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назад.  </w:t>
            </w:r>
            <w:proofErr w:type="gram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1–2 мин.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Надавливать всей поверхностью стопы.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сидя. Захват полотенца пальцами стоп с подтягиванием к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себе.  </w:t>
            </w:r>
            <w:proofErr w:type="gram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8–10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Работают только пальцы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стоп.  </w:t>
            </w:r>
            <w:proofErr w:type="gramEnd"/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сидя. Разведение и сведение пяток без отрыва носков.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Движения выполнять плавно.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сидя. Разведение и сведение носков без отрыва пяток.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Темп медленный.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сидя. Круговые движения стопами внутрь и наружу.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10 раз в каждую сторону.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Амплитуда максимальная, без боли.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стоя. Подъем на носки с последующим медленным опусканием.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Удерживать положение 2–3 секунды.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стоя. Перекаты с пятки на носок.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Не переносить массу тела резко.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CC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. — стоя у гимнастической стенки. Полуприседания с опорой на носки.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10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Спина прямая, дыхание произвольное. </w:t>
            </w:r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Заключительная часть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Ходьба по ортопедической </w:t>
            </w:r>
            <w:proofErr w:type="gramStart"/>
            <w:r w:rsidRPr="00D33CC9">
              <w:rPr>
                <w:rFonts w:ascii="Times New Roman" w:hAnsi="Times New Roman"/>
                <w:sz w:val="24"/>
                <w:szCs w:val="24"/>
              </w:rPr>
              <w:t xml:space="preserve">дорожке.  </w:t>
            </w:r>
            <w:proofErr w:type="gram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1–2 мин.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Наступать всей стопой, темп спокойный.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Дыхательное упражнение: руки через стороны вверх — вдох, вниз — выдох.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6–8 раз.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Дыхание глубокое, без задержки. </w:t>
            </w:r>
          </w:p>
        </w:tc>
      </w:tr>
      <w:tr w:rsidR="00424F14" w:rsidTr="00D33CC9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Спокойная ходьба.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1 мин.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24F14" w:rsidRPr="00D33CC9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CC9">
              <w:rPr>
                <w:rFonts w:ascii="Times New Roman" w:hAnsi="Times New Roman"/>
                <w:sz w:val="24"/>
                <w:szCs w:val="24"/>
              </w:rPr>
              <w:t xml:space="preserve">Восстановить дыхание и частоту сердечных сокращений. </w:t>
            </w:r>
          </w:p>
        </w:tc>
      </w:tr>
    </w:tbl>
    <w:p w:rsidR="00424F14" w:rsidRDefault="00424F14">
      <w:pPr>
        <w:widowControl w:val="0"/>
        <w:spacing w:line="259" w:lineRule="atLeast"/>
        <w:rPr>
          <w:rFonts w:ascii="Times New Roman" w:hAnsi="Times New Roman"/>
        </w:rPr>
      </w:pPr>
    </w:p>
    <w:p w:rsidR="00424F14" w:rsidRDefault="00D33CC9">
      <w:pPr>
        <w:spacing w:before="240" w:after="24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ЛЕЧЕБНОЙ ГИМНАСТИКИ №3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Ф.И.О. пациента, возраст: </w:t>
      </w:r>
      <w:proofErr w:type="gramStart"/>
      <w:r>
        <w:rPr>
          <w:rFonts w:ascii="Times New Roman" w:hAnsi="Times New Roman"/>
          <w:sz w:val="24"/>
        </w:rPr>
        <w:t>С.....</w:t>
      </w:r>
      <w:proofErr w:type="gramEnd"/>
      <w:r>
        <w:rPr>
          <w:rFonts w:ascii="Times New Roman" w:hAnsi="Times New Roman"/>
          <w:sz w:val="24"/>
        </w:rPr>
        <w:t>в Е.Д., 10 лет.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Двигательный режим: щадяще-тренирующий.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диагноз: Продольное плоскостопие I степени.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реабилитационного потенциала по МКФ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потенциал высокий. Учитывая начальную степень деформации и возраст ребенка, при регулярном выполнении комплекса лечебной гимнастики, соблюдении двигательного режима и использовании ортопедических рекомендаций возможно восстановление функционального состояния стопы и предупреждение дальнейшего развития плоскостопия.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МКФ:</w:t>
      </w:r>
    </w:p>
    <w:p w:rsidR="00424F14" w:rsidRDefault="00D33CC9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b715 — функции стабильности суставов;</w:t>
      </w:r>
    </w:p>
    <w:p w:rsidR="00424F14" w:rsidRDefault="00D33CC9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b730 — функции мышечной силы;</w:t>
      </w:r>
    </w:p>
    <w:p w:rsidR="00424F14" w:rsidRDefault="00D33CC9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b770 — функции двигательной активности;</w:t>
      </w:r>
    </w:p>
    <w:p w:rsidR="00424F14" w:rsidRDefault="00D33CC9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s75021 — структуры стопы.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направлен на укрепление мышц стопы и голени, развитие равновесия, улучшение координации движений, формирование правильного свода стопы и закрепление навыков правильной ходьбы. Упражнения выполняются последовательно, с постепенным увеличением нагрузки.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лечебной гимнастики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Укрепление мышц нижних конечностей и формирование правильного свода стопы.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</w:t>
      </w:r>
    </w:p>
    <w:p w:rsidR="00424F14" w:rsidRDefault="00D33CC9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Укрепить мышцы стопы и голени.</w:t>
      </w:r>
    </w:p>
    <w:p w:rsidR="00424F14" w:rsidRDefault="00D33CC9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Улучшить координацию движений и чувство равновесия.</w:t>
      </w:r>
    </w:p>
    <w:p w:rsidR="00424F14" w:rsidRDefault="00D33CC9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устойчивость при ходьбе.</w:t>
      </w:r>
    </w:p>
    <w:p w:rsidR="00424F14" w:rsidRDefault="00D33CC9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Предупредить прогрессирование плоскостопия.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гимнастический коврик, балансировочная подушка, гимнастическая палка, массажный мяч, ортопедическая дорожка.</w:t>
      </w:r>
    </w:p>
    <w:p w:rsidR="00424F14" w:rsidRDefault="00D33C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Продолжительность: 15–20 минут.</w:t>
      </w:r>
    </w:p>
    <w:p w:rsidR="00424F14" w:rsidRDefault="00D33CC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зал лечебной физической культуры.</w:t>
      </w:r>
    </w:p>
    <w:p w:rsidR="00424F14" w:rsidRDefault="00424F14">
      <w:pPr>
        <w:widowControl w:val="0"/>
        <w:spacing w:line="259" w:lineRule="atLeast"/>
        <w:rPr>
          <w:rFonts w:ascii="Times New Roman" w:hAnsi="Times New Roman"/>
        </w:rPr>
      </w:pP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3317"/>
        <w:gridCol w:w="2160"/>
        <w:gridCol w:w="3018"/>
      </w:tblGrid>
      <w:tr w:rsidR="00424F14">
        <w:trPr>
          <w:trHeight w:val="1659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424F14" w:rsidRPr="00D419AC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419AC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419AC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:rsidR="00424F14" w:rsidRPr="00D419AC" w:rsidRDefault="00424F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336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Описание упражнений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D419AC" w:rsidTr="00D419AC">
        <w:trPr>
          <w:trHeight w:val="723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19AC" w:rsidRPr="00D419AC" w:rsidRDefault="00D419AC" w:rsidP="00D419AC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</w:tr>
      <w:tr w:rsidR="00424F14">
        <w:trPr>
          <w:trHeight w:val="75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Ходьба с высоким подниманием бедра.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30 сек.  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Темп спокойный, дыхание свободное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4F14">
        <w:trPr>
          <w:trHeight w:val="780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Ходьба на носках, руки на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поясе.  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        30 сек.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Спину держать прямо, пятки не касаются пола.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Ходьба на наружных краях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стоп.  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30 сек.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Следить за правильной постановкой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стоп.  </w:t>
            </w:r>
            <w:proofErr w:type="gramEnd"/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Основная часть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сидя. Катание гимнастической палки стопами вперед и назад.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1–2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Движения выполнять плавно всей подошвой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стопы.  </w:t>
            </w:r>
            <w:proofErr w:type="gramEnd"/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сидя. Захват и перекладывание мелких предметов пальцами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стоп.  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10 предметов каждой стопой.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Пятки не отрывать от пола.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сидя. Сгибание и разгибание пальцев стоп.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12–15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Максимальная амплитуда движений.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Подъемы на носки.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Удерживать положение 2–3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секунды.  </w:t>
            </w:r>
            <w:proofErr w:type="gramEnd"/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Перекаты с пятки на носок.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12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Темп медленный, без рывков.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 на балансировочной подушке. Удержание равновесия.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30–40 сек.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При необходимости придерживаться за гимнастическую стенку.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Полуприседания с опорой на гимнастическую стенку.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раз.  </w:t>
            </w:r>
            <w:proofErr w:type="gramEnd"/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Колени направлены вперед, спина прямая.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9A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. — стоя. Перекатывание массажного мяча подошвой.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 мин. каждой стопой.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Выполнять медленно, равномерно распределяя давление. </w:t>
            </w:r>
          </w:p>
        </w:tc>
      </w:tr>
      <w:tr w:rsidR="00424F14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Заключительная часть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Ходьба по ортопедической </w:t>
            </w:r>
            <w:proofErr w:type="gramStart"/>
            <w:r w:rsidRPr="00D419AC">
              <w:rPr>
                <w:rFonts w:ascii="Times New Roman" w:hAnsi="Times New Roman"/>
                <w:sz w:val="24"/>
                <w:szCs w:val="24"/>
              </w:rPr>
              <w:t xml:space="preserve">дорожке.  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1–2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Наступать всей стопой, темп спокойный.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Дыхательное упражнение: руки через стороны вверх — вдох, вниз — выдох.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6–8 раз.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Дыхание глубокое, без задержки. </w:t>
            </w:r>
          </w:p>
        </w:tc>
      </w:tr>
      <w:tr w:rsidR="00424F14">
        <w:trPr>
          <w:trHeight w:val="855"/>
        </w:trPr>
        <w:tc>
          <w:tcPr>
            <w:tcW w:w="10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Спокойная ходьба.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1 мин.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Pr="00D419AC" w:rsidRDefault="00D33C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9AC">
              <w:rPr>
                <w:rFonts w:ascii="Times New Roman" w:hAnsi="Times New Roman"/>
                <w:sz w:val="24"/>
                <w:szCs w:val="24"/>
              </w:rPr>
              <w:t xml:space="preserve">Восстановить дыхание и частоту сердечных сокращений. </w:t>
            </w:r>
          </w:p>
        </w:tc>
      </w:tr>
    </w:tbl>
    <w:p w:rsidR="00424F14" w:rsidRDefault="00424F14">
      <w:pPr>
        <w:widowControl w:val="0"/>
        <w:spacing w:line="259" w:lineRule="atLeast"/>
        <w:rPr>
          <w:rFonts w:ascii="Times New Roman" w:hAnsi="Times New Roman"/>
        </w:rPr>
      </w:pPr>
    </w:p>
    <w:p w:rsidR="00424F14" w:rsidRDefault="00D33CC9">
      <w:pPr>
        <w:widowControl w:val="0"/>
        <w:spacing w:after="0" w:line="360" w:lineRule="auto"/>
        <w:ind w:firstLine="709"/>
        <w:rPr>
          <w:rFonts w:ascii="Arial" w:hAnsi="Arial"/>
          <w:color w:val="000000"/>
          <w:sz w:val="26"/>
        </w:rPr>
      </w:pPr>
      <w:r>
        <w:rPr>
          <w:rFonts w:ascii="Arial" w:hAnsi="Arial"/>
          <w:color w:val="000000"/>
          <w:sz w:val="26"/>
        </w:rPr>
        <w:t>4.2.Процедуры массажа</w:t>
      </w:r>
    </w:p>
    <w:p w:rsidR="00424F14" w:rsidRDefault="00424F14">
      <w:pPr>
        <w:widowControl w:val="0"/>
        <w:spacing w:after="0" w:line="360" w:lineRule="auto"/>
        <w:ind w:firstLine="709"/>
        <w:rPr>
          <w:rFonts w:ascii="Times New Roman CYR" w:hAnsi="Times New Roman CYR"/>
          <w:color w:val="000000"/>
          <w:sz w:val="26"/>
        </w:rPr>
      </w:pPr>
    </w:p>
    <w:p w:rsidR="00424F14" w:rsidRDefault="00D33CC9">
      <w:pPr>
        <w:widowControl w:val="0"/>
        <w:spacing w:after="0" w:line="360" w:lineRule="auto"/>
        <w:ind w:firstLine="708"/>
        <w:jc w:val="both"/>
        <w:rPr>
          <w:rFonts w:ascii="Times New Roman CYR" w:hAnsi="Times New Roman CYR"/>
          <w:color w:val="000000"/>
          <w:sz w:val="24"/>
        </w:rPr>
      </w:pPr>
      <w:r>
        <w:rPr>
          <w:rFonts w:ascii="Times New Roman CYR" w:hAnsi="Times New Roman CYR"/>
          <w:color w:val="000000"/>
          <w:sz w:val="24"/>
        </w:rPr>
        <w:t xml:space="preserve">Мы выбрали и провели процедуры массажа у трех пациентов, согласовали с руководителем по практике. </w:t>
      </w:r>
    </w:p>
    <w:p w:rsidR="00424F14" w:rsidRDefault="00D33CC9">
      <w:pPr>
        <w:widowControl w:val="0"/>
        <w:spacing w:after="0" w:line="360" w:lineRule="auto"/>
        <w:ind w:firstLine="708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ПРОЦЕДУРА МАССАЖА №1 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Ф.И.О. пациента, возраст: </w:t>
      </w:r>
      <w:proofErr w:type="gramStart"/>
      <w:r>
        <w:rPr>
          <w:rFonts w:ascii="Times New Roman" w:hAnsi="Times New Roman"/>
          <w:sz w:val="24"/>
        </w:rPr>
        <w:t>К.....</w:t>
      </w:r>
      <w:proofErr w:type="gramEnd"/>
      <w:r>
        <w:rPr>
          <w:rFonts w:ascii="Times New Roman" w:hAnsi="Times New Roman"/>
          <w:sz w:val="24"/>
        </w:rPr>
        <w:t>.а Н.Н., 8 лет.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диагноз: Продольное плоскостопие II степени.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Режим: щадяще-тренирующий.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процедуры массажа: укрепление мышечно-связочного аппарата стопы, улучшение кровообращения и нормализация мышечного тонуса.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:rsidR="00424F14" w:rsidRDefault="00D33CC9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Улучшить кровообращение нижних конечностей.</w:t>
      </w:r>
    </w:p>
    <w:p w:rsidR="00424F14" w:rsidRDefault="00D33CC9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тонус ослабленных мышц стопы.</w:t>
      </w:r>
    </w:p>
    <w:p w:rsidR="00424F14" w:rsidRDefault="00D33CC9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Снизить утомляемость мышц голени.</w:t>
      </w:r>
    </w:p>
    <w:p w:rsidR="00424F14" w:rsidRDefault="00D33CC9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Подготовить стопу к выполнению комплекса лечебной гимнастики.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массажный стол, одноразовая простыня, валик, массажное масло.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проведения: 20 минут.</w:t>
      </w:r>
    </w:p>
    <w:p w:rsidR="00424F14" w:rsidRDefault="00D33C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ГАУЗ «Краевой клинический центр специализированных видов медицинской помощи» (ККЦ СВМП).</w:t>
      </w:r>
    </w:p>
    <w:p w:rsidR="00424F14" w:rsidRDefault="00424F1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4"/>
        <w:gridCol w:w="3457"/>
        <w:gridCol w:w="2318"/>
        <w:gridCol w:w="2929"/>
      </w:tblGrid>
      <w:tr w:rsidR="00424F14">
        <w:trPr>
          <w:trHeight w:val="527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  <w:p w:rsidR="00424F14" w:rsidRDefault="00424F14">
            <w:pPr>
              <w:widowControl w:val="0"/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приемов массажа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4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 (сегмент) воздействия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 методические указания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Плоскостное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Стопа, голеностопный сустав,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от пальцев стопы к коленному суставу по ходу </w:t>
            </w:r>
            <w:proofErr w:type="spellStart"/>
            <w:r>
              <w:rPr>
                <w:rFonts w:ascii="Times New Roman" w:hAnsi="Times New Roman"/>
                <w:sz w:val="24"/>
              </w:rPr>
              <w:t>лимфотока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Обхватывающее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плавные, без сильного давления.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этап (12–15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Растирание подошвенной поверхности стопы подушечками пальцев.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Подошва.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Особое внимание уделить области продольного свода стопы.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Спиралевидное растирание.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Пяточная область.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Умеренная интенсивность, без болезненных ощущений.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Разминание мышц стопы.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Подошвенная поверхность.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медленно, тщательно прорабатывая мышцы.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Разминание икроножной мышцы.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Задняя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 выполнять от ахиллова сухожилия к подколенной ямке.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Поперечное разминание.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Передняя и задняя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Чередовать с поглаживанием.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Растирание голеностопного сустава.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Голеностоп.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Круговые движения, без резких надавливаний.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Пассивные сгибания, разгибания и круговые движения стопы.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Голеностопный сустав.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плавные, в физиологическом объеме.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Стопа и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Способствует расслаблению мышц и улучшению </w:t>
            </w:r>
            <w:proofErr w:type="spellStart"/>
            <w:r>
              <w:rPr>
                <w:rFonts w:ascii="Times New Roman" w:hAnsi="Times New Roman"/>
                <w:sz w:val="24"/>
              </w:rPr>
              <w:t>лимфооттока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Легкая вибрация.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Подошвенная поверхность стопы.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20–30 секунд.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Заключительное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Вся нижняя конечность.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плавно до полного расслабления мышц. </w:t>
            </w:r>
          </w:p>
        </w:tc>
      </w:tr>
    </w:tbl>
    <w:p w:rsidR="00424F14" w:rsidRDefault="00424F14" w:rsidP="00D419AC">
      <w:pPr>
        <w:widowControl w:val="0"/>
        <w:spacing w:after="0" w:line="240" w:lineRule="auto"/>
        <w:jc w:val="both"/>
        <w:rPr>
          <w:rFonts w:ascii="Arial" w:hAnsi="Arial"/>
          <w:sz w:val="28"/>
        </w:rPr>
      </w:pPr>
    </w:p>
    <w:p w:rsidR="00424F14" w:rsidRDefault="00D33CC9">
      <w:pPr>
        <w:spacing w:before="240" w:after="240" w:line="240" w:lineRule="auto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ПРОЦЕДУРА МАССАЖА №2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Ф.И.О. пациента, возраст: </w:t>
      </w:r>
      <w:proofErr w:type="gramStart"/>
      <w:r>
        <w:rPr>
          <w:rFonts w:ascii="Times New Roman" w:hAnsi="Times New Roman"/>
          <w:sz w:val="24"/>
        </w:rPr>
        <w:t>Б.....</w:t>
      </w:r>
      <w:proofErr w:type="gramEnd"/>
      <w:r>
        <w:rPr>
          <w:rFonts w:ascii="Times New Roman" w:hAnsi="Times New Roman"/>
          <w:sz w:val="24"/>
        </w:rPr>
        <w:t>н Д.А., 9 лет.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диагноз: Продольно-поперечное плоскостопие II степени.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Режим: щадяще-тренирующий.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процедуры массажа: улучшение функционального состояния стоп, укрепление мышечно-связочного аппарата, нормализация мышечного тонуса и профилактика прогрессирования деформации стоп.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:rsidR="00424F14" w:rsidRDefault="00D33CC9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Улучшить </w:t>
      </w:r>
      <w:proofErr w:type="spellStart"/>
      <w:r>
        <w:rPr>
          <w:rFonts w:ascii="Times New Roman" w:hAnsi="Times New Roman"/>
          <w:sz w:val="24"/>
        </w:rPr>
        <w:t>крово</w:t>
      </w:r>
      <w:proofErr w:type="spellEnd"/>
      <w:r>
        <w:rPr>
          <w:rFonts w:ascii="Times New Roman" w:hAnsi="Times New Roman"/>
          <w:sz w:val="24"/>
        </w:rPr>
        <w:t xml:space="preserve">- и </w:t>
      </w:r>
      <w:proofErr w:type="spellStart"/>
      <w:r>
        <w:rPr>
          <w:rFonts w:ascii="Times New Roman" w:hAnsi="Times New Roman"/>
          <w:sz w:val="24"/>
        </w:rPr>
        <w:t>лимфообращение</w:t>
      </w:r>
      <w:proofErr w:type="spellEnd"/>
      <w:r>
        <w:rPr>
          <w:rFonts w:ascii="Times New Roman" w:hAnsi="Times New Roman"/>
          <w:sz w:val="24"/>
        </w:rPr>
        <w:t xml:space="preserve"> в нижних конечностях.</w:t>
      </w:r>
    </w:p>
    <w:p w:rsidR="00424F14" w:rsidRDefault="00D33CC9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тонус мышц, поддерживающих своды стопы.</w:t>
      </w:r>
    </w:p>
    <w:p w:rsidR="00424F14" w:rsidRDefault="00D33CC9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Уменьшить напряжение мышц голени.</w:t>
      </w:r>
    </w:p>
    <w:p w:rsidR="00424F14" w:rsidRDefault="00D33CC9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Подготовить мышцы и связки к занятиям лечебной физической культурой.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массажный стол, одноразовая простыня, валик под голеностопные суставы, массажное масло.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проведения: 20 минут.</w:t>
      </w:r>
    </w:p>
    <w:p w:rsidR="00424F14" w:rsidRDefault="00D33C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ГАУЗ «Краевой клинический центр специализированных видов медицинской помощи» (ККЦ СВМП).</w:t>
      </w:r>
    </w:p>
    <w:p w:rsidR="00424F14" w:rsidRDefault="00424F14">
      <w:pPr>
        <w:widowControl w:val="0"/>
        <w:spacing w:after="0" w:line="240" w:lineRule="auto"/>
        <w:ind w:firstLine="709"/>
        <w:jc w:val="both"/>
        <w:rPr>
          <w:rFonts w:ascii="Arial" w:hAnsi="Arial"/>
          <w:sz w:val="28"/>
        </w:rPr>
      </w:pPr>
    </w:p>
    <w:tbl>
      <w:tblPr>
        <w:tblW w:w="0" w:type="auto"/>
        <w:tblInd w:w="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4"/>
        <w:gridCol w:w="3457"/>
        <w:gridCol w:w="2318"/>
        <w:gridCol w:w="2929"/>
      </w:tblGrid>
      <w:tr w:rsidR="00424F14">
        <w:trPr>
          <w:trHeight w:val="527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  <w:p w:rsidR="00424F14" w:rsidRDefault="00424F14">
            <w:pPr>
              <w:widowControl w:val="0"/>
              <w:spacing w:after="0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приемов массажа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4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 (сегмент) воздействия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 методические указания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Плоскостное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Стопа, голеностопный сустав,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от пальцев стопы к коленному суставу по ходу </w:t>
            </w:r>
            <w:proofErr w:type="spellStart"/>
            <w:r>
              <w:rPr>
                <w:rFonts w:ascii="Times New Roman" w:hAnsi="Times New Roman"/>
                <w:sz w:val="24"/>
              </w:rPr>
              <w:t>лимфотока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Обхватывающее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Икроножная мышца.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плавные, без чрезмерного давления.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этап (12–15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Спиралевидное растирание подошвенной поверхности стопы.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Подошва.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Особое внимание уделить продольному и поперечному сводам стопы.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Гребнеобразное растирание.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Пяточная область и наружный край стопы.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в медленном темпе до появления легкой гиперемии кожи.  без болезненных ощущений.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Разминание коротких мышц стопы.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Подошвенная поверхность.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Тщательно проработать мышцы, поддерживающие своды стопы.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Продольное разминание икроножной мышцы.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Задняя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выполнять снизу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вверх.  </w:t>
            </w:r>
            <w:proofErr w:type="gramEnd"/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Поперечное разминание мышц голени.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Передняя и латеральная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Чередовать с поглаживанием.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Растирание голеностопного сустава.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Голеностопный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сустав.  </w:t>
            </w:r>
            <w:proofErr w:type="gramEnd"/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Круговые движения, без резких надавливаний.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Пассивные движения в голеностопном суставе (сгибание, разгибание, пронация, супинация).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 и голеностопный сустав.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медленно, в пределах физиологической амплитуды.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Легкая непрерывная вибрация.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Стопа.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20–30 секунд.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 и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Способствует расслаблению мышц и улучшению </w:t>
            </w:r>
            <w:proofErr w:type="spellStart"/>
            <w:r>
              <w:rPr>
                <w:rFonts w:ascii="Times New Roman" w:hAnsi="Times New Roman"/>
                <w:sz w:val="24"/>
              </w:rPr>
              <w:t>лимфооттока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Заключительное обхватывающее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поглаживание.  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Вся нижняя конечность.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плавно до полного расслабления мышц. </w:t>
            </w:r>
          </w:p>
        </w:tc>
      </w:tr>
    </w:tbl>
    <w:p w:rsidR="00424F14" w:rsidRDefault="00424F14">
      <w:pPr>
        <w:widowControl w:val="0"/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424F14" w:rsidRDefault="00424F14">
      <w:pPr>
        <w:widowControl w:val="0"/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424F14" w:rsidRDefault="00D33CC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ПРОЦЕДУРА МАССАЖА №3 </w:t>
      </w:r>
    </w:p>
    <w:p w:rsidR="00424F14" w:rsidRDefault="00424F14">
      <w:pPr>
        <w:widowControl w:val="0"/>
        <w:spacing w:after="0" w:line="240" w:lineRule="auto"/>
        <w:ind w:firstLine="709"/>
        <w:jc w:val="both"/>
        <w:rPr>
          <w:rFonts w:ascii="Arial" w:hAnsi="Arial"/>
          <w:sz w:val="28"/>
        </w:rPr>
      </w:pP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пациента, возраст: Г...........к О.Д., 10 лет.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Реабилитационный диагноз: Продольное плоскостопие I степени.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Режим: щадяще-тренирующий.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процедуры массажа: профилактика прогрессирования плоскостопия, укрепление мышечно-связочного аппарата стопы, улучшение кровообращения и нормализация мышечного тонуса.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:rsidR="00424F14" w:rsidRDefault="00D33CC9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Улучшить кровоснабжение мышц стопы и голени.</w:t>
      </w:r>
    </w:p>
    <w:p w:rsidR="00424F14" w:rsidRDefault="00D33CC9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Укрепить мышцы, участвующие в поддержании продольного свода стопы.</w:t>
      </w:r>
    </w:p>
    <w:p w:rsidR="00424F14" w:rsidRDefault="00D33CC9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эластичность связочного аппарата.</w:t>
      </w:r>
    </w:p>
    <w:p w:rsidR="00424F14" w:rsidRDefault="00D33CC9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Подготовить нижние конечности к выполнению комплекса лечебной гимнастики.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Инвентарь: массажный стол, одноразовая простыня, валик, массажное масло.</w:t>
      </w:r>
    </w:p>
    <w:p w:rsidR="00424F14" w:rsidRDefault="00D33CC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проведения: 20 минут.</w:t>
      </w:r>
    </w:p>
    <w:p w:rsidR="00424F14" w:rsidRDefault="00D33C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ГАУЗ «Краевой клинический центр специализированных видов медицинской помощи» (ККЦ СВМП).</w:t>
      </w:r>
    </w:p>
    <w:p w:rsidR="00424F14" w:rsidRDefault="00424F14">
      <w:pPr>
        <w:widowControl w:val="0"/>
        <w:spacing w:after="0" w:line="240" w:lineRule="auto"/>
        <w:ind w:firstLine="709"/>
        <w:jc w:val="both"/>
        <w:rPr>
          <w:rFonts w:ascii="Arial" w:hAnsi="Arial"/>
          <w:sz w:val="28"/>
        </w:rPr>
      </w:pPr>
    </w:p>
    <w:tbl>
      <w:tblPr>
        <w:tblW w:w="0" w:type="auto"/>
        <w:tblInd w:w="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4"/>
        <w:gridCol w:w="3457"/>
        <w:gridCol w:w="2318"/>
        <w:gridCol w:w="2929"/>
      </w:tblGrid>
      <w:tr w:rsidR="00424F14">
        <w:trPr>
          <w:trHeight w:val="527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  <w:p w:rsidR="00424F14" w:rsidRDefault="00424F14">
            <w:pPr>
              <w:widowControl w:val="0"/>
              <w:spacing w:after="0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приемов массажа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4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 (сегмент) воздействия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 методические указания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Плоскостное поверхностное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 и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от пальцев стопы к коленному суставу по ходу </w:t>
            </w:r>
            <w:proofErr w:type="spellStart"/>
            <w:r>
              <w:rPr>
                <w:rFonts w:ascii="Times New Roman" w:hAnsi="Times New Roman"/>
                <w:sz w:val="24"/>
              </w:rPr>
              <w:t>лимфотока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Обхватывающее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Голеностопный сустав и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голень.  </w:t>
            </w:r>
            <w:proofErr w:type="gramEnd"/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 выполнять плавно, постепенно увеличивая площадь воздействия.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этап (12–15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Растирание подошвенной поверхности стопы подушечками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пальцев.  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Подошва.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Особое внимание уделить внутреннему продольному своду стопы.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Спиралевидное растирание.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Пяточная область.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медленно, не вызывая болезненных ощущений.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Разминание коротких мышц стопы.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Подошвенная поверхность.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Прорабатывать мышцы по всей длине свода стопы.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Продольное разминание икроножной мышцы.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Задняя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выполнять </w:t>
            </w:r>
            <w:proofErr w:type="gramStart"/>
            <w:r>
              <w:rPr>
                <w:rFonts w:ascii="Times New Roman" w:hAnsi="Times New Roman"/>
                <w:sz w:val="24"/>
              </w:rPr>
              <w:t>снизу вверх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чередуя с поглаживанием.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Поперечное разминание передней группы мышц голени.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Передняя и латеральная поверхность голени.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Интенсивность умеренная.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Растирание голеностопного сустава.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Голеностопный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сустав.  </w:t>
            </w:r>
            <w:proofErr w:type="gramEnd"/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Круговые движения выполнять без рывков.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Пассивные движения стопы (сгибание, разгибание, пронация, супинация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).  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Стопа.  </w:t>
            </w:r>
            <w:proofErr w:type="gramEnd"/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spacing w:after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Движения выполнять плавно, в физиологическом объеме. </w:t>
            </w:r>
          </w:p>
        </w:tc>
      </w:tr>
      <w:tr w:rsidR="00424F14">
        <w:trPr>
          <w:trHeight w:val="384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этап (3–5 минут)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Легкая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вибрация.  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Подошвенная поверхность стопы.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20–30 секунд. </w:t>
            </w:r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поглаживание. 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Стопа и голень.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Способствует расслаблению мышц и улучшению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кровообращения.  </w:t>
            </w:r>
            <w:proofErr w:type="gramEnd"/>
          </w:p>
        </w:tc>
      </w:tr>
      <w:tr w:rsidR="00424F14">
        <w:trPr>
          <w:trHeight w:val="384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Заключительное плоскостное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поглаживание.   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Вся нижняя конечность. 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4F14" w:rsidRDefault="00D33CC9">
            <w:pPr>
              <w:widowControl w:val="0"/>
              <w:spacing w:after="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плавно до полного расслабления мышц. </w:t>
            </w:r>
          </w:p>
        </w:tc>
      </w:tr>
    </w:tbl>
    <w:p w:rsidR="00424F14" w:rsidRDefault="00424F14" w:rsidP="00D419AC">
      <w:pPr>
        <w:widowControl w:val="0"/>
        <w:spacing w:after="0" w:line="240" w:lineRule="auto"/>
        <w:jc w:val="both"/>
        <w:rPr>
          <w:rFonts w:ascii="Arial" w:hAnsi="Arial"/>
          <w:sz w:val="28"/>
        </w:rPr>
      </w:pPr>
    </w:p>
    <w:p w:rsidR="00424F14" w:rsidRDefault="00D33CC9">
      <w:pPr>
        <w:widowControl w:val="0"/>
        <w:spacing w:after="0" w:line="240" w:lineRule="auto"/>
        <w:ind w:firstLine="709"/>
        <w:jc w:val="both"/>
        <w:rPr>
          <w:rFonts w:ascii="Times New Roman CYR" w:hAnsi="Times New Roman CYR"/>
          <w:color w:val="000000"/>
          <w:sz w:val="26"/>
        </w:rPr>
      </w:pPr>
      <w:r>
        <w:rPr>
          <w:rFonts w:ascii="Arial" w:hAnsi="Arial"/>
          <w:sz w:val="26"/>
        </w:rPr>
        <w:t>4.3. Беседа по применению</w:t>
      </w:r>
      <w:r>
        <w:rPr>
          <w:rFonts w:ascii="Arial" w:hAnsi="Arial"/>
          <w:color w:val="000000"/>
          <w:sz w:val="26"/>
        </w:rPr>
        <w:t xml:space="preserve"> мероприятий физической реабилитации </w:t>
      </w:r>
      <w:proofErr w:type="gramStart"/>
      <w:r>
        <w:rPr>
          <w:rFonts w:ascii="Arial" w:hAnsi="Arial"/>
          <w:color w:val="000000"/>
          <w:sz w:val="26"/>
        </w:rPr>
        <w:t>для  лиц</w:t>
      </w:r>
      <w:proofErr w:type="gramEnd"/>
      <w:r>
        <w:rPr>
          <w:rFonts w:ascii="Arial" w:hAnsi="Arial"/>
          <w:color w:val="000000"/>
          <w:sz w:val="26"/>
        </w:rPr>
        <w:t xml:space="preserve"> с нарушениями в состоянии здоровья</w:t>
      </w:r>
    </w:p>
    <w:p w:rsidR="00424F14" w:rsidRDefault="00424F1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4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беседы: «Профилактика и физическая реабилитация плоскостопия у детей младшего школьного возраста».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Целевая аудитория: родители детей младшего школьного возраста.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беседы: повысить информированность родителей о причинах развития плоскостопия, его профилактике и значении лечебной физической культуры в комплексной реабилитации.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беседы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Что такое плоскостопие?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Плоскостопие — это деформация стопы, характеризующаяся снижением высоты ее сводов. В результате уменьшается амортизирующая функция стопы, увеличивается нагрузка на суставы нижних конечностей и позвоночник, что может привести к нарушению осанки, болям в ногах и быстрой утомляемости.</w:t>
      </w:r>
    </w:p>
    <w:p w:rsidR="00424F14" w:rsidRDefault="00424F14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Основные причины развития плоскостопия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наследственная предрасположенность;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слабость мышечно-связочного аппарата;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недостаточная физическая активность;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избыточная масса тела;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неправильно подобранная обувь;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длительное пребывание в положении стоя;</w:t>
      </w:r>
    </w:p>
    <w:p w:rsidR="00424F14" w:rsidRDefault="00D33CC9">
      <w:pPr>
        <w:numPr>
          <w:ilvl w:val="0"/>
          <w:numId w:val="17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перенесенные травмы нижних конечностей.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Основные признаки плоскостопия</w:t>
      </w:r>
    </w:p>
    <w:p w:rsidR="00424F14" w:rsidRDefault="00424F14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424F14" w:rsidRDefault="00D33CC9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быстрая утомляемость при ходьбе;</w:t>
      </w:r>
    </w:p>
    <w:p w:rsidR="00424F14" w:rsidRDefault="00D33CC9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боли в стопах и голенях;</w:t>
      </w:r>
    </w:p>
    <w:p w:rsidR="00424F14" w:rsidRDefault="00D33CC9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походки;</w:t>
      </w:r>
    </w:p>
    <w:p w:rsidR="00424F14" w:rsidRDefault="00D33CC9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неравномерный износ обуви;</w:t>
      </w:r>
    </w:p>
    <w:p w:rsidR="00424F14" w:rsidRDefault="00D33CC9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снижение выносливости при физических нагрузках.</w:t>
      </w:r>
    </w:p>
    <w:p w:rsidR="00424F14" w:rsidRDefault="00424F14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Роль лечебной физической культуры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Лечебная физическая культура является одним из основных методов консервативного лечения плоскостопия. Регулярное выполнение специальных упражнений способствует:</w:t>
      </w:r>
    </w:p>
    <w:p w:rsidR="00424F14" w:rsidRDefault="00D33CC9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укреплению мышц стопы и голени;</w:t>
      </w:r>
    </w:p>
    <w:p w:rsidR="00424F14" w:rsidRDefault="00D33CC9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формированию правильного свода стопы;</w:t>
      </w:r>
    </w:p>
    <w:p w:rsidR="00424F14" w:rsidRDefault="00D33CC9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улучшению координации движений;</w:t>
      </w:r>
    </w:p>
    <w:p w:rsidR="00424F14" w:rsidRDefault="00D33CC9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повышению выносливости мышц нижних конечностей;</w:t>
      </w:r>
    </w:p>
    <w:p w:rsidR="00424F14" w:rsidRDefault="00D33CC9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профилактике дальнейшего прогрессирования заболевания.</w:t>
      </w:r>
    </w:p>
    <w:p w:rsidR="00424F14" w:rsidRDefault="00424F14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Рекомендации родителям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ежедневно выполнять рекомендованный комплекс упражнений (15–20 минут);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удобную обувь с жестким задником и небольшим каблуком (0,5–1 см);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рекомендации врача применять ортопедические стельки;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ходить босиком по массажным коврикам, гальке, песку или траве;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ограничивать длительные статические нагрузки;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регулярно посещать врача-ортопеда и выполнять его рекомендации;</w:t>
      </w:r>
    </w:p>
    <w:p w:rsidR="00424F14" w:rsidRDefault="00D33CC9">
      <w:pPr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поощрять занятия плаванием, лечебной гимнастикой и другими видами физической активности, рекомендованными специалистом.</w:t>
      </w:r>
    </w:p>
    <w:p w:rsidR="00424F14" w:rsidRDefault="00D33CC9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</w:t>
      </w:r>
    </w:p>
    <w:p w:rsidR="00424F14" w:rsidRDefault="00D33CC9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Своевременная диагностика, регулярные занятия лечебной физической культурой, лечебный массаж, соблюдение ортопедического режима и активное участие родителей в процессе реабилитации позволяют значительно улучшить функциональное состояние стопы, предупредить прогрессирование плоскостопия и обеспечить гармоничное физическое развитие ребенка.</w:t>
      </w:r>
    </w:p>
    <w:p w:rsidR="00D419AC" w:rsidRDefault="00D419AC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2F6BEA" w:rsidRPr="002F6BEA" w:rsidRDefault="00D33CC9" w:rsidP="002F6BEA">
      <w:pPr>
        <w:spacing w:line="276" w:lineRule="auto"/>
        <w:jc w:val="both"/>
        <w:rPr>
          <w:rFonts w:ascii="Arial" w:hAnsi="Arial"/>
          <w:sz w:val="26"/>
        </w:rPr>
      </w:pPr>
      <w:proofErr w:type="gramStart"/>
      <w:r>
        <w:rPr>
          <w:rFonts w:ascii="Arial" w:hAnsi="Arial"/>
          <w:sz w:val="26"/>
        </w:rPr>
        <w:t>4.4  Материал</w:t>
      </w:r>
      <w:proofErr w:type="gramEnd"/>
      <w:r>
        <w:rPr>
          <w:rFonts w:ascii="Arial" w:hAnsi="Arial"/>
          <w:sz w:val="26"/>
        </w:rPr>
        <w:t xml:space="preserve"> по теме индивидуального задания и формированию выпускной квалификационной работы </w:t>
      </w:r>
      <w:bookmarkStart w:id="3" w:name="_GoBack"/>
      <w:bookmarkEnd w:id="3"/>
    </w:p>
    <w:p w:rsidR="00424F14" w:rsidRDefault="00D33CC9">
      <w:pPr>
        <w:pStyle w:val="a6"/>
        <w:ind w:firstLine="708"/>
        <w:rPr>
          <w:rStyle w:val="FontStyle170"/>
          <w:sz w:val="24"/>
        </w:rPr>
      </w:pPr>
      <w:r>
        <w:rPr>
          <w:color w:val="000000"/>
        </w:rPr>
        <w:t xml:space="preserve">Мы подготовили иллюстрационный материал по выпускной квалификационной работе по теме индивидуального задания </w:t>
      </w:r>
      <w:r>
        <w:t>«Комплексная программа физической реабилитации при плоскостопии у детей младшего школьного возраста»</w:t>
      </w:r>
      <w:r>
        <w:rPr>
          <w:rStyle w:val="FontStyle170"/>
          <w:sz w:val="24"/>
        </w:rPr>
        <w:t xml:space="preserve"> применив программу </w:t>
      </w:r>
      <w:proofErr w:type="spellStart"/>
      <w:r>
        <w:rPr>
          <w:rStyle w:val="FontStyle170"/>
          <w:sz w:val="24"/>
        </w:rPr>
        <w:t>PowerPoint</w:t>
      </w:r>
      <w:proofErr w:type="spellEnd"/>
      <w:r>
        <w:rPr>
          <w:rStyle w:val="FontStyle170"/>
          <w:sz w:val="24"/>
        </w:rPr>
        <w:t xml:space="preserve">, </w:t>
      </w:r>
      <w:proofErr w:type="spellStart"/>
      <w:r>
        <w:rPr>
          <w:rStyle w:val="FontStyle170"/>
          <w:sz w:val="24"/>
        </w:rPr>
        <w:t>скрины</w:t>
      </w:r>
      <w:proofErr w:type="spellEnd"/>
      <w:r>
        <w:rPr>
          <w:rStyle w:val="FontStyle170"/>
          <w:sz w:val="24"/>
        </w:rPr>
        <w:t xml:space="preserve"> </w:t>
      </w:r>
      <w:proofErr w:type="gramStart"/>
      <w:r>
        <w:rPr>
          <w:rStyle w:val="FontStyle170"/>
          <w:sz w:val="24"/>
        </w:rPr>
        <w:t>слайдов  разместили</w:t>
      </w:r>
      <w:proofErr w:type="gramEnd"/>
      <w:r>
        <w:rPr>
          <w:rStyle w:val="FontStyle170"/>
          <w:sz w:val="24"/>
        </w:rPr>
        <w:t xml:space="preserve"> в  Приложение А.</w:t>
      </w:r>
    </w:p>
    <w:p w:rsidR="00424F14" w:rsidRDefault="00D33CC9">
      <w:pPr>
        <w:pStyle w:val="a6"/>
        <w:ind w:firstLine="708"/>
        <w:rPr>
          <w:rStyle w:val="FontStyle170"/>
          <w:sz w:val="24"/>
        </w:rPr>
      </w:pPr>
      <w:r>
        <w:rPr>
          <w:rStyle w:val="FontStyle170"/>
          <w:sz w:val="24"/>
        </w:rPr>
        <w:t>В презентацию мы включили слайды:</w:t>
      </w:r>
    </w:p>
    <w:p w:rsidR="00424F14" w:rsidRDefault="00D33CC9">
      <w:pPr>
        <w:pStyle w:val="a6"/>
        <w:ind w:firstLine="708"/>
      </w:pPr>
      <w:r>
        <w:rPr>
          <w:rStyle w:val="FontStyle170"/>
          <w:sz w:val="24"/>
        </w:rPr>
        <w:t>1. Титульный слайд (т</w:t>
      </w:r>
      <w:r>
        <w:rPr>
          <w:rStyle w:val="FontStyle165"/>
          <w:sz w:val="24"/>
        </w:rPr>
        <w:t>ема:</w:t>
      </w:r>
      <w:r>
        <w:rPr>
          <w:rStyle w:val="FontStyle169"/>
          <w:sz w:val="24"/>
        </w:rPr>
        <w:t xml:space="preserve"> </w:t>
      </w:r>
      <w:r>
        <w:t>«Комплексная программа физической реабилитации при плоскостопии у детей младшего школьного возраста</w:t>
      </w:r>
      <w:proofErr w:type="gramStart"/>
      <w:r>
        <w:t>»</w:t>
      </w:r>
      <w:r>
        <w:rPr>
          <w:b/>
        </w:rPr>
        <w:t xml:space="preserve"> </w:t>
      </w:r>
      <w:r>
        <w:t>,</w:t>
      </w:r>
      <w:proofErr w:type="gramEnd"/>
      <w:r>
        <w:t xml:space="preserve"> студент, руководитель»</w:t>
      </w:r>
    </w:p>
    <w:p w:rsidR="00424F14" w:rsidRDefault="00D33CC9">
      <w:pPr>
        <w:pStyle w:val="a6"/>
        <w:ind w:firstLine="708"/>
        <w:rPr>
          <w:rStyle w:val="FontStyle165"/>
          <w:sz w:val="24"/>
        </w:rPr>
      </w:pPr>
      <w:r>
        <w:rPr>
          <w:rStyle w:val="FontStyle165"/>
          <w:sz w:val="24"/>
        </w:rPr>
        <w:t>2. Объект, предмет исследования</w:t>
      </w:r>
    </w:p>
    <w:p w:rsidR="00424F14" w:rsidRDefault="00D33CC9">
      <w:pPr>
        <w:pStyle w:val="a6"/>
        <w:ind w:firstLine="708"/>
        <w:rPr>
          <w:rStyle w:val="FontStyle165"/>
          <w:sz w:val="24"/>
        </w:rPr>
      </w:pPr>
      <w:r>
        <w:rPr>
          <w:rStyle w:val="FontStyle165"/>
          <w:sz w:val="24"/>
        </w:rPr>
        <w:t>3. Цель и задачи исследования</w:t>
      </w:r>
    </w:p>
    <w:p w:rsidR="00424F14" w:rsidRDefault="00D33CC9">
      <w:pPr>
        <w:pStyle w:val="a6"/>
        <w:ind w:firstLine="708"/>
        <w:rPr>
          <w:rStyle w:val="FontStyle165"/>
          <w:sz w:val="24"/>
        </w:rPr>
      </w:pPr>
      <w:r>
        <w:rPr>
          <w:rStyle w:val="FontStyle165"/>
          <w:sz w:val="24"/>
        </w:rPr>
        <w:t>4. Гипотеза исследования</w:t>
      </w:r>
    </w:p>
    <w:p w:rsidR="00424F14" w:rsidRDefault="00D33CC9">
      <w:pPr>
        <w:pStyle w:val="a6"/>
        <w:ind w:firstLine="708"/>
        <w:rPr>
          <w:rStyle w:val="FontStyle165"/>
          <w:sz w:val="24"/>
        </w:rPr>
      </w:pPr>
      <w:r>
        <w:rPr>
          <w:rStyle w:val="FontStyle165"/>
          <w:sz w:val="24"/>
        </w:rPr>
        <w:t>5. Практическая значимость исследования</w:t>
      </w:r>
    </w:p>
    <w:p w:rsidR="00424F14" w:rsidRDefault="00D33CC9">
      <w:pPr>
        <w:pStyle w:val="a6"/>
        <w:ind w:firstLine="708"/>
        <w:rPr>
          <w:rStyle w:val="FontStyle165"/>
          <w:sz w:val="24"/>
        </w:rPr>
      </w:pPr>
      <w:r>
        <w:t>6. Характеристика структуры программы и изучаемого метода (средства) физической реабилитации (дизайн исследования)</w:t>
      </w:r>
      <w:r>
        <w:rPr>
          <w:rStyle w:val="FontStyle169"/>
          <w:b w:val="0"/>
          <w:sz w:val="24"/>
        </w:rPr>
        <w:t>.</w:t>
      </w:r>
    </w:p>
    <w:p w:rsidR="00424F14" w:rsidRDefault="00D33CC9">
      <w:pPr>
        <w:pStyle w:val="a6"/>
        <w:ind w:firstLine="708"/>
        <w:rPr>
          <w:rStyle w:val="FontStyle170"/>
          <w:sz w:val="24"/>
        </w:rPr>
      </w:pPr>
      <w:r>
        <w:t>7. Характеристика средств,</w:t>
      </w:r>
      <w:r>
        <w:rPr>
          <w:rStyle w:val="FontStyle170"/>
          <w:sz w:val="24"/>
        </w:rPr>
        <w:t xml:space="preserve"> применяемых в программе </w:t>
      </w:r>
    </w:p>
    <w:p w:rsidR="00424F14" w:rsidRDefault="00D33CC9">
      <w:pPr>
        <w:pStyle w:val="a6"/>
        <w:ind w:firstLine="708"/>
      </w:pPr>
      <w:r>
        <w:t>8. Материал и методы исследования</w:t>
      </w:r>
    </w:p>
    <w:p w:rsidR="00424F14" w:rsidRDefault="00D33CC9">
      <w:pPr>
        <w:pStyle w:val="a6"/>
        <w:ind w:firstLine="708"/>
        <w:rPr>
          <w:rStyle w:val="FontStyle169"/>
          <w:b w:val="0"/>
          <w:sz w:val="24"/>
        </w:rPr>
      </w:pPr>
      <w:r>
        <w:rPr>
          <w:rStyle w:val="FontStyle169"/>
          <w:b w:val="0"/>
          <w:sz w:val="24"/>
        </w:rPr>
        <w:t>9. Выводы</w:t>
      </w:r>
    </w:p>
    <w:p w:rsidR="00424F14" w:rsidRDefault="00D33CC9">
      <w:pPr>
        <w:pStyle w:val="a6"/>
        <w:ind w:firstLine="708"/>
        <w:rPr>
          <w:rStyle w:val="FontStyle169"/>
          <w:sz w:val="24"/>
        </w:rPr>
      </w:pPr>
      <w:r>
        <w:rPr>
          <w:rStyle w:val="FontStyle169"/>
          <w:b w:val="0"/>
          <w:sz w:val="24"/>
        </w:rPr>
        <w:t>10. Список литературы</w:t>
      </w: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D419AC" w:rsidRDefault="00D419AC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424F14">
      <w:pPr>
        <w:spacing w:after="0" w:line="360" w:lineRule="auto"/>
        <w:jc w:val="center"/>
        <w:rPr>
          <w:rFonts w:ascii="Arial" w:hAnsi="Arial"/>
          <w:sz w:val="28"/>
        </w:rPr>
      </w:pPr>
    </w:p>
    <w:p w:rsidR="00424F14" w:rsidRDefault="00D33CC9">
      <w:pPr>
        <w:spacing w:after="0"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Выводы</w:t>
      </w:r>
    </w:p>
    <w:p w:rsidR="00424F14" w:rsidRDefault="00D33CC9">
      <w:pPr>
        <w:spacing w:after="0" w:line="276" w:lineRule="auto"/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Производственная профессионально-ориентированная практика была пройдена на базе ГАУЗ «Краевой клинический центр специализированных видов медицинской помощи» (ККЦ СВМП). В ходе практики были закреплены теоретические знания, полученные в процессе обучения, и приобретены практические навыки, необходимые для дальнейшей профессиональной деятельности специалиста по физической реабилитации.</w:t>
      </w:r>
    </w:p>
    <w:p w:rsidR="00424F14" w:rsidRDefault="00D33CC9">
      <w:pPr>
        <w:spacing w:after="0" w:line="276" w:lineRule="auto"/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время прохождения практики была изучена организационная структура учреждения, нормативно-правовая документация, регламентирующая деятельность медицинской организации, а также особенности работы </w:t>
      </w:r>
      <w:proofErr w:type="spellStart"/>
      <w:r>
        <w:rPr>
          <w:rFonts w:ascii="Times New Roman" w:hAnsi="Times New Roman"/>
          <w:sz w:val="24"/>
        </w:rPr>
        <w:t>мультидисциплинарной</w:t>
      </w:r>
      <w:proofErr w:type="spellEnd"/>
      <w:r>
        <w:rPr>
          <w:rFonts w:ascii="Times New Roman" w:hAnsi="Times New Roman"/>
          <w:sz w:val="24"/>
        </w:rPr>
        <w:t xml:space="preserve"> реабилитационной команды. Проведен анализ материально-технического оснащения отделения медицинской реабилитации, применяемого оборудования и современных методов восстановительного лечения пациентов с заболеваниями опорно-двигательного аппарата.</w:t>
      </w:r>
    </w:p>
    <w:p w:rsidR="00424F14" w:rsidRDefault="00D33CC9">
      <w:pPr>
        <w:spacing w:after="0" w:line="276" w:lineRule="auto"/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индивидуальным заданием были разработаны комплексы лечебной гимнастики и процедуры лечебного массажа для детей младшего школьного возраста с различными формами плоскостопия. Также подготовлена беседа для родителей по вопросам профилактики и физической реабилитации данного заболевания. Выполнение этих заданий позволило углубить знания в области применения средств лечебной физической культуры, лечебного массажа и других методов комплексной физической реабилитации.</w:t>
      </w:r>
    </w:p>
    <w:p w:rsidR="00424F14" w:rsidRDefault="00D33CC9">
      <w:pPr>
        <w:spacing w:after="0" w:line="276" w:lineRule="auto"/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внимание в период практики было уделено изучению современных подходов к физической реабилитации детей младшего школьного возраста с плоскостопием. Были проанализированы основные причины развития данной патологии, методы диагностики, особенности организации восстановительного лечения и возможности применения комплексных реабилитационных программ. Полученные материалы были использованы при подготовке выпускной квалификационной работы на тему «Комплексная программа физической реабилитации при плоскостопии у детей младшего школьного возраста».</w:t>
      </w:r>
    </w:p>
    <w:p w:rsidR="00424F14" w:rsidRDefault="00D33CC9">
      <w:pPr>
        <w:spacing w:after="0" w:line="276" w:lineRule="auto"/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практики были сформированы профессиональные компетенции, связанные с планированием, организацией и проведением мероприятий физической реабилитации, подбором средств лечебной физической культуры, оценкой функционального состояния пациентов, разработкой индивидуальных программ восстановления и проведением санитарно-просветительной работы.</w:t>
      </w:r>
    </w:p>
    <w:p w:rsidR="00424F14" w:rsidRDefault="00D33CC9">
      <w:pPr>
        <w:spacing w:after="0" w:line="276" w:lineRule="auto"/>
        <w:ind w:firstLine="708"/>
        <w:contextualSpacing/>
        <w:outlineLvl w:val="0"/>
        <w:rPr>
          <w:b/>
          <w:sz w:val="48"/>
        </w:rPr>
      </w:pPr>
      <w:r>
        <w:rPr>
          <w:rFonts w:ascii="Times New Roman" w:hAnsi="Times New Roman"/>
          <w:sz w:val="24"/>
        </w:rPr>
        <w:t>Цели и задачи производственной практики были выполнены в полном объеме. Полученные знания, практические навыки и профессиональный опыт имеют важное значение для дальнейшей подготовки выпускной квалификационной работы и будущей профессиональной деятельности в области физической реабилитации.</w:t>
      </w:r>
      <w:r>
        <w:rPr>
          <w:rFonts w:ascii="Times New Roman" w:hAnsi="Times New Roman"/>
          <w:sz w:val="24"/>
        </w:rPr>
        <w:br w:type="page"/>
      </w:r>
      <w:r>
        <w:rPr>
          <w:rFonts w:ascii="Arial" w:hAnsi="Arial"/>
          <w:sz w:val="28"/>
        </w:rPr>
        <w:t>Список литературы</w:t>
      </w:r>
    </w:p>
    <w:p w:rsidR="002F6BEA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Пономаренко, Г. Н. Медицинская </w:t>
      </w:r>
      <w:proofErr w:type="gramStart"/>
      <w:r w:rsidRPr="002F6BEA">
        <w:rPr>
          <w:rFonts w:ascii="Times New Roman" w:hAnsi="Times New Roman"/>
          <w:sz w:val="24"/>
        </w:rPr>
        <w:t>реабилитация :</w:t>
      </w:r>
      <w:proofErr w:type="gramEnd"/>
      <w:r w:rsidRPr="002F6BEA">
        <w:rPr>
          <w:rFonts w:ascii="Times New Roman" w:hAnsi="Times New Roman"/>
          <w:sz w:val="24"/>
        </w:rPr>
        <w:t xml:space="preserve"> учебник. — 2-е изд., </w:t>
      </w:r>
      <w:proofErr w:type="spellStart"/>
      <w:r w:rsidRPr="002F6BEA">
        <w:rPr>
          <w:rFonts w:ascii="Times New Roman" w:hAnsi="Times New Roman"/>
          <w:sz w:val="24"/>
        </w:rPr>
        <w:t>перераб</w:t>
      </w:r>
      <w:proofErr w:type="spellEnd"/>
      <w:r w:rsidRPr="002F6BEA">
        <w:rPr>
          <w:rFonts w:ascii="Times New Roman" w:hAnsi="Times New Roman"/>
          <w:sz w:val="24"/>
        </w:rPr>
        <w:t xml:space="preserve">. и доп.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2021. — 368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Пономаренко, Г. Н. Медицинская реабилитация. Руководство к практическим </w:t>
      </w:r>
      <w:proofErr w:type="gramStart"/>
      <w:r w:rsidRPr="002F6BEA">
        <w:rPr>
          <w:rFonts w:ascii="Times New Roman" w:hAnsi="Times New Roman"/>
          <w:sz w:val="24"/>
        </w:rPr>
        <w:t>занятиям :</w:t>
      </w:r>
      <w:proofErr w:type="gramEnd"/>
      <w:r w:rsidRPr="002F6BEA">
        <w:rPr>
          <w:rFonts w:ascii="Times New Roman" w:hAnsi="Times New Roman"/>
          <w:sz w:val="24"/>
        </w:rPr>
        <w:t xml:space="preserve"> учебное пособие.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2021. — 240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Лечебная физическая культура в системе медицинской </w:t>
      </w:r>
      <w:proofErr w:type="gramStart"/>
      <w:r w:rsidRPr="002F6BEA">
        <w:rPr>
          <w:rFonts w:ascii="Times New Roman" w:hAnsi="Times New Roman"/>
          <w:sz w:val="24"/>
        </w:rPr>
        <w:t>реабилитации :</w:t>
      </w:r>
      <w:proofErr w:type="gramEnd"/>
      <w:r w:rsidRPr="002F6BEA">
        <w:rPr>
          <w:rFonts w:ascii="Times New Roman" w:hAnsi="Times New Roman"/>
          <w:sz w:val="24"/>
        </w:rPr>
        <w:t xml:space="preserve"> национальное руководство / под ред. В. А. Епифанова, М. С. Петровой, А. В. Епифанова.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2022. — 896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proofErr w:type="spellStart"/>
      <w:r w:rsidRPr="002F6BEA">
        <w:rPr>
          <w:rFonts w:ascii="Times New Roman" w:hAnsi="Times New Roman"/>
          <w:sz w:val="24"/>
        </w:rPr>
        <w:t>Потапчук</w:t>
      </w:r>
      <w:proofErr w:type="spellEnd"/>
      <w:r w:rsidRPr="002F6BEA">
        <w:rPr>
          <w:rFonts w:ascii="Times New Roman" w:hAnsi="Times New Roman"/>
          <w:sz w:val="24"/>
        </w:rPr>
        <w:t xml:space="preserve">, А. А., Матвеев, С. В., </w:t>
      </w:r>
      <w:proofErr w:type="spellStart"/>
      <w:r w:rsidRPr="002F6BEA">
        <w:rPr>
          <w:rFonts w:ascii="Times New Roman" w:hAnsi="Times New Roman"/>
          <w:sz w:val="24"/>
        </w:rPr>
        <w:t>Дидур</w:t>
      </w:r>
      <w:proofErr w:type="spellEnd"/>
      <w:r w:rsidRPr="002F6BEA">
        <w:rPr>
          <w:rFonts w:ascii="Times New Roman" w:hAnsi="Times New Roman"/>
          <w:sz w:val="24"/>
        </w:rPr>
        <w:t xml:space="preserve">, М. Д. Лечебная физическая культура в детском </w:t>
      </w:r>
      <w:proofErr w:type="gramStart"/>
      <w:r w:rsidRPr="002F6BEA">
        <w:rPr>
          <w:rFonts w:ascii="Times New Roman" w:hAnsi="Times New Roman"/>
          <w:sz w:val="24"/>
        </w:rPr>
        <w:t>возрасте :</w:t>
      </w:r>
      <w:proofErr w:type="gramEnd"/>
      <w:r w:rsidRPr="002F6BEA">
        <w:rPr>
          <w:rFonts w:ascii="Times New Roman" w:hAnsi="Times New Roman"/>
          <w:sz w:val="24"/>
        </w:rPr>
        <w:t xml:space="preserve"> руководство для врачей.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2022. — 528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Медицинская </w:t>
      </w:r>
      <w:proofErr w:type="gramStart"/>
      <w:r w:rsidRPr="002F6BEA">
        <w:rPr>
          <w:rFonts w:ascii="Times New Roman" w:hAnsi="Times New Roman"/>
          <w:sz w:val="24"/>
        </w:rPr>
        <w:t>реабилитация :</w:t>
      </w:r>
      <w:proofErr w:type="gramEnd"/>
      <w:r w:rsidRPr="002F6BEA">
        <w:rPr>
          <w:rFonts w:ascii="Times New Roman" w:hAnsi="Times New Roman"/>
          <w:sz w:val="24"/>
        </w:rPr>
        <w:t xml:space="preserve"> учебник / под ред. В. А. Епифанова, А. Н. </w:t>
      </w:r>
      <w:proofErr w:type="spellStart"/>
      <w:r w:rsidRPr="002F6BEA">
        <w:rPr>
          <w:rFonts w:ascii="Times New Roman" w:hAnsi="Times New Roman"/>
          <w:sz w:val="24"/>
        </w:rPr>
        <w:t>Разумова</w:t>
      </w:r>
      <w:proofErr w:type="spellEnd"/>
      <w:r w:rsidRPr="002F6BEA">
        <w:rPr>
          <w:rFonts w:ascii="Times New Roman" w:hAnsi="Times New Roman"/>
          <w:sz w:val="24"/>
        </w:rPr>
        <w:t xml:space="preserve">, А. В. Епифанова. — 3-е изд., </w:t>
      </w:r>
      <w:proofErr w:type="spellStart"/>
      <w:r w:rsidRPr="002F6BEA">
        <w:rPr>
          <w:rFonts w:ascii="Times New Roman" w:hAnsi="Times New Roman"/>
          <w:sz w:val="24"/>
        </w:rPr>
        <w:t>перераб</w:t>
      </w:r>
      <w:proofErr w:type="spellEnd"/>
      <w:r w:rsidRPr="002F6BEA">
        <w:rPr>
          <w:rFonts w:ascii="Times New Roman" w:hAnsi="Times New Roman"/>
          <w:sz w:val="24"/>
        </w:rPr>
        <w:t xml:space="preserve">. и доп.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2023. — 688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Физическая и реабилитационная </w:t>
      </w:r>
      <w:proofErr w:type="gramStart"/>
      <w:r w:rsidRPr="002F6BEA">
        <w:rPr>
          <w:rFonts w:ascii="Times New Roman" w:hAnsi="Times New Roman"/>
          <w:sz w:val="24"/>
        </w:rPr>
        <w:t>медицина :</w:t>
      </w:r>
      <w:proofErr w:type="gramEnd"/>
      <w:r w:rsidRPr="002F6BEA">
        <w:rPr>
          <w:rFonts w:ascii="Times New Roman" w:hAnsi="Times New Roman"/>
          <w:sz w:val="24"/>
        </w:rPr>
        <w:t xml:space="preserve"> национальное руководство / под ред. Г. Н. Пономаренко. — 2-е изд., </w:t>
      </w:r>
      <w:proofErr w:type="spellStart"/>
      <w:r w:rsidRPr="002F6BEA">
        <w:rPr>
          <w:rFonts w:ascii="Times New Roman" w:hAnsi="Times New Roman"/>
          <w:sz w:val="24"/>
        </w:rPr>
        <w:t>перераб</w:t>
      </w:r>
      <w:proofErr w:type="spellEnd"/>
      <w:r w:rsidRPr="002F6BEA">
        <w:rPr>
          <w:rFonts w:ascii="Times New Roman" w:hAnsi="Times New Roman"/>
          <w:sz w:val="24"/>
        </w:rPr>
        <w:t xml:space="preserve">. и доп.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2024. — 912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Епифанов, В. А., Епифанов, А. В., </w:t>
      </w:r>
      <w:proofErr w:type="spellStart"/>
      <w:r w:rsidRPr="002F6BEA">
        <w:rPr>
          <w:rFonts w:ascii="Times New Roman" w:hAnsi="Times New Roman"/>
          <w:sz w:val="24"/>
        </w:rPr>
        <w:t>Галсанова</w:t>
      </w:r>
      <w:proofErr w:type="spellEnd"/>
      <w:r w:rsidRPr="002F6BEA">
        <w:rPr>
          <w:rFonts w:ascii="Times New Roman" w:hAnsi="Times New Roman"/>
          <w:sz w:val="24"/>
        </w:rPr>
        <w:t xml:space="preserve">, Е. С., Глазкова, И. И. Лечебная физическая </w:t>
      </w:r>
      <w:proofErr w:type="gramStart"/>
      <w:r w:rsidRPr="002F6BEA">
        <w:rPr>
          <w:rFonts w:ascii="Times New Roman" w:hAnsi="Times New Roman"/>
          <w:sz w:val="24"/>
        </w:rPr>
        <w:t>культура :</w:t>
      </w:r>
      <w:proofErr w:type="gramEnd"/>
      <w:r w:rsidRPr="002F6BEA">
        <w:rPr>
          <w:rFonts w:ascii="Times New Roman" w:hAnsi="Times New Roman"/>
          <w:sz w:val="24"/>
        </w:rPr>
        <w:t xml:space="preserve"> учебное пособие. — 5-е изд., </w:t>
      </w:r>
      <w:proofErr w:type="spellStart"/>
      <w:r w:rsidRPr="002F6BEA">
        <w:rPr>
          <w:rFonts w:ascii="Times New Roman" w:hAnsi="Times New Roman"/>
          <w:sz w:val="24"/>
        </w:rPr>
        <w:t>перераб</w:t>
      </w:r>
      <w:proofErr w:type="spellEnd"/>
      <w:r w:rsidRPr="002F6BEA">
        <w:rPr>
          <w:rFonts w:ascii="Times New Roman" w:hAnsi="Times New Roman"/>
          <w:sz w:val="24"/>
        </w:rPr>
        <w:t xml:space="preserve">. и доп.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2024. — 656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proofErr w:type="spellStart"/>
      <w:r w:rsidRPr="002F6BEA">
        <w:rPr>
          <w:rFonts w:ascii="Times New Roman" w:hAnsi="Times New Roman"/>
          <w:sz w:val="24"/>
        </w:rPr>
        <w:t>Драпкина</w:t>
      </w:r>
      <w:proofErr w:type="spellEnd"/>
      <w:r w:rsidRPr="002F6BEA">
        <w:rPr>
          <w:rFonts w:ascii="Times New Roman" w:hAnsi="Times New Roman"/>
          <w:sz w:val="24"/>
        </w:rPr>
        <w:t xml:space="preserve">, О. М., Еремушкин, М. А. Методология лечебной физической </w:t>
      </w:r>
      <w:proofErr w:type="gramStart"/>
      <w:r w:rsidRPr="002F6BEA">
        <w:rPr>
          <w:rFonts w:ascii="Times New Roman" w:hAnsi="Times New Roman"/>
          <w:sz w:val="24"/>
        </w:rPr>
        <w:t>культуры :</w:t>
      </w:r>
      <w:proofErr w:type="gramEnd"/>
      <w:r w:rsidRPr="002F6BEA">
        <w:rPr>
          <w:rFonts w:ascii="Times New Roman" w:hAnsi="Times New Roman"/>
          <w:sz w:val="24"/>
        </w:rPr>
        <w:t xml:space="preserve"> учебное пособие.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ГЭОТАР-Медиа, 2024. — 184 с.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>Клинические рекомендации Министерства здравоохранения Российской Федерации по профилю «Медицинская реабилитация» (актуальная редакция).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>Клинические рекомендации Ассоциации травматологов-ортопедов России по диагностике и лечению ортопедических заболеваний у детей (актуальная редакция).</w:t>
      </w:r>
    </w:p>
    <w:p w:rsidR="00424F14" w:rsidRPr="002F6BEA" w:rsidRDefault="00D33CC9" w:rsidP="002F6BEA">
      <w:pPr>
        <w:numPr>
          <w:ilvl w:val="0"/>
          <w:numId w:val="22"/>
        </w:numPr>
        <w:spacing w:line="276" w:lineRule="auto"/>
        <w:ind w:left="714" w:hanging="357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Современные технологии медицинской реабилитации </w:t>
      </w:r>
      <w:proofErr w:type="gramStart"/>
      <w:r w:rsidRPr="002F6BEA">
        <w:rPr>
          <w:rFonts w:ascii="Times New Roman" w:hAnsi="Times New Roman"/>
          <w:sz w:val="24"/>
        </w:rPr>
        <w:t>детей :</w:t>
      </w:r>
      <w:proofErr w:type="gramEnd"/>
      <w:r w:rsidRPr="002F6BEA">
        <w:rPr>
          <w:rFonts w:ascii="Times New Roman" w:hAnsi="Times New Roman"/>
          <w:sz w:val="24"/>
        </w:rPr>
        <w:t xml:space="preserve"> учебно-методическое пособие / под ред. Е. Е. </w:t>
      </w:r>
      <w:proofErr w:type="spellStart"/>
      <w:r w:rsidRPr="002F6BEA">
        <w:rPr>
          <w:rFonts w:ascii="Times New Roman" w:hAnsi="Times New Roman"/>
          <w:sz w:val="24"/>
        </w:rPr>
        <w:t>Ачкасова</w:t>
      </w:r>
      <w:proofErr w:type="spellEnd"/>
      <w:r w:rsidRPr="002F6BEA">
        <w:rPr>
          <w:rFonts w:ascii="Times New Roman" w:hAnsi="Times New Roman"/>
          <w:sz w:val="24"/>
        </w:rPr>
        <w:t xml:space="preserve">. — </w:t>
      </w:r>
      <w:proofErr w:type="gramStart"/>
      <w:r w:rsidRPr="002F6BEA">
        <w:rPr>
          <w:rFonts w:ascii="Times New Roman" w:hAnsi="Times New Roman"/>
          <w:sz w:val="24"/>
        </w:rPr>
        <w:t>Москва :</w:t>
      </w:r>
      <w:proofErr w:type="gramEnd"/>
      <w:r w:rsidRPr="002F6BEA">
        <w:rPr>
          <w:rFonts w:ascii="Times New Roman" w:hAnsi="Times New Roman"/>
          <w:sz w:val="24"/>
        </w:rPr>
        <w:t xml:space="preserve"> ГЭОТАР-Медиа</w:t>
      </w:r>
      <w:r w:rsidR="002F6BEA" w:rsidRPr="002F6BEA">
        <w:rPr>
          <w:rFonts w:ascii="Times New Roman" w:hAnsi="Times New Roman"/>
          <w:sz w:val="24"/>
        </w:rPr>
        <w:t>.-</w:t>
      </w:r>
      <w:r w:rsidRPr="002F6BEA">
        <w:rPr>
          <w:rFonts w:ascii="Times New Roman" w:hAnsi="Times New Roman"/>
          <w:sz w:val="24"/>
        </w:rPr>
        <w:t xml:space="preserve"> 2023.</w:t>
      </w:r>
      <w:r w:rsidR="002F6BEA" w:rsidRPr="002F6BEA">
        <w:rPr>
          <w:rFonts w:ascii="Times New Roman" w:hAnsi="Times New Roman"/>
          <w:sz w:val="24"/>
        </w:rPr>
        <w:t>-с.</w:t>
      </w:r>
    </w:p>
    <w:p w:rsidR="002F6BEA" w:rsidRPr="002F6BEA" w:rsidRDefault="002F6BEA" w:rsidP="002F6BEA">
      <w:pPr>
        <w:pStyle w:val="a8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Смирнов А. А. Лечебная физкультура при плоскостопии у </w:t>
      </w:r>
      <w:proofErr w:type="gramStart"/>
      <w:r w:rsidRPr="002F6BEA">
        <w:rPr>
          <w:rFonts w:ascii="Times New Roman" w:hAnsi="Times New Roman"/>
          <w:sz w:val="24"/>
        </w:rPr>
        <w:t>детей :</w:t>
      </w:r>
      <w:proofErr w:type="gramEnd"/>
      <w:r w:rsidRPr="002F6BEA">
        <w:rPr>
          <w:rFonts w:ascii="Times New Roman" w:hAnsi="Times New Roman"/>
          <w:sz w:val="24"/>
        </w:rPr>
        <w:t xml:space="preserve"> методические рекомендации. — </w:t>
      </w:r>
      <w:proofErr w:type="gramStart"/>
      <w:r w:rsidRPr="002F6BEA">
        <w:rPr>
          <w:rFonts w:ascii="Times New Roman" w:hAnsi="Times New Roman"/>
          <w:sz w:val="24"/>
        </w:rPr>
        <w:t>М. :</w:t>
      </w:r>
      <w:proofErr w:type="gramEnd"/>
      <w:r w:rsidRPr="002F6BEA">
        <w:rPr>
          <w:rFonts w:ascii="Times New Roman" w:hAnsi="Times New Roman"/>
          <w:sz w:val="24"/>
        </w:rPr>
        <w:t xml:space="preserve"> Физкультура и спорт, 2018. — 96 с.</w:t>
      </w:r>
    </w:p>
    <w:p w:rsidR="002F6BEA" w:rsidRPr="002F6BEA" w:rsidRDefault="002F6BEA" w:rsidP="002F6BEA">
      <w:pPr>
        <w:pStyle w:val="a8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Фомина Н. Н. Возрастная анатомия и </w:t>
      </w:r>
      <w:proofErr w:type="gramStart"/>
      <w:r w:rsidRPr="002F6BEA">
        <w:rPr>
          <w:rFonts w:ascii="Times New Roman" w:hAnsi="Times New Roman"/>
          <w:sz w:val="24"/>
        </w:rPr>
        <w:t>физиология :</w:t>
      </w:r>
      <w:proofErr w:type="gramEnd"/>
      <w:r w:rsidRPr="002F6BEA">
        <w:rPr>
          <w:rFonts w:ascii="Times New Roman" w:hAnsi="Times New Roman"/>
          <w:sz w:val="24"/>
        </w:rPr>
        <w:t xml:space="preserve"> учебник для вузов. — </w:t>
      </w:r>
      <w:proofErr w:type="gramStart"/>
      <w:r w:rsidRPr="002F6BEA">
        <w:rPr>
          <w:rFonts w:ascii="Times New Roman" w:hAnsi="Times New Roman"/>
          <w:sz w:val="24"/>
        </w:rPr>
        <w:t>М. :</w:t>
      </w:r>
      <w:proofErr w:type="gramEnd"/>
      <w:r w:rsidRPr="002F6BEA">
        <w:rPr>
          <w:rFonts w:ascii="Times New Roman" w:hAnsi="Times New Roman"/>
          <w:sz w:val="24"/>
        </w:rPr>
        <w:t xml:space="preserve"> Академия, 2021. — 416 с.</w:t>
      </w:r>
    </w:p>
    <w:p w:rsidR="002F6BEA" w:rsidRPr="002F6BEA" w:rsidRDefault="002F6BEA" w:rsidP="002F6BEA">
      <w:pPr>
        <w:pStyle w:val="a8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Холодов Ж. К., Кузнецов В. С. Теория и методика физического воспитания и спорта. — </w:t>
      </w:r>
      <w:proofErr w:type="gramStart"/>
      <w:r w:rsidRPr="002F6BEA">
        <w:rPr>
          <w:rFonts w:ascii="Times New Roman" w:hAnsi="Times New Roman"/>
          <w:sz w:val="24"/>
        </w:rPr>
        <w:t>М. :</w:t>
      </w:r>
      <w:proofErr w:type="gramEnd"/>
      <w:r w:rsidRPr="002F6BEA">
        <w:rPr>
          <w:rFonts w:ascii="Times New Roman" w:hAnsi="Times New Roman"/>
          <w:sz w:val="24"/>
        </w:rPr>
        <w:t xml:space="preserve"> Академия, 2020. — 480 с.</w:t>
      </w:r>
    </w:p>
    <w:p w:rsidR="002F6BEA" w:rsidRPr="002F6BEA" w:rsidRDefault="002F6BEA" w:rsidP="002F6BEA">
      <w:pPr>
        <w:pStyle w:val="a8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2F6BEA">
        <w:rPr>
          <w:rFonts w:ascii="Times New Roman" w:hAnsi="Times New Roman"/>
          <w:sz w:val="24"/>
        </w:rPr>
        <w:t>Шарова</w:t>
      </w:r>
      <w:proofErr w:type="spellEnd"/>
      <w:r w:rsidRPr="002F6BEA">
        <w:rPr>
          <w:rFonts w:ascii="Times New Roman" w:hAnsi="Times New Roman"/>
          <w:sz w:val="24"/>
        </w:rPr>
        <w:t xml:space="preserve"> И. В. Профилактика и коррекция плоскостопия у детей младшего школьного возраста средствами ЛФК // Теория и практика физической культуры. — 2021. — № 6. — С. 45–49.</w:t>
      </w:r>
    </w:p>
    <w:p w:rsidR="002F6BEA" w:rsidRPr="002F6BEA" w:rsidRDefault="002F6BEA" w:rsidP="002F6BEA">
      <w:pPr>
        <w:pStyle w:val="a8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</w:rPr>
      </w:pPr>
      <w:r w:rsidRPr="002F6BEA">
        <w:rPr>
          <w:rFonts w:ascii="Times New Roman" w:hAnsi="Times New Roman"/>
          <w:sz w:val="24"/>
        </w:rPr>
        <w:t xml:space="preserve">Ярцев В. П. Основы лечебной физической </w:t>
      </w:r>
      <w:proofErr w:type="gramStart"/>
      <w:r w:rsidRPr="002F6BEA">
        <w:rPr>
          <w:rFonts w:ascii="Times New Roman" w:hAnsi="Times New Roman"/>
          <w:sz w:val="24"/>
        </w:rPr>
        <w:t>культуры :</w:t>
      </w:r>
      <w:proofErr w:type="gramEnd"/>
      <w:r w:rsidRPr="002F6BEA">
        <w:rPr>
          <w:rFonts w:ascii="Times New Roman" w:hAnsi="Times New Roman"/>
          <w:sz w:val="24"/>
        </w:rPr>
        <w:t xml:space="preserve"> учебное пособие. — </w:t>
      </w:r>
      <w:proofErr w:type="gramStart"/>
      <w:r w:rsidRPr="002F6BEA">
        <w:rPr>
          <w:rFonts w:ascii="Times New Roman" w:hAnsi="Times New Roman"/>
          <w:sz w:val="24"/>
        </w:rPr>
        <w:t>М. :</w:t>
      </w:r>
      <w:proofErr w:type="gramEnd"/>
      <w:r w:rsidRPr="002F6BEA">
        <w:rPr>
          <w:rFonts w:ascii="Times New Roman" w:hAnsi="Times New Roman"/>
          <w:sz w:val="24"/>
        </w:rPr>
        <w:t xml:space="preserve"> Спорт, 2019. — 288 с.</w:t>
      </w:r>
    </w:p>
    <w:p w:rsidR="002F6BEA" w:rsidRDefault="002F6BEA" w:rsidP="002F6BEA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360" w:lineRule="auto"/>
        <w:jc w:val="center"/>
        <w:rPr>
          <w:rFonts w:ascii="Arial" w:hAnsi="Arial"/>
          <w:sz w:val="28"/>
        </w:rPr>
      </w:pPr>
      <w:r>
        <w:rPr>
          <w:rStyle w:val="FontStyle170"/>
          <w:rFonts w:ascii="Arial" w:hAnsi="Arial"/>
          <w:sz w:val="28"/>
        </w:rPr>
        <w:t>Приложение А</w:t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240" w:lineRule="auto"/>
        <w:ind w:left="-1275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76340" cy="23520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340" cy="235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02680" cy="29019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18555" cy="322199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8555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72530" cy="26987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269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67450" cy="334454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67450" cy="388302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88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09030" cy="39312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393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14110" cy="38989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4110" cy="389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D33CC9">
      <w:pPr>
        <w:spacing w:after="0" w:line="360" w:lineRule="auto"/>
        <w:ind w:hanging="1275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251575" cy="30670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157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424F14" w:rsidRDefault="00424F1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sectPr w:rsidR="00424F14">
      <w:headerReference w:type="default" r:id="rId17"/>
      <w:footerReference w:type="default" r:id="rId18"/>
      <w:pgSz w:w="11906" w:h="16838" w:code="9"/>
      <w:pgMar w:top="1134" w:right="566" w:bottom="1134" w:left="1418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C9" w:rsidRDefault="00D33CC9">
      <w:pPr>
        <w:spacing w:after="0" w:line="240" w:lineRule="auto"/>
      </w:pPr>
      <w:r>
        <w:separator/>
      </w:r>
    </w:p>
  </w:endnote>
  <w:endnote w:type="continuationSeparator" w:id="0">
    <w:p w:rsidR="00D33CC9" w:rsidRDefault="00D3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9" w:rsidRDefault="00D33CC9">
    <w:pPr>
      <w:pStyle w:val="ad"/>
      <w:jc w:val="right"/>
    </w:pPr>
    <w:r>
      <w:t xml:space="preserve">     </w:t>
    </w:r>
  </w:p>
  <w:p w:rsidR="00D33CC9" w:rsidRDefault="00D33C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C9" w:rsidRDefault="00D33CC9">
      <w:pPr>
        <w:spacing w:after="0" w:line="240" w:lineRule="auto"/>
      </w:pPr>
      <w:r>
        <w:separator/>
      </w:r>
    </w:p>
  </w:footnote>
  <w:footnote w:type="continuationSeparator" w:id="0">
    <w:p w:rsidR="00D33CC9" w:rsidRDefault="00D33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9" w:rsidRDefault="00D33CC9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19AC">
      <w:rPr>
        <w:noProof/>
      </w:rPr>
      <w:t>5</w:t>
    </w:r>
    <w:r>
      <w:fldChar w:fldCharType="end"/>
    </w:r>
  </w:p>
  <w:p w:rsidR="00D33CC9" w:rsidRDefault="00D33CC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9" w:rsidRDefault="00D33CC9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6BEA">
      <w:rPr>
        <w:noProof/>
      </w:rPr>
      <w:t>33</w:t>
    </w:r>
    <w:r>
      <w:fldChar w:fldCharType="end"/>
    </w:r>
  </w:p>
  <w:p w:rsidR="00D33CC9" w:rsidRDefault="00D33C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72BB"/>
    <w:multiLevelType w:val="multilevel"/>
    <w:tmpl w:val="6144FA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9EBD964"/>
    <w:multiLevelType w:val="hybridMultilevel"/>
    <w:tmpl w:val="A38EF918"/>
    <w:lvl w:ilvl="0" w:tplc="03FE9A4F">
      <w:start w:val="1"/>
      <w:numFmt w:val="decimal"/>
      <w:lvlText w:val="%1."/>
      <w:lvlJc w:val="left"/>
      <w:pPr>
        <w:ind w:left="720" w:hanging="360"/>
      </w:pPr>
    </w:lvl>
    <w:lvl w:ilvl="1" w:tplc="65CA5EEC">
      <w:start w:val="1"/>
      <w:numFmt w:val="decimal"/>
      <w:lvlText w:val="%2."/>
      <w:lvlJc w:val="left"/>
      <w:pPr>
        <w:ind w:left="1440" w:hanging="360"/>
      </w:pPr>
    </w:lvl>
    <w:lvl w:ilvl="2" w:tplc="0F8EFC7B">
      <w:start w:val="1"/>
      <w:numFmt w:val="decimal"/>
      <w:lvlText w:val="%3."/>
      <w:lvlJc w:val="left"/>
      <w:pPr>
        <w:ind w:left="2160" w:hanging="360"/>
      </w:pPr>
    </w:lvl>
    <w:lvl w:ilvl="3" w:tplc="3C5ED68E">
      <w:start w:val="1"/>
      <w:numFmt w:val="decimal"/>
      <w:lvlText w:val="%4."/>
      <w:lvlJc w:val="left"/>
      <w:pPr>
        <w:ind w:left="2880" w:hanging="360"/>
      </w:pPr>
    </w:lvl>
    <w:lvl w:ilvl="4" w:tplc="00720D25">
      <w:start w:val="1"/>
      <w:numFmt w:val="decimal"/>
      <w:lvlText w:val="%5."/>
      <w:lvlJc w:val="left"/>
      <w:pPr>
        <w:ind w:left="3600" w:hanging="360"/>
      </w:pPr>
    </w:lvl>
    <w:lvl w:ilvl="5" w:tplc="61ADD4FA">
      <w:start w:val="1"/>
      <w:numFmt w:val="decimal"/>
      <w:lvlText w:val="%6."/>
      <w:lvlJc w:val="left"/>
      <w:pPr>
        <w:ind w:left="4320" w:hanging="360"/>
      </w:pPr>
    </w:lvl>
    <w:lvl w:ilvl="6" w:tplc="240B6270">
      <w:start w:val="1"/>
      <w:numFmt w:val="decimal"/>
      <w:lvlText w:val="%7."/>
      <w:lvlJc w:val="left"/>
      <w:pPr>
        <w:ind w:left="5040" w:hanging="360"/>
      </w:pPr>
    </w:lvl>
    <w:lvl w:ilvl="7" w:tplc="68644CCB">
      <w:start w:val="1"/>
      <w:numFmt w:val="decimal"/>
      <w:lvlText w:val="%8."/>
      <w:lvlJc w:val="left"/>
      <w:pPr>
        <w:ind w:left="5760" w:hanging="360"/>
      </w:pPr>
    </w:lvl>
    <w:lvl w:ilvl="8" w:tplc="1262B5EF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DD742DA"/>
    <w:multiLevelType w:val="multilevel"/>
    <w:tmpl w:val="3B5A38C4"/>
    <w:lvl w:ilvl="0">
      <w:start w:val="2"/>
      <w:numFmt w:val="decimal"/>
      <w:suff w:val="space"/>
      <w:lvlText w:val="%1)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15174A9E"/>
    <w:multiLevelType w:val="multilevel"/>
    <w:tmpl w:val="2B9C6868"/>
    <w:lvl w:ilvl="0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909D2"/>
    <w:multiLevelType w:val="hybridMultilevel"/>
    <w:tmpl w:val="C69A7EB8"/>
    <w:lvl w:ilvl="0" w:tplc="493D2C76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/>
      </w:rPr>
    </w:lvl>
    <w:lvl w:ilvl="1" w:tplc="2532C2E5">
      <w:start w:val="1"/>
      <w:numFmt w:val="bullet"/>
      <w:lvlText w:val="o"/>
      <w:lvlJc w:val="left"/>
      <w:pPr>
        <w:tabs>
          <w:tab w:val="left" w:pos="1860"/>
        </w:tabs>
        <w:ind w:left="1860" w:hanging="360"/>
      </w:pPr>
      <w:rPr>
        <w:rFonts w:ascii="Courier New" w:hAnsi="Courier New"/>
      </w:rPr>
    </w:lvl>
    <w:lvl w:ilvl="2" w:tplc="779E8B00">
      <w:start w:val="1"/>
      <w:numFmt w:val="bullet"/>
      <w:lvlText w:val=""/>
      <w:lvlJc w:val="left"/>
      <w:pPr>
        <w:tabs>
          <w:tab w:val="left" w:pos="2580"/>
        </w:tabs>
        <w:ind w:left="2580" w:hanging="360"/>
      </w:pPr>
      <w:rPr>
        <w:rFonts w:ascii="Wingdings" w:hAnsi="Wingdings"/>
      </w:rPr>
    </w:lvl>
    <w:lvl w:ilvl="3" w:tplc="7140B8CF">
      <w:start w:val="1"/>
      <w:numFmt w:val="bullet"/>
      <w:lvlText w:val=""/>
      <w:lvlJc w:val="left"/>
      <w:pPr>
        <w:tabs>
          <w:tab w:val="left" w:pos="3300"/>
        </w:tabs>
        <w:ind w:left="3300" w:hanging="360"/>
      </w:pPr>
      <w:rPr>
        <w:rFonts w:ascii="Symbol" w:hAnsi="Symbol"/>
      </w:rPr>
    </w:lvl>
    <w:lvl w:ilvl="4" w:tplc="7317E798">
      <w:start w:val="1"/>
      <w:numFmt w:val="bullet"/>
      <w:lvlText w:val="o"/>
      <w:lvlJc w:val="left"/>
      <w:pPr>
        <w:tabs>
          <w:tab w:val="left" w:pos="4020"/>
        </w:tabs>
        <w:ind w:left="4020" w:hanging="360"/>
      </w:pPr>
      <w:rPr>
        <w:rFonts w:ascii="Courier New" w:hAnsi="Courier New"/>
      </w:rPr>
    </w:lvl>
    <w:lvl w:ilvl="5" w:tplc="4AD143E7">
      <w:start w:val="1"/>
      <w:numFmt w:val="bullet"/>
      <w:lvlText w:val=""/>
      <w:lvlJc w:val="left"/>
      <w:pPr>
        <w:tabs>
          <w:tab w:val="left" w:pos="4740"/>
        </w:tabs>
        <w:ind w:left="4740" w:hanging="360"/>
      </w:pPr>
      <w:rPr>
        <w:rFonts w:ascii="Wingdings" w:hAnsi="Wingdings"/>
      </w:rPr>
    </w:lvl>
    <w:lvl w:ilvl="6" w:tplc="68D349A4">
      <w:start w:val="1"/>
      <w:numFmt w:val="bullet"/>
      <w:lvlText w:val=""/>
      <w:lvlJc w:val="left"/>
      <w:pPr>
        <w:tabs>
          <w:tab w:val="left" w:pos="5460"/>
        </w:tabs>
        <w:ind w:left="5460" w:hanging="360"/>
      </w:pPr>
      <w:rPr>
        <w:rFonts w:ascii="Symbol" w:hAnsi="Symbol"/>
      </w:rPr>
    </w:lvl>
    <w:lvl w:ilvl="7" w:tplc="7DB58954">
      <w:start w:val="1"/>
      <w:numFmt w:val="bullet"/>
      <w:lvlText w:val="o"/>
      <w:lvlJc w:val="left"/>
      <w:pPr>
        <w:tabs>
          <w:tab w:val="left" w:pos="6180"/>
        </w:tabs>
        <w:ind w:left="6180" w:hanging="360"/>
      </w:pPr>
      <w:rPr>
        <w:rFonts w:ascii="Courier New" w:hAnsi="Courier New"/>
      </w:rPr>
    </w:lvl>
    <w:lvl w:ilvl="8" w:tplc="61E172D0">
      <w:start w:val="1"/>
      <w:numFmt w:val="bullet"/>
      <w:lvlText w:val=""/>
      <w:lvlJc w:val="left"/>
      <w:pPr>
        <w:tabs>
          <w:tab w:val="left" w:pos="6900"/>
        </w:tabs>
        <w:ind w:left="6900" w:hanging="360"/>
      </w:pPr>
      <w:rPr>
        <w:rFonts w:ascii="Wingdings" w:hAnsi="Wingdings"/>
      </w:rPr>
    </w:lvl>
  </w:abstractNum>
  <w:abstractNum w:abstractNumId="5" w15:restartNumberingAfterBreak="0">
    <w:nsid w:val="2469E1D3"/>
    <w:multiLevelType w:val="hybridMultilevel"/>
    <w:tmpl w:val="34003D6A"/>
    <w:lvl w:ilvl="0" w:tplc="19AFCF8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5128E7B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4A29B1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5E67740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8E3C26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030443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B98FF7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FFA5E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AAFC44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 w15:restartNumberingAfterBreak="0">
    <w:nsid w:val="281A64C8"/>
    <w:multiLevelType w:val="hybridMultilevel"/>
    <w:tmpl w:val="1BEA570C"/>
    <w:lvl w:ilvl="0" w:tplc="6928531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FEB4EF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D053B9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405E3E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3AC5F7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6E4C0F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CBE8CB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746F07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0FDF50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 w15:restartNumberingAfterBreak="0">
    <w:nsid w:val="2962BA1F"/>
    <w:multiLevelType w:val="hybridMultilevel"/>
    <w:tmpl w:val="D50A8DF2"/>
    <w:lvl w:ilvl="0" w:tplc="3CD7117C">
      <w:start w:val="1"/>
      <w:numFmt w:val="decimal"/>
      <w:lvlText w:val="%1."/>
      <w:lvlJc w:val="left"/>
      <w:pPr>
        <w:ind w:left="720" w:hanging="360"/>
      </w:pPr>
    </w:lvl>
    <w:lvl w:ilvl="1" w:tplc="54AAB129">
      <w:start w:val="1"/>
      <w:numFmt w:val="decimal"/>
      <w:lvlText w:val="%2."/>
      <w:lvlJc w:val="left"/>
      <w:pPr>
        <w:ind w:left="1440" w:hanging="360"/>
      </w:pPr>
    </w:lvl>
    <w:lvl w:ilvl="2" w:tplc="4D1E8287">
      <w:start w:val="1"/>
      <w:numFmt w:val="decimal"/>
      <w:lvlText w:val="%3."/>
      <w:lvlJc w:val="left"/>
      <w:pPr>
        <w:ind w:left="2160" w:hanging="360"/>
      </w:pPr>
    </w:lvl>
    <w:lvl w:ilvl="3" w:tplc="5DC212EE">
      <w:start w:val="1"/>
      <w:numFmt w:val="decimal"/>
      <w:lvlText w:val="%4."/>
      <w:lvlJc w:val="left"/>
      <w:pPr>
        <w:ind w:left="2880" w:hanging="360"/>
      </w:pPr>
    </w:lvl>
    <w:lvl w:ilvl="4" w:tplc="4FBE47B4">
      <w:start w:val="1"/>
      <w:numFmt w:val="decimal"/>
      <w:lvlText w:val="%5."/>
      <w:lvlJc w:val="left"/>
      <w:pPr>
        <w:ind w:left="3600" w:hanging="360"/>
      </w:pPr>
    </w:lvl>
    <w:lvl w:ilvl="5" w:tplc="0E27398D">
      <w:start w:val="1"/>
      <w:numFmt w:val="decimal"/>
      <w:lvlText w:val="%6."/>
      <w:lvlJc w:val="left"/>
      <w:pPr>
        <w:ind w:left="4320" w:hanging="360"/>
      </w:pPr>
    </w:lvl>
    <w:lvl w:ilvl="6" w:tplc="1147822D">
      <w:start w:val="1"/>
      <w:numFmt w:val="decimal"/>
      <w:lvlText w:val="%7."/>
      <w:lvlJc w:val="left"/>
      <w:pPr>
        <w:ind w:left="5040" w:hanging="360"/>
      </w:pPr>
    </w:lvl>
    <w:lvl w:ilvl="7" w:tplc="3F92C710">
      <w:start w:val="1"/>
      <w:numFmt w:val="decimal"/>
      <w:lvlText w:val="%8."/>
      <w:lvlJc w:val="left"/>
      <w:pPr>
        <w:ind w:left="5760" w:hanging="360"/>
      </w:pPr>
    </w:lvl>
    <w:lvl w:ilvl="8" w:tplc="24C46389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F6634C0"/>
    <w:multiLevelType w:val="hybridMultilevel"/>
    <w:tmpl w:val="B56A53A4"/>
    <w:lvl w:ilvl="0" w:tplc="6C97413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CF8021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7DEF4C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39AF1F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B1F321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4C22E5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05E2A8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0D3736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594A03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9" w15:restartNumberingAfterBreak="0">
    <w:nsid w:val="416290DB"/>
    <w:multiLevelType w:val="hybridMultilevel"/>
    <w:tmpl w:val="E17CE990"/>
    <w:lvl w:ilvl="0" w:tplc="11D274CE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C750CA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A29651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7DC0C0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2E1DEF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5F1D71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967F38F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97DCC3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5F778C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0" w15:restartNumberingAfterBreak="0">
    <w:nsid w:val="49F4F85A"/>
    <w:multiLevelType w:val="hybridMultilevel"/>
    <w:tmpl w:val="E2E6575A"/>
    <w:lvl w:ilvl="0" w:tplc="007E454B">
      <w:start w:val="1"/>
      <w:numFmt w:val="decimal"/>
      <w:lvlText w:val="%1."/>
      <w:lvlJc w:val="left"/>
      <w:pPr>
        <w:ind w:left="720" w:hanging="360"/>
      </w:pPr>
    </w:lvl>
    <w:lvl w:ilvl="1" w:tplc="2412C836">
      <w:start w:val="1"/>
      <w:numFmt w:val="decimal"/>
      <w:lvlText w:val="%2."/>
      <w:lvlJc w:val="left"/>
      <w:pPr>
        <w:ind w:left="1440" w:hanging="360"/>
      </w:pPr>
    </w:lvl>
    <w:lvl w:ilvl="2" w:tplc="1733624C">
      <w:start w:val="1"/>
      <w:numFmt w:val="decimal"/>
      <w:lvlText w:val="%3."/>
      <w:lvlJc w:val="left"/>
      <w:pPr>
        <w:ind w:left="2160" w:hanging="360"/>
      </w:pPr>
    </w:lvl>
    <w:lvl w:ilvl="3" w:tplc="5A2095B5">
      <w:start w:val="1"/>
      <w:numFmt w:val="decimal"/>
      <w:lvlText w:val="%4."/>
      <w:lvlJc w:val="left"/>
      <w:pPr>
        <w:ind w:left="2880" w:hanging="360"/>
      </w:pPr>
    </w:lvl>
    <w:lvl w:ilvl="4" w:tplc="0AFD93FC">
      <w:start w:val="1"/>
      <w:numFmt w:val="decimal"/>
      <w:lvlText w:val="%5."/>
      <w:lvlJc w:val="left"/>
      <w:pPr>
        <w:ind w:left="3600" w:hanging="360"/>
      </w:pPr>
    </w:lvl>
    <w:lvl w:ilvl="5" w:tplc="235D6A15">
      <w:start w:val="1"/>
      <w:numFmt w:val="decimal"/>
      <w:lvlText w:val="%6."/>
      <w:lvlJc w:val="left"/>
      <w:pPr>
        <w:ind w:left="4320" w:hanging="360"/>
      </w:pPr>
    </w:lvl>
    <w:lvl w:ilvl="6" w:tplc="0E0F03B5">
      <w:start w:val="1"/>
      <w:numFmt w:val="decimal"/>
      <w:lvlText w:val="%7."/>
      <w:lvlJc w:val="left"/>
      <w:pPr>
        <w:ind w:left="5040" w:hanging="360"/>
      </w:pPr>
    </w:lvl>
    <w:lvl w:ilvl="7" w:tplc="264B14CB">
      <w:start w:val="1"/>
      <w:numFmt w:val="decimal"/>
      <w:lvlText w:val="%8."/>
      <w:lvlJc w:val="left"/>
      <w:pPr>
        <w:ind w:left="5760" w:hanging="360"/>
      </w:pPr>
    </w:lvl>
    <w:lvl w:ilvl="8" w:tplc="5693C4C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E3A8BC4"/>
    <w:multiLevelType w:val="hybridMultilevel"/>
    <w:tmpl w:val="F78A18E2"/>
    <w:lvl w:ilvl="0" w:tplc="25B44C4B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C3B985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734D07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1A2892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71D51FF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6DA0CD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F83CC5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21F0BC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EA3D4A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 w15:restartNumberingAfterBreak="0">
    <w:nsid w:val="549C6709"/>
    <w:multiLevelType w:val="hybridMultilevel"/>
    <w:tmpl w:val="AC803F86"/>
    <w:lvl w:ilvl="0" w:tplc="57F73DE3">
      <w:start w:val="1"/>
      <w:numFmt w:val="decimal"/>
      <w:lvlText w:val="%1."/>
      <w:lvlJc w:val="left"/>
      <w:pPr>
        <w:ind w:left="720" w:hanging="360"/>
      </w:pPr>
    </w:lvl>
    <w:lvl w:ilvl="1" w:tplc="4438C65E">
      <w:start w:val="1"/>
      <w:numFmt w:val="decimal"/>
      <w:lvlText w:val="%2."/>
      <w:lvlJc w:val="left"/>
      <w:pPr>
        <w:ind w:left="1440" w:hanging="360"/>
      </w:pPr>
    </w:lvl>
    <w:lvl w:ilvl="2" w:tplc="025EFA7E">
      <w:start w:val="1"/>
      <w:numFmt w:val="decimal"/>
      <w:lvlText w:val="%3."/>
      <w:lvlJc w:val="left"/>
      <w:pPr>
        <w:ind w:left="2160" w:hanging="360"/>
      </w:pPr>
    </w:lvl>
    <w:lvl w:ilvl="3" w:tplc="6C9EADB7">
      <w:start w:val="1"/>
      <w:numFmt w:val="decimal"/>
      <w:lvlText w:val="%4."/>
      <w:lvlJc w:val="left"/>
      <w:pPr>
        <w:ind w:left="2880" w:hanging="360"/>
      </w:pPr>
    </w:lvl>
    <w:lvl w:ilvl="4" w:tplc="6D28ABFF">
      <w:start w:val="1"/>
      <w:numFmt w:val="decimal"/>
      <w:lvlText w:val="%5."/>
      <w:lvlJc w:val="left"/>
      <w:pPr>
        <w:ind w:left="3600" w:hanging="360"/>
      </w:pPr>
    </w:lvl>
    <w:lvl w:ilvl="5" w:tplc="4D3C05A9">
      <w:start w:val="1"/>
      <w:numFmt w:val="decimal"/>
      <w:lvlText w:val="%6."/>
      <w:lvlJc w:val="left"/>
      <w:pPr>
        <w:ind w:left="4320" w:hanging="360"/>
      </w:pPr>
    </w:lvl>
    <w:lvl w:ilvl="6" w:tplc="470BAECA">
      <w:start w:val="1"/>
      <w:numFmt w:val="decimal"/>
      <w:lvlText w:val="%7."/>
      <w:lvlJc w:val="left"/>
      <w:pPr>
        <w:ind w:left="5040" w:hanging="360"/>
      </w:pPr>
    </w:lvl>
    <w:lvl w:ilvl="7" w:tplc="27EC8E6F">
      <w:start w:val="1"/>
      <w:numFmt w:val="decimal"/>
      <w:lvlText w:val="%8."/>
      <w:lvlJc w:val="left"/>
      <w:pPr>
        <w:ind w:left="5760" w:hanging="360"/>
      </w:pPr>
    </w:lvl>
    <w:lvl w:ilvl="8" w:tplc="2EB5C562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282155"/>
    <w:multiLevelType w:val="multilevel"/>
    <w:tmpl w:val="DC36AC4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1776F"/>
    <w:multiLevelType w:val="multilevel"/>
    <w:tmpl w:val="DCD8CBDA"/>
    <w:lvl w:ilvl="0">
      <w:start w:val="1"/>
      <w:numFmt w:val="decimal"/>
      <w:lvlText w:val="%1."/>
      <w:lvlJc w:val="left"/>
      <w:pPr>
        <w:ind w:left="2293" w:hanging="1584"/>
      </w:pPr>
      <w:rPr>
        <w:color w:val="auto"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5E6425"/>
    <w:multiLevelType w:val="hybridMultilevel"/>
    <w:tmpl w:val="0826067A"/>
    <w:lvl w:ilvl="0" w:tplc="4EBF5A4C">
      <w:start w:val="1"/>
      <w:numFmt w:val="decimal"/>
      <w:lvlText w:val="%1."/>
      <w:lvlJc w:val="left"/>
      <w:pPr>
        <w:ind w:left="720" w:hanging="360"/>
      </w:pPr>
    </w:lvl>
    <w:lvl w:ilvl="1" w:tplc="5B71EDDF">
      <w:start w:val="1"/>
      <w:numFmt w:val="decimal"/>
      <w:lvlText w:val="%2."/>
      <w:lvlJc w:val="left"/>
      <w:pPr>
        <w:ind w:left="1440" w:hanging="360"/>
      </w:pPr>
    </w:lvl>
    <w:lvl w:ilvl="2" w:tplc="3077C294">
      <w:start w:val="1"/>
      <w:numFmt w:val="decimal"/>
      <w:lvlText w:val="%3."/>
      <w:lvlJc w:val="left"/>
      <w:pPr>
        <w:ind w:left="2160" w:hanging="360"/>
      </w:pPr>
    </w:lvl>
    <w:lvl w:ilvl="3" w:tplc="7209A1E9">
      <w:start w:val="1"/>
      <w:numFmt w:val="decimal"/>
      <w:lvlText w:val="%4."/>
      <w:lvlJc w:val="left"/>
      <w:pPr>
        <w:ind w:left="2880" w:hanging="360"/>
      </w:pPr>
    </w:lvl>
    <w:lvl w:ilvl="4" w:tplc="3412A3A0">
      <w:start w:val="1"/>
      <w:numFmt w:val="decimal"/>
      <w:lvlText w:val="%5."/>
      <w:lvlJc w:val="left"/>
      <w:pPr>
        <w:ind w:left="3600" w:hanging="360"/>
      </w:pPr>
    </w:lvl>
    <w:lvl w:ilvl="5" w:tplc="00B5D42C">
      <w:start w:val="1"/>
      <w:numFmt w:val="decimal"/>
      <w:lvlText w:val="%6."/>
      <w:lvlJc w:val="left"/>
      <w:pPr>
        <w:ind w:left="4320" w:hanging="360"/>
      </w:pPr>
    </w:lvl>
    <w:lvl w:ilvl="6" w:tplc="49DC964F">
      <w:start w:val="1"/>
      <w:numFmt w:val="decimal"/>
      <w:lvlText w:val="%7."/>
      <w:lvlJc w:val="left"/>
      <w:pPr>
        <w:ind w:left="5040" w:hanging="360"/>
      </w:pPr>
    </w:lvl>
    <w:lvl w:ilvl="7" w:tplc="7DB87D78">
      <w:start w:val="1"/>
      <w:numFmt w:val="decimal"/>
      <w:lvlText w:val="%8."/>
      <w:lvlJc w:val="left"/>
      <w:pPr>
        <w:ind w:left="5760" w:hanging="360"/>
      </w:pPr>
    </w:lvl>
    <w:lvl w:ilvl="8" w:tplc="24EE85FC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C6E2859"/>
    <w:multiLevelType w:val="hybridMultilevel"/>
    <w:tmpl w:val="DB12F898"/>
    <w:lvl w:ilvl="0" w:tplc="46487029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EBC8AB5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1BEC33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C46573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9429A6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E67D74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1E1966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B482F1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6CE6A2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 w15:restartNumberingAfterBreak="0">
    <w:nsid w:val="728EC09C"/>
    <w:multiLevelType w:val="hybridMultilevel"/>
    <w:tmpl w:val="7B0842E0"/>
    <w:lvl w:ilvl="0" w:tplc="17BE3936">
      <w:start w:val="1"/>
      <w:numFmt w:val="decimal"/>
      <w:lvlText w:val="%1."/>
      <w:lvlJc w:val="left"/>
      <w:pPr>
        <w:ind w:left="720" w:hanging="360"/>
      </w:pPr>
    </w:lvl>
    <w:lvl w:ilvl="1" w:tplc="02FFF4FA">
      <w:start w:val="1"/>
      <w:numFmt w:val="decimal"/>
      <w:lvlText w:val="%2."/>
      <w:lvlJc w:val="left"/>
      <w:pPr>
        <w:ind w:left="1440" w:hanging="360"/>
      </w:pPr>
    </w:lvl>
    <w:lvl w:ilvl="2" w:tplc="30D848A3">
      <w:start w:val="1"/>
      <w:numFmt w:val="decimal"/>
      <w:lvlText w:val="%3."/>
      <w:lvlJc w:val="left"/>
      <w:pPr>
        <w:ind w:left="2160" w:hanging="360"/>
      </w:pPr>
    </w:lvl>
    <w:lvl w:ilvl="3" w:tplc="65883E50">
      <w:start w:val="1"/>
      <w:numFmt w:val="decimal"/>
      <w:lvlText w:val="%4."/>
      <w:lvlJc w:val="left"/>
      <w:pPr>
        <w:ind w:left="2880" w:hanging="360"/>
      </w:pPr>
    </w:lvl>
    <w:lvl w:ilvl="4" w:tplc="0C8FA773">
      <w:start w:val="1"/>
      <w:numFmt w:val="decimal"/>
      <w:lvlText w:val="%5."/>
      <w:lvlJc w:val="left"/>
      <w:pPr>
        <w:ind w:left="3600" w:hanging="360"/>
      </w:pPr>
    </w:lvl>
    <w:lvl w:ilvl="5" w:tplc="6912B2EC">
      <w:start w:val="1"/>
      <w:numFmt w:val="decimal"/>
      <w:lvlText w:val="%6."/>
      <w:lvlJc w:val="left"/>
      <w:pPr>
        <w:ind w:left="4320" w:hanging="360"/>
      </w:pPr>
    </w:lvl>
    <w:lvl w:ilvl="6" w:tplc="3F7FFA3C">
      <w:start w:val="1"/>
      <w:numFmt w:val="decimal"/>
      <w:lvlText w:val="%7."/>
      <w:lvlJc w:val="left"/>
      <w:pPr>
        <w:ind w:left="5040" w:hanging="360"/>
      </w:pPr>
    </w:lvl>
    <w:lvl w:ilvl="7" w:tplc="64208EE0">
      <w:start w:val="1"/>
      <w:numFmt w:val="decimal"/>
      <w:lvlText w:val="%8."/>
      <w:lvlJc w:val="left"/>
      <w:pPr>
        <w:ind w:left="5760" w:hanging="360"/>
      </w:pPr>
    </w:lvl>
    <w:lvl w:ilvl="8" w:tplc="0382724B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735B3DC1"/>
    <w:multiLevelType w:val="multilevel"/>
    <w:tmpl w:val="82F6831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E1225"/>
    <w:multiLevelType w:val="hybridMultilevel"/>
    <w:tmpl w:val="A1DCFA10"/>
    <w:lvl w:ilvl="0" w:tplc="17DB19C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BA77F3B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531C65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BCA9A0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E09F7B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97EEF7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568718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5C349A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5CA1D7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0" w15:restartNumberingAfterBreak="0">
    <w:nsid w:val="7D22B923"/>
    <w:multiLevelType w:val="hybridMultilevel"/>
    <w:tmpl w:val="DB1A2582"/>
    <w:lvl w:ilvl="0" w:tplc="5912C51E">
      <w:start w:val="1"/>
      <w:numFmt w:val="decimal"/>
      <w:lvlText w:val="%1."/>
      <w:lvlJc w:val="left"/>
      <w:pPr>
        <w:ind w:left="720" w:hanging="360"/>
      </w:pPr>
    </w:lvl>
    <w:lvl w:ilvl="1" w:tplc="1D65DEDC">
      <w:start w:val="1"/>
      <w:numFmt w:val="decimal"/>
      <w:lvlText w:val="%2."/>
      <w:lvlJc w:val="left"/>
      <w:pPr>
        <w:ind w:left="1440" w:hanging="360"/>
      </w:pPr>
    </w:lvl>
    <w:lvl w:ilvl="2" w:tplc="4A41B6E3">
      <w:start w:val="1"/>
      <w:numFmt w:val="decimal"/>
      <w:lvlText w:val="%3."/>
      <w:lvlJc w:val="left"/>
      <w:pPr>
        <w:ind w:left="2160" w:hanging="360"/>
      </w:pPr>
    </w:lvl>
    <w:lvl w:ilvl="3" w:tplc="4D22B2C0">
      <w:start w:val="1"/>
      <w:numFmt w:val="decimal"/>
      <w:lvlText w:val="%4."/>
      <w:lvlJc w:val="left"/>
      <w:pPr>
        <w:ind w:left="2880" w:hanging="360"/>
      </w:pPr>
    </w:lvl>
    <w:lvl w:ilvl="4" w:tplc="507C6825">
      <w:start w:val="1"/>
      <w:numFmt w:val="decimal"/>
      <w:lvlText w:val="%5."/>
      <w:lvlJc w:val="left"/>
      <w:pPr>
        <w:ind w:left="3600" w:hanging="360"/>
      </w:pPr>
    </w:lvl>
    <w:lvl w:ilvl="5" w:tplc="322CE581">
      <w:start w:val="1"/>
      <w:numFmt w:val="decimal"/>
      <w:lvlText w:val="%6."/>
      <w:lvlJc w:val="left"/>
      <w:pPr>
        <w:ind w:left="4320" w:hanging="360"/>
      </w:pPr>
    </w:lvl>
    <w:lvl w:ilvl="6" w:tplc="7817108D">
      <w:start w:val="1"/>
      <w:numFmt w:val="decimal"/>
      <w:lvlText w:val="%7."/>
      <w:lvlJc w:val="left"/>
      <w:pPr>
        <w:ind w:left="5040" w:hanging="360"/>
      </w:pPr>
    </w:lvl>
    <w:lvl w:ilvl="7" w:tplc="34E88D0E">
      <w:start w:val="1"/>
      <w:numFmt w:val="decimal"/>
      <w:lvlText w:val="%8."/>
      <w:lvlJc w:val="left"/>
      <w:pPr>
        <w:ind w:left="5760" w:hanging="360"/>
      </w:pPr>
    </w:lvl>
    <w:lvl w:ilvl="8" w:tplc="1CC12323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DC531C1"/>
    <w:multiLevelType w:val="hybridMultilevel"/>
    <w:tmpl w:val="202A665E"/>
    <w:lvl w:ilvl="0" w:tplc="650FDC14">
      <w:start w:val="1"/>
      <w:numFmt w:val="decimal"/>
      <w:lvlText w:val="%1."/>
      <w:lvlJc w:val="left"/>
      <w:pPr>
        <w:ind w:left="720" w:hanging="360"/>
      </w:pPr>
    </w:lvl>
    <w:lvl w:ilvl="1" w:tplc="01AA8A5A">
      <w:start w:val="1"/>
      <w:numFmt w:val="decimal"/>
      <w:lvlText w:val="%2."/>
      <w:lvlJc w:val="left"/>
      <w:pPr>
        <w:ind w:left="1440" w:hanging="360"/>
      </w:pPr>
    </w:lvl>
    <w:lvl w:ilvl="2" w:tplc="32192771">
      <w:start w:val="1"/>
      <w:numFmt w:val="decimal"/>
      <w:lvlText w:val="%3."/>
      <w:lvlJc w:val="left"/>
      <w:pPr>
        <w:ind w:left="2160" w:hanging="360"/>
      </w:pPr>
    </w:lvl>
    <w:lvl w:ilvl="3" w:tplc="5D385C75">
      <w:start w:val="1"/>
      <w:numFmt w:val="decimal"/>
      <w:lvlText w:val="%4."/>
      <w:lvlJc w:val="left"/>
      <w:pPr>
        <w:ind w:left="2880" w:hanging="360"/>
      </w:pPr>
    </w:lvl>
    <w:lvl w:ilvl="4" w:tplc="4B2B115E">
      <w:start w:val="1"/>
      <w:numFmt w:val="decimal"/>
      <w:lvlText w:val="%5."/>
      <w:lvlJc w:val="left"/>
      <w:pPr>
        <w:ind w:left="3600" w:hanging="360"/>
      </w:pPr>
    </w:lvl>
    <w:lvl w:ilvl="5" w:tplc="6041EB0A">
      <w:start w:val="1"/>
      <w:numFmt w:val="decimal"/>
      <w:lvlText w:val="%6."/>
      <w:lvlJc w:val="left"/>
      <w:pPr>
        <w:ind w:left="4320" w:hanging="360"/>
      </w:pPr>
    </w:lvl>
    <w:lvl w:ilvl="6" w:tplc="14BAC6D2">
      <w:start w:val="1"/>
      <w:numFmt w:val="decimal"/>
      <w:lvlText w:val="%7."/>
      <w:lvlJc w:val="left"/>
      <w:pPr>
        <w:ind w:left="5040" w:hanging="360"/>
      </w:pPr>
    </w:lvl>
    <w:lvl w:ilvl="7" w:tplc="49A0105B">
      <w:start w:val="1"/>
      <w:numFmt w:val="decimal"/>
      <w:lvlText w:val="%8."/>
      <w:lvlJc w:val="left"/>
      <w:pPr>
        <w:ind w:left="5760" w:hanging="360"/>
      </w:pPr>
    </w:lvl>
    <w:lvl w:ilvl="8" w:tplc="6FCF8BCB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14"/>
  </w:num>
  <w:num w:numId="5">
    <w:abstractNumId w:val="3"/>
  </w:num>
  <w:num w:numId="6">
    <w:abstractNumId w:val="4"/>
  </w:num>
  <w:num w:numId="7">
    <w:abstractNumId w:val="6"/>
  </w:num>
  <w:num w:numId="8">
    <w:abstractNumId w:val="15"/>
  </w:num>
  <w:num w:numId="9">
    <w:abstractNumId w:val="5"/>
  </w:num>
  <w:num w:numId="10">
    <w:abstractNumId w:val="20"/>
  </w:num>
  <w:num w:numId="11">
    <w:abstractNumId w:val="16"/>
  </w:num>
  <w:num w:numId="12">
    <w:abstractNumId w:val="21"/>
  </w:num>
  <w:num w:numId="13">
    <w:abstractNumId w:val="17"/>
  </w:num>
  <w:num w:numId="14">
    <w:abstractNumId w:val="2"/>
  </w:num>
  <w:num w:numId="15">
    <w:abstractNumId w:val="1"/>
  </w:num>
  <w:num w:numId="16">
    <w:abstractNumId w:val="7"/>
  </w:num>
  <w:num w:numId="17">
    <w:abstractNumId w:val="19"/>
  </w:num>
  <w:num w:numId="18">
    <w:abstractNumId w:val="8"/>
  </w:num>
  <w:num w:numId="19">
    <w:abstractNumId w:val="11"/>
  </w:num>
  <w:num w:numId="20">
    <w:abstractNumId w:val="9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F14"/>
    <w:rsid w:val="002F6BEA"/>
    <w:rsid w:val="00424F14"/>
    <w:rsid w:val="00D33CC9"/>
    <w:rsid w:val="00D4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27627-C09E-4B1E-A867-DF200FF8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rFonts w:ascii="Calibri Light" w:hAnsi="Calibri Light"/>
      <w:b/>
      <w:color w:val="2F5496"/>
      <w:sz w:val="28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before="240" w:after="60" w:line="240" w:lineRule="auto"/>
      <w:ind w:firstLine="400"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pPr>
      <w:spacing w:after="200" w:line="240" w:lineRule="auto"/>
    </w:pPr>
    <w:rPr>
      <w:color w:val="000000"/>
      <w:sz w:val="24"/>
    </w:rPr>
  </w:style>
  <w:style w:type="paragraph" w:customStyle="1" w:styleId="Default">
    <w:name w:val="Default"/>
    <w:rPr>
      <w:rFonts w:ascii="Times New Roman" w:hAnsi="Times New Roman"/>
      <w:color w:val="000000"/>
      <w:sz w:val="24"/>
    </w:rPr>
  </w:style>
  <w:style w:type="paragraph" w:customStyle="1" w:styleId="a4">
    <w:name w:val="ДИПЛОМНАЯ РАБОТА"/>
    <w:basedOn w:val="a"/>
    <w:link w:val="a5"/>
    <w:qFormat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customStyle="1" w:styleId="a6">
    <w:name w:val="ВКР ВГУЭС"/>
    <w:basedOn w:val="a"/>
    <w:link w:val="a7"/>
    <w:qFormat/>
    <w:pPr>
      <w:spacing w:after="0" w:line="360" w:lineRule="auto"/>
    </w:pPr>
    <w:rPr>
      <w:rFonts w:ascii="Times New Roman" w:hAnsi="Times New Roman"/>
      <w:sz w:val="24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footnote text"/>
    <w:basedOn w:val="a"/>
    <w:link w:val="aa"/>
    <w:pPr>
      <w:spacing w:after="0" w:line="240" w:lineRule="auto"/>
    </w:pPr>
    <w:rPr>
      <w:sz w:val="20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7">
    <w:name w:val="Style7"/>
    <w:basedOn w:val="a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9">
    <w:name w:val="Style9"/>
    <w:basedOn w:val="a"/>
    <w:pPr>
      <w:widowControl w:val="0"/>
      <w:spacing w:after="0" w:line="307" w:lineRule="exact"/>
    </w:pPr>
    <w:rPr>
      <w:rFonts w:ascii="Times New Roman" w:hAnsi="Times New Roman"/>
      <w:sz w:val="24"/>
    </w:rPr>
  </w:style>
  <w:style w:type="paragraph" w:customStyle="1" w:styleId="Style16">
    <w:name w:val="Style16"/>
    <w:basedOn w:val="a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5">
    <w:name w:val="Style5"/>
    <w:basedOn w:val="a"/>
    <w:pPr>
      <w:widowControl w:val="0"/>
      <w:spacing w:after="0" w:line="523" w:lineRule="exact"/>
      <w:jc w:val="center"/>
    </w:pPr>
    <w:rPr>
      <w:rFonts w:ascii="Times New Roman" w:hAnsi="Times New Roman"/>
      <w:sz w:val="24"/>
    </w:rPr>
  </w:style>
  <w:style w:type="paragraph" w:customStyle="1" w:styleId="Style22">
    <w:name w:val="Style22"/>
    <w:basedOn w:val="a"/>
    <w:pPr>
      <w:widowControl w:val="0"/>
      <w:spacing w:after="0" w:line="418" w:lineRule="exact"/>
      <w:jc w:val="both"/>
    </w:pPr>
    <w:rPr>
      <w:rFonts w:ascii="Times New Roman" w:hAnsi="Times New Roman"/>
      <w:sz w:val="24"/>
    </w:rPr>
  </w:style>
  <w:style w:type="paragraph" w:customStyle="1" w:styleId="Style28">
    <w:name w:val="Style28"/>
    <w:basedOn w:val="a"/>
    <w:pPr>
      <w:widowControl w:val="0"/>
      <w:spacing w:after="0" w:line="415" w:lineRule="exact"/>
    </w:pPr>
    <w:rPr>
      <w:rFonts w:ascii="Times New Roman" w:hAnsi="Times New Roman"/>
      <w:sz w:val="24"/>
    </w:rPr>
  </w:style>
  <w:style w:type="paragraph" w:customStyle="1" w:styleId="Style30">
    <w:name w:val="Style30"/>
    <w:basedOn w:val="a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32">
    <w:name w:val="Style32"/>
    <w:basedOn w:val="a"/>
    <w:pPr>
      <w:widowControl w:val="0"/>
      <w:spacing w:after="0" w:line="275" w:lineRule="exact"/>
    </w:pPr>
    <w:rPr>
      <w:rFonts w:ascii="Times New Roman" w:hAnsi="Times New Roman"/>
      <w:sz w:val="24"/>
    </w:rPr>
  </w:style>
  <w:style w:type="paragraph" w:customStyle="1" w:styleId="Style45">
    <w:name w:val="Style45"/>
    <w:basedOn w:val="a"/>
    <w:pPr>
      <w:widowControl w:val="0"/>
      <w:spacing w:after="0" w:line="415" w:lineRule="exact"/>
      <w:ind w:firstLine="706"/>
      <w:jc w:val="both"/>
    </w:pPr>
    <w:rPr>
      <w:rFonts w:ascii="Times New Roman" w:hAnsi="Times New Roman"/>
      <w:sz w:val="24"/>
    </w:rPr>
  </w:style>
  <w:style w:type="paragraph" w:styleId="af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</w:rPr>
  </w:style>
  <w:style w:type="paragraph" w:styleId="af0">
    <w:name w:val="Balloon Text"/>
    <w:basedOn w:val="a"/>
    <w:link w:val="af1"/>
    <w:pPr>
      <w:spacing w:after="0" w:line="240" w:lineRule="auto"/>
    </w:pPr>
    <w:rPr>
      <w:rFonts w:ascii="Segoe UI" w:hAnsi="Segoe UI"/>
      <w:sz w:val="18"/>
    </w:rPr>
  </w:style>
  <w:style w:type="paragraph" w:customStyle="1" w:styleId="font8">
    <w:name w:val="font_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yle8">
    <w:name w:val="Style8"/>
    <w:basedOn w:val="a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2">
    <w:name w:val="Style2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Style12">
    <w:name w:val="Style12"/>
    <w:basedOn w:val="a"/>
    <w:pPr>
      <w:widowControl w:val="0"/>
      <w:spacing w:after="0" w:line="326" w:lineRule="exact"/>
      <w:ind w:hanging="346"/>
    </w:pPr>
    <w:rPr>
      <w:rFonts w:ascii="Times New Roman" w:hAnsi="Times New Roman"/>
      <w:sz w:val="24"/>
    </w:rPr>
  </w:style>
  <w:style w:type="paragraph" w:customStyle="1" w:styleId="Style11">
    <w:name w:val="Style11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Style4">
    <w:name w:val="Style4"/>
    <w:basedOn w:val="a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c7">
    <w:name w:val="c7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3">
    <w:name w:val="c3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2">
    <w:name w:val="c2"/>
    <w:basedOn w:val="a"/>
    <w:pPr>
      <w:spacing w:before="97" w:after="97" w:line="360" w:lineRule="auto"/>
    </w:pPr>
    <w:rPr>
      <w:rFonts w:ascii="Times New Roman" w:hAnsi="Times New Roman"/>
      <w:sz w:val="24"/>
    </w:rPr>
  </w:style>
  <w:style w:type="paragraph" w:customStyle="1" w:styleId="c5">
    <w:name w:val="c5"/>
    <w:basedOn w:val="a"/>
    <w:pPr>
      <w:spacing w:before="90" w:after="90" w:line="240" w:lineRule="auto"/>
    </w:pPr>
    <w:rPr>
      <w:rFonts w:ascii="Times New Roman" w:hAnsi="Times New Roman"/>
      <w:sz w:val="24"/>
    </w:rPr>
  </w:style>
  <w:style w:type="paragraph" w:styleId="af2">
    <w:name w:val="annotation text"/>
    <w:basedOn w:val="a"/>
    <w:link w:val="af3"/>
    <w:pPr>
      <w:spacing w:line="240" w:lineRule="auto"/>
    </w:pPr>
    <w:rPr>
      <w:sz w:val="20"/>
    </w:rPr>
  </w:style>
  <w:style w:type="paragraph" w:customStyle="1" w:styleId="Style50">
    <w:name w:val="Style50"/>
    <w:basedOn w:val="a"/>
    <w:pPr>
      <w:widowControl w:val="0"/>
      <w:spacing w:after="0" w:line="240" w:lineRule="auto"/>
      <w:jc w:val="center"/>
    </w:pPr>
    <w:rPr>
      <w:rFonts w:ascii="Times New Roman" w:hAnsi="Times New Roman"/>
      <w:sz w:val="24"/>
    </w:rPr>
  </w:style>
  <w:style w:type="paragraph" w:customStyle="1" w:styleId="Style1">
    <w:name w:val="Style1"/>
    <w:basedOn w:val="a"/>
    <w:pPr>
      <w:widowControl w:val="0"/>
      <w:spacing w:after="0" w:line="175" w:lineRule="exact"/>
      <w:jc w:val="center"/>
    </w:pPr>
    <w:rPr>
      <w:rFonts w:ascii="Times New Roman" w:hAnsi="Times New Roman"/>
      <w:sz w:val="24"/>
    </w:rPr>
  </w:style>
  <w:style w:type="paragraph" w:customStyle="1" w:styleId="Style24">
    <w:name w:val="Style24"/>
    <w:basedOn w:val="a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20">
    <w:name w:val="Style20"/>
    <w:basedOn w:val="a"/>
    <w:pPr>
      <w:widowControl w:val="0"/>
      <w:spacing w:after="0" w:line="240" w:lineRule="auto"/>
      <w:jc w:val="center"/>
    </w:pPr>
    <w:rPr>
      <w:rFonts w:ascii="Times New Roman" w:hAnsi="Times New Roman"/>
      <w:sz w:val="24"/>
    </w:rPr>
  </w:style>
  <w:style w:type="paragraph" w:customStyle="1" w:styleId="Style13">
    <w:name w:val="Style13"/>
    <w:basedOn w:val="a"/>
    <w:pPr>
      <w:widowControl w:val="0"/>
      <w:spacing w:after="0" w:line="329" w:lineRule="exact"/>
      <w:ind w:firstLine="490"/>
    </w:pPr>
    <w:rPr>
      <w:rFonts w:ascii="Times New Roman" w:hAnsi="Times New Roman"/>
      <w:sz w:val="24"/>
    </w:rPr>
  </w:style>
  <w:style w:type="paragraph" w:styleId="af4">
    <w:name w:val="annotation subject"/>
    <w:basedOn w:val="af2"/>
    <w:next w:val="af2"/>
    <w:link w:val="af5"/>
    <w:rPr>
      <w:b/>
    </w:rPr>
  </w:style>
  <w:style w:type="character" w:styleId="af6">
    <w:name w:val="line number"/>
    <w:basedOn w:val="a0"/>
    <w:semiHidden/>
  </w:style>
  <w:style w:type="character" w:styleId="af7">
    <w:name w:val="Hyperlink"/>
    <w:rPr>
      <w:color w:val="0563C1"/>
      <w:u w:val="single"/>
    </w:rPr>
  </w:style>
  <w:style w:type="character" w:customStyle="1" w:styleId="a5">
    <w:name w:val="ДИПЛОМНАЯ РАБОТА Знак"/>
    <w:link w:val="a4"/>
    <w:rPr>
      <w:rFonts w:ascii="Times New Roman" w:hAnsi="Times New Roman"/>
      <w:sz w:val="28"/>
    </w:rPr>
  </w:style>
  <w:style w:type="character" w:customStyle="1" w:styleId="a7">
    <w:name w:val="ВКР ВГУЭС Знак"/>
    <w:link w:val="a6"/>
    <w:rPr>
      <w:rFonts w:ascii="Times New Roman" w:hAnsi="Times New Roman"/>
      <w:sz w:val="24"/>
    </w:rPr>
  </w:style>
  <w:style w:type="character" w:customStyle="1" w:styleId="aa">
    <w:name w:val="Текст сноски Знак"/>
    <w:link w:val="a9"/>
    <w:rPr>
      <w:sz w:val="20"/>
    </w:rPr>
  </w:style>
  <w:style w:type="character" w:styleId="af8">
    <w:name w:val="footnote reference"/>
    <w:rPr>
      <w:vertAlign w:val="superscript"/>
    </w:rPr>
  </w:style>
  <w:style w:type="character" w:customStyle="1" w:styleId="FontStyle166">
    <w:name w:val="Font Style166"/>
    <w:rPr>
      <w:rFonts w:ascii="Times New Roman" w:hAnsi="Times New Roman"/>
      <w:b/>
      <w:sz w:val="26"/>
    </w:rPr>
  </w:style>
  <w:style w:type="character" w:customStyle="1" w:styleId="FontStyle170">
    <w:name w:val="Font Style170"/>
    <w:rPr>
      <w:rFonts w:ascii="Times New Roman" w:hAnsi="Times New Roman"/>
      <w:sz w:val="22"/>
    </w:rPr>
  </w:style>
  <w:style w:type="character" w:customStyle="1" w:styleId="FontStyle169">
    <w:name w:val="Font Style169"/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rPr>
      <w:b/>
      <w:sz w:val="28"/>
    </w:rPr>
  </w:style>
  <w:style w:type="character" w:customStyle="1" w:styleId="af1">
    <w:name w:val="Текст выноски Знак"/>
    <w:link w:val="af0"/>
    <w:rPr>
      <w:rFonts w:ascii="Segoe UI" w:hAnsi="Segoe UI"/>
      <w:sz w:val="18"/>
    </w:rPr>
  </w:style>
  <w:style w:type="character" w:customStyle="1" w:styleId="FontStyle11">
    <w:name w:val="Font Style11"/>
    <w:rPr>
      <w:rFonts w:ascii="Times New Roman" w:hAnsi="Times New Roman"/>
      <w:sz w:val="16"/>
    </w:rPr>
  </w:style>
  <w:style w:type="character" w:customStyle="1" w:styleId="FontStyle16">
    <w:name w:val="Font Style16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6"/>
    </w:rPr>
  </w:style>
  <w:style w:type="character" w:customStyle="1" w:styleId="10">
    <w:name w:val="Заголовок 1 Знак"/>
    <w:link w:val="1"/>
    <w:rPr>
      <w:rFonts w:ascii="Calibri Light" w:hAnsi="Calibri Light"/>
      <w:b/>
      <w:color w:val="2F5496"/>
      <w:sz w:val="28"/>
    </w:rPr>
  </w:style>
  <w:style w:type="character" w:styleId="af9">
    <w:name w:val="Emphasis"/>
    <w:qFormat/>
    <w:rPr>
      <w:i/>
    </w:rPr>
  </w:style>
  <w:style w:type="character" w:styleId="afa">
    <w:name w:val="Strong"/>
    <w:rPr>
      <w:rFonts w:ascii="Times New Roman" w:hAnsi="Times New Roman"/>
      <w:b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afb">
    <w:name w:val="FollowedHyperlink"/>
    <w:rPr>
      <w:color w:val="954F72"/>
      <w:u w:val="single"/>
    </w:rPr>
  </w:style>
  <w:style w:type="character" w:styleId="afc">
    <w:name w:val="annotation reference"/>
    <w:rPr>
      <w:sz w:val="16"/>
    </w:rPr>
  </w:style>
  <w:style w:type="character" w:customStyle="1" w:styleId="af3">
    <w:name w:val="Текст примечания Знак"/>
    <w:link w:val="af2"/>
    <w:rPr>
      <w:sz w:val="20"/>
    </w:rPr>
  </w:style>
  <w:style w:type="character" w:customStyle="1" w:styleId="af5">
    <w:name w:val="Тема примечания Знак"/>
    <w:link w:val="af4"/>
    <w:rPr>
      <w:b/>
    </w:rPr>
  </w:style>
  <w:style w:type="character" w:customStyle="1" w:styleId="FontStyle165">
    <w:name w:val="Font Style165"/>
    <w:rPr>
      <w:rFonts w:ascii="Times New Roman" w:hAnsi="Times New Roman"/>
      <w:sz w:val="26"/>
    </w:rPr>
  </w:style>
  <w:style w:type="character" w:customStyle="1" w:styleId="hps">
    <w:name w:val="hps"/>
  </w:style>
  <w:style w:type="character" w:customStyle="1" w:styleId="FontStyle33">
    <w:name w:val="Font Style33"/>
    <w:rPr>
      <w:rFonts w:ascii="Times New Roman" w:hAnsi="Times New Roman"/>
      <w:sz w:val="26"/>
    </w:rPr>
  </w:style>
  <w:style w:type="character" w:customStyle="1" w:styleId="FontStyle32">
    <w:name w:val="Font Style32"/>
    <w:rPr>
      <w:rFonts w:ascii="Times New Roman" w:hAnsi="Times New Roman"/>
      <w:b/>
      <w:sz w:val="26"/>
    </w:rPr>
  </w:style>
  <w:style w:type="character" w:customStyle="1" w:styleId="FontStyle41">
    <w:name w:val="Font Style41"/>
    <w:rPr>
      <w:rFonts w:ascii="Times New Roman" w:hAnsi="Times New Roman"/>
      <w:sz w:val="18"/>
    </w:rPr>
  </w:style>
  <w:style w:type="character" w:customStyle="1" w:styleId="fontstyle01">
    <w:name w:val="fontstyle01"/>
    <w:rPr>
      <w:rFonts w:ascii="Times New Roman" w:hAnsi="Times New Roman"/>
      <w:color w:val="000000"/>
      <w:sz w:val="22"/>
    </w:rPr>
  </w:style>
  <w:style w:type="character" w:customStyle="1" w:styleId="ac">
    <w:name w:val="Верхний колонтитул Знак"/>
    <w:basedOn w:val="a0"/>
    <w:link w:val="ab"/>
  </w:style>
  <w:style w:type="character" w:customStyle="1" w:styleId="ae">
    <w:name w:val="Нижний колонтитул Знак"/>
    <w:basedOn w:val="a0"/>
    <w:link w:val="ad"/>
  </w:style>
  <w:style w:type="character" w:customStyle="1" w:styleId="ff7">
    <w:name w:val="ff7"/>
    <w:basedOn w:val="a0"/>
  </w:style>
  <w:style w:type="character" w:customStyle="1" w:styleId="ff3">
    <w:name w:val="ff3"/>
    <w:basedOn w:val="a0"/>
  </w:style>
  <w:style w:type="character" w:customStyle="1" w:styleId="afd">
    <w:name w:val="_"/>
    <w:basedOn w:val="a0"/>
  </w:style>
  <w:style w:type="character" w:customStyle="1" w:styleId="ff4">
    <w:name w:val="ff4"/>
    <w:basedOn w:val="a0"/>
  </w:style>
  <w:style w:type="character" w:customStyle="1" w:styleId="ls2">
    <w:name w:val="ls2"/>
    <w:basedOn w:val="a0"/>
  </w:style>
  <w:style w:type="character" w:customStyle="1" w:styleId="c1">
    <w:name w:val="c1"/>
    <w:basedOn w:val="a0"/>
  </w:style>
  <w:style w:type="character" w:customStyle="1" w:styleId="c9">
    <w:name w:val="c9"/>
    <w:basedOn w:val="a0"/>
  </w:style>
  <w:style w:type="character" w:customStyle="1" w:styleId="c14">
    <w:name w:val="c14"/>
    <w:basedOn w:val="a0"/>
  </w:style>
  <w:style w:type="character" w:customStyle="1" w:styleId="c11">
    <w:name w:val="c11"/>
    <w:basedOn w:val="a0"/>
  </w:style>
  <w:style w:type="character" w:customStyle="1" w:styleId="c21">
    <w:name w:val="c21"/>
    <w:basedOn w:val="a0"/>
  </w:style>
  <w:style w:type="character" w:customStyle="1" w:styleId="c6">
    <w:name w:val="c6"/>
    <w:basedOn w:val="a0"/>
  </w:style>
  <w:style w:type="character" w:customStyle="1" w:styleId="c0">
    <w:name w:val="c0"/>
    <w:basedOn w:val="a0"/>
  </w:style>
  <w:style w:type="character" w:customStyle="1" w:styleId="c10">
    <w:name w:val="c10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40</Pages>
  <Words>9239</Words>
  <Characters>52663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61779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Кириченко Алексей</cp:lastModifiedBy>
  <cp:revision>2</cp:revision>
  <dcterms:created xsi:type="dcterms:W3CDTF">2026-07-16T03:50:00Z</dcterms:created>
  <dcterms:modified xsi:type="dcterms:W3CDTF">2026-07-16T04:30:00Z</dcterms:modified>
</cp:coreProperties>
</file>