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DE6" w:rsidRDefault="00C66999">
      <w:pPr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710DE6" w:rsidRDefault="00C66999">
      <w:pPr>
        <w:spacing w:before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710DE6" w:rsidRDefault="00C66999">
      <w:pPr>
        <w:spacing w:after="240"/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:rsidR="00710DE6" w:rsidRDefault="00C66999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</w:rPr>
      </w:pPr>
    </w:p>
    <w:p w:rsidR="00710DE6" w:rsidRDefault="00710DE6">
      <w:pPr>
        <w:ind w:left="6372"/>
        <w:rPr>
          <w:sz w:val="28"/>
        </w:rPr>
      </w:pPr>
    </w:p>
    <w:p w:rsidR="00710DE6" w:rsidRDefault="00710DE6">
      <w:pPr>
        <w:ind w:left="6372"/>
      </w:pPr>
    </w:p>
    <w:p w:rsidR="00710DE6" w:rsidRDefault="00710DE6">
      <w:pPr>
        <w:ind w:left="6372"/>
      </w:pPr>
    </w:p>
    <w:p w:rsidR="00710DE6" w:rsidRDefault="00710DE6">
      <w:pPr>
        <w:ind w:left="6372"/>
      </w:pPr>
    </w:p>
    <w:p w:rsidR="00710DE6" w:rsidRDefault="00710DE6">
      <w:pPr>
        <w:jc w:val="right"/>
        <w:rPr>
          <w:sz w:val="28"/>
        </w:rPr>
      </w:pPr>
    </w:p>
    <w:p w:rsidR="00710DE6" w:rsidRDefault="00C66999">
      <w:pPr>
        <w:pStyle w:val="1"/>
        <w:jc w:val="center"/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>ОТЧЕТ</w:t>
      </w:r>
    </w:p>
    <w:p w:rsidR="00710DE6" w:rsidRDefault="00C66999">
      <w:pPr>
        <w:spacing w:after="240"/>
        <w:jc w:val="center"/>
      </w:pPr>
      <w:r>
        <w:rPr>
          <w:sz w:val="44"/>
          <w:szCs w:val="44"/>
        </w:rPr>
        <w:t>по учебной ознакомительной практики</w:t>
      </w:r>
    </w:p>
    <w:p w:rsidR="00710DE6" w:rsidRPr="009707E4" w:rsidRDefault="009707E4" w:rsidP="009707E4">
      <w:pPr>
        <w:pStyle w:val="ac"/>
        <w:spacing w:before="240"/>
        <w:ind w:left="0" w:right="-74"/>
        <w:jc w:val="center"/>
        <w:rPr>
          <w:sz w:val="44"/>
          <w:szCs w:val="16"/>
        </w:rPr>
      </w:pPr>
      <w:r>
        <w:rPr>
          <w:sz w:val="44"/>
          <w:szCs w:val="16"/>
        </w:rPr>
        <w:t>МБОУ "СОШ №7", с. Прохладное</w:t>
      </w:r>
    </w:p>
    <w:p w:rsidR="00710DE6" w:rsidRDefault="00710DE6">
      <w:pPr>
        <w:pStyle w:val="ac"/>
        <w:spacing w:before="240"/>
        <w:ind w:left="0" w:right="-74"/>
        <w:rPr>
          <w:sz w:val="44"/>
        </w:rPr>
      </w:pPr>
    </w:p>
    <w:tbl>
      <w:tblPr>
        <w:tblW w:w="9998" w:type="dxa"/>
        <w:tblInd w:w="-109" w:type="dxa"/>
        <w:tblLayout w:type="fixed"/>
        <w:tblLook w:val="0000" w:firstRow="0" w:lastRow="0" w:firstColumn="0" w:lastColumn="0" w:noHBand="0" w:noVBand="0"/>
      </w:tblPr>
      <w:tblGrid>
        <w:gridCol w:w="4077"/>
        <w:gridCol w:w="2383"/>
        <w:gridCol w:w="3538"/>
      </w:tblGrid>
      <w:tr w:rsidR="00710DE6" w:rsidTr="009707E4">
        <w:tc>
          <w:tcPr>
            <w:tcW w:w="4077" w:type="dxa"/>
          </w:tcPr>
          <w:p w:rsidR="00710DE6" w:rsidRDefault="00C66999">
            <w:pPr>
              <w:pStyle w:val="ac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538" w:type="dxa"/>
          </w:tcPr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710DE6" w:rsidTr="009707E4">
        <w:tc>
          <w:tcPr>
            <w:tcW w:w="4077" w:type="dxa"/>
          </w:tcPr>
          <w:p w:rsidR="00710DE6" w:rsidRDefault="00C66999">
            <w:pPr>
              <w:pStyle w:val="ac"/>
              <w:ind w:left="0" w:right="963"/>
            </w:pPr>
            <w:r>
              <w:rPr>
                <w:sz w:val="28"/>
                <w:szCs w:val="28"/>
              </w:rPr>
              <w:t>Группы  ВБЭУ-23-БУ1</w:t>
            </w:r>
          </w:p>
        </w:tc>
        <w:tc>
          <w:tcPr>
            <w:tcW w:w="2383" w:type="dxa"/>
          </w:tcPr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538" w:type="dxa"/>
          </w:tcPr>
          <w:p w:rsidR="00710DE6" w:rsidRDefault="009707E4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C66999">
              <w:rPr>
                <w:color w:val="000000"/>
                <w:sz w:val="28"/>
                <w:szCs w:val="28"/>
              </w:rPr>
              <w:t>А.А. Моисеева</w:t>
            </w:r>
          </w:p>
        </w:tc>
      </w:tr>
      <w:tr w:rsidR="00710DE6" w:rsidTr="009707E4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  <w:p w:rsidR="00710DE6" w:rsidRDefault="00C66999">
            <w:pPr>
              <w:pStyle w:val="ac"/>
              <w:ind w:left="0"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</w:tc>
        <w:tc>
          <w:tcPr>
            <w:tcW w:w="3538" w:type="dxa"/>
          </w:tcPr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snapToGrid w:val="0"/>
              <w:ind w:left="0" w:right="0"/>
              <w:rPr>
                <w:color w:val="FF0000"/>
                <w:sz w:val="28"/>
                <w:szCs w:val="28"/>
              </w:rPr>
            </w:pPr>
          </w:p>
          <w:p w:rsidR="00710DE6" w:rsidRDefault="009707E4">
            <w:pPr>
              <w:pStyle w:val="ac"/>
              <w:snapToGrid w:val="0"/>
              <w:ind w:left="0" w:right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</w:t>
            </w:r>
            <w:r w:rsidR="00C66999">
              <w:rPr>
                <w:color w:val="000000"/>
                <w:sz w:val="28"/>
                <w:szCs w:val="28"/>
              </w:rPr>
              <w:t>А.А.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="00C66999">
              <w:rPr>
                <w:color w:val="000000"/>
                <w:sz w:val="28"/>
                <w:szCs w:val="28"/>
              </w:rPr>
              <w:t>Вертинова</w:t>
            </w:r>
          </w:p>
        </w:tc>
      </w:tr>
      <w:tr w:rsidR="00710DE6" w:rsidTr="009707E4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34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color w:val="FF0000"/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538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710DE6" w:rsidRDefault="009707E4">
            <w:pPr>
              <w:pStyle w:val="ac"/>
              <w:ind w:left="0"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 xml:space="preserve">   </w:t>
            </w:r>
            <w:r w:rsidR="00C66999">
              <w:rPr>
                <w:color w:val="000000"/>
                <w:sz w:val="28"/>
                <w:szCs w:val="28"/>
              </w:rPr>
              <w:t>М.И.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="00C66999">
              <w:rPr>
                <w:color w:val="000000"/>
                <w:sz w:val="28"/>
                <w:szCs w:val="28"/>
              </w:rPr>
              <w:t>Ибрагимова</w:t>
            </w:r>
          </w:p>
        </w:tc>
      </w:tr>
      <w:tr w:rsidR="00710DE6" w:rsidTr="009707E4">
        <w:tc>
          <w:tcPr>
            <w:tcW w:w="4077" w:type="dxa"/>
          </w:tcPr>
          <w:p w:rsidR="00710DE6" w:rsidRDefault="00710DE6">
            <w:pPr>
              <w:pStyle w:val="ac"/>
              <w:snapToGrid w:val="0"/>
              <w:ind w:left="0" w:right="34"/>
              <w:rPr>
                <w:color w:val="FF0000"/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Нормоконтролер</w:t>
            </w:r>
          </w:p>
          <w:p w:rsidR="00710DE6" w:rsidRDefault="00C66999">
            <w:pPr>
              <w:pStyle w:val="ac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3" w:type="dxa"/>
          </w:tcPr>
          <w:p w:rsidR="00710DE6" w:rsidRDefault="00710DE6">
            <w:pPr>
              <w:pStyle w:val="ac"/>
              <w:snapToGrid w:val="0"/>
              <w:ind w:left="0" w:right="144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538" w:type="dxa"/>
          </w:tcPr>
          <w:p w:rsidR="00710DE6" w:rsidRDefault="00710DE6">
            <w:pPr>
              <w:pStyle w:val="ac"/>
              <w:snapToGrid w:val="0"/>
              <w:ind w:left="0" w:right="963"/>
              <w:rPr>
                <w:sz w:val="28"/>
                <w:szCs w:val="28"/>
              </w:rPr>
            </w:pPr>
          </w:p>
          <w:p w:rsidR="00710DE6" w:rsidRDefault="00710DE6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710DE6" w:rsidRDefault="00C66999">
            <w:pPr>
              <w:pStyle w:val="ac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А.А.</w:t>
            </w:r>
            <w:r w:rsidR="009707E4">
              <w:rPr>
                <w:color w:val="000000"/>
                <w:sz w:val="28"/>
                <w:szCs w:val="28"/>
                <w:lang w:val="en-US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Вертинова</w:t>
            </w:r>
          </w:p>
        </w:tc>
      </w:tr>
    </w:tbl>
    <w:p w:rsidR="00710DE6" w:rsidRDefault="00710DE6">
      <w:pPr>
        <w:pStyle w:val="ac"/>
        <w:ind w:left="0" w:right="963"/>
      </w:pPr>
    </w:p>
    <w:p w:rsidR="00710DE6" w:rsidRDefault="00710DE6">
      <w:pPr>
        <w:pStyle w:val="ac"/>
        <w:ind w:left="0" w:right="963"/>
        <w:jc w:val="center"/>
      </w:pPr>
    </w:p>
    <w:p w:rsidR="00710DE6" w:rsidRDefault="00710DE6">
      <w:pPr>
        <w:pStyle w:val="ac"/>
        <w:ind w:left="0" w:right="0"/>
        <w:jc w:val="center"/>
        <w:rPr>
          <w:sz w:val="28"/>
          <w:szCs w:val="28"/>
        </w:rPr>
      </w:pPr>
    </w:p>
    <w:p w:rsidR="009707E4" w:rsidRDefault="009707E4">
      <w:pPr>
        <w:pStyle w:val="ac"/>
        <w:ind w:left="0" w:right="0"/>
        <w:jc w:val="center"/>
        <w:rPr>
          <w:sz w:val="28"/>
          <w:szCs w:val="28"/>
        </w:rPr>
      </w:pPr>
    </w:p>
    <w:p w:rsidR="009707E4" w:rsidRDefault="009707E4">
      <w:pPr>
        <w:pStyle w:val="ac"/>
        <w:ind w:left="0" w:right="0"/>
        <w:jc w:val="center"/>
        <w:rPr>
          <w:sz w:val="28"/>
          <w:szCs w:val="28"/>
        </w:rPr>
      </w:pPr>
    </w:p>
    <w:p w:rsidR="009707E4" w:rsidRDefault="009707E4">
      <w:pPr>
        <w:pStyle w:val="ac"/>
        <w:ind w:left="0" w:right="0"/>
        <w:jc w:val="center"/>
        <w:rPr>
          <w:sz w:val="28"/>
          <w:szCs w:val="28"/>
        </w:rPr>
      </w:pPr>
    </w:p>
    <w:p w:rsidR="009707E4" w:rsidRDefault="009707E4">
      <w:pPr>
        <w:pStyle w:val="ac"/>
        <w:ind w:left="0" w:right="0"/>
        <w:jc w:val="center"/>
        <w:rPr>
          <w:sz w:val="28"/>
          <w:szCs w:val="28"/>
        </w:rPr>
      </w:pPr>
    </w:p>
    <w:p w:rsidR="00710DE6" w:rsidRDefault="00C66999">
      <w:pPr>
        <w:pStyle w:val="ac"/>
        <w:ind w:left="0" w:right="0"/>
        <w:jc w:val="center"/>
      </w:pPr>
      <w:r>
        <w:rPr>
          <w:sz w:val="28"/>
          <w:szCs w:val="28"/>
        </w:rPr>
        <w:t>Владивосток 202</w:t>
      </w:r>
      <w:r w:rsidRPr="00C66999">
        <w:rPr>
          <w:color w:val="000000"/>
          <w:sz w:val="28"/>
          <w:szCs w:val="28"/>
        </w:rPr>
        <w:t>5</w:t>
      </w:r>
    </w:p>
    <w:p w:rsidR="00710DE6" w:rsidRPr="00C66999" w:rsidRDefault="00710DE6">
      <w:pPr>
        <w:pStyle w:val="ac"/>
        <w:ind w:left="0" w:right="0"/>
        <w:jc w:val="center"/>
        <w:rPr>
          <w:color w:val="000000"/>
          <w:sz w:val="28"/>
          <w:szCs w:val="28"/>
        </w:rPr>
      </w:pPr>
    </w:p>
    <w:p w:rsidR="00710DE6" w:rsidRPr="00C66999" w:rsidRDefault="00710DE6">
      <w:pPr>
        <w:pStyle w:val="ac"/>
        <w:ind w:left="0" w:right="0"/>
        <w:jc w:val="center"/>
        <w:rPr>
          <w:color w:val="000000"/>
          <w:sz w:val="28"/>
          <w:szCs w:val="28"/>
        </w:rPr>
        <w:sectPr w:rsidR="00710DE6" w:rsidRPr="00C66999" w:rsidSect="009707E4">
          <w:pgSz w:w="11906" w:h="16838"/>
          <w:pgMar w:top="1134" w:right="851" w:bottom="1134" w:left="1701" w:header="0" w:footer="0" w:gutter="0"/>
          <w:cols w:space="720"/>
          <w:formProt w:val="0"/>
          <w:docGrid w:linePitch="600" w:charSpace="32768"/>
        </w:sectPr>
      </w:pP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lastRenderedPageBreak/>
        <w:t>МИНИСТЕРСТВО НАУКИ И ВЫСШЕГО ОБРАЗОВАНИЯ РОССИЙСКОЙ ФЕДЕРАЦИИ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 xml:space="preserve">ВЛАДИВОСТОКСКИЙ ГОСУДАРСТВЕННЫЙ УНИВЕРСИТЕТ 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>ИНСТИТУТ МЕЖДУНАРОДНОГО БИЗНЕСА, ЭКОНОМИКИ И УПРАВЛЕНИЯ</w:t>
      </w:r>
    </w:p>
    <w:p w:rsidR="00710DE6" w:rsidRDefault="00C66999">
      <w:pPr>
        <w:spacing w:after="120"/>
        <w:jc w:val="center"/>
        <w:rPr>
          <w:lang w:eastAsia="ru-RU"/>
        </w:rPr>
      </w:pPr>
      <w:r>
        <w:rPr>
          <w:lang w:eastAsia="ru-RU"/>
        </w:rPr>
        <w:t>КАФЕДРА ЭКОНОМИКИ И УПРАВЛЕНИЯ</w:t>
      </w:r>
    </w:p>
    <w:p w:rsidR="00710DE6" w:rsidRDefault="00710DE6">
      <w:pPr>
        <w:spacing w:after="200"/>
        <w:ind w:left="720"/>
        <w:contextualSpacing/>
        <w:jc w:val="center"/>
        <w:rPr>
          <w:rFonts w:eastAsia="Calibri"/>
        </w:rPr>
      </w:pPr>
    </w:p>
    <w:p w:rsidR="00710DE6" w:rsidRDefault="00C66999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ИНДИВИДУАЛЬНОЕ ЗАДАНИЕ</w:t>
      </w:r>
    </w:p>
    <w:p w:rsidR="00710DE6" w:rsidRDefault="00C66999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на учебную ознакомительную практику</w:t>
      </w:r>
    </w:p>
    <w:p w:rsidR="00710DE6" w:rsidRDefault="00710DE6">
      <w:pPr>
        <w:spacing w:after="200"/>
        <w:ind w:left="720"/>
        <w:contextualSpacing/>
        <w:jc w:val="both"/>
        <w:rPr>
          <w:rFonts w:eastAsia="Calibri"/>
        </w:rPr>
      </w:pPr>
    </w:p>
    <w:p w:rsidR="00710DE6" w:rsidRDefault="00C66999">
      <w:pPr>
        <w:ind w:firstLine="709"/>
        <w:contextualSpacing/>
        <w:rPr>
          <w:color w:val="000000"/>
        </w:rPr>
      </w:pPr>
      <w:r>
        <w:rPr>
          <w:rFonts w:eastAsia="Calibri"/>
          <w:color w:val="000000"/>
        </w:rPr>
        <w:t>Студенту: Моисеевой Алине Александровне</w:t>
      </w:r>
    </w:p>
    <w:p w:rsidR="00710DE6" w:rsidRDefault="00C66999">
      <w:pPr>
        <w:ind w:firstLine="709"/>
        <w:contextualSpacing/>
      </w:pPr>
      <w:r>
        <w:rPr>
          <w:rFonts w:eastAsia="Calibri"/>
          <w:color w:val="000000"/>
        </w:rPr>
        <w:t>Группы: ВБЭУ-23-БУ1</w:t>
      </w:r>
    </w:p>
    <w:p w:rsidR="00710DE6" w:rsidRDefault="00C66999">
      <w:pPr>
        <w:ind w:firstLine="709"/>
        <w:contextualSpacing/>
        <w:rPr>
          <w:rFonts w:eastAsia="Calibri"/>
        </w:rPr>
      </w:pPr>
      <w:r>
        <w:rPr>
          <w:rFonts w:eastAsia="Calibri"/>
        </w:rPr>
        <w:t>Срок сдачи: 12-17.05.2025</w:t>
      </w:r>
    </w:p>
    <w:p w:rsidR="00710DE6" w:rsidRDefault="00710DE6">
      <w:pPr>
        <w:ind w:firstLine="709"/>
        <w:contextualSpacing/>
        <w:rPr>
          <w:rFonts w:eastAsia="Calibri"/>
        </w:rPr>
      </w:pPr>
    </w:p>
    <w:p w:rsidR="00710DE6" w:rsidRDefault="00C66999">
      <w:pPr>
        <w:ind w:firstLine="709"/>
        <w:contextualSpacing/>
        <w:rPr>
          <w:rFonts w:eastAsia="Calibri"/>
        </w:rPr>
      </w:pPr>
      <w:r>
        <w:rPr>
          <w:rFonts w:eastAsia="Calibri"/>
        </w:rPr>
        <w:t>Содержание отчета по учебной ознакомительной практике:</w:t>
      </w:r>
    </w:p>
    <w:p w:rsidR="00710DE6" w:rsidRDefault="00C66999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  <w:b/>
        </w:rPr>
        <w:t xml:space="preserve">Введение. </w:t>
      </w:r>
      <w:r>
        <w:rPr>
          <w:rFonts w:eastAsia="Calibri"/>
        </w:rPr>
        <w:t>Дать описание целей и задач практики, объекта и предмета исследования, отрасли, в которой функционирует хозяйствующий субъект, обосновать роль, которую играет данная организация в развитии муниципального образования или региона, ее место на рынке.</w:t>
      </w:r>
    </w:p>
    <w:p w:rsidR="00710DE6" w:rsidRDefault="00C66999">
      <w:pPr>
        <w:ind w:firstLine="709"/>
        <w:contextualSpacing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 Раздел 1. Характеристика предприятия (ОПК-2)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- составить "Паспорт организации" - основные реквизиты (название, форма собственности, юридический адрес, местонахождение и т.п.); основные виды деятельности; организационная структура; особенности организационно-правовой формы; система налогообложения;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:rsidR="00710DE6" w:rsidRDefault="00C66999">
      <w:pPr>
        <w:ind w:firstLine="709"/>
        <w:contextualSpacing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Раздел 2. Характеристика отрасли (вида экономической деятельности) (ОПК-3)</w:t>
      </w:r>
    </w:p>
    <w:p w:rsidR="00710DE6" w:rsidRDefault="00C66999">
      <w:pPr>
        <w:ind w:firstLine="709"/>
        <w:contextualSpacing/>
        <w:jc w:val="both"/>
        <w:rPr>
          <w:rFonts w:eastAsia="Calibri"/>
          <w:bCs/>
        </w:rPr>
      </w:pPr>
      <w:r>
        <w:rPr>
          <w:rFonts w:eastAsia="Calibri"/>
          <w:bCs/>
        </w:rPr>
        <w:t>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:rsidR="00710DE6" w:rsidRDefault="00C66999">
      <w:pPr>
        <w:tabs>
          <w:tab w:val="left" w:pos="567"/>
        </w:tabs>
        <w:ind w:firstLine="709"/>
        <w:jc w:val="both"/>
      </w:pPr>
      <w:r>
        <w:rPr>
          <w:rFonts w:eastAsia="Calibri"/>
          <w:b/>
          <w:bCs/>
        </w:rPr>
        <w:t xml:space="preserve">Заключение: </w:t>
      </w:r>
      <w:r>
        <w:rPr>
          <w:rFonts w:eastAsia="Calibri"/>
          <w:bCs/>
        </w:rPr>
        <w:t>содержит основные выводы из каждого раздела отчета.</w:t>
      </w:r>
    </w:p>
    <w:p w:rsidR="00710DE6" w:rsidRDefault="00C66999">
      <w:pPr>
        <w:ind w:firstLine="709"/>
        <w:jc w:val="both"/>
        <w:rPr>
          <w:rFonts w:eastAsia="Calibri"/>
          <w:bCs/>
        </w:rPr>
      </w:pPr>
      <w:r>
        <w:rPr>
          <w:rFonts w:eastAsia="Calibri"/>
          <w:b/>
          <w:bCs/>
        </w:rPr>
        <w:t xml:space="preserve">Список использованных источников: </w:t>
      </w:r>
      <w:r>
        <w:rPr>
          <w:rFonts w:eastAsia="Calibri"/>
          <w:bCs/>
        </w:rPr>
        <w:t>не менее 20 источников не старше 5-летнего ценза по году издания.</w:t>
      </w:r>
    </w:p>
    <w:p w:rsidR="00710DE6" w:rsidRDefault="00C66999">
      <w:pPr>
        <w:ind w:firstLine="709"/>
        <w:jc w:val="both"/>
        <w:rPr>
          <w:rFonts w:eastAsia="Calibri"/>
          <w:bCs/>
        </w:rPr>
      </w:pPr>
      <w:r>
        <w:rPr>
          <w:rFonts w:eastAsia="Calibri"/>
          <w:bCs/>
        </w:rPr>
        <w:t>Оформить работу в соответствии со стандартами ФГБОУ ВО «ВВГУ».</w:t>
      </w:r>
    </w:p>
    <w:p w:rsidR="00710DE6" w:rsidRDefault="00710DE6">
      <w:pPr>
        <w:spacing w:after="200"/>
        <w:ind w:left="1635"/>
        <w:contextualSpacing/>
        <w:rPr>
          <w:rFonts w:eastAsia="Calibri"/>
        </w:rPr>
      </w:pPr>
    </w:p>
    <w:p w:rsidR="00710DE6" w:rsidRDefault="00C66999">
      <w:pPr>
        <w:jc w:val="both"/>
        <w:rPr>
          <w:rFonts w:eastAsia="Calibri"/>
        </w:rPr>
      </w:pPr>
      <w:bookmarkStart w:id="0" w:name="_Hlk127139341"/>
      <w:r>
        <w:rPr>
          <w:rFonts w:eastAsia="Calibri"/>
        </w:rPr>
        <w:t>Руководители практики</w:t>
      </w:r>
    </w:p>
    <w:p w:rsidR="00710DE6" w:rsidRDefault="00C66999">
      <w:pPr>
        <w:jc w:val="both"/>
      </w:pPr>
      <w:r>
        <w:t>к.э.н., доцент</w:t>
      </w:r>
    </w:p>
    <w:p w:rsidR="00710DE6" w:rsidRDefault="00C66999">
      <w:pPr>
        <w:jc w:val="both"/>
      </w:pPr>
      <w:r>
        <w:t xml:space="preserve">кафедры экономики и управления        </w:t>
      </w:r>
      <w:r>
        <w:tab/>
      </w:r>
      <w:r>
        <w:tab/>
        <w:t xml:space="preserve">          ____________      А.А. Вертинова</w:t>
      </w:r>
    </w:p>
    <w:p w:rsidR="00710DE6" w:rsidRDefault="00710DE6">
      <w:pPr>
        <w:jc w:val="both"/>
        <w:rPr>
          <w:rFonts w:eastAsia="Calibri"/>
        </w:rPr>
      </w:pPr>
    </w:p>
    <w:p w:rsidR="00710DE6" w:rsidRDefault="00C66999">
      <w:pPr>
        <w:spacing w:after="200"/>
        <w:rPr>
          <w:rFonts w:eastAsia="Calibri"/>
        </w:rPr>
      </w:pPr>
      <w:r>
        <w:rPr>
          <w:rFonts w:eastAsia="Calibri"/>
        </w:rPr>
        <w:t xml:space="preserve">Задание получил: </w:t>
      </w:r>
      <w:r>
        <w:rPr>
          <w:rFonts w:eastAsia="Calibri"/>
        </w:rPr>
        <w:tab/>
        <w:t xml:space="preserve">                                                         ____________     А.А. Моисеева</w:t>
      </w:r>
    </w:p>
    <w:p w:rsidR="00710DE6" w:rsidRDefault="00C66999">
      <w:pPr>
        <w:rPr>
          <w:rFonts w:eastAsia="Calibri"/>
        </w:rPr>
      </w:pPr>
      <w:r>
        <w:rPr>
          <w:rFonts w:eastAsia="Calibri"/>
        </w:rPr>
        <w:t>Задание согласовано:</w:t>
      </w:r>
    </w:p>
    <w:p w:rsidR="00710DE6" w:rsidRDefault="00C66999">
      <w:pPr>
        <w:rPr>
          <w:rFonts w:eastAsia="Calibri"/>
        </w:rPr>
      </w:pPr>
      <w:r>
        <w:rPr>
          <w:rFonts w:eastAsia="Calibri"/>
        </w:rPr>
        <w:t>Руководитель практики от организации</w:t>
      </w:r>
    </w:p>
    <w:p w:rsidR="00710DE6" w:rsidRDefault="00C66999">
      <w:r>
        <w:rPr>
          <w:szCs w:val="28"/>
        </w:rPr>
        <w:t>Директор, МБОУ СОШ №7, с. Прохладное</w:t>
      </w:r>
      <w:r>
        <w:rPr>
          <w:szCs w:val="28"/>
        </w:rPr>
        <w:tab/>
        <w:t xml:space="preserve">          </w:t>
      </w:r>
      <w:r>
        <w:rPr>
          <w:b/>
          <w:bCs/>
          <w:szCs w:val="28"/>
        </w:rPr>
        <w:t xml:space="preserve">____________  </w:t>
      </w:r>
      <w:bookmarkEnd w:id="0"/>
      <w:r>
        <w:rPr>
          <w:szCs w:val="28"/>
        </w:rPr>
        <w:t>М.И. Ибрагимова</w:t>
      </w:r>
    </w:p>
    <w:p w:rsidR="00710DE6" w:rsidRDefault="00710DE6"/>
    <w:p w:rsidR="00710DE6" w:rsidRDefault="00710DE6">
      <w:pPr>
        <w:jc w:val="center"/>
        <w:rPr>
          <w:b/>
          <w:bCs/>
          <w:szCs w:val="28"/>
        </w:rPr>
      </w:pPr>
    </w:p>
    <w:p w:rsidR="00710DE6" w:rsidRDefault="00C66999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РАБОЧИЙ ГРАФИК (ПЛАН) </w:t>
      </w:r>
    </w:p>
    <w:p w:rsidR="00710DE6" w:rsidRDefault="00C66999">
      <w:pPr>
        <w:jc w:val="center"/>
        <w:rPr>
          <w:b/>
          <w:bCs/>
          <w:szCs w:val="28"/>
        </w:rPr>
      </w:pPr>
      <w:r>
        <w:rPr>
          <w:b/>
          <w:bCs/>
          <w:sz w:val="28"/>
          <w:szCs w:val="28"/>
        </w:rPr>
        <w:t xml:space="preserve">ПРОВЕДЕНИЯ УЧЕБНОЙ ОЗНАКОМИТЕЛЬНОЙ ПРАКТИКИ </w:t>
      </w:r>
    </w:p>
    <w:p w:rsidR="00710DE6" w:rsidRDefault="00710DE6">
      <w:pPr>
        <w:shd w:val="clear" w:color="auto" w:fill="FFFFFF"/>
        <w:tabs>
          <w:tab w:val="left" w:pos="6237"/>
        </w:tabs>
        <w:ind w:left="780"/>
        <w:contextualSpacing/>
        <w:rPr>
          <w:b/>
          <w:bCs/>
          <w:szCs w:val="28"/>
        </w:rPr>
      </w:pPr>
    </w:p>
    <w:p w:rsidR="00710DE6" w:rsidRDefault="00C66999">
      <w:pPr>
        <w:shd w:val="clear" w:color="auto" w:fill="FFFFFF"/>
        <w:tabs>
          <w:tab w:val="left" w:pos="6237"/>
        </w:tabs>
        <w:contextualSpacing/>
      </w:pPr>
      <w:r>
        <w:rPr>
          <w:rFonts w:eastAsia="SimSun"/>
        </w:rPr>
        <w:t>Студент: Моисеева Алина Александровна</w:t>
      </w:r>
    </w:p>
    <w:p w:rsidR="00710DE6" w:rsidRDefault="00C66999">
      <w:pPr>
        <w:shd w:val="clear" w:color="auto" w:fill="FFFFFF"/>
        <w:tabs>
          <w:tab w:val="left" w:pos="3060"/>
          <w:tab w:val="left" w:pos="6237"/>
        </w:tabs>
        <w:contextualSpacing/>
      </w:pPr>
      <w:r>
        <w:rPr>
          <w:rFonts w:eastAsia="SimSun"/>
        </w:rPr>
        <w:t xml:space="preserve">Кафедра </w:t>
      </w:r>
      <w:r>
        <w:rPr>
          <w:rFonts w:eastAsia="SimSun"/>
          <w:u w:val="single"/>
        </w:rPr>
        <w:t xml:space="preserve">экономики и управления </w:t>
      </w:r>
      <w:r>
        <w:rPr>
          <w:rFonts w:eastAsia="SimSun"/>
        </w:rPr>
        <w:t xml:space="preserve">гр. </w:t>
      </w:r>
      <w:r>
        <w:rPr>
          <w:rFonts w:eastAsia="SimSun"/>
          <w:u w:val="single"/>
        </w:rPr>
        <w:t>ВБЭУ-23-БУ1</w:t>
      </w:r>
    </w:p>
    <w:p w:rsidR="00710DE6" w:rsidRDefault="00C66999">
      <w:pPr>
        <w:shd w:val="clear" w:color="auto" w:fill="FFFFFF"/>
        <w:tabs>
          <w:tab w:val="left" w:pos="6237"/>
        </w:tabs>
        <w:contextualSpacing/>
      </w:pPr>
      <w:bookmarkStart w:id="1" w:name="_Hlk127135437"/>
      <w:r>
        <w:rPr>
          <w:rFonts w:eastAsia="SimSun"/>
        </w:rPr>
        <w:t>Руководители практики</w:t>
      </w:r>
      <w:bookmarkEnd w:id="1"/>
      <w:r>
        <w:rPr>
          <w:rFonts w:eastAsia="SimSun"/>
        </w:rPr>
        <w:t>: Вертинова Анна Александровна</w:t>
      </w:r>
    </w:p>
    <w:p w:rsidR="00710DE6" w:rsidRDefault="00C66999">
      <w:pPr>
        <w:contextualSpacing/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 _____________М.И.Ибрагимова</w:t>
      </w:r>
    </w:p>
    <w:p w:rsidR="00710DE6" w:rsidRDefault="00710DE6">
      <w:pPr>
        <w:contextualSpacing/>
        <w:jc w:val="center"/>
        <w:rPr>
          <w:color w:val="000000"/>
        </w:rPr>
      </w:pPr>
    </w:p>
    <w:p w:rsidR="00710DE6" w:rsidRDefault="00C66999">
      <w:pPr>
        <w:contextualSpacing/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:rsidR="00710DE6" w:rsidRDefault="00C66999">
      <w:pPr>
        <w:contextualSpacing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</w:t>
      </w:r>
    </w:p>
    <w:p w:rsidR="00710DE6" w:rsidRDefault="00710DE6">
      <w:pPr>
        <w:rPr>
          <w:b/>
          <w:bCs/>
          <w:szCs w:val="28"/>
        </w:rPr>
      </w:pPr>
    </w:p>
    <w:tbl>
      <w:tblPr>
        <w:tblW w:w="5000" w:type="pct"/>
        <w:tblInd w:w="113" w:type="dxa"/>
        <w:tblLayout w:type="fixed"/>
        <w:tblLook w:val="0000" w:firstRow="0" w:lastRow="0" w:firstColumn="0" w:lastColumn="0" w:noHBand="0" w:noVBand="0"/>
      </w:tblPr>
      <w:tblGrid>
        <w:gridCol w:w="2672"/>
        <w:gridCol w:w="3381"/>
        <w:gridCol w:w="1833"/>
        <w:gridCol w:w="1684"/>
      </w:tblGrid>
      <w:tr w:rsidR="00710DE6">
        <w:trPr>
          <w:trHeight w:val="1000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Этапы практики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Виды работы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</w:rPr>
              <w:t>Срок выполнения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Отметка руководителя о выполнении</w:t>
            </w:r>
          </w:p>
        </w:tc>
      </w:tr>
      <w:tr w:rsidR="00710DE6">
        <w:trPr>
          <w:trHeight w:val="368"/>
        </w:trPr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1. Подготовительный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Организационное собрание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14.04.2025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413"/>
        </w:trPr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710DE6"/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Инструктаж по технике безопасности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14.04.2025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686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2. Исследовательский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Сбор фактического и аналитического</w:t>
            </w:r>
          </w:p>
          <w:p w:rsidR="00710DE6" w:rsidRDefault="00C66999">
            <w:pPr>
              <w:rPr>
                <w:sz w:val="20"/>
                <w:szCs w:val="20"/>
              </w:rPr>
            </w:pPr>
            <w:r>
              <w:t>материала для написания отчета.</w:t>
            </w:r>
          </w:p>
          <w:p w:rsidR="00710DE6" w:rsidRDefault="00C66999">
            <w:pPr>
              <w:rPr>
                <w:sz w:val="20"/>
                <w:szCs w:val="20"/>
              </w:rPr>
            </w:pPr>
            <w:r>
              <w:t>Выполнение поручений руководителя практики от предприятия (организации)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15.04.2025-30.04.2025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354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3. Аналитический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Обработка и систематизация собранной информации для написания отчета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01.05.2025-11.05.2025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  <w:tr w:rsidR="00710DE6">
        <w:trPr>
          <w:trHeight w:val="354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4. Заключительный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rPr>
                <w:sz w:val="20"/>
                <w:szCs w:val="20"/>
              </w:rPr>
            </w:pPr>
            <w:r>
              <w:t>Подготовка и сдача отчета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rPr>
                <w:sz w:val="20"/>
                <w:szCs w:val="20"/>
              </w:rPr>
            </w:pPr>
            <w:r>
              <w:t>12.05.2025-17.05.2025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DE6" w:rsidRDefault="00C6699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t>отлично</w:t>
            </w:r>
          </w:p>
        </w:tc>
      </w:tr>
    </w:tbl>
    <w:p w:rsidR="00710DE6" w:rsidRDefault="00710DE6">
      <w:pPr>
        <w:jc w:val="both"/>
      </w:pPr>
    </w:p>
    <w:p w:rsidR="00710DE6" w:rsidRDefault="00C66999">
      <w:pPr>
        <w:spacing w:after="120"/>
        <w:jc w:val="both"/>
      </w:pPr>
      <w:r>
        <w:t>Руководители учебной практики</w:t>
      </w:r>
    </w:p>
    <w:p w:rsidR="00710DE6" w:rsidRDefault="00C66999">
      <w:pPr>
        <w:jc w:val="both"/>
      </w:pPr>
      <w:r>
        <w:t xml:space="preserve">к.э.н., доцент </w:t>
      </w:r>
    </w:p>
    <w:p w:rsidR="00710DE6" w:rsidRDefault="00C66999">
      <w:pPr>
        <w:jc w:val="both"/>
      </w:pPr>
      <w:r>
        <w:t xml:space="preserve">кафедры экономики и управления        </w:t>
      </w:r>
      <w:r>
        <w:tab/>
        <w:t>____________          А.А. Вертинова</w:t>
      </w:r>
    </w:p>
    <w:p w:rsidR="00710DE6" w:rsidRDefault="00710DE6">
      <w:pPr>
        <w:jc w:val="both"/>
      </w:pPr>
    </w:p>
    <w:p w:rsidR="00710DE6" w:rsidRDefault="00C66999">
      <w:r>
        <w:t>Руководитель практики от организации</w:t>
      </w:r>
    </w:p>
    <w:p w:rsidR="00710DE6" w:rsidRDefault="00C66999">
      <w:r>
        <w:t>Должность, название организации</w:t>
      </w:r>
      <w:r>
        <w:tab/>
        <w:t xml:space="preserve">         ____________          М.И.Ибрагимова</w:t>
      </w:r>
    </w:p>
    <w:p w:rsidR="00710DE6" w:rsidRDefault="00710DE6"/>
    <w:p w:rsidR="00710DE6" w:rsidRDefault="00710DE6"/>
    <w:p w:rsidR="00710DE6" w:rsidRDefault="00710DE6"/>
    <w:p w:rsidR="00710DE6" w:rsidRDefault="00710DE6"/>
    <w:p w:rsidR="00710DE6" w:rsidRDefault="00710DE6"/>
    <w:p w:rsidR="00710DE6" w:rsidRDefault="00710DE6">
      <w:pPr>
        <w:jc w:val="center"/>
        <w:rPr>
          <w:sz w:val="28"/>
          <w:szCs w:val="28"/>
        </w:rPr>
      </w:pPr>
    </w:p>
    <w:p w:rsidR="00710DE6" w:rsidRDefault="00710DE6">
      <w:pPr>
        <w:jc w:val="center"/>
        <w:rPr>
          <w:sz w:val="28"/>
          <w:szCs w:val="28"/>
        </w:rPr>
      </w:pPr>
    </w:p>
    <w:p w:rsidR="009707E4" w:rsidRDefault="009707E4">
      <w:pPr>
        <w:jc w:val="center"/>
        <w:rPr>
          <w:sz w:val="28"/>
          <w:szCs w:val="28"/>
        </w:rPr>
      </w:pPr>
    </w:p>
    <w:p w:rsidR="009707E4" w:rsidRDefault="009707E4">
      <w:pPr>
        <w:jc w:val="center"/>
        <w:rPr>
          <w:sz w:val="28"/>
          <w:szCs w:val="28"/>
        </w:rPr>
      </w:pPr>
    </w:p>
    <w:p w:rsidR="00616BE1" w:rsidRDefault="00616BE1">
      <w:pPr>
        <w:jc w:val="center"/>
        <w:rPr>
          <w:sz w:val="28"/>
          <w:szCs w:val="28"/>
        </w:rPr>
      </w:pPr>
    </w:p>
    <w:p w:rsidR="00710DE6" w:rsidRDefault="00C66999">
      <w:pPr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lastRenderedPageBreak/>
        <w:t>Характеристика</w:t>
      </w:r>
    </w:p>
    <w:p w:rsidR="009707E4" w:rsidRDefault="009707E4">
      <w:pPr>
        <w:jc w:val="center"/>
        <w:rPr>
          <w:sz w:val="28"/>
          <w:szCs w:val="28"/>
          <w:lang w:eastAsia="ar-SA"/>
        </w:rPr>
      </w:pPr>
    </w:p>
    <w:p w:rsidR="00710DE6" w:rsidRDefault="00C66999" w:rsidP="009707E4">
      <w:pPr>
        <w:spacing w:line="36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Настоящая характеристика дана студенту Владивостокского государственного университета гр. ВБЭУ-23-БУ1, Моисеевой Алине Александровне, проходившему учебную ознакомительную практику в период с 14.04.2025г. по 17.05.2025г</w:t>
      </w:r>
    </w:p>
    <w:p w:rsidR="00710DE6" w:rsidRDefault="00C66999" w:rsidP="009707E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время прохождения практики студент выполнял обязанности в рамках программы практики.</w:t>
      </w:r>
    </w:p>
    <w:p w:rsidR="00710DE6" w:rsidRDefault="00C66999" w:rsidP="009707E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практики студентом, Моисеевой Алиной Александровной,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был подготовлен отчет, в котором отражены основные результаты выполнения задания на практику.</w:t>
      </w:r>
    </w:p>
    <w:p w:rsidR="00710DE6" w:rsidRDefault="00C66999" w:rsidP="009707E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выполнению всех заданий студент подходил добросовестно и с ответственностью, соблюдал дисциплину, грамотно выполнял возложенные на него функции. </w:t>
      </w:r>
    </w:p>
    <w:p w:rsidR="00710DE6" w:rsidRDefault="00C66999" w:rsidP="009707E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 время прохождения практики студент</w:t>
      </w:r>
      <w:r>
        <w:rPr>
          <w:color w:val="000000"/>
          <w:sz w:val="28"/>
          <w:szCs w:val="28"/>
        </w:rPr>
        <w:t>, Моисеева Алина Александровна,</w:t>
      </w:r>
      <w:r>
        <w:rPr>
          <w:sz w:val="28"/>
          <w:szCs w:val="28"/>
        </w:rPr>
        <w:t xml:space="preserve"> показал хороший уровень теоретической и практической подготовки, стремление к получению новых знаний и навыков. В коллективе проявил себя как коммуникабельной, неконфликтный человек.</w:t>
      </w:r>
    </w:p>
    <w:p w:rsidR="00710DE6" w:rsidRDefault="00C66999" w:rsidP="009707E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целом работа Моисеевой Алины Александровны заслуживает хорошей оценки.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>Руководитель практики от предприятия (организации) _____________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Ибрагимова М.И.</w:t>
      </w: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(подпись)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C66999">
      <w:pPr>
        <w:rPr>
          <w:sz w:val="28"/>
          <w:szCs w:val="28"/>
        </w:rPr>
      </w:pPr>
      <w:r>
        <w:rPr>
          <w:sz w:val="28"/>
          <w:szCs w:val="28"/>
        </w:rPr>
        <w:t xml:space="preserve">Дата: 17.05.2025г                 </w:t>
      </w: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rPr>
          <w:sz w:val="28"/>
          <w:szCs w:val="28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9707E4" w:rsidRDefault="009707E4">
      <w:pPr>
        <w:jc w:val="center"/>
        <w:rPr>
          <w:rFonts w:ascii="Arial" w:hAnsi="Arial"/>
          <w:sz w:val="30"/>
          <w:szCs w:val="30"/>
        </w:rPr>
      </w:pPr>
    </w:p>
    <w:p w:rsidR="00710DE6" w:rsidRDefault="00710DE6">
      <w:pPr>
        <w:jc w:val="center"/>
        <w:rPr>
          <w:rFonts w:ascii="Arial" w:hAnsi="Arial"/>
          <w:sz w:val="30"/>
          <w:szCs w:val="30"/>
        </w:rPr>
      </w:pPr>
    </w:p>
    <w:p w:rsidR="00710DE6" w:rsidRDefault="00C66999" w:rsidP="009707E4">
      <w:pPr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Содержание</w:t>
      </w:r>
    </w:p>
    <w:p w:rsidR="00710DE6" w:rsidRDefault="00C82757" w:rsidP="009707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E254B" w:rsidRDefault="00AE254B" w:rsidP="009707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Введение                                                                                                          6</w:t>
      </w:r>
    </w:p>
    <w:p w:rsidR="00710DE6" w:rsidRDefault="00AE254B" w:rsidP="009707E4">
      <w:pPr>
        <w:spacing w:line="360" w:lineRule="auto"/>
        <w:jc w:val="both"/>
        <w:rPr>
          <w:sz w:val="28"/>
          <w:szCs w:val="28"/>
        </w:rPr>
      </w:pPr>
      <w:r w:rsidRPr="00C82757">
        <w:rPr>
          <w:sz w:val="28"/>
          <w:szCs w:val="28"/>
        </w:rPr>
        <w:t xml:space="preserve">1 </w:t>
      </w:r>
      <w:r>
        <w:rPr>
          <w:sz w:val="28"/>
          <w:szCs w:val="28"/>
        </w:rPr>
        <w:t>Х</w:t>
      </w:r>
      <w:r w:rsidR="00C66999">
        <w:rPr>
          <w:sz w:val="28"/>
          <w:szCs w:val="28"/>
        </w:rPr>
        <w:t xml:space="preserve">арактеристика предприятия                                                                             </w:t>
      </w:r>
    </w:p>
    <w:p w:rsidR="00710DE6" w:rsidRDefault="00C66999" w:rsidP="009707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1.1 Паспорт организации                                                                                  7</w:t>
      </w:r>
    </w:p>
    <w:p w:rsidR="00AE254B" w:rsidRPr="00AE254B" w:rsidRDefault="00C66999" w:rsidP="009707E4">
      <w:pPr>
        <w:tabs>
          <w:tab w:val="left" w:pos="838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1.2 Финансово-хозяйственная деятельность                                                   8</w:t>
      </w:r>
    </w:p>
    <w:p w:rsidR="00710DE6" w:rsidRDefault="00AE254B" w:rsidP="009707E4">
      <w:pPr>
        <w:tabs>
          <w:tab w:val="left" w:pos="8385"/>
        </w:tabs>
        <w:spacing w:line="360" w:lineRule="auto"/>
        <w:jc w:val="both"/>
        <w:rPr>
          <w:sz w:val="28"/>
          <w:szCs w:val="28"/>
        </w:rPr>
      </w:pPr>
      <w:r w:rsidRPr="00AE254B">
        <w:rPr>
          <w:sz w:val="28"/>
          <w:szCs w:val="28"/>
        </w:rPr>
        <w:t xml:space="preserve">2 </w:t>
      </w:r>
      <w:r>
        <w:rPr>
          <w:sz w:val="28"/>
          <w:szCs w:val="28"/>
        </w:rPr>
        <w:t>Х</w:t>
      </w:r>
      <w:r w:rsidR="00C66999">
        <w:rPr>
          <w:sz w:val="28"/>
          <w:szCs w:val="28"/>
        </w:rPr>
        <w:t xml:space="preserve">арактеристика отрасли                                                </w:t>
      </w:r>
      <w:r w:rsidR="00DA4C5F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</w:t>
      </w:r>
      <w:r w:rsidR="00DA4C5F">
        <w:rPr>
          <w:sz w:val="28"/>
          <w:szCs w:val="28"/>
        </w:rPr>
        <w:t xml:space="preserve"> 10</w:t>
      </w:r>
    </w:p>
    <w:p w:rsidR="00710DE6" w:rsidRDefault="00C66999" w:rsidP="009707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Заключение                                                                                   </w:t>
      </w:r>
      <w:r w:rsidR="00DA4C5F">
        <w:rPr>
          <w:sz w:val="28"/>
          <w:szCs w:val="28"/>
        </w:rPr>
        <w:t xml:space="preserve">                  14</w:t>
      </w:r>
    </w:p>
    <w:p w:rsidR="00710DE6" w:rsidRDefault="00C66999" w:rsidP="009707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Список использованных источников                             </w:t>
      </w:r>
      <w:r w:rsidR="00DA4C5F">
        <w:rPr>
          <w:sz w:val="28"/>
          <w:szCs w:val="28"/>
        </w:rPr>
        <w:t xml:space="preserve">                              15</w:t>
      </w:r>
    </w:p>
    <w:p w:rsidR="00710DE6" w:rsidRDefault="00710DE6" w:rsidP="009707E4">
      <w:pPr>
        <w:spacing w:line="360" w:lineRule="auto"/>
        <w:jc w:val="center"/>
        <w:rPr>
          <w:sz w:val="28"/>
          <w:szCs w:val="28"/>
        </w:rPr>
      </w:pPr>
    </w:p>
    <w:p w:rsidR="00710DE6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Pr="00C66999" w:rsidRDefault="00710DE6" w:rsidP="009707E4">
      <w:pPr>
        <w:jc w:val="center"/>
        <w:rPr>
          <w:sz w:val="28"/>
          <w:szCs w:val="28"/>
        </w:rPr>
      </w:pPr>
    </w:p>
    <w:p w:rsidR="00710DE6" w:rsidRDefault="00710DE6" w:rsidP="009707E4">
      <w:pPr>
        <w:jc w:val="center"/>
        <w:rPr>
          <w:rFonts w:ascii="Arial" w:hAnsi="Arial"/>
          <w:sz w:val="30"/>
          <w:szCs w:val="30"/>
        </w:rPr>
      </w:pPr>
    </w:p>
    <w:p w:rsidR="00AE254B" w:rsidRDefault="00AE254B" w:rsidP="009707E4">
      <w:pPr>
        <w:spacing w:after="120"/>
        <w:jc w:val="center"/>
        <w:rPr>
          <w:rFonts w:ascii="Arial" w:hAnsi="Arial"/>
          <w:sz w:val="30"/>
          <w:szCs w:val="30"/>
        </w:rPr>
      </w:pPr>
    </w:p>
    <w:p w:rsidR="009707E4" w:rsidRDefault="009707E4" w:rsidP="009707E4">
      <w:pPr>
        <w:spacing w:after="120"/>
        <w:jc w:val="center"/>
        <w:rPr>
          <w:rFonts w:ascii="Arial" w:hAnsi="Arial"/>
          <w:sz w:val="30"/>
          <w:szCs w:val="30"/>
        </w:rPr>
      </w:pPr>
    </w:p>
    <w:p w:rsidR="00C82757" w:rsidRDefault="00C82757" w:rsidP="009707E4">
      <w:pPr>
        <w:spacing w:after="120"/>
        <w:jc w:val="center"/>
        <w:rPr>
          <w:rFonts w:ascii="Arial" w:hAnsi="Arial"/>
          <w:sz w:val="30"/>
          <w:szCs w:val="30"/>
        </w:rPr>
      </w:pPr>
    </w:p>
    <w:p w:rsidR="00710DE6" w:rsidRDefault="00C66999" w:rsidP="009707E4">
      <w:pPr>
        <w:spacing w:after="12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Введение</w:t>
      </w:r>
    </w:p>
    <w:p w:rsidR="00710DE6" w:rsidRDefault="00C66999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Мною была пройдена </w:t>
      </w:r>
      <w:r>
        <w:rPr>
          <w:sz w:val="28"/>
          <w:szCs w:val="28"/>
        </w:rPr>
        <w:t>Учебная ознакомительная практика в период с 14.04.2025 г. по 17.05.2025 г. в  МБОУ СОШ №7, с. Прохладное</w:t>
      </w:r>
      <w:r w:rsidR="00616BE1">
        <w:rPr>
          <w:sz w:val="28"/>
          <w:szCs w:val="28"/>
        </w:rPr>
        <w:t>.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Ознакомительная практика является обязательной частью любого образовательного процесса, является важной в формировании компетенции специалиста.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Целью учебной ознакомительной практики является получение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Задачи практики: 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получение практических навыков поиска информации о деятельности организации;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ознакомление с различными аспектами деятельности предприятия: направлениями и видами хозяйственной деятельности, организационной структурой, системой налогообложения, основными показателями хозяйственной деятельности;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развитие навыков сбора данных для проведения расчетов экономических показателей деятельности предприятия;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расчета и анализа современной системы показателей, характеризующих деятельность хозяйствующего субъекта;</w:t>
      </w:r>
    </w:p>
    <w:p w:rsidR="00AE254B" w:rsidRDefault="00AE254B" w:rsidP="009707E4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время прохождения практики я выполняла задания, предусмотренные программой, изучила внутренние экономические документы организации, провела анализ ее хозяйственной деятельности за 2022-2024 года.</w:t>
      </w:r>
    </w:p>
    <w:p w:rsidR="00710DE6" w:rsidRDefault="00710DE6" w:rsidP="009707E4">
      <w:pPr>
        <w:jc w:val="both"/>
        <w:rPr>
          <w:rFonts w:ascii="Arial" w:hAnsi="Arial"/>
          <w:sz w:val="30"/>
          <w:szCs w:val="30"/>
        </w:rPr>
      </w:pPr>
    </w:p>
    <w:p w:rsidR="00710DE6" w:rsidRDefault="00710DE6" w:rsidP="009707E4">
      <w:pPr>
        <w:jc w:val="both"/>
        <w:rPr>
          <w:rFonts w:ascii="Arial" w:hAnsi="Arial"/>
          <w:sz w:val="30"/>
          <w:szCs w:val="30"/>
        </w:rPr>
      </w:pPr>
    </w:p>
    <w:p w:rsidR="00710DE6" w:rsidRDefault="00710DE6" w:rsidP="009707E4">
      <w:pPr>
        <w:jc w:val="both"/>
        <w:rPr>
          <w:rFonts w:ascii="Arial" w:hAnsi="Arial"/>
          <w:sz w:val="30"/>
          <w:szCs w:val="30"/>
        </w:rPr>
      </w:pPr>
    </w:p>
    <w:p w:rsidR="00710DE6" w:rsidRDefault="00710DE6" w:rsidP="009707E4">
      <w:pPr>
        <w:jc w:val="both"/>
        <w:rPr>
          <w:rFonts w:ascii="Arial" w:hAnsi="Arial"/>
          <w:sz w:val="30"/>
          <w:szCs w:val="30"/>
        </w:rPr>
      </w:pPr>
    </w:p>
    <w:p w:rsidR="009707E4" w:rsidRDefault="009707E4" w:rsidP="009707E4">
      <w:pPr>
        <w:jc w:val="both"/>
        <w:rPr>
          <w:rFonts w:ascii="Arial" w:hAnsi="Arial"/>
          <w:sz w:val="30"/>
          <w:szCs w:val="30"/>
        </w:rPr>
      </w:pPr>
    </w:p>
    <w:p w:rsidR="00710DE6" w:rsidRDefault="00C66999" w:rsidP="009707E4">
      <w:pPr>
        <w:spacing w:after="120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1 Характеристика предприятия</w:t>
      </w:r>
    </w:p>
    <w:p w:rsidR="00710DE6" w:rsidRDefault="00C66999" w:rsidP="009707E4">
      <w:pPr>
        <w:spacing w:after="120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1.1 Паспорт организации</w:t>
      </w:r>
    </w:p>
    <w:p w:rsidR="00710DE6" w:rsidRDefault="00C66999" w:rsidP="009707E4">
      <w:pPr>
        <w:keepNext/>
        <w:tabs>
          <w:tab w:val="left" w:pos="9498"/>
          <w:tab w:val="right" w:pos="9639"/>
        </w:tabs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Полное наименование организации:</w:t>
      </w:r>
      <w:r w:rsidR="00616BE1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Муниципальное бюджетное общеобразовательное учреждение «Средняя общеобразовательная школа №7 с. Прохладное </w:t>
      </w:r>
      <w:r w:rsidR="00616BE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Надеждинского района»</w:t>
      </w:r>
      <w:r w:rsidR="00616BE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ИНН/КПП 2521005315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ОГРН: 1022501061660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Юридический адрес: </w:t>
      </w:r>
      <w:r>
        <w:rPr>
          <w:rFonts w:ascii="Times New Roman" w:hAnsi="Times New Roman"/>
          <w:color w:val="000000"/>
          <w:sz w:val="28"/>
          <w:szCs w:val="28"/>
        </w:rPr>
        <w:t>692490 Приморский край, Надеждинский район, с. Прохладное, ул. Амурская д.3а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Фактический адрес: </w:t>
      </w:r>
      <w:r>
        <w:rPr>
          <w:rFonts w:ascii="Times New Roman" w:hAnsi="Times New Roman"/>
          <w:color w:val="000000"/>
          <w:sz w:val="28"/>
          <w:szCs w:val="28"/>
        </w:rPr>
        <w:t>692490 Приморский край, Надеждинский район, с. Прохладное, ул. Амурская д.3а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Вид основной деятельности: </w:t>
      </w:r>
      <w:r>
        <w:rPr>
          <w:rFonts w:ascii="Times New Roman" w:hAnsi="Times New Roman"/>
          <w:color w:val="000000"/>
          <w:sz w:val="28"/>
          <w:szCs w:val="28"/>
        </w:rPr>
        <w:t>образование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Дополнительные виды деятельности: секции и кружки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Баскетбол: мальчики;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Макетирование и моделирование технических объектов;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Предметная область физики</w:t>
      </w:r>
    </w:p>
    <w:p w:rsidR="00710DE6" w:rsidRDefault="00C66999" w:rsidP="009707E4">
      <w:pPr>
        <w:pStyle w:val="af2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МБОУ СОШ №7, с. Прохладное действует общее налогообложение на 523 ребенка.</w:t>
      </w:r>
    </w:p>
    <w:p w:rsidR="00710DE6" w:rsidRDefault="00C66999" w:rsidP="009707E4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Основной целью Учреждения является создание условий для реализации гарантированного гражданам Российской Федерации права на получение общедоступного и бесплатного общего образования по следующим уровням:</w:t>
      </w:r>
    </w:p>
    <w:p w:rsidR="00710DE6" w:rsidRDefault="00C66999" w:rsidP="009707E4">
      <w:pPr>
        <w:numPr>
          <w:ilvl w:val="0"/>
          <w:numId w:val="3"/>
        </w:numPr>
        <w:spacing w:before="57" w:after="57" w:line="360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Начальное общее образование;</w:t>
      </w:r>
    </w:p>
    <w:p w:rsidR="00710DE6" w:rsidRDefault="00C66999" w:rsidP="009707E4">
      <w:pPr>
        <w:numPr>
          <w:ilvl w:val="0"/>
          <w:numId w:val="3"/>
        </w:numPr>
        <w:spacing w:before="57" w:after="57" w:line="360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Основное общее образование;</w:t>
      </w:r>
    </w:p>
    <w:p w:rsidR="00710DE6" w:rsidRDefault="00C66999" w:rsidP="009707E4">
      <w:pPr>
        <w:numPr>
          <w:ilvl w:val="0"/>
          <w:numId w:val="3"/>
        </w:numPr>
        <w:spacing w:before="57" w:after="57" w:line="360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Среднее общее образование</w:t>
      </w:r>
    </w:p>
    <w:p w:rsidR="00710DE6" w:rsidRDefault="00C66999" w:rsidP="009707E4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Платных образовательных услуг в МБОУ СОШ №7, с. Прохладное нет.</w:t>
      </w:r>
    </w:p>
    <w:p w:rsidR="00710DE6" w:rsidRDefault="00710DE6" w:rsidP="009707E4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616BE1" w:rsidRDefault="00616BE1" w:rsidP="009707E4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616BE1" w:rsidRDefault="00616BE1" w:rsidP="009707E4">
      <w:pPr>
        <w:spacing w:before="57" w:after="57" w:line="360" w:lineRule="auto"/>
        <w:ind w:firstLine="567"/>
        <w:jc w:val="both"/>
        <w:rPr>
          <w:color w:val="000000"/>
          <w:sz w:val="28"/>
          <w:szCs w:val="28"/>
        </w:rPr>
      </w:pPr>
    </w:p>
    <w:p w:rsidR="00710DE6" w:rsidRDefault="00C66999" w:rsidP="009707E4">
      <w:pPr>
        <w:spacing w:before="57" w:after="57"/>
        <w:rPr>
          <w:color w:val="000000"/>
          <w:sz w:val="28"/>
          <w:szCs w:val="28"/>
        </w:rPr>
      </w:pPr>
      <w:r>
        <w:rPr>
          <w:rFonts w:ascii="Arial" w:hAnsi="Arial"/>
          <w:color w:val="000000"/>
          <w:sz w:val="30"/>
          <w:szCs w:val="30"/>
        </w:rPr>
        <w:lastRenderedPageBreak/>
        <w:t>1.2 Финансово-хозяйственная деятельность</w:t>
      </w:r>
    </w:p>
    <w:p w:rsidR="00710DE6" w:rsidRDefault="00C66999" w:rsidP="009707E4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Рассмотрим отчет финансово-хозяйственной деятельности в МБОУ СОШ №7, с. Прохладное:</w:t>
      </w:r>
    </w:p>
    <w:p w:rsidR="00710DE6" w:rsidRDefault="00C66999" w:rsidP="009707E4">
      <w:pPr>
        <w:pStyle w:val="2"/>
        <w:spacing w:before="0" w:after="0" w:line="360" w:lineRule="auto"/>
        <w:ind w:firstLine="709"/>
        <w:contextualSpacing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 В таблице 1.1 представлены основные экономические показатели деятельности МБОУ СОШ №7, с. Прохладное </w:t>
      </w:r>
    </w:p>
    <w:p w:rsidR="002A4D59" w:rsidRPr="002A4D59" w:rsidRDefault="002A4D59" w:rsidP="009707E4">
      <w:pPr>
        <w:pStyle w:val="a1"/>
      </w:pPr>
      <w:r>
        <w:t xml:space="preserve">Таблица 1.1 </w:t>
      </w:r>
      <w:r w:rsidR="00616BE1">
        <w:t>–</w:t>
      </w:r>
      <w:r>
        <w:t xml:space="preserve"> </w:t>
      </w:r>
      <w:r w:rsidR="00616BE1">
        <w:t xml:space="preserve">Экономические показатели </w:t>
      </w:r>
    </w:p>
    <w:tbl>
      <w:tblPr>
        <w:tblStyle w:val="afa"/>
        <w:tblW w:w="5000" w:type="pct"/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center"/>
            </w:pPr>
            <w:r>
              <w:t>Показатели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center"/>
            </w:pPr>
            <w:r>
              <w:t>2023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center"/>
            </w:pPr>
            <w:r>
              <w:t>2024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Доходы,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58 634 144,78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73 878 716,78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Доходы от собственности,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Доходы от оказания услуг, работ, компенсации затрат учреждений,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54 275 059,00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 xml:space="preserve"> 69 739 900,00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Доходы от штрафов, пеней, иных сумм принудительного изъятия,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Безвозмездные денежные поступления,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4 359 085,78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4 138 816,78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Прочие доходы,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Доходы от операций с  активами,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Расходы,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58 634 144,78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79 878 716,78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На выплату персоналу,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44 971 476,78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60 295 476,78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Социальные и иные выплаты населению,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54 400,00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54 400,00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Уплата налогов, сборов и иных платежей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343 100,00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343 100,00</w:t>
            </w:r>
          </w:p>
        </w:tc>
      </w:tr>
      <w:tr w:rsidR="00710DE6" w:rsidTr="00C82757"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Расходы на закупку товаров, работ, услуг, всего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13 265 168,00</w:t>
            </w:r>
          </w:p>
        </w:tc>
        <w:tc>
          <w:tcPr>
            <w:tcW w:w="3289" w:type="dxa"/>
          </w:tcPr>
          <w:p w:rsidR="00710DE6" w:rsidRDefault="00C66999" w:rsidP="009707E4">
            <w:pPr>
              <w:pStyle w:val="ae"/>
              <w:spacing w:line="360" w:lineRule="auto"/>
              <w:jc w:val="both"/>
            </w:pPr>
            <w:r>
              <w:t>13  185 740,00</w:t>
            </w:r>
          </w:p>
        </w:tc>
      </w:tr>
    </w:tbl>
    <w:p w:rsidR="00C82757" w:rsidRDefault="00C82757" w:rsidP="009707E4">
      <w:pPr>
        <w:pStyle w:val="a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мы можем сделать вывод, что МБОУ СОШ №7, с. Прохладное не имеет прибыль, так как не предоставляет платных услуг. </w:t>
      </w:r>
    </w:p>
    <w:p w:rsidR="00C82757" w:rsidRDefault="00C82757" w:rsidP="009707E4">
      <w:pPr>
        <w:pStyle w:val="a1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Анализ экономических показателей:</w:t>
      </w:r>
    </w:p>
    <w:p w:rsidR="00C82757" w:rsidRDefault="00C82757" w:rsidP="009707E4">
      <w:pPr>
        <w:pStyle w:val="a1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Горизонтальный анализ: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>Доходы всего выросли на 26% (+15,2 млн).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Основной прирост обеспечили </w:t>
      </w:r>
      <w:r w:rsidRPr="00C82757">
        <w:rPr>
          <w:rStyle w:val="a7"/>
          <w:b w:val="0"/>
          <w:sz w:val="28"/>
          <w:szCs w:val="28"/>
        </w:rPr>
        <w:t>доходы от оказания услуг</w:t>
      </w:r>
      <w:r w:rsidRPr="00C82757">
        <w:rPr>
          <w:sz w:val="28"/>
          <w:szCs w:val="28"/>
        </w:rPr>
        <w:t xml:space="preserve"> (+28,5%).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Безвозмездные поступления</w:t>
      </w:r>
      <w:r w:rsidRPr="00C82757">
        <w:rPr>
          <w:sz w:val="28"/>
          <w:szCs w:val="28"/>
        </w:rPr>
        <w:t xml:space="preserve"> снизились на </w:t>
      </w:r>
      <w:r w:rsidRPr="00C82757">
        <w:rPr>
          <w:rStyle w:val="a7"/>
          <w:b w:val="0"/>
          <w:sz w:val="28"/>
          <w:szCs w:val="28"/>
        </w:rPr>
        <w:t>5%</w:t>
      </w:r>
      <w:r w:rsidRPr="00C82757">
        <w:rPr>
          <w:sz w:val="28"/>
          <w:szCs w:val="28"/>
        </w:rPr>
        <w:t xml:space="preserve"> (–0,22 млн).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Расходы всего</w:t>
      </w:r>
      <w:r w:rsidRPr="00C82757">
        <w:rPr>
          <w:sz w:val="28"/>
          <w:szCs w:val="28"/>
        </w:rPr>
        <w:t xml:space="preserve"> увеличились на </w:t>
      </w:r>
      <w:r w:rsidRPr="00C82757">
        <w:rPr>
          <w:rStyle w:val="a7"/>
          <w:b w:val="0"/>
          <w:sz w:val="28"/>
          <w:szCs w:val="28"/>
        </w:rPr>
        <w:t>36%</w:t>
      </w:r>
      <w:r w:rsidRPr="00C82757">
        <w:rPr>
          <w:sz w:val="28"/>
          <w:szCs w:val="28"/>
        </w:rPr>
        <w:t xml:space="preserve"> (+21,2 млн), что опережает рост доходов.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rStyle w:val="a7"/>
          <w:b w:val="0"/>
          <w:sz w:val="28"/>
          <w:szCs w:val="28"/>
        </w:rPr>
        <w:t xml:space="preserve">- </w:t>
      </w:r>
      <w:r w:rsidRPr="00C82757">
        <w:rPr>
          <w:rStyle w:val="a7"/>
          <w:b w:val="0"/>
          <w:sz w:val="28"/>
          <w:szCs w:val="28"/>
        </w:rPr>
        <w:t>Фонд оплаты труда (выплаты персоналу)</w:t>
      </w:r>
      <w:r w:rsidRPr="00C82757">
        <w:rPr>
          <w:sz w:val="28"/>
          <w:szCs w:val="28"/>
        </w:rPr>
        <w:t xml:space="preserve"> вырос на </w:t>
      </w:r>
      <w:r w:rsidRPr="00C82757">
        <w:rPr>
          <w:rStyle w:val="a7"/>
          <w:b w:val="0"/>
          <w:sz w:val="28"/>
          <w:szCs w:val="28"/>
        </w:rPr>
        <w:t>34%</w:t>
      </w:r>
      <w:r w:rsidRPr="00C82757">
        <w:rPr>
          <w:sz w:val="28"/>
          <w:szCs w:val="28"/>
        </w:rPr>
        <w:t xml:space="preserve"> (+15,3 млн) и стал ключевым фактором увеличения расходов.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rStyle w:val="a7"/>
          <w:b w:val="0"/>
          <w:sz w:val="28"/>
          <w:szCs w:val="28"/>
        </w:rPr>
        <w:t xml:space="preserve"> - </w:t>
      </w:r>
      <w:r w:rsidRPr="00C82757">
        <w:rPr>
          <w:rStyle w:val="a7"/>
          <w:b w:val="0"/>
          <w:sz w:val="28"/>
          <w:szCs w:val="28"/>
        </w:rPr>
        <w:t>Расходы на закупку товаров и услуг</w:t>
      </w:r>
      <w:r w:rsidRPr="00C82757">
        <w:rPr>
          <w:sz w:val="28"/>
          <w:szCs w:val="28"/>
        </w:rPr>
        <w:t xml:space="preserve"> практически не изменились (–0,6%). </w:t>
      </w:r>
    </w:p>
    <w:p w:rsidR="00C82757" w:rsidRPr="00C82757" w:rsidRDefault="00C82757" w:rsidP="009707E4">
      <w:pPr>
        <w:pStyle w:val="a1"/>
        <w:spacing w:line="360" w:lineRule="auto"/>
        <w:ind w:firstLine="709"/>
        <w:jc w:val="both"/>
        <w:rPr>
          <w:sz w:val="28"/>
          <w:szCs w:val="28"/>
        </w:rPr>
      </w:pPr>
      <w:r w:rsidRPr="00C82757">
        <w:rPr>
          <w:sz w:val="28"/>
          <w:szCs w:val="28"/>
        </w:rPr>
        <w:t>2. Вертикальный анализ: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В 2023 году </w:t>
      </w:r>
      <w:r w:rsidRPr="00C82757">
        <w:rPr>
          <w:rStyle w:val="a7"/>
          <w:b w:val="0"/>
          <w:sz w:val="28"/>
          <w:szCs w:val="28"/>
        </w:rPr>
        <w:t>доходы от оказания услуг</w:t>
      </w:r>
      <w:r w:rsidRPr="00C82757">
        <w:rPr>
          <w:sz w:val="28"/>
          <w:szCs w:val="28"/>
        </w:rPr>
        <w:t xml:space="preserve"> составляли ~92,6% всех доходов, а в 2024 году – уже ~94,4%.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Доля </w:t>
      </w:r>
      <w:r w:rsidRPr="00C82757">
        <w:rPr>
          <w:rStyle w:val="a7"/>
          <w:b w:val="0"/>
          <w:sz w:val="28"/>
          <w:szCs w:val="28"/>
        </w:rPr>
        <w:t>безвозмездных поступлений</w:t>
      </w:r>
      <w:r w:rsidRPr="00C82757">
        <w:rPr>
          <w:sz w:val="28"/>
          <w:szCs w:val="28"/>
        </w:rPr>
        <w:t xml:space="preserve"> снизилась с 7,4% до 5,6%. </w:t>
      </w:r>
    </w:p>
    <w:p w:rsidR="00C82757" w:rsidRPr="00C82757" w:rsidRDefault="00C82757" w:rsidP="009707E4">
      <w:pPr>
        <w:pStyle w:val="a1"/>
        <w:overflowPunct/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C82757">
        <w:rPr>
          <w:sz w:val="28"/>
          <w:szCs w:val="28"/>
        </w:rPr>
        <w:t xml:space="preserve">В расходах: на выплаты персоналу приходится </w:t>
      </w:r>
      <w:r w:rsidRPr="00C82757">
        <w:rPr>
          <w:rStyle w:val="a7"/>
          <w:b w:val="0"/>
          <w:sz w:val="28"/>
          <w:szCs w:val="28"/>
        </w:rPr>
        <w:t>~77% в 2023 г.</w:t>
      </w:r>
      <w:r w:rsidRPr="00C82757">
        <w:rPr>
          <w:sz w:val="28"/>
          <w:szCs w:val="28"/>
        </w:rPr>
        <w:t xml:space="preserve"> и </w:t>
      </w:r>
      <w:r w:rsidRPr="00C82757">
        <w:rPr>
          <w:rStyle w:val="a7"/>
          <w:b w:val="0"/>
          <w:sz w:val="28"/>
          <w:szCs w:val="28"/>
        </w:rPr>
        <w:t>~75% в 2024 г.</w:t>
      </w:r>
      <w:r w:rsidRPr="00C82757">
        <w:rPr>
          <w:sz w:val="28"/>
          <w:szCs w:val="28"/>
        </w:rPr>
        <w:t xml:space="preserve"> – то есть структура затрат практически не изменилась, но нагрузка на зарплаты остается высокой. </w:t>
      </w:r>
    </w:p>
    <w:p w:rsidR="00C82757" w:rsidRPr="00C82757" w:rsidRDefault="00C82757" w:rsidP="009707E4">
      <w:pPr>
        <w:pStyle w:val="a1"/>
        <w:spacing w:line="360" w:lineRule="auto"/>
        <w:ind w:firstLine="709"/>
        <w:jc w:val="both"/>
      </w:pPr>
      <w:r w:rsidRPr="00C82757">
        <w:rPr>
          <w:sz w:val="28"/>
          <w:szCs w:val="28"/>
        </w:rPr>
        <w:t xml:space="preserve">Таким образом, организация становится </w:t>
      </w:r>
      <w:r w:rsidRPr="00C82757">
        <w:rPr>
          <w:rStyle w:val="a7"/>
          <w:b w:val="0"/>
          <w:sz w:val="28"/>
          <w:szCs w:val="28"/>
        </w:rPr>
        <w:t>более зависимой от собственных услуг</w:t>
      </w:r>
      <w:r w:rsidRPr="00C82757">
        <w:rPr>
          <w:sz w:val="28"/>
          <w:szCs w:val="28"/>
        </w:rPr>
        <w:t xml:space="preserve">, а дотационная составляющая уменьшается. Основная статья расходов – </w:t>
      </w:r>
      <w:r w:rsidRPr="00C82757">
        <w:rPr>
          <w:rStyle w:val="a7"/>
          <w:b w:val="0"/>
          <w:sz w:val="28"/>
          <w:szCs w:val="28"/>
        </w:rPr>
        <w:t>персонал</w:t>
      </w:r>
      <w:r w:rsidRPr="00C82757">
        <w:rPr>
          <w:sz w:val="28"/>
          <w:szCs w:val="28"/>
        </w:rPr>
        <w:t xml:space="preserve">, причём её рост опережает динамику доходов. Есть риск дефицита бюджета: расходы растут быстрее, чем доходы. </w:t>
      </w:r>
    </w:p>
    <w:p w:rsidR="00616BE1" w:rsidRDefault="00616BE1" w:rsidP="009707E4">
      <w:pPr>
        <w:pStyle w:val="a1"/>
        <w:spacing w:line="360" w:lineRule="auto"/>
        <w:jc w:val="both"/>
        <w:rPr>
          <w:sz w:val="28"/>
          <w:szCs w:val="28"/>
        </w:rPr>
      </w:pPr>
    </w:p>
    <w:p w:rsidR="00C82757" w:rsidRDefault="00C82757" w:rsidP="009707E4">
      <w:pPr>
        <w:pStyle w:val="a1"/>
        <w:spacing w:line="360" w:lineRule="auto"/>
        <w:jc w:val="both"/>
        <w:rPr>
          <w:sz w:val="28"/>
          <w:szCs w:val="28"/>
        </w:rPr>
      </w:pPr>
    </w:p>
    <w:p w:rsidR="00616BE1" w:rsidRDefault="00616BE1" w:rsidP="009707E4">
      <w:pPr>
        <w:pStyle w:val="a1"/>
        <w:spacing w:line="360" w:lineRule="auto"/>
        <w:jc w:val="both"/>
      </w:pPr>
    </w:p>
    <w:p w:rsidR="00710DE6" w:rsidRDefault="009707E4" w:rsidP="009707E4">
      <w:pPr>
        <w:pStyle w:val="a1"/>
        <w:spacing w:line="360" w:lineRule="auto"/>
      </w:pPr>
      <w:r>
        <w:rPr>
          <w:rFonts w:ascii="Arial" w:hAnsi="Arial"/>
          <w:sz w:val="30"/>
          <w:szCs w:val="30"/>
        </w:rPr>
        <w:lastRenderedPageBreak/>
        <w:t>2</w:t>
      </w:r>
      <w:r w:rsidR="00C66999">
        <w:rPr>
          <w:rFonts w:ascii="Arial" w:hAnsi="Arial"/>
          <w:sz w:val="30"/>
          <w:szCs w:val="30"/>
        </w:rPr>
        <w:t xml:space="preserve"> Характеристика отрасли</w:t>
      </w:r>
    </w:p>
    <w:p w:rsidR="00710DE6" w:rsidRDefault="00C66999" w:rsidP="009707E4">
      <w:pPr>
        <w:pStyle w:val="4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1. </w:t>
      </w:r>
      <w:r>
        <w:rPr>
          <w:rStyle w:val="a7"/>
          <w:rFonts w:ascii="Times New Roman" w:hAnsi="Times New Roman"/>
          <w:sz w:val="28"/>
          <w:szCs w:val="28"/>
        </w:rPr>
        <w:t>Общая характеристика отрасли</w:t>
      </w:r>
    </w:p>
    <w:p w:rsidR="00710DE6" w:rsidRDefault="00C66999" w:rsidP="009707E4">
      <w:pPr>
        <w:pStyle w:val="a1"/>
        <w:spacing w:line="360" w:lineRule="auto"/>
        <w:ind w:firstLine="709"/>
        <w:jc w:val="both"/>
      </w:pPr>
      <w:r>
        <w:rPr>
          <w:sz w:val="28"/>
          <w:szCs w:val="28"/>
        </w:rPr>
        <w:t xml:space="preserve">Образовательное учреждение относится к сфере </w:t>
      </w:r>
      <w:r>
        <w:rPr>
          <w:rStyle w:val="a7"/>
          <w:b w:val="0"/>
          <w:bCs w:val="0"/>
          <w:sz w:val="28"/>
          <w:szCs w:val="28"/>
        </w:rPr>
        <w:t>образования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(ОКВЭД 85 — Образование). В частности, школа предоставляет услуги по </w:t>
      </w:r>
      <w:r>
        <w:rPr>
          <w:rStyle w:val="a7"/>
          <w:b w:val="0"/>
          <w:bCs w:val="0"/>
          <w:sz w:val="28"/>
          <w:szCs w:val="28"/>
        </w:rPr>
        <w:t>основному общему и среднему общему образованию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. Это государственное бюджетное учреждение, финансируемое за счет:</w:t>
      </w:r>
    </w:p>
    <w:p w:rsidR="00710DE6" w:rsidRDefault="00C66999" w:rsidP="009707E4">
      <w:pPr>
        <w:pStyle w:val="a1"/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Местного бюджета </w:t>
      </w:r>
      <w:r>
        <w:rPr>
          <w:sz w:val="28"/>
          <w:szCs w:val="28"/>
        </w:rPr>
        <w:t>(Надеждинского района, Приморского края),</w:t>
      </w:r>
    </w:p>
    <w:p w:rsidR="00710DE6" w:rsidRDefault="00C66999" w:rsidP="009707E4">
      <w:pPr>
        <w:pStyle w:val="a1"/>
        <w:numPr>
          <w:ilvl w:val="0"/>
          <w:numId w:val="4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>Федеральных и региональных программ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(например, национальный проект «Образование», программы модернизации инфраструктуры)</w:t>
      </w:r>
    </w:p>
    <w:p w:rsidR="00710DE6" w:rsidRDefault="00C66999" w:rsidP="009707E4">
      <w:pPr>
        <w:pStyle w:val="4"/>
        <w:numPr>
          <w:ilvl w:val="0"/>
          <w:numId w:val="0"/>
        </w:numPr>
        <w:spacing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2. </w:t>
      </w:r>
      <w:r>
        <w:rPr>
          <w:rStyle w:val="a7"/>
          <w:rFonts w:ascii="Times New Roman" w:hAnsi="Times New Roman"/>
          <w:sz w:val="28"/>
          <w:szCs w:val="28"/>
        </w:rPr>
        <w:t>Экономическое состояние</w:t>
      </w:r>
    </w:p>
    <w:p w:rsidR="00710DE6" w:rsidRDefault="00C66999" w:rsidP="009707E4">
      <w:pPr>
        <w:pStyle w:val="a1"/>
        <w:numPr>
          <w:ilvl w:val="0"/>
          <w:numId w:val="5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Финансирование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источник — муниципальный бюджет. </w:t>
      </w:r>
    </w:p>
    <w:p w:rsidR="00710DE6" w:rsidRDefault="00C66999" w:rsidP="009707E4">
      <w:pPr>
        <w:pStyle w:val="a1"/>
        <w:numPr>
          <w:ilvl w:val="1"/>
          <w:numId w:val="3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Возможны субсидии на содержание здания, приобретение оборудования, оплату труда педагогов.</w:t>
      </w:r>
    </w:p>
    <w:p w:rsidR="00710DE6" w:rsidRDefault="00C66999" w:rsidP="009707E4">
      <w:pPr>
        <w:pStyle w:val="a1"/>
        <w:numPr>
          <w:ilvl w:val="0"/>
          <w:numId w:val="6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Инфраструктура </w:t>
      </w:r>
      <w:r>
        <w:rPr>
          <w:sz w:val="28"/>
          <w:szCs w:val="28"/>
        </w:rPr>
        <w:t>:</w:t>
      </w:r>
    </w:p>
    <w:p w:rsidR="00710DE6" w:rsidRDefault="00616BE1" w:rsidP="009707E4">
      <w:pPr>
        <w:pStyle w:val="a1"/>
        <w:tabs>
          <w:tab w:val="left" w:pos="0"/>
        </w:tabs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C66999">
        <w:rPr>
          <w:sz w:val="28"/>
          <w:szCs w:val="28"/>
        </w:rPr>
        <w:t>Нехватка современных технологий (интерактивных досок, компьютеров, программного обеспечения).</w:t>
      </w:r>
    </w:p>
    <w:p w:rsidR="00710DE6" w:rsidRDefault="00C66999" w:rsidP="009707E4">
      <w:pPr>
        <w:pStyle w:val="a1"/>
        <w:numPr>
          <w:ilvl w:val="0"/>
          <w:numId w:val="6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Кадровый потенциал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6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Низкие зарплаты (в среднем по краю — 35–40 тыс. рублей), что приводит к оттоку молодых специалистов.</w:t>
      </w:r>
    </w:p>
    <w:p w:rsidR="00710DE6" w:rsidRDefault="00C66999" w:rsidP="009707E4">
      <w:pPr>
        <w:pStyle w:val="a1"/>
        <w:numPr>
          <w:ilvl w:val="1"/>
          <w:numId w:val="6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Старение преподавательского состава: средний возраст учителей в сельских школах — 50 с лишним лет.</w:t>
      </w:r>
    </w:p>
    <w:p w:rsidR="00710DE6" w:rsidRDefault="00C66999" w:rsidP="009707E4">
      <w:pPr>
        <w:pStyle w:val="4"/>
        <w:numPr>
          <w:ilvl w:val="0"/>
          <w:numId w:val="0"/>
        </w:numPr>
        <w:spacing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3. </w:t>
      </w:r>
      <w:r>
        <w:rPr>
          <w:rStyle w:val="a7"/>
          <w:rFonts w:ascii="Times New Roman" w:hAnsi="Times New Roman"/>
          <w:sz w:val="28"/>
          <w:szCs w:val="28"/>
        </w:rPr>
        <w:t>Социальная значимость</w:t>
      </w:r>
    </w:p>
    <w:p w:rsidR="00710DE6" w:rsidRDefault="00C66999" w:rsidP="009707E4">
      <w:pPr>
        <w:pStyle w:val="a1"/>
        <w:numPr>
          <w:ilvl w:val="0"/>
          <w:numId w:val="7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  Доступность образования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7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Школа является единственным общеобразовательным учреждением в селе, обеспечивая доступ к знаниям для детей из малообеспеченных семей.</w:t>
      </w:r>
    </w:p>
    <w:p w:rsidR="00710DE6" w:rsidRDefault="00C66999" w:rsidP="009707E4">
      <w:pPr>
        <w:pStyle w:val="a1"/>
        <w:numPr>
          <w:ilvl w:val="1"/>
          <w:numId w:val="7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Поддержка детей с ограниченными возможностями (инклюзивное образование) и малоимущих (льготное питание, учебники).</w:t>
      </w:r>
    </w:p>
    <w:p w:rsidR="00710DE6" w:rsidRDefault="00C66999" w:rsidP="009707E4">
      <w:pPr>
        <w:pStyle w:val="a1"/>
        <w:numPr>
          <w:ilvl w:val="0"/>
          <w:numId w:val="8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Роль в развитии региона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8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кадрового потенциала для сельскохозяйственного и промышленного секторов Надеждинского района.</w:t>
      </w:r>
    </w:p>
    <w:p w:rsidR="00710DE6" w:rsidRDefault="00C66999" w:rsidP="009707E4">
      <w:pPr>
        <w:pStyle w:val="a1"/>
        <w:numPr>
          <w:ilvl w:val="1"/>
          <w:numId w:val="8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Социализация детей, профориентация с учетом мест</w:t>
      </w:r>
    </w:p>
    <w:p w:rsidR="00710DE6" w:rsidRDefault="00C66999" w:rsidP="009707E4">
      <w:pPr>
        <w:pStyle w:val="a1"/>
        <w:numPr>
          <w:ilvl w:val="0"/>
          <w:numId w:val="8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Демографическая ситуация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8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сельских районах Приморья наблюдается снижение рождаемости и отток молодёжи, что влияет на наполняемость классов.</w:t>
      </w:r>
    </w:p>
    <w:p w:rsidR="00710DE6" w:rsidRDefault="00C66999" w:rsidP="009707E4">
      <w:pPr>
        <w:pStyle w:val="4"/>
        <w:numPr>
          <w:ilvl w:val="0"/>
          <w:numId w:val="0"/>
        </w:numPr>
        <w:spacing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4. </w:t>
      </w:r>
      <w:r>
        <w:rPr>
          <w:rStyle w:val="a7"/>
          <w:rFonts w:ascii="Times New Roman" w:hAnsi="Times New Roman"/>
          <w:sz w:val="28"/>
          <w:szCs w:val="28"/>
        </w:rPr>
        <w:t>Проблемы отрасли</w:t>
      </w:r>
    </w:p>
    <w:p w:rsidR="00710DE6" w:rsidRDefault="00C66999" w:rsidP="009707E4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Финансовые ограничения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Недостаток средств на ремонт, закупку оборудования, повышение квалификации учителей.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Зависимость от бюджетных ассигнований, которые могут сокращаться в кризисные периоды.</w:t>
      </w:r>
    </w:p>
    <w:p w:rsidR="00710DE6" w:rsidRDefault="00C66999" w:rsidP="009707E4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Кадровый дефицит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Нехватка преподавателей профильных предметов (математика, информатика, иностранные языки).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Высокая нагрузка на учителей (в среднем 22–25 часов в неделю).</w:t>
      </w:r>
    </w:p>
    <w:p w:rsidR="00710DE6" w:rsidRDefault="00C66999" w:rsidP="009707E4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Инфраструктурные проблемы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Устаревшие здания, отсутствие интернета, несоответствие условий требованиям ФГОС.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Трудности с транспортировкой учащихся из удаленных населенных пунктов.</w:t>
      </w:r>
    </w:p>
    <w:p w:rsidR="00710DE6" w:rsidRDefault="00C66999" w:rsidP="009707E4">
      <w:pPr>
        <w:pStyle w:val="a1"/>
        <w:numPr>
          <w:ilvl w:val="0"/>
          <w:numId w:val="9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Цифровизация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9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Переход на дистанционное обучение выявил пробелы в оснащении школы и цифровой грамотности педагогов.</w:t>
      </w:r>
    </w:p>
    <w:p w:rsidR="00710DE6" w:rsidRDefault="00C66999" w:rsidP="009707E4">
      <w:pPr>
        <w:pStyle w:val="4"/>
        <w:numPr>
          <w:ilvl w:val="0"/>
          <w:numId w:val="0"/>
        </w:numPr>
        <w:spacing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5. </w:t>
      </w:r>
      <w:r>
        <w:rPr>
          <w:rStyle w:val="a7"/>
          <w:rFonts w:ascii="Times New Roman" w:hAnsi="Times New Roman"/>
          <w:sz w:val="28"/>
          <w:szCs w:val="28"/>
        </w:rPr>
        <w:t>Перспективы развития</w:t>
      </w:r>
    </w:p>
    <w:p w:rsidR="00710DE6" w:rsidRDefault="00C66999" w:rsidP="009707E4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Государственные программы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Участие в национальном проекте «Образование» (модернизация школ, цифровые технологии).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Региональные инициативы по улучшению сельского образования (например, проект «Образование» в Приморском крае).</w:t>
      </w:r>
    </w:p>
    <w:p w:rsidR="00710DE6" w:rsidRDefault="00C66999" w:rsidP="009707E4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Партнерство с бизнесом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спонсоров для ремонта зданий, закупки оборудования.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Практика учащихся на местных предприятиях (сельское хозяйство, транспорт).</w:t>
      </w:r>
    </w:p>
    <w:p w:rsidR="00710DE6" w:rsidRDefault="00C66999" w:rsidP="009707E4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Цифровизация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Внедрение онлайн-платформ для дист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федеральных образовательных ресурсов («ЯКласс», «Учи.ру»).</w:t>
      </w:r>
    </w:p>
    <w:p w:rsidR="00710DE6" w:rsidRDefault="00C66999" w:rsidP="009707E4">
      <w:pPr>
        <w:pStyle w:val="a1"/>
        <w:numPr>
          <w:ilvl w:val="0"/>
          <w:numId w:val="10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Кадровая политика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Программы льготного найма молодых специалистов (жилье, подъемные).</w:t>
      </w:r>
    </w:p>
    <w:p w:rsidR="00710DE6" w:rsidRDefault="00C66999" w:rsidP="009707E4">
      <w:pPr>
        <w:pStyle w:val="a1"/>
        <w:numPr>
          <w:ilvl w:val="1"/>
          <w:numId w:val="10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зарплат за счет грантов и партнерства </w:t>
      </w:r>
    </w:p>
    <w:p w:rsidR="00710DE6" w:rsidRDefault="00C66999" w:rsidP="009707E4">
      <w:pPr>
        <w:pStyle w:val="4"/>
        <w:spacing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 xml:space="preserve">6. </w:t>
      </w:r>
      <w:r>
        <w:rPr>
          <w:rStyle w:val="a7"/>
          <w:rFonts w:ascii="Times New Roman" w:hAnsi="Times New Roman"/>
          <w:sz w:val="28"/>
          <w:szCs w:val="28"/>
        </w:rPr>
        <w:t>Рекомендации</w:t>
      </w:r>
    </w:p>
    <w:p w:rsidR="00710DE6" w:rsidRDefault="00C66999" w:rsidP="009707E4">
      <w:pPr>
        <w:pStyle w:val="a1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Оптимизация бюджетных расходов </w:t>
      </w:r>
      <w:r>
        <w:rPr>
          <w:sz w:val="28"/>
          <w:szCs w:val="28"/>
        </w:rPr>
        <w:t>: внедрение программного обеспечения с открытым исходным кодом, совместные закупки с другими школами.</w:t>
      </w:r>
    </w:p>
    <w:p w:rsidR="00710DE6" w:rsidRDefault="00C66999" w:rsidP="009707E4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>Развитие цифровой инфраструктуры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: установка Wi-Fi, закупка планшетов для учащихся.</w:t>
      </w:r>
    </w:p>
    <w:p w:rsidR="00710DE6" w:rsidRDefault="00C66999" w:rsidP="009707E4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 xml:space="preserve">Укрепление кадрового потенциала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Проведение конкурсов на замещение вакансий с привлечением региональных вузов.</w:t>
      </w:r>
    </w:p>
    <w:p w:rsidR="00710DE6" w:rsidRDefault="00C66999" w:rsidP="009707E4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стажировок учителей в городских школах.</w:t>
      </w:r>
    </w:p>
    <w:p w:rsidR="00710DE6" w:rsidRDefault="00C66999" w:rsidP="009707E4">
      <w:pPr>
        <w:pStyle w:val="a1"/>
        <w:numPr>
          <w:ilvl w:val="0"/>
          <w:numId w:val="11"/>
        </w:numPr>
        <w:tabs>
          <w:tab w:val="clear" w:pos="709"/>
          <w:tab w:val="left" w:pos="0"/>
        </w:tabs>
        <w:spacing w:after="0" w:line="360" w:lineRule="auto"/>
        <w:ind w:left="0" w:firstLine="709"/>
        <w:jc w:val="both"/>
      </w:pPr>
      <w:r>
        <w:rPr>
          <w:rStyle w:val="a7"/>
          <w:b w:val="0"/>
          <w:bCs w:val="0"/>
          <w:sz w:val="28"/>
          <w:szCs w:val="28"/>
        </w:rPr>
        <w:t>Социальные инициативы</w:t>
      </w:r>
      <w:r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:</w:t>
      </w:r>
    </w:p>
    <w:p w:rsidR="00710DE6" w:rsidRDefault="00C66999" w:rsidP="009707E4">
      <w:pPr>
        <w:pStyle w:val="a1"/>
        <w:numPr>
          <w:ilvl w:val="1"/>
          <w:numId w:val="11"/>
        </w:numPr>
        <w:tabs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школьного музейного уголка для сохранения культурного наследия села.</w:t>
      </w:r>
    </w:p>
    <w:p w:rsidR="00710DE6" w:rsidRDefault="00C66999" w:rsidP="009707E4">
      <w:pPr>
        <w:pStyle w:val="a1"/>
        <w:numPr>
          <w:ilvl w:val="1"/>
          <w:numId w:val="11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Внедрение программ дополнительного образования (кружки, секции) для снижения оттока молодёжи.</w:t>
      </w:r>
    </w:p>
    <w:p w:rsidR="00710DE6" w:rsidRDefault="00C66999" w:rsidP="009707E4">
      <w:pPr>
        <w:pStyle w:val="a1"/>
        <w:spacing w:line="360" w:lineRule="auto"/>
        <w:ind w:firstLine="709"/>
        <w:jc w:val="both"/>
        <w:rPr>
          <w:rStyle w:val="a7"/>
          <w:b w:val="0"/>
          <w:bCs w:val="0"/>
          <w:sz w:val="28"/>
          <w:szCs w:val="28"/>
        </w:rPr>
      </w:pPr>
      <w:r>
        <w:rPr>
          <w:rStyle w:val="a7"/>
          <w:b w:val="0"/>
          <w:bCs w:val="0"/>
          <w:sz w:val="28"/>
          <w:szCs w:val="28"/>
        </w:rPr>
        <w:t xml:space="preserve">МБОУ СОШ №7, с. Прохладное играет ключевую роль в обеспечении доступности образования и социальной стабильности в регионе. Для преодоления текущих вызовов необходимы системные меры: увеличение бюджетного финансирования, модернизация инфраструктуры, поддержка педагогических кадров и интеграция с цифровыми технологиями. Успешная реализация этих мер позволит не только сохранить, но и усилить социальную функцию образовательного учреждения. </w:t>
      </w: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042138" w:rsidRDefault="00042138" w:rsidP="009707E4">
      <w:pPr>
        <w:pStyle w:val="a1"/>
        <w:spacing w:line="360" w:lineRule="auto"/>
        <w:jc w:val="both"/>
        <w:rPr>
          <w:rStyle w:val="a7"/>
          <w:b w:val="0"/>
          <w:bCs w:val="0"/>
          <w:sz w:val="28"/>
          <w:szCs w:val="28"/>
        </w:rPr>
      </w:pPr>
    </w:p>
    <w:p w:rsidR="00710DE6" w:rsidRDefault="00C66999" w:rsidP="009707E4">
      <w:pPr>
        <w:pStyle w:val="a1"/>
        <w:spacing w:line="240" w:lineRule="auto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Заключение</w:t>
      </w:r>
    </w:p>
    <w:p w:rsidR="00710DE6" w:rsidRDefault="00C66999" w:rsidP="009707E4">
      <w:pPr>
        <w:pStyle w:val="a1"/>
        <w:spacing w:line="360" w:lineRule="auto"/>
        <w:jc w:val="center"/>
        <w:rPr>
          <w:rFonts w:ascii="Arial" w:hAnsi="Arial"/>
          <w:sz w:val="30"/>
          <w:szCs w:val="30"/>
        </w:rPr>
      </w:pPr>
      <w:r>
        <w:rPr>
          <w:color w:val="000000"/>
          <w:sz w:val="28"/>
          <w:szCs w:val="28"/>
          <w:shd w:val="clear" w:color="auto" w:fill="FFFFFF"/>
        </w:rPr>
        <w:t xml:space="preserve">В результате прохождения </w:t>
      </w:r>
      <w:r>
        <w:rPr>
          <w:sz w:val="28"/>
          <w:szCs w:val="28"/>
        </w:rPr>
        <w:t>учебной ознакомительной практики в период с 14.04.2025 г. по 17.05.2025 г. в МБОУ СОШ №7, с. Прохладное мною</w:t>
      </w:r>
      <w:r>
        <w:rPr>
          <w:color w:val="000000"/>
          <w:sz w:val="28"/>
          <w:szCs w:val="28"/>
          <w:shd w:val="clear" w:color="auto" w:fill="FFFFFF"/>
        </w:rPr>
        <w:t xml:space="preserve"> были закреплены теоретические знания и расширены профессиональные умения по анализу и сбору показателей экономической деятельности организации.</w:t>
      </w:r>
    </w:p>
    <w:p w:rsidR="00710DE6" w:rsidRDefault="00C66999" w:rsidP="009707E4">
      <w:pPr>
        <w:widowControl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В процессе практики я познакомилась с организацией работы на предприятии, познакомилась с важными документами организации, которые регулируют учетную политику организации, изучила правила внутреннего распорядка организации, требования охраны труда и пожарной безопасности, спецификой работы разных отделов.</w:t>
      </w:r>
    </w:p>
    <w:p w:rsidR="00710DE6" w:rsidRDefault="00C66999" w:rsidP="009707E4">
      <w:pPr>
        <w:widowControl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Я научилась </w:t>
      </w:r>
      <w:r>
        <w:rPr>
          <w:sz w:val="28"/>
          <w:szCs w:val="28"/>
        </w:rPr>
        <w:t>эффективно решать задачи в различных социальных и профессиональных ситуациях, развила навыки социализации в коллективе, развила способности к добровольному выполнению обязательств, как личных, так и основанных на требованиях коллектива.</w:t>
      </w:r>
    </w:p>
    <w:p w:rsidR="00710DE6" w:rsidRDefault="00C66999" w:rsidP="009707E4">
      <w:pPr>
        <w:spacing w:line="360" w:lineRule="auto"/>
        <w:ind w:firstLine="709"/>
        <w:jc w:val="both"/>
        <w:rPr>
          <w:sz w:val="28"/>
          <w:szCs w:val="28"/>
          <w:lang w:eastAsia="ru-RU"/>
        </w:rPr>
      </w:pPr>
      <w:r>
        <w:rPr>
          <w:color w:val="000000"/>
          <w:sz w:val="28"/>
          <w:szCs w:val="28"/>
          <w:shd w:val="clear" w:color="auto" w:fill="FFFFFF"/>
        </w:rPr>
        <w:t xml:space="preserve">Во время прохождении практики, я приобрела </w:t>
      </w:r>
      <w:r>
        <w:rPr>
          <w:sz w:val="28"/>
          <w:szCs w:val="28"/>
          <w:lang w:eastAsia="ru-RU"/>
        </w:rPr>
        <w:t>первичные профессиональные умения и навыки по сбору, анализу и обработке данных, необходимых для решения профессиональных задач, изучила работу основных справочно-правовых систем, получила практические навыки поиска информации о деятельности организации.</w:t>
      </w:r>
    </w:p>
    <w:p w:rsidR="00710DE6" w:rsidRDefault="00710DE6" w:rsidP="009707E4">
      <w:pPr>
        <w:pStyle w:val="a1"/>
        <w:spacing w:line="360" w:lineRule="auto"/>
        <w:jc w:val="both"/>
      </w:pPr>
    </w:p>
    <w:p w:rsidR="00710DE6" w:rsidRDefault="00710DE6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9707E4" w:rsidRDefault="009707E4" w:rsidP="009707E4">
      <w:pPr>
        <w:pStyle w:val="a1"/>
        <w:jc w:val="both"/>
      </w:pPr>
    </w:p>
    <w:p w:rsidR="00710DE6" w:rsidRDefault="00710DE6" w:rsidP="009707E4">
      <w:pPr>
        <w:pStyle w:val="a1"/>
        <w:jc w:val="both"/>
      </w:pPr>
    </w:p>
    <w:p w:rsidR="00710DE6" w:rsidRDefault="00C66999" w:rsidP="009707E4">
      <w:pPr>
        <w:pStyle w:val="a1"/>
        <w:jc w:val="both"/>
      </w:pPr>
      <w:r>
        <w:t xml:space="preserve"> </w:t>
      </w:r>
    </w:p>
    <w:p w:rsidR="00710DE6" w:rsidRDefault="00C66999" w:rsidP="009707E4">
      <w:pPr>
        <w:pStyle w:val="a1"/>
        <w:spacing w:line="240" w:lineRule="auto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lastRenderedPageBreak/>
        <w:t>Список использованных источников</w:t>
      </w:r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>1. 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01.07.2020 N 11-ФКЗ) // Собрание законодательства РФ, 01.07.2020, N 31, ст. 4398.</w:t>
      </w:r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>2. Трудовой кодекс Российской Федерации от 30.12.2001 N 197-ФЗ (ред. от 02.08.2020) // «Российская газета», N 256, 31.12.2001.</w:t>
      </w:r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3. Налоговый кодекс Российской Федерации (часть первая) от 31.07.1998 N 146-ФЗ (ред. от 29.09.2019, с изм. от 31.10.2021) (с изм. и доп., вступ. в силу с 29.10.2019) // КонсультантПлюс: справочно-правовая система [Офиц. сайт]. URL: </w:t>
      </w:r>
      <w:hyperlink r:id="rId7">
        <w:r w:rsidRPr="00DA4C5F">
          <w:rPr>
            <w:rStyle w:val="a6"/>
            <w:bCs/>
            <w:color w:val="22272F"/>
            <w:sz w:val="28"/>
            <w:szCs w:val="28"/>
            <w:shd w:val="clear" w:color="auto" w:fill="FFFFFF"/>
          </w:rPr>
          <w:t>http://www.consultant.ru/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4. </w:t>
      </w:r>
      <w:hyperlink r:id="rId8">
        <w:r w:rsidRPr="00DA4C5F">
          <w:rPr>
            <w:rStyle w:val="a6"/>
            <w:bCs/>
            <w:sz w:val="28"/>
            <w:szCs w:val="28"/>
            <w:shd w:val="clear" w:color="auto" w:fill="FFFFFF"/>
          </w:rPr>
          <w:t>Федеральный закон "Об образовании в Российской Федерации" от 29.12.2012 N 273-ФЗ (последняя редакция) \ КонсультантПлюс (consultant.ru)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000000"/>
          <w:sz w:val="28"/>
          <w:szCs w:val="28"/>
          <w:shd w:val="clear" w:color="auto" w:fill="FFFFFF"/>
        </w:rPr>
        <w:t xml:space="preserve">5.  </w:t>
      </w:r>
      <w:hyperlink r:id="rId9">
        <w:r w:rsidRPr="00DA4C5F">
          <w:rPr>
            <w:rStyle w:val="a6"/>
            <w:bCs/>
            <w:sz w:val="28"/>
            <w:szCs w:val="28"/>
            <w:shd w:val="clear" w:color="auto" w:fill="FFFFFF"/>
          </w:rPr>
          <w:t>Документы (xn—7-8sbme1aocbeeli1dwb.xn--p1ai)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000000"/>
          <w:sz w:val="28"/>
          <w:szCs w:val="28"/>
          <w:shd w:val="clear" w:color="auto" w:fill="FFFFFF"/>
        </w:rPr>
        <w:t xml:space="preserve">6. </w:t>
      </w:r>
      <w:hyperlink r:id="rId10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МБОУ СОШ №7 (mouoadm.ru)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7. </w:t>
      </w:r>
      <w:hyperlink r:id="rId11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Нормативно правовая база (mouoadm.ru)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8. </w:t>
      </w:r>
      <w:hyperlink r:id="rId12">
        <w:r w:rsidRPr="00DA4C5F">
          <w:rPr>
            <w:rStyle w:val="a6"/>
            <w:bCs/>
            <w:color w:val="000000"/>
            <w:sz w:val="28"/>
            <w:szCs w:val="28"/>
            <w:shd w:val="clear" w:color="auto" w:fill="FFFFFF"/>
          </w:rPr>
          <w:t>Нормативные документы (mouoadm.ru)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color w:val="000000"/>
          <w:sz w:val="28"/>
          <w:szCs w:val="28"/>
          <w:shd w:val="clear" w:color="auto" w:fill="FFFFFF"/>
        </w:rPr>
        <w:t xml:space="preserve">9. </w:t>
      </w:r>
      <w:hyperlink r:id="rId13">
        <w:r w:rsidRPr="00DA4C5F">
          <w:rPr>
            <w:rStyle w:val="a6"/>
            <w:bCs/>
            <w:sz w:val="28"/>
            <w:szCs w:val="28"/>
            <w:shd w:val="clear" w:color="auto" w:fill="FFFFFF"/>
          </w:rPr>
          <w:t>II. Организация и проведение инструктажей по охране труда \ КонсультантПлюс (consultant.ru)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rStyle w:val="a6"/>
          <w:bCs/>
          <w:sz w:val="28"/>
          <w:szCs w:val="28"/>
          <w:shd w:val="clear" w:color="auto" w:fill="FFFFFF"/>
        </w:rPr>
        <w:t xml:space="preserve">10. </w:t>
      </w:r>
      <w:hyperlink r:id="rId14">
        <w:r w:rsidRPr="00DA4C5F">
          <w:rPr>
            <w:rStyle w:val="a6"/>
            <w:bCs/>
            <w:sz w:val="28"/>
            <w:szCs w:val="28"/>
            <w:shd w:val="clear" w:color="auto" w:fill="FFFFFF"/>
          </w:rPr>
          <w:t>Финансово-хозяйственная деятельность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sz w:val="28"/>
          <w:szCs w:val="28"/>
        </w:rPr>
        <w:t xml:space="preserve">11. </w:t>
      </w:r>
      <w:hyperlink r:id="rId15">
        <w:r w:rsidRPr="00DA4C5F">
          <w:rPr>
            <w:rStyle w:val="a6"/>
            <w:sz w:val="28"/>
            <w:szCs w:val="28"/>
          </w:rPr>
          <w:t>Платные образовательные услуги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12. </w:t>
      </w:r>
      <w:hyperlink r:id="rId16">
        <w:r w:rsidRPr="00DA4C5F">
          <w:rPr>
            <w:rStyle w:val="a6"/>
            <w:sz w:val="28"/>
            <w:szCs w:val="28"/>
          </w:rPr>
          <w:t>Секции и кружки</w:t>
        </w:r>
      </w:hyperlink>
    </w:p>
    <w:p w:rsidR="00710DE6" w:rsidRPr="00DA4C5F" w:rsidRDefault="00C66999" w:rsidP="009707E4">
      <w:pPr>
        <w:widowControl w:val="0"/>
        <w:spacing w:line="360" w:lineRule="auto"/>
        <w:ind w:firstLine="709"/>
        <w:jc w:val="both"/>
        <w:rPr>
          <w:bCs/>
          <w:color w:val="22272F"/>
          <w:sz w:val="28"/>
          <w:szCs w:val="28"/>
          <w:shd w:val="clear" w:color="auto" w:fill="FFFFFF"/>
        </w:rPr>
      </w:pPr>
      <w:r w:rsidRPr="00DA4C5F">
        <w:rPr>
          <w:bCs/>
          <w:color w:val="22272F"/>
          <w:sz w:val="28"/>
          <w:szCs w:val="28"/>
          <w:shd w:val="clear" w:color="auto" w:fill="FFFFFF"/>
        </w:rPr>
        <w:t xml:space="preserve">13. </w:t>
      </w:r>
      <w:hyperlink r:id="rId17">
        <w:r w:rsidRPr="00DA4C5F">
          <w:rPr>
            <w:rStyle w:val="a6"/>
            <w:bCs/>
            <w:color w:val="22272F"/>
            <w:sz w:val="28"/>
            <w:szCs w:val="28"/>
            <w:shd w:val="clear" w:color="auto" w:fill="FFFFFF"/>
          </w:rPr>
          <w:t>Услуги и сервисы</w:t>
        </w:r>
      </w:hyperlink>
    </w:p>
    <w:p w:rsidR="00C82757" w:rsidRPr="00DA4C5F" w:rsidRDefault="00DA4C5F" w:rsidP="009707E4">
      <w:pPr>
        <w:pStyle w:val="ac"/>
        <w:spacing w:before="57" w:after="57" w:line="360" w:lineRule="auto"/>
        <w:ind w:left="0" w:right="0" w:firstLine="709"/>
        <w:rPr>
          <w:sz w:val="28"/>
          <w:szCs w:val="28"/>
        </w:rPr>
      </w:pPr>
      <w:r w:rsidRPr="00DA4C5F">
        <w:rPr>
          <w:sz w:val="28"/>
          <w:szCs w:val="28"/>
        </w:rPr>
        <w:t>14</w:t>
      </w:r>
      <w:r w:rsidR="00C82757" w:rsidRPr="00DA4C5F">
        <w:rPr>
          <w:sz w:val="28"/>
          <w:szCs w:val="28"/>
        </w:rPr>
        <w:t xml:space="preserve">. Общероссийский классификатор видов экономической деятельности: ОК029-2014 (ред. от 26.07.2022) // СПС «КонсультантПлюс». – </w:t>
      </w:r>
      <w:hyperlink r:id="rId18" w:history="1">
        <w:r w:rsidRPr="00DA4C5F">
          <w:rPr>
            <w:rStyle w:val="a6"/>
            <w:sz w:val="28"/>
            <w:szCs w:val="28"/>
          </w:rPr>
          <w:t>URL:http://www.consultant.ru/document/cons_doc_LAW_163320</w:t>
        </w:r>
      </w:hyperlink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 (дата 20.11.22)2</w:t>
      </w:r>
    </w:p>
    <w:p w:rsidR="00DA4C5F" w:rsidRPr="00DA4C5F" w:rsidRDefault="00DA4C5F" w:rsidP="009707E4">
      <w:pPr>
        <w:pStyle w:val="ac"/>
        <w:spacing w:before="57" w:after="57" w:line="360" w:lineRule="auto"/>
        <w:ind w:left="0" w:right="0" w:firstLine="709"/>
        <w:rPr>
          <w:sz w:val="28"/>
          <w:szCs w:val="28"/>
        </w:rPr>
      </w:pPr>
      <w:r w:rsidRPr="00DA4C5F">
        <w:rPr>
          <w:sz w:val="28"/>
          <w:szCs w:val="28"/>
        </w:rPr>
        <w:lastRenderedPageBreak/>
        <w:t>15</w:t>
      </w:r>
      <w:r w:rsidR="00C82757" w:rsidRPr="00DA4C5F">
        <w:rPr>
          <w:sz w:val="28"/>
          <w:szCs w:val="28"/>
        </w:rPr>
        <w:t xml:space="preserve">. Экономический анализ: учебник для вузов — 8-еизд., перераб. и доп. — Москва: Издательство Юрайт, 2025. — 616 с. — (Высшееобразование). – URL: https://urait.ru/viewer/ekonomicheskiy-analiz-568364#page/13 </w:t>
      </w:r>
      <w:r w:rsidRPr="00DA4C5F">
        <w:rPr>
          <w:sz w:val="28"/>
          <w:szCs w:val="28"/>
        </w:rPr>
        <w:t>16.</w:t>
      </w:r>
      <w:r w:rsidR="00C82757" w:rsidRPr="00DA4C5F">
        <w:rPr>
          <w:sz w:val="28"/>
          <w:szCs w:val="28"/>
        </w:rPr>
        <w:t xml:space="preserve"> О бухгалтерском учете: Федеральный закон от 06.12.2011 № 402-ФЗ (ред. от30.12.2021) // СПС «КонсультантПлюс»</w:t>
      </w:r>
      <w:r w:rsidRPr="00DA4C5F">
        <w:rPr>
          <w:sz w:val="28"/>
          <w:szCs w:val="28"/>
        </w:rPr>
        <w:t xml:space="preserve">.URL: </w:t>
      </w:r>
      <w:hyperlink r:id="rId19" w:history="1">
        <w:r w:rsidRPr="00DA4C5F">
          <w:rPr>
            <w:rStyle w:val="a6"/>
            <w:sz w:val="28"/>
            <w:szCs w:val="28"/>
          </w:rPr>
          <w:t>http://www.consultant.ru/document/cons_doc_LAW_12285520.11.22)4</w:t>
        </w:r>
      </w:hyperlink>
      <w:r w:rsidRPr="00DA4C5F">
        <w:rPr>
          <w:sz w:val="28"/>
          <w:szCs w:val="28"/>
        </w:rPr>
        <w:t xml:space="preserve"> </w:t>
      </w:r>
    </w:p>
    <w:p w:rsidR="009707E4" w:rsidRDefault="00DA4C5F" w:rsidP="009707E4">
      <w:pPr>
        <w:pStyle w:val="ac"/>
        <w:spacing w:before="57" w:after="57" w:line="360" w:lineRule="auto"/>
        <w:ind w:left="0" w:right="0" w:firstLine="709"/>
        <w:rPr>
          <w:sz w:val="28"/>
          <w:szCs w:val="28"/>
        </w:rPr>
      </w:pPr>
      <w:r w:rsidRPr="00DA4C5F">
        <w:rPr>
          <w:sz w:val="28"/>
          <w:szCs w:val="28"/>
        </w:rPr>
        <w:t xml:space="preserve">17. </w:t>
      </w:r>
      <w:r w:rsidR="00C82757" w:rsidRPr="00DA4C5F">
        <w:rPr>
          <w:sz w:val="28"/>
          <w:szCs w:val="28"/>
        </w:rPr>
        <w:t xml:space="preserve">Ергунова О. Т. Экономика сервисной организации:учеб. пособие / О. Т. Ергунова, А. В. Лебедев, С. А. Чернов; М-во науки и высш.образования Рос. Федерации, Урал. гос. экон. ун-т. - Екатеринбург: ИздательствоУрГЭУ, 2021. - 186 с. </w:t>
      </w:r>
      <w:hyperlink r:id="rId20" w:history="1">
        <w:r w:rsidRPr="00DA4C5F">
          <w:rPr>
            <w:rStyle w:val="a6"/>
            <w:sz w:val="28"/>
            <w:szCs w:val="28"/>
          </w:rPr>
          <w:t>URL:https://jasulib.org.kg/wp-content/uploads/2023/02/15</w:t>
        </w:r>
      </w:hyperlink>
    </w:p>
    <w:p w:rsidR="00DA4C5F" w:rsidRPr="00DA4C5F" w:rsidRDefault="00DA4C5F" w:rsidP="009707E4">
      <w:pPr>
        <w:pStyle w:val="ac"/>
        <w:spacing w:before="57" w:after="57" w:line="360" w:lineRule="auto"/>
        <w:ind w:left="0" w:right="0" w:firstLine="709"/>
        <w:rPr>
          <w:sz w:val="28"/>
          <w:szCs w:val="28"/>
          <w:lang w:val="en-US"/>
        </w:rPr>
      </w:pPr>
      <w:bookmarkStart w:id="2" w:name="_GoBack"/>
      <w:bookmarkEnd w:id="2"/>
      <w:r w:rsidRPr="00DA4C5F">
        <w:rPr>
          <w:sz w:val="28"/>
          <w:szCs w:val="28"/>
        </w:rPr>
        <w:t>18.</w:t>
      </w:r>
      <w:r w:rsidR="00C82757" w:rsidRPr="00DA4C5F">
        <w:rPr>
          <w:sz w:val="28"/>
          <w:szCs w:val="28"/>
        </w:rPr>
        <w:t>Алексейчева-Е.Ю.-и-др.-Экономика-организации-предприятия.-Учебник-для-бакалавров.pdf5 Финансы 4</w:t>
      </w:r>
      <w:r w:rsidR="009707E4" w:rsidRPr="009707E4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-е изд., пер. и доп. Учебник и практикумдля вузов - Юлия Вячеславовна Герасимова (2023г.) </w:t>
      </w:r>
      <w:r w:rsidR="00C82757" w:rsidRPr="00DA4C5F">
        <w:rPr>
          <w:sz w:val="28"/>
          <w:szCs w:val="28"/>
          <w:lang w:val="en-US"/>
        </w:rPr>
        <w:t xml:space="preserve">URL: </w:t>
      </w:r>
      <w:r w:rsidRPr="00DA4C5F">
        <w:rPr>
          <w:sz w:val="28"/>
          <w:szCs w:val="28"/>
          <w:lang w:val="en-US"/>
        </w:rPr>
        <w:t xml:space="preserve">https://lumtu.com/finansy-4-e-izd-per-i-dop-book6997076 </w:t>
      </w:r>
    </w:p>
    <w:p w:rsidR="00C82757" w:rsidRPr="00DA4C5F" w:rsidRDefault="00DA4C5F" w:rsidP="009707E4">
      <w:pPr>
        <w:pStyle w:val="ac"/>
        <w:spacing w:before="57" w:after="57" w:line="360" w:lineRule="auto"/>
        <w:ind w:left="0" w:right="0" w:firstLine="709"/>
        <w:rPr>
          <w:sz w:val="28"/>
          <w:szCs w:val="28"/>
        </w:rPr>
      </w:pPr>
      <w:r w:rsidRPr="00DA4C5F">
        <w:rPr>
          <w:sz w:val="28"/>
          <w:szCs w:val="28"/>
        </w:rPr>
        <w:t>19</w:t>
      </w:r>
      <w:r w:rsidRPr="009707E4">
        <w:rPr>
          <w:sz w:val="28"/>
          <w:szCs w:val="28"/>
        </w:rPr>
        <w:t xml:space="preserve">. </w:t>
      </w:r>
      <w:r w:rsidR="00C82757" w:rsidRPr="00DA4C5F">
        <w:rPr>
          <w:sz w:val="28"/>
          <w:szCs w:val="28"/>
        </w:rPr>
        <w:t>Владимир Горфинкель «Экономика предприятия. Длястудентов высших учебных заведений, обучающихся по специальности «Экономика и</w:t>
      </w:r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управление на предприятии» URL: </w:t>
      </w:r>
      <w:hyperlink r:id="rId21" w:history="1">
        <w:r w:rsidRPr="00DA4C5F">
          <w:rPr>
            <w:rStyle w:val="a6"/>
            <w:sz w:val="28"/>
            <w:szCs w:val="28"/>
          </w:rPr>
          <w:t>https://knigogid.ru/books/139674-ekonomika-predpriyatiya-uchebnik-dlya-vuzov/toread7</w:t>
        </w:r>
      </w:hyperlink>
      <w:r w:rsidRPr="00DA4C5F">
        <w:rPr>
          <w:sz w:val="28"/>
          <w:szCs w:val="28"/>
        </w:rPr>
        <w:t xml:space="preserve"> </w:t>
      </w:r>
      <w:r w:rsidR="00C82757" w:rsidRPr="00DA4C5F">
        <w:rPr>
          <w:sz w:val="28"/>
          <w:szCs w:val="28"/>
        </w:rPr>
        <w:t xml:space="preserve"> </w:t>
      </w:r>
      <w:r w:rsidRPr="00DA4C5F">
        <w:rPr>
          <w:sz w:val="28"/>
          <w:szCs w:val="28"/>
        </w:rPr>
        <w:t>20.</w:t>
      </w:r>
      <w:r w:rsidR="00C82757" w:rsidRPr="00DA4C5F">
        <w:rPr>
          <w:sz w:val="28"/>
          <w:szCs w:val="28"/>
        </w:rPr>
        <w:t>Экономика организаций Недолужко, учебное пособиеURL:https://eos.vvsu.ru/pluginfile.php/90997/mod_resource/content/1/Экономика_организаци%20_учебно-практическое%20пособие.pdf</w:t>
      </w:r>
    </w:p>
    <w:p w:rsidR="00DA4C5F" w:rsidRPr="00DA4C5F" w:rsidRDefault="00DA4C5F" w:rsidP="009707E4">
      <w:pPr>
        <w:pStyle w:val="ac"/>
        <w:spacing w:before="57" w:after="57" w:line="360" w:lineRule="auto"/>
        <w:ind w:left="0" w:right="0"/>
        <w:rPr>
          <w:sz w:val="28"/>
          <w:szCs w:val="28"/>
        </w:rPr>
      </w:pPr>
    </w:p>
    <w:sectPr w:rsidR="00DA4C5F" w:rsidRPr="00DA4C5F" w:rsidSect="009707E4">
      <w:headerReference w:type="default" r:id="rId22"/>
      <w:pgSz w:w="11906" w:h="16838"/>
      <w:pgMar w:top="1695" w:right="851" w:bottom="1134" w:left="1701" w:header="68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AE1" w:rsidRDefault="00BA5AE1">
      <w:r>
        <w:separator/>
      </w:r>
    </w:p>
  </w:endnote>
  <w:endnote w:type="continuationSeparator" w:id="0">
    <w:p w:rsidR="00BA5AE1" w:rsidRDefault="00BA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AE1" w:rsidRDefault="00BA5AE1">
      <w:r>
        <w:separator/>
      </w:r>
    </w:p>
  </w:footnote>
  <w:footnote w:type="continuationSeparator" w:id="0">
    <w:p w:rsidR="00BA5AE1" w:rsidRDefault="00BA5A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3" w:name="PageNumWizard_HEADER_Базовый2"/>
  <w:p w:rsidR="002A4D59" w:rsidRDefault="009678DD">
    <w:pPr>
      <w:pStyle w:val="af1"/>
      <w:contextualSpacing/>
      <w:jc w:val="right"/>
    </w:pPr>
    <w:r>
      <w:fldChar w:fldCharType="begin"/>
    </w:r>
    <w:r w:rsidR="002A4D59">
      <w:instrText xml:space="preserve"> PAGE </w:instrText>
    </w:r>
    <w:r>
      <w:fldChar w:fldCharType="separate"/>
    </w:r>
    <w:r w:rsidR="009707E4">
      <w:rPr>
        <w:noProof/>
      </w:rPr>
      <w:t>15</w:t>
    </w:r>
    <w:r>
      <w:fldChar w:fldCharType="end"/>
    </w:r>
    <w:bookmarkEnd w:id="3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E5077"/>
    <w:multiLevelType w:val="multilevel"/>
    <w:tmpl w:val="6F3CC0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733595C"/>
    <w:multiLevelType w:val="multilevel"/>
    <w:tmpl w:val="BD282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2" w15:restartNumberingAfterBreak="0">
    <w:nsid w:val="2D0A086A"/>
    <w:multiLevelType w:val="multilevel"/>
    <w:tmpl w:val="0F9EA082"/>
    <w:lvl w:ilvl="0">
      <w:start w:val="1"/>
      <w:numFmt w:val="none"/>
      <w:pStyle w:val="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556719A"/>
    <w:multiLevelType w:val="multilevel"/>
    <w:tmpl w:val="C904155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 w15:restartNumberingAfterBreak="0">
    <w:nsid w:val="3AAB02D8"/>
    <w:multiLevelType w:val="multilevel"/>
    <w:tmpl w:val="9676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5" w15:restartNumberingAfterBreak="0">
    <w:nsid w:val="40A41173"/>
    <w:multiLevelType w:val="multilevel"/>
    <w:tmpl w:val="25F820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1F46467"/>
    <w:multiLevelType w:val="multilevel"/>
    <w:tmpl w:val="4392B35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 w15:restartNumberingAfterBreak="0">
    <w:nsid w:val="4F3F6520"/>
    <w:multiLevelType w:val="multilevel"/>
    <w:tmpl w:val="5ED80D4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58FB5229"/>
    <w:multiLevelType w:val="multilevel"/>
    <w:tmpl w:val="1B1EA48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 w15:restartNumberingAfterBreak="0">
    <w:nsid w:val="697C0CA9"/>
    <w:multiLevelType w:val="multilevel"/>
    <w:tmpl w:val="1CB0144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69A9489B"/>
    <w:multiLevelType w:val="multilevel"/>
    <w:tmpl w:val="D390BD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 w15:restartNumberingAfterBreak="0">
    <w:nsid w:val="738A5218"/>
    <w:multiLevelType w:val="multilevel"/>
    <w:tmpl w:val="4BA8F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73956BC5"/>
    <w:multiLevelType w:val="multilevel"/>
    <w:tmpl w:val="77E0600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3" w15:restartNumberingAfterBreak="0">
    <w:nsid w:val="7C604AA6"/>
    <w:multiLevelType w:val="multilevel"/>
    <w:tmpl w:val="87C0501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0"/>
  </w:num>
  <w:num w:numId="5">
    <w:abstractNumId w:val="12"/>
  </w:num>
  <w:num w:numId="6">
    <w:abstractNumId w:val="3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  <w:num w:numId="11">
    <w:abstractNumId w:val="13"/>
  </w:num>
  <w:num w:numId="12">
    <w:abstractNumId w:val="5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10DE6"/>
    <w:rsid w:val="000277F7"/>
    <w:rsid w:val="00042138"/>
    <w:rsid w:val="000549D5"/>
    <w:rsid w:val="002A4D59"/>
    <w:rsid w:val="00526AB3"/>
    <w:rsid w:val="00616BE1"/>
    <w:rsid w:val="00710DE6"/>
    <w:rsid w:val="009678DD"/>
    <w:rsid w:val="009707E4"/>
    <w:rsid w:val="009F50FD"/>
    <w:rsid w:val="00AE254B"/>
    <w:rsid w:val="00BA5AE1"/>
    <w:rsid w:val="00C3452E"/>
    <w:rsid w:val="00C66999"/>
    <w:rsid w:val="00C82757"/>
    <w:rsid w:val="00DA4C5F"/>
    <w:rsid w:val="00E6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127331-B1A9-41F0-AE73-9EAA4CDD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52E"/>
    <w:pPr>
      <w:overflowPunct w:val="0"/>
    </w:pPr>
    <w:rPr>
      <w:rFonts w:ascii="Times New Roman" w:eastAsia="Times New Roman" w:hAnsi="Times New Roman" w:cs="Times New Roman"/>
      <w:lang w:bidi="ar-SA"/>
    </w:rPr>
  </w:style>
  <w:style w:type="paragraph" w:styleId="1">
    <w:name w:val="heading 1"/>
    <w:basedOn w:val="a"/>
    <w:next w:val="a"/>
    <w:qFormat/>
    <w:rsid w:val="00C3452E"/>
    <w:pPr>
      <w:keepNext/>
      <w:numPr>
        <w:numId w:val="2"/>
      </w:numPr>
      <w:spacing w:before="240" w:after="60" w:line="360" w:lineRule="auto"/>
      <w:outlineLvl w:val="0"/>
    </w:pPr>
    <w:rPr>
      <w:rFonts w:ascii="Arial" w:hAnsi="Arial" w:cs="Arial"/>
      <w:bCs/>
      <w:kern w:val="2"/>
      <w:sz w:val="28"/>
      <w:szCs w:val="28"/>
    </w:rPr>
  </w:style>
  <w:style w:type="paragraph" w:styleId="2">
    <w:name w:val="heading 2"/>
    <w:basedOn w:val="a0"/>
    <w:next w:val="a1"/>
    <w:qFormat/>
    <w:rsid w:val="00C3452E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qFormat/>
    <w:rsid w:val="00C3452E"/>
    <w:pPr>
      <w:numPr>
        <w:ilvl w:val="2"/>
        <w:numId w:val="2"/>
      </w:numPr>
      <w:spacing w:before="140"/>
      <w:outlineLvl w:val="2"/>
    </w:pPr>
    <w:rPr>
      <w:b/>
      <w:bCs/>
    </w:rPr>
  </w:style>
  <w:style w:type="paragraph" w:styleId="4">
    <w:name w:val="heading 4"/>
    <w:basedOn w:val="a0"/>
    <w:next w:val="a1"/>
    <w:qFormat/>
    <w:rsid w:val="00C3452E"/>
    <w:pPr>
      <w:numPr>
        <w:ilvl w:val="3"/>
        <w:numId w:val="1"/>
      </w:numPr>
      <w:spacing w:before="120"/>
      <w:outlineLvl w:val="3"/>
    </w:pPr>
    <w:rPr>
      <w:rFonts w:ascii="Liberation Serif" w:eastAsia="NSimSun" w:hAnsi="Liberation Serif"/>
      <w:b/>
      <w:bCs/>
      <w:sz w:val="24"/>
      <w:szCs w:val="24"/>
    </w:rPr>
  </w:style>
  <w:style w:type="paragraph" w:styleId="5">
    <w:name w:val="heading 5"/>
    <w:basedOn w:val="a0"/>
    <w:next w:val="a1"/>
    <w:qFormat/>
    <w:rsid w:val="00C3452E"/>
    <w:pPr>
      <w:numPr>
        <w:ilvl w:val="4"/>
        <w:numId w:val="2"/>
      </w:numPr>
      <w:spacing w:before="120" w:after="60"/>
      <w:outlineLvl w:val="4"/>
    </w:pPr>
    <w:rPr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FontStyle44">
    <w:name w:val="Font Style44"/>
    <w:qFormat/>
    <w:rsid w:val="00C3452E"/>
    <w:rPr>
      <w:rFonts w:ascii="Times New Roman" w:hAnsi="Times New Roman" w:cs="Times New Roman"/>
      <w:sz w:val="18"/>
      <w:szCs w:val="18"/>
    </w:rPr>
  </w:style>
  <w:style w:type="character" w:customStyle="1" w:styleId="a5">
    <w:name w:val="Символ нумерации"/>
    <w:qFormat/>
    <w:rsid w:val="00C3452E"/>
    <w:rPr>
      <w:rFonts w:ascii="Times New Roman" w:hAnsi="Times New Roman"/>
    </w:rPr>
  </w:style>
  <w:style w:type="character" w:styleId="a6">
    <w:name w:val="Hyperlink"/>
    <w:rsid w:val="00C3452E"/>
    <w:rPr>
      <w:color w:val="000080"/>
      <w:u w:val="single"/>
    </w:rPr>
  </w:style>
  <w:style w:type="character" w:styleId="a7">
    <w:name w:val="Strong"/>
    <w:qFormat/>
    <w:rsid w:val="00C3452E"/>
    <w:rPr>
      <w:b/>
      <w:bCs/>
    </w:rPr>
  </w:style>
  <w:style w:type="character" w:customStyle="1" w:styleId="a8">
    <w:name w:val="Маркеры"/>
    <w:qFormat/>
    <w:rsid w:val="00C3452E"/>
    <w:rPr>
      <w:rFonts w:ascii="OpenSymbol" w:eastAsia="OpenSymbol" w:hAnsi="OpenSymbol" w:cs="OpenSymbol"/>
    </w:rPr>
  </w:style>
  <w:style w:type="paragraph" w:customStyle="1" w:styleId="a0">
    <w:name w:val="Заголовок"/>
    <w:basedOn w:val="a"/>
    <w:next w:val="a1"/>
    <w:qFormat/>
    <w:rsid w:val="00C345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rsid w:val="00C3452E"/>
    <w:pPr>
      <w:spacing w:after="140" w:line="276" w:lineRule="auto"/>
    </w:pPr>
  </w:style>
  <w:style w:type="paragraph" w:styleId="a9">
    <w:name w:val="List"/>
    <w:basedOn w:val="a1"/>
    <w:rsid w:val="00C3452E"/>
    <w:rPr>
      <w:rFonts w:cs="Arial"/>
    </w:rPr>
  </w:style>
  <w:style w:type="paragraph" w:styleId="aa">
    <w:name w:val="caption"/>
    <w:basedOn w:val="a"/>
    <w:qFormat/>
    <w:rsid w:val="00C3452E"/>
    <w:pPr>
      <w:suppressLineNumbers/>
      <w:spacing w:before="120" w:after="120"/>
    </w:pPr>
    <w:rPr>
      <w:rFonts w:cs="Arial"/>
      <w:i/>
      <w:iCs/>
    </w:rPr>
  </w:style>
  <w:style w:type="paragraph" w:styleId="ab">
    <w:name w:val="index heading"/>
    <w:basedOn w:val="a"/>
    <w:qFormat/>
    <w:rsid w:val="00C3452E"/>
    <w:pPr>
      <w:suppressLineNumbers/>
    </w:pPr>
    <w:rPr>
      <w:rFonts w:cs="Arial"/>
    </w:rPr>
  </w:style>
  <w:style w:type="paragraph" w:styleId="ac">
    <w:name w:val="Block Text"/>
    <w:basedOn w:val="a"/>
    <w:qFormat/>
    <w:rsid w:val="00C3452E"/>
    <w:pPr>
      <w:ind w:left="851" w:right="821"/>
      <w:jc w:val="both"/>
    </w:pPr>
    <w:rPr>
      <w:sz w:val="32"/>
      <w:szCs w:val="20"/>
    </w:rPr>
  </w:style>
  <w:style w:type="paragraph" w:styleId="ad">
    <w:name w:val="Balloon Text"/>
    <w:basedOn w:val="a"/>
    <w:qFormat/>
    <w:rsid w:val="00C3452E"/>
    <w:rPr>
      <w:rFonts w:ascii="Tahoma" w:hAnsi="Tahoma" w:cs="Tahoma"/>
      <w:sz w:val="16"/>
      <w:szCs w:val="16"/>
    </w:rPr>
  </w:style>
  <w:style w:type="paragraph" w:customStyle="1" w:styleId="ae">
    <w:name w:val="Содержимое таблицы"/>
    <w:basedOn w:val="a"/>
    <w:qFormat/>
    <w:rsid w:val="00C3452E"/>
    <w:pPr>
      <w:widowControl w:val="0"/>
      <w:suppressLineNumbers/>
    </w:pPr>
  </w:style>
  <w:style w:type="paragraph" w:customStyle="1" w:styleId="af">
    <w:name w:val="Заголовок таблицы"/>
    <w:basedOn w:val="ae"/>
    <w:qFormat/>
    <w:rsid w:val="00C3452E"/>
    <w:pPr>
      <w:jc w:val="center"/>
    </w:pPr>
    <w:rPr>
      <w:b/>
      <w:bCs/>
    </w:rPr>
  </w:style>
  <w:style w:type="paragraph" w:customStyle="1" w:styleId="TableParagraph">
    <w:name w:val="Table Paragraph"/>
    <w:basedOn w:val="a"/>
    <w:qFormat/>
    <w:rsid w:val="00C3452E"/>
  </w:style>
  <w:style w:type="paragraph" w:customStyle="1" w:styleId="af0">
    <w:name w:val="Колонтитул"/>
    <w:basedOn w:val="a"/>
    <w:qFormat/>
    <w:rsid w:val="00C3452E"/>
    <w:pPr>
      <w:suppressLineNumbers/>
      <w:tabs>
        <w:tab w:val="center" w:pos="4799"/>
        <w:tab w:val="right" w:pos="9599"/>
      </w:tabs>
    </w:pPr>
  </w:style>
  <w:style w:type="paragraph" w:styleId="af1">
    <w:name w:val="header"/>
    <w:basedOn w:val="af0"/>
    <w:rsid w:val="00C3452E"/>
  </w:style>
  <w:style w:type="paragraph" w:styleId="af2">
    <w:name w:val="No Spacing"/>
    <w:qFormat/>
    <w:rsid w:val="00C3452E"/>
    <w:rPr>
      <w:rFonts w:ascii="Calibri" w:eastAsia="Calibri" w:hAnsi="Calibri"/>
    </w:rPr>
  </w:style>
  <w:style w:type="character" w:styleId="af3">
    <w:name w:val="annotation reference"/>
    <w:basedOn w:val="a2"/>
    <w:uiPriority w:val="99"/>
    <w:semiHidden/>
    <w:unhideWhenUsed/>
    <w:rsid w:val="00C66999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C66999"/>
    <w:rPr>
      <w:sz w:val="20"/>
      <w:szCs w:val="20"/>
    </w:rPr>
  </w:style>
  <w:style w:type="character" w:customStyle="1" w:styleId="af5">
    <w:name w:val="Текст примечания Знак"/>
    <w:basedOn w:val="a2"/>
    <w:link w:val="af4"/>
    <w:uiPriority w:val="99"/>
    <w:semiHidden/>
    <w:rsid w:val="00C66999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C66999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C66999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af8">
    <w:name w:val="footer"/>
    <w:basedOn w:val="a"/>
    <w:link w:val="af9"/>
    <w:uiPriority w:val="99"/>
    <w:unhideWhenUsed/>
    <w:rsid w:val="00C6699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2"/>
    <w:link w:val="af8"/>
    <w:uiPriority w:val="99"/>
    <w:rsid w:val="00C66999"/>
    <w:rPr>
      <w:rFonts w:ascii="Times New Roman" w:eastAsia="Times New Roman" w:hAnsi="Times New Roman" w:cs="Times New Roman"/>
      <w:lang w:bidi="ar-SA"/>
    </w:rPr>
  </w:style>
  <w:style w:type="table" w:styleId="afa">
    <w:name w:val="Table Grid"/>
    <w:basedOn w:val="a3"/>
    <w:uiPriority w:val="39"/>
    <w:rsid w:val="00C669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7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10714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5994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7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8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4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3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3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5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8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9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7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2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40174/" TargetMode="External"/><Relationship Id="rId13" Type="http://schemas.openxmlformats.org/officeDocument/2006/relationships/hyperlink" Target="https://www.consultant.ru/document/cons_doc_LAW_405174/c06032833ad3d62c83ee7d795f68e0a1e618378e/?ysclid=lxzeyi5hfz391295731" TargetMode="External"/><Relationship Id="rId18" Type="http://schemas.openxmlformats.org/officeDocument/2006/relationships/hyperlink" Target="URL:http://www.consultant.ru/document/cons_doc_LAW_1633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knigogid.ru/books/139674-ekonomika-predpriyatiya-uchebnik-dlya-vuzov/toread7" TargetMode="External"/><Relationship Id="rId7" Type="http://schemas.openxmlformats.org/officeDocument/2006/relationships/hyperlink" Target="http://www.consultant.ru/" TargetMode="External"/><Relationship Id="rId12" Type="http://schemas.openxmlformats.org/officeDocument/2006/relationships/hyperlink" Target="https://mouoadm.ru/index.php/mmc/mmc" TargetMode="External"/><Relationship Id="rId17" Type="http://schemas.openxmlformats.org/officeDocument/2006/relationships/hyperlink" Target="https://sh7-proxladnoe-r25.gosweb.gosuslugi.ru/roditelyam-i-uchenikam/uslugi-i-servis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7-proxladnoe-r25.gosweb.gosuslugi.ru/roditelyam-i-uchenikam/sektsii-i-kruzhki/" TargetMode="External"/><Relationship Id="rId20" Type="http://schemas.openxmlformats.org/officeDocument/2006/relationships/hyperlink" Target="URL:https://jasulib.org.kg/wp-content/uploads/2023/02/1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ouoadm.ru/index.php/normativno-pravovaya-baza/normativno-pravovaya-baza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sh7-proxladnoe-r25.gosweb.gosuslugi.ru/svedeniya-ob-obrazovatelnoy-organizatsii/platnye-obrazovatelnye-uslugi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ouoadm.ru/index.php/uchrezhdeniya-rajona/shkoly-rajona/mkou-sosh-7" TargetMode="External"/><Relationship Id="rId19" Type="http://schemas.openxmlformats.org/officeDocument/2006/relationships/hyperlink" Target="http://www.consultant.ru/document/cons_doc_LAW_12285520.11.22)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7-8sbme1aocbeeli1dwb.xn--p1ai/documents/" TargetMode="External"/><Relationship Id="rId14" Type="http://schemas.openxmlformats.org/officeDocument/2006/relationships/hyperlink" Target="https://sh7-proxladnoe-r25.gosweb.gosuslugi.ru/svedeniya-ob-obrazovatelnoy-organizatsii/finansovo-hozyaystvennaya-deyatelnost/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2964</Words>
  <Characters>16896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/>
  <LinksUpToDate>false</LinksUpToDate>
  <CharactersWithSpaces>19821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Шингарева Анна</cp:lastModifiedBy>
  <cp:revision>3</cp:revision>
  <cp:lastPrinted>2017-01-18T14:42:00Z</cp:lastPrinted>
  <dcterms:created xsi:type="dcterms:W3CDTF">2025-10-09T07:35:00Z</dcterms:created>
  <dcterms:modified xsi:type="dcterms:W3CDTF">2025-10-13T01:14:00Z</dcterms:modified>
  <dc:language>ru-RU</dc:language>
</cp:coreProperties>
</file>