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F5D74" w14:textId="2E89BAEB" w:rsidR="004564BE" w:rsidRPr="00164EA6" w:rsidRDefault="004564BE" w:rsidP="00B244E0">
      <w:pPr>
        <w:spacing w:after="0" w:line="240" w:lineRule="auto"/>
        <w:ind w:firstLine="709"/>
        <w:jc w:val="center"/>
        <w:rPr>
          <w:rFonts w:ascii="Times New Roman" w:hAnsi="Times New Roman" w:cs="Times New Roman"/>
          <w:b/>
          <w:bCs/>
          <w:sz w:val="24"/>
          <w:szCs w:val="24"/>
        </w:rPr>
      </w:pPr>
      <w:r w:rsidRPr="00164EA6">
        <w:rPr>
          <w:rFonts w:ascii="Times New Roman" w:hAnsi="Times New Roman" w:cs="Times New Roman"/>
          <w:b/>
          <w:bCs/>
          <w:sz w:val="24"/>
          <w:szCs w:val="24"/>
        </w:rPr>
        <w:t>Вовлечение граждан в принятие решений на местном уровне</w:t>
      </w:r>
      <w:r w:rsidR="00B244E0" w:rsidRPr="00164EA6">
        <w:rPr>
          <w:rFonts w:ascii="Times New Roman" w:hAnsi="Times New Roman" w:cs="Times New Roman"/>
          <w:b/>
          <w:bCs/>
          <w:sz w:val="24"/>
          <w:szCs w:val="24"/>
        </w:rPr>
        <w:t>: г</w:t>
      </w:r>
      <w:r w:rsidRPr="00164EA6">
        <w:rPr>
          <w:rFonts w:ascii="Times New Roman" w:hAnsi="Times New Roman" w:cs="Times New Roman"/>
          <w:b/>
          <w:bCs/>
          <w:sz w:val="24"/>
          <w:szCs w:val="24"/>
        </w:rPr>
        <w:t>радостроительные игры</w:t>
      </w:r>
    </w:p>
    <w:p w14:paraId="0B722EB0" w14:textId="72F3B9B3" w:rsidR="004564BE" w:rsidRDefault="00164EA6" w:rsidP="00164EA6">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Черных Ангелина Игоревна,</w:t>
      </w:r>
    </w:p>
    <w:p w14:paraId="18C81D15" w14:textId="5774CD3C" w:rsidR="00164EA6" w:rsidRDefault="00164EA6" w:rsidP="00164EA6">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бакалавр</w:t>
      </w:r>
    </w:p>
    <w:p w14:paraId="0DCA826C" w14:textId="77777777" w:rsidR="00164EA6" w:rsidRPr="00164EA6" w:rsidRDefault="00164EA6" w:rsidP="00164EA6">
      <w:pPr>
        <w:spacing w:after="0" w:line="240" w:lineRule="auto"/>
        <w:ind w:firstLine="709"/>
        <w:jc w:val="center"/>
        <w:rPr>
          <w:rFonts w:ascii="Times New Roman" w:hAnsi="Times New Roman" w:cs="Times New Roman"/>
          <w:sz w:val="24"/>
          <w:szCs w:val="24"/>
        </w:rPr>
      </w:pPr>
      <w:r w:rsidRPr="00164EA6">
        <w:rPr>
          <w:rFonts w:ascii="Times New Roman" w:hAnsi="Times New Roman" w:cs="Times New Roman"/>
          <w:sz w:val="24"/>
          <w:szCs w:val="24"/>
        </w:rPr>
        <w:t xml:space="preserve">ФБГОУ ВО «Владивостокский государственный университет» </w:t>
      </w:r>
    </w:p>
    <w:p w14:paraId="2CFA1C1D" w14:textId="77777777" w:rsidR="00164EA6" w:rsidRPr="00164EA6" w:rsidRDefault="00164EA6" w:rsidP="00164EA6">
      <w:pPr>
        <w:spacing w:after="0" w:line="240" w:lineRule="auto"/>
        <w:ind w:firstLine="709"/>
        <w:jc w:val="center"/>
        <w:rPr>
          <w:rFonts w:ascii="Times New Roman" w:hAnsi="Times New Roman" w:cs="Times New Roman"/>
          <w:sz w:val="24"/>
          <w:szCs w:val="24"/>
        </w:rPr>
      </w:pPr>
      <w:r w:rsidRPr="00164EA6">
        <w:rPr>
          <w:rFonts w:ascii="Times New Roman" w:hAnsi="Times New Roman" w:cs="Times New Roman"/>
          <w:sz w:val="24"/>
          <w:szCs w:val="24"/>
        </w:rPr>
        <w:t>Россия. Владивосток</w:t>
      </w:r>
    </w:p>
    <w:p w14:paraId="7D9D38EF" w14:textId="026B9A87" w:rsidR="00164EA6" w:rsidRDefault="00164EA6" w:rsidP="00164EA6">
      <w:pPr>
        <w:spacing w:after="0" w:line="240" w:lineRule="auto"/>
        <w:ind w:firstLine="709"/>
        <w:jc w:val="center"/>
        <w:rPr>
          <w:rFonts w:ascii="Times New Roman" w:hAnsi="Times New Roman" w:cs="Times New Roman"/>
          <w:sz w:val="24"/>
          <w:szCs w:val="24"/>
        </w:rPr>
      </w:pPr>
      <w:r w:rsidRPr="00164EA6">
        <w:rPr>
          <w:rFonts w:ascii="Times New Roman" w:hAnsi="Times New Roman" w:cs="Times New Roman"/>
          <w:sz w:val="24"/>
          <w:szCs w:val="24"/>
          <w:lang w:val="en-US"/>
        </w:rPr>
        <w:t>E</w:t>
      </w:r>
      <w:r w:rsidRPr="00166078">
        <w:rPr>
          <w:rFonts w:ascii="Times New Roman" w:hAnsi="Times New Roman" w:cs="Times New Roman"/>
          <w:sz w:val="24"/>
          <w:szCs w:val="24"/>
        </w:rPr>
        <w:t>-</w:t>
      </w:r>
      <w:r w:rsidRPr="00164EA6">
        <w:rPr>
          <w:rFonts w:ascii="Times New Roman" w:hAnsi="Times New Roman" w:cs="Times New Roman"/>
          <w:sz w:val="24"/>
          <w:szCs w:val="24"/>
          <w:lang w:val="en-US"/>
        </w:rPr>
        <w:t>mail</w:t>
      </w:r>
      <w:r w:rsidRPr="00166078">
        <w:rPr>
          <w:rFonts w:ascii="Times New Roman" w:hAnsi="Times New Roman" w:cs="Times New Roman"/>
          <w:color w:val="000000" w:themeColor="text1"/>
          <w:sz w:val="24"/>
          <w:szCs w:val="24"/>
        </w:rPr>
        <w:t xml:space="preserve">: </w:t>
      </w:r>
      <w:hyperlink r:id="rId8" w:history="1">
        <w:r w:rsidRPr="00164EA6">
          <w:rPr>
            <w:rStyle w:val="ad"/>
            <w:rFonts w:ascii="Times New Roman" w:hAnsi="Times New Roman" w:cs="Times New Roman"/>
            <w:color w:val="000000" w:themeColor="text1"/>
            <w:sz w:val="24"/>
            <w:szCs w:val="24"/>
            <w:u w:val="none"/>
            <w:lang w:val="en-US"/>
          </w:rPr>
          <w:t>Chernykh</w:t>
        </w:r>
        <w:r w:rsidRPr="00166078">
          <w:rPr>
            <w:rStyle w:val="ad"/>
            <w:rFonts w:ascii="Times New Roman" w:hAnsi="Times New Roman" w:cs="Times New Roman"/>
            <w:color w:val="000000" w:themeColor="text1"/>
            <w:sz w:val="24"/>
            <w:szCs w:val="24"/>
            <w:u w:val="none"/>
          </w:rPr>
          <w:t>.</w:t>
        </w:r>
        <w:r w:rsidRPr="00164EA6">
          <w:rPr>
            <w:rStyle w:val="ad"/>
            <w:rFonts w:ascii="Times New Roman" w:hAnsi="Times New Roman" w:cs="Times New Roman"/>
            <w:color w:val="000000" w:themeColor="text1"/>
            <w:sz w:val="24"/>
            <w:szCs w:val="24"/>
            <w:u w:val="none"/>
            <w:lang w:val="en-US"/>
          </w:rPr>
          <w:t>Angelina</w:t>
        </w:r>
        <w:r w:rsidRPr="00166078">
          <w:rPr>
            <w:rStyle w:val="ad"/>
            <w:rFonts w:ascii="Times New Roman" w:hAnsi="Times New Roman" w:cs="Times New Roman"/>
            <w:color w:val="000000" w:themeColor="text1"/>
            <w:sz w:val="24"/>
            <w:szCs w:val="24"/>
            <w:u w:val="none"/>
          </w:rPr>
          <w:t>@</w:t>
        </w:r>
        <w:r w:rsidRPr="00164EA6">
          <w:rPr>
            <w:rStyle w:val="ad"/>
            <w:rFonts w:ascii="Times New Roman" w:hAnsi="Times New Roman" w:cs="Times New Roman"/>
            <w:color w:val="000000" w:themeColor="text1"/>
            <w:sz w:val="24"/>
            <w:szCs w:val="24"/>
            <w:u w:val="none"/>
            <w:lang w:val="en-US"/>
          </w:rPr>
          <w:t>vvsu</w:t>
        </w:r>
        <w:r w:rsidRPr="00166078">
          <w:rPr>
            <w:rStyle w:val="ad"/>
            <w:rFonts w:ascii="Times New Roman" w:hAnsi="Times New Roman" w:cs="Times New Roman"/>
            <w:color w:val="000000" w:themeColor="text1"/>
            <w:sz w:val="24"/>
            <w:szCs w:val="24"/>
            <w:u w:val="none"/>
          </w:rPr>
          <w:t>.</w:t>
        </w:r>
        <w:r w:rsidRPr="00164EA6">
          <w:rPr>
            <w:rStyle w:val="ad"/>
            <w:rFonts w:ascii="Times New Roman" w:hAnsi="Times New Roman" w:cs="Times New Roman"/>
            <w:color w:val="000000" w:themeColor="text1"/>
            <w:sz w:val="24"/>
            <w:szCs w:val="24"/>
            <w:u w:val="none"/>
            <w:lang w:val="en-US"/>
          </w:rPr>
          <w:t>ru</w:t>
        </w:r>
      </w:hyperlink>
      <w:r w:rsidRPr="00166078">
        <w:rPr>
          <w:rFonts w:ascii="Times New Roman" w:hAnsi="Times New Roman" w:cs="Times New Roman"/>
          <w:sz w:val="24"/>
          <w:szCs w:val="24"/>
        </w:rPr>
        <w:t xml:space="preserve">; </w:t>
      </w:r>
      <w:r>
        <w:rPr>
          <w:rFonts w:ascii="Times New Roman" w:hAnsi="Times New Roman" w:cs="Times New Roman"/>
          <w:sz w:val="24"/>
          <w:szCs w:val="24"/>
        </w:rPr>
        <w:t>Тел</w:t>
      </w:r>
      <w:r w:rsidRPr="00166078">
        <w:rPr>
          <w:rFonts w:ascii="Times New Roman" w:hAnsi="Times New Roman" w:cs="Times New Roman"/>
          <w:sz w:val="24"/>
          <w:szCs w:val="24"/>
        </w:rPr>
        <w:t xml:space="preserve">. </w:t>
      </w:r>
      <w:r>
        <w:rPr>
          <w:rFonts w:ascii="Times New Roman" w:hAnsi="Times New Roman" w:cs="Times New Roman"/>
          <w:sz w:val="24"/>
          <w:szCs w:val="24"/>
        </w:rPr>
        <w:t>+89648250802</w:t>
      </w:r>
    </w:p>
    <w:p w14:paraId="7E372079" w14:textId="0FE557A5" w:rsidR="00DE596A" w:rsidRDefault="00DE596A" w:rsidP="00164EA6">
      <w:pPr>
        <w:spacing w:after="0" w:line="240" w:lineRule="auto"/>
        <w:ind w:firstLine="709"/>
        <w:jc w:val="center"/>
        <w:rPr>
          <w:rFonts w:ascii="Times New Roman" w:hAnsi="Times New Roman" w:cs="Times New Roman"/>
          <w:sz w:val="24"/>
          <w:szCs w:val="24"/>
        </w:rPr>
      </w:pPr>
      <w:r w:rsidRPr="00DE596A">
        <w:rPr>
          <w:rFonts w:ascii="Times New Roman" w:hAnsi="Times New Roman" w:cs="Times New Roman"/>
          <w:sz w:val="24"/>
          <w:szCs w:val="24"/>
        </w:rPr>
        <w:t>ул. Гоголя, 41, г. Владивосток, Приморский край, Россия, 690014</w:t>
      </w:r>
    </w:p>
    <w:p w14:paraId="2F931138" w14:textId="77777777" w:rsidR="00DE596A" w:rsidRDefault="00DE596A" w:rsidP="00164EA6">
      <w:pPr>
        <w:spacing w:after="0" w:line="240" w:lineRule="auto"/>
        <w:ind w:firstLine="709"/>
        <w:jc w:val="center"/>
        <w:rPr>
          <w:rFonts w:ascii="Times New Roman" w:hAnsi="Times New Roman" w:cs="Times New Roman"/>
          <w:sz w:val="24"/>
          <w:szCs w:val="24"/>
        </w:rPr>
      </w:pPr>
    </w:p>
    <w:p w14:paraId="7D6DDCCD" w14:textId="438CDBBC" w:rsidR="00153116" w:rsidRDefault="00153116" w:rsidP="00B244E0">
      <w:pPr>
        <w:spacing w:after="0" w:line="240" w:lineRule="auto"/>
        <w:ind w:firstLine="709"/>
        <w:jc w:val="both"/>
        <w:rPr>
          <w:rFonts w:ascii="Times New Roman" w:hAnsi="Times New Roman" w:cs="Times New Roman"/>
          <w:sz w:val="24"/>
          <w:szCs w:val="24"/>
        </w:rPr>
      </w:pPr>
      <w:r w:rsidRPr="00153116">
        <w:rPr>
          <w:rFonts w:ascii="Times New Roman" w:hAnsi="Times New Roman" w:cs="Times New Roman"/>
          <w:sz w:val="24"/>
          <w:szCs w:val="24"/>
        </w:rPr>
        <w:t xml:space="preserve">В современном мире </w:t>
      </w:r>
      <w:r>
        <w:rPr>
          <w:rFonts w:ascii="Times New Roman" w:hAnsi="Times New Roman" w:cs="Times New Roman"/>
          <w:sz w:val="24"/>
          <w:szCs w:val="24"/>
        </w:rPr>
        <w:t>воз</w:t>
      </w:r>
      <w:r w:rsidRPr="00153116">
        <w:rPr>
          <w:rFonts w:ascii="Times New Roman" w:hAnsi="Times New Roman" w:cs="Times New Roman"/>
          <w:sz w:val="24"/>
          <w:szCs w:val="24"/>
        </w:rPr>
        <w:t>раст</w:t>
      </w:r>
      <w:r>
        <w:rPr>
          <w:rFonts w:ascii="Times New Roman" w:hAnsi="Times New Roman" w:cs="Times New Roman"/>
          <w:sz w:val="24"/>
          <w:szCs w:val="24"/>
        </w:rPr>
        <w:t>ае</w:t>
      </w:r>
      <w:r w:rsidRPr="00153116">
        <w:rPr>
          <w:rFonts w:ascii="Times New Roman" w:hAnsi="Times New Roman" w:cs="Times New Roman"/>
          <w:sz w:val="24"/>
          <w:szCs w:val="24"/>
        </w:rPr>
        <w:t>т понимание необходимости гражданского участия и контроля над решениями, влияющими на жизнь сообществ.</w:t>
      </w:r>
      <w:r w:rsidR="00A85538">
        <w:rPr>
          <w:rFonts w:ascii="Times New Roman" w:hAnsi="Times New Roman" w:cs="Times New Roman"/>
          <w:sz w:val="24"/>
          <w:szCs w:val="24"/>
        </w:rPr>
        <w:t xml:space="preserve"> В России т</w:t>
      </w:r>
      <w:r w:rsidRPr="00153116">
        <w:rPr>
          <w:rFonts w:ascii="Times New Roman" w:hAnsi="Times New Roman" w:cs="Times New Roman"/>
          <w:sz w:val="24"/>
          <w:szCs w:val="24"/>
        </w:rPr>
        <w:t>радиционные методы планирования</w:t>
      </w:r>
      <w:r>
        <w:rPr>
          <w:rFonts w:ascii="Times New Roman" w:hAnsi="Times New Roman" w:cs="Times New Roman"/>
          <w:sz w:val="24"/>
          <w:szCs w:val="24"/>
        </w:rPr>
        <w:t xml:space="preserve"> </w:t>
      </w:r>
      <w:r w:rsidRPr="00153116">
        <w:rPr>
          <w:rFonts w:ascii="Times New Roman" w:hAnsi="Times New Roman" w:cs="Times New Roman"/>
          <w:sz w:val="24"/>
          <w:szCs w:val="24"/>
        </w:rPr>
        <w:t xml:space="preserve">не всегда учитывают интересы всех сторон, включая самих граждан. Важно повышать их </w:t>
      </w:r>
      <w:r w:rsidR="004547BA">
        <w:rPr>
          <w:rFonts w:ascii="Times New Roman" w:hAnsi="Times New Roman" w:cs="Times New Roman"/>
          <w:sz w:val="24"/>
          <w:szCs w:val="24"/>
        </w:rPr>
        <w:t>вовлечённость</w:t>
      </w:r>
      <w:r>
        <w:rPr>
          <w:rFonts w:ascii="Times New Roman" w:hAnsi="Times New Roman" w:cs="Times New Roman"/>
          <w:sz w:val="24"/>
          <w:szCs w:val="24"/>
        </w:rPr>
        <w:t xml:space="preserve"> и</w:t>
      </w:r>
      <w:r w:rsidRPr="00153116">
        <w:rPr>
          <w:rFonts w:ascii="Times New Roman" w:hAnsi="Times New Roman" w:cs="Times New Roman"/>
          <w:sz w:val="24"/>
          <w:szCs w:val="24"/>
        </w:rPr>
        <w:t xml:space="preserve"> созда</w:t>
      </w:r>
      <w:r>
        <w:rPr>
          <w:rFonts w:ascii="Times New Roman" w:hAnsi="Times New Roman" w:cs="Times New Roman"/>
          <w:sz w:val="24"/>
          <w:szCs w:val="24"/>
        </w:rPr>
        <w:t>вать</w:t>
      </w:r>
      <w:r w:rsidRPr="00153116">
        <w:rPr>
          <w:rFonts w:ascii="Times New Roman" w:hAnsi="Times New Roman" w:cs="Times New Roman"/>
          <w:sz w:val="24"/>
          <w:szCs w:val="24"/>
        </w:rPr>
        <w:t xml:space="preserve"> комфортн</w:t>
      </w:r>
      <w:r>
        <w:rPr>
          <w:rFonts w:ascii="Times New Roman" w:hAnsi="Times New Roman" w:cs="Times New Roman"/>
          <w:sz w:val="24"/>
          <w:szCs w:val="24"/>
        </w:rPr>
        <w:t>ую</w:t>
      </w:r>
      <w:r w:rsidRPr="00153116">
        <w:rPr>
          <w:rFonts w:ascii="Times New Roman" w:hAnsi="Times New Roman" w:cs="Times New Roman"/>
          <w:sz w:val="24"/>
          <w:szCs w:val="24"/>
        </w:rPr>
        <w:t xml:space="preserve"> и устойчив</w:t>
      </w:r>
      <w:r>
        <w:rPr>
          <w:rFonts w:ascii="Times New Roman" w:hAnsi="Times New Roman" w:cs="Times New Roman"/>
          <w:sz w:val="24"/>
          <w:szCs w:val="24"/>
        </w:rPr>
        <w:t>ую</w:t>
      </w:r>
      <w:r w:rsidRPr="00153116">
        <w:rPr>
          <w:rFonts w:ascii="Times New Roman" w:hAnsi="Times New Roman" w:cs="Times New Roman"/>
          <w:sz w:val="24"/>
          <w:szCs w:val="24"/>
        </w:rPr>
        <w:t xml:space="preserve"> городск</w:t>
      </w:r>
      <w:r>
        <w:rPr>
          <w:rFonts w:ascii="Times New Roman" w:hAnsi="Times New Roman" w:cs="Times New Roman"/>
          <w:sz w:val="24"/>
          <w:szCs w:val="24"/>
        </w:rPr>
        <w:t>ую</w:t>
      </w:r>
      <w:r w:rsidRPr="00153116">
        <w:rPr>
          <w:rFonts w:ascii="Times New Roman" w:hAnsi="Times New Roman" w:cs="Times New Roman"/>
          <w:sz w:val="24"/>
          <w:szCs w:val="24"/>
        </w:rPr>
        <w:t xml:space="preserve"> сред</w:t>
      </w:r>
      <w:r w:rsidR="00A85538">
        <w:rPr>
          <w:rFonts w:ascii="Times New Roman" w:hAnsi="Times New Roman" w:cs="Times New Roman"/>
          <w:sz w:val="24"/>
          <w:szCs w:val="24"/>
        </w:rPr>
        <w:t>у</w:t>
      </w:r>
      <w:r w:rsidRPr="00153116">
        <w:rPr>
          <w:rFonts w:ascii="Times New Roman" w:hAnsi="Times New Roman" w:cs="Times New Roman"/>
          <w:sz w:val="24"/>
          <w:szCs w:val="24"/>
        </w:rPr>
        <w:t>.</w:t>
      </w:r>
      <w:r>
        <w:rPr>
          <w:rFonts w:ascii="Times New Roman" w:hAnsi="Times New Roman" w:cs="Times New Roman"/>
          <w:sz w:val="24"/>
          <w:szCs w:val="24"/>
        </w:rPr>
        <w:t xml:space="preserve"> </w:t>
      </w:r>
      <w:r w:rsidR="00A85538">
        <w:rPr>
          <w:rFonts w:ascii="Times New Roman" w:hAnsi="Times New Roman" w:cs="Times New Roman"/>
          <w:sz w:val="24"/>
          <w:szCs w:val="24"/>
        </w:rPr>
        <w:t>Основой для этого могут стать градостроительные игры.</w:t>
      </w:r>
    </w:p>
    <w:p w14:paraId="14803E10" w14:textId="77777777" w:rsidR="00CA1CA3" w:rsidRDefault="00CA1CA3" w:rsidP="00B244E0">
      <w:pPr>
        <w:spacing w:after="0" w:line="240" w:lineRule="auto"/>
        <w:ind w:firstLine="709"/>
        <w:jc w:val="both"/>
        <w:rPr>
          <w:rFonts w:ascii="Times New Roman" w:hAnsi="Times New Roman" w:cs="Times New Roman"/>
          <w:b/>
          <w:bCs/>
          <w:sz w:val="24"/>
          <w:szCs w:val="24"/>
        </w:rPr>
      </w:pPr>
    </w:p>
    <w:p w14:paraId="24FA0758" w14:textId="1FA83EDC" w:rsidR="00A85538" w:rsidRDefault="00A85538" w:rsidP="00B244E0">
      <w:pPr>
        <w:spacing w:after="0" w:line="240" w:lineRule="auto"/>
        <w:ind w:firstLine="709"/>
        <w:jc w:val="both"/>
        <w:rPr>
          <w:rFonts w:ascii="Times New Roman" w:hAnsi="Times New Roman" w:cs="Times New Roman"/>
          <w:sz w:val="24"/>
          <w:szCs w:val="24"/>
        </w:rPr>
      </w:pPr>
      <w:r w:rsidRPr="00A85538">
        <w:rPr>
          <w:rFonts w:ascii="Times New Roman" w:hAnsi="Times New Roman" w:cs="Times New Roman"/>
          <w:b/>
          <w:bCs/>
          <w:sz w:val="24"/>
          <w:szCs w:val="24"/>
        </w:rPr>
        <w:t>Ключевые слова и словосочетания:</w:t>
      </w:r>
      <w:r w:rsidR="004547BA">
        <w:rPr>
          <w:rFonts w:ascii="Times New Roman" w:hAnsi="Times New Roman" w:cs="Times New Roman"/>
          <w:b/>
          <w:bCs/>
          <w:sz w:val="24"/>
          <w:szCs w:val="24"/>
        </w:rPr>
        <w:t xml:space="preserve"> </w:t>
      </w:r>
      <w:r w:rsidR="004547BA" w:rsidRPr="004547BA">
        <w:rPr>
          <w:rFonts w:ascii="Times New Roman" w:hAnsi="Times New Roman" w:cs="Times New Roman"/>
          <w:sz w:val="24"/>
          <w:szCs w:val="24"/>
        </w:rPr>
        <w:t>гражданское</w:t>
      </w:r>
      <w:r w:rsidR="004547BA">
        <w:rPr>
          <w:rFonts w:ascii="Times New Roman" w:hAnsi="Times New Roman" w:cs="Times New Roman"/>
          <w:b/>
          <w:bCs/>
          <w:sz w:val="24"/>
          <w:szCs w:val="24"/>
        </w:rPr>
        <w:t xml:space="preserve"> </w:t>
      </w:r>
      <w:r w:rsidR="004547BA" w:rsidRPr="004547BA">
        <w:rPr>
          <w:rFonts w:ascii="Times New Roman" w:hAnsi="Times New Roman" w:cs="Times New Roman"/>
          <w:sz w:val="24"/>
          <w:szCs w:val="24"/>
        </w:rPr>
        <w:t xml:space="preserve">участие, </w:t>
      </w:r>
      <w:r w:rsidR="004547BA">
        <w:rPr>
          <w:rFonts w:ascii="Times New Roman" w:hAnsi="Times New Roman" w:cs="Times New Roman"/>
          <w:sz w:val="24"/>
          <w:szCs w:val="24"/>
        </w:rPr>
        <w:t>интересы сообществ</w:t>
      </w:r>
      <w:r w:rsidR="004547BA" w:rsidRPr="004547BA">
        <w:rPr>
          <w:rFonts w:ascii="Times New Roman" w:hAnsi="Times New Roman" w:cs="Times New Roman"/>
          <w:sz w:val="24"/>
          <w:szCs w:val="24"/>
        </w:rPr>
        <w:t xml:space="preserve">, </w:t>
      </w:r>
      <w:r w:rsidR="004547BA">
        <w:rPr>
          <w:rFonts w:ascii="Times New Roman" w:hAnsi="Times New Roman" w:cs="Times New Roman"/>
          <w:sz w:val="24"/>
          <w:szCs w:val="24"/>
        </w:rPr>
        <w:t xml:space="preserve">городская среда, вовлечённость, </w:t>
      </w:r>
      <w:r w:rsidR="004547BA" w:rsidRPr="004547BA">
        <w:rPr>
          <w:rFonts w:ascii="Times New Roman" w:hAnsi="Times New Roman" w:cs="Times New Roman"/>
          <w:sz w:val="24"/>
          <w:szCs w:val="24"/>
        </w:rPr>
        <w:t>градостроительные игры</w:t>
      </w:r>
      <w:r w:rsidR="004547BA">
        <w:rPr>
          <w:rFonts w:ascii="Times New Roman" w:hAnsi="Times New Roman" w:cs="Times New Roman"/>
          <w:sz w:val="24"/>
          <w:szCs w:val="24"/>
        </w:rPr>
        <w:t>.</w:t>
      </w:r>
    </w:p>
    <w:p w14:paraId="52943AC6" w14:textId="77777777" w:rsidR="00CA1CA3" w:rsidRDefault="00CA1CA3" w:rsidP="00B244E0">
      <w:pPr>
        <w:spacing w:after="0" w:line="240" w:lineRule="auto"/>
        <w:ind w:firstLine="709"/>
        <w:jc w:val="both"/>
        <w:rPr>
          <w:rFonts w:ascii="Times New Roman" w:hAnsi="Times New Roman" w:cs="Times New Roman"/>
          <w:sz w:val="24"/>
          <w:szCs w:val="24"/>
        </w:rPr>
      </w:pPr>
    </w:p>
    <w:p w14:paraId="56F859AC" w14:textId="0C1A83A4" w:rsidR="00CA1CA3" w:rsidRPr="00166078" w:rsidRDefault="00CA1CA3" w:rsidP="00CA1CA3">
      <w:pPr>
        <w:spacing w:after="0" w:line="240" w:lineRule="auto"/>
        <w:ind w:firstLine="709"/>
        <w:jc w:val="center"/>
        <w:rPr>
          <w:rFonts w:ascii="Times New Roman" w:hAnsi="Times New Roman" w:cs="Times New Roman"/>
          <w:b/>
          <w:bCs/>
          <w:sz w:val="24"/>
          <w:szCs w:val="24"/>
          <w:lang w:val="en-US"/>
        </w:rPr>
      </w:pPr>
      <w:r w:rsidRPr="00CA1CA3">
        <w:rPr>
          <w:rFonts w:ascii="Times New Roman" w:hAnsi="Times New Roman" w:cs="Times New Roman"/>
          <w:b/>
          <w:bCs/>
          <w:sz w:val="24"/>
          <w:szCs w:val="24"/>
          <w:lang w:val="en-US"/>
        </w:rPr>
        <w:t>Involving citizens in decision-making at the local level: urban planning games</w:t>
      </w:r>
    </w:p>
    <w:p w14:paraId="52FBC458" w14:textId="77777777" w:rsidR="00CA1CA3" w:rsidRPr="00166078" w:rsidRDefault="00CA1CA3" w:rsidP="00B244E0">
      <w:pPr>
        <w:spacing w:after="0" w:line="240" w:lineRule="auto"/>
        <w:ind w:firstLine="709"/>
        <w:jc w:val="both"/>
        <w:rPr>
          <w:rFonts w:ascii="Times New Roman" w:hAnsi="Times New Roman" w:cs="Times New Roman"/>
          <w:b/>
          <w:bCs/>
          <w:sz w:val="24"/>
          <w:szCs w:val="24"/>
          <w:lang w:val="en-US"/>
        </w:rPr>
      </w:pPr>
    </w:p>
    <w:p w14:paraId="69209A1B" w14:textId="77777777" w:rsidR="00CA1CA3" w:rsidRPr="00CA1CA3" w:rsidRDefault="00CA1CA3" w:rsidP="00CA1CA3">
      <w:pPr>
        <w:spacing w:after="0" w:line="240" w:lineRule="auto"/>
        <w:ind w:firstLine="709"/>
        <w:jc w:val="both"/>
        <w:rPr>
          <w:rFonts w:ascii="Times New Roman" w:hAnsi="Times New Roman" w:cs="Times New Roman"/>
          <w:sz w:val="24"/>
          <w:szCs w:val="24"/>
          <w:lang w:val="en-US"/>
        </w:rPr>
      </w:pPr>
      <w:r w:rsidRPr="00CA1CA3">
        <w:rPr>
          <w:rFonts w:ascii="Times New Roman" w:hAnsi="Times New Roman" w:cs="Times New Roman"/>
          <w:sz w:val="24"/>
          <w:szCs w:val="24"/>
          <w:lang w:val="en-US"/>
        </w:rPr>
        <w:t>In the modern world, there is a growing understanding of the need for civic participation and control over decisions affecting the life of communities. In Russia, traditional planning methods do not always take into account the interests of all parties, including the citizens themselves. It is important to increase their engagement and create a comfortable and sustainable urban environment. The basis for this can be urban planning games.</w:t>
      </w:r>
    </w:p>
    <w:p w14:paraId="38898B7C" w14:textId="77777777" w:rsidR="00CA1CA3" w:rsidRPr="00166078" w:rsidRDefault="00CA1CA3" w:rsidP="00CA1CA3">
      <w:pPr>
        <w:spacing w:after="0" w:line="240" w:lineRule="auto"/>
        <w:ind w:firstLine="709"/>
        <w:jc w:val="both"/>
        <w:rPr>
          <w:rFonts w:ascii="Times New Roman" w:hAnsi="Times New Roman" w:cs="Times New Roman"/>
          <w:b/>
          <w:bCs/>
          <w:sz w:val="24"/>
          <w:szCs w:val="24"/>
          <w:lang w:val="en-US"/>
        </w:rPr>
      </w:pPr>
    </w:p>
    <w:p w14:paraId="4E3BC3B3" w14:textId="16D9B1E0" w:rsidR="00CA1CA3" w:rsidRPr="00CA1CA3" w:rsidRDefault="00CA1CA3" w:rsidP="00CA1CA3">
      <w:pPr>
        <w:spacing w:after="0" w:line="240" w:lineRule="auto"/>
        <w:ind w:firstLine="709"/>
        <w:jc w:val="both"/>
        <w:rPr>
          <w:rFonts w:ascii="Times New Roman" w:hAnsi="Times New Roman" w:cs="Times New Roman"/>
          <w:sz w:val="24"/>
          <w:szCs w:val="24"/>
          <w:lang w:val="en-US"/>
        </w:rPr>
      </w:pPr>
      <w:r w:rsidRPr="00CA1CA3">
        <w:rPr>
          <w:rFonts w:ascii="Times New Roman" w:hAnsi="Times New Roman" w:cs="Times New Roman"/>
          <w:b/>
          <w:bCs/>
          <w:sz w:val="24"/>
          <w:szCs w:val="24"/>
          <w:lang w:val="en-US"/>
        </w:rPr>
        <w:t>Keywords and phrases:</w:t>
      </w:r>
      <w:r w:rsidRPr="00CA1CA3">
        <w:rPr>
          <w:rFonts w:ascii="Times New Roman" w:hAnsi="Times New Roman" w:cs="Times New Roman"/>
          <w:sz w:val="24"/>
          <w:szCs w:val="24"/>
          <w:lang w:val="en-US"/>
        </w:rPr>
        <w:t xml:space="preserve"> civic engagement, community interests, urban environment, engagement, urban planning games.</w:t>
      </w:r>
    </w:p>
    <w:p w14:paraId="40CADA55" w14:textId="77777777" w:rsidR="00CA1CA3" w:rsidRPr="00166078" w:rsidRDefault="00CA1CA3" w:rsidP="00B244E0">
      <w:pPr>
        <w:spacing w:after="0" w:line="240" w:lineRule="auto"/>
        <w:ind w:firstLine="709"/>
        <w:jc w:val="both"/>
        <w:rPr>
          <w:rFonts w:ascii="Times New Roman" w:hAnsi="Times New Roman" w:cs="Times New Roman"/>
          <w:sz w:val="24"/>
          <w:szCs w:val="24"/>
          <w:lang w:val="en-US"/>
        </w:rPr>
      </w:pPr>
    </w:p>
    <w:p w14:paraId="57ED2F06" w14:textId="0FB8D4DD" w:rsidR="00604073" w:rsidRDefault="00A44E9C" w:rsidP="00B244E0">
      <w:pPr>
        <w:spacing w:after="0" w:line="240" w:lineRule="auto"/>
        <w:ind w:firstLine="709"/>
        <w:jc w:val="both"/>
        <w:rPr>
          <w:rFonts w:ascii="Times New Roman" w:hAnsi="Times New Roman" w:cs="Times New Roman"/>
          <w:sz w:val="24"/>
          <w:szCs w:val="24"/>
        </w:rPr>
      </w:pPr>
      <w:r w:rsidRPr="0037157E">
        <w:rPr>
          <w:rFonts w:ascii="Times New Roman" w:hAnsi="Times New Roman" w:cs="Times New Roman"/>
          <w:sz w:val="24"/>
          <w:szCs w:val="24"/>
        </w:rPr>
        <w:t>В современном обществе активное участие граждан в процессе принятия решений на местном уровне становится все более важным аспектом демократического управления</w:t>
      </w:r>
      <w:r w:rsidR="00976AA3">
        <w:rPr>
          <w:rFonts w:ascii="Times New Roman" w:hAnsi="Times New Roman" w:cs="Times New Roman"/>
          <w:sz w:val="24"/>
          <w:szCs w:val="24"/>
        </w:rPr>
        <w:t xml:space="preserve"> </w:t>
      </w:r>
      <w:bookmarkStart w:id="0" w:name="_Hlk187699256"/>
      <w:r w:rsidR="00976AA3" w:rsidRPr="00976AA3">
        <w:rPr>
          <w:rFonts w:ascii="Times New Roman" w:hAnsi="Times New Roman" w:cs="Times New Roman"/>
          <w:sz w:val="24"/>
          <w:szCs w:val="24"/>
        </w:rPr>
        <w:t>[1]</w:t>
      </w:r>
      <w:r w:rsidR="006C7CD5">
        <w:rPr>
          <w:rFonts w:ascii="Times New Roman" w:hAnsi="Times New Roman" w:cs="Times New Roman"/>
          <w:sz w:val="24"/>
          <w:szCs w:val="24"/>
        </w:rPr>
        <w:t>.</w:t>
      </w:r>
      <w:r w:rsidRPr="0037157E">
        <w:rPr>
          <w:rFonts w:ascii="Times New Roman" w:hAnsi="Times New Roman" w:cs="Times New Roman"/>
          <w:sz w:val="24"/>
          <w:szCs w:val="24"/>
        </w:rPr>
        <w:t xml:space="preserve"> </w:t>
      </w:r>
      <w:bookmarkEnd w:id="0"/>
      <w:r w:rsidRPr="0037157E">
        <w:rPr>
          <w:rFonts w:ascii="Times New Roman" w:hAnsi="Times New Roman" w:cs="Times New Roman"/>
          <w:sz w:val="24"/>
          <w:szCs w:val="24"/>
        </w:rPr>
        <w:t>В условиях глобализации и стремительного развития технологий вопросы привлечения населения в процесс управлен</w:t>
      </w:r>
      <w:r w:rsidR="006C7CD5">
        <w:rPr>
          <w:rFonts w:ascii="Times New Roman" w:hAnsi="Times New Roman" w:cs="Times New Roman"/>
          <w:sz w:val="24"/>
          <w:szCs w:val="24"/>
        </w:rPr>
        <w:t>ия</w:t>
      </w:r>
      <w:r w:rsidRPr="0037157E">
        <w:rPr>
          <w:rFonts w:ascii="Times New Roman" w:hAnsi="Times New Roman" w:cs="Times New Roman"/>
          <w:sz w:val="24"/>
          <w:szCs w:val="24"/>
        </w:rPr>
        <w:t xml:space="preserve"> становятся особенно актуальными.</w:t>
      </w:r>
      <w:r w:rsidR="00373C4F" w:rsidRPr="00373C4F">
        <w:rPr>
          <w:rFonts w:ascii="Times New Roman" w:hAnsi="Times New Roman" w:cs="Times New Roman"/>
          <w:sz w:val="24"/>
          <w:szCs w:val="24"/>
        </w:rPr>
        <w:t xml:space="preserve"> </w:t>
      </w:r>
      <w:r w:rsidR="00373C4F">
        <w:rPr>
          <w:rFonts w:ascii="Times New Roman" w:hAnsi="Times New Roman" w:cs="Times New Roman"/>
          <w:sz w:val="24"/>
          <w:szCs w:val="24"/>
        </w:rPr>
        <w:t xml:space="preserve">Стоит отметить, что после 60-х годов </w:t>
      </w:r>
      <w:r w:rsidR="006C7CD5">
        <w:rPr>
          <w:rFonts w:ascii="Times New Roman" w:hAnsi="Times New Roman" w:cs="Times New Roman"/>
          <w:sz w:val="24"/>
          <w:szCs w:val="24"/>
        </w:rPr>
        <w:t>сельское хозяйство перестало быть ключевой отраслью</w:t>
      </w:r>
      <w:r w:rsidR="00604073">
        <w:rPr>
          <w:rFonts w:ascii="Times New Roman" w:hAnsi="Times New Roman" w:cs="Times New Roman"/>
          <w:sz w:val="24"/>
          <w:szCs w:val="24"/>
        </w:rPr>
        <w:t xml:space="preserve"> экономики </w:t>
      </w:r>
      <w:r w:rsidR="00373C4F">
        <w:rPr>
          <w:rFonts w:ascii="Times New Roman" w:hAnsi="Times New Roman" w:cs="Times New Roman"/>
          <w:sz w:val="24"/>
          <w:szCs w:val="24"/>
        </w:rPr>
        <w:t>Росс</w:t>
      </w:r>
      <w:r w:rsidR="00604073">
        <w:rPr>
          <w:rFonts w:ascii="Times New Roman" w:hAnsi="Times New Roman" w:cs="Times New Roman"/>
          <w:sz w:val="24"/>
          <w:szCs w:val="24"/>
        </w:rPr>
        <w:t>ийской Федерации</w:t>
      </w:r>
      <w:r w:rsidR="00373C4F">
        <w:rPr>
          <w:rFonts w:ascii="Times New Roman" w:hAnsi="Times New Roman" w:cs="Times New Roman"/>
          <w:sz w:val="24"/>
          <w:szCs w:val="24"/>
        </w:rPr>
        <w:t xml:space="preserve"> и Россия сегодня – это страна с продолжающейся урбанизацией</w:t>
      </w:r>
      <w:r w:rsidR="00604073">
        <w:rPr>
          <w:rFonts w:ascii="Times New Roman" w:hAnsi="Times New Roman" w:cs="Times New Roman"/>
          <w:sz w:val="24"/>
          <w:szCs w:val="24"/>
        </w:rPr>
        <w:t xml:space="preserve"> и преимущественно городским населением</w:t>
      </w:r>
      <w:r w:rsidR="00373C4F">
        <w:rPr>
          <w:rFonts w:ascii="Times New Roman" w:hAnsi="Times New Roman" w:cs="Times New Roman"/>
          <w:sz w:val="24"/>
          <w:szCs w:val="24"/>
        </w:rPr>
        <w:t>.</w:t>
      </w:r>
      <w:r w:rsidR="00EC2C35">
        <w:rPr>
          <w:rFonts w:ascii="Times New Roman" w:hAnsi="Times New Roman" w:cs="Times New Roman"/>
          <w:sz w:val="24"/>
          <w:szCs w:val="24"/>
        </w:rPr>
        <w:t xml:space="preserve"> </w:t>
      </w:r>
      <w:r w:rsidR="00976AA3" w:rsidRPr="00976AA3">
        <w:rPr>
          <w:rFonts w:ascii="Times New Roman" w:hAnsi="Times New Roman" w:cs="Times New Roman"/>
          <w:sz w:val="24"/>
          <w:szCs w:val="24"/>
        </w:rPr>
        <w:t>По данным Росстата на 1 января 2024 года, основная часть населения РФ проживает в городах — это 109,6 млн человек.</w:t>
      </w:r>
      <w:r w:rsidR="00976AA3" w:rsidRPr="00976AA3">
        <w:t xml:space="preserve"> </w:t>
      </w:r>
      <w:r w:rsidR="00976AA3" w:rsidRPr="00976AA3">
        <w:rPr>
          <w:rFonts w:ascii="Times New Roman" w:hAnsi="Times New Roman" w:cs="Times New Roman"/>
          <w:sz w:val="24"/>
          <w:szCs w:val="24"/>
        </w:rPr>
        <w:t>[</w:t>
      </w:r>
      <w:r w:rsidR="00976AA3">
        <w:rPr>
          <w:rFonts w:ascii="Times New Roman" w:hAnsi="Times New Roman" w:cs="Times New Roman"/>
          <w:sz w:val="24"/>
          <w:szCs w:val="24"/>
        </w:rPr>
        <w:t>2</w:t>
      </w:r>
      <w:r w:rsidR="00976AA3" w:rsidRPr="00976AA3">
        <w:rPr>
          <w:rFonts w:ascii="Times New Roman" w:hAnsi="Times New Roman" w:cs="Times New Roman"/>
          <w:sz w:val="24"/>
          <w:szCs w:val="24"/>
        </w:rPr>
        <w:t xml:space="preserve">] </w:t>
      </w:r>
      <w:r w:rsidR="00373C4F">
        <w:rPr>
          <w:rFonts w:ascii="Times New Roman" w:hAnsi="Times New Roman" w:cs="Times New Roman"/>
          <w:sz w:val="24"/>
          <w:szCs w:val="24"/>
        </w:rPr>
        <w:t>Для социальной сферы процесс урбанизации не является однозначно негативным или позитивным, но его совершенно точно нельзя остановить.</w:t>
      </w:r>
      <w:r w:rsidRPr="0037157E">
        <w:rPr>
          <w:rFonts w:ascii="Times New Roman" w:hAnsi="Times New Roman" w:cs="Times New Roman"/>
          <w:sz w:val="24"/>
          <w:szCs w:val="24"/>
        </w:rPr>
        <w:t xml:space="preserve"> </w:t>
      </w:r>
      <w:r w:rsidR="00373C4F">
        <w:rPr>
          <w:rFonts w:ascii="Times New Roman" w:hAnsi="Times New Roman" w:cs="Times New Roman"/>
          <w:sz w:val="24"/>
          <w:szCs w:val="24"/>
        </w:rPr>
        <w:t xml:space="preserve">Следовательно, теневые аспекты </w:t>
      </w:r>
      <w:r w:rsidR="00983EF3">
        <w:rPr>
          <w:rFonts w:ascii="Times New Roman" w:hAnsi="Times New Roman" w:cs="Times New Roman"/>
          <w:sz w:val="24"/>
          <w:szCs w:val="24"/>
        </w:rPr>
        <w:t>данного процесса, такие как перенаселение городов, гиперконцентрация ресурсов в столицах и другие с</w:t>
      </w:r>
      <w:r w:rsidRPr="0037157E">
        <w:rPr>
          <w:rFonts w:ascii="Times New Roman" w:hAnsi="Times New Roman" w:cs="Times New Roman"/>
          <w:sz w:val="24"/>
          <w:szCs w:val="24"/>
        </w:rPr>
        <w:t xml:space="preserve">овременные вызовы, </w:t>
      </w:r>
      <w:r w:rsidR="002943DE">
        <w:rPr>
          <w:rFonts w:ascii="Times New Roman" w:hAnsi="Times New Roman" w:cs="Times New Roman"/>
          <w:sz w:val="24"/>
          <w:szCs w:val="24"/>
        </w:rPr>
        <w:t>например</w:t>
      </w:r>
      <w:r w:rsidR="00604073">
        <w:rPr>
          <w:rFonts w:ascii="Times New Roman" w:hAnsi="Times New Roman" w:cs="Times New Roman"/>
          <w:sz w:val="24"/>
          <w:szCs w:val="24"/>
        </w:rPr>
        <w:t>,</w:t>
      </w:r>
      <w:r w:rsidRPr="0037157E">
        <w:rPr>
          <w:rFonts w:ascii="Times New Roman" w:hAnsi="Times New Roman" w:cs="Times New Roman"/>
          <w:sz w:val="24"/>
          <w:szCs w:val="24"/>
        </w:rPr>
        <w:t xml:space="preserve"> социальное неравенство, экологические проблемы и необходимость адаптации к изменениям, требуют от местных органов власти новых подходов и методов взаимодействия с населением. </w:t>
      </w:r>
    </w:p>
    <w:p w14:paraId="3CA9B1C3" w14:textId="4131E2E7" w:rsidR="00F7701B" w:rsidRPr="0037157E" w:rsidRDefault="00A44E9C" w:rsidP="00B244E0">
      <w:pPr>
        <w:spacing w:after="0" w:line="240" w:lineRule="auto"/>
        <w:ind w:firstLine="709"/>
        <w:jc w:val="both"/>
        <w:rPr>
          <w:rFonts w:ascii="Times New Roman" w:hAnsi="Times New Roman" w:cs="Times New Roman"/>
          <w:sz w:val="24"/>
          <w:szCs w:val="24"/>
        </w:rPr>
      </w:pPr>
      <w:r w:rsidRPr="0037157E">
        <w:rPr>
          <w:rFonts w:ascii="Times New Roman" w:hAnsi="Times New Roman" w:cs="Times New Roman"/>
          <w:sz w:val="24"/>
          <w:szCs w:val="24"/>
        </w:rPr>
        <w:t>Вовлечение граждан в принятие решений позволяет не только улучшить качество управления, но и повысить уровень доверия между населением и властными структурами. Это, в свою очередь, способствует созданию более устойчивых и сплоченных сообществ, где каждый гражданин ощущает свою значимость и ответственность за судьбу своего региона.  В условиях всеобъемлющей цифровизации открывается множество возможностей для вовлечения граждан через различные платформы и инструменты. Одним из новых инструментов являются градостроительные игры, позволяющие обеспечить активное участие жителей в обсуждении и принятии ключевых решений, касающихся развития и улучшения городского пространства. В данной статье мы рассмотрим важность вовлечения граждан</w:t>
      </w:r>
      <w:r w:rsidR="007B3CAD" w:rsidRPr="0037157E">
        <w:rPr>
          <w:rFonts w:ascii="Times New Roman" w:hAnsi="Times New Roman" w:cs="Times New Roman"/>
          <w:sz w:val="24"/>
          <w:szCs w:val="24"/>
        </w:rPr>
        <w:t xml:space="preserve"> в </w:t>
      </w:r>
      <w:r w:rsidR="007B3CAD" w:rsidRPr="0037157E">
        <w:rPr>
          <w:rFonts w:ascii="Times New Roman" w:hAnsi="Times New Roman" w:cs="Times New Roman"/>
          <w:sz w:val="24"/>
          <w:szCs w:val="24"/>
        </w:rPr>
        <w:lastRenderedPageBreak/>
        <w:t>управленческий процесс</w:t>
      </w:r>
      <w:r w:rsidRPr="0037157E">
        <w:rPr>
          <w:rFonts w:ascii="Times New Roman" w:hAnsi="Times New Roman" w:cs="Times New Roman"/>
          <w:sz w:val="24"/>
          <w:szCs w:val="24"/>
        </w:rPr>
        <w:t xml:space="preserve">, а также </w:t>
      </w:r>
      <w:r w:rsidR="00945FCD" w:rsidRPr="0037157E">
        <w:rPr>
          <w:rFonts w:ascii="Times New Roman" w:hAnsi="Times New Roman" w:cs="Times New Roman"/>
          <w:sz w:val="24"/>
          <w:szCs w:val="24"/>
        </w:rPr>
        <w:t>возможность</w:t>
      </w:r>
      <w:r w:rsidRPr="0037157E">
        <w:rPr>
          <w:rFonts w:ascii="Times New Roman" w:hAnsi="Times New Roman" w:cs="Times New Roman"/>
          <w:sz w:val="24"/>
          <w:szCs w:val="24"/>
        </w:rPr>
        <w:t xml:space="preserve"> применения </w:t>
      </w:r>
      <w:r w:rsidR="0062484D">
        <w:rPr>
          <w:rFonts w:ascii="Times New Roman" w:hAnsi="Times New Roman" w:cs="Times New Roman"/>
          <w:sz w:val="24"/>
          <w:szCs w:val="24"/>
        </w:rPr>
        <w:t>градостроительных игр</w:t>
      </w:r>
      <w:r w:rsidR="007B3CAD" w:rsidRPr="0037157E">
        <w:rPr>
          <w:rFonts w:ascii="Times New Roman" w:hAnsi="Times New Roman" w:cs="Times New Roman"/>
          <w:sz w:val="24"/>
          <w:szCs w:val="24"/>
        </w:rPr>
        <w:t xml:space="preserve"> в Приморском крае</w:t>
      </w:r>
      <w:r w:rsidRPr="0037157E">
        <w:rPr>
          <w:rFonts w:ascii="Times New Roman" w:hAnsi="Times New Roman" w:cs="Times New Roman"/>
          <w:sz w:val="24"/>
          <w:szCs w:val="24"/>
        </w:rPr>
        <w:t>.</w:t>
      </w:r>
    </w:p>
    <w:p w14:paraId="5AC73246" w14:textId="36691082" w:rsidR="007B3CAD" w:rsidRPr="0037157E" w:rsidRDefault="00CD1E62" w:rsidP="00B244E0">
      <w:pPr>
        <w:spacing w:after="0" w:line="240" w:lineRule="auto"/>
        <w:ind w:firstLine="709"/>
        <w:jc w:val="both"/>
        <w:rPr>
          <w:rFonts w:ascii="Times New Roman" w:hAnsi="Times New Roman" w:cs="Times New Roman"/>
          <w:sz w:val="24"/>
          <w:szCs w:val="24"/>
        </w:rPr>
      </w:pPr>
      <w:r w:rsidRPr="0037157E">
        <w:rPr>
          <w:rFonts w:ascii="Times New Roman" w:hAnsi="Times New Roman" w:cs="Times New Roman"/>
          <w:sz w:val="24"/>
          <w:szCs w:val="24"/>
        </w:rPr>
        <w:t xml:space="preserve">В Российской Федерации </w:t>
      </w:r>
      <w:r w:rsidR="00604073">
        <w:rPr>
          <w:rFonts w:ascii="Times New Roman" w:hAnsi="Times New Roman" w:cs="Times New Roman"/>
          <w:sz w:val="24"/>
          <w:szCs w:val="24"/>
        </w:rPr>
        <w:t>действует</w:t>
      </w:r>
      <w:r w:rsidRPr="0037157E">
        <w:rPr>
          <w:rFonts w:ascii="Times New Roman" w:hAnsi="Times New Roman" w:cs="Times New Roman"/>
          <w:sz w:val="24"/>
          <w:szCs w:val="24"/>
        </w:rPr>
        <w:t xml:space="preserve"> система местного самоуправления, которая представляет собой способ реализации народом своих прав</w:t>
      </w:r>
      <w:r w:rsidR="00604073">
        <w:rPr>
          <w:rFonts w:ascii="Times New Roman" w:hAnsi="Times New Roman" w:cs="Times New Roman"/>
          <w:sz w:val="24"/>
          <w:szCs w:val="24"/>
        </w:rPr>
        <w:t xml:space="preserve"> и </w:t>
      </w:r>
      <w:r w:rsidRPr="0037157E">
        <w:rPr>
          <w:rFonts w:ascii="Times New Roman" w:hAnsi="Times New Roman" w:cs="Times New Roman"/>
          <w:sz w:val="24"/>
          <w:szCs w:val="24"/>
        </w:rPr>
        <w:t xml:space="preserve">позволяет жителям муниципалитетов — городов, сёл и районов — самостоятельно принимать решения по вопросам местного значения, не </w:t>
      </w:r>
      <w:r w:rsidR="00485E6F">
        <w:rPr>
          <w:rFonts w:ascii="Times New Roman" w:hAnsi="Times New Roman" w:cs="Times New Roman"/>
          <w:sz w:val="24"/>
          <w:szCs w:val="24"/>
        </w:rPr>
        <w:t>попадая в зависимость</w:t>
      </w:r>
      <w:r w:rsidRPr="0037157E">
        <w:rPr>
          <w:rFonts w:ascii="Times New Roman" w:hAnsi="Times New Roman" w:cs="Times New Roman"/>
          <w:sz w:val="24"/>
          <w:szCs w:val="24"/>
        </w:rPr>
        <w:t xml:space="preserve"> от региональных и государственных властей.</w:t>
      </w:r>
      <w:r w:rsidR="00485E6F">
        <w:rPr>
          <w:rFonts w:ascii="Times New Roman" w:hAnsi="Times New Roman" w:cs="Times New Roman"/>
          <w:sz w:val="24"/>
          <w:szCs w:val="24"/>
        </w:rPr>
        <w:t xml:space="preserve"> </w:t>
      </w:r>
      <w:r w:rsidR="00617047" w:rsidRPr="0037157E">
        <w:rPr>
          <w:rFonts w:ascii="Times New Roman" w:hAnsi="Times New Roman" w:cs="Times New Roman"/>
          <w:sz w:val="24"/>
          <w:szCs w:val="24"/>
        </w:rPr>
        <w:t>В настоящее время вопросы, связанные с местным самоуправлением, привлекают внимание многих исследователей в России. Среди них можно выделить Ю.Н. Дорожкина</w:t>
      </w:r>
      <w:r w:rsidR="00646C6C">
        <w:rPr>
          <w:rFonts w:ascii="Times New Roman" w:hAnsi="Times New Roman" w:cs="Times New Roman"/>
          <w:sz w:val="24"/>
          <w:szCs w:val="24"/>
        </w:rPr>
        <w:t xml:space="preserve"> </w:t>
      </w:r>
      <w:r w:rsidR="00646C6C" w:rsidRPr="00646C6C">
        <w:rPr>
          <w:rFonts w:ascii="Times New Roman" w:hAnsi="Times New Roman" w:cs="Times New Roman"/>
          <w:sz w:val="24"/>
          <w:szCs w:val="24"/>
        </w:rPr>
        <w:t>[3]</w:t>
      </w:r>
      <w:r w:rsidR="00617047" w:rsidRPr="0037157E">
        <w:rPr>
          <w:rFonts w:ascii="Times New Roman" w:hAnsi="Times New Roman" w:cs="Times New Roman"/>
          <w:sz w:val="24"/>
          <w:szCs w:val="24"/>
        </w:rPr>
        <w:t>, Г.П. Зинченко,</w:t>
      </w:r>
      <w:r w:rsidR="00865536">
        <w:rPr>
          <w:rFonts w:ascii="Times New Roman" w:hAnsi="Times New Roman" w:cs="Times New Roman"/>
          <w:sz w:val="24"/>
          <w:szCs w:val="24"/>
        </w:rPr>
        <w:t xml:space="preserve"> И.Б. Точиева </w:t>
      </w:r>
      <w:r w:rsidR="00865536" w:rsidRPr="00865536">
        <w:rPr>
          <w:rFonts w:ascii="Times New Roman" w:hAnsi="Times New Roman" w:cs="Times New Roman"/>
          <w:sz w:val="24"/>
          <w:szCs w:val="24"/>
        </w:rPr>
        <w:t>[</w:t>
      </w:r>
      <w:r w:rsidR="00865536">
        <w:rPr>
          <w:rFonts w:ascii="Times New Roman" w:hAnsi="Times New Roman" w:cs="Times New Roman"/>
          <w:sz w:val="24"/>
          <w:szCs w:val="24"/>
        </w:rPr>
        <w:t>4</w:t>
      </w:r>
      <w:r w:rsidR="00865536" w:rsidRPr="00865536">
        <w:rPr>
          <w:rFonts w:ascii="Times New Roman" w:hAnsi="Times New Roman" w:cs="Times New Roman"/>
          <w:sz w:val="24"/>
          <w:szCs w:val="24"/>
        </w:rPr>
        <w:t>]</w:t>
      </w:r>
      <w:r w:rsidR="003F0818">
        <w:rPr>
          <w:rFonts w:ascii="Times New Roman" w:hAnsi="Times New Roman" w:cs="Times New Roman"/>
          <w:sz w:val="24"/>
          <w:szCs w:val="24"/>
        </w:rPr>
        <w:t>,</w:t>
      </w:r>
      <w:r w:rsidR="00865536">
        <w:rPr>
          <w:rFonts w:ascii="Times New Roman" w:hAnsi="Times New Roman" w:cs="Times New Roman"/>
          <w:sz w:val="24"/>
          <w:szCs w:val="24"/>
        </w:rPr>
        <w:t xml:space="preserve"> Ю.Е. Зенкову, </w:t>
      </w:r>
      <w:r w:rsidR="003D78FB">
        <w:rPr>
          <w:rFonts w:ascii="Times New Roman" w:hAnsi="Times New Roman" w:cs="Times New Roman"/>
          <w:sz w:val="24"/>
          <w:szCs w:val="24"/>
        </w:rPr>
        <w:t xml:space="preserve">И.А. Кузнецова </w:t>
      </w:r>
      <w:r w:rsidR="003D78FB" w:rsidRPr="003D78FB">
        <w:rPr>
          <w:rFonts w:ascii="Times New Roman" w:hAnsi="Times New Roman" w:cs="Times New Roman"/>
          <w:sz w:val="24"/>
          <w:szCs w:val="24"/>
        </w:rPr>
        <w:t>[</w:t>
      </w:r>
      <w:r w:rsidR="003D78FB">
        <w:rPr>
          <w:rFonts w:ascii="Times New Roman" w:hAnsi="Times New Roman" w:cs="Times New Roman"/>
          <w:sz w:val="24"/>
          <w:szCs w:val="24"/>
        </w:rPr>
        <w:t>5</w:t>
      </w:r>
      <w:r w:rsidR="003D78FB" w:rsidRPr="003D78FB">
        <w:rPr>
          <w:rFonts w:ascii="Times New Roman" w:hAnsi="Times New Roman" w:cs="Times New Roman"/>
          <w:sz w:val="24"/>
          <w:szCs w:val="24"/>
        </w:rPr>
        <w:t>]</w:t>
      </w:r>
      <w:r w:rsidR="00CC6EF8">
        <w:rPr>
          <w:rFonts w:ascii="Times New Roman" w:hAnsi="Times New Roman" w:cs="Times New Roman"/>
          <w:sz w:val="24"/>
          <w:szCs w:val="24"/>
        </w:rPr>
        <w:t xml:space="preserve"> </w:t>
      </w:r>
      <w:r w:rsidR="00617047" w:rsidRPr="0037157E">
        <w:rPr>
          <w:rFonts w:ascii="Times New Roman" w:hAnsi="Times New Roman" w:cs="Times New Roman"/>
          <w:sz w:val="24"/>
          <w:szCs w:val="24"/>
        </w:rPr>
        <w:t>и других</w:t>
      </w:r>
      <w:r w:rsidR="00CC6EF8">
        <w:rPr>
          <w:rFonts w:ascii="Times New Roman" w:hAnsi="Times New Roman" w:cs="Times New Roman"/>
          <w:b/>
          <w:bCs/>
          <w:sz w:val="24"/>
          <w:szCs w:val="24"/>
        </w:rPr>
        <w:t>.</w:t>
      </w:r>
      <w:r w:rsidR="00A07D55" w:rsidRPr="00A07D55">
        <w:rPr>
          <w:rFonts w:ascii="Times New Roman" w:hAnsi="Times New Roman" w:cs="Times New Roman"/>
          <w:b/>
          <w:bCs/>
          <w:color w:val="0070C0"/>
          <w:sz w:val="24"/>
          <w:szCs w:val="24"/>
        </w:rPr>
        <w:t xml:space="preserve"> </w:t>
      </w:r>
      <w:r w:rsidR="00617047" w:rsidRPr="0037157E">
        <w:rPr>
          <w:rFonts w:ascii="Times New Roman" w:hAnsi="Times New Roman" w:cs="Times New Roman"/>
          <w:sz w:val="24"/>
          <w:szCs w:val="24"/>
        </w:rPr>
        <w:t>Эти учёные внесли значительный вклад в развитие теории местного самоуправления, разработав комплексный подход к изучению проблем, связанных с ним. Они исследовали сущность местного самоуправления, анализировали модели муниципальной практики в разных странах мира и предлагали возможные пути их адаптации к российским условиям.</w:t>
      </w:r>
      <w:r w:rsidR="00485E6F">
        <w:rPr>
          <w:rFonts w:ascii="Times New Roman" w:hAnsi="Times New Roman" w:cs="Times New Roman"/>
          <w:sz w:val="24"/>
          <w:szCs w:val="24"/>
        </w:rPr>
        <w:t xml:space="preserve"> </w:t>
      </w:r>
      <w:r w:rsidR="00604073">
        <w:rPr>
          <w:rFonts w:ascii="Times New Roman" w:hAnsi="Times New Roman" w:cs="Times New Roman"/>
          <w:sz w:val="24"/>
          <w:szCs w:val="24"/>
        </w:rPr>
        <w:t>О</w:t>
      </w:r>
      <w:r w:rsidR="007B3CAD" w:rsidRPr="0037157E">
        <w:rPr>
          <w:rFonts w:ascii="Times New Roman" w:hAnsi="Times New Roman" w:cs="Times New Roman"/>
          <w:sz w:val="24"/>
          <w:szCs w:val="24"/>
        </w:rPr>
        <w:t>сновной субъект при решении вопросов местного самоуправления</w:t>
      </w:r>
      <w:r w:rsidR="00604073">
        <w:rPr>
          <w:rFonts w:ascii="Times New Roman" w:hAnsi="Times New Roman" w:cs="Times New Roman"/>
          <w:sz w:val="24"/>
          <w:szCs w:val="24"/>
        </w:rPr>
        <w:t xml:space="preserve"> – это н</w:t>
      </w:r>
      <w:r w:rsidR="00604073" w:rsidRPr="0037157E">
        <w:rPr>
          <w:rFonts w:ascii="Times New Roman" w:hAnsi="Times New Roman" w:cs="Times New Roman"/>
          <w:sz w:val="24"/>
          <w:szCs w:val="24"/>
        </w:rPr>
        <w:t>аселение</w:t>
      </w:r>
      <w:r w:rsidR="00604073">
        <w:rPr>
          <w:rFonts w:ascii="Times New Roman" w:hAnsi="Times New Roman" w:cs="Times New Roman"/>
          <w:sz w:val="24"/>
          <w:szCs w:val="24"/>
        </w:rPr>
        <w:t xml:space="preserve"> РФ</w:t>
      </w:r>
      <w:r w:rsidR="007B3CAD" w:rsidRPr="0037157E">
        <w:rPr>
          <w:rFonts w:ascii="Times New Roman" w:hAnsi="Times New Roman" w:cs="Times New Roman"/>
          <w:sz w:val="24"/>
          <w:szCs w:val="24"/>
        </w:rPr>
        <w:t>. Непосредственное осуществление</w:t>
      </w:r>
      <w:r w:rsidRPr="0037157E">
        <w:rPr>
          <w:rFonts w:ascii="Times New Roman" w:hAnsi="Times New Roman" w:cs="Times New Roman"/>
          <w:sz w:val="24"/>
          <w:szCs w:val="24"/>
        </w:rPr>
        <w:t xml:space="preserve"> гражданами местного самоуправления может происходить в следующих формах: </w:t>
      </w:r>
    </w:p>
    <w:p w14:paraId="70E75CB6" w14:textId="6C9FA733"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м</w:t>
      </w:r>
      <w:r w:rsidR="00CD1E62" w:rsidRPr="0037157E">
        <w:rPr>
          <w:rFonts w:ascii="Times New Roman" w:hAnsi="Times New Roman" w:cs="Times New Roman"/>
          <w:sz w:val="24"/>
          <w:szCs w:val="24"/>
        </w:rPr>
        <w:t>униципальные выборы;</w:t>
      </w:r>
    </w:p>
    <w:p w14:paraId="309F62EE" w14:textId="43188582"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м</w:t>
      </w:r>
      <w:r w:rsidR="00CD1E62" w:rsidRPr="0037157E">
        <w:rPr>
          <w:rFonts w:ascii="Times New Roman" w:hAnsi="Times New Roman" w:cs="Times New Roman"/>
          <w:sz w:val="24"/>
          <w:szCs w:val="24"/>
        </w:rPr>
        <w:t>естный референдум;</w:t>
      </w:r>
    </w:p>
    <w:p w14:paraId="76399D6F" w14:textId="4522D441"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г</w:t>
      </w:r>
      <w:r w:rsidR="00CD1E62" w:rsidRPr="0037157E">
        <w:rPr>
          <w:rFonts w:ascii="Times New Roman" w:hAnsi="Times New Roman" w:cs="Times New Roman"/>
          <w:sz w:val="24"/>
          <w:szCs w:val="24"/>
        </w:rPr>
        <w:t>олосование по отзыву депутатов;</w:t>
      </w:r>
    </w:p>
    <w:p w14:paraId="37E72A50" w14:textId="0BCF31FA"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w:t>
      </w:r>
      <w:r w:rsidR="00CD1E62" w:rsidRPr="0037157E">
        <w:rPr>
          <w:rFonts w:ascii="Times New Roman" w:hAnsi="Times New Roman" w:cs="Times New Roman"/>
          <w:sz w:val="24"/>
          <w:szCs w:val="24"/>
        </w:rPr>
        <w:t>зменение границ муниципального образования;</w:t>
      </w:r>
    </w:p>
    <w:p w14:paraId="0EE26A63" w14:textId="3C8CF795"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w:t>
      </w:r>
      <w:r w:rsidR="00CD1E62" w:rsidRPr="0037157E">
        <w:rPr>
          <w:rFonts w:ascii="Times New Roman" w:hAnsi="Times New Roman" w:cs="Times New Roman"/>
          <w:sz w:val="24"/>
          <w:szCs w:val="24"/>
        </w:rPr>
        <w:t>реобразование муниципального образования;</w:t>
      </w:r>
    </w:p>
    <w:p w14:paraId="5D1C8B1C" w14:textId="1CA019A3" w:rsidR="007B3CAD"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w:t>
      </w:r>
      <w:r w:rsidR="00CD1E62" w:rsidRPr="0037157E">
        <w:rPr>
          <w:rFonts w:ascii="Times New Roman" w:hAnsi="Times New Roman" w:cs="Times New Roman"/>
          <w:sz w:val="24"/>
          <w:szCs w:val="24"/>
        </w:rPr>
        <w:t xml:space="preserve">ход </w:t>
      </w:r>
      <w:r w:rsidR="00A07D55" w:rsidRPr="0037157E">
        <w:rPr>
          <w:rFonts w:ascii="Times New Roman" w:hAnsi="Times New Roman" w:cs="Times New Roman"/>
          <w:sz w:val="24"/>
          <w:szCs w:val="24"/>
        </w:rPr>
        <w:t xml:space="preserve">граждан </w:t>
      </w:r>
      <w:bookmarkStart w:id="1" w:name="_Hlk189145266"/>
      <w:r w:rsidR="00A07D55" w:rsidRPr="0037157E">
        <w:rPr>
          <w:rFonts w:ascii="Times New Roman" w:hAnsi="Times New Roman" w:cs="Times New Roman"/>
          <w:sz w:val="24"/>
          <w:szCs w:val="24"/>
        </w:rPr>
        <w:t>[</w:t>
      </w:r>
      <w:r w:rsidR="003D78FB">
        <w:rPr>
          <w:rFonts w:ascii="Times New Roman" w:hAnsi="Times New Roman" w:cs="Times New Roman"/>
          <w:sz w:val="24"/>
          <w:szCs w:val="24"/>
        </w:rPr>
        <w:t>6</w:t>
      </w:r>
      <w:r w:rsidR="00A07D55" w:rsidRPr="00A07D55">
        <w:rPr>
          <w:rFonts w:ascii="Times New Roman" w:hAnsi="Times New Roman" w:cs="Times New Roman"/>
          <w:sz w:val="24"/>
          <w:szCs w:val="24"/>
        </w:rPr>
        <w:t>]</w:t>
      </w:r>
      <w:bookmarkEnd w:id="1"/>
      <w:r w:rsidR="00604073">
        <w:rPr>
          <w:rFonts w:ascii="Times New Roman" w:hAnsi="Times New Roman" w:cs="Times New Roman"/>
          <w:sz w:val="24"/>
          <w:szCs w:val="24"/>
        </w:rPr>
        <w:t>.</w:t>
      </w:r>
      <w:r w:rsidR="00CD1E62" w:rsidRPr="0037157E">
        <w:rPr>
          <w:rFonts w:ascii="Times New Roman" w:hAnsi="Times New Roman" w:cs="Times New Roman"/>
          <w:sz w:val="24"/>
          <w:szCs w:val="24"/>
        </w:rPr>
        <w:t xml:space="preserve">                  </w:t>
      </w:r>
      <w:r w:rsidR="00F00A03" w:rsidRPr="0037157E">
        <w:rPr>
          <w:rFonts w:ascii="Times New Roman" w:hAnsi="Times New Roman" w:cs="Times New Roman"/>
          <w:sz w:val="24"/>
          <w:szCs w:val="24"/>
        </w:rPr>
        <w:t xml:space="preserve">  </w:t>
      </w:r>
    </w:p>
    <w:p w14:paraId="2C4A1E2E" w14:textId="2B15A103" w:rsidR="00CD1E62" w:rsidRPr="00485E6F" w:rsidRDefault="00CD1E62" w:rsidP="00B244E0">
      <w:pPr>
        <w:spacing w:after="0" w:line="240" w:lineRule="auto"/>
        <w:ind w:firstLine="709"/>
        <w:jc w:val="both"/>
        <w:rPr>
          <w:rFonts w:ascii="Times New Roman" w:hAnsi="Times New Roman" w:cs="Times New Roman"/>
          <w:sz w:val="24"/>
          <w:szCs w:val="24"/>
        </w:rPr>
      </w:pPr>
      <w:r w:rsidRPr="00485E6F">
        <w:rPr>
          <w:rFonts w:ascii="Times New Roman" w:hAnsi="Times New Roman" w:cs="Times New Roman"/>
          <w:sz w:val="24"/>
          <w:szCs w:val="24"/>
        </w:rPr>
        <w:t>В Приморском крае дополнительно реализуются:</w:t>
      </w:r>
    </w:p>
    <w:p w14:paraId="5F121EA0" w14:textId="53D7E0EF"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w:t>
      </w:r>
      <w:r w:rsidR="00CD1E62" w:rsidRPr="0037157E">
        <w:rPr>
          <w:rFonts w:ascii="Times New Roman" w:hAnsi="Times New Roman" w:cs="Times New Roman"/>
          <w:sz w:val="24"/>
          <w:szCs w:val="24"/>
        </w:rPr>
        <w:t>бщественные обсуждения и публичные слушания;</w:t>
      </w:r>
    </w:p>
    <w:p w14:paraId="79346894" w14:textId="09849238" w:rsidR="00CD1E62" w:rsidRPr="0037157E"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т</w:t>
      </w:r>
      <w:r w:rsidR="00CD1E62" w:rsidRPr="0037157E">
        <w:rPr>
          <w:rFonts w:ascii="Times New Roman" w:hAnsi="Times New Roman" w:cs="Times New Roman"/>
          <w:sz w:val="24"/>
          <w:szCs w:val="24"/>
        </w:rPr>
        <w:t>ерриториальное общественное самоуправление (ТОС);</w:t>
      </w:r>
    </w:p>
    <w:p w14:paraId="5B64FCFB" w14:textId="77777777" w:rsidR="00485E6F" w:rsidRDefault="00485E6F" w:rsidP="00B244E0">
      <w:pPr>
        <w:pStyle w:val="a3"/>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w:t>
      </w:r>
      <w:r w:rsidR="00CD1E62" w:rsidRPr="0037157E">
        <w:rPr>
          <w:rFonts w:ascii="Times New Roman" w:hAnsi="Times New Roman" w:cs="Times New Roman"/>
          <w:sz w:val="24"/>
          <w:szCs w:val="24"/>
        </w:rPr>
        <w:t>оздание и деятельность общественных объединений.</w:t>
      </w:r>
    </w:p>
    <w:p w14:paraId="578443AB" w14:textId="77777777" w:rsidR="00485E6F" w:rsidRDefault="00617047" w:rsidP="00B244E0">
      <w:pPr>
        <w:spacing w:after="0" w:line="240" w:lineRule="auto"/>
        <w:ind w:firstLine="709"/>
        <w:jc w:val="both"/>
        <w:rPr>
          <w:rFonts w:ascii="Times New Roman" w:hAnsi="Times New Roman" w:cs="Times New Roman"/>
          <w:sz w:val="24"/>
          <w:szCs w:val="24"/>
        </w:rPr>
      </w:pPr>
      <w:r w:rsidRPr="00485E6F">
        <w:rPr>
          <w:rFonts w:ascii="Times New Roman" w:hAnsi="Times New Roman" w:cs="Times New Roman"/>
          <w:sz w:val="24"/>
          <w:szCs w:val="24"/>
        </w:rPr>
        <w:t>Для анализа результативности работы органов местного самоуправления применяются разнообразные численные индикаторы, которые демонстрируют определённые аспекты деятельности этих структур.</w:t>
      </w:r>
      <w:r w:rsidR="00485E6F">
        <w:rPr>
          <w:rFonts w:ascii="Times New Roman" w:hAnsi="Times New Roman" w:cs="Times New Roman"/>
          <w:sz w:val="24"/>
          <w:szCs w:val="24"/>
        </w:rPr>
        <w:t xml:space="preserve"> </w:t>
      </w:r>
      <w:r w:rsidRPr="0037157E">
        <w:rPr>
          <w:rFonts w:ascii="Times New Roman" w:hAnsi="Times New Roman" w:cs="Times New Roman"/>
          <w:sz w:val="24"/>
          <w:szCs w:val="24"/>
        </w:rPr>
        <w:t xml:space="preserve">Однако, чтобы оценить реальное развитие местного самоуправления, необходимо обратить внимание на то, насколько активно граждане участвуют в жизни своего региона, т.е. </w:t>
      </w:r>
      <w:r w:rsidR="00945FCD" w:rsidRPr="0037157E">
        <w:rPr>
          <w:rFonts w:ascii="Times New Roman" w:hAnsi="Times New Roman" w:cs="Times New Roman"/>
          <w:sz w:val="24"/>
          <w:szCs w:val="24"/>
        </w:rPr>
        <w:t xml:space="preserve">на </w:t>
      </w:r>
      <w:r w:rsidRPr="0037157E">
        <w:rPr>
          <w:rFonts w:ascii="Times New Roman" w:hAnsi="Times New Roman" w:cs="Times New Roman"/>
          <w:sz w:val="24"/>
          <w:szCs w:val="24"/>
        </w:rPr>
        <w:t>степень их вовлечённости.</w:t>
      </w:r>
    </w:p>
    <w:p w14:paraId="23C03B19" w14:textId="4D89B91A" w:rsidR="00617047" w:rsidRPr="0037157E" w:rsidRDefault="00617047" w:rsidP="00B244E0">
      <w:pPr>
        <w:spacing w:after="0" w:line="240" w:lineRule="auto"/>
        <w:ind w:firstLine="709"/>
        <w:jc w:val="both"/>
        <w:rPr>
          <w:rFonts w:ascii="Times New Roman" w:hAnsi="Times New Roman" w:cs="Times New Roman"/>
          <w:sz w:val="24"/>
          <w:szCs w:val="24"/>
        </w:rPr>
      </w:pPr>
      <w:r w:rsidRPr="0037157E">
        <w:rPr>
          <w:rFonts w:ascii="Times New Roman" w:hAnsi="Times New Roman" w:cs="Times New Roman"/>
          <w:sz w:val="24"/>
          <w:szCs w:val="24"/>
        </w:rPr>
        <w:t>В зависимости от степени интенсивности взаимодействия власти и населения можно выделить различные уровни вовлечённости граждан в процесс осуществления местного самоуправления, начиная от наименьшей и заканчивая наивысшей: информирование, консультирование, вовлечение, делегирование и партнёрство. Как считает Дмитров А.И.</w:t>
      </w:r>
      <w:r w:rsidR="00604073">
        <w:rPr>
          <w:rFonts w:ascii="Times New Roman" w:hAnsi="Times New Roman" w:cs="Times New Roman"/>
          <w:sz w:val="24"/>
          <w:szCs w:val="24"/>
        </w:rPr>
        <w:t>,</w:t>
      </w:r>
      <w:r w:rsidRPr="0037157E">
        <w:rPr>
          <w:rFonts w:ascii="Times New Roman" w:hAnsi="Times New Roman" w:cs="Times New Roman"/>
          <w:sz w:val="24"/>
          <w:szCs w:val="24"/>
        </w:rPr>
        <w:t xml:space="preserve"> </w:t>
      </w:r>
      <w:r w:rsidR="00604073">
        <w:rPr>
          <w:rFonts w:ascii="Times New Roman" w:hAnsi="Times New Roman" w:cs="Times New Roman"/>
          <w:sz w:val="24"/>
          <w:szCs w:val="24"/>
        </w:rPr>
        <w:t>в</w:t>
      </w:r>
      <w:r w:rsidRPr="0037157E">
        <w:rPr>
          <w:rFonts w:ascii="Times New Roman" w:hAnsi="Times New Roman" w:cs="Times New Roman"/>
          <w:sz w:val="24"/>
          <w:szCs w:val="24"/>
        </w:rPr>
        <w:t xml:space="preserve"> настоящее время в большинстве муниципалитетов России используются только два первых уровня взаимодействия с населением: информирование и консультирование по вопросам местного значения. В то же время в международной практике эти уровни считаются недостаточными, поскольку они не приводят к изменению ранее принятых решений.</w:t>
      </w:r>
      <w:r w:rsidR="00744B0E" w:rsidRPr="0037157E">
        <w:rPr>
          <w:rFonts w:ascii="Times New Roman" w:hAnsi="Times New Roman" w:cs="Times New Roman"/>
          <w:sz w:val="24"/>
          <w:szCs w:val="24"/>
        </w:rPr>
        <w:t xml:space="preserve"> </w:t>
      </w:r>
      <w:r w:rsidRPr="0037157E">
        <w:rPr>
          <w:rFonts w:ascii="Times New Roman" w:hAnsi="Times New Roman" w:cs="Times New Roman"/>
          <w:sz w:val="24"/>
          <w:szCs w:val="24"/>
        </w:rPr>
        <w:t>В отличие от этого, вовлечение, делегирование и партнёрство рассматриваются как</w:t>
      </w:r>
      <w:r w:rsidR="00744B0E" w:rsidRPr="0037157E">
        <w:rPr>
          <w:rFonts w:ascii="Times New Roman" w:hAnsi="Times New Roman" w:cs="Times New Roman"/>
          <w:sz w:val="24"/>
          <w:szCs w:val="24"/>
        </w:rPr>
        <w:t xml:space="preserve"> </w:t>
      </w:r>
      <w:r w:rsidRPr="0037157E">
        <w:rPr>
          <w:rFonts w:ascii="Times New Roman" w:hAnsi="Times New Roman" w:cs="Times New Roman"/>
          <w:sz w:val="24"/>
          <w:szCs w:val="24"/>
        </w:rPr>
        <w:t>уровни реального общественного участия. Они требуют внесения изменений в проекты решений с учётом пожеланий и предложений населения, а также создания механизмов общественного контроля и поддержки инициатив граждан</w:t>
      </w:r>
      <w:r w:rsidR="0071788C" w:rsidRPr="0071788C">
        <w:t xml:space="preserve"> </w:t>
      </w:r>
      <w:r w:rsidR="0071788C" w:rsidRPr="0071788C">
        <w:rPr>
          <w:rFonts w:ascii="Times New Roman" w:hAnsi="Times New Roman" w:cs="Times New Roman"/>
          <w:sz w:val="24"/>
          <w:szCs w:val="24"/>
        </w:rPr>
        <w:t>[</w:t>
      </w:r>
      <w:r w:rsidR="003D78FB">
        <w:rPr>
          <w:rFonts w:ascii="Times New Roman" w:hAnsi="Times New Roman" w:cs="Times New Roman"/>
          <w:sz w:val="24"/>
          <w:szCs w:val="24"/>
        </w:rPr>
        <w:t>7</w:t>
      </w:r>
      <w:r w:rsidR="0071788C" w:rsidRPr="0071788C">
        <w:rPr>
          <w:rFonts w:ascii="Times New Roman" w:hAnsi="Times New Roman" w:cs="Times New Roman"/>
          <w:sz w:val="24"/>
          <w:szCs w:val="24"/>
        </w:rPr>
        <w:t>]</w:t>
      </w:r>
      <w:r w:rsidR="004E3AA1">
        <w:rPr>
          <w:rFonts w:ascii="Times New Roman" w:hAnsi="Times New Roman" w:cs="Times New Roman"/>
          <w:sz w:val="24"/>
          <w:szCs w:val="24"/>
        </w:rPr>
        <w:t>. П</w:t>
      </w:r>
      <w:r w:rsidR="00983EF3">
        <w:rPr>
          <w:rFonts w:ascii="Times New Roman" w:hAnsi="Times New Roman" w:cs="Times New Roman"/>
          <w:sz w:val="24"/>
          <w:szCs w:val="24"/>
        </w:rPr>
        <w:t>ервые два варианта</w:t>
      </w:r>
      <w:r w:rsidR="004E3AA1">
        <w:rPr>
          <w:rFonts w:ascii="Times New Roman" w:hAnsi="Times New Roman" w:cs="Times New Roman"/>
          <w:sz w:val="24"/>
          <w:szCs w:val="24"/>
        </w:rPr>
        <w:t xml:space="preserve"> нельзя охарактеризовать</w:t>
      </w:r>
      <w:r w:rsidR="00B322F8">
        <w:rPr>
          <w:rFonts w:ascii="Times New Roman" w:hAnsi="Times New Roman" w:cs="Times New Roman"/>
          <w:sz w:val="24"/>
          <w:szCs w:val="24"/>
        </w:rPr>
        <w:t xml:space="preserve">, как неудовлетворительные, поскольку в реализации партисипаторных практик создание ощущения вовлечённости играет ключевую роль на начальном этапе формирования </w:t>
      </w:r>
      <w:r w:rsidR="000B5793">
        <w:rPr>
          <w:rFonts w:ascii="Times New Roman" w:hAnsi="Times New Roman" w:cs="Times New Roman"/>
          <w:sz w:val="24"/>
          <w:szCs w:val="24"/>
        </w:rPr>
        <w:t>социальной ответственности</w:t>
      </w:r>
      <w:r w:rsidR="00B322F8">
        <w:rPr>
          <w:rFonts w:ascii="Times New Roman" w:hAnsi="Times New Roman" w:cs="Times New Roman"/>
          <w:sz w:val="24"/>
          <w:szCs w:val="24"/>
        </w:rPr>
        <w:t xml:space="preserve"> общества. </w:t>
      </w:r>
      <w:r w:rsidR="004E3AA1" w:rsidRPr="004E3AA1">
        <w:rPr>
          <w:rFonts w:ascii="Times New Roman" w:hAnsi="Times New Roman" w:cs="Times New Roman"/>
          <w:sz w:val="24"/>
          <w:szCs w:val="24"/>
        </w:rPr>
        <w:t>В сознании граждан должна прочно закрепиться мысль о том, что</w:t>
      </w:r>
      <w:r w:rsidR="00B322F8">
        <w:rPr>
          <w:rFonts w:ascii="Times New Roman" w:hAnsi="Times New Roman" w:cs="Times New Roman"/>
          <w:sz w:val="24"/>
          <w:szCs w:val="24"/>
        </w:rPr>
        <w:t xml:space="preserve"> </w:t>
      </w:r>
      <w:r w:rsidR="004E3AA1" w:rsidRPr="004E3AA1">
        <w:rPr>
          <w:rFonts w:ascii="Times New Roman" w:hAnsi="Times New Roman" w:cs="Times New Roman"/>
          <w:sz w:val="24"/>
          <w:szCs w:val="24"/>
        </w:rPr>
        <w:t>изменения происходят не внезапно, а в соответствии</w:t>
      </w:r>
      <w:r w:rsidR="004E3AA1">
        <w:rPr>
          <w:rFonts w:ascii="Times New Roman" w:hAnsi="Times New Roman" w:cs="Times New Roman"/>
          <w:sz w:val="24"/>
          <w:szCs w:val="24"/>
        </w:rPr>
        <w:t xml:space="preserve"> с</w:t>
      </w:r>
      <w:r w:rsidR="00B322F8">
        <w:rPr>
          <w:rFonts w:ascii="Times New Roman" w:hAnsi="Times New Roman" w:cs="Times New Roman"/>
          <w:sz w:val="24"/>
          <w:szCs w:val="24"/>
        </w:rPr>
        <w:t xml:space="preserve"> определённым</w:t>
      </w:r>
      <w:r w:rsidR="004E3AA1">
        <w:rPr>
          <w:rFonts w:ascii="Times New Roman" w:hAnsi="Times New Roman" w:cs="Times New Roman"/>
          <w:sz w:val="24"/>
          <w:szCs w:val="24"/>
        </w:rPr>
        <w:t>и</w:t>
      </w:r>
      <w:r w:rsidR="00B322F8">
        <w:rPr>
          <w:rFonts w:ascii="Times New Roman" w:hAnsi="Times New Roman" w:cs="Times New Roman"/>
          <w:sz w:val="24"/>
          <w:szCs w:val="24"/>
        </w:rPr>
        <w:t xml:space="preserve"> сценариям</w:t>
      </w:r>
      <w:r w:rsidR="004E3AA1">
        <w:rPr>
          <w:rFonts w:ascii="Times New Roman" w:hAnsi="Times New Roman" w:cs="Times New Roman"/>
          <w:sz w:val="24"/>
          <w:szCs w:val="24"/>
        </w:rPr>
        <w:t>и</w:t>
      </w:r>
      <w:r w:rsidR="00B322F8">
        <w:rPr>
          <w:rFonts w:ascii="Times New Roman" w:hAnsi="Times New Roman" w:cs="Times New Roman"/>
          <w:sz w:val="24"/>
          <w:szCs w:val="24"/>
        </w:rPr>
        <w:t>, в определённые временные промежутки. Возможно</w:t>
      </w:r>
      <w:r w:rsidR="00EC2C35">
        <w:rPr>
          <w:rFonts w:ascii="Times New Roman" w:hAnsi="Times New Roman" w:cs="Times New Roman"/>
          <w:sz w:val="24"/>
          <w:szCs w:val="24"/>
        </w:rPr>
        <w:t xml:space="preserve">, </w:t>
      </w:r>
      <w:r w:rsidR="00B322F8">
        <w:rPr>
          <w:rFonts w:ascii="Times New Roman" w:hAnsi="Times New Roman" w:cs="Times New Roman"/>
          <w:sz w:val="24"/>
          <w:szCs w:val="24"/>
        </w:rPr>
        <w:t>выглядит это не очень прогрессивно, но работ</w:t>
      </w:r>
      <w:r w:rsidR="00EC2C35">
        <w:rPr>
          <w:rFonts w:ascii="Times New Roman" w:hAnsi="Times New Roman" w:cs="Times New Roman"/>
          <w:sz w:val="24"/>
          <w:szCs w:val="24"/>
        </w:rPr>
        <w:t xml:space="preserve">ает, поскольку мы имеем дело с общественным мнением и информирование людей – это признак уважения. Современные органы МСУ РФ справляются с информированием и консультированием населения через различные площадки, такие как </w:t>
      </w:r>
      <w:r w:rsidR="00EC2C35">
        <w:rPr>
          <w:rFonts w:ascii="Times New Roman" w:hAnsi="Times New Roman" w:cs="Times New Roman"/>
          <w:sz w:val="24"/>
          <w:szCs w:val="24"/>
        </w:rPr>
        <w:lastRenderedPageBreak/>
        <w:t>официальные сайты муниципальных образований, социальные сети и о</w:t>
      </w:r>
      <w:r w:rsidR="00BD49FE">
        <w:rPr>
          <w:rFonts w:ascii="Times New Roman" w:hAnsi="Times New Roman" w:cs="Times New Roman"/>
          <w:sz w:val="24"/>
          <w:szCs w:val="24"/>
        </w:rPr>
        <w:t>пр</w:t>
      </w:r>
      <w:r w:rsidR="00EC2C35">
        <w:rPr>
          <w:rFonts w:ascii="Times New Roman" w:hAnsi="Times New Roman" w:cs="Times New Roman"/>
          <w:sz w:val="24"/>
          <w:szCs w:val="24"/>
        </w:rPr>
        <w:t xml:space="preserve">осы. </w:t>
      </w:r>
      <w:r w:rsidR="00BD49FE">
        <w:rPr>
          <w:rFonts w:ascii="Times New Roman" w:hAnsi="Times New Roman" w:cs="Times New Roman"/>
          <w:sz w:val="24"/>
          <w:szCs w:val="24"/>
        </w:rPr>
        <w:t>Из этого следует необходимость движения дальше, в сторону вовлечения, делегирования и партнёрства.</w:t>
      </w:r>
    </w:p>
    <w:p w14:paraId="423574C4" w14:textId="41FCA039" w:rsidR="006326D0" w:rsidRPr="0037157E" w:rsidRDefault="00230A1D" w:rsidP="00B244E0">
      <w:pPr>
        <w:pStyle w:val="a3"/>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Бюджетные отношения являются ключевым элементом местного самоуправления, поскольку они напрямую влияют на распределение ресурсов и финансирование общественных нужд. Вовлекая жителей в процесс формирования и исполнения бюджета, муниципальные власти могут учесть реальные потребности и инициативы населения.</w:t>
      </w:r>
      <w:r w:rsidR="00C215F0">
        <w:rPr>
          <w:rFonts w:ascii="Times New Roman" w:hAnsi="Times New Roman" w:cs="Times New Roman"/>
          <w:sz w:val="24"/>
          <w:szCs w:val="24"/>
        </w:rPr>
        <w:t xml:space="preserve"> </w:t>
      </w:r>
      <w:r w:rsidR="00744B0E" w:rsidRPr="0037157E">
        <w:rPr>
          <w:rFonts w:ascii="Times New Roman" w:hAnsi="Times New Roman" w:cs="Times New Roman"/>
          <w:sz w:val="24"/>
          <w:szCs w:val="24"/>
        </w:rPr>
        <w:t xml:space="preserve">Однако, как показывает </w:t>
      </w:r>
      <w:r w:rsidR="00BD49FE">
        <w:rPr>
          <w:rFonts w:ascii="Times New Roman" w:hAnsi="Times New Roman" w:cs="Times New Roman"/>
          <w:sz w:val="24"/>
          <w:szCs w:val="24"/>
        </w:rPr>
        <w:t>Российская и конкретно</w:t>
      </w:r>
      <w:r w:rsidR="00442308">
        <w:rPr>
          <w:rFonts w:ascii="Times New Roman" w:hAnsi="Times New Roman" w:cs="Times New Roman"/>
          <w:sz w:val="24"/>
          <w:szCs w:val="24"/>
        </w:rPr>
        <w:t>,</w:t>
      </w:r>
      <w:r w:rsidR="00BD49FE">
        <w:rPr>
          <w:rFonts w:ascii="Times New Roman" w:hAnsi="Times New Roman" w:cs="Times New Roman"/>
          <w:sz w:val="24"/>
          <w:szCs w:val="24"/>
        </w:rPr>
        <w:t xml:space="preserve"> </w:t>
      </w:r>
      <w:r w:rsidR="00744B0E" w:rsidRPr="0037157E">
        <w:rPr>
          <w:rFonts w:ascii="Times New Roman" w:hAnsi="Times New Roman" w:cs="Times New Roman"/>
          <w:sz w:val="24"/>
          <w:szCs w:val="24"/>
        </w:rPr>
        <w:t>практика</w:t>
      </w:r>
      <w:r w:rsidR="00BD49FE">
        <w:rPr>
          <w:rFonts w:ascii="Times New Roman" w:hAnsi="Times New Roman" w:cs="Times New Roman"/>
          <w:sz w:val="24"/>
          <w:szCs w:val="24"/>
        </w:rPr>
        <w:t xml:space="preserve"> Приморского края</w:t>
      </w:r>
      <w:r w:rsidR="00744B0E" w:rsidRPr="0037157E">
        <w:rPr>
          <w:rFonts w:ascii="Times New Roman" w:hAnsi="Times New Roman" w:cs="Times New Roman"/>
          <w:sz w:val="24"/>
          <w:szCs w:val="24"/>
        </w:rPr>
        <w:t xml:space="preserve">, данный вид общественного участия не является привлекательным для </w:t>
      </w:r>
      <w:r w:rsidR="006326D0" w:rsidRPr="0037157E">
        <w:rPr>
          <w:rFonts w:ascii="Times New Roman" w:hAnsi="Times New Roman" w:cs="Times New Roman"/>
          <w:sz w:val="24"/>
          <w:szCs w:val="24"/>
        </w:rPr>
        <w:t>граждан</w:t>
      </w:r>
      <w:r w:rsidR="00744B0E" w:rsidRPr="0037157E">
        <w:rPr>
          <w:rFonts w:ascii="Times New Roman" w:hAnsi="Times New Roman" w:cs="Times New Roman"/>
          <w:sz w:val="24"/>
          <w:szCs w:val="24"/>
        </w:rPr>
        <w:t xml:space="preserve">. Согласно </w:t>
      </w:r>
      <w:r w:rsidR="00C215F0">
        <w:rPr>
          <w:rFonts w:ascii="Times New Roman" w:hAnsi="Times New Roman" w:cs="Times New Roman"/>
          <w:sz w:val="24"/>
          <w:szCs w:val="24"/>
        </w:rPr>
        <w:t>исследованиям</w:t>
      </w:r>
      <w:r w:rsidR="00744B0E" w:rsidRPr="0037157E">
        <w:rPr>
          <w:rFonts w:ascii="Times New Roman" w:hAnsi="Times New Roman" w:cs="Times New Roman"/>
          <w:sz w:val="24"/>
          <w:szCs w:val="24"/>
        </w:rPr>
        <w:t xml:space="preserve"> </w:t>
      </w:r>
      <w:r w:rsidR="00442308" w:rsidRPr="0037157E">
        <w:rPr>
          <w:rFonts w:ascii="Times New Roman" w:hAnsi="Times New Roman" w:cs="Times New Roman"/>
          <w:sz w:val="24"/>
          <w:szCs w:val="24"/>
        </w:rPr>
        <w:t>фонда</w:t>
      </w:r>
      <w:r w:rsidR="00744B0E" w:rsidRPr="0037157E">
        <w:rPr>
          <w:rFonts w:ascii="Times New Roman" w:hAnsi="Times New Roman" w:cs="Times New Roman"/>
          <w:sz w:val="24"/>
          <w:szCs w:val="24"/>
        </w:rPr>
        <w:t xml:space="preserve"> «Институт экономики города»</w:t>
      </w:r>
      <w:r w:rsidR="00C215F0">
        <w:rPr>
          <w:rFonts w:ascii="Times New Roman" w:hAnsi="Times New Roman" w:cs="Times New Roman"/>
          <w:sz w:val="24"/>
          <w:szCs w:val="24"/>
        </w:rPr>
        <w:t>, наблюдается</w:t>
      </w:r>
      <w:r w:rsidR="00744B0E" w:rsidRPr="0037157E">
        <w:rPr>
          <w:rFonts w:ascii="Times New Roman" w:hAnsi="Times New Roman" w:cs="Times New Roman"/>
          <w:sz w:val="24"/>
          <w:szCs w:val="24"/>
        </w:rPr>
        <w:t xml:space="preserve"> незначительн</w:t>
      </w:r>
      <w:r w:rsidR="00C215F0">
        <w:rPr>
          <w:rFonts w:ascii="Times New Roman" w:hAnsi="Times New Roman" w:cs="Times New Roman"/>
          <w:sz w:val="24"/>
          <w:szCs w:val="24"/>
        </w:rPr>
        <w:t>ая</w:t>
      </w:r>
      <w:r w:rsidR="00744B0E" w:rsidRPr="0037157E">
        <w:rPr>
          <w:rFonts w:ascii="Times New Roman" w:hAnsi="Times New Roman" w:cs="Times New Roman"/>
          <w:sz w:val="24"/>
          <w:szCs w:val="24"/>
        </w:rPr>
        <w:t xml:space="preserve"> степень участия граждан</w:t>
      </w:r>
      <w:r w:rsidR="006326D0" w:rsidRPr="0037157E">
        <w:rPr>
          <w:rFonts w:ascii="Times New Roman" w:hAnsi="Times New Roman" w:cs="Times New Roman"/>
          <w:sz w:val="24"/>
          <w:szCs w:val="24"/>
        </w:rPr>
        <w:t xml:space="preserve"> при принятии </w:t>
      </w:r>
      <w:r w:rsidR="00442308" w:rsidRPr="0037157E">
        <w:rPr>
          <w:rFonts w:ascii="Times New Roman" w:hAnsi="Times New Roman" w:cs="Times New Roman"/>
          <w:sz w:val="24"/>
          <w:szCs w:val="24"/>
        </w:rPr>
        <w:t>решений,</w:t>
      </w:r>
      <w:r w:rsidR="006326D0" w:rsidRPr="0037157E">
        <w:rPr>
          <w:rFonts w:ascii="Times New Roman" w:hAnsi="Times New Roman" w:cs="Times New Roman"/>
          <w:sz w:val="24"/>
          <w:szCs w:val="24"/>
        </w:rPr>
        <w:t xml:space="preserve"> связанных с развитием городской среды</w:t>
      </w:r>
      <w:r w:rsidR="00C215F0">
        <w:rPr>
          <w:rFonts w:ascii="Times New Roman" w:hAnsi="Times New Roman" w:cs="Times New Roman"/>
          <w:sz w:val="24"/>
          <w:szCs w:val="24"/>
        </w:rPr>
        <w:t xml:space="preserve"> </w:t>
      </w:r>
      <w:r w:rsidR="0071788C" w:rsidRPr="0071788C">
        <w:rPr>
          <w:rFonts w:ascii="Times New Roman" w:hAnsi="Times New Roman" w:cs="Times New Roman"/>
          <w:sz w:val="24"/>
          <w:szCs w:val="24"/>
        </w:rPr>
        <w:t>[</w:t>
      </w:r>
      <w:r w:rsidR="003D78FB">
        <w:rPr>
          <w:rFonts w:ascii="Times New Roman" w:hAnsi="Times New Roman" w:cs="Times New Roman"/>
          <w:sz w:val="24"/>
          <w:szCs w:val="24"/>
        </w:rPr>
        <w:t>8</w:t>
      </w:r>
      <w:r w:rsidR="0071788C" w:rsidRPr="0071788C">
        <w:rPr>
          <w:rFonts w:ascii="Times New Roman" w:hAnsi="Times New Roman" w:cs="Times New Roman"/>
          <w:sz w:val="24"/>
          <w:szCs w:val="24"/>
        </w:rPr>
        <w:t>]</w:t>
      </w:r>
      <w:r w:rsidR="004E3AA1">
        <w:rPr>
          <w:rFonts w:ascii="Times New Roman" w:hAnsi="Times New Roman" w:cs="Times New Roman"/>
          <w:sz w:val="24"/>
          <w:szCs w:val="24"/>
        </w:rPr>
        <w:t>.</w:t>
      </w:r>
      <w:r w:rsidR="0071788C" w:rsidRPr="0071788C">
        <w:rPr>
          <w:rFonts w:ascii="Times New Roman" w:hAnsi="Times New Roman" w:cs="Times New Roman"/>
          <w:sz w:val="24"/>
          <w:szCs w:val="24"/>
        </w:rPr>
        <w:t xml:space="preserve"> </w:t>
      </w:r>
      <w:r w:rsidR="006326D0" w:rsidRPr="0037157E">
        <w:rPr>
          <w:rFonts w:ascii="Times New Roman" w:hAnsi="Times New Roman" w:cs="Times New Roman"/>
          <w:sz w:val="24"/>
          <w:szCs w:val="24"/>
        </w:rPr>
        <w:t xml:space="preserve">Таким образом, </w:t>
      </w:r>
      <w:r w:rsidR="00C215F0">
        <w:rPr>
          <w:rFonts w:ascii="Times New Roman" w:hAnsi="Times New Roman" w:cs="Times New Roman"/>
          <w:sz w:val="24"/>
          <w:szCs w:val="24"/>
        </w:rPr>
        <w:t xml:space="preserve">необходима длительная работа по совершенствованию </w:t>
      </w:r>
      <w:r w:rsidR="006326D0" w:rsidRPr="0037157E">
        <w:rPr>
          <w:rFonts w:ascii="Times New Roman" w:hAnsi="Times New Roman" w:cs="Times New Roman"/>
          <w:sz w:val="24"/>
          <w:szCs w:val="24"/>
        </w:rPr>
        <w:t>социальн</w:t>
      </w:r>
      <w:r w:rsidR="00C215F0">
        <w:rPr>
          <w:rFonts w:ascii="Times New Roman" w:hAnsi="Times New Roman" w:cs="Times New Roman"/>
          <w:sz w:val="24"/>
          <w:szCs w:val="24"/>
        </w:rPr>
        <w:t>ой</w:t>
      </w:r>
      <w:r w:rsidR="006326D0" w:rsidRPr="0037157E">
        <w:rPr>
          <w:rFonts w:ascii="Times New Roman" w:hAnsi="Times New Roman" w:cs="Times New Roman"/>
          <w:sz w:val="24"/>
          <w:szCs w:val="24"/>
        </w:rPr>
        <w:t xml:space="preserve"> культур</w:t>
      </w:r>
      <w:r w:rsidR="00C215F0">
        <w:rPr>
          <w:rFonts w:ascii="Times New Roman" w:hAnsi="Times New Roman" w:cs="Times New Roman"/>
          <w:sz w:val="24"/>
          <w:szCs w:val="24"/>
        </w:rPr>
        <w:t>ы</w:t>
      </w:r>
      <w:r w:rsidR="006326D0" w:rsidRPr="0037157E">
        <w:rPr>
          <w:rFonts w:ascii="Times New Roman" w:hAnsi="Times New Roman" w:cs="Times New Roman"/>
          <w:sz w:val="24"/>
          <w:szCs w:val="24"/>
        </w:rPr>
        <w:t xml:space="preserve"> населения </w:t>
      </w:r>
      <w:r w:rsidR="00C215F0">
        <w:rPr>
          <w:rFonts w:ascii="Times New Roman" w:hAnsi="Times New Roman" w:cs="Times New Roman"/>
          <w:sz w:val="24"/>
          <w:szCs w:val="24"/>
        </w:rPr>
        <w:t>с</w:t>
      </w:r>
      <w:r w:rsidR="006326D0" w:rsidRPr="0037157E">
        <w:rPr>
          <w:rFonts w:ascii="Times New Roman" w:hAnsi="Times New Roman" w:cs="Times New Roman"/>
          <w:sz w:val="24"/>
          <w:szCs w:val="24"/>
        </w:rPr>
        <w:t xml:space="preserve"> помощью </w:t>
      </w:r>
      <w:r w:rsidR="0071788C" w:rsidRPr="0037157E">
        <w:rPr>
          <w:rFonts w:ascii="Times New Roman" w:hAnsi="Times New Roman" w:cs="Times New Roman"/>
          <w:sz w:val="24"/>
          <w:szCs w:val="24"/>
        </w:rPr>
        <w:t>мало предсказуемых</w:t>
      </w:r>
      <w:r w:rsidR="006326D0" w:rsidRPr="0037157E">
        <w:rPr>
          <w:rFonts w:ascii="Times New Roman" w:hAnsi="Times New Roman" w:cs="Times New Roman"/>
          <w:sz w:val="24"/>
          <w:szCs w:val="24"/>
        </w:rPr>
        <w:t xml:space="preserve"> и труднореализуемых программ. </w:t>
      </w:r>
      <w:r w:rsidR="00BD49FE">
        <w:rPr>
          <w:rFonts w:ascii="Times New Roman" w:hAnsi="Times New Roman" w:cs="Times New Roman"/>
          <w:sz w:val="24"/>
          <w:szCs w:val="24"/>
        </w:rPr>
        <w:t>Но есть</w:t>
      </w:r>
      <w:r w:rsidR="004F02F4">
        <w:rPr>
          <w:rFonts w:ascii="Times New Roman" w:hAnsi="Times New Roman" w:cs="Times New Roman"/>
          <w:sz w:val="24"/>
          <w:szCs w:val="24"/>
        </w:rPr>
        <w:t xml:space="preserve"> д</w:t>
      </w:r>
      <w:r w:rsidR="00C215F0">
        <w:rPr>
          <w:rFonts w:ascii="Times New Roman" w:hAnsi="Times New Roman" w:cs="Times New Roman"/>
          <w:sz w:val="24"/>
          <w:szCs w:val="24"/>
        </w:rPr>
        <w:t xml:space="preserve">ругое решение данной проблемы </w:t>
      </w:r>
      <w:r w:rsidR="00BD49FE">
        <w:rPr>
          <w:rFonts w:ascii="Times New Roman" w:hAnsi="Times New Roman" w:cs="Times New Roman"/>
          <w:sz w:val="24"/>
          <w:szCs w:val="24"/>
        </w:rPr>
        <w:t>— это</w:t>
      </w:r>
      <w:r w:rsidR="00C215F0">
        <w:rPr>
          <w:rFonts w:ascii="Times New Roman" w:hAnsi="Times New Roman" w:cs="Times New Roman"/>
          <w:sz w:val="24"/>
          <w:szCs w:val="24"/>
        </w:rPr>
        <w:t xml:space="preserve"> реализация </w:t>
      </w:r>
      <w:r w:rsidR="006326D0" w:rsidRPr="0037157E">
        <w:rPr>
          <w:rFonts w:ascii="Times New Roman" w:hAnsi="Times New Roman" w:cs="Times New Roman"/>
          <w:sz w:val="24"/>
          <w:szCs w:val="24"/>
        </w:rPr>
        <w:t>нов</w:t>
      </w:r>
      <w:r w:rsidR="00C215F0">
        <w:rPr>
          <w:rFonts w:ascii="Times New Roman" w:hAnsi="Times New Roman" w:cs="Times New Roman"/>
          <w:sz w:val="24"/>
          <w:szCs w:val="24"/>
        </w:rPr>
        <w:t>ых</w:t>
      </w:r>
      <w:r w:rsidR="006326D0" w:rsidRPr="0037157E">
        <w:rPr>
          <w:rFonts w:ascii="Times New Roman" w:hAnsi="Times New Roman" w:cs="Times New Roman"/>
          <w:sz w:val="24"/>
          <w:szCs w:val="24"/>
        </w:rPr>
        <w:t xml:space="preserve"> форм взаимодействия населения и власти. В качестве второго варианта можно рассмотреть реализацию </w:t>
      </w:r>
      <w:r w:rsidR="003F0818">
        <w:rPr>
          <w:rFonts w:ascii="Times New Roman" w:hAnsi="Times New Roman" w:cs="Times New Roman"/>
          <w:sz w:val="24"/>
          <w:szCs w:val="24"/>
        </w:rPr>
        <w:t xml:space="preserve">концепции </w:t>
      </w:r>
      <w:r w:rsidR="006326D0" w:rsidRPr="0037157E">
        <w:rPr>
          <w:rFonts w:ascii="Times New Roman" w:hAnsi="Times New Roman" w:cs="Times New Roman"/>
          <w:sz w:val="24"/>
          <w:szCs w:val="24"/>
        </w:rPr>
        <w:t>«Градостроительных игр».</w:t>
      </w:r>
    </w:p>
    <w:p w14:paraId="634FE625" w14:textId="01F37BF7" w:rsidR="001338EF" w:rsidRPr="00485E6F" w:rsidRDefault="001338EF" w:rsidP="00B244E0">
      <w:pPr>
        <w:pStyle w:val="a3"/>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Градостроительные игры — это интерактивные мероприятия, направленные на вовлечение граждан в процессы планирования и управления городской средой. Они предполагают моделирование реальных ситуаций, где участники могут выражать свои идеи, предлагать решения и обсуждать важные вопросы с учетом интересов сообщества. Реализация таких игр способствует повышению уровня гражданской активности, укреплению связи между жителями и местными властями, а также созданию более прозрачного и открытого процесса принятия решений на локальном уровне.</w:t>
      </w:r>
    </w:p>
    <w:p w14:paraId="6C523AEE" w14:textId="1507D46F" w:rsidR="008D5A94" w:rsidRPr="0037157E" w:rsidRDefault="008D5A94" w:rsidP="00B244E0">
      <w:pPr>
        <w:pStyle w:val="a3"/>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 xml:space="preserve">Градостроительные игры представляют собой </w:t>
      </w:r>
      <w:r w:rsidR="004E3AA1">
        <w:rPr>
          <w:rFonts w:ascii="Times New Roman" w:hAnsi="Times New Roman" w:cs="Times New Roman"/>
          <w:sz w:val="24"/>
          <w:szCs w:val="24"/>
        </w:rPr>
        <w:t>эффективный</w:t>
      </w:r>
      <w:r w:rsidRPr="0037157E">
        <w:rPr>
          <w:rFonts w:ascii="Times New Roman" w:hAnsi="Times New Roman" w:cs="Times New Roman"/>
          <w:sz w:val="24"/>
          <w:szCs w:val="24"/>
        </w:rPr>
        <w:t xml:space="preserve"> инструмент, рассмотрим психологические и социокультурные аспекты их применения:</w:t>
      </w:r>
    </w:p>
    <w:p w14:paraId="0C36BDB5" w14:textId="3FE46FD8" w:rsidR="008D5A94" w:rsidRPr="0037157E"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Опыт и понимание</w:t>
      </w:r>
      <w:r w:rsidR="004F02F4">
        <w:rPr>
          <w:rFonts w:ascii="Times New Roman" w:hAnsi="Times New Roman" w:cs="Times New Roman"/>
          <w:sz w:val="24"/>
          <w:szCs w:val="24"/>
        </w:rPr>
        <w:t>: и</w:t>
      </w:r>
      <w:r w:rsidRPr="0037157E">
        <w:rPr>
          <w:rFonts w:ascii="Times New Roman" w:hAnsi="Times New Roman" w:cs="Times New Roman"/>
          <w:sz w:val="24"/>
          <w:szCs w:val="24"/>
        </w:rPr>
        <w:t xml:space="preserve">гры могут быть использованы для обучения граждан основам </w:t>
      </w:r>
      <w:r w:rsidR="00366076" w:rsidRPr="0037157E">
        <w:rPr>
          <w:rFonts w:ascii="Times New Roman" w:hAnsi="Times New Roman" w:cs="Times New Roman"/>
          <w:sz w:val="24"/>
          <w:szCs w:val="24"/>
        </w:rPr>
        <w:t>управления</w:t>
      </w:r>
      <w:r w:rsidRPr="0037157E">
        <w:rPr>
          <w:rFonts w:ascii="Times New Roman" w:hAnsi="Times New Roman" w:cs="Times New Roman"/>
          <w:sz w:val="24"/>
          <w:szCs w:val="24"/>
        </w:rPr>
        <w:t>. Процесс моделирования городских пространств в игровой форме помогает людям лучше понять сложные концепции, такие как зонирование, инфраструктура и устойчивое развитие.</w:t>
      </w:r>
    </w:p>
    <w:p w14:paraId="2A4ED7A8" w14:textId="0FA808DD" w:rsidR="008D5A94" w:rsidRPr="0037157E"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Устранение барьеров</w:t>
      </w:r>
      <w:r w:rsidR="004F02F4">
        <w:rPr>
          <w:rFonts w:ascii="Times New Roman" w:hAnsi="Times New Roman" w:cs="Times New Roman"/>
          <w:sz w:val="24"/>
          <w:szCs w:val="24"/>
        </w:rPr>
        <w:t>: г</w:t>
      </w:r>
      <w:r w:rsidRPr="0037157E">
        <w:rPr>
          <w:rFonts w:ascii="Times New Roman" w:hAnsi="Times New Roman" w:cs="Times New Roman"/>
          <w:sz w:val="24"/>
          <w:szCs w:val="24"/>
        </w:rPr>
        <w:t xml:space="preserve">радостроительные игры размывают традиционные статусные барьеры, позволяя людям разных социальных классов интерпретировать и обсуждать </w:t>
      </w:r>
      <w:r w:rsidR="00366076" w:rsidRPr="0037157E">
        <w:rPr>
          <w:rFonts w:ascii="Times New Roman" w:hAnsi="Times New Roman" w:cs="Times New Roman"/>
          <w:sz w:val="24"/>
          <w:szCs w:val="24"/>
        </w:rPr>
        <w:t>социальные</w:t>
      </w:r>
      <w:r w:rsidRPr="0037157E">
        <w:rPr>
          <w:rFonts w:ascii="Times New Roman" w:hAnsi="Times New Roman" w:cs="Times New Roman"/>
          <w:sz w:val="24"/>
          <w:szCs w:val="24"/>
        </w:rPr>
        <w:t xml:space="preserve"> проблемы на равных. Это способствует созданию открытой атмосферы для диалога.</w:t>
      </w:r>
    </w:p>
    <w:p w14:paraId="315735F6" w14:textId="77777777" w:rsidR="004F02F4"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Креативность и инновации</w:t>
      </w:r>
      <w:r w:rsidR="004F02F4">
        <w:rPr>
          <w:rFonts w:ascii="Times New Roman" w:hAnsi="Times New Roman" w:cs="Times New Roman"/>
          <w:sz w:val="24"/>
          <w:szCs w:val="24"/>
        </w:rPr>
        <w:t>: и</w:t>
      </w:r>
      <w:r w:rsidRPr="0037157E">
        <w:rPr>
          <w:rFonts w:ascii="Times New Roman" w:hAnsi="Times New Roman" w:cs="Times New Roman"/>
          <w:sz w:val="24"/>
          <w:szCs w:val="24"/>
        </w:rPr>
        <w:t>гровая форма активирует творческие механизмы мышления и способствует генерации новых идей. Участники могут свободно экспериментировать с возможностями, сравнивать различные подходы и искать наилучшие решения</w:t>
      </w:r>
      <w:r w:rsidR="004F02F4">
        <w:rPr>
          <w:rFonts w:ascii="Times New Roman" w:hAnsi="Times New Roman" w:cs="Times New Roman"/>
          <w:sz w:val="24"/>
          <w:szCs w:val="24"/>
        </w:rPr>
        <w:t>.</w:t>
      </w:r>
    </w:p>
    <w:p w14:paraId="487A8BA8" w14:textId="77777777" w:rsidR="004F02F4"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4F02F4">
        <w:rPr>
          <w:rFonts w:ascii="Times New Roman" w:hAnsi="Times New Roman" w:cs="Times New Roman"/>
          <w:sz w:val="24"/>
          <w:szCs w:val="24"/>
        </w:rPr>
        <w:t>Сообщество и идентичность</w:t>
      </w:r>
      <w:r w:rsidR="004F02F4">
        <w:rPr>
          <w:rFonts w:ascii="Times New Roman" w:hAnsi="Times New Roman" w:cs="Times New Roman"/>
          <w:sz w:val="24"/>
          <w:szCs w:val="24"/>
        </w:rPr>
        <w:t>: г</w:t>
      </w:r>
      <w:r w:rsidRPr="004F02F4">
        <w:rPr>
          <w:rFonts w:ascii="Times New Roman" w:hAnsi="Times New Roman" w:cs="Times New Roman"/>
          <w:sz w:val="24"/>
          <w:szCs w:val="24"/>
        </w:rPr>
        <w:t>радостроительные игры помогают укрепить местное сообщество, формируя чувство принадлежности к определенному месту. Участие в совместной деятельности формирует устойчивую социальную идентичность и коллективную память.</w:t>
      </w:r>
    </w:p>
    <w:p w14:paraId="1A3321F5" w14:textId="77777777" w:rsidR="004F02F4"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4F02F4">
        <w:rPr>
          <w:rFonts w:ascii="Times New Roman" w:hAnsi="Times New Roman" w:cs="Times New Roman"/>
          <w:sz w:val="24"/>
          <w:szCs w:val="24"/>
        </w:rPr>
        <w:t xml:space="preserve">Диалог и сотрудничество: </w:t>
      </w:r>
      <w:r w:rsidR="004F02F4" w:rsidRPr="004F02F4">
        <w:rPr>
          <w:rFonts w:ascii="Times New Roman" w:hAnsi="Times New Roman" w:cs="Times New Roman"/>
          <w:sz w:val="24"/>
          <w:szCs w:val="24"/>
        </w:rPr>
        <w:t>и</w:t>
      </w:r>
      <w:r w:rsidRPr="004F02F4">
        <w:rPr>
          <w:rFonts w:ascii="Times New Roman" w:hAnsi="Times New Roman" w:cs="Times New Roman"/>
          <w:sz w:val="24"/>
          <w:szCs w:val="24"/>
        </w:rPr>
        <w:t>спользование игр способствует развитию диалога между различными заинтересованными сторонами: местными властями, бизнесом, активистами и жителями. Это позволяет находить компромиссы и совместные решения, учитывающие интересы всех участников.</w:t>
      </w:r>
    </w:p>
    <w:p w14:paraId="17D6AE5A" w14:textId="77777777" w:rsidR="004F02F4"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4F02F4">
        <w:rPr>
          <w:rFonts w:ascii="Times New Roman" w:hAnsi="Times New Roman" w:cs="Times New Roman"/>
          <w:sz w:val="24"/>
          <w:szCs w:val="24"/>
        </w:rPr>
        <w:t>Культурные различия:</w:t>
      </w:r>
      <w:r w:rsidR="004F02F4">
        <w:rPr>
          <w:rFonts w:ascii="Times New Roman" w:hAnsi="Times New Roman" w:cs="Times New Roman"/>
          <w:sz w:val="24"/>
          <w:szCs w:val="24"/>
        </w:rPr>
        <w:t xml:space="preserve"> г</w:t>
      </w:r>
      <w:r w:rsidRPr="004F02F4">
        <w:rPr>
          <w:rFonts w:ascii="Times New Roman" w:hAnsi="Times New Roman" w:cs="Times New Roman"/>
          <w:sz w:val="24"/>
          <w:szCs w:val="24"/>
        </w:rPr>
        <w:t>радостроительные игры могут учитывать и интегрировать культурные особенности местного населения. Они могут включать элементы традиционной культуры в процесс проектирования, что способствует уважению и сохранению культурного наследия.</w:t>
      </w:r>
    </w:p>
    <w:p w14:paraId="2F8F0FE0" w14:textId="24E722D6" w:rsidR="00625732" w:rsidRPr="004F02F4" w:rsidRDefault="008D5A94" w:rsidP="00B244E0">
      <w:pPr>
        <w:pStyle w:val="a3"/>
        <w:numPr>
          <w:ilvl w:val="0"/>
          <w:numId w:val="3"/>
        </w:numPr>
        <w:spacing w:after="0" w:line="240" w:lineRule="auto"/>
        <w:ind w:left="0" w:firstLine="709"/>
        <w:jc w:val="both"/>
        <w:rPr>
          <w:rFonts w:ascii="Times New Roman" w:hAnsi="Times New Roman" w:cs="Times New Roman"/>
          <w:sz w:val="24"/>
          <w:szCs w:val="24"/>
        </w:rPr>
      </w:pPr>
      <w:r w:rsidRPr="004F02F4">
        <w:rPr>
          <w:rFonts w:ascii="Times New Roman" w:hAnsi="Times New Roman" w:cs="Times New Roman"/>
          <w:sz w:val="24"/>
          <w:szCs w:val="24"/>
        </w:rPr>
        <w:t xml:space="preserve">Инклюзивность: </w:t>
      </w:r>
      <w:r w:rsidR="004F02F4">
        <w:rPr>
          <w:rFonts w:ascii="Times New Roman" w:hAnsi="Times New Roman" w:cs="Times New Roman"/>
          <w:sz w:val="24"/>
          <w:szCs w:val="24"/>
        </w:rPr>
        <w:t>и</w:t>
      </w:r>
      <w:r w:rsidRPr="004F02F4">
        <w:rPr>
          <w:rFonts w:ascii="Times New Roman" w:hAnsi="Times New Roman" w:cs="Times New Roman"/>
          <w:sz w:val="24"/>
          <w:szCs w:val="24"/>
        </w:rPr>
        <w:t>гры могут быть адаптированы для различных групп, включая детей, молодежь, пожилых людей и лиц с ограниченными возможностями. Это создает инклюзивную среду, где каждый может высказать свое мнение и внести вклад в развитие города.</w:t>
      </w:r>
    </w:p>
    <w:p w14:paraId="016861A1" w14:textId="3C58509B" w:rsidR="00625732" w:rsidRPr="0037157E" w:rsidRDefault="00625732" w:rsidP="00B244E0">
      <w:pPr>
        <w:pStyle w:val="a3"/>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lastRenderedPageBreak/>
        <w:t>Несмотря на очевидные плюсы такого способа вовлечения граждан</w:t>
      </w:r>
      <w:r w:rsidR="00974394" w:rsidRPr="0037157E">
        <w:rPr>
          <w:rFonts w:ascii="Times New Roman" w:hAnsi="Times New Roman" w:cs="Times New Roman"/>
          <w:sz w:val="24"/>
          <w:szCs w:val="24"/>
        </w:rPr>
        <w:t xml:space="preserve"> в МСУ</w:t>
      </w:r>
      <w:r w:rsidRPr="0037157E">
        <w:rPr>
          <w:rFonts w:ascii="Times New Roman" w:hAnsi="Times New Roman" w:cs="Times New Roman"/>
          <w:sz w:val="24"/>
          <w:szCs w:val="24"/>
        </w:rPr>
        <w:t>, в России</w:t>
      </w:r>
      <w:r w:rsidR="004F02F4">
        <w:rPr>
          <w:rFonts w:ascii="Times New Roman" w:hAnsi="Times New Roman" w:cs="Times New Roman"/>
          <w:sz w:val="24"/>
          <w:szCs w:val="24"/>
        </w:rPr>
        <w:t xml:space="preserve"> </w:t>
      </w:r>
      <w:r w:rsidRPr="0037157E">
        <w:rPr>
          <w:rFonts w:ascii="Times New Roman" w:hAnsi="Times New Roman" w:cs="Times New Roman"/>
          <w:sz w:val="24"/>
          <w:szCs w:val="24"/>
        </w:rPr>
        <w:t>данный инструмент не получ</w:t>
      </w:r>
      <w:r w:rsidR="004F02F4">
        <w:rPr>
          <w:rFonts w:ascii="Times New Roman" w:hAnsi="Times New Roman" w:cs="Times New Roman"/>
          <w:sz w:val="24"/>
          <w:szCs w:val="24"/>
        </w:rPr>
        <w:t>ил</w:t>
      </w:r>
      <w:r w:rsidR="00974394" w:rsidRPr="0037157E">
        <w:rPr>
          <w:rFonts w:ascii="Times New Roman" w:hAnsi="Times New Roman" w:cs="Times New Roman"/>
          <w:sz w:val="24"/>
          <w:szCs w:val="24"/>
        </w:rPr>
        <w:t xml:space="preserve"> должного развития</w:t>
      </w:r>
      <w:r w:rsidRPr="0037157E">
        <w:rPr>
          <w:rFonts w:ascii="Times New Roman" w:hAnsi="Times New Roman" w:cs="Times New Roman"/>
          <w:sz w:val="24"/>
          <w:szCs w:val="24"/>
        </w:rPr>
        <w:t xml:space="preserve">. </w:t>
      </w:r>
      <w:r w:rsidR="0057668B">
        <w:rPr>
          <w:rFonts w:ascii="Times New Roman" w:hAnsi="Times New Roman" w:cs="Times New Roman"/>
          <w:sz w:val="24"/>
          <w:szCs w:val="24"/>
        </w:rPr>
        <w:t>В то же время</w:t>
      </w:r>
      <w:r w:rsidRPr="0037157E">
        <w:rPr>
          <w:rFonts w:ascii="Times New Roman" w:hAnsi="Times New Roman" w:cs="Times New Roman"/>
          <w:sz w:val="24"/>
          <w:szCs w:val="24"/>
        </w:rPr>
        <w:t xml:space="preserve"> есть несколько учебных заведений, использующих «Градостроительные игры». Например</w:t>
      </w:r>
      <w:r w:rsidR="004E3AA1">
        <w:rPr>
          <w:rFonts w:ascii="Times New Roman" w:hAnsi="Times New Roman" w:cs="Times New Roman"/>
          <w:sz w:val="24"/>
          <w:szCs w:val="24"/>
        </w:rPr>
        <w:t xml:space="preserve">, </w:t>
      </w:r>
      <w:r w:rsidRPr="0037157E">
        <w:rPr>
          <w:rFonts w:ascii="Times New Roman" w:hAnsi="Times New Roman" w:cs="Times New Roman"/>
          <w:sz w:val="24"/>
          <w:szCs w:val="24"/>
        </w:rPr>
        <w:t>игров</w:t>
      </w:r>
      <w:r w:rsidR="003F0818">
        <w:rPr>
          <w:rFonts w:ascii="Times New Roman" w:hAnsi="Times New Roman" w:cs="Times New Roman"/>
          <w:sz w:val="24"/>
          <w:szCs w:val="24"/>
        </w:rPr>
        <w:t>ую</w:t>
      </w:r>
      <w:r w:rsidRPr="0037157E">
        <w:rPr>
          <w:rFonts w:ascii="Times New Roman" w:hAnsi="Times New Roman" w:cs="Times New Roman"/>
          <w:sz w:val="24"/>
          <w:szCs w:val="24"/>
        </w:rPr>
        <w:t xml:space="preserve"> симуляци</w:t>
      </w:r>
      <w:r w:rsidR="003F0818">
        <w:rPr>
          <w:rFonts w:ascii="Times New Roman" w:hAnsi="Times New Roman" w:cs="Times New Roman"/>
          <w:sz w:val="24"/>
          <w:szCs w:val="24"/>
        </w:rPr>
        <w:t>ю</w:t>
      </w:r>
      <w:r w:rsidRPr="0037157E">
        <w:rPr>
          <w:rFonts w:ascii="Times New Roman" w:hAnsi="Times New Roman" w:cs="Times New Roman"/>
          <w:sz w:val="24"/>
          <w:szCs w:val="24"/>
        </w:rPr>
        <w:t xml:space="preserve"> «Город, открытый тобой» используют в учебном процессе в Поволжском институте управления имени П.А. Столыпина </w:t>
      </w:r>
      <w:r w:rsidR="003F0818">
        <w:rPr>
          <w:rFonts w:ascii="Times New Roman" w:hAnsi="Times New Roman" w:cs="Times New Roman"/>
          <w:sz w:val="24"/>
          <w:szCs w:val="24"/>
        </w:rPr>
        <w:t>–</w:t>
      </w:r>
      <w:r w:rsidRPr="0037157E">
        <w:rPr>
          <w:rFonts w:ascii="Times New Roman" w:hAnsi="Times New Roman" w:cs="Times New Roman"/>
          <w:sz w:val="24"/>
          <w:szCs w:val="24"/>
        </w:rPr>
        <w:t xml:space="preserve"> филиале РАНХиГС при преподавании дисциплин «Основы управления городом» и «Система государственного и муниципального управления». Игра предоставляет возможность исследовать и оценивать различные подходы к решению вопросов локального масштаба, разрабатывать стратегии территориального развития и формировать проектное мышление.</w:t>
      </w:r>
    </w:p>
    <w:p w14:paraId="61392AC0" w14:textId="00D56C61" w:rsidR="00974394" w:rsidRPr="0037157E" w:rsidRDefault="00974394" w:rsidP="00B244E0">
      <w:pPr>
        <w:pStyle w:val="a3"/>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Так как ранее органы местного самоуправления</w:t>
      </w:r>
      <w:r w:rsidR="00366076" w:rsidRPr="0037157E">
        <w:rPr>
          <w:rFonts w:ascii="Times New Roman" w:hAnsi="Times New Roman" w:cs="Times New Roman"/>
          <w:sz w:val="24"/>
          <w:szCs w:val="24"/>
        </w:rPr>
        <w:t xml:space="preserve"> </w:t>
      </w:r>
      <w:r w:rsidRPr="0037157E">
        <w:rPr>
          <w:rFonts w:ascii="Times New Roman" w:hAnsi="Times New Roman" w:cs="Times New Roman"/>
          <w:sz w:val="24"/>
          <w:szCs w:val="24"/>
        </w:rPr>
        <w:t>не использовали «Градостроительные игры» как инструмент диалога с населением, рассмотрим возможные этапы их реализации:</w:t>
      </w:r>
    </w:p>
    <w:p w14:paraId="5938A3EC" w14:textId="16AB6469" w:rsidR="00974394" w:rsidRPr="0037157E" w:rsidRDefault="00974394"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Открытие центров, где жители могут собираться для обсуждений.</w:t>
      </w:r>
    </w:p>
    <w:p w14:paraId="69DBDB7E" w14:textId="6540C0B4" w:rsidR="00974394" w:rsidRPr="0037157E" w:rsidRDefault="00974394"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 xml:space="preserve">Обеспечение центров необходимой информацией о </w:t>
      </w:r>
      <w:r w:rsidR="00220A07" w:rsidRPr="0037157E">
        <w:rPr>
          <w:rFonts w:ascii="Times New Roman" w:hAnsi="Times New Roman" w:cs="Times New Roman"/>
          <w:sz w:val="24"/>
          <w:szCs w:val="24"/>
        </w:rPr>
        <w:t xml:space="preserve">региональной </w:t>
      </w:r>
      <w:r w:rsidRPr="0037157E">
        <w:rPr>
          <w:rFonts w:ascii="Times New Roman" w:hAnsi="Times New Roman" w:cs="Times New Roman"/>
          <w:sz w:val="24"/>
          <w:szCs w:val="24"/>
        </w:rPr>
        <w:t>политике, проектах и планах.</w:t>
      </w:r>
    </w:p>
    <w:p w14:paraId="504E987C" w14:textId="77777777" w:rsidR="00220A07" w:rsidRPr="0037157E" w:rsidRDefault="00220A07"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Проведение «Градостроительных игр»</w:t>
      </w:r>
    </w:p>
    <w:p w14:paraId="2D60B521" w14:textId="745AC125" w:rsidR="00220A07" w:rsidRPr="0057668B" w:rsidRDefault="00220A07" w:rsidP="00B244E0">
      <w:pPr>
        <w:spacing w:after="0" w:line="240" w:lineRule="auto"/>
        <w:ind w:firstLine="709"/>
        <w:jc w:val="both"/>
        <w:rPr>
          <w:rFonts w:ascii="Times New Roman" w:hAnsi="Times New Roman" w:cs="Times New Roman"/>
          <w:sz w:val="24"/>
          <w:szCs w:val="24"/>
        </w:rPr>
      </w:pPr>
      <w:r w:rsidRPr="0057668B">
        <w:rPr>
          <w:rFonts w:ascii="Times New Roman" w:hAnsi="Times New Roman" w:cs="Times New Roman"/>
          <w:sz w:val="24"/>
          <w:szCs w:val="24"/>
        </w:rPr>
        <w:t>Формат: Регулярные встречи в формате интерактивных игр, где участники делятся своими идеями и работают над проектами, отражающими нужды их сообществ.</w:t>
      </w:r>
    </w:p>
    <w:p w14:paraId="24BC450E" w14:textId="4BCBC295" w:rsidR="00220A07" w:rsidRPr="0057668B" w:rsidRDefault="00220A07" w:rsidP="00B244E0">
      <w:pPr>
        <w:spacing w:after="0" w:line="240" w:lineRule="auto"/>
        <w:ind w:firstLine="709"/>
        <w:jc w:val="both"/>
        <w:rPr>
          <w:rFonts w:ascii="Times New Roman" w:hAnsi="Times New Roman" w:cs="Times New Roman"/>
          <w:sz w:val="24"/>
          <w:szCs w:val="24"/>
        </w:rPr>
      </w:pPr>
      <w:r w:rsidRPr="0057668B">
        <w:rPr>
          <w:rFonts w:ascii="Times New Roman" w:hAnsi="Times New Roman" w:cs="Times New Roman"/>
          <w:sz w:val="24"/>
          <w:szCs w:val="24"/>
        </w:rPr>
        <w:t>Процесс: Участники делятся на группы, каждая из которых получает конкретную задачу (например, улучшение определённого района города, создание общественного пространства и т.д.).</w:t>
      </w:r>
    </w:p>
    <w:p w14:paraId="74D9D207" w14:textId="57D3322E" w:rsidR="00220A07" w:rsidRPr="0057668B" w:rsidRDefault="00220A07" w:rsidP="00B244E0">
      <w:pPr>
        <w:spacing w:after="0" w:line="240" w:lineRule="auto"/>
        <w:ind w:firstLine="709"/>
        <w:jc w:val="both"/>
        <w:rPr>
          <w:rFonts w:ascii="Times New Roman" w:hAnsi="Times New Roman" w:cs="Times New Roman"/>
          <w:sz w:val="24"/>
          <w:szCs w:val="24"/>
        </w:rPr>
      </w:pPr>
      <w:r w:rsidRPr="0057668B">
        <w:rPr>
          <w:rFonts w:ascii="Times New Roman" w:hAnsi="Times New Roman" w:cs="Times New Roman"/>
          <w:sz w:val="24"/>
          <w:szCs w:val="24"/>
        </w:rPr>
        <w:t>Инструменты</w:t>
      </w:r>
      <w:r w:rsidR="00945FCD" w:rsidRPr="0057668B">
        <w:rPr>
          <w:rFonts w:ascii="Times New Roman" w:hAnsi="Times New Roman" w:cs="Times New Roman"/>
          <w:sz w:val="24"/>
          <w:szCs w:val="24"/>
        </w:rPr>
        <w:t>: используются</w:t>
      </w:r>
      <w:r w:rsidRPr="0057668B">
        <w:rPr>
          <w:rFonts w:ascii="Times New Roman" w:hAnsi="Times New Roman" w:cs="Times New Roman"/>
          <w:sz w:val="24"/>
          <w:szCs w:val="24"/>
        </w:rPr>
        <w:t xml:space="preserve"> картографические приложения, 3D-моделирование, программы для создания предложений по благоустройству.</w:t>
      </w:r>
    </w:p>
    <w:p w14:paraId="6140EB38" w14:textId="055103A1" w:rsidR="00220A07" w:rsidRPr="0037157E" w:rsidRDefault="00220A07"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Консультация с приглашёнными экспертами, оценка жизнеспособности проектов.</w:t>
      </w:r>
    </w:p>
    <w:p w14:paraId="3FDD67D3" w14:textId="77777777" w:rsidR="0034710A" w:rsidRDefault="00220A07"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Обсуждение и выбор идей:</w:t>
      </w:r>
    </w:p>
    <w:p w14:paraId="6AFC6C78" w14:textId="77777777" w:rsidR="0034710A" w:rsidRDefault="00220A07" w:rsidP="00B244E0">
      <w:pPr>
        <w:pStyle w:val="a3"/>
        <w:spacing w:after="0" w:line="240" w:lineRule="auto"/>
        <w:ind w:left="0" w:firstLine="709"/>
        <w:jc w:val="both"/>
        <w:rPr>
          <w:rFonts w:ascii="Times New Roman" w:hAnsi="Times New Roman" w:cs="Times New Roman"/>
          <w:sz w:val="24"/>
          <w:szCs w:val="24"/>
        </w:rPr>
      </w:pPr>
      <w:r w:rsidRPr="0034710A">
        <w:rPr>
          <w:rFonts w:ascii="Times New Roman" w:hAnsi="Times New Roman" w:cs="Times New Roman"/>
          <w:sz w:val="24"/>
          <w:szCs w:val="24"/>
        </w:rPr>
        <w:t>Каждое предложение обсуждается и оценивается участниками, выбираются лучшие идеи для дальнейшей проработки.</w:t>
      </w:r>
    </w:p>
    <w:p w14:paraId="31B82D0F" w14:textId="7BAE5B95" w:rsidR="00220A07" w:rsidRPr="0057668B" w:rsidRDefault="00220A07" w:rsidP="00B244E0">
      <w:pPr>
        <w:pStyle w:val="a3"/>
        <w:spacing w:after="0" w:line="240" w:lineRule="auto"/>
        <w:ind w:left="0" w:firstLine="709"/>
        <w:jc w:val="both"/>
        <w:rPr>
          <w:rFonts w:ascii="Times New Roman" w:hAnsi="Times New Roman" w:cs="Times New Roman"/>
          <w:sz w:val="24"/>
          <w:szCs w:val="24"/>
        </w:rPr>
      </w:pPr>
      <w:r w:rsidRPr="0057668B">
        <w:rPr>
          <w:rFonts w:ascii="Times New Roman" w:hAnsi="Times New Roman" w:cs="Times New Roman"/>
          <w:sz w:val="24"/>
          <w:szCs w:val="24"/>
        </w:rPr>
        <w:t>Создание системы голосования (как онлайн, так и оффлайн) для определения самых популярных проектов.</w:t>
      </w:r>
    </w:p>
    <w:p w14:paraId="28BC6BA3" w14:textId="48C17EC2" w:rsidR="00220A07" w:rsidRPr="0037157E" w:rsidRDefault="00220A07"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Представление лучших проектов местной власти и их реализация.</w:t>
      </w:r>
    </w:p>
    <w:p w14:paraId="672BB89C" w14:textId="1DC39F11" w:rsidR="00220A07" w:rsidRPr="0037157E" w:rsidRDefault="00220A07" w:rsidP="00B244E0">
      <w:pPr>
        <w:pStyle w:val="a3"/>
        <w:numPr>
          <w:ilvl w:val="0"/>
          <w:numId w:val="6"/>
        </w:numPr>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Регулярный мониторинг прогресса реализуемых проектов и обратной связи от участников.</w:t>
      </w:r>
    </w:p>
    <w:p w14:paraId="6110A662" w14:textId="219462B1" w:rsidR="00945FCD" w:rsidRPr="0037157E" w:rsidRDefault="0057668B" w:rsidP="00B244E0">
      <w:pPr>
        <w:pStyle w:val="a3"/>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Рассмотрим возможный п</w:t>
      </w:r>
      <w:r w:rsidR="00945FCD" w:rsidRPr="0037157E">
        <w:rPr>
          <w:rFonts w:ascii="Times New Roman" w:hAnsi="Times New Roman" w:cs="Times New Roman"/>
          <w:sz w:val="24"/>
          <w:szCs w:val="24"/>
        </w:rPr>
        <w:t>ример реализации в Приморском крае</w:t>
      </w:r>
      <w:r w:rsidR="004E3AA1">
        <w:rPr>
          <w:rFonts w:ascii="Times New Roman" w:hAnsi="Times New Roman" w:cs="Times New Roman"/>
          <w:sz w:val="24"/>
          <w:szCs w:val="24"/>
        </w:rPr>
        <w:t>.</w:t>
      </w:r>
    </w:p>
    <w:p w14:paraId="70C375FE" w14:textId="70DA35D8" w:rsidR="00B9514F" w:rsidRDefault="00945FCD" w:rsidP="00B244E0">
      <w:pPr>
        <w:pStyle w:val="a3"/>
        <w:spacing w:after="0" w:line="240" w:lineRule="auto"/>
        <w:ind w:left="0" w:firstLine="709"/>
        <w:jc w:val="both"/>
        <w:rPr>
          <w:rFonts w:ascii="Times New Roman" w:hAnsi="Times New Roman" w:cs="Times New Roman"/>
          <w:sz w:val="24"/>
          <w:szCs w:val="24"/>
        </w:rPr>
      </w:pPr>
      <w:r w:rsidRPr="0037157E">
        <w:rPr>
          <w:rFonts w:ascii="Times New Roman" w:hAnsi="Times New Roman" w:cs="Times New Roman"/>
          <w:sz w:val="24"/>
          <w:szCs w:val="24"/>
        </w:rPr>
        <w:t xml:space="preserve">Город Владивосток: Открытие хаба в центре города, где проводятся игры, например, посвященные улучшению общественного транспорта и прогулочных зон на побережье. Участники могут предложить свои идеи по созданию новых велосипедных дорожек и зонированию общественных пространств. Пообщаться с приглашёнными экспертами, хорошо провести время в компании земляков, а также внести свой вклад в развитие города. </w:t>
      </w:r>
    </w:p>
    <w:p w14:paraId="2FCD4A8F" w14:textId="3FFB373B" w:rsidR="00B9514F" w:rsidRPr="0057668B" w:rsidRDefault="00B9514F" w:rsidP="00B244E0">
      <w:pPr>
        <w:pStyle w:val="a3"/>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Не исключено и возникновение трудностей во время реализации мероприятий</w:t>
      </w:r>
      <w:r w:rsidR="0034710A">
        <w:rPr>
          <w:rFonts w:ascii="Times New Roman" w:hAnsi="Times New Roman" w:cs="Times New Roman"/>
          <w:sz w:val="24"/>
          <w:szCs w:val="24"/>
        </w:rPr>
        <w:t xml:space="preserve">. </w:t>
      </w:r>
      <w:r w:rsidR="0057668B">
        <w:rPr>
          <w:rFonts w:ascii="Times New Roman" w:hAnsi="Times New Roman" w:cs="Times New Roman"/>
          <w:sz w:val="24"/>
          <w:szCs w:val="24"/>
        </w:rPr>
        <w:t xml:space="preserve">Так в </w:t>
      </w:r>
      <w:r w:rsidRPr="00B9514F">
        <w:rPr>
          <w:rFonts w:ascii="Times New Roman" w:hAnsi="Times New Roman" w:cs="Times New Roman"/>
          <w:sz w:val="24"/>
          <w:szCs w:val="24"/>
        </w:rPr>
        <w:t>процессе игры могут возникнуть разногласия между различными группами граждан, которые могут иметь разные интересы. Например, может возникнуть конфликт между теми, кто выступает за сохранение зелёных зон и теми, кто хочет застройки</w:t>
      </w:r>
      <w:r w:rsidR="004E3AA1">
        <w:rPr>
          <w:rFonts w:ascii="Times New Roman" w:hAnsi="Times New Roman" w:cs="Times New Roman"/>
          <w:sz w:val="24"/>
          <w:szCs w:val="24"/>
        </w:rPr>
        <w:t xml:space="preserve"> и появления</w:t>
      </w:r>
      <w:r w:rsidRPr="00B9514F">
        <w:rPr>
          <w:rFonts w:ascii="Times New Roman" w:hAnsi="Times New Roman" w:cs="Times New Roman"/>
          <w:sz w:val="24"/>
          <w:szCs w:val="24"/>
        </w:rPr>
        <w:t xml:space="preserve"> новых жилых районов. Такие конфликты могут затруднить достижение консенсуса.</w:t>
      </w:r>
      <w:r w:rsidR="0057668B">
        <w:rPr>
          <w:rFonts w:ascii="Times New Roman" w:hAnsi="Times New Roman" w:cs="Times New Roman"/>
          <w:sz w:val="24"/>
          <w:szCs w:val="24"/>
        </w:rPr>
        <w:t xml:space="preserve"> Также д</w:t>
      </w:r>
      <w:r w:rsidRPr="0057668B">
        <w:rPr>
          <w:rFonts w:ascii="Times New Roman" w:hAnsi="Times New Roman" w:cs="Times New Roman"/>
          <w:sz w:val="24"/>
          <w:szCs w:val="24"/>
        </w:rPr>
        <w:t>ля реализации градостроительных игр потребуется финансирование</w:t>
      </w:r>
      <w:r w:rsidR="0057668B">
        <w:rPr>
          <w:rFonts w:ascii="Times New Roman" w:hAnsi="Times New Roman" w:cs="Times New Roman"/>
          <w:sz w:val="24"/>
          <w:szCs w:val="24"/>
        </w:rPr>
        <w:t xml:space="preserve"> и</w:t>
      </w:r>
      <w:r w:rsidRPr="0057668B">
        <w:rPr>
          <w:rFonts w:ascii="Times New Roman" w:hAnsi="Times New Roman" w:cs="Times New Roman"/>
          <w:sz w:val="24"/>
          <w:szCs w:val="24"/>
        </w:rPr>
        <w:t xml:space="preserve"> материально-техническая база. </w:t>
      </w:r>
      <w:r w:rsidR="0057668B">
        <w:rPr>
          <w:rFonts w:ascii="Times New Roman" w:hAnsi="Times New Roman" w:cs="Times New Roman"/>
          <w:sz w:val="24"/>
          <w:szCs w:val="24"/>
        </w:rPr>
        <w:t>В том числе, ч</w:t>
      </w:r>
      <w:r w:rsidRPr="0057668B">
        <w:rPr>
          <w:rFonts w:ascii="Times New Roman" w:hAnsi="Times New Roman" w:cs="Times New Roman"/>
          <w:sz w:val="24"/>
          <w:szCs w:val="24"/>
        </w:rPr>
        <w:t xml:space="preserve">тобы провести успешные градостроительные игры, нужны квалифицированные специалисты, </w:t>
      </w:r>
      <w:r w:rsidR="0057668B" w:rsidRPr="0057668B">
        <w:rPr>
          <w:rFonts w:ascii="Times New Roman" w:hAnsi="Times New Roman" w:cs="Times New Roman"/>
          <w:sz w:val="24"/>
          <w:szCs w:val="24"/>
        </w:rPr>
        <w:t>фасилитато</w:t>
      </w:r>
      <w:r w:rsidR="0057668B">
        <w:rPr>
          <w:rFonts w:ascii="Times New Roman" w:hAnsi="Times New Roman" w:cs="Times New Roman"/>
          <w:sz w:val="24"/>
          <w:szCs w:val="24"/>
        </w:rPr>
        <w:t>ры</w:t>
      </w:r>
      <w:r w:rsidR="0057668B" w:rsidRPr="0057668B">
        <w:rPr>
          <w:rFonts w:ascii="Times New Roman" w:hAnsi="Times New Roman" w:cs="Times New Roman"/>
          <w:sz w:val="24"/>
          <w:szCs w:val="24"/>
        </w:rPr>
        <w:t xml:space="preserve"> и модератор</w:t>
      </w:r>
      <w:r w:rsidR="0057668B">
        <w:rPr>
          <w:rFonts w:ascii="Times New Roman" w:hAnsi="Times New Roman" w:cs="Times New Roman"/>
          <w:sz w:val="24"/>
          <w:szCs w:val="24"/>
        </w:rPr>
        <w:t>ы,</w:t>
      </w:r>
      <w:r w:rsidR="0057668B" w:rsidRPr="0057668B">
        <w:rPr>
          <w:rFonts w:ascii="Times New Roman" w:hAnsi="Times New Roman" w:cs="Times New Roman"/>
          <w:sz w:val="24"/>
          <w:szCs w:val="24"/>
        </w:rPr>
        <w:t xml:space="preserve"> </w:t>
      </w:r>
      <w:r w:rsidRPr="0057668B">
        <w:rPr>
          <w:rFonts w:ascii="Times New Roman" w:hAnsi="Times New Roman" w:cs="Times New Roman"/>
          <w:sz w:val="24"/>
          <w:szCs w:val="24"/>
        </w:rPr>
        <w:t xml:space="preserve">которые смогут организовать процесс, управлять конфликтами и обеспечивать конструктивный диалог. </w:t>
      </w:r>
      <w:r w:rsidR="0034710A" w:rsidRPr="0034710A">
        <w:rPr>
          <w:rFonts w:ascii="Times New Roman" w:hAnsi="Times New Roman" w:cs="Times New Roman"/>
          <w:sz w:val="24"/>
          <w:szCs w:val="24"/>
        </w:rPr>
        <w:t>В условиях бюджетных ограничений в регионах, таких как Приморский край, обеспечение достаточного количества ресурсов для качественного проведения игр</w:t>
      </w:r>
      <w:r w:rsidR="0034710A">
        <w:rPr>
          <w:rFonts w:ascii="Times New Roman" w:hAnsi="Times New Roman" w:cs="Times New Roman"/>
          <w:sz w:val="24"/>
          <w:szCs w:val="24"/>
        </w:rPr>
        <w:t xml:space="preserve"> может</w:t>
      </w:r>
      <w:r w:rsidR="001E5EF4" w:rsidRPr="0057668B">
        <w:rPr>
          <w:rFonts w:ascii="Times New Roman" w:hAnsi="Times New Roman" w:cs="Times New Roman"/>
          <w:sz w:val="24"/>
          <w:szCs w:val="24"/>
        </w:rPr>
        <w:t xml:space="preserve"> стать серьёзной проблемой.</w:t>
      </w:r>
    </w:p>
    <w:p w14:paraId="3774B1DA" w14:textId="695FA0E8" w:rsidR="00EB7F01" w:rsidRDefault="00F7281C"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Подводя итоги</w:t>
      </w:r>
      <w:r w:rsidR="002943DE">
        <w:rPr>
          <w:rFonts w:ascii="Times New Roman" w:hAnsi="Times New Roman" w:cs="Times New Roman"/>
          <w:sz w:val="24"/>
          <w:szCs w:val="24"/>
        </w:rPr>
        <w:t>,</w:t>
      </w:r>
      <w:r w:rsidR="00EB7F01">
        <w:rPr>
          <w:rFonts w:ascii="Times New Roman" w:hAnsi="Times New Roman" w:cs="Times New Roman"/>
          <w:sz w:val="24"/>
          <w:szCs w:val="24"/>
        </w:rPr>
        <w:t xml:space="preserve"> перечислим факторы</w:t>
      </w:r>
      <w:r w:rsidR="00D36036">
        <w:rPr>
          <w:rFonts w:ascii="Times New Roman" w:hAnsi="Times New Roman" w:cs="Times New Roman"/>
          <w:sz w:val="24"/>
          <w:szCs w:val="24"/>
        </w:rPr>
        <w:t xml:space="preserve">, способствующие </w:t>
      </w:r>
      <w:r w:rsidR="00EB7F01">
        <w:rPr>
          <w:rFonts w:ascii="Times New Roman" w:hAnsi="Times New Roman" w:cs="Times New Roman"/>
          <w:sz w:val="24"/>
          <w:szCs w:val="24"/>
        </w:rPr>
        <w:t>увели</w:t>
      </w:r>
      <w:r w:rsidR="00D36036">
        <w:rPr>
          <w:rFonts w:ascii="Times New Roman" w:hAnsi="Times New Roman" w:cs="Times New Roman"/>
          <w:sz w:val="24"/>
          <w:szCs w:val="24"/>
        </w:rPr>
        <w:t>чению</w:t>
      </w:r>
      <w:r w:rsidR="00EB7F01">
        <w:rPr>
          <w:rFonts w:ascii="Times New Roman" w:hAnsi="Times New Roman" w:cs="Times New Roman"/>
          <w:sz w:val="24"/>
          <w:szCs w:val="24"/>
        </w:rPr>
        <w:t xml:space="preserve"> вовлечённост</w:t>
      </w:r>
      <w:r w:rsidR="00D36036">
        <w:rPr>
          <w:rFonts w:ascii="Times New Roman" w:hAnsi="Times New Roman" w:cs="Times New Roman"/>
          <w:sz w:val="24"/>
          <w:szCs w:val="24"/>
        </w:rPr>
        <w:t>и</w:t>
      </w:r>
      <w:r w:rsidR="00EB7F01">
        <w:rPr>
          <w:rFonts w:ascii="Times New Roman" w:hAnsi="Times New Roman" w:cs="Times New Roman"/>
          <w:sz w:val="24"/>
          <w:szCs w:val="24"/>
        </w:rPr>
        <w:t xml:space="preserve"> граждан в процесс принятия решений:</w:t>
      </w:r>
    </w:p>
    <w:p w14:paraId="7D0BD027" w14:textId="377A1939" w:rsidR="00EB7F01" w:rsidRDefault="00EB7F01" w:rsidP="00B244E0">
      <w:pPr>
        <w:pStyle w:val="a3"/>
        <w:numPr>
          <w:ilvl w:val="0"/>
          <w:numId w:val="1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lastRenderedPageBreak/>
        <w:t>Р</w:t>
      </w:r>
      <w:r w:rsidRPr="00EB7F01">
        <w:rPr>
          <w:rFonts w:ascii="Times New Roman" w:hAnsi="Times New Roman" w:cs="Times New Roman"/>
          <w:sz w:val="24"/>
          <w:szCs w:val="24"/>
        </w:rPr>
        <w:t>епрезентативность</w:t>
      </w:r>
      <w:r>
        <w:rPr>
          <w:rFonts w:ascii="Times New Roman" w:hAnsi="Times New Roman" w:cs="Times New Roman"/>
          <w:sz w:val="24"/>
          <w:szCs w:val="24"/>
        </w:rPr>
        <w:t xml:space="preserve"> и доступность</w:t>
      </w:r>
      <w:r w:rsidR="007F4CEA">
        <w:rPr>
          <w:rFonts w:ascii="Times New Roman" w:hAnsi="Times New Roman" w:cs="Times New Roman"/>
          <w:sz w:val="24"/>
          <w:szCs w:val="24"/>
        </w:rPr>
        <w:t>: разделение участников на целевые группы для поиска наилучшей формы взаимодействия.</w:t>
      </w:r>
    </w:p>
    <w:p w14:paraId="1E973376" w14:textId="18247A82" w:rsidR="00EB7F01" w:rsidRDefault="00EB7F01" w:rsidP="00B244E0">
      <w:pPr>
        <w:pStyle w:val="a3"/>
        <w:numPr>
          <w:ilvl w:val="0"/>
          <w:numId w:val="1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Наличие достаточных полномочий: граждане должны видеть, что их решение привязано к механизму принятия решений и действительно имеет силу.</w:t>
      </w:r>
    </w:p>
    <w:p w14:paraId="64DB83A7" w14:textId="33E23FF4" w:rsidR="00EB7F01" w:rsidRDefault="00EB7F01" w:rsidP="00B244E0">
      <w:pPr>
        <w:pStyle w:val="a3"/>
        <w:numPr>
          <w:ilvl w:val="0"/>
          <w:numId w:val="1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Площадка: наличие легитимного пространства, для реализации публичной и мирной дискус</w:t>
      </w:r>
      <w:r w:rsidR="007F4CEA">
        <w:rPr>
          <w:rFonts w:ascii="Times New Roman" w:hAnsi="Times New Roman" w:cs="Times New Roman"/>
          <w:sz w:val="24"/>
          <w:szCs w:val="24"/>
        </w:rPr>
        <w:t>си</w:t>
      </w:r>
      <w:r>
        <w:rPr>
          <w:rFonts w:ascii="Times New Roman" w:hAnsi="Times New Roman" w:cs="Times New Roman"/>
          <w:sz w:val="24"/>
          <w:szCs w:val="24"/>
        </w:rPr>
        <w:t>и.</w:t>
      </w:r>
    </w:p>
    <w:p w14:paraId="02B0682E" w14:textId="009762F8" w:rsidR="00EB7F01" w:rsidRPr="00EB7F01" w:rsidRDefault="00EB7F01" w:rsidP="00B244E0">
      <w:pPr>
        <w:pStyle w:val="a3"/>
        <w:numPr>
          <w:ilvl w:val="0"/>
          <w:numId w:val="1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Прозрачность: процедура </w:t>
      </w:r>
      <w:r w:rsidR="00785ACD">
        <w:rPr>
          <w:rFonts w:ascii="Times New Roman" w:hAnsi="Times New Roman" w:cs="Times New Roman"/>
          <w:sz w:val="24"/>
          <w:szCs w:val="24"/>
        </w:rPr>
        <w:t xml:space="preserve">принятия решений </w:t>
      </w:r>
      <w:r>
        <w:rPr>
          <w:rFonts w:ascii="Times New Roman" w:hAnsi="Times New Roman" w:cs="Times New Roman"/>
          <w:sz w:val="24"/>
          <w:szCs w:val="24"/>
        </w:rPr>
        <w:t>должна быть понятна на всех этапах</w:t>
      </w:r>
      <w:r w:rsidR="0071788C">
        <w:rPr>
          <w:rFonts w:ascii="Times New Roman" w:hAnsi="Times New Roman" w:cs="Times New Roman"/>
          <w:sz w:val="24"/>
          <w:szCs w:val="24"/>
        </w:rPr>
        <w:t xml:space="preserve"> </w:t>
      </w:r>
      <w:r w:rsidR="0071788C" w:rsidRPr="0071788C">
        <w:rPr>
          <w:rFonts w:ascii="Times New Roman" w:hAnsi="Times New Roman" w:cs="Times New Roman"/>
          <w:sz w:val="24"/>
          <w:szCs w:val="24"/>
        </w:rPr>
        <w:t>[</w:t>
      </w:r>
      <w:r w:rsidR="003D78FB">
        <w:rPr>
          <w:rFonts w:ascii="Times New Roman" w:hAnsi="Times New Roman" w:cs="Times New Roman"/>
          <w:sz w:val="24"/>
          <w:szCs w:val="24"/>
        </w:rPr>
        <w:t>9</w:t>
      </w:r>
      <w:r w:rsidR="0071788C" w:rsidRPr="0071788C">
        <w:rPr>
          <w:rFonts w:ascii="Times New Roman" w:hAnsi="Times New Roman" w:cs="Times New Roman"/>
          <w:sz w:val="24"/>
          <w:szCs w:val="24"/>
        </w:rPr>
        <w:t>]</w:t>
      </w:r>
      <w:r w:rsidR="00D36036">
        <w:rPr>
          <w:rFonts w:ascii="Times New Roman" w:hAnsi="Times New Roman" w:cs="Times New Roman"/>
          <w:sz w:val="24"/>
          <w:szCs w:val="24"/>
        </w:rPr>
        <w:t>.</w:t>
      </w:r>
    </w:p>
    <w:p w14:paraId="6DA5989B" w14:textId="13481535" w:rsidR="00CA1CA3" w:rsidRDefault="00F7281C" w:rsidP="00CA1CA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Люди хотят обсуждать принимаемое решение и исходя из общеполитического принципа п</w:t>
      </w:r>
      <w:r w:rsidR="00BD49FE">
        <w:rPr>
          <w:rFonts w:ascii="Times New Roman" w:hAnsi="Times New Roman" w:cs="Times New Roman"/>
          <w:sz w:val="24"/>
          <w:szCs w:val="24"/>
        </w:rPr>
        <w:t>реимущество «Градостроительных игр» состоит ещё и в том, что решения принимаются организованной группой граждан. Именно такое решение будет проще провести,</w:t>
      </w:r>
      <w:r>
        <w:rPr>
          <w:rFonts w:ascii="Times New Roman" w:hAnsi="Times New Roman" w:cs="Times New Roman"/>
          <w:sz w:val="24"/>
          <w:szCs w:val="24"/>
        </w:rPr>
        <w:t xml:space="preserve"> поскольку большинство неорганизованно, а в политическом пространстве, если ты не организован, тебя не существует. Здесь работает только организация и организованное </w:t>
      </w:r>
      <w:r w:rsidR="00D36036">
        <w:rPr>
          <w:rFonts w:ascii="Times New Roman" w:hAnsi="Times New Roman" w:cs="Times New Roman"/>
          <w:sz w:val="24"/>
          <w:szCs w:val="24"/>
        </w:rPr>
        <w:t>влияние</w:t>
      </w:r>
      <w:r>
        <w:rPr>
          <w:rFonts w:ascii="Times New Roman" w:hAnsi="Times New Roman" w:cs="Times New Roman"/>
          <w:sz w:val="24"/>
          <w:szCs w:val="24"/>
        </w:rPr>
        <w:t xml:space="preserve">. </w:t>
      </w:r>
      <w:r w:rsidR="0057668B" w:rsidRPr="0057668B">
        <w:rPr>
          <w:rFonts w:ascii="Times New Roman" w:hAnsi="Times New Roman" w:cs="Times New Roman"/>
          <w:sz w:val="24"/>
          <w:szCs w:val="24"/>
        </w:rPr>
        <w:t xml:space="preserve">Стоит отметить, что применение «Градостроительных игр», положительно скажется и на вовлечении молодёжи в МСУ. Использование новых технологий, а также возможность реального влияния на окружающую тебя действительность будет способствовать привлечению молодых людей. Поскольку разные люди обладают разным опытом и компетенциями, в процессе их взаимодействия возникает эффект синергии, в результате которого, планируемые изменения будут иметь колоссальный эффект. </w:t>
      </w:r>
      <w:r w:rsidR="007E3FB7">
        <w:rPr>
          <w:rFonts w:ascii="Times New Roman" w:hAnsi="Times New Roman" w:cs="Times New Roman"/>
          <w:sz w:val="24"/>
          <w:szCs w:val="24"/>
        </w:rPr>
        <w:t xml:space="preserve">В комплексе будет увеличена устойчивость гражданского </w:t>
      </w:r>
      <w:r w:rsidR="003F0818">
        <w:rPr>
          <w:rFonts w:ascii="Times New Roman" w:hAnsi="Times New Roman" w:cs="Times New Roman"/>
          <w:sz w:val="24"/>
          <w:szCs w:val="24"/>
        </w:rPr>
        <w:t>общества</w:t>
      </w:r>
      <w:r w:rsidR="007E3FB7">
        <w:rPr>
          <w:rFonts w:ascii="Times New Roman" w:hAnsi="Times New Roman" w:cs="Times New Roman"/>
          <w:sz w:val="24"/>
          <w:szCs w:val="24"/>
        </w:rPr>
        <w:t xml:space="preserve">, а это </w:t>
      </w:r>
      <w:r w:rsidR="00157DB3">
        <w:rPr>
          <w:rFonts w:ascii="Times New Roman" w:hAnsi="Times New Roman" w:cs="Times New Roman"/>
          <w:sz w:val="24"/>
          <w:szCs w:val="24"/>
        </w:rPr>
        <w:t xml:space="preserve">именно </w:t>
      </w:r>
      <w:r w:rsidR="007E3FB7">
        <w:rPr>
          <w:rFonts w:ascii="Times New Roman" w:hAnsi="Times New Roman" w:cs="Times New Roman"/>
          <w:sz w:val="24"/>
          <w:szCs w:val="24"/>
        </w:rPr>
        <w:t>то, к чему стоит стремитьс</w:t>
      </w:r>
      <w:r w:rsidR="00CA1CA3">
        <w:rPr>
          <w:rFonts w:ascii="Times New Roman" w:hAnsi="Times New Roman" w:cs="Times New Roman"/>
          <w:sz w:val="24"/>
          <w:szCs w:val="24"/>
        </w:rPr>
        <w:t>я.</w:t>
      </w:r>
    </w:p>
    <w:p w14:paraId="1ABAD8EF" w14:textId="1518A604" w:rsidR="008940FD" w:rsidRDefault="00CA1CA3" w:rsidP="00CA1CA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_____________________</w:t>
      </w:r>
    </w:p>
    <w:p w14:paraId="718B8A22" w14:textId="7B5D7EAE" w:rsidR="008940FD" w:rsidRDefault="00976AA3"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Pr="00976AA3">
        <w:rPr>
          <w:rFonts w:ascii="Times New Roman" w:hAnsi="Times New Roman" w:cs="Times New Roman"/>
          <w:sz w:val="24"/>
          <w:szCs w:val="24"/>
        </w:rPr>
        <w:t xml:space="preserve">Миронов К. О. Совершенствование форм участия населения в местном самоуправлении / К. О. Миронов — Текст: </w:t>
      </w:r>
      <w:r>
        <w:rPr>
          <w:rFonts w:ascii="Times New Roman" w:hAnsi="Times New Roman" w:cs="Times New Roman"/>
          <w:sz w:val="24"/>
          <w:szCs w:val="24"/>
        </w:rPr>
        <w:t>электронный</w:t>
      </w:r>
      <w:r w:rsidRPr="00976AA3">
        <w:rPr>
          <w:rFonts w:ascii="Times New Roman" w:hAnsi="Times New Roman" w:cs="Times New Roman"/>
          <w:sz w:val="24"/>
          <w:szCs w:val="24"/>
        </w:rPr>
        <w:t xml:space="preserve"> // Молодой ученый. — 2023. — № 23— С. 265-266. — URL: https://moluch.ru/archive/470/103951/ </w:t>
      </w:r>
    </w:p>
    <w:p w14:paraId="4F7213B1" w14:textId="2F308278" w:rsidR="00976AA3" w:rsidRDefault="00976AA3" w:rsidP="00B244E0">
      <w:pPr>
        <w:spacing w:after="0" w:line="240" w:lineRule="auto"/>
        <w:ind w:firstLine="709"/>
        <w:jc w:val="both"/>
      </w:pPr>
      <w:r>
        <w:rPr>
          <w:rFonts w:ascii="Times New Roman" w:hAnsi="Times New Roman" w:cs="Times New Roman"/>
          <w:sz w:val="24"/>
          <w:szCs w:val="24"/>
        </w:rPr>
        <w:t>2 Ч</w:t>
      </w:r>
      <w:r w:rsidRPr="00976AA3">
        <w:rPr>
          <w:rFonts w:ascii="Times New Roman" w:hAnsi="Times New Roman" w:cs="Times New Roman"/>
          <w:sz w:val="24"/>
          <w:szCs w:val="24"/>
        </w:rPr>
        <w:t>исленность населения российской федераци</w:t>
      </w:r>
      <w:r>
        <w:rPr>
          <w:rFonts w:ascii="Times New Roman" w:hAnsi="Times New Roman" w:cs="Times New Roman"/>
          <w:sz w:val="24"/>
          <w:szCs w:val="24"/>
        </w:rPr>
        <w:t>и п</w:t>
      </w:r>
      <w:r w:rsidRPr="00976AA3">
        <w:rPr>
          <w:rFonts w:ascii="Times New Roman" w:hAnsi="Times New Roman" w:cs="Times New Roman"/>
          <w:sz w:val="24"/>
          <w:szCs w:val="24"/>
        </w:rPr>
        <w:t>о муниципальным образованиям</w:t>
      </w:r>
      <w:r>
        <w:rPr>
          <w:rFonts w:ascii="Times New Roman" w:hAnsi="Times New Roman" w:cs="Times New Roman"/>
          <w:sz w:val="24"/>
          <w:szCs w:val="24"/>
        </w:rPr>
        <w:t xml:space="preserve"> н</w:t>
      </w:r>
      <w:r w:rsidRPr="00976AA3">
        <w:rPr>
          <w:rFonts w:ascii="Times New Roman" w:hAnsi="Times New Roman" w:cs="Times New Roman"/>
          <w:sz w:val="24"/>
          <w:szCs w:val="24"/>
        </w:rPr>
        <w:t>а 1 января 2024 года</w:t>
      </w:r>
      <w:r>
        <w:rPr>
          <w:rFonts w:ascii="Times New Roman" w:hAnsi="Times New Roman" w:cs="Times New Roman"/>
          <w:sz w:val="24"/>
          <w:szCs w:val="24"/>
        </w:rPr>
        <w:t xml:space="preserve"> / </w:t>
      </w:r>
      <w:r w:rsidRPr="00976AA3">
        <w:rPr>
          <w:rFonts w:ascii="Times New Roman" w:hAnsi="Times New Roman" w:cs="Times New Roman"/>
          <w:sz w:val="24"/>
          <w:szCs w:val="24"/>
        </w:rPr>
        <w:t>Федеральная служба государственной статистики</w:t>
      </w:r>
      <w:r>
        <w:rPr>
          <w:rFonts w:ascii="Times New Roman" w:hAnsi="Times New Roman" w:cs="Times New Roman"/>
          <w:sz w:val="24"/>
          <w:szCs w:val="24"/>
        </w:rPr>
        <w:t xml:space="preserve"> </w:t>
      </w:r>
      <w:bookmarkStart w:id="2" w:name="_Hlk187700673"/>
      <w:r w:rsidRPr="00976AA3">
        <w:rPr>
          <w:rFonts w:ascii="Times New Roman" w:hAnsi="Times New Roman" w:cs="Times New Roman"/>
          <w:sz w:val="24"/>
          <w:szCs w:val="24"/>
        </w:rPr>
        <w:t>—</w:t>
      </w:r>
      <w:r>
        <w:rPr>
          <w:rFonts w:ascii="Times New Roman" w:hAnsi="Times New Roman" w:cs="Times New Roman"/>
          <w:sz w:val="24"/>
          <w:szCs w:val="24"/>
        </w:rPr>
        <w:t xml:space="preserve"> Текст: электронный </w:t>
      </w:r>
      <w:r w:rsidRPr="00976AA3">
        <w:rPr>
          <w:rFonts w:ascii="Times New Roman" w:hAnsi="Times New Roman" w:cs="Times New Roman"/>
          <w:sz w:val="24"/>
          <w:szCs w:val="24"/>
        </w:rPr>
        <w:t xml:space="preserve"> </w:t>
      </w:r>
      <w:bookmarkEnd w:id="2"/>
      <w:r w:rsidRPr="00976AA3">
        <w:rPr>
          <w:rFonts w:ascii="Times New Roman" w:hAnsi="Times New Roman" w:cs="Times New Roman"/>
          <w:sz w:val="24"/>
          <w:szCs w:val="24"/>
        </w:rPr>
        <w:t>—</w:t>
      </w:r>
      <w:r>
        <w:rPr>
          <w:rFonts w:ascii="Times New Roman" w:hAnsi="Times New Roman" w:cs="Times New Roman"/>
          <w:sz w:val="24"/>
          <w:szCs w:val="24"/>
        </w:rPr>
        <w:t xml:space="preserve"> </w:t>
      </w:r>
      <w:r w:rsidRPr="00976AA3">
        <w:rPr>
          <w:rFonts w:ascii="Times New Roman" w:hAnsi="Times New Roman" w:cs="Times New Roman"/>
          <w:sz w:val="24"/>
          <w:szCs w:val="24"/>
        </w:rPr>
        <w:t>URL:</w:t>
      </w:r>
      <w:r w:rsidRPr="00976AA3">
        <w:t xml:space="preserve"> </w:t>
      </w:r>
      <w:hyperlink r:id="rId9" w:history="1">
        <w:r w:rsidRPr="00976AA3">
          <w:rPr>
            <w:rStyle w:val="ad"/>
            <w:rFonts w:ascii="Times New Roman" w:hAnsi="Times New Roman" w:cs="Times New Roman"/>
            <w:color w:val="auto"/>
            <w:sz w:val="24"/>
            <w:szCs w:val="24"/>
            <w:u w:val="none"/>
          </w:rPr>
          <w:t>https://rosstat.gov.ru/compendium/document/13282</w:t>
        </w:r>
      </w:hyperlink>
    </w:p>
    <w:p w14:paraId="731B3DAE" w14:textId="74787C9E" w:rsidR="00166078" w:rsidRDefault="00646C6C" w:rsidP="00166078">
      <w:pPr>
        <w:spacing w:after="0" w:line="240" w:lineRule="auto"/>
        <w:ind w:firstLine="709"/>
        <w:jc w:val="both"/>
        <w:rPr>
          <w:rFonts w:ascii="Times New Roman" w:hAnsi="Times New Roman" w:cs="Times New Roman"/>
          <w:sz w:val="24"/>
          <w:szCs w:val="24"/>
        </w:rPr>
      </w:pPr>
      <w:r w:rsidRPr="00646C6C">
        <w:rPr>
          <w:rFonts w:ascii="Times New Roman" w:hAnsi="Times New Roman" w:cs="Times New Roman"/>
          <w:sz w:val="24"/>
          <w:szCs w:val="24"/>
        </w:rPr>
        <w:t xml:space="preserve">3 </w:t>
      </w:r>
      <w:r>
        <w:rPr>
          <w:rFonts w:ascii="Times New Roman" w:hAnsi="Times New Roman" w:cs="Times New Roman"/>
          <w:sz w:val="24"/>
          <w:szCs w:val="24"/>
        </w:rPr>
        <w:t>Дорожкин Ю.</w:t>
      </w:r>
      <w:r w:rsidR="003D78FB">
        <w:rPr>
          <w:rFonts w:ascii="Times New Roman" w:hAnsi="Times New Roman" w:cs="Times New Roman"/>
          <w:sz w:val="24"/>
          <w:szCs w:val="24"/>
        </w:rPr>
        <w:t xml:space="preserve"> </w:t>
      </w:r>
      <w:r>
        <w:rPr>
          <w:rFonts w:ascii="Times New Roman" w:hAnsi="Times New Roman" w:cs="Times New Roman"/>
          <w:sz w:val="24"/>
          <w:szCs w:val="24"/>
        </w:rPr>
        <w:t xml:space="preserve">Н. </w:t>
      </w:r>
      <w:r w:rsidRPr="00646C6C">
        <w:rPr>
          <w:rFonts w:ascii="Times New Roman" w:hAnsi="Times New Roman" w:cs="Times New Roman"/>
          <w:sz w:val="24"/>
          <w:szCs w:val="24"/>
        </w:rPr>
        <w:t>Муниципальная власть в регионах современной России: конфликтогенный потенциал развития</w:t>
      </w:r>
      <w:r>
        <w:rPr>
          <w:rFonts w:ascii="Times New Roman" w:hAnsi="Times New Roman" w:cs="Times New Roman"/>
          <w:sz w:val="24"/>
          <w:szCs w:val="24"/>
        </w:rPr>
        <w:t xml:space="preserve"> / Ю. Н. Дорожкин</w:t>
      </w:r>
      <w:r w:rsidRPr="00646C6C">
        <w:t xml:space="preserve"> </w:t>
      </w:r>
      <w:r w:rsidRPr="00646C6C">
        <w:rPr>
          <w:rFonts w:ascii="Times New Roman" w:hAnsi="Times New Roman" w:cs="Times New Roman"/>
          <w:sz w:val="24"/>
          <w:szCs w:val="24"/>
        </w:rPr>
        <w:t>— Текст: электронный</w:t>
      </w:r>
      <w:r>
        <w:rPr>
          <w:rFonts w:ascii="Times New Roman" w:hAnsi="Times New Roman" w:cs="Times New Roman"/>
          <w:sz w:val="24"/>
          <w:szCs w:val="24"/>
        </w:rPr>
        <w:t xml:space="preserve"> </w:t>
      </w:r>
      <w:r w:rsidRPr="00646C6C">
        <w:rPr>
          <w:rFonts w:ascii="Times New Roman" w:hAnsi="Times New Roman" w:cs="Times New Roman"/>
          <w:sz w:val="24"/>
          <w:szCs w:val="24"/>
        </w:rPr>
        <w:t>//</w:t>
      </w:r>
      <w:r>
        <w:rPr>
          <w:rFonts w:ascii="Times New Roman" w:hAnsi="Times New Roman" w:cs="Times New Roman"/>
          <w:sz w:val="24"/>
          <w:szCs w:val="24"/>
        </w:rPr>
        <w:t xml:space="preserve"> Власть. </w:t>
      </w:r>
      <w:r w:rsidRPr="00646C6C">
        <w:rPr>
          <w:rFonts w:ascii="Times New Roman" w:hAnsi="Times New Roman" w:cs="Times New Roman"/>
          <w:sz w:val="24"/>
          <w:szCs w:val="24"/>
        </w:rPr>
        <w:t>— 20</w:t>
      </w:r>
      <w:r>
        <w:rPr>
          <w:rFonts w:ascii="Times New Roman" w:hAnsi="Times New Roman" w:cs="Times New Roman"/>
          <w:sz w:val="24"/>
          <w:szCs w:val="24"/>
        </w:rPr>
        <w:t>15</w:t>
      </w:r>
      <w:r w:rsidRPr="00646C6C">
        <w:rPr>
          <w:rFonts w:ascii="Times New Roman" w:hAnsi="Times New Roman" w:cs="Times New Roman"/>
          <w:sz w:val="24"/>
          <w:szCs w:val="24"/>
        </w:rPr>
        <w:t>. — №</w:t>
      </w:r>
      <w:r>
        <w:rPr>
          <w:rFonts w:ascii="Times New Roman" w:hAnsi="Times New Roman" w:cs="Times New Roman"/>
          <w:sz w:val="24"/>
          <w:szCs w:val="24"/>
        </w:rPr>
        <w:t>10</w:t>
      </w:r>
      <w:r w:rsidRPr="00646C6C">
        <w:t xml:space="preserve"> </w:t>
      </w:r>
      <w:r w:rsidRPr="00646C6C">
        <w:rPr>
          <w:rFonts w:ascii="Times New Roman" w:hAnsi="Times New Roman" w:cs="Times New Roman"/>
          <w:sz w:val="24"/>
          <w:szCs w:val="24"/>
        </w:rPr>
        <w:t>С. 2</w:t>
      </w:r>
      <w:r>
        <w:rPr>
          <w:rFonts w:ascii="Times New Roman" w:hAnsi="Times New Roman" w:cs="Times New Roman"/>
          <w:sz w:val="24"/>
          <w:szCs w:val="24"/>
        </w:rPr>
        <w:t>1</w:t>
      </w:r>
      <w:r w:rsidRPr="00646C6C">
        <w:rPr>
          <w:rFonts w:ascii="Times New Roman" w:hAnsi="Times New Roman" w:cs="Times New Roman"/>
          <w:sz w:val="24"/>
          <w:szCs w:val="24"/>
        </w:rPr>
        <w:t>-26.</w:t>
      </w:r>
    </w:p>
    <w:p w14:paraId="411C92D0" w14:textId="536C9924" w:rsidR="00646C6C" w:rsidRPr="00865536" w:rsidRDefault="00166078"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00646C6C">
        <w:rPr>
          <w:rFonts w:ascii="Times New Roman" w:hAnsi="Times New Roman" w:cs="Times New Roman"/>
          <w:sz w:val="24"/>
          <w:szCs w:val="24"/>
        </w:rPr>
        <w:t>Зинченко Г.</w:t>
      </w:r>
      <w:r w:rsidR="003D78FB">
        <w:rPr>
          <w:rFonts w:ascii="Times New Roman" w:hAnsi="Times New Roman" w:cs="Times New Roman"/>
          <w:sz w:val="24"/>
          <w:szCs w:val="24"/>
        </w:rPr>
        <w:t xml:space="preserve"> </w:t>
      </w:r>
      <w:r w:rsidR="00646C6C">
        <w:rPr>
          <w:rFonts w:ascii="Times New Roman" w:hAnsi="Times New Roman" w:cs="Times New Roman"/>
          <w:sz w:val="24"/>
          <w:szCs w:val="24"/>
        </w:rPr>
        <w:t xml:space="preserve">П. </w:t>
      </w:r>
      <w:r w:rsidR="00646C6C" w:rsidRPr="00646C6C">
        <w:rPr>
          <w:rFonts w:ascii="Times New Roman" w:hAnsi="Times New Roman" w:cs="Times New Roman"/>
          <w:sz w:val="24"/>
          <w:szCs w:val="24"/>
        </w:rPr>
        <w:t>Муниципальное управление как институт гражданского общества</w:t>
      </w:r>
      <w:r w:rsidR="00646C6C">
        <w:rPr>
          <w:rFonts w:ascii="Times New Roman" w:hAnsi="Times New Roman" w:cs="Times New Roman"/>
          <w:sz w:val="24"/>
          <w:szCs w:val="24"/>
        </w:rPr>
        <w:t xml:space="preserve"> / Г.</w:t>
      </w:r>
      <w:r w:rsidR="003D78FB">
        <w:rPr>
          <w:rFonts w:ascii="Times New Roman" w:hAnsi="Times New Roman" w:cs="Times New Roman"/>
          <w:sz w:val="24"/>
          <w:szCs w:val="24"/>
        </w:rPr>
        <w:t xml:space="preserve"> </w:t>
      </w:r>
      <w:r w:rsidR="00646C6C">
        <w:rPr>
          <w:rFonts w:ascii="Times New Roman" w:hAnsi="Times New Roman" w:cs="Times New Roman"/>
          <w:sz w:val="24"/>
          <w:szCs w:val="24"/>
        </w:rPr>
        <w:t xml:space="preserve">П. Зинченко </w:t>
      </w:r>
      <w:r w:rsidR="00865536">
        <w:rPr>
          <w:rFonts w:ascii="Times New Roman" w:hAnsi="Times New Roman" w:cs="Times New Roman"/>
          <w:sz w:val="24"/>
          <w:szCs w:val="24"/>
        </w:rPr>
        <w:t>И</w:t>
      </w:r>
      <w:r w:rsidR="003D78FB">
        <w:rPr>
          <w:rFonts w:ascii="Times New Roman" w:hAnsi="Times New Roman" w:cs="Times New Roman"/>
          <w:sz w:val="24"/>
          <w:szCs w:val="24"/>
        </w:rPr>
        <w:t xml:space="preserve">. </w:t>
      </w:r>
      <w:r w:rsidR="00865536">
        <w:rPr>
          <w:rFonts w:ascii="Times New Roman" w:hAnsi="Times New Roman" w:cs="Times New Roman"/>
          <w:sz w:val="24"/>
          <w:szCs w:val="24"/>
        </w:rPr>
        <w:t xml:space="preserve">Б. Точиев </w:t>
      </w:r>
      <w:r w:rsidR="00646C6C" w:rsidRPr="00646C6C">
        <w:rPr>
          <w:rFonts w:ascii="Times New Roman" w:hAnsi="Times New Roman" w:cs="Times New Roman"/>
          <w:sz w:val="24"/>
          <w:szCs w:val="24"/>
        </w:rPr>
        <w:t>— Текст: электронный //</w:t>
      </w:r>
      <w:r w:rsidR="00646C6C">
        <w:rPr>
          <w:rFonts w:ascii="Times New Roman" w:hAnsi="Times New Roman" w:cs="Times New Roman"/>
          <w:sz w:val="24"/>
          <w:szCs w:val="24"/>
        </w:rPr>
        <w:t xml:space="preserve"> </w:t>
      </w:r>
      <w:r w:rsidR="00646C6C" w:rsidRPr="00646C6C">
        <w:rPr>
          <w:rFonts w:ascii="Times New Roman" w:hAnsi="Times New Roman" w:cs="Times New Roman"/>
          <w:sz w:val="24"/>
          <w:szCs w:val="24"/>
        </w:rPr>
        <w:t>Государственное и муниципальное управление. Ученые записки</w:t>
      </w:r>
      <w:r w:rsidR="00646C6C">
        <w:rPr>
          <w:rFonts w:ascii="Times New Roman" w:hAnsi="Times New Roman" w:cs="Times New Roman"/>
          <w:sz w:val="24"/>
          <w:szCs w:val="24"/>
        </w:rPr>
        <w:t>.</w:t>
      </w:r>
      <w:r w:rsidR="00646C6C" w:rsidRPr="00646C6C">
        <w:t xml:space="preserve"> </w:t>
      </w:r>
      <w:r w:rsidR="00646C6C" w:rsidRPr="00646C6C">
        <w:rPr>
          <w:rFonts w:ascii="Times New Roman" w:hAnsi="Times New Roman" w:cs="Times New Roman"/>
          <w:sz w:val="24"/>
          <w:szCs w:val="24"/>
        </w:rPr>
        <w:t>— 201</w:t>
      </w:r>
      <w:r w:rsidR="00646C6C">
        <w:rPr>
          <w:rFonts w:ascii="Times New Roman" w:hAnsi="Times New Roman" w:cs="Times New Roman"/>
          <w:sz w:val="24"/>
          <w:szCs w:val="24"/>
        </w:rPr>
        <w:t>2</w:t>
      </w:r>
      <w:r w:rsidR="00646C6C" w:rsidRPr="00646C6C">
        <w:rPr>
          <w:rFonts w:ascii="Times New Roman" w:hAnsi="Times New Roman" w:cs="Times New Roman"/>
          <w:sz w:val="24"/>
          <w:szCs w:val="24"/>
        </w:rPr>
        <w:t>. —</w:t>
      </w:r>
      <w:r w:rsidR="00865536">
        <w:rPr>
          <w:rFonts w:ascii="Times New Roman" w:hAnsi="Times New Roman" w:cs="Times New Roman"/>
          <w:sz w:val="24"/>
          <w:szCs w:val="24"/>
        </w:rPr>
        <w:t xml:space="preserve"> </w:t>
      </w:r>
      <w:r w:rsidR="00646C6C" w:rsidRPr="00646C6C">
        <w:rPr>
          <w:rFonts w:ascii="Times New Roman" w:hAnsi="Times New Roman" w:cs="Times New Roman"/>
          <w:sz w:val="24"/>
          <w:szCs w:val="24"/>
        </w:rPr>
        <w:t>URL</w:t>
      </w:r>
      <w:r w:rsidR="00646C6C" w:rsidRPr="00865536">
        <w:rPr>
          <w:rFonts w:ascii="Times New Roman" w:hAnsi="Times New Roman" w:cs="Times New Roman"/>
          <w:sz w:val="24"/>
          <w:szCs w:val="24"/>
        </w:rPr>
        <w:t>:</w:t>
      </w:r>
      <w:r w:rsidR="00865536" w:rsidRPr="00865536">
        <w:t xml:space="preserve"> </w:t>
      </w:r>
      <w:hyperlink r:id="rId10" w:history="1">
        <w:r w:rsidR="00865536" w:rsidRPr="00865536">
          <w:rPr>
            <w:rStyle w:val="ad"/>
            <w:rFonts w:ascii="Times New Roman" w:hAnsi="Times New Roman" w:cs="Times New Roman"/>
            <w:color w:val="auto"/>
            <w:sz w:val="24"/>
            <w:szCs w:val="24"/>
            <w:u w:val="none"/>
          </w:rPr>
          <w:t>https://cyberleninka.ru/article/n/munitsipalnoe-upravlenie-kak-institut-grazhdanskogo-obschestva/viewer</w:t>
        </w:r>
      </w:hyperlink>
    </w:p>
    <w:p w14:paraId="2FB045C9" w14:textId="736EE24F" w:rsidR="00865536" w:rsidRPr="00865536" w:rsidRDefault="00865536"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 Зенкова Ю.</w:t>
      </w:r>
      <w:r w:rsidR="003D78FB">
        <w:rPr>
          <w:rFonts w:ascii="Times New Roman" w:hAnsi="Times New Roman" w:cs="Times New Roman"/>
          <w:sz w:val="24"/>
          <w:szCs w:val="24"/>
        </w:rPr>
        <w:t xml:space="preserve"> </w:t>
      </w:r>
      <w:r>
        <w:rPr>
          <w:rFonts w:ascii="Times New Roman" w:hAnsi="Times New Roman" w:cs="Times New Roman"/>
          <w:sz w:val="24"/>
          <w:szCs w:val="24"/>
        </w:rPr>
        <w:t>Е. И</w:t>
      </w:r>
      <w:r w:rsidRPr="00865536">
        <w:rPr>
          <w:rFonts w:ascii="Times New Roman" w:hAnsi="Times New Roman" w:cs="Times New Roman"/>
          <w:sz w:val="24"/>
          <w:szCs w:val="24"/>
        </w:rPr>
        <w:t xml:space="preserve">стория становления и развития института местного самоуправления в </w:t>
      </w:r>
      <w:r>
        <w:rPr>
          <w:rFonts w:ascii="Times New Roman" w:hAnsi="Times New Roman" w:cs="Times New Roman"/>
          <w:sz w:val="24"/>
          <w:szCs w:val="24"/>
        </w:rPr>
        <w:t>Р</w:t>
      </w:r>
      <w:r w:rsidRPr="00865536">
        <w:rPr>
          <w:rFonts w:ascii="Times New Roman" w:hAnsi="Times New Roman" w:cs="Times New Roman"/>
          <w:sz w:val="24"/>
          <w:szCs w:val="24"/>
        </w:rPr>
        <w:t>оссии</w:t>
      </w:r>
      <w:r>
        <w:rPr>
          <w:rFonts w:ascii="Times New Roman" w:hAnsi="Times New Roman" w:cs="Times New Roman"/>
          <w:sz w:val="24"/>
          <w:szCs w:val="24"/>
        </w:rPr>
        <w:t xml:space="preserve"> / Ю.</w:t>
      </w:r>
      <w:r w:rsidR="003D78FB">
        <w:rPr>
          <w:rFonts w:ascii="Times New Roman" w:hAnsi="Times New Roman" w:cs="Times New Roman"/>
          <w:sz w:val="24"/>
          <w:szCs w:val="24"/>
        </w:rPr>
        <w:t xml:space="preserve"> </w:t>
      </w:r>
      <w:r>
        <w:rPr>
          <w:rFonts w:ascii="Times New Roman" w:hAnsi="Times New Roman" w:cs="Times New Roman"/>
          <w:sz w:val="24"/>
          <w:szCs w:val="24"/>
        </w:rPr>
        <w:t>Е. Зенкова И.</w:t>
      </w:r>
      <w:r w:rsidR="003D78FB">
        <w:rPr>
          <w:rFonts w:ascii="Times New Roman" w:hAnsi="Times New Roman" w:cs="Times New Roman"/>
          <w:sz w:val="24"/>
          <w:szCs w:val="24"/>
        </w:rPr>
        <w:t xml:space="preserve"> </w:t>
      </w:r>
      <w:r>
        <w:rPr>
          <w:rFonts w:ascii="Times New Roman" w:hAnsi="Times New Roman" w:cs="Times New Roman"/>
          <w:sz w:val="24"/>
          <w:szCs w:val="24"/>
        </w:rPr>
        <w:t xml:space="preserve">А. Кузнецов </w:t>
      </w:r>
      <w:r w:rsidRPr="00865536">
        <w:rPr>
          <w:rFonts w:ascii="Times New Roman" w:hAnsi="Times New Roman" w:cs="Times New Roman"/>
          <w:sz w:val="24"/>
          <w:szCs w:val="24"/>
        </w:rPr>
        <w:t>— Текст: электронный //</w:t>
      </w:r>
      <w:r>
        <w:rPr>
          <w:rFonts w:ascii="Times New Roman" w:hAnsi="Times New Roman" w:cs="Times New Roman"/>
          <w:sz w:val="24"/>
          <w:szCs w:val="24"/>
        </w:rPr>
        <w:t xml:space="preserve"> международный журнал гуманитарных и естественных наук. </w:t>
      </w:r>
      <w:r w:rsidRPr="00865536">
        <w:rPr>
          <w:rFonts w:ascii="Times New Roman" w:hAnsi="Times New Roman" w:cs="Times New Roman"/>
          <w:sz w:val="24"/>
          <w:szCs w:val="24"/>
        </w:rPr>
        <w:t>— 20</w:t>
      </w:r>
      <w:r>
        <w:rPr>
          <w:rFonts w:ascii="Times New Roman" w:hAnsi="Times New Roman" w:cs="Times New Roman"/>
          <w:sz w:val="24"/>
          <w:szCs w:val="24"/>
        </w:rPr>
        <w:t>22</w:t>
      </w:r>
      <w:r w:rsidRPr="00865536">
        <w:rPr>
          <w:rFonts w:ascii="Times New Roman" w:hAnsi="Times New Roman" w:cs="Times New Roman"/>
          <w:sz w:val="24"/>
          <w:szCs w:val="24"/>
        </w:rPr>
        <w:t>. — №</w:t>
      </w:r>
      <w:r>
        <w:rPr>
          <w:rFonts w:ascii="Times New Roman" w:hAnsi="Times New Roman" w:cs="Times New Roman"/>
          <w:sz w:val="24"/>
          <w:szCs w:val="24"/>
        </w:rPr>
        <w:t>71</w:t>
      </w:r>
      <w:r w:rsidRPr="00865536">
        <w:rPr>
          <w:rFonts w:ascii="Times New Roman" w:hAnsi="Times New Roman" w:cs="Times New Roman"/>
          <w:sz w:val="24"/>
          <w:szCs w:val="24"/>
        </w:rPr>
        <w:t xml:space="preserve"> С. </w:t>
      </w:r>
      <w:r>
        <w:rPr>
          <w:rFonts w:ascii="Times New Roman" w:hAnsi="Times New Roman" w:cs="Times New Roman"/>
          <w:sz w:val="24"/>
          <w:szCs w:val="24"/>
        </w:rPr>
        <w:t>139</w:t>
      </w:r>
      <w:r w:rsidRPr="00865536">
        <w:rPr>
          <w:rFonts w:ascii="Times New Roman" w:hAnsi="Times New Roman" w:cs="Times New Roman"/>
          <w:sz w:val="24"/>
          <w:szCs w:val="24"/>
        </w:rPr>
        <w:t>-</w:t>
      </w:r>
      <w:r>
        <w:rPr>
          <w:rFonts w:ascii="Times New Roman" w:hAnsi="Times New Roman" w:cs="Times New Roman"/>
          <w:sz w:val="24"/>
          <w:szCs w:val="24"/>
        </w:rPr>
        <w:t>142</w:t>
      </w:r>
      <w:r w:rsidRPr="00865536">
        <w:rPr>
          <w:rFonts w:ascii="Times New Roman" w:hAnsi="Times New Roman" w:cs="Times New Roman"/>
          <w:sz w:val="24"/>
          <w:szCs w:val="24"/>
        </w:rPr>
        <w:t xml:space="preserve"> </w:t>
      </w:r>
    </w:p>
    <w:p w14:paraId="2BB79644" w14:textId="0FBE989F" w:rsidR="00976AA3" w:rsidRDefault="00865536"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E10EED">
        <w:rPr>
          <w:rFonts w:ascii="Times New Roman" w:hAnsi="Times New Roman" w:cs="Times New Roman"/>
          <w:sz w:val="24"/>
          <w:szCs w:val="24"/>
        </w:rPr>
        <w:t xml:space="preserve"> Пархоменко А. Г. Формы непосредственного осуществления населением местного самоуправления / А. Г. Пархоменко Л. Б. Рейдель </w:t>
      </w:r>
      <w:bookmarkStart w:id="3" w:name="_Hlk187700310"/>
      <w:r w:rsidR="00E10EED" w:rsidRPr="00E10EED">
        <w:rPr>
          <w:rFonts w:ascii="Times New Roman" w:hAnsi="Times New Roman" w:cs="Times New Roman"/>
          <w:sz w:val="24"/>
          <w:szCs w:val="24"/>
        </w:rPr>
        <w:t>— Текст: электронный</w:t>
      </w:r>
      <w:r w:rsidR="00A07D55">
        <w:rPr>
          <w:rFonts w:ascii="Times New Roman" w:hAnsi="Times New Roman" w:cs="Times New Roman"/>
          <w:sz w:val="24"/>
          <w:szCs w:val="24"/>
        </w:rPr>
        <w:t xml:space="preserve"> </w:t>
      </w:r>
      <w:r w:rsidR="00E10EED" w:rsidRPr="00E10EED">
        <w:rPr>
          <w:rFonts w:ascii="Times New Roman" w:hAnsi="Times New Roman" w:cs="Times New Roman"/>
          <w:sz w:val="24"/>
          <w:szCs w:val="24"/>
        </w:rPr>
        <w:t xml:space="preserve">// </w:t>
      </w:r>
      <w:bookmarkEnd w:id="3"/>
      <w:r w:rsidR="00E10EED">
        <w:rPr>
          <w:rFonts w:ascii="Times New Roman" w:hAnsi="Times New Roman" w:cs="Times New Roman"/>
          <w:sz w:val="24"/>
          <w:szCs w:val="24"/>
        </w:rPr>
        <w:t>Право и управление</w:t>
      </w:r>
      <w:r w:rsidR="00E10EED" w:rsidRPr="00E10EED">
        <w:rPr>
          <w:rFonts w:ascii="Times New Roman" w:hAnsi="Times New Roman" w:cs="Times New Roman"/>
          <w:sz w:val="24"/>
          <w:szCs w:val="24"/>
        </w:rPr>
        <w:t>. — 202</w:t>
      </w:r>
      <w:r w:rsidR="00E10EED">
        <w:rPr>
          <w:rFonts w:ascii="Times New Roman" w:hAnsi="Times New Roman" w:cs="Times New Roman"/>
          <w:sz w:val="24"/>
          <w:szCs w:val="24"/>
        </w:rPr>
        <w:t>2</w:t>
      </w:r>
      <w:r w:rsidR="00E10EED" w:rsidRPr="00E10EED">
        <w:rPr>
          <w:rFonts w:ascii="Times New Roman" w:hAnsi="Times New Roman" w:cs="Times New Roman"/>
          <w:sz w:val="24"/>
          <w:szCs w:val="24"/>
        </w:rPr>
        <w:t>.</w:t>
      </w:r>
      <w:r w:rsidR="00E10EED" w:rsidRPr="00E10EED">
        <w:t xml:space="preserve"> </w:t>
      </w:r>
      <w:r w:rsidR="00E10EED" w:rsidRPr="00E10EED">
        <w:rPr>
          <w:rFonts w:ascii="Times New Roman" w:hAnsi="Times New Roman" w:cs="Times New Roman"/>
          <w:sz w:val="24"/>
          <w:szCs w:val="24"/>
        </w:rPr>
        <w:t xml:space="preserve">— № </w:t>
      </w:r>
      <w:r w:rsidR="00E10EED">
        <w:rPr>
          <w:rFonts w:ascii="Times New Roman" w:hAnsi="Times New Roman" w:cs="Times New Roman"/>
          <w:sz w:val="24"/>
          <w:szCs w:val="24"/>
        </w:rPr>
        <w:t>4</w:t>
      </w:r>
      <w:r w:rsidR="00E10EED" w:rsidRPr="00E10EED">
        <w:t xml:space="preserve"> </w:t>
      </w:r>
      <w:r w:rsidR="00166078">
        <w:rPr>
          <w:rFonts w:ascii="Times New Roman" w:hAnsi="Times New Roman" w:cs="Times New Roman"/>
          <w:sz w:val="24"/>
          <w:szCs w:val="24"/>
        </w:rPr>
        <w:t>С. 42 - 47</w:t>
      </w:r>
    </w:p>
    <w:p w14:paraId="4A83AEC2" w14:textId="1449E816" w:rsidR="00A07D55" w:rsidRPr="00A07D55" w:rsidRDefault="00865536"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A07D55">
        <w:rPr>
          <w:rFonts w:ascii="Times New Roman" w:hAnsi="Times New Roman" w:cs="Times New Roman"/>
          <w:sz w:val="24"/>
          <w:szCs w:val="24"/>
        </w:rPr>
        <w:t xml:space="preserve"> Дмитров А. И. </w:t>
      </w:r>
      <w:r w:rsidR="00A07D55" w:rsidRPr="00A07D55">
        <w:rPr>
          <w:rFonts w:ascii="Times New Roman" w:hAnsi="Times New Roman" w:cs="Times New Roman"/>
          <w:sz w:val="24"/>
          <w:szCs w:val="24"/>
        </w:rPr>
        <w:t>Анализ форм вовлечения населения в местное самоуправление в г. Владивостоке и его агломерации</w:t>
      </w:r>
      <w:r w:rsidR="00A07D55">
        <w:rPr>
          <w:rFonts w:ascii="Times New Roman" w:hAnsi="Times New Roman" w:cs="Times New Roman"/>
          <w:sz w:val="24"/>
          <w:szCs w:val="24"/>
        </w:rPr>
        <w:t xml:space="preserve"> / А. И. Дмитров </w:t>
      </w:r>
      <w:r w:rsidR="00A07D55" w:rsidRPr="00A07D55">
        <w:rPr>
          <w:rFonts w:ascii="Times New Roman" w:hAnsi="Times New Roman" w:cs="Times New Roman"/>
          <w:sz w:val="24"/>
          <w:szCs w:val="24"/>
        </w:rPr>
        <w:t>— Текст: электронный</w:t>
      </w:r>
      <w:r w:rsidR="00A07D55">
        <w:rPr>
          <w:rFonts w:ascii="Times New Roman" w:hAnsi="Times New Roman" w:cs="Times New Roman"/>
          <w:sz w:val="24"/>
          <w:szCs w:val="24"/>
        </w:rPr>
        <w:t xml:space="preserve"> </w:t>
      </w:r>
      <w:r w:rsidR="00A07D55" w:rsidRPr="00A07D55">
        <w:rPr>
          <w:rFonts w:ascii="Times New Roman" w:hAnsi="Times New Roman" w:cs="Times New Roman"/>
          <w:sz w:val="24"/>
          <w:szCs w:val="24"/>
        </w:rPr>
        <w:t>//</w:t>
      </w:r>
      <w:r w:rsidR="00A07D55">
        <w:rPr>
          <w:rFonts w:ascii="Times New Roman" w:hAnsi="Times New Roman" w:cs="Times New Roman"/>
          <w:sz w:val="24"/>
          <w:szCs w:val="24"/>
        </w:rPr>
        <w:t xml:space="preserve"> </w:t>
      </w:r>
      <w:r w:rsidR="00A07D55">
        <w:rPr>
          <w:rFonts w:ascii="Times New Roman" w:hAnsi="Times New Roman" w:cs="Times New Roman"/>
          <w:sz w:val="24"/>
          <w:szCs w:val="24"/>
          <w:lang w:val="en-US"/>
        </w:rPr>
        <w:t>student</w:t>
      </w:r>
      <w:r w:rsidR="00A07D55">
        <w:rPr>
          <w:rFonts w:ascii="Times New Roman" w:hAnsi="Times New Roman" w:cs="Times New Roman"/>
          <w:sz w:val="24"/>
          <w:szCs w:val="24"/>
        </w:rPr>
        <w:t>.</w:t>
      </w:r>
      <w:r w:rsidR="00A07D55" w:rsidRPr="00A07D55">
        <w:rPr>
          <w:rFonts w:ascii="Times New Roman" w:hAnsi="Times New Roman" w:cs="Times New Roman"/>
          <w:sz w:val="24"/>
          <w:szCs w:val="24"/>
        </w:rPr>
        <w:t xml:space="preserve"> — 2020. — № 9 — </w:t>
      </w:r>
      <w:r w:rsidR="00A07D55" w:rsidRPr="00A07D55">
        <w:rPr>
          <w:rFonts w:ascii="Times New Roman" w:hAnsi="Times New Roman" w:cs="Times New Roman"/>
          <w:sz w:val="24"/>
          <w:szCs w:val="24"/>
          <w:lang w:val="en-US"/>
        </w:rPr>
        <w:t>URL</w:t>
      </w:r>
      <w:r w:rsidR="00A07D55" w:rsidRPr="00A07D55">
        <w:rPr>
          <w:rFonts w:ascii="Times New Roman" w:hAnsi="Times New Roman" w:cs="Times New Roman"/>
          <w:sz w:val="24"/>
          <w:szCs w:val="24"/>
        </w:rPr>
        <w:t>:</w:t>
      </w:r>
      <w:r w:rsidR="00A07D55" w:rsidRPr="00A07D55">
        <w:t xml:space="preserve"> </w:t>
      </w:r>
      <w:hyperlink r:id="rId11" w:history="1">
        <w:r w:rsidR="00A07D55" w:rsidRPr="00A07D55">
          <w:rPr>
            <w:rStyle w:val="ad"/>
            <w:rFonts w:ascii="Times New Roman" w:hAnsi="Times New Roman" w:cs="Times New Roman"/>
            <w:color w:val="auto"/>
            <w:sz w:val="24"/>
            <w:szCs w:val="24"/>
            <w:u w:val="none"/>
          </w:rPr>
          <w:t>https://cyberleninka.ru/article/n/analiz-form-vovlecheniya-naseleniya-v-mestnoe-samoupravlenie-v-g-vladivostoke-i-ego-aglomeratsii/viewer</w:t>
        </w:r>
      </w:hyperlink>
      <w:r w:rsidR="00A07D55" w:rsidRPr="00A07D55">
        <w:rPr>
          <w:rFonts w:ascii="Times New Roman" w:hAnsi="Times New Roman" w:cs="Times New Roman"/>
          <w:sz w:val="24"/>
          <w:szCs w:val="24"/>
        </w:rPr>
        <w:t xml:space="preserve"> </w:t>
      </w:r>
    </w:p>
    <w:p w14:paraId="106B96E7" w14:textId="67428AD0" w:rsidR="00A07D55" w:rsidRPr="00A07D55" w:rsidRDefault="00865536"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71788C">
        <w:rPr>
          <w:rFonts w:ascii="Times New Roman" w:hAnsi="Times New Roman" w:cs="Times New Roman"/>
          <w:sz w:val="24"/>
          <w:szCs w:val="24"/>
        </w:rPr>
        <w:t xml:space="preserve"> К</w:t>
      </w:r>
      <w:r w:rsidR="0071788C" w:rsidRPr="0071788C">
        <w:rPr>
          <w:rFonts w:ascii="Times New Roman" w:hAnsi="Times New Roman" w:cs="Times New Roman"/>
          <w:sz w:val="24"/>
          <w:szCs w:val="24"/>
        </w:rPr>
        <w:t>раткий обзор отдельных зарубежных практик по вовлечению</w:t>
      </w:r>
      <w:r w:rsidR="0071788C">
        <w:rPr>
          <w:rFonts w:ascii="Times New Roman" w:hAnsi="Times New Roman" w:cs="Times New Roman"/>
          <w:sz w:val="24"/>
          <w:szCs w:val="24"/>
        </w:rPr>
        <w:t xml:space="preserve"> </w:t>
      </w:r>
      <w:r w:rsidR="0071788C" w:rsidRPr="0071788C">
        <w:rPr>
          <w:rFonts w:ascii="Times New Roman" w:hAnsi="Times New Roman" w:cs="Times New Roman"/>
          <w:sz w:val="24"/>
          <w:szCs w:val="24"/>
        </w:rPr>
        <w:t>граждан в принятие</w:t>
      </w:r>
      <w:r w:rsidR="0071788C">
        <w:rPr>
          <w:rFonts w:ascii="Times New Roman" w:hAnsi="Times New Roman" w:cs="Times New Roman"/>
          <w:sz w:val="24"/>
          <w:szCs w:val="24"/>
        </w:rPr>
        <w:t xml:space="preserve"> </w:t>
      </w:r>
      <w:r w:rsidR="0071788C" w:rsidRPr="0071788C">
        <w:rPr>
          <w:rFonts w:ascii="Times New Roman" w:hAnsi="Times New Roman" w:cs="Times New Roman"/>
          <w:sz w:val="24"/>
          <w:szCs w:val="24"/>
        </w:rPr>
        <w:t>решений по вопросам развития городской</w:t>
      </w:r>
      <w:r w:rsidR="0071788C">
        <w:rPr>
          <w:rFonts w:ascii="Times New Roman" w:hAnsi="Times New Roman" w:cs="Times New Roman"/>
          <w:sz w:val="24"/>
          <w:szCs w:val="24"/>
        </w:rPr>
        <w:t xml:space="preserve"> </w:t>
      </w:r>
      <w:r w:rsidR="0071788C" w:rsidRPr="0071788C">
        <w:rPr>
          <w:rFonts w:ascii="Times New Roman" w:hAnsi="Times New Roman" w:cs="Times New Roman"/>
          <w:sz w:val="24"/>
          <w:szCs w:val="24"/>
        </w:rPr>
        <w:t>среды</w:t>
      </w:r>
      <w:r w:rsidR="0071788C">
        <w:rPr>
          <w:rFonts w:ascii="Times New Roman" w:hAnsi="Times New Roman" w:cs="Times New Roman"/>
          <w:sz w:val="24"/>
          <w:szCs w:val="24"/>
        </w:rPr>
        <w:t xml:space="preserve"> / Ф</w:t>
      </w:r>
      <w:r w:rsidR="0071788C" w:rsidRPr="0071788C">
        <w:rPr>
          <w:rFonts w:ascii="Times New Roman" w:hAnsi="Times New Roman" w:cs="Times New Roman"/>
          <w:sz w:val="24"/>
          <w:szCs w:val="24"/>
        </w:rPr>
        <w:t>онд «</w:t>
      </w:r>
      <w:r w:rsidR="0071788C">
        <w:rPr>
          <w:rFonts w:ascii="Times New Roman" w:hAnsi="Times New Roman" w:cs="Times New Roman"/>
          <w:sz w:val="24"/>
          <w:szCs w:val="24"/>
        </w:rPr>
        <w:t>И</w:t>
      </w:r>
      <w:r w:rsidR="0071788C" w:rsidRPr="0071788C">
        <w:rPr>
          <w:rFonts w:ascii="Times New Roman" w:hAnsi="Times New Roman" w:cs="Times New Roman"/>
          <w:sz w:val="24"/>
          <w:szCs w:val="24"/>
        </w:rPr>
        <w:t>нститут экономики города»</w:t>
      </w:r>
      <w:r w:rsidR="0071788C" w:rsidRPr="0071788C">
        <w:t xml:space="preserve"> </w:t>
      </w:r>
      <w:r w:rsidR="0071788C" w:rsidRPr="0071788C">
        <w:rPr>
          <w:rFonts w:ascii="Times New Roman" w:hAnsi="Times New Roman" w:cs="Times New Roman"/>
          <w:sz w:val="24"/>
          <w:szCs w:val="24"/>
        </w:rPr>
        <w:t>— Текст: электронный — 20</w:t>
      </w:r>
      <w:r w:rsidR="0071788C">
        <w:rPr>
          <w:rFonts w:ascii="Times New Roman" w:hAnsi="Times New Roman" w:cs="Times New Roman"/>
          <w:sz w:val="24"/>
          <w:szCs w:val="24"/>
        </w:rPr>
        <w:t>19</w:t>
      </w:r>
      <w:r w:rsidR="0071788C" w:rsidRPr="0071788C">
        <w:rPr>
          <w:rFonts w:ascii="Times New Roman" w:hAnsi="Times New Roman" w:cs="Times New Roman"/>
          <w:sz w:val="24"/>
          <w:szCs w:val="24"/>
        </w:rPr>
        <w:t>. — URL: https://urtmag.ru/upload/iblock/db2/Obzor-zarubezhnogo-opyta-po-privlecheniyu-grazhdan.pdf</w:t>
      </w:r>
    </w:p>
    <w:p w14:paraId="5F724A56" w14:textId="6A4AD30A" w:rsidR="0037157E" w:rsidRPr="0037157E" w:rsidRDefault="00865536" w:rsidP="00B244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71788C">
        <w:rPr>
          <w:rFonts w:ascii="Times New Roman" w:hAnsi="Times New Roman" w:cs="Times New Roman"/>
          <w:sz w:val="24"/>
          <w:szCs w:val="24"/>
        </w:rPr>
        <w:t xml:space="preserve"> Литвинцева Е. А. </w:t>
      </w:r>
      <w:r w:rsidR="0071788C" w:rsidRPr="0071788C">
        <w:rPr>
          <w:rFonts w:ascii="Times New Roman" w:hAnsi="Times New Roman" w:cs="Times New Roman"/>
          <w:sz w:val="24"/>
          <w:szCs w:val="24"/>
        </w:rPr>
        <w:t>Вовлеченность граждан в процессы государственного управления и контроля</w:t>
      </w:r>
      <w:r w:rsidR="0071788C">
        <w:rPr>
          <w:rFonts w:ascii="Times New Roman" w:hAnsi="Times New Roman" w:cs="Times New Roman"/>
          <w:sz w:val="24"/>
          <w:szCs w:val="24"/>
        </w:rPr>
        <w:t xml:space="preserve"> / Е. А. Литвинцева </w:t>
      </w:r>
      <w:r w:rsidR="0071788C" w:rsidRPr="0071788C">
        <w:rPr>
          <w:rFonts w:ascii="Times New Roman" w:hAnsi="Times New Roman" w:cs="Times New Roman"/>
          <w:sz w:val="24"/>
          <w:szCs w:val="24"/>
        </w:rPr>
        <w:t>— Текст: электронный //</w:t>
      </w:r>
      <w:r w:rsidR="0071788C">
        <w:rPr>
          <w:rFonts w:ascii="Times New Roman" w:hAnsi="Times New Roman" w:cs="Times New Roman"/>
          <w:sz w:val="24"/>
          <w:szCs w:val="24"/>
        </w:rPr>
        <w:t xml:space="preserve"> Среднерусский вестник общественных наук </w:t>
      </w:r>
      <w:r w:rsidR="0071788C" w:rsidRPr="0071788C">
        <w:rPr>
          <w:rFonts w:ascii="Times New Roman" w:hAnsi="Times New Roman" w:cs="Times New Roman"/>
          <w:sz w:val="24"/>
          <w:szCs w:val="24"/>
        </w:rPr>
        <w:t>— 20</w:t>
      </w:r>
      <w:r w:rsidR="0071788C">
        <w:rPr>
          <w:rFonts w:ascii="Times New Roman" w:hAnsi="Times New Roman" w:cs="Times New Roman"/>
          <w:sz w:val="24"/>
          <w:szCs w:val="24"/>
        </w:rPr>
        <w:t>17</w:t>
      </w:r>
      <w:r w:rsidR="0071788C" w:rsidRPr="0071788C">
        <w:rPr>
          <w:rFonts w:ascii="Times New Roman" w:hAnsi="Times New Roman" w:cs="Times New Roman"/>
          <w:sz w:val="24"/>
          <w:szCs w:val="24"/>
        </w:rPr>
        <w:t xml:space="preserve">. — № </w:t>
      </w:r>
      <w:r w:rsidR="0071788C">
        <w:rPr>
          <w:rFonts w:ascii="Times New Roman" w:hAnsi="Times New Roman" w:cs="Times New Roman"/>
          <w:sz w:val="24"/>
          <w:szCs w:val="24"/>
        </w:rPr>
        <w:t>6</w:t>
      </w:r>
      <w:r w:rsidR="0071788C" w:rsidRPr="0071788C">
        <w:rPr>
          <w:rFonts w:ascii="Times New Roman" w:hAnsi="Times New Roman" w:cs="Times New Roman"/>
          <w:sz w:val="24"/>
          <w:szCs w:val="24"/>
        </w:rPr>
        <w:t xml:space="preserve"> — URL:</w:t>
      </w:r>
      <w:r w:rsidR="0071788C" w:rsidRPr="0071788C">
        <w:t xml:space="preserve"> </w:t>
      </w:r>
      <w:hyperlink r:id="rId12" w:history="1">
        <w:r w:rsidR="0071788C" w:rsidRPr="0071788C">
          <w:rPr>
            <w:rStyle w:val="ad"/>
            <w:rFonts w:ascii="Times New Roman" w:hAnsi="Times New Roman" w:cs="Times New Roman"/>
            <w:color w:val="auto"/>
            <w:sz w:val="24"/>
            <w:szCs w:val="24"/>
            <w:u w:val="none"/>
          </w:rPr>
          <w:t>https://cyberleninka.ru/article/n/vovlechennost-grazhdan-v-protsessy-gosudarstvennogo-upravleniya-i-kontrolya/viewer</w:t>
        </w:r>
      </w:hyperlink>
    </w:p>
    <w:sectPr w:rsidR="0037157E" w:rsidRPr="0037157E" w:rsidSect="00411580">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930FF" w14:textId="77777777" w:rsidR="008A6A4E" w:rsidRDefault="008A6A4E" w:rsidP="00F00A03">
      <w:pPr>
        <w:spacing w:after="0" w:line="240" w:lineRule="auto"/>
      </w:pPr>
      <w:r>
        <w:separator/>
      </w:r>
    </w:p>
  </w:endnote>
  <w:endnote w:type="continuationSeparator" w:id="0">
    <w:p w14:paraId="6FB322AC" w14:textId="77777777" w:rsidR="008A6A4E" w:rsidRDefault="008A6A4E" w:rsidP="00F00A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E6B44" w14:textId="77777777" w:rsidR="008A6A4E" w:rsidRDefault="008A6A4E" w:rsidP="00F00A03">
      <w:pPr>
        <w:spacing w:after="0" w:line="240" w:lineRule="auto"/>
      </w:pPr>
      <w:r>
        <w:separator/>
      </w:r>
    </w:p>
  </w:footnote>
  <w:footnote w:type="continuationSeparator" w:id="0">
    <w:p w14:paraId="0C5E3FAD" w14:textId="77777777" w:rsidR="008A6A4E" w:rsidRDefault="008A6A4E" w:rsidP="00F00A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B688D"/>
    <w:multiLevelType w:val="hybridMultilevel"/>
    <w:tmpl w:val="BEDA3482"/>
    <w:lvl w:ilvl="0" w:tplc="04190001">
      <w:start w:val="1"/>
      <w:numFmt w:val="bullet"/>
      <w:lvlText w:val=""/>
      <w:lvlJc w:val="left"/>
      <w:pPr>
        <w:ind w:left="1931" w:hanging="360"/>
      </w:pPr>
      <w:rPr>
        <w:rFonts w:ascii="Symbol" w:hAnsi="Symbol" w:hint="default"/>
      </w:rPr>
    </w:lvl>
    <w:lvl w:ilvl="1" w:tplc="FFFFFFFF" w:tentative="1">
      <w:start w:val="1"/>
      <w:numFmt w:val="bullet"/>
      <w:lvlText w:val="o"/>
      <w:lvlJc w:val="left"/>
      <w:pPr>
        <w:ind w:left="2651" w:hanging="360"/>
      </w:pPr>
      <w:rPr>
        <w:rFonts w:ascii="Courier New" w:hAnsi="Courier New" w:cs="Courier New" w:hint="default"/>
      </w:rPr>
    </w:lvl>
    <w:lvl w:ilvl="2" w:tplc="FFFFFFFF" w:tentative="1">
      <w:start w:val="1"/>
      <w:numFmt w:val="bullet"/>
      <w:lvlText w:val=""/>
      <w:lvlJc w:val="left"/>
      <w:pPr>
        <w:ind w:left="3371" w:hanging="360"/>
      </w:pPr>
      <w:rPr>
        <w:rFonts w:ascii="Wingdings" w:hAnsi="Wingdings" w:hint="default"/>
      </w:rPr>
    </w:lvl>
    <w:lvl w:ilvl="3" w:tplc="FFFFFFFF" w:tentative="1">
      <w:start w:val="1"/>
      <w:numFmt w:val="bullet"/>
      <w:lvlText w:val=""/>
      <w:lvlJc w:val="left"/>
      <w:pPr>
        <w:ind w:left="4091" w:hanging="360"/>
      </w:pPr>
      <w:rPr>
        <w:rFonts w:ascii="Symbol" w:hAnsi="Symbol" w:hint="default"/>
      </w:rPr>
    </w:lvl>
    <w:lvl w:ilvl="4" w:tplc="FFFFFFFF" w:tentative="1">
      <w:start w:val="1"/>
      <w:numFmt w:val="bullet"/>
      <w:lvlText w:val="o"/>
      <w:lvlJc w:val="left"/>
      <w:pPr>
        <w:ind w:left="4811" w:hanging="360"/>
      </w:pPr>
      <w:rPr>
        <w:rFonts w:ascii="Courier New" w:hAnsi="Courier New" w:cs="Courier New" w:hint="default"/>
      </w:rPr>
    </w:lvl>
    <w:lvl w:ilvl="5" w:tplc="FFFFFFFF" w:tentative="1">
      <w:start w:val="1"/>
      <w:numFmt w:val="bullet"/>
      <w:lvlText w:val=""/>
      <w:lvlJc w:val="left"/>
      <w:pPr>
        <w:ind w:left="5531" w:hanging="360"/>
      </w:pPr>
      <w:rPr>
        <w:rFonts w:ascii="Wingdings" w:hAnsi="Wingdings" w:hint="default"/>
      </w:rPr>
    </w:lvl>
    <w:lvl w:ilvl="6" w:tplc="FFFFFFFF" w:tentative="1">
      <w:start w:val="1"/>
      <w:numFmt w:val="bullet"/>
      <w:lvlText w:val=""/>
      <w:lvlJc w:val="left"/>
      <w:pPr>
        <w:ind w:left="6251" w:hanging="360"/>
      </w:pPr>
      <w:rPr>
        <w:rFonts w:ascii="Symbol" w:hAnsi="Symbol" w:hint="default"/>
      </w:rPr>
    </w:lvl>
    <w:lvl w:ilvl="7" w:tplc="FFFFFFFF" w:tentative="1">
      <w:start w:val="1"/>
      <w:numFmt w:val="bullet"/>
      <w:lvlText w:val="o"/>
      <w:lvlJc w:val="left"/>
      <w:pPr>
        <w:ind w:left="6971" w:hanging="360"/>
      </w:pPr>
      <w:rPr>
        <w:rFonts w:ascii="Courier New" w:hAnsi="Courier New" w:cs="Courier New" w:hint="default"/>
      </w:rPr>
    </w:lvl>
    <w:lvl w:ilvl="8" w:tplc="FFFFFFFF" w:tentative="1">
      <w:start w:val="1"/>
      <w:numFmt w:val="bullet"/>
      <w:lvlText w:val=""/>
      <w:lvlJc w:val="left"/>
      <w:pPr>
        <w:ind w:left="7691" w:hanging="360"/>
      </w:pPr>
      <w:rPr>
        <w:rFonts w:ascii="Wingdings" w:hAnsi="Wingdings" w:hint="default"/>
      </w:rPr>
    </w:lvl>
  </w:abstractNum>
  <w:abstractNum w:abstractNumId="1" w15:restartNumberingAfterBreak="0">
    <w:nsid w:val="1AAD0F4F"/>
    <w:multiLevelType w:val="hybridMultilevel"/>
    <w:tmpl w:val="7F1E2A72"/>
    <w:lvl w:ilvl="0" w:tplc="47F6F712">
      <w:start w:val="1"/>
      <w:numFmt w:val="decimal"/>
      <w:lvlText w:val="%1)"/>
      <w:lvlJc w:val="left"/>
      <w:pPr>
        <w:ind w:left="1931" w:hanging="360"/>
      </w:pPr>
      <w:rPr>
        <w:rFonts w:hint="default"/>
      </w:rPr>
    </w:lvl>
    <w:lvl w:ilvl="1" w:tplc="FFFFFFFF" w:tentative="1">
      <w:start w:val="1"/>
      <w:numFmt w:val="bullet"/>
      <w:lvlText w:val="o"/>
      <w:lvlJc w:val="left"/>
      <w:pPr>
        <w:ind w:left="2651" w:hanging="360"/>
      </w:pPr>
      <w:rPr>
        <w:rFonts w:ascii="Courier New" w:hAnsi="Courier New" w:cs="Courier New" w:hint="default"/>
      </w:rPr>
    </w:lvl>
    <w:lvl w:ilvl="2" w:tplc="FFFFFFFF" w:tentative="1">
      <w:start w:val="1"/>
      <w:numFmt w:val="bullet"/>
      <w:lvlText w:val=""/>
      <w:lvlJc w:val="left"/>
      <w:pPr>
        <w:ind w:left="3371" w:hanging="360"/>
      </w:pPr>
      <w:rPr>
        <w:rFonts w:ascii="Wingdings" w:hAnsi="Wingdings" w:hint="default"/>
      </w:rPr>
    </w:lvl>
    <w:lvl w:ilvl="3" w:tplc="FFFFFFFF" w:tentative="1">
      <w:start w:val="1"/>
      <w:numFmt w:val="bullet"/>
      <w:lvlText w:val=""/>
      <w:lvlJc w:val="left"/>
      <w:pPr>
        <w:ind w:left="4091" w:hanging="360"/>
      </w:pPr>
      <w:rPr>
        <w:rFonts w:ascii="Symbol" w:hAnsi="Symbol" w:hint="default"/>
      </w:rPr>
    </w:lvl>
    <w:lvl w:ilvl="4" w:tplc="FFFFFFFF" w:tentative="1">
      <w:start w:val="1"/>
      <w:numFmt w:val="bullet"/>
      <w:lvlText w:val="o"/>
      <w:lvlJc w:val="left"/>
      <w:pPr>
        <w:ind w:left="4811" w:hanging="360"/>
      </w:pPr>
      <w:rPr>
        <w:rFonts w:ascii="Courier New" w:hAnsi="Courier New" w:cs="Courier New" w:hint="default"/>
      </w:rPr>
    </w:lvl>
    <w:lvl w:ilvl="5" w:tplc="FFFFFFFF" w:tentative="1">
      <w:start w:val="1"/>
      <w:numFmt w:val="bullet"/>
      <w:lvlText w:val=""/>
      <w:lvlJc w:val="left"/>
      <w:pPr>
        <w:ind w:left="5531" w:hanging="360"/>
      </w:pPr>
      <w:rPr>
        <w:rFonts w:ascii="Wingdings" w:hAnsi="Wingdings" w:hint="default"/>
      </w:rPr>
    </w:lvl>
    <w:lvl w:ilvl="6" w:tplc="FFFFFFFF" w:tentative="1">
      <w:start w:val="1"/>
      <w:numFmt w:val="bullet"/>
      <w:lvlText w:val=""/>
      <w:lvlJc w:val="left"/>
      <w:pPr>
        <w:ind w:left="6251" w:hanging="360"/>
      </w:pPr>
      <w:rPr>
        <w:rFonts w:ascii="Symbol" w:hAnsi="Symbol" w:hint="default"/>
      </w:rPr>
    </w:lvl>
    <w:lvl w:ilvl="7" w:tplc="FFFFFFFF" w:tentative="1">
      <w:start w:val="1"/>
      <w:numFmt w:val="bullet"/>
      <w:lvlText w:val="o"/>
      <w:lvlJc w:val="left"/>
      <w:pPr>
        <w:ind w:left="6971" w:hanging="360"/>
      </w:pPr>
      <w:rPr>
        <w:rFonts w:ascii="Courier New" w:hAnsi="Courier New" w:cs="Courier New" w:hint="default"/>
      </w:rPr>
    </w:lvl>
    <w:lvl w:ilvl="8" w:tplc="FFFFFFFF" w:tentative="1">
      <w:start w:val="1"/>
      <w:numFmt w:val="bullet"/>
      <w:lvlText w:val=""/>
      <w:lvlJc w:val="left"/>
      <w:pPr>
        <w:ind w:left="7691" w:hanging="360"/>
      </w:pPr>
      <w:rPr>
        <w:rFonts w:ascii="Wingdings" w:hAnsi="Wingdings" w:hint="default"/>
      </w:rPr>
    </w:lvl>
  </w:abstractNum>
  <w:abstractNum w:abstractNumId="2" w15:restartNumberingAfterBreak="0">
    <w:nsid w:val="1CC024C3"/>
    <w:multiLevelType w:val="hybridMultilevel"/>
    <w:tmpl w:val="9252DFC2"/>
    <w:lvl w:ilvl="0" w:tplc="474EF7A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F4B00EE"/>
    <w:multiLevelType w:val="hybridMultilevel"/>
    <w:tmpl w:val="9F68CF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F9355CB"/>
    <w:multiLevelType w:val="hybridMultilevel"/>
    <w:tmpl w:val="147ACFB2"/>
    <w:lvl w:ilvl="0" w:tplc="04190001">
      <w:start w:val="1"/>
      <w:numFmt w:val="bullet"/>
      <w:lvlText w:val=""/>
      <w:lvlJc w:val="left"/>
      <w:pPr>
        <w:ind w:left="1931" w:hanging="360"/>
      </w:pPr>
      <w:rPr>
        <w:rFonts w:ascii="Symbol" w:hAnsi="Symbol" w:hint="default"/>
      </w:rPr>
    </w:lvl>
    <w:lvl w:ilvl="1" w:tplc="04190003" w:tentative="1">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abstractNum w:abstractNumId="5" w15:restartNumberingAfterBreak="0">
    <w:nsid w:val="38F70A14"/>
    <w:multiLevelType w:val="hybridMultilevel"/>
    <w:tmpl w:val="E7D450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38E57F4"/>
    <w:multiLevelType w:val="hybridMultilevel"/>
    <w:tmpl w:val="038EC5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EFC5827"/>
    <w:multiLevelType w:val="hybridMultilevel"/>
    <w:tmpl w:val="3F0CF8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92C2C82"/>
    <w:multiLevelType w:val="hybridMultilevel"/>
    <w:tmpl w:val="F6468BDE"/>
    <w:lvl w:ilvl="0" w:tplc="47F6F71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6B1C7262"/>
    <w:multiLevelType w:val="hybridMultilevel"/>
    <w:tmpl w:val="E9564B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DD26D93"/>
    <w:multiLevelType w:val="hybridMultilevel"/>
    <w:tmpl w:val="BD2027C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19000F">
      <w:start w:val="1"/>
      <w:numFmt w:val="decimal"/>
      <w:lvlText w:val="%3."/>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F5F2357"/>
    <w:multiLevelType w:val="hybridMultilevel"/>
    <w:tmpl w:val="9C1E91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034816530">
    <w:abstractNumId w:val="11"/>
  </w:num>
  <w:num w:numId="2" w16cid:durableId="1869678064">
    <w:abstractNumId w:val="9"/>
  </w:num>
  <w:num w:numId="3" w16cid:durableId="606352868">
    <w:abstractNumId w:val="2"/>
  </w:num>
  <w:num w:numId="4" w16cid:durableId="519316876">
    <w:abstractNumId w:val="8"/>
  </w:num>
  <w:num w:numId="5" w16cid:durableId="2005011160">
    <w:abstractNumId w:val="4"/>
  </w:num>
  <w:num w:numId="6" w16cid:durableId="1895264421">
    <w:abstractNumId w:val="1"/>
  </w:num>
  <w:num w:numId="7" w16cid:durableId="915020018">
    <w:abstractNumId w:val="3"/>
  </w:num>
  <w:num w:numId="8" w16cid:durableId="1651445161">
    <w:abstractNumId w:val="7"/>
  </w:num>
  <w:num w:numId="9" w16cid:durableId="1614482064">
    <w:abstractNumId w:val="10"/>
  </w:num>
  <w:num w:numId="10" w16cid:durableId="715353714">
    <w:abstractNumId w:val="0"/>
  </w:num>
  <w:num w:numId="11" w16cid:durableId="2067989989">
    <w:abstractNumId w:val="6"/>
  </w:num>
  <w:num w:numId="12" w16cid:durableId="4050784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A81"/>
    <w:rsid w:val="000B5793"/>
    <w:rsid w:val="000C2CAD"/>
    <w:rsid w:val="001338EF"/>
    <w:rsid w:val="00153116"/>
    <w:rsid w:val="00157DB3"/>
    <w:rsid w:val="00164EA6"/>
    <w:rsid w:val="00166078"/>
    <w:rsid w:val="001742B0"/>
    <w:rsid w:val="00176A81"/>
    <w:rsid w:val="001E5EF4"/>
    <w:rsid w:val="00220A07"/>
    <w:rsid w:val="00230A1D"/>
    <w:rsid w:val="002824B5"/>
    <w:rsid w:val="002943DE"/>
    <w:rsid w:val="0029660B"/>
    <w:rsid w:val="002B0025"/>
    <w:rsid w:val="00302830"/>
    <w:rsid w:val="0034710A"/>
    <w:rsid w:val="00366076"/>
    <w:rsid w:val="0037157E"/>
    <w:rsid w:val="00373C4F"/>
    <w:rsid w:val="003762EB"/>
    <w:rsid w:val="003D6A4B"/>
    <w:rsid w:val="003D78FB"/>
    <w:rsid w:val="003F0818"/>
    <w:rsid w:val="00411580"/>
    <w:rsid w:val="00442308"/>
    <w:rsid w:val="004547BA"/>
    <w:rsid w:val="004564BE"/>
    <w:rsid w:val="00485E6F"/>
    <w:rsid w:val="004A3784"/>
    <w:rsid w:val="004E3AA1"/>
    <w:rsid w:val="004F02F4"/>
    <w:rsid w:val="0057668B"/>
    <w:rsid w:val="005779F5"/>
    <w:rsid w:val="00587AE8"/>
    <w:rsid w:val="00604073"/>
    <w:rsid w:val="00617047"/>
    <w:rsid w:val="0062484D"/>
    <w:rsid w:val="00625732"/>
    <w:rsid w:val="006326D0"/>
    <w:rsid w:val="00646C6C"/>
    <w:rsid w:val="006C7CD5"/>
    <w:rsid w:val="0070105C"/>
    <w:rsid w:val="0071788C"/>
    <w:rsid w:val="00744B0E"/>
    <w:rsid w:val="00785ACD"/>
    <w:rsid w:val="007B3CAD"/>
    <w:rsid w:val="007E3FB7"/>
    <w:rsid w:val="007F4CEA"/>
    <w:rsid w:val="00865536"/>
    <w:rsid w:val="008940FD"/>
    <w:rsid w:val="008A6A4E"/>
    <w:rsid w:val="008D5A94"/>
    <w:rsid w:val="00945FCD"/>
    <w:rsid w:val="00974394"/>
    <w:rsid w:val="00976AA3"/>
    <w:rsid w:val="00983EF3"/>
    <w:rsid w:val="009B36A6"/>
    <w:rsid w:val="00A07D55"/>
    <w:rsid w:val="00A1607E"/>
    <w:rsid w:val="00A33A65"/>
    <w:rsid w:val="00A44E9C"/>
    <w:rsid w:val="00A84A62"/>
    <w:rsid w:val="00A85538"/>
    <w:rsid w:val="00A904C4"/>
    <w:rsid w:val="00B244E0"/>
    <w:rsid w:val="00B322F8"/>
    <w:rsid w:val="00B527FC"/>
    <w:rsid w:val="00B61298"/>
    <w:rsid w:val="00B9514F"/>
    <w:rsid w:val="00BD49FE"/>
    <w:rsid w:val="00C06A88"/>
    <w:rsid w:val="00C215F0"/>
    <w:rsid w:val="00C372DF"/>
    <w:rsid w:val="00CA1CA3"/>
    <w:rsid w:val="00CC2CF6"/>
    <w:rsid w:val="00CC6EF8"/>
    <w:rsid w:val="00CD1E62"/>
    <w:rsid w:val="00CF1092"/>
    <w:rsid w:val="00D36036"/>
    <w:rsid w:val="00DE596A"/>
    <w:rsid w:val="00E10EED"/>
    <w:rsid w:val="00EB7F01"/>
    <w:rsid w:val="00EC2C35"/>
    <w:rsid w:val="00F00A03"/>
    <w:rsid w:val="00F01B5B"/>
    <w:rsid w:val="00F035AF"/>
    <w:rsid w:val="00F7281C"/>
    <w:rsid w:val="00F770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7768F"/>
  <w15:chartTrackingRefBased/>
  <w15:docId w15:val="{61DE7193-FB1B-413A-8900-EBC8025F0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701B"/>
    <w:pPr>
      <w:ind w:left="720"/>
      <w:contextualSpacing/>
    </w:pPr>
    <w:rPr>
      <w:kern w:val="0"/>
      <w14:ligatures w14:val="none"/>
    </w:rPr>
  </w:style>
  <w:style w:type="character" w:styleId="a4">
    <w:name w:val="annotation reference"/>
    <w:basedOn w:val="a0"/>
    <w:uiPriority w:val="99"/>
    <w:semiHidden/>
    <w:unhideWhenUsed/>
    <w:rsid w:val="00BD49FE"/>
    <w:rPr>
      <w:sz w:val="16"/>
      <w:szCs w:val="16"/>
    </w:rPr>
  </w:style>
  <w:style w:type="paragraph" w:styleId="a5">
    <w:name w:val="annotation text"/>
    <w:basedOn w:val="a"/>
    <w:link w:val="a6"/>
    <w:uiPriority w:val="99"/>
    <w:semiHidden/>
    <w:unhideWhenUsed/>
    <w:rsid w:val="00BD49FE"/>
    <w:pPr>
      <w:spacing w:line="240" w:lineRule="auto"/>
    </w:pPr>
    <w:rPr>
      <w:sz w:val="20"/>
      <w:szCs w:val="20"/>
    </w:rPr>
  </w:style>
  <w:style w:type="character" w:customStyle="1" w:styleId="a6">
    <w:name w:val="Текст примечания Знак"/>
    <w:basedOn w:val="a0"/>
    <w:link w:val="a5"/>
    <w:uiPriority w:val="99"/>
    <w:semiHidden/>
    <w:rsid w:val="00BD49FE"/>
    <w:rPr>
      <w:sz w:val="20"/>
      <w:szCs w:val="20"/>
    </w:rPr>
  </w:style>
  <w:style w:type="paragraph" w:styleId="a7">
    <w:name w:val="annotation subject"/>
    <w:basedOn w:val="a5"/>
    <w:next w:val="a5"/>
    <w:link w:val="a8"/>
    <w:uiPriority w:val="99"/>
    <w:semiHidden/>
    <w:unhideWhenUsed/>
    <w:rsid w:val="00BD49FE"/>
    <w:rPr>
      <w:b/>
      <w:bCs/>
    </w:rPr>
  </w:style>
  <w:style w:type="character" w:customStyle="1" w:styleId="a8">
    <w:name w:val="Тема примечания Знак"/>
    <w:basedOn w:val="a6"/>
    <w:link w:val="a7"/>
    <w:uiPriority w:val="99"/>
    <w:semiHidden/>
    <w:rsid w:val="00BD49FE"/>
    <w:rPr>
      <w:b/>
      <w:bCs/>
      <w:sz w:val="20"/>
      <w:szCs w:val="20"/>
    </w:rPr>
  </w:style>
  <w:style w:type="paragraph" w:styleId="a9">
    <w:name w:val="header"/>
    <w:basedOn w:val="a"/>
    <w:link w:val="aa"/>
    <w:uiPriority w:val="99"/>
    <w:unhideWhenUsed/>
    <w:rsid w:val="00F00A0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00A03"/>
  </w:style>
  <w:style w:type="paragraph" w:styleId="ab">
    <w:name w:val="footer"/>
    <w:basedOn w:val="a"/>
    <w:link w:val="ac"/>
    <w:uiPriority w:val="99"/>
    <w:unhideWhenUsed/>
    <w:rsid w:val="00F00A0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00A03"/>
  </w:style>
  <w:style w:type="character" w:styleId="ad">
    <w:name w:val="Hyperlink"/>
    <w:basedOn w:val="a0"/>
    <w:uiPriority w:val="99"/>
    <w:unhideWhenUsed/>
    <w:rsid w:val="00976AA3"/>
    <w:rPr>
      <w:color w:val="0563C1" w:themeColor="hyperlink"/>
      <w:u w:val="single"/>
    </w:rPr>
  </w:style>
  <w:style w:type="character" w:styleId="ae">
    <w:name w:val="Unresolved Mention"/>
    <w:basedOn w:val="a0"/>
    <w:uiPriority w:val="99"/>
    <w:semiHidden/>
    <w:unhideWhenUsed/>
    <w:rsid w:val="00976AA3"/>
    <w:rPr>
      <w:color w:val="605E5C"/>
      <w:shd w:val="clear" w:color="auto" w:fill="E1DFDD"/>
    </w:rPr>
  </w:style>
  <w:style w:type="character" w:styleId="af">
    <w:name w:val="FollowedHyperlink"/>
    <w:basedOn w:val="a0"/>
    <w:uiPriority w:val="99"/>
    <w:semiHidden/>
    <w:unhideWhenUsed/>
    <w:rsid w:val="001660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rnykh.Angelina@vvsu.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yberleninka.ru/article/n/vovlechennost-grazhdan-v-protsessy-gosudarstvennogo-upravleniya-i-kontrolya/viewe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yberleninka.ru/article/n/analiz-form-vovlecheniya-naseleniya-v-mestnoe-samoupravlenie-v-g-vladivostoke-i-ego-aglomeratsii/viewer" TargetMode="External"/><Relationship Id="rId5" Type="http://schemas.openxmlformats.org/officeDocument/2006/relationships/webSettings" Target="webSettings.xml"/><Relationship Id="rId10" Type="http://schemas.openxmlformats.org/officeDocument/2006/relationships/hyperlink" Target="https://cyberleninka.ru/article/n/munitsipalnoe-upravlenie-kak-institut-grazhdanskogo-obschestva/viewer" TargetMode="External"/><Relationship Id="rId4" Type="http://schemas.openxmlformats.org/officeDocument/2006/relationships/settings" Target="settings.xml"/><Relationship Id="rId9" Type="http://schemas.openxmlformats.org/officeDocument/2006/relationships/hyperlink" Target="https://rosstat.gov.ru/compendium/document/13282"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DFF8D9-314C-4143-BDFE-B00084CF3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1702</TotalTime>
  <Pages>5</Pages>
  <Words>2698</Words>
  <Characters>15383</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cp:revision>
  <dcterms:created xsi:type="dcterms:W3CDTF">2024-12-14T12:44:00Z</dcterms:created>
  <dcterms:modified xsi:type="dcterms:W3CDTF">2025-02-25T09:41:00Z</dcterms:modified>
</cp:coreProperties>
</file>